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4B3380">
      <w:pPr>
        <w:pStyle w:val="34"/>
        <w:tabs>
          <w:tab w:val="left" w:pos="432"/>
          <w:tab w:val="left" w:pos="864"/>
        </w:tabs>
        <w:bidi w:val="0"/>
        <w:rPr>
          <w:rFonts w:hint="default" w:ascii="Helvetica" w:hAnsi="Helvetica"/>
          <w:color w:val="000000"/>
          <w:kern w:val="2"/>
          <w:szCs w:val="32"/>
          <w:lang w:val="en-US" w:eastAsia="zh-CN" w:bidi="ar"/>
        </w:rPr>
      </w:pPr>
      <w:bookmarkStart w:id="0" w:name="_Toc27657"/>
      <w:bookmarkStart w:id="1" w:name="_Toc24832"/>
      <w:bookmarkStart w:id="2" w:name="_Toc7184"/>
      <w:bookmarkStart w:id="3" w:name="_Toc17141"/>
      <w:bookmarkStart w:id="4" w:name="_Toc32642"/>
      <w:bookmarkStart w:id="5" w:name="_Toc31425"/>
      <w:bookmarkStart w:id="6" w:name="_Toc30310"/>
      <w:bookmarkStart w:id="7" w:name="_Toc9059"/>
      <w:bookmarkStart w:id="8" w:name="_Toc4995"/>
      <w:bookmarkStart w:id="9" w:name="_Toc24657"/>
      <w:bookmarkStart w:id="10" w:name="_Toc14207"/>
      <w:bookmarkStart w:id="11" w:name="_Toc4965"/>
      <w:bookmarkStart w:id="12" w:name="_Toc28718"/>
      <w:bookmarkStart w:id="13" w:name="_Toc987"/>
      <w:bookmarkStart w:id="14" w:name="_Toc25429"/>
      <w:r>
        <w:rPr>
          <w:rFonts w:hint="default" w:ascii="Helvetica" w:hAnsi="Helvetica"/>
          <w:color w:val="000000"/>
          <w:kern w:val="2"/>
          <w:szCs w:val="32"/>
          <w:lang w:eastAsia="zh-CN" w:bidi="ar"/>
        </w:rPr>
        <w:t>乐企数电发票（基础版）开票能力说明文档V</w:t>
      </w:r>
      <w:bookmarkEnd w:id="0"/>
      <w:bookmarkEnd w:id="1"/>
      <w:bookmarkEnd w:id="2"/>
      <w:bookmarkEnd w:id="3"/>
      <w:bookmarkEnd w:id="4"/>
      <w:bookmarkEnd w:id="5"/>
      <w:bookmarkEnd w:id="6"/>
      <w:bookmarkEnd w:id="7"/>
      <w:bookmarkEnd w:id="8"/>
      <w:bookmarkEnd w:id="9"/>
      <w:bookmarkEnd w:id="10"/>
      <w:bookmarkEnd w:id="11"/>
      <w:r>
        <w:rPr>
          <w:rFonts w:hint="eastAsia" w:ascii="Helvetica" w:hAnsi="Helvetica"/>
          <w:color w:val="000000"/>
          <w:kern w:val="2"/>
          <w:szCs w:val="32"/>
          <w:lang w:val="en-US" w:eastAsia="zh-CN" w:bidi="ar"/>
        </w:rPr>
        <w:t>5.001</w:t>
      </w:r>
      <w:bookmarkEnd w:id="12"/>
      <w:bookmarkEnd w:id="13"/>
      <w:bookmarkEnd w:id="14"/>
    </w:p>
    <w:p w14:paraId="787496D7">
      <w:pPr>
        <w:widowControl/>
      </w:pPr>
      <w:r>
        <w:pict>
          <v:rect id="_x0000_i1025" o:spt="1" style="height:1.5pt;width:432pt;" fillcolor="#D5DDDC" filled="t" stroked="f" coordsize="21600,21600" o:hr="t" o:hrstd="t" o:hrnoshade="t" o:hralign="center">
            <v:path/>
            <v:fill on="t" focussize="0,0"/>
            <v:stroke on="f"/>
            <v:imagedata o:title=""/>
            <o:lock v:ext="edit"/>
            <w10:wrap type="none"/>
            <w10:anchorlock/>
          </v:rect>
        </w:pict>
      </w:r>
    </w:p>
    <w:p w14:paraId="7FDDC569">
      <w:pPr>
        <w:widowControl/>
        <w:spacing w:before="120" w:after="120" w:line="360" w:lineRule="atLeast"/>
        <w:jc w:val="center"/>
        <w:rPr>
          <w:rFonts w:hint="eastAsia" w:ascii="黑体" w:hAnsi="黑体" w:eastAsia="黑体"/>
          <w:b/>
          <w:bCs/>
          <w:color w:val="000000"/>
          <w:kern w:val="0"/>
          <w:sz w:val="44"/>
          <w:szCs w:val="44"/>
        </w:rPr>
      </w:pPr>
    </w:p>
    <w:p w14:paraId="02D14131">
      <w:pPr>
        <w:widowControl/>
        <w:spacing w:before="120" w:after="120" w:line="360" w:lineRule="atLeast"/>
        <w:jc w:val="center"/>
        <w:rPr>
          <w:rFonts w:hint="eastAsia" w:ascii="黑体" w:hAnsi="黑体" w:eastAsia="黑体"/>
          <w:b/>
          <w:bCs/>
          <w:color w:val="000000"/>
          <w:kern w:val="0"/>
          <w:sz w:val="44"/>
          <w:szCs w:val="44"/>
        </w:rPr>
      </w:pPr>
    </w:p>
    <w:p w14:paraId="50706A19">
      <w:pPr>
        <w:widowControl/>
        <w:spacing w:before="120" w:after="120" w:line="360" w:lineRule="atLeast"/>
        <w:jc w:val="center"/>
        <w:rPr>
          <w:rFonts w:hint="eastAsia" w:ascii="黑体" w:hAnsi="黑体" w:eastAsia="黑体"/>
          <w:b/>
          <w:bCs/>
          <w:color w:val="000000"/>
          <w:kern w:val="0"/>
          <w:sz w:val="44"/>
          <w:szCs w:val="44"/>
        </w:rPr>
      </w:pPr>
    </w:p>
    <w:p w14:paraId="31AE5E4F">
      <w:pPr>
        <w:widowControl/>
        <w:spacing w:before="120" w:after="120" w:line="360" w:lineRule="atLeast"/>
        <w:jc w:val="center"/>
        <w:rPr>
          <w:rFonts w:hint="eastAsia" w:ascii="黑体" w:hAnsi="黑体" w:eastAsia="黑体"/>
          <w:b/>
          <w:bCs/>
          <w:color w:val="000000"/>
          <w:kern w:val="0"/>
          <w:sz w:val="44"/>
          <w:szCs w:val="44"/>
        </w:rPr>
      </w:pPr>
    </w:p>
    <w:p w14:paraId="25C2C319">
      <w:pPr>
        <w:widowControl/>
        <w:spacing w:before="120" w:after="120" w:line="360" w:lineRule="atLeast"/>
        <w:jc w:val="center"/>
        <w:rPr>
          <w:rFonts w:hint="eastAsia" w:ascii="黑体" w:hAnsi="黑体" w:eastAsia="黑体"/>
          <w:b/>
          <w:bCs/>
          <w:color w:val="000000"/>
          <w:kern w:val="0"/>
          <w:sz w:val="44"/>
          <w:szCs w:val="44"/>
        </w:rPr>
      </w:pPr>
    </w:p>
    <w:p w14:paraId="769F2AB2">
      <w:pPr>
        <w:widowControl/>
        <w:spacing w:before="120" w:after="120" w:line="360" w:lineRule="atLeast"/>
        <w:jc w:val="center"/>
        <w:rPr>
          <w:rFonts w:hint="eastAsia" w:ascii="黑体" w:hAnsi="黑体" w:eastAsia="黑体"/>
          <w:b/>
          <w:bCs/>
          <w:color w:val="000000"/>
          <w:kern w:val="0"/>
          <w:sz w:val="44"/>
          <w:szCs w:val="44"/>
        </w:rPr>
      </w:pPr>
    </w:p>
    <w:p w14:paraId="49B71858">
      <w:pPr>
        <w:widowControl/>
        <w:spacing w:before="120" w:after="120" w:line="360" w:lineRule="atLeast"/>
        <w:jc w:val="center"/>
        <w:rPr>
          <w:rFonts w:hint="eastAsia" w:ascii="黑体" w:hAnsi="黑体" w:eastAsia="黑体"/>
          <w:b/>
          <w:bCs/>
          <w:color w:val="000000"/>
          <w:kern w:val="0"/>
          <w:sz w:val="44"/>
          <w:szCs w:val="44"/>
        </w:rPr>
      </w:pPr>
    </w:p>
    <w:p w14:paraId="2DDDB8F0">
      <w:pPr>
        <w:widowControl/>
        <w:spacing w:before="120" w:after="120" w:line="360" w:lineRule="atLeast"/>
        <w:jc w:val="center"/>
        <w:rPr>
          <w:rFonts w:hint="eastAsia" w:ascii="黑体" w:hAnsi="黑体" w:eastAsia="黑体"/>
          <w:b/>
          <w:bCs/>
          <w:color w:val="000000"/>
          <w:kern w:val="0"/>
          <w:sz w:val="44"/>
          <w:szCs w:val="44"/>
        </w:rPr>
      </w:pPr>
    </w:p>
    <w:p w14:paraId="08ABEAC0">
      <w:pPr>
        <w:widowControl/>
        <w:spacing w:before="120" w:after="120" w:line="360" w:lineRule="atLeast"/>
        <w:jc w:val="center"/>
        <w:rPr>
          <w:rFonts w:hint="eastAsia" w:ascii="黑体" w:hAnsi="黑体" w:eastAsia="黑体"/>
          <w:b/>
          <w:bCs/>
          <w:color w:val="000000"/>
          <w:kern w:val="0"/>
          <w:sz w:val="44"/>
          <w:szCs w:val="44"/>
        </w:rPr>
      </w:pPr>
    </w:p>
    <w:p w14:paraId="3D01408C">
      <w:pPr>
        <w:widowControl/>
        <w:spacing w:before="120" w:after="120" w:line="360" w:lineRule="atLeast"/>
        <w:jc w:val="center"/>
        <w:rPr>
          <w:rFonts w:hint="eastAsia" w:ascii="黑体" w:hAnsi="黑体" w:eastAsia="黑体"/>
          <w:b/>
          <w:bCs/>
          <w:color w:val="000000"/>
          <w:kern w:val="0"/>
          <w:sz w:val="44"/>
          <w:szCs w:val="44"/>
        </w:rPr>
      </w:pPr>
    </w:p>
    <w:p w14:paraId="0F72AAFD">
      <w:pPr>
        <w:widowControl/>
        <w:spacing w:before="120" w:after="120" w:line="360" w:lineRule="atLeast"/>
        <w:jc w:val="center"/>
        <w:rPr>
          <w:rFonts w:hint="eastAsia" w:ascii="黑体" w:hAnsi="黑体" w:eastAsia="黑体"/>
          <w:b/>
          <w:bCs/>
          <w:color w:val="000000"/>
          <w:kern w:val="0"/>
          <w:sz w:val="44"/>
          <w:szCs w:val="44"/>
        </w:rPr>
      </w:pPr>
    </w:p>
    <w:p w14:paraId="148BAF4E">
      <w:pPr>
        <w:widowControl/>
        <w:spacing w:before="120" w:after="120" w:line="360" w:lineRule="atLeast"/>
        <w:jc w:val="center"/>
        <w:rPr>
          <w:rFonts w:hint="eastAsia" w:ascii="黑体" w:hAnsi="黑体" w:eastAsia="黑体"/>
          <w:b/>
          <w:bCs/>
          <w:color w:val="000000"/>
          <w:kern w:val="0"/>
          <w:sz w:val="44"/>
          <w:szCs w:val="44"/>
        </w:rPr>
      </w:pPr>
    </w:p>
    <w:p w14:paraId="50CA7B05">
      <w:pPr>
        <w:widowControl/>
        <w:spacing w:before="120" w:after="120" w:line="360" w:lineRule="atLeast"/>
        <w:jc w:val="center"/>
        <w:rPr>
          <w:rFonts w:hint="eastAsia" w:ascii="黑体" w:hAnsi="黑体" w:eastAsia="黑体"/>
          <w:b/>
          <w:bCs/>
          <w:color w:val="000000"/>
          <w:kern w:val="0"/>
          <w:sz w:val="44"/>
          <w:szCs w:val="44"/>
        </w:rPr>
      </w:pPr>
    </w:p>
    <w:p w14:paraId="455895FC">
      <w:pPr>
        <w:widowControl/>
        <w:spacing w:before="120" w:after="120" w:line="360" w:lineRule="atLeast"/>
        <w:jc w:val="center"/>
        <w:rPr>
          <w:rFonts w:hint="eastAsia" w:ascii="黑体" w:hAnsi="黑体" w:eastAsia="黑体"/>
          <w:b/>
          <w:bCs/>
          <w:color w:val="000000"/>
          <w:kern w:val="0"/>
          <w:sz w:val="44"/>
          <w:szCs w:val="44"/>
        </w:rPr>
      </w:pPr>
    </w:p>
    <w:p w14:paraId="1D4A0D3E">
      <w:pPr>
        <w:widowControl/>
        <w:spacing w:before="120" w:after="120" w:line="360" w:lineRule="atLeast"/>
        <w:jc w:val="center"/>
        <w:rPr>
          <w:rFonts w:hint="eastAsia" w:ascii="黑体" w:hAnsi="黑体" w:eastAsia="黑体"/>
          <w:b/>
          <w:bCs/>
          <w:color w:val="000000"/>
          <w:kern w:val="0"/>
          <w:sz w:val="44"/>
          <w:szCs w:val="44"/>
        </w:rPr>
      </w:pPr>
    </w:p>
    <w:p w14:paraId="4E5A4F8A">
      <w:pPr>
        <w:widowControl/>
        <w:spacing w:before="120" w:after="120" w:line="360" w:lineRule="atLeast"/>
        <w:jc w:val="center"/>
        <w:rPr>
          <w:rFonts w:hint="eastAsia" w:ascii="黑体" w:hAnsi="黑体" w:eastAsia="黑体"/>
          <w:b/>
          <w:bCs/>
          <w:color w:val="000000"/>
          <w:kern w:val="0"/>
          <w:sz w:val="44"/>
          <w:szCs w:val="44"/>
        </w:rPr>
      </w:pPr>
    </w:p>
    <w:p w14:paraId="0E4EE488">
      <w:pPr>
        <w:widowControl/>
        <w:spacing w:before="120" w:after="120" w:line="360" w:lineRule="atLeast"/>
        <w:jc w:val="center"/>
        <w:rPr>
          <w:color w:val="000000"/>
          <w:kern w:val="0"/>
        </w:rPr>
      </w:pPr>
      <w:r>
        <w:rPr>
          <w:rFonts w:hint="eastAsia" w:ascii="黑体" w:hAnsi="黑体" w:eastAsia="黑体"/>
          <w:b/>
          <w:bCs/>
          <w:color w:val="000000"/>
          <w:kern w:val="0"/>
          <w:sz w:val="44"/>
          <w:szCs w:val="44"/>
        </w:rPr>
        <w:br w:type="page"/>
      </w:r>
      <w:r>
        <w:rPr>
          <w:rFonts w:hint="eastAsia" w:ascii="黑体" w:hAnsi="宋体" w:eastAsia="黑体" w:cs="Times New Roman"/>
          <w:b/>
          <w:bCs/>
          <w:color w:val="000000"/>
          <w:kern w:val="0"/>
          <w:sz w:val="44"/>
          <w:szCs w:val="44"/>
          <w:lang w:val="en-US" w:eastAsia="zh-CN" w:bidi="ar"/>
        </w:rPr>
        <w:t>修改说明</w:t>
      </w:r>
    </w:p>
    <w:tbl>
      <w:tblPr>
        <w:tblStyle w:val="25"/>
        <w:tblW w:w="4998" w:type="pct"/>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15" w:type="dxa"/>
          <w:left w:w="15" w:type="dxa"/>
          <w:bottom w:w="15" w:type="dxa"/>
          <w:right w:w="15" w:type="dxa"/>
        </w:tblCellMar>
      </w:tblPr>
      <w:tblGrid>
        <w:gridCol w:w="896"/>
        <w:gridCol w:w="1196"/>
        <w:gridCol w:w="4104"/>
        <w:gridCol w:w="1161"/>
        <w:gridCol w:w="1162"/>
      </w:tblGrid>
      <w:tr w14:paraId="05C0139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shd w:val="clear" w:color="auto" w:fill="DDDDDD"/>
            <w:noWrap w:val="0"/>
            <w:tcMar>
              <w:top w:w="0" w:type="dxa"/>
              <w:left w:w="108" w:type="dxa"/>
              <w:bottom w:w="0" w:type="dxa"/>
              <w:right w:w="108" w:type="dxa"/>
            </w:tcMar>
            <w:vAlign w:val="center"/>
          </w:tcPr>
          <w:p w14:paraId="792A689B">
            <w:pPr>
              <w:widowControl/>
              <w:spacing w:before="100" w:beforeAutospacing="1" w:after="100" w:afterAutospacing="1"/>
              <w:jc w:val="left"/>
              <w:rPr>
                <w:kern w:val="0"/>
                <w:sz w:val="20"/>
                <w:szCs w:val="20"/>
              </w:rPr>
            </w:pPr>
            <w:r>
              <w:rPr>
                <w:rFonts w:hint="eastAsia" w:ascii="宋体" w:hAnsi="宋体"/>
                <w:b/>
                <w:bCs/>
                <w:kern w:val="0"/>
                <w:szCs w:val="21"/>
              </w:rPr>
              <w:t>版本</w:t>
            </w:r>
          </w:p>
        </w:tc>
        <w:tc>
          <w:tcPr>
            <w:tcW w:w="734" w:type="pct"/>
            <w:shd w:val="clear" w:color="auto" w:fill="DDDDDD"/>
            <w:noWrap w:val="0"/>
            <w:tcMar>
              <w:top w:w="0" w:type="dxa"/>
              <w:left w:w="108" w:type="dxa"/>
              <w:bottom w:w="0" w:type="dxa"/>
              <w:right w:w="108" w:type="dxa"/>
            </w:tcMar>
            <w:vAlign w:val="center"/>
          </w:tcPr>
          <w:p w14:paraId="693F177E">
            <w:pPr>
              <w:widowControl/>
              <w:spacing w:before="100" w:beforeAutospacing="1" w:after="100" w:afterAutospacing="1"/>
              <w:jc w:val="left"/>
              <w:rPr>
                <w:kern w:val="0"/>
                <w:sz w:val="20"/>
                <w:szCs w:val="20"/>
              </w:rPr>
            </w:pPr>
            <w:r>
              <w:rPr>
                <w:rFonts w:hint="eastAsia" w:ascii="宋体" w:hAnsi="宋体"/>
                <w:b/>
                <w:bCs/>
                <w:kern w:val="0"/>
                <w:szCs w:val="21"/>
              </w:rPr>
              <w:t>章节编号</w:t>
            </w:r>
          </w:p>
        </w:tc>
        <w:tc>
          <w:tcPr>
            <w:tcW w:w="2440" w:type="pct"/>
            <w:shd w:val="clear" w:color="auto" w:fill="DDDDDD"/>
            <w:noWrap w:val="0"/>
            <w:tcMar>
              <w:top w:w="0" w:type="dxa"/>
              <w:left w:w="108" w:type="dxa"/>
              <w:bottom w:w="0" w:type="dxa"/>
              <w:right w:w="108" w:type="dxa"/>
            </w:tcMar>
            <w:vAlign w:val="center"/>
          </w:tcPr>
          <w:p w14:paraId="09B039F6">
            <w:pPr>
              <w:widowControl/>
              <w:spacing w:before="100" w:beforeAutospacing="1" w:after="100" w:afterAutospacing="1"/>
              <w:jc w:val="left"/>
              <w:rPr>
                <w:kern w:val="0"/>
                <w:sz w:val="20"/>
                <w:szCs w:val="20"/>
              </w:rPr>
            </w:pPr>
            <w:r>
              <w:rPr>
                <w:rFonts w:hint="eastAsia" w:ascii="宋体" w:hAnsi="宋体"/>
                <w:b/>
                <w:bCs/>
                <w:kern w:val="0"/>
                <w:szCs w:val="21"/>
              </w:rPr>
              <w:t>修订内容简述</w:t>
            </w:r>
          </w:p>
        </w:tc>
        <w:tc>
          <w:tcPr>
            <w:tcW w:w="633" w:type="pct"/>
            <w:shd w:val="clear" w:color="auto" w:fill="DDDDDD"/>
            <w:noWrap w:val="0"/>
            <w:tcMar>
              <w:top w:w="0" w:type="dxa"/>
              <w:left w:w="108" w:type="dxa"/>
              <w:bottom w:w="0" w:type="dxa"/>
              <w:right w:w="108" w:type="dxa"/>
            </w:tcMar>
            <w:vAlign w:val="center"/>
          </w:tcPr>
          <w:p w14:paraId="4A8B5DF1">
            <w:pPr>
              <w:widowControl/>
              <w:spacing w:before="100" w:beforeAutospacing="1" w:after="100" w:afterAutospacing="1"/>
              <w:jc w:val="left"/>
              <w:rPr>
                <w:rFonts w:hint="eastAsia" w:ascii="Times New Roman" w:hAnsi="Times New Roman" w:eastAsia="宋体" w:cs="Times New Roman"/>
                <w:kern w:val="0"/>
                <w:sz w:val="20"/>
                <w:szCs w:val="20"/>
                <w:lang w:val="en-US" w:eastAsia="zh-CN" w:bidi="ar-SA"/>
              </w:rPr>
            </w:pPr>
            <w:r>
              <w:rPr>
                <w:rFonts w:hint="eastAsia" w:ascii="宋体" w:hAnsi="宋体"/>
                <w:b/>
                <w:bCs/>
                <w:kern w:val="0"/>
                <w:szCs w:val="21"/>
              </w:rPr>
              <w:t>生效日期</w:t>
            </w:r>
          </w:p>
        </w:tc>
        <w:tc>
          <w:tcPr>
            <w:tcW w:w="633" w:type="pct"/>
            <w:shd w:val="clear" w:color="auto" w:fill="DDDDDD"/>
            <w:noWrap w:val="0"/>
            <w:tcMar>
              <w:top w:w="0" w:type="dxa"/>
              <w:left w:w="108" w:type="dxa"/>
              <w:bottom w:w="0" w:type="dxa"/>
              <w:right w:w="108" w:type="dxa"/>
            </w:tcMar>
            <w:vAlign w:val="center"/>
          </w:tcPr>
          <w:p w14:paraId="0219FCD0">
            <w:pPr>
              <w:widowControl/>
              <w:spacing w:before="100" w:beforeAutospacing="1" w:after="100" w:afterAutospacing="1"/>
              <w:jc w:val="left"/>
              <w:rPr>
                <w:kern w:val="0"/>
                <w:sz w:val="20"/>
                <w:szCs w:val="20"/>
              </w:rPr>
            </w:pPr>
            <w:r>
              <w:rPr>
                <w:rFonts w:hint="eastAsia" w:ascii="宋体" w:hAnsi="宋体"/>
                <w:b/>
                <w:bCs/>
                <w:kern w:val="0"/>
                <w:szCs w:val="21"/>
                <w:lang w:val="en-US" w:eastAsia="zh-CN"/>
              </w:rPr>
              <w:t>上线</w:t>
            </w:r>
            <w:r>
              <w:rPr>
                <w:rFonts w:hint="eastAsia" w:ascii="宋体" w:hAnsi="宋体"/>
                <w:b/>
                <w:bCs/>
                <w:kern w:val="0"/>
                <w:szCs w:val="21"/>
              </w:rPr>
              <w:t>日期</w:t>
            </w:r>
          </w:p>
        </w:tc>
      </w:tr>
      <w:tr w14:paraId="605ED43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vMerge w:val="restart"/>
            <w:noWrap w:val="0"/>
            <w:tcMar>
              <w:top w:w="0" w:type="dxa"/>
              <w:left w:w="108" w:type="dxa"/>
              <w:bottom w:w="0" w:type="dxa"/>
              <w:right w:w="108" w:type="dxa"/>
            </w:tcMar>
            <w:vAlign w:val="center"/>
          </w:tcPr>
          <w:p w14:paraId="115699BE">
            <w:pPr>
              <w:widowControl/>
              <w:spacing w:before="100" w:beforeAutospacing="1" w:after="100" w:afterAutospacing="1"/>
              <w:jc w:val="left"/>
              <w:rPr>
                <w:kern w:val="0"/>
                <w:sz w:val="20"/>
                <w:szCs w:val="20"/>
              </w:rPr>
            </w:pPr>
            <w:r>
              <w:rPr>
                <w:kern w:val="0"/>
                <w:szCs w:val="21"/>
              </w:rPr>
              <w:t> </w:t>
            </w:r>
            <w:r>
              <w:rPr>
                <w:rFonts w:hint="eastAsia"/>
                <w:kern w:val="0"/>
                <w:szCs w:val="21"/>
              </w:rPr>
              <w:t>V1.001</w:t>
            </w:r>
          </w:p>
        </w:tc>
        <w:tc>
          <w:tcPr>
            <w:tcW w:w="734" w:type="pct"/>
            <w:noWrap w:val="0"/>
            <w:tcMar>
              <w:top w:w="0" w:type="dxa"/>
              <w:left w:w="108" w:type="dxa"/>
              <w:bottom w:w="0" w:type="dxa"/>
              <w:right w:w="108" w:type="dxa"/>
            </w:tcMar>
            <w:vAlign w:val="center"/>
          </w:tcPr>
          <w:p w14:paraId="76B476BF">
            <w:pPr>
              <w:widowControl/>
              <w:spacing w:before="100" w:beforeAutospacing="1" w:after="100" w:afterAutospacing="1"/>
              <w:jc w:val="left"/>
              <w:rPr>
                <w:kern w:val="0"/>
                <w:sz w:val="20"/>
                <w:szCs w:val="20"/>
              </w:rPr>
            </w:pPr>
            <w:r>
              <w:rPr>
                <w:rFonts w:hint="eastAsia" w:ascii="宋体" w:hAnsi="宋体"/>
                <w:kern w:val="0"/>
                <w:szCs w:val="21"/>
                <w:lang w:eastAsia="zh-CN"/>
              </w:rPr>
              <w:t>第四章</w:t>
            </w:r>
            <w:r>
              <w:rPr>
                <w:rFonts w:hint="eastAsia" w:ascii="宋体" w:hAnsi="宋体"/>
                <w:kern w:val="0"/>
                <w:szCs w:val="21"/>
              </w:rPr>
              <w:t>/1.2.1</w:t>
            </w:r>
          </w:p>
        </w:tc>
        <w:tc>
          <w:tcPr>
            <w:tcW w:w="2440" w:type="pct"/>
            <w:noWrap w:val="0"/>
            <w:tcMar>
              <w:top w:w="0" w:type="dxa"/>
              <w:left w:w="108" w:type="dxa"/>
              <w:bottom w:w="0" w:type="dxa"/>
              <w:right w:w="108" w:type="dxa"/>
            </w:tcMar>
            <w:vAlign w:val="center"/>
          </w:tcPr>
          <w:p w14:paraId="6CDD7384">
            <w:pPr>
              <w:widowControl/>
              <w:spacing w:before="100" w:beforeAutospacing="1" w:after="100" w:afterAutospacing="1"/>
              <w:jc w:val="left"/>
              <w:rPr>
                <w:kern w:val="0"/>
                <w:sz w:val="20"/>
                <w:szCs w:val="20"/>
              </w:rPr>
            </w:pPr>
            <w:r>
              <w:rPr>
                <w:kern w:val="0"/>
                <w:szCs w:val="21"/>
              </w:rPr>
              <w:t> </w:t>
            </w:r>
            <w:r>
              <w:rPr>
                <w:rFonts w:hint="eastAsia"/>
                <w:kern w:val="0"/>
                <w:szCs w:val="21"/>
              </w:rPr>
              <w:t>增加数电发票段禁止跨年使用校验。</w:t>
            </w:r>
          </w:p>
        </w:tc>
        <w:tc>
          <w:tcPr>
            <w:tcW w:w="633" w:type="pct"/>
            <w:vMerge w:val="restart"/>
            <w:shd w:val="clear" w:color="auto" w:fill="auto"/>
            <w:noWrap w:val="0"/>
            <w:tcMar>
              <w:top w:w="0" w:type="dxa"/>
              <w:left w:w="108" w:type="dxa"/>
              <w:bottom w:w="0" w:type="dxa"/>
              <w:right w:w="108" w:type="dxa"/>
            </w:tcMar>
            <w:vAlign w:val="center"/>
          </w:tcPr>
          <w:p w14:paraId="059D5E69">
            <w:pPr>
              <w:widowControl/>
              <w:spacing w:before="100" w:beforeAutospacing="1" w:after="100" w:afterAutospacing="1"/>
              <w:jc w:val="left"/>
              <w:rPr>
                <w:rFonts w:hint="eastAsia" w:ascii="Times New Roman" w:hAnsi="Times New Roman" w:eastAsia="宋体" w:cs="Times New Roman"/>
                <w:kern w:val="0"/>
                <w:sz w:val="20"/>
                <w:szCs w:val="20"/>
                <w:lang w:val="en-US" w:eastAsia="zh-CN" w:bidi="ar-SA"/>
              </w:rPr>
            </w:pPr>
            <w:r>
              <w:rPr>
                <w:rFonts w:hint="eastAsia"/>
                <w:kern w:val="0"/>
                <w:sz w:val="20"/>
                <w:szCs w:val="20"/>
              </w:rPr>
              <w:t>2022.12.28</w:t>
            </w:r>
          </w:p>
        </w:tc>
        <w:tc>
          <w:tcPr>
            <w:tcW w:w="633" w:type="pct"/>
            <w:vMerge w:val="restart"/>
            <w:noWrap w:val="0"/>
            <w:tcMar>
              <w:top w:w="0" w:type="dxa"/>
              <w:left w:w="108" w:type="dxa"/>
              <w:bottom w:w="0" w:type="dxa"/>
              <w:right w:w="108" w:type="dxa"/>
            </w:tcMar>
            <w:vAlign w:val="center"/>
          </w:tcPr>
          <w:p w14:paraId="1B7646DC">
            <w:pPr>
              <w:widowControl/>
              <w:spacing w:before="100" w:beforeAutospacing="1" w:after="100" w:afterAutospacing="1"/>
              <w:jc w:val="left"/>
              <w:rPr>
                <w:kern w:val="0"/>
                <w:sz w:val="20"/>
                <w:szCs w:val="20"/>
              </w:rPr>
            </w:pPr>
            <w:r>
              <w:rPr>
                <w:rFonts w:hint="eastAsia"/>
                <w:kern w:val="0"/>
                <w:sz w:val="20"/>
                <w:szCs w:val="20"/>
              </w:rPr>
              <w:t>2022.12.28</w:t>
            </w:r>
          </w:p>
        </w:tc>
      </w:tr>
      <w:tr w14:paraId="4F12CBB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vMerge w:val="continue"/>
            <w:noWrap w:val="0"/>
            <w:tcMar>
              <w:top w:w="0" w:type="dxa"/>
              <w:left w:w="108" w:type="dxa"/>
              <w:bottom w:w="0" w:type="dxa"/>
              <w:right w:w="108" w:type="dxa"/>
            </w:tcMar>
            <w:vAlign w:val="center"/>
          </w:tcPr>
          <w:p w14:paraId="66229FA6">
            <w:pPr>
              <w:widowControl/>
              <w:spacing w:before="100" w:beforeAutospacing="1" w:after="100" w:afterAutospacing="1"/>
              <w:jc w:val="left"/>
              <w:rPr>
                <w:kern w:val="0"/>
                <w:szCs w:val="21"/>
              </w:rPr>
            </w:pPr>
          </w:p>
        </w:tc>
        <w:tc>
          <w:tcPr>
            <w:tcW w:w="734" w:type="pct"/>
            <w:noWrap w:val="0"/>
            <w:tcMar>
              <w:top w:w="0" w:type="dxa"/>
              <w:left w:w="108" w:type="dxa"/>
              <w:bottom w:w="0" w:type="dxa"/>
              <w:right w:w="108" w:type="dxa"/>
            </w:tcMar>
            <w:vAlign w:val="center"/>
          </w:tcPr>
          <w:p w14:paraId="5716173D">
            <w:pPr>
              <w:widowControl/>
              <w:spacing w:before="100" w:beforeAutospacing="1" w:after="100" w:afterAutospacing="1"/>
              <w:jc w:val="left"/>
              <w:rPr>
                <w:rFonts w:ascii="宋体" w:hAnsi="宋体"/>
                <w:kern w:val="0"/>
                <w:szCs w:val="21"/>
              </w:rPr>
            </w:pPr>
            <w:r>
              <w:rPr>
                <w:rFonts w:hint="eastAsia" w:ascii="宋体" w:hAnsi="宋体"/>
                <w:kern w:val="0"/>
                <w:szCs w:val="21"/>
                <w:lang w:eastAsia="zh-CN"/>
              </w:rPr>
              <w:t>第五章</w:t>
            </w:r>
            <w:r>
              <w:rPr>
                <w:rFonts w:hint="eastAsia" w:ascii="宋体" w:hAnsi="宋体"/>
                <w:kern w:val="0"/>
                <w:szCs w:val="21"/>
              </w:rPr>
              <w:t>/12</w:t>
            </w:r>
          </w:p>
        </w:tc>
        <w:tc>
          <w:tcPr>
            <w:tcW w:w="2440" w:type="pct"/>
            <w:noWrap w:val="0"/>
            <w:tcMar>
              <w:top w:w="0" w:type="dxa"/>
              <w:left w:w="108" w:type="dxa"/>
              <w:bottom w:w="0" w:type="dxa"/>
              <w:right w:w="108" w:type="dxa"/>
            </w:tcMar>
            <w:vAlign w:val="center"/>
          </w:tcPr>
          <w:p w14:paraId="4F82C816">
            <w:pPr>
              <w:widowControl/>
              <w:spacing w:before="100" w:beforeAutospacing="1" w:after="100" w:afterAutospacing="1"/>
              <w:jc w:val="left"/>
              <w:rPr>
                <w:kern w:val="0"/>
                <w:szCs w:val="21"/>
              </w:rPr>
            </w:pPr>
            <w:r>
              <w:rPr>
                <w:rFonts w:hint="eastAsia"/>
                <w:kern w:val="0"/>
                <w:szCs w:val="21"/>
              </w:rPr>
              <w:t>发票上传接口中购买方纳税人识别号填写增加校验规则</w:t>
            </w:r>
          </w:p>
        </w:tc>
        <w:tc>
          <w:tcPr>
            <w:tcW w:w="633" w:type="pct"/>
            <w:vMerge w:val="continue"/>
            <w:shd w:val="clear" w:color="auto" w:fill="auto"/>
            <w:noWrap w:val="0"/>
            <w:tcMar>
              <w:top w:w="0" w:type="dxa"/>
              <w:left w:w="108" w:type="dxa"/>
              <w:bottom w:w="0" w:type="dxa"/>
              <w:right w:w="108" w:type="dxa"/>
            </w:tcMar>
            <w:vAlign w:val="center"/>
          </w:tcPr>
          <w:p w14:paraId="29F4B242">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p>
        </w:tc>
        <w:tc>
          <w:tcPr>
            <w:tcW w:w="633" w:type="pct"/>
            <w:vMerge w:val="continue"/>
            <w:noWrap w:val="0"/>
            <w:tcMar>
              <w:top w:w="0" w:type="dxa"/>
              <w:left w:w="108" w:type="dxa"/>
              <w:bottom w:w="0" w:type="dxa"/>
              <w:right w:w="108" w:type="dxa"/>
            </w:tcMar>
            <w:vAlign w:val="center"/>
          </w:tcPr>
          <w:p w14:paraId="2AB793C7">
            <w:pPr>
              <w:widowControl/>
              <w:spacing w:before="100" w:beforeAutospacing="1" w:after="100" w:afterAutospacing="1"/>
              <w:jc w:val="left"/>
              <w:rPr>
                <w:rFonts w:hint="eastAsia"/>
                <w:kern w:val="0"/>
                <w:szCs w:val="21"/>
              </w:rPr>
            </w:pPr>
          </w:p>
        </w:tc>
      </w:tr>
      <w:tr w14:paraId="26257A6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vMerge w:val="restart"/>
            <w:noWrap w:val="0"/>
            <w:tcMar>
              <w:top w:w="0" w:type="dxa"/>
              <w:left w:w="108" w:type="dxa"/>
              <w:bottom w:w="0" w:type="dxa"/>
              <w:right w:w="108" w:type="dxa"/>
            </w:tcMar>
            <w:vAlign w:val="center"/>
          </w:tcPr>
          <w:p w14:paraId="6E9B0DCD">
            <w:pPr>
              <w:widowControl/>
              <w:spacing w:before="100" w:beforeAutospacing="1" w:after="100" w:afterAutospacing="1"/>
              <w:jc w:val="left"/>
              <w:rPr>
                <w:kern w:val="0"/>
                <w:szCs w:val="21"/>
              </w:rPr>
            </w:pPr>
            <w:r>
              <w:rPr>
                <w:rFonts w:hint="eastAsia"/>
                <w:kern w:val="0"/>
                <w:szCs w:val="21"/>
              </w:rPr>
              <w:t>V1.002</w:t>
            </w:r>
          </w:p>
        </w:tc>
        <w:tc>
          <w:tcPr>
            <w:tcW w:w="734" w:type="pct"/>
            <w:noWrap w:val="0"/>
            <w:tcMar>
              <w:top w:w="0" w:type="dxa"/>
              <w:left w:w="108" w:type="dxa"/>
              <w:bottom w:w="0" w:type="dxa"/>
              <w:right w:w="108" w:type="dxa"/>
            </w:tcMar>
            <w:vAlign w:val="center"/>
          </w:tcPr>
          <w:p w14:paraId="1DEE5859">
            <w:pPr>
              <w:widowControl/>
              <w:spacing w:before="100" w:beforeAutospacing="1" w:after="100" w:afterAutospacing="1"/>
              <w:jc w:val="left"/>
              <w:rPr>
                <w:rFonts w:hint="eastAsia" w:ascii="宋体" w:hAnsi="宋体" w:eastAsia="宋体"/>
                <w:kern w:val="0"/>
                <w:szCs w:val="21"/>
                <w:lang w:eastAsia="zh-CN"/>
              </w:rPr>
            </w:pPr>
            <w:r>
              <w:rPr>
                <w:rFonts w:hint="eastAsia" w:ascii="宋体" w:hAnsi="宋体"/>
                <w:kern w:val="0"/>
                <w:szCs w:val="21"/>
                <w:lang w:eastAsia="zh-CN"/>
              </w:rPr>
              <w:t>第五章</w:t>
            </w:r>
          </w:p>
        </w:tc>
        <w:tc>
          <w:tcPr>
            <w:tcW w:w="2440" w:type="pct"/>
            <w:noWrap w:val="0"/>
            <w:tcMar>
              <w:top w:w="0" w:type="dxa"/>
              <w:left w:w="108" w:type="dxa"/>
              <w:bottom w:w="0" w:type="dxa"/>
              <w:right w:w="108" w:type="dxa"/>
            </w:tcMar>
            <w:vAlign w:val="center"/>
          </w:tcPr>
          <w:p w14:paraId="7464C221">
            <w:pPr>
              <w:widowControl/>
              <w:spacing w:before="100" w:beforeAutospacing="1" w:after="100" w:afterAutospacing="1"/>
              <w:jc w:val="left"/>
              <w:rPr>
                <w:rFonts w:hint="eastAsia"/>
                <w:kern w:val="0"/>
                <w:szCs w:val="21"/>
              </w:rPr>
            </w:pPr>
            <w:r>
              <w:rPr>
                <w:rFonts w:hint="eastAsia"/>
                <w:kern w:val="0"/>
                <w:szCs w:val="21"/>
              </w:rPr>
              <w:t>按照新版文档格式调整接口框架名称</w:t>
            </w:r>
          </w:p>
        </w:tc>
        <w:tc>
          <w:tcPr>
            <w:tcW w:w="633" w:type="pct"/>
            <w:vMerge w:val="restart"/>
            <w:shd w:val="clear" w:color="auto" w:fill="auto"/>
            <w:noWrap w:val="0"/>
            <w:tcMar>
              <w:top w:w="0" w:type="dxa"/>
              <w:left w:w="108" w:type="dxa"/>
              <w:bottom w:w="0" w:type="dxa"/>
              <w:right w:w="108" w:type="dxa"/>
            </w:tcMar>
            <w:vAlign w:val="center"/>
          </w:tcPr>
          <w:p w14:paraId="6E5B67DF">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kern w:val="0"/>
                <w:szCs w:val="21"/>
              </w:rPr>
              <w:t>2022.12.29</w:t>
            </w:r>
          </w:p>
        </w:tc>
        <w:tc>
          <w:tcPr>
            <w:tcW w:w="633" w:type="pct"/>
            <w:vMerge w:val="restart"/>
            <w:noWrap w:val="0"/>
            <w:tcMar>
              <w:top w:w="0" w:type="dxa"/>
              <w:left w:w="108" w:type="dxa"/>
              <w:bottom w:w="0" w:type="dxa"/>
              <w:right w:w="108" w:type="dxa"/>
            </w:tcMar>
            <w:vAlign w:val="center"/>
          </w:tcPr>
          <w:p w14:paraId="5938AEDB">
            <w:pPr>
              <w:widowControl/>
              <w:spacing w:before="100" w:beforeAutospacing="1" w:after="100" w:afterAutospacing="1"/>
              <w:jc w:val="left"/>
              <w:rPr>
                <w:rFonts w:hint="eastAsia"/>
                <w:kern w:val="0"/>
                <w:szCs w:val="21"/>
              </w:rPr>
            </w:pPr>
            <w:r>
              <w:rPr>
                <w:rFonts w:hint="eastAsia"/>
                <w:kern w:val="0"/>
                <w:szCs w:val="21"/>
              </w:rPr>
              <w:t>2022.12.29</w:t>
            </w:r>
          </w:p>
        </w:tc>
      </w:tr>
      <w:tr w14:paraId="48D8E7E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vMerge w:val="continue"/>
            <w:noWrap w:val="0"/>
            <w:tcMar>
              <w:top w:w="0" w:type="dxa"/>
              <w:left w:w="108" w:type="dxa"/>
              <w:bottom w:w="0" w:type="dxa"/>
              <w:right w:w="108" w:type="dxa"/>
            </w:tcMar>
            <w:vAlign w:val="center"/>
          </w:tcPr>
          <w:p w14:paraId="539B9212">
            <w:pPr>
              <w:widowControl/>
              <w:spacing w:before="100" w:beforeAutospacing="1" w:after="100" w:afterAutospacing="1"/>
              <w:jc w:val="left"/>
              <w:rPr>
                <w:rFonts w:hint="eastAsia"/>
                <w:kern w:val="0"/>
                <w:szCs w:val="21"/>
              </w:rPr>
            </w:pPr>
          </w:p>
        </w:tc>
        <w:tc>
          <w:tcPr>
            <w:tcW w:w="734" w:type="pct"/>
            <w:noWrap w:val="0"/>
            <w:tcMar>
              <w:top w:w="0" w:type="dxa"/>
              <w:left w:w="108" w:type="dxa"/>
              <w:bottom w:w="0" w:type="dxa"/>
              <w:right w:w="108" w:type="dxa"/>
            </w:tcMar>
            <w:vAlign w:val="center"/>
          </w:tcPr>
          <w:p w14:paraId="15D2F298">
            <w:pPr>
              <w:widowControl/>
              <w:spacing w:before="100" w:beforeAutospacing="1" w:after="100" w:afterAutospacing="1"/>
              <w:jc w:val="left"/>
              <w:rPr>
                <w:rFonts w:hint="eastAsia" w:ascii="宋体" w:hAnsi="宋体" w:eastAsia="宋体"/>
                <w:kern w:val="0"/>
                <w:szCs w:val="21"/>
                <w:lang w:eastAsia="zh-CN"/>
              </w:rPr>
            </w:pPr>
            <w:r>
              <w:rPr>
                <w:rFonts w:hint="eastAsia" w:ascii="宋体" w:hAnsi="宋体"/>
                <w:kern w:val="0"/>
                <w:szCs w:val="21"/>
                <w:lang w:eastAsia="zh-CN"/>
              </w:rPr>
              <w:t>第五章</w:t>
            </w:r>
          </w:p>
        </w:tc>
        <w:tc>
          <w:tcPr>
            <w:tcW w:w="2440" w:type="pct"/>
            <w:noWrap w:val="0"/>
            <w:tcMar>
              <w:top w:w="0" w:type="dxa"/>
              <w:left w:w="108" w:type="dxa"/>
              <w:bottom w:w="0" w:type="dxa"/>
              <w:right w:w="108" w:type="dxa"/>
            </w:tcMar>
            <w:vAlign w:val="center"/>
          </w:tcPr>
          <w:p w14:paraId="09CB931D">
            <w:pPr>
              <w:widowControl/>
              <w:spacing w:before="100" w:beforeAutospacing="1" w:after="100" w:afterAutospacing="1"/>
              <w:jc w:val="left"/>
              <w:rPr>
                <w:rFonts w:hint="eastAsia"/>
                <w:kern w:val="0"/>
                <w:szCs w:val="21"/>
              </w:rPr>
            </w:pPr>
            <w:r>
              <w:rPr>
                <w:rFonts w:hint="eastAsia"/>
                <w:kern w:val="0"/>
                <w:szCs w:val="21"/>
              </w:rPr>
              <w:t>发票上传接口中“</w:t>
            </w:r>
            <w:r>
              <w:rPr>
                <w:rFonts w:hint="eastAsia" w:ascii="宋体" w:hAnsi="宋体"/>
                <w:szCs w:val="21"/>
              </w:rPr>
              <w:t>服务器地址</w:t>
            </w:r>
            <w:r>
              <w:rPr>
                <w:rFonts w:hint="eastAsia"/>
                <w:kern w:val="0"/>
                <w:szCs w:val="21"/>
              </w:rPr>
              <w:t>”和“</w:t>
            </w:r>
            <w:r>
              <w:rPr>
                <w:rFonts w:hint="eastAsia" w:ascii="宋体" w:hAnsi="宋体"/>
                <w:szCs w:val="21"/>
              </w:rPr>
              <w:t>mac地址</w:t>
            </w:r>
            <w:r>
              <w:rPr>
                <w:rFonts w:hint="eastAsia"/>
                <w:kern w:val="0"/>
                <w:szCs w:val="21"/>
              </w:rPr>
              <w:t>”字段说明增加“需自行采集开票申请设备”。</w:t>
            </w:r>
          </w:p>
        </w:tc>
        <w:tc>
          <w:tcPr>
            <w:tcW w:w="633" w:type="pct"/>
            <w:vMerge w:val="continue"/>
            <w:shd w:val="clear" w:color="auto" w:fill="auto"/>
            <w:noWrap w:val="0"/>
            <w:tcMar>
              <w:top w:w="0" w:type="dxa"/>
              <w:left w:w="108" w:type="dxa"/>
              <w:bottom w:w="0" w:type="dxa"/>
              <w:right w:w="108" w:type="dxa"/>
            </w:tcMar>
            <w:vAlign w:val="center"/>
          </w:tcPr>
          <w:p w14:paraId="5AEF3AFC">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p>
        </w:tc>
        <w:tc>
          <w:tcPr>
            <w:tcW w:w="633" w:type="pct"/>
            <w:vMerge w:val="continue"/>
            <w:noWrap w:val="0"/>
            <w:tcMar>
              <w:top w:w="0" w:type="dxa"/>
              <w:left w:w="108" w:type="dxa"/>
              <w:bottom w:w="0" w:type="dxa"/>
              <w:right w:w="108" w:type="dxa"/>
            </w:tcMar>
            <w:vAlign w:val="center"/>
          </w:tcPr>
          <w:p w14:paraId="1659E6CB">
            <w:pPr>
              <w:widowControl/>
              <w:spacing w:before="100" w:beforeAutospacing="1" w:after="100" w:afterAutospacing="1"/>
              <w:jc w:val="left"/>
              <w:rPr>
                <w:rFonts w:hint="eastAsia"/>
                <w:kern w:val="0"/>
                <w:szCs w:val="21"/>
              </w:rPr>
            </w:pPr>
          </w:p>
        </w:tc>
      </w:tr>
      <w:tr w14:paraId="0671FFD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vMerge w:val="continue"/>
            <w:noWrap w:val="0"/>
            <w:tcMar>
              <w:top w:w="0" w:type="dxa"/>
              <w:left w:w="108" w:type="dxa"/>
              <w:bottom w:w="0" w:type="dxa"/>
              <w:right w:w="108" w:type="dxa"/>
            </w:tcMar>
            <w:vAlign w:val="center"/>
          </w:tcPr>
          <w:p w14:paraId="585A8148">
            <w:pPr>
              <w:widowControl/>
              <w:spacing w:before="100" w:beforeAutospacing="1" w:after="100" w:afterAutospacing="1"/>
              <w:jc w:val="left"/>
              <w:rPr>
                <w:rFonts w:hint="eastAsia"/>
                <w:kern w:val="0"/>
                <w:szCs w:val="21"/>
              </w:rPr>
            </w:pPr>
          </w:p>
        </w:tc>
        <w:tc>
          <w:tcPr>
            <w:tcW w:w="734" w:type="pct"/>
            <w:noWrap w:val="0"/>
            <w:tcMar>
              <w:top w:w="0" w:type="dxa"/>
              <w:left w:w="108" w:type="dxa"/>
              <w:bottom w:w="0" w:type="dxa"/>
              <w:right w:w="108" w:type="dxa"/>
            </w:tcMar>
            <w:vAlign w:val="center"/>
          </w:tcPr>
          <w:p w14:paraId="35011C04">
            <w:pPr>
              <w:widowControl/>
              <w:spacing w:before="100" w:beforeAutospacing="1" w:after="100" w:afterAutospacing="1"/>
              <w:jc w:val="left"/>
              <w:rPr>
                <w:rFonts w:hint="eastAsia" w:ascii="宋体" w:hAnsi="宋体" w:eastAsia="宋体"/>
                <w:kern w:val="0"/>
                <w:szCs w:val="21"/>
                <w:lang w:eastAsia="zh-CN"/>
              </w:rPr>
            </w:pPr>
            <w:r>
              <w:rPr>
                <w:rFonts w:hint="eastAsia" w:ascii="宋体" w:hAnsi="宋体"/>
                <w:kern w:val="0"/>
                <w:szCs w:val="21"/>
                <w:lang w:eastAsia="zh-CN"/>
              </w:rPr>
              <w:t>第五章</w:t>
            </w:r>
          </w:p>
        </w:tc>
        <w:tc>
          <w:tcPr>
            <w:tcW w:w="2440" w:type="pct"/>
            <w:noWrap w:val="0"/>
            <w:tcMar>
              <w:top w:w="0" w:type="dxa"/>
              <w:left w:w="108" w:type="dxa"/>
              <w:bottom w:w="0" w:type="dxa"/>
              <w:right w:w="108" w:type="dxa"/>
            </w:tcMar>
            <w:vAlign w:val="center"/>
          </w:tcPr>
          <w:p w14:paraId="28118BC2">
            <w:pPr>
              <w:widowControl/>
              <w:spacing w:before="100" w:beforeAutospacing="1" w:after="100" w:afterAutospacing="1"/>
              <w:jc w:val="left"/>
              <w:rPr>
                <w:rFonts w:hint="eastAsia"/>
                <w:kern w:val="0"/>
                <w:szCs w:val="21"/>
              </w:rPr>
            </w:pPr>
            <w:r>
              <w:rPr>
                <w:rFonts w:hint="eastAsia"/>
                <w:kern w:val="0"/>
                <w:szCs w:val="21"/>
              </w:rPr>
              <w:t>查询发票额度接口说明中增加查询发票额度次数限制说明。</w:t>
            </w:r>
          </w:p>
        </w:tc>
        <w:tc>
          <w:tcPr>
            <w:tcW w:w="633" w:type="pct"/>
            <w:vMerge w:val="continue"/>
            <w:shd w:val="clear" w:color="auto" w:fill="auto"/>
            <w:noWrap w:val="0"/>
            <w:tcMar>
              <w:top w:w="0" w:type="dxa"/>
              <w:left w:w="108" w:type="dxa"/>
              <w:bottom w:w="0" w:type="dxa"/>
              <w:right w:w="108" w:type="dxa"/>
            </w:tcMar>
            <w:vAlign w:val="center"/>
          </w:tcPr>
          <w:p w14:paraId="6F2B1DEC">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p>
        </w:tc>
        <w:tc>
          <w:tcPr>
            <w:tcW w:w="633" w:type="pct"/>
            <w:vMerge w:val="continue"/>
            <w:noWrap w:val="0"/>
            <w:tcMar>
              <w:top w:w="0" w:type="dxa"/>
              <w:left w:w="108" w:type="dxa"/>
              <w:bottom w:w="0" w:type="dxa"/>
              <w:right w:w="108" w:type="dxa"/>
            </w:tcMar>
            <w:vAlign w:val="center"/>
          </w:tcPr>
          <w:p w14:paraId="3D1950E3">
            <w:pPr>
              <w:widowControl/>
              <w:spacing w:before="100" w:beforeAutospacing="1" w:after="100" w:afterAutospacing="1"/>
              <w:jc w:val="left"/>
              <w:rPr>
                <w:rFonts w:hint="eastAsia"/>
                <w:kern w:val="0"/>
                <w:szCs w:val="21"/>
              </w:rPr>
            </w:pPr>
          </w:p>
        </w:tc>
      </w:tr>
      <w:tr w14:paraId="76A6DD0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vMerge w:val="restart"/>
            <w:noWrap w:val="0"/>
            <w:tcMar>
              <w:top w:w="0" w:type="dxa"/>
              <w:left w:w="108" w:type="dxa"/>
              <w:bottom w:w="0" w:type="dxa"/>
              <w:right w:w="108" w:type="dxa"/>
            </w:tcMar>
            <w:vAlign w:val="center"/>
          </w:tcPr>
          <w:p w14:paraId="44109AE8">
            <w:pPr>
              <w:widowControl/>
              <w:spacing w:before="100" w:beforeAutospacing="1" w:after="100" w:afterAutospacing="1"/>
              <w:jc w:val="left"/>
              <w:rPr>
                <w:rFonts w:hint="eastAsia"/>
                <w:kern w:val="0"/>
                <w:szCs w:val="21"/>
              </w:rPr>
            </w:pPr>
            <w:r>
              <w:rPr>
                <w:rFonts w:hint="eastAsia"/>
                <w:kern w:val="0"/>
                <w:szCs w:val="21"/>
              </w:rPr>
              <w:t>V1.003</w:t>
            </w:r>
          </w:p>
        </w:tc>
        <w:tc>
          <w:tcPr>
            <w:tcW w:w="734" w:type="pct"/>
            <w:noWrap w:val="0"/>
            <w:tcMar>
              <w:top w:w="0" w:type="dxa"/>
              <w:left w:w="108" w:type="dxa"/>
              <w:bottom w:w="0" w:type="dxa"/>
              <w:right w:w="108" w:type="dxa"/>
            </w:tcMar>
            <w:vAlign w:val="center"/>
          </w:tcPr>
          <w:p w14:paraId="4089D396">
            <w:pPr>
              <w:widowControl/>
              <w:spacing w:before="100" w:beforeAutospacing="1" w:after="100" w:afterAutospacing="1"/>
              <w:jc w:val="left"/>
              <w:rPr>
                <w:rFonts w:hint="eastAsia" w:ascii="宋体" w:hAnsi="宋体" w:eastAsia="宋体"/>
                <w:kern w:val="0"/>
                <w:szCs w:val="21"/>
                <w:lang w:eastAsia="zh-CN"/>
              </w:rPr>
            </w:pPr>
            <w:bookmarkStart w:id="15" w:name="OLE_LINK1"/>
            <w:r>
              <w:rPr>
                <w:rFonts w:hint="eastAsia" w:ascii="宋体" w:hAnsi="宋体"/>
                <w:kern w:val="0"/>
                <w:szCs w:val="21"/>
                <w:lang w:eastAsia="zh-CN"/>
              </w:rPr>
              <w:t>第四章</w:t>
            </w:r>
            <w:r>
              <w:rPr>
                <w:rFonts w:hint="eastAsia" w:ascii="宋体" w:hAnsi="宋体"/>
                <w:kern w:val="0"/>
                <w:szCs w:val="21"/>
              </w:rPr>
              <w:t>和</w:t>
            </w:r>
            <w:bookmarkEnd w:id="15"/>
            <w:r>
              <w:rPr>
                <w:rFonts w:hint="eastAsia" w:ascii="宋体" w:hAnsi="宋体"/>
                <w:kern w:val="0"/>
                <w:szCs w:val="21"/>
                <w:lang w:eastAsia="zh-CN"/>
              </w:rPr>
              <w:t>第五章</w:t>
            </w:r>
          </w:p>
        </w:tc>
        <w:tc>
          <w:tcPr>
            <w:tcW w:w="2440" w:type="pct"/>
            <w:noWrap w:val="0"/>
            <w:tcMar>
              <w:top w:w="0" w:type="dxa"/>
              <w:left w:w="108" w:type="dxa"/>
              <w:bottom w:w="0" w:type="dxa"/>
              <w:right w:w="108" w:type="dxa"/>
            </w:tcMar>
            <w:vAlign w:val="center"/>
          </w:tcPr>
          <w:p w14:paraId="4ACF2E56">
            <w:pPr>
              <w:widowControl/>
              <w:spacing w:before="100" w:beforeAutospacing="1" w:after="100" w:afterAutospacing="1"/>
              <w:jc w:val="left"/>
              <w:rPr>
                <w:rFonts w:hint="eastAsia"/>
                <w:kern w:val="0"/>
                <w:szCs w:val="21"/>
              </w:rPr>
            </w:pPr>
            <w:r>
              <w:rPr>
                <w:rFonts w:hint="eastAsia"/>
                <w:kern w:val="0"/>
                <w:szCs w:val="21"/>
              </w:rPr>
              <w:t>将“全电发票”“新电票”改为“数电发票”。</w:t>
            </w:r>
          </w:p>
        </w:tc>
        <w:tc>
          <w:tcPr>
            <w:tcW w:w="633" w:type="pct"/>
            <w:vMerge w:val="restart"/>
            <w:shd w:val="clear" w:color="auto" w:fill="auto"/>
            <w:noWrap w:val="0"/>
            <w:tcMar>
              <w:top w:w="0" w:type="dxa"/>
              <w:left w:w="108" w:type="dxa"/>
              <w:bottom w:w="0" w:type="dxa"/>
              <w:right w:w="108" w:type="dxa"/>
            </w:tcMar>
            <w:vAlign w:val="center"/>
          </w:tcPr>
          <w:p w14:paraId="2E476E00">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kern w:val="0"/>
                <w:szCs w:val="21"/>
              </w:rPr>
              <w:t>2023.01.10</w:t>
            </w:r>
          </w:p>
        </w:tc>
        <w:tc>
          <w:tcPr>
            <w:tcW w:w="633" w:type="pct"/>
            <w:vMerge w:val="restart"/>
            <w:noWrap w:val="0"/>
            <w:tcMar>
              <w:top w:w="0" w:type="dxa"/>
              <w:left w:w="108" w:type="dxa"/>
              <w:bottom w:w="0" w:type="dxa"/>
              <w:right w:w="108" w:type="dxa"/>
            </w:tcMar>
            <w:vAlign w:val="center"/>
          </w:tcPr>
          <w:p w14:paraId="3152712C">
            <w:pPr>
              <w:widowControl/>
              <w:spacing w:before="100" w:beforeAutospacing="1" w:after="100" w:afterAutospacing="1"/>
              <w:jc w:val="left"/>
              <w:rPr>
                <w:rFonts w:hint="eastAsia"/>
                <w:kern w:val="0"/>
                <w:szCs w:val="21"/>
              </w:rPr>
            </w:pPr>
            <w:r>
              <w:rPr>
                <w:rFonts w:hint="eastAsia"/>
                <w:kern w:val="0"/>
                <w:szCs w:val="21"/>
              </w:rPr>
              <w:t>2023.01.10</w:t>
            </w:r>
          </w:p>
        </w:tc>
      </w:tr>
      <w:tr w14:paraId="2DD8EE2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vMerge w:val="continue"/>
            <w:noWrap w:val="0"/>
            <w:tcMar>
              <w:top w:w="0" w:type="dxa"/>
              <w:left w:w="108" w:type="dxa"/>
              <w:bottom w:w="0" w:type="dxa"/>
              <w:right w:w="108" w:type="dxa"/>
            </w:tcMar>
            <w:vAlign w:val="center"/>
          </w:tcPr>
          <w:p w14:paraId="0CE15A70">
            <w:pPr>
              <w:widowControl/>
              <w:spacing w:before="100" w:beforeAutospacing="1" w:after="100" w:afterAutospacing="1"/>
              <w:jc w:val="left"/>
              <w:rPr>
                <w:rFonts w:hint="eastAsia"/>
                <w:kern w:val="0"/>
                <w:szCs w:val="21"/>
              </w:rPr>
            </w:pPr>
          </w:p>
        </w:tc>
        <w:tc>
          <w:tcPr>
            <w:tcW w:w="734" w:type="pct"/>
            <w:noWrap w:val="0"/>
            <w:tcMar>
              <w:top w:w="0" w:type="dxa"/>
              <w:left w:w="108" w:type="dxa"/>
              <w:bottom w:w="0" w:type="dxa"/>
              <w:right w:w="108" w:type="dxa"/>
            </w:tcMar>
            <w:vAlign w:val="center"/>
          </w:tcPr>
          <w:p w14:paraId="726A5490">
            <w:pPr>
              <w:widowControl/>
              <w:spacing w:before="100" w:beforeAutospacing="1" w:after="100" w:afterAutospacing="1"/>
              <w:jc w:val="left"/>
              <w:rPr>
                <w:rFonts w:hint="eastAsia" w:ascii="宋体" w:hAnsi="宋体" w:eastAsia="宋体"/>
                <w:kern w:val="0"/>
                <w:szCs w:val="21"/>
                <w:lang w:eastAsia="zh-CN"/>
              </w:rPr>
            </w:pPr>
            <w:r>
              <w:rPr>
                <w:rFonts w:hint="eastAsia" w:ascii="宋体" w:hAnsi="宋体"/>
                <w:kern w:val="0"/>
                <w:szCs w:val="21"/>
                <w:lang w:eastAsia="zh-CN"/>
              </w:rPr>
              <w:t>第五章</w:t>
            </w:r>
          </w:p>
        </w:tc>
        <w:tc>
          <w:tcPr>
            <w:tcW w:w="2440" w:type="pct"/>
            <w:noWrap w:val="0"/>
            <w:tcMar>
              <w:top w:w="0" w:type="dxa"/>
              <w:left w:w="108" w:type="dxa"/>
              <w:bottom w:w="0" w:type="dxa"/>
              <w:right w:w="108" w:type="dxa"/>
            </w:tcMar>
            <w:vAlign w:val="center"/>
          </w:tcPr>
          <w:p w14:paraId="6AABD447">
            <w:pPr>
              <w:widowControl/>
              <w:spacing w:before="100" w:beforeAutospacing="1" w:after="100" w:afterAutospacing="1"/>
              <w:jc w:val="left"/>
              <w:rPr>
                <w:rFonts w:hint="eastAsia"/>
                <w:kern w:val="0"/>
                <w:szCs w:val="21"/>
              </w:rPr>
            </w:pPr>
            <w:r>
              <w:rPr>
                <w:rFonts w:hint="eastAsia"/>
                <w:kern w:val="0"/>
                <w:szCs w:val="21"/>
              </w:rPr>
              <w:t>发票上传接口-接口说明中增加“每次上传最大票量为100张数电发票”内容。</w:t>
            </w:r>
          </w:p>
        </w:tc>
        <w:tc>
          <w:tcPr>
            <w:tcW w:w="633" w:type="pct"/>
            <w:vMerge w:val="continue"/>
            <w:shd w:val="clear" w:color="auto" w:fill="auto"/>
            <w:noWrap w:val="0"/>
            <w:tcMar>
              <w:top w:w="0" w:type="dxa"/>
              <w:left w:w="108" w:type="dxa"/>
              <w:bottom w:w="0" w:type="dxa"/>
              <w:right w:w="108" w:type="dxa"/>
            </w:tcMar>
            <w:vAlign w:val="center"/>
          </w:tcPr>
          <w:p w14:paraId="7C8E882F">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p>
        </w:tc>
        <w:tc>
          <w:tcPr>
            <w:tcW w:w="633" w:type="pct"/>
            <w:vMerge w:val="continue"/>
            <w:noWrap w:val="0"/>
            <w:tcMar>
              <w:top w:w="0" w:type="dxa"/>
              <w:left w:w="108" w:type="dxa"/>
              <w:bottom w:w="0" w:type="dxa"/>
              <w:right w:w="108" w:type="dxa"/>
            </w:tcMar>
            <w:vAlign w:val="center"/>
          </w:tcPr>
          <w:p w14:paraId="5AB5704C">
            <w:pPr>
              <w:widowControl/>
              <w:spacing w:before="100" w:beforeAutospacing="1" w:after="100" w:afterAutospacing="1"/>
              <w:jc w:val="left"/>
              <w:rPr>
                <w:rFonts w:hint="eastAsia"/>
                <w:kern w:val="0"/>
                <w:szCs w:val="21"/>
              </w:rPr>
            </w:pPr>
          </w:p>
        </w:tc>
      </w:tr>
      <w:tr w14:paraId="2F47E8F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vMerge w:val="continue"/>
            <w:noWrap w:val="0"/>
            <w:tcMar>
              <w:top w:w="0" w:type="dxa"/>
              <w:left w:w="108" w:type="dxa"/>
              <w:bottom w:w="0" w:type="dxa"/>
              <w:right w:w="108" w:type="dxa"/>
            </w:tcMar>
            <w:vAlign w:val="center"/>
          </w:tcPr>
          <w:p w14:paraId="0ED8A6E8">
            <w:pPr>
              <w:widowControl/>
              <w:spacing w:before="100" w:beforeAutospacing="1" w:after="100" w:afterAutospacing="1"/>
              <w:jc w:val="left"/>
              <w:rPr>
                <w:rFonts w:hint="eastAsia"/>
                <w:kern w:val="0"/>
                <w:szCs w:val="21"/>
              </w:rPr>
            </w:pPr>
          </w:p>
        </w:tc>
        <w:tc>
          <w:tcPr>
            <w:tcW w:w="734" w:type="pct"/>
            <w:noWrap w:val="0"/>
            <w:tcMar>
              <w:top w:w="0" w:type="dxa"/>
              <w:left w:w="108" w:type="dxa"/>
              <w:bottom w:w="0" w:type="dxa"/>
              <w:right w:w="108" w:type="dxa"/>
            </w:tcMar>
            <w:vAlign w:val="center"/>
          </w:tcPr>
          <w:p w14:paraId="6F8CBD46">
            <w:pPr>
              <w:widowControl/>
              <w:spacing w:before="100" w:beforeAutospacing="1" w:after="100" w:afterAutospacing="1"/>
              <w:jc w:val="left"/>
              <w:rPr>
                <w:rFonts w:hint="eastAsia" w:ascii="宋体" w:hAnsi="宋体" w:eastAsia="宋体"/>
                <w:kern w:val="0"/>
                <w:szCs w:val="21"/>
                <w:lang w:eastAsia="zh-CN"/>
              </w:rPr>
            </w:pPr>
            <w:r>
              <w:rPr>
                <w:rFonts w:hint="eastAsia" w:ascii="宋体" w:hAnsi="宋体"/>
                <w:kern w:val="0"/>
                <w:szCs w:val="21"/>
                <w:lang w:eastAsia="zh-CN"/>
              </w:rPr>
              <w:t>第五章</w:t>
            </w:r>
          </w:p>
        </w:tc>
        <w:tc>
          <w:tcPr>
            <w:tcW w:w="2440" w:type="pct"/>
            <w:noWrap w:val="0"/>
            <w:tcMar>
              <w:top w:w="0" w:type="dxa"/>
              <w:left w:w="108" w:type="dxa"/>
              <w:bottom w:w="0" w:type="dxa"/>
              <w:right w:w="108" w:type="dxa"/>
            </w:tcMar>
            <w:vAlign w:val="center"/>
          </w:tcPr>
          <w:p w14:paraId="5A16F0BC">
            <w:pPr>
              <w:widowControl/>
              <w:spacing w:before="100" w:beforeAutospacing="1" w:after="100" w:afterAutospacing="1"/>
              <w:jc w:val="left"/>
              <w:rPr>
                <w:rFonts w:hint="eastAsia"/>
                <w:kern w:val="0"/>
                <w:szCs w:val="21"/>
              </w:rPr>
            </w:pPr>
            <w:r>
              <w:rPr>
                <w:rFonts w:hint="eastAsia"/>
                <w:kern w:val="0"/>
                <w:szCs w:val="21"/>
              </w:rPr>
              <w:t>发票上传接口中“平台编号”字段说明中增加“接入单位ID”。</w:t>
            </w:r>
          </w:p>
        </w:tc>
        <w:tc>
          <w:tcPr>
            <w:tcW w:w="633" w:type="pct"/>
            <w:vMerge w:val="continue"/>
            <w:shd w:val="clear" w:color="auto" w:fill="auto"/>
            <w:noWrap w:val="0"/>
            <w:tcMar>
              <w:top w:w="0" w:type="dxa"/>
              <w:left w:w="108" w:type="dxa"/>
              <w:bottom w:w="0" w:type="dxa"/>
              <w:right w:w="108" w:type="dxa"/>
            </w:tcMar>
            <w:vAlign w:val="center"/>
          </w:tcPr>
          <w:p w14:paraId="78092559">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p>
        </w:tc>
        <w:tc>
          <w:tcPr>
            <w:tcW w:w="633" w:type="pct"/>
            <w:vMerge w:val="continue"/>
            <w:noWrap w:val="0"/>
            <w:tcMar>
              <w:top w:w="0" w:type="dxa"/>
              <w:left w:w="108" w:type="dxa"/>
              <w:bottom w:w="0" w:type="dxa"/>
              <w:right w:w="108" w:type="dxa"/>
            </w:tcMar>
            <w:vAlign w:val="center"/>
          </w:tcPr>
          <w:p w14:paraId="60319EF1">
            <w:pPr>
              <w:widowControl/>
              <w:spacing w:before="100" w:beforeAutospacing="1" w:after="100" w:afterAutospacing="1"/>
              <w:jc w:val="left"/>
              <w:rPr>
                <w:rFonts w:hint="eastAsia"/>
                <w:kern w:val="0"/>
                <w:szCs w:val="21"/>
              </w:rPr>
            </w:pPr>
          </w:p>
        </w:tc>
      </w:tr>
      <w:tr w14:paraId="2EF910E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noWrap w:val="0"/>
            <w:tcMar>
              <w:top w:w="0" w:type="dxa"/>
              <w:left w:w="108" w:type="dxa"/>
              <w:bottom w:w="0" w:type="dxa"/>
              <w:right w:w="108" w:type="dxa"/>
            </w:tcMar>
            <w:vAlign w:val="center"/>
          </w:tcPr>
          <w:p w14:paraId="1337CED1">
            <w:pPr>
              <w:widowControl/>
              <w:spacing w:before="100" w:beforeAutospacing="1" w:after="100" w:afterAutospacing="1"/>
              <w:jc w:val="left"/>
              <w:rPr>
                <w:kern w:val="0"/>
                <w:szCs w:val="21"/>
              </w:rPr>
            </w:pPr>
            <w:r>
              <w:rPr>
                <w:rFonts w:hint="eastAsia"/>
                <w:kern w:val="0"/>
                <w:szCs w:val="21"/>
              </w:rPr>
              <w:t>V1.004</w:t>
            </w:r>
          </w:p>
        </w:tc>
        <w:tc>
          <w:tcPr>
            <w:tcW w:w="734" w:type="pct"/>
            <w:noWrap w:val="0"/>
            <w:tcMar>
              <w:top w:w="0" w:type="dxa"/>
              <w:left w:w="108" w:type="dxa"/>
              <w:bottom w:w="0" w:type="dxa"/>
              <w:right w:w="108" w:type="dxa"/>
            </w:tcMar>
            <w:vAlign w:val="center"/>
          </w:tcPr>
          <w:p w14:paraId="267352B7">
            <w:pPr>
              <w:widowControl/>
              <w:spacing w:before="100" w:beforeAutospacing="1" w:after="100" w:afterAutospacing="1"/>
              <w:jc w:val="left"/>
              <w:rPr>
                <w:rFonts w:hint="eastAsia" w:ascii="宋体" w:hAnsi="宋体"/>
                <w:kern w:val="0"/>
                <w:szCs w:val="21"/>
              </w:rPr>
            </w:pPr>
            <w:r>
              <w:rPr>
                <w:rFonts w:hint="eastAsia" w:ascii="宋体" w:hAnsi="宋体"/>
                <w:color w:val="000000"/>
                <w:kern w:val="0"/>
                <w:sz w:val="20"/>
                <w:szCs w:val="20"/>
              </w:rPr>
              <w:t>全部</w:t>
            </w:r>
          </w:p>
        </w:tc>
        <w:tc>
          <w:tcPr>
            <w:tcW w:w="2440" w:type="pct"/>
            <w:noWrap w:val="0"/>
            <w:tcMar>
              <w:top w:w="0" w:type="dxa"/>
              <w:left w:w="108" w:type="dxa"/>
              <w:bottom w:w="0" w:type="dxa"/>
              <w:right w:w="108" w:type="dxa"/>
            </w:tcMar>
            <w:vAlign w:val="center"/>
          </w:tcPr>
          <w:p w14:paraId="648CAA3C">
            <w:pPr>
              <w:jc w:val="left"/>
              <w:rPr>
                <w:rFonts w:hint="eastAsia"/>
                <w:kern w:val="0"/>
                <w:szCs w:val="21"/>
              </w:rPr>
            </w:pPr>
            <w:r>
              <w:rPr>
                <w:rFonts w:hint="eastAsia" w:ascii="宋体" w:hAnsi="宋体" w:cs="宋体"/>
                <w:color w:val="000000"/>
                <w:kern w:val="0"/>
                <w:szCs w:val="21"/>
                <w:lang w:bidi="ar"/>
              </w:rPr>
              <w:t>添加目录与页码</w:t>
            </w:r>
          </w:p>
        </w:tc>
        <w:tc>
          <w:tcPr>
            <w:tcW w:w="633" w:type="pct"/>
            <w:shd w:val="clear" w:color="auto" w:fill="auto"/>
            <w:noWrap w:val="0"/>
            <w:tcMar>
              <w:top w:w="0" w:type="dxa"/>
              <w:left w:w="108" w:type="dxa"/>
              <w:bottom w:w="0" w:type="dxa"/>
              <w:right w:w="108" w:type="dxa"/>
            </w:tcMar>
            <w:vAlign w:val="center"/>
          </w:tcPr>
          <w:p w14:paraId="0521E63A">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kern w:val="0"/>
                <w:szCs w:val="21"/>
              </w:rPr>
              <w:t>2023.02.04</w:t>
            </w:r>
          </w:p>
        </w:tc>
        <w:tc>
          <w:tcPr>
            <w:tcW w:w="633" w:type="pct"/>
            <w:noWrap w:val="0"/>
            <w:tcMar>
              <w:top w:w="0" w:type="dxa"/>
              <w:left w:w="108" w:type="dxa"/>
              <w:bottom w:w="0" w:type="dxa"/>
              <w:right w:w="108" w:type="dxa"/>
            </w:tcMar>
            <w:vAlign w:val="center"/>
          </w:tcPr>
          <w:p w14:paraId="48824BDB">
            <w:pPr>
              <w:widowControl/>
              <w:spacing w:before="100" w:beforeAutospacing="1" w:after="100" w:afterAutospacing="1"/>
              <w:jc w:val="left"/>
              <w:rPr>
                <w:rFonts w:hint="eastAsia"/>
                <w:kern w:val="0"/>
                <w:szCs w:val="21"/>
              </w:rPr>
            </w:pPr>
            <w:r>
              <w:rPr>
                <w:rFonts w:hint="eastAsia"/>
                <w:kern w:val="0"/>
                <w:szCs w:val="21"/>
              </w:rPr>
              <w:t>2023.02.04</w:t>
            </w:r>
          </w:p>
        </w:tc>
      </w:tr>
      <w:tr w14:paraId="36C1CFE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noWrap w:val="0"/>
            <w:tcMar>
              <w:top w:w="0" w:type="dxa"/>
              <w:left w:w="108" w:type="dxa"/>
              <w:bottom w:w="0" w:type="dxa"/>
              <w:right w:w="108" w:type="dxa"/>
            </w:tcMar>
            <w:vAlign w:val="center"/>
          </w:tcPr>
          <w:p w14:paraId="6474059C">
            <w:pPr>
              <w:widowControl/>
              <w:spacing w:before="100" w:beforeAutospacing="1" w:after="100" w:afterAutospacing="1"/>
              <w:jc w:val="left"/>
              <w:rPr>
                <w:kern w:val="0"/>
                <w:szCs w:val="21"/>
              </w:rPr>
            </w:pPr>
            <w:r>
              <w:rPr>
                <w:rFonts w:hint="eastAsia"/>
                <w:kern w:val="0"/>
                <w:szCs w:val="21"/>
              </w:rPr>
              <w:t>V1.005</w:t>
            </w:r>
          </w:p>
        </w:tc>
        <w:tc>
          <w:tcPr>
            <w:tcW w:w="734" w:type="pct"/>
            <w:noWrap w:val="0"/>
            <w:tcMar>
              <w:top w:w="0" w:type="dxa"/>
              <w:left w:w="108" w:type="dxa"/>
              <w:bottom w:w="0" w:type="dxa"/>
              <w:right w:w="108" w:type="dxa"/>
            </w:tcMar>
            <w:vAlign w:val="center"/>
          </w:tcPr>
          <w:p w14:paraId="10FDCF9A">
            <w:pPr>
              <w:widowControl/>
              <w:spacing w:before="100" w:beforeAutospacing="1" w:after="100" w:afterAutospacing="1"/>
              <w:jc w:val="left"/>
              <w:rPr>
                <w:rFonts w:hint="eastAsia" w:ascii="宋体" w:hAnsi="宋体"/>
                <w:color w:val="000000"/>
                <w:kern w:val="0"/>
                <w:sz w:val="20"/>
                <w:szCs w:val="20"/>
              </w:rPr>
            </w:pPr>
            <w:r>
              <w:rPr>
                <w:rFonts w:hint="eastAsia" w:ascii="宋体" w:hAnsi="宋体"/>
                <w:color w:val="000000"/>
                <w:kern w:val="0"/>
                <w:sz w:val="20"/>
                <w:szCs w:val="20"/>
              </w:rPr>
              <w:t>全部</w:t>
            </w:r>
          </w:p>
        </w:tc>
        <w:tc>
          <w:tcPr>
            <w:tcW w:w="2440" w:type="pct"/>
            <w:noWrap w:val="0"/>
            <w:tcMar>
              <w:top w:w="0" w:type="dxa"/>
              <w:left w:w="108" w:type="dxa"/>
              <w:bottom w:w="0" w:type="dxa"/>
              <w:right w:w="108" w:type="dxa"/>
            </w:tcMar>
            <w:vAlign w:val="center"/>
          </w:tcPr>
          <w:p w14:paraId="63420C9A">
            <w:pPr>
              <w:jc w:val="left"/>
              <w:rPr>
                <w:rFonts w:ascii="宋体" w:hAnsi="宋体" w:cs="宋体"/>
                <w:color w:val="000000"/>
                <w:kern w:val="0"/>
                <w:szCs w:val="21"/>
                <w:lang w:bidi="ar"/>
              </w:rPr>
            </w:pPr>
            <w:r>
              <w:rPr>
                <w:rFonts w:hint="eastAsia" w:ascii="宋体" w:hAnsi="宋体" w:cs="宋体"/>
                <w:color w:val="000000"/>
                <w:kern w:val="0"/>
                <w:szCs w:val="21"/>
                <w:lang w:bidi="ar"/>
              </w:rPr>
              <w:t>“接入单位”修改为“直连单位”。</w:t>
            </w:r>
          </w:p>
        </w:tc>
        <w:tc>
          <w:tcPr>
            <w:tcW w:w="633" w:type="pct"/>
            <w:shd w:val="clear" w:color="auto" w:fill="auto"/>
            <w:noWrap w:val="0"/>
            <w:tcMar>
              <w:top w:w="0" w:type="dxa"/>
              <w:left w:w="108" w:type="dxa"/>
              <w:bottom w:w="0" w:type="dxa"/>
              <w:right w:w="108" w:type="dxa"/>
            </w:tcMar>
            <w:vAlign w:val="center"/>
          </w:tcPr>
          <w:p w14:paraId="04E5BF86">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kern w:val="0"/>
                <w:szCs w:val="21"/>
              </w:rPr>
              <w:t>2023.02.16</w:t>
            </w:r>
          </w:p>
        </w:tc>
        <w:tc>
          <w:tcPr>
            <w:tcW w:w="633" w:type="pct"/>
            <w:noWrap w:val="0"/>
            <w:tcMar>
              <w:top w:w="0" w:type="dxa"/>
              <w:left w:w="108" w:type="dxa"/>
              <w:bottom w:w="0" w:type="dxa"/>
              <w:right w:w="108" w:type="dxa"/>
            </w:tcMar>
            <w:vAlign w:val="center"/>
          </w:tcPr>
          <w:p w14:paraId="140F58E0">
            <w:pPr>
              <w:widowControl/>
              <w:spacing w:before="100" w:beforeAutospacing="1" w:after="100" w:afterAutospacing="1"/>
              <w:jc w:val="left"/>
              <w:rPr>
                <w:kern w:val="0"/>
                <w:szCs w:val="21"/>
              </w:rPr>
            </w:pPr>
            <w:r>
              <w:rPr>
                <w:rFonts w:hint="eastAsia"/>
                <w:kern w:val="0"/>
                <w:szCs w:val="21"/>
              </w:rPr>
              <w:t>2023.02.16</w:t>
            </w:r>
          </w:p>
        </w:tc>
      </w:tr>
      <w:tr w14:paraId="79CDB8D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noWrap w:val="0"/>
            <w:tcMar>
              <w:top w:w="0" w:type="dxa"/>
              <w:left w:w="108" w:type="dxa"/>
              <w:bottom w:w="0" w:type="dxa"/>
              <w:right w:w="108" w:type="dxa"/>
            </w:tcMar>
            <w:vAlign w:val="center"/>
          </w:tcPr>
          <w:p w14:paraId="7C425FAB">
            <w:pPr>
              <w:widowControl/>
              <w:spacing w:before="100" w:beforeAutospacing="1" w:after="100" w:afterAutospacing="1"/>
              <w:jc w:val="left"/>
              <w:rPr>
                <w:rFonts w:hint="eastAsia"/>
                <w:kern w:val="0"/>
                <w:szCs w:val="21"/>
              </w:rPr>
            </w:pPr>
            <w:r>
              <w:rPr>
                <w:rFonts w:hint="eastAsia"/>
                <w:kern w:val="0"/>
                <w:szCs w:val="21"/>
              </w:rPr>
              <w:t>V1.006</w:t>
            </w:r>
          </w:p>
        </w:tc>
        <w:tc>
          <w:tcPr>
            <w:tcW w:w="734" w:type="pct"/>
            <w:noWrap w:val="0"/>
            <w:tcMar>
              <w:top w:w="0" w:type="dxa"/>
              <w:left w:w="108" w:type="dxa"/>
              <w:bottom w:w="0" w:type="dxa"/>
              <w:right w:w="108" w:type="dxa"/>
            </w:tcMar>
            <w:vAlign w:val="center"/>
          </w:tcPr>
          <w:p w14:paraId="47C87598">
            <w:pPr>
              <w:widowControl/>
              <w:spacing w:before="100" w:beforeAutospacing="1" w:after="100" w:afterAutospacing="1"/>
              <w:jc w:val="left"/>
              <w:rPr>
                <w:rFonts w:hint="eastAsia" w:ascii="宋体" w:hAnsi="宋体" w:eastAsia="宋体"/>
                <w:color w:val="000000"/>
                <w:kern w:val="0"/>
                <w:sz w:val="20"/>
                <w:szCs w:val="20"/>
                <w:lang w:eastAsia="zh-CN"/>
              </w:rPr>
            </w:pPr>
            <w:r>
              <w:rPr>
                <w:rFonts w:hint="eastAsia" w:ascii="宋体" w:hAnsi="宋体"/>
                <w:color w:val="000000"/>
                <w:kern w:val="0"/>
                <w:sz w:val="20"/>
                <w:szCs w:val="20"/>
                <w:lang w:eastAsia="zh-CN"/>
              </w:rPr>
              <w:t>第四章</w:t>
            </w:r>
          </w:p>
        </w:tc>
        <w:tc>
          <w:tcPr>
            <w:tcW w:w="2440" w:type="pct"/>
            <w:noWrap w:val="0"/>
            <w:tcMar>
              <w:top w:w="0" w:type="dxa"/>
              <w:left w:w="108" w:type="dxa"/>
              <w:bottom w:w="0" w:type="dxa"/>
              <w:right w:w="108" w:type="dxa"/>
            </w:tcMar>
            <w:vAlign w:val="center"/>
          </w:tcPr>
          <w:p w14:paraId="31E6B188">
            <w:pPr>
              <w:jc w:val="left"/>
              <w:rPr>
                <w:rFonts w:hint="eastAsia" w:ascii="宋体" w:hAnsi="宋体" w:cs="宋体"/>
                <w:color w:val="000000"/>
                <w:kern w:val="0"/>
                <w:szCs w:val="21"/>
                <w:lang w:bidi="ar"/>
              </w:rPr>
            </w:pPr>
            <w:r>
              <w:rPr>
                <w:rFonts w:hint="eastAsia" w:ascii="宋体" w:hAnsi="宋体" w:cs="宋体"/>
                <w:color w:val="000000"/>
                <w:kern w:val="0"/>
                <w:szCs w:val="21"/>
                <w:lang w:eastAsia="zh-CN" w:bidi="ar"/>
              </w:rPr>
              <w:t>第四章</w:t>
            </w:r>
            <w:r>
              <w:rPr>
                <w:rFonts w:hint="eastAsia" w:ascii="宋体" w:hAnsi="宋体" w:cs="宋体"/>
                <w:color w:val="000000"/>
                <w:kern w:val="0"/>
                <w:szCs w:val="21"/>
                <w:lang w:bidi="ar"/>
              </w:rPr>
              <w:t>2.2.4.3增加“平台编号”字段值必须为直连单位ID校验。</w:t>
            </w:r>
          </w:p>
        </w:tc>
        <w:tc>
          <w:tcPr>
            <w:tcW w:w="633" w:type="pct"/>
            <w:shd w:val="clear" w:color="auto" w:fill="auto"/>
            <w:noWrap w:val="0"/>
            <w:tcMar>
              <w:top w:w="0" w:type="dxa"/>
              <w:left w:w="108" w:type="dxa"/>
              <w:bottom w:w="0" w:type="dxa"/>
              <w:right w:w="108" w:type="dxa"/>
            </w:tcMar>
            <w:vAlign w:val="center"/>
          </w:tcPr>
          <w:p w14:paraId="19424262">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kern w:val="0"/>
                <w:szCs w:val="21"/>
              </w:rPr>
              <w:t>2023.04.19</w:t>
            </w:r>
          </w:p>
        </w:tc>
        <w:tc>
          <w:tcPr>
            <w:tcW w:w="633" w:type="pct"/>
            <w:noWrap w:val="0"/>
            <w:tcMar>
              <w:top w:w="0" w:type="dxa"/>
              <w:left w:w="108" w:type="dxa"/>
              <w:bottom w:w="0" w:type="dxa"/>
              <w:right w:w="108" w:type="dxa"/>
            </w:tcMar>
            <w:vAlign w:val="center"/>
          </w:tcPr>
          <w:p w14:paraId="25441D86">
            <w:pPr>
              <w:widowControl/>
              <w:spacing w:before="100" w:beforeAutospacing="1" w:after="100" w:afterAutospacing="1"/>
              <w:jc w:val="left"/>
              <w:rPr>
                <w:rFonts w:hint="eastAsia"/>
                <w:kern w:val="0"/>
                <w:szCs w:val="21"/>
              </w:rPr>
            </w:pPr>
            <w:r>
              <w:rPr>
                <w:rFonts w:hint="eastAsia"/>
                <w:kern w:val="0"/>
                <w:szCs w:val="21"/>
              </w:rPr>
              <w:t>2023.04.19</w:t>
            </w:r>
          </w:p>
        </w:tc>
      </w:tr>
      <w:tr w14:paraId="6DEE1F6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noWrap w:val="0"/>
            <w:tcMar>
              <w:top w:w="0" w:type="dxa"/>
              <w:left w:w="108" w:type="dxa"/>
              <w:bottom w:w="0" w:type="dxa"/>
              <w:right w:w="108" w:type="dxa"/>
            </w:tcMar>
            <w:vAlign w:val="center"/>
          </w:tcPr>
          <w:p w14:paraId="44636AAD">
            <w:pPr>
              <w:widowControl/>
              <w:spacing w:before="100" w:beforeAutospacing="1" w:after="100" w:afterAutospacing="1"/>
              <w:jc w:val="left"/>
              <w:rPr>
                <w:rFonts w:hint="eastAsia"/>
                <w:kern w:val="0"/>
                <w:szCs w:val="21"/>
              </w:rPr>
            </w:pPr>
            <w:r>
              <w:rPr>
                <w:rFonts w:hint="eastAsia"/>
                <w:kern w:val="0"/>
                <w:szCs w:val="21"/>
              </w:rPr>
              <w:t>V1.007</w:t>
            </w:r>
          </w:p>
        </w:tc>
        <w:tc>
          <w:tcPr>
            <w:tcW w:w="734" w:type="pct"/>
            <w:noWrap w:val="0"/>
            <w:tcMar>
              <w:top w:w="0" w:type="dxa"/>
              <w:left w:w="108" w:type="dxa"/>
              <w:bottom w:w="0" w:type="dxa"/>
              <w:right w:w="108" w:type="dxa"/>
            </w:tcMar>
            <w:vAlign w:val="center"/>
          </w:tcPr>
          <w:p w14:paraId="050976D4">
            <w:pPr>
              <w:jc w:val="left"/>
              <w:rPr>
                <w:rFonts w:hint="eastAsia" w:ascii="宋体" w:hAnsi="宋体" w:eastAsia="宋体"/>
                <w:color w:val="000000"/>
                <w:kern w:val="0"/>
                <w:sz w:val="20"/>
                <w:szCs w:val="20"/>
                <w:lang w:eastAsia="zh-CN"/>
              </w:rPr>
            </w:pPr>
            <w:r>
              <w:rPr>
                <w:rFonts w:hint="eastAsia" w:ascii="宋体" w:hAnsi="宋体"/>
                <w:kern w:val="0"/>
                <w:szCs w:val="21"/>
                <w:lang w:eastAsia="zh-CN"/>
              </w:rPr>
              <w:t>第四、五章</w:t>
            </w:r>
          </w:p>
        </w:tc>
        <w:tc>
          <w:tcPr>
            <w:tcW w:w="2440" w:type="pct"/>
            <w:noWrap w:val="0"/>
            <w:tcMar>
              <w:top w:w="0" w:type="dxa"/>
              <w:left w:w="108" w:type="dxa"/>
              <w:bottom w:w="0" w:type="dxa"/>
              <w:right w:w="108" w:type="dxa"/>
            </w:tcMar>
            <w:vAlign w:val="center"/>
          </w:tcPr>
          <w:p w14:paraId="7454570D">
            <w:pPr>
              <w:jc w:val="left"/>
              <w:rPr>
                <w:rFonts w:hint="eastAsia"/>
              </w:rPr>
            </w:pPr>
            <w:bookmarkStart w:id="16" w:name="OLE_LINK2"/>
            <w:r>
              <w:rPr>
                <w:rFonts w:hint="eastAsia" w:ascii="宋体" w:hAnsi="宋体" w:cs="宋体"/>
                <w:color w:val="000000"/>
                <w:kern w:val="0"/>
                <w:szCs w:val="21"/>
                <w:lang w:eastAsia="zh-CN" w:bidi="ar"/>
              </w:rPr>
              <w:t>第四章</w:t>
            </w:r>
            <w:r>
              <w:rPr>
                <w:rFonts w:hint="eastAsia" w:ascii="宋体" w:hAnsi="宋体" w:cs="宋体"/>
                <w:color w:val="000000"/>
                <w:kern w:val="0"/>
                <w:szCs w:val="21"/>
                <w:lang w:bidi="ar"/>
              </w:rPr>
              <w:t>“1.2.6获取可用税收分类编码”增加增值税特殊开票税率实现内容。“4.2.4上传数电红字确认单确认信息”增加红字确认单撤销内容。</w:t>
            </w:r>
            <w:r>
              <w:rPr>
                <w:rFonts w:hint="eastAsia" w:ascii="宋体" w:hAnsi="宋体" w:cs="宋体"/>
                <w:color w:val="000000"/>
                <w:kern w:val="0"/>
                <w:szCs w:val="21"/>
                <w:lang w:eastAsia="zh-CN" w:bidi="ar"/>
              </w:rPr>
              <w:t>第五章</w:t>
            </w:r>
            <w:r>
              <w:rPr>
                <w:rFonts w:hint="eastAsia" w:ascii="宋体" w:hAnsi="宋体" w:cs="宋体"/>
                <w:color w:val="000000"/>
                <w:kern w:val="0"/>
                <w:szCs w:val="21"/>
                <w:lang w:bidi="ar"/>
              </w:rPr>
              <w:t>16数电红字确认单确认接口中“确认类型”增加“C：撤销”状态。11查询数电红字确认单明细信息、13查询数电红字确认单列表信息接口返回参数增加“录入日期”字段。</w:t>
            </w:r>
            <w:bookmarkEnd w:id="16"/>
          </w:p>
        </w:tc>
        <w:tc>
          <w:tcPr>
            <w:tcW w:w="633" w:type="pct"/>
            <w:shd w:val="clear" w:color="auto" w:fill="auto"/>
            <w:noWrap w:val="0"/>
            <w:tcMar>
              <w:top w:w="0" w:type="dxa"/>
              <w:left w:w="108" w:type="dxa"/>
              <w:bottom w:w="0" w:type="dxa"/>
              <w:right w:w="108" w:type="dxa"/>
            </w:tcMar>
            <w:vAlign w:val="center"/>
          </w:tcPr>
          <w:p w14:paraId="4BE682C5">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kern w:val="0"/>
                <w:szCs w:val="21"/>
              </w:rPr>
              <w:t>2023.05.27</w:t>
            </w:r>
          </w:p>
        </w:tc>
        <w:tc>
          <w:tcPr>
            <w:tcW w:w="633" w:type="pct"/>
            <w:noWrap w:val="0"/>
            <w:tcMar>
              <w:top w:w="0" w:type="dxa"/>
              <w:left w:w="108" w:type="dxa"/>
              <w:bottom w:w="0" w:type="dxa"/>
              <w:right w:w="108" w:type="dxa"/>
            </w:tcMar>
            <w:vAlign w:val="center"/>
          </w:tcPr>
          <w:p w14:paraId="0B6918B4">
            <w:pPr>
              <w:widowControl/>
              <w:spacing w:before="100" w:beforeAutospacing="1" w:after="100" w:afterAutospacing="1"/>
              <w:jc w:val="left"/>
              <w:rPr>
                <w:kern w:val="0"/>
                <w:szCs w:val="21"/>
              </w:rPr>
            </w:pPr>
            <w:r>
              <w:rPr>
                <w:rFonts w:hint="eastAsia"/>
                <w:kern w:val="0"/>
                <w:szCs w:val="21"/>
              </w:rPr>
              <w:t>2023.05.27</w:t>
            </w:r>
          </w:p>
        </w:tc>
      </w:tr>
      <w:tr w14:paraId="51B7854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26" w:hRule="atLeast"/>
          <w:jc w:val="center"/>
        </w:trPr>
        <w:tc>
          <w:tcPr>
            <w:tcW w:w="558" w:type="pct"/>
            <w:vMerge w:val="restart"/>
            <w:noWrap w:val="0"/>
            <w:tcMar>
              <w:top w:w="0" w:type="dxa"/>
              <w:left w:w="108" w:type="dxa"/>
              <w:bottom w:w="0" w:type="dxa"/>
              <w:right w:w="108" w:type="dxa"/>
            </w:tcMar>
            <w:vAlign w:val="center"/>
          </w:tcPr>
          <w:p w14:paraId="7FE0A607">
            <w:pPr>
              <w:widowControl/>
              <w:spacing w:before="100" w:beforeAutospacing="1" w:after="100" w:afterAutospacing="1"/>
              <w:jc w:val="left"/>
              <w:rPr>
                <w:rFonts w:hint="eastAsia"/>
                <w:kern w:val="0"/>
                <w:szCs w:val="21"/>
              </w:rPr>
            </w:pPr>
            <w:r>
              <w:rPr>
                <w:rFonts w:hint="eastAsia"/>
                <w:kern w:val="0"/>
                <w:szCs w:val="21"/>
              </w:rPr>
              <w:t>V2.000</w:t>
            </w:r>
          </w:p>
        </w:tc>
        <w:tc>
          <w:tcPr>
            <w:tcW w:w="734" w:type="pct"/>
            <w:noWrap w:val="0"/>
            <w:tcMar>
              <w:top w:w="0" w:type="dxa"/>
              <w:left w:w="108" w:type="dxa"/>
              <w:bottom w:w="0" w:type="dxa"/>
              <w:right w:w="108" w:type="dxa"/>
            </w:tcMar>
            <w:vAlign w:val="center"/>
          </w:tcPr>
          <w:p w14:paraId="14C3C634">
            <w:pPr>
              <w:widowControl/>
              <w:spacing w:before="100" w:beforeAutospacing="1" w:after="100" w:afterAutospacing="1"/>
              <w:jc w:val="left"/>
              <w:rPr>
                <w:rFonts w:hint="eastAsia" w:ascii="宋体" w:hAnsi="宋体" w:eastAsia="宋体"/>
                <w:kern w:val="0"/>
                <w:szCs w:val="21"/>
                <w:lang w:eastAsia="zh-CN"/>
              </w:rPr>
            </w:pPr>
            <w:r>
              <w:rPr>
                <w:rFonts w:hint="eastAsia" w:ascii="宋体" w:hAnsi="宋体"/>
                <w:kern w:val="0"/>
                <w:szCs w:val="21"/>
                <w:lang w:eastAsia="zh-CN"/>
              </w:rPr>
              <w:t>第四章</w:t>
            </w:r>
          </w:p>
        </w:tc>
        <w:tc>
          <w:tcPr>
            <w:tcW w:w="2440" w:type="pct"/>
            <w:noWrap w:val="0"/>
            <w:tcMar>
              <w:top w:w="0" w:type="dxa"/>
              <w:left w:w="108" w:type="dxa"/>
              <w:bottom w:w="0" w:type="dxa"/>
              <w:right w:w="108" w:type="dxa"/>
            </w:tcMar>
            <w:vAlign w:val="center"/>
          </w:tcPr>
          <w:p w14:paraId="3A2CFD3A">
            <w:pPr>
              <w:widowControl/>
              <w:spacing w:before="100" w:beforeAutospacing="1" w:after="100" w:afterAutospacing="1"/>
              <w:jc w:val="left"/>
              <w:rPr>
                <w:rFonts w:hint="eastAsia" w:ascii="宋体" w:hAnsi="宋体" w:cs="宋体"/>
                <w:color w:val="000000"/>
                <w:kern w:val="0"/>
                <w:szCs w:val="21"/>
                <w:lang w:bidi="ar"/>
              </w:rPr>
            </w:pPr>
            <w:r>
              <w:rPr>
                <w:rFonts w:hint="eastAsia"/>
                <w:kern w:val="0"/>
                <w:szCs w:val="21"/>
              </w:rPr>
              <w:t>增加“开票汇总确认”业务场景</w:t>
            </w:r>
          </w:p>
        </w:tc>
        <w:tc>
          <w:tcPr>
            <w:tcW w:w="633" w:type="pct"/>
            <w:vMerge w:val="restart"/>
            <w:shd w:val="clear" w:color="auto" w:fill="auto"/>
            <w:noWrap w:val="0"/>
            <w:tcMar>
              <w:top w:w="0" w:type="dxa"/>
              <w:left w:w="108" w:type="dxa"/>
              <w:bottom w:w="0" w:type="dxa"/>
              <w:right w:w="108" w:type="dxa"/>
            </w:tcMar>
            <w:vAlign w:val="center"/>
          </w:tcPr>
          <w:p w14:paraId="27FF4A45">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kern w:val="0"/>
                <w:szCs w:val="21"/>
              </w:rPr>
              <w:t>2023.05.30</w:t>
            </w:r>
          </w:p>
        </w:tc>
        <w:tc>
          <w:tcPr>
            <w:tcW w:w="633" w:type="pct"/>
            <w:vMerge w:val="restart"/>
            <w:noWrap w:val="0"/>
            <w:tcMar>
              <w:top w:w="0" w:type="dxa"/>
              <w:left w:w="108" w:type="dxa"/>
              <w:bottom w:w="0" w:type="dxa"/>
              <w:right w:w="108" w:type="dxa"/>
            </w:tcMar>
            <w:vAlign w:val="center"/>
          </w:tcPr>
          <w:p w14:paraId="35CBF206">
            <w:pPr>
              <w:widowControl/>
              <w:spacing w:before="100" w:beforeAutospacing="1" w:after="100" w:afterAutospacing="1"/>
              <w:jc w:val="left"/>
              <w:rPr>
                <w:rFonts w:hint="eastAsia"/>
                <w:kern w:val="0"/>
                <w:szCs w:val="21"/>
              </w:rPr>
            </w:pPr>
            <w:r>
              <w:rPr>
                <w:rFonts w:hint="eastAsia"/>
                <w:kern w:val="0"/>
                <w:szCs w:val="21"/>
              </w:rPr>
              <w:t>2023.05.30</w:t>
            </w:r>
          </w:p>
        </w:tc>
      </w:tr>
      <w:tr w14:paraId="304D92A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vMerge w:val="continue"/>
            <w:noWrap w:val="0"/>
            <w:tcMar>
              <w:top w:w="0" w:type="dxa"/>
              <w:left w:w="108" w:type="dxa"/>
              <w:bottom w:w="0" w:type="dxa"/>
              <w:right w:w="108" w:type="dxa"/>
            </w:tcMar>
            <w:vAlign w:val="center"/>
          </w:tcPr>
          <w:p w14:paraId="6A931931">
            <w:pPr>
              <w:widowControl/>
              <w:spacing w:before="100" w:beforeAutospacing="1" w:after="100" w:afterAutospacing="1"/>
              <w:jc w:val="left"/>
              <w:rPr>
                <w:rFonts w:hint="eastAsia"/>
                <w:kern w:val="0"/>
                <w:szCs w:val="21"/>
              </w:rPr>
            </w:pPr>
          </w:p>
        </w:tc>
        <w:tc>
          <w:tcPr>
            <w:tcW w:w="734" w:type="pct"/>
            <w:noWrap w:val="0"/>
            <w:tcMar>
              <w:top w:w="0" w:type="dxa"/>
              <w:left w:w="108" w:type="dxa"/>
              <w:bottom w:w="0" w:type="dxa"/>
              <w:right w:w="108" w:type="dxa"/>
            </w:tcMar>
            <w:vAlign w:val="center"/>
          </w:tcPr>
          <w:p w14:paraId="64A49DDD">
            <w:pPr>
              <w:widowControl/>
              <w:spacing w:before="100" w:beforeAutospacing="1" w:after="100" w:afterAutospacing="1"/>
              <w:jc w:val="left"/>
              <w:rPr>
                <w:rFonts w:hint="eastAsia" w:ascii="宋体" w:hAnsi="宋体" w:eastAsia="宋体"/>
                <w:kern w:val="0"/>
                <w:szCs w:val="21"/>
                <w:lang w:eastAsia="zh-CN"/>
              </w:rPr>
            </w:pPr>
            <w:r>
              <w:rPr>
                <w:rFonts w:hint="eastAsia" w:ascii="宋体" w:hAnsi="宋体"/>
                <w:kern w:val="0"/>
                <w:szCs w:val="21"/>
                <w:lang w:eastAsia="zh-CN"/>
              </w:rPr>
              <w:t>第五章</w:t>
            </w:r>
          </w:p>
        </w:tc>
        <w:tc>
          <w:tcPr>
            <w:tcW w:w="2440" w:type="pct"/>
            <w:noWrap w:val="0"/>
            <w:tcMar>
              <w:top w:w="0" w:type="dxa"/>
              <w:left w:w="108" w:type="dxa"/>
              <w:bottom w:w="0" w:type="dxa"/>
              <w:right w:w="108" w:type="dxa"/>
            </w:tcMar>
            <w:vAlign w:val="center"/>
          </w:tcPr>
          <w:p w14:paraId="6EA94F5E">
            <w:pPr>
              <w:widowControl/>
              <w:spacing w:before="100" w:beforeAutospacing="1" w:after="100" w:afterAutospacing="1"/>
              <w:jc w:val="left"/>
              <w:rPr>
                <w:rFonts w:hint="eastAsia" w:ascii="宋体" w:hAnsi="宋体" w:cs="宋体"/>
                <w:color w:val="000000"/>
                <w:kern w:val="0"/>
                <w:szCs w:val="21"/>
                <w:lang w:bidi="ar"/>
              </w:rPr>
            </w:pPr>
            <w:r>
              <w:rPr>
                <w:rFonts w:hint="eastAsia"/>
                <w:kern w:val="0"/>
                <w:szCs w:val="21"/>
              </w:rPr>
              <w:t>增加“上传发票汇总确认信息”和“查询发票汇总确认信息”两个接口</w:t>
            </w:r>
          </w:p>
        </w:tc>
        <w:tc>
          <w:tcPr>
            <w:tcW w:w="633" w:type="pct"/>
            <w:vMerge w:val="continue"/>
            <w:shd w:val="clear" w:color="auto" w:fill="auto"/>
            <w:noWrap w:val="0"/>
            <w:tcMar>
              <w:top w:w="0" w:type="dxa"/>
              <w:left w:w="108" w:type="dxa"/>
              <w:bottom w:w="0" w:type="dxa"/>
              <w:right w:w="108" w:type="dxa"/>
            </w:tcMar>
            <w:vAlign w:val="center"/>
          </w:tcPr>
          <w:p w14:paraId="2525EDD3">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p>
        </w:tc>
        <w:tc>
          <w:tcPr>
            <w:tcW w:w="633" w:type="pct"/>
            <w:vMerge w:val="continue"/>
            <w:noWrap w:val="0"/>
            <w:tcMar>
              <w:top w:w="0" w:type="dxa"/>
              <w:left w:w="108" w:type="dxa"/>
              <w:bottom w:w="0" w:type="dxa"/>
              <w:right w:w="108" w:type="dxa"/>
            </w:tcMar>
            <w:vAlign w:val="center"/>
          </w:tcPr>
          <w:p w14:paraId="34B7F0D9">
            <w:pPr>
              <w:widowControl/>
              <w:spacing w:before="100" w:beforeAutospacing="1" w:after="100" w:afterAutospacing="1"/>
              <w:jc w:val="left"/>
              <w:rPr>
                <w:rFonts w:hint="eastAsia"/>
                <w:kern w:val="0"/>
                <w:szCs w:val="21"/>
              </w:rPr>
            </w:pPr>
          </w:p>
        </w:tc>
      </w:tr>
      <w:tr w14:paraId="50CB7AC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vMerge w:val="restart"/>
            <w:noWrap w:val="0"/>
            <w:tcMar>
              <w:top w:w="0" w:type="dxa"/>
              <w:left w:w="108" w:type="dxa"/>
              <w:bottom w:w="0" w:type="dxa"/>
              <w:right w:w="108" w:type="dxa"/>
            </w:tcMar>
            <w:vAlign w:val="center"/>
          </w:tcPr>
          <w:p w14:paraId="29F3CC29">
            <w:pPr>
              <w:widowControl/>
              <w:spacing w:before="100" w:beforeAutospacing="1" w:after="100" w:afterAutospacing="1"/>
              <w:jc w:val="left"/>
              <w:rPr>
                <w:kern w:val="0"/>
                <w:szCs w:val="21"/>
              </w:rPr>
            </w:pPr>
            <w:r>
              <w:rPr>
                <w:rFonts w:hint="eastAsia"/>
                <w:kern w:val="0"/>
                <w:szCs w:val="21"/>
              </w:rPr>
              <w:t>V2.001</w:t>
            </w:r>
          </w:p>
        </w:tc>
        <w:tc>
          <w:tcPr>
            <w:tcW w:w="734" w:type="pct"/>
            <w:noWrap w:val="0"/>
            <w:tcMar>
              <w:top w:w="0" w:type="dxa"/>
              <w:left w:w="108" w:type="dxa"/>
              <w:bottom w:w="0" w:type="dxa"/>
              <w:right w:w="108" w:type="dxa"/>
            </w:tcMar>
            <w:vAlign w:val="center"/>
          </w:tcPr>
          <w:p w14:paraId="08940D6C">
            <w:pPr>
              <w:widowControl/>
              <w:spacing w:before="100" w:beforeAutospacing="1" w:after="100" w:afterAutospacing="1"/>
              <w:jc w:val="left"/>
              <w:rPr>
                <w:rFonts w:hint="eastAsia" w:ascii="宋体" w:hAnsi="宋体" w:eastAsia="宋体"/>
                <w:kern w:val="0"/>
                <w:szCs w:val="21"/>
                <w:lang w:eastAsia="zh-CN"/>
              </w:rPr>
            </w:pPr>
            <w:r>
              <w:rPr>
                <w:rFonts w:hint="eastAsia" w:ascii="宋体" w:hAnsi="宋体"/>
                <w:kern w:val="0"/>
                <w:szCs w:val="21"/>
                <w:lang w:eastAsia="zh-CN"/>
              </w:rPr>
              <w:t>第四章</w:t>
            </w:r>
          </w:p>
        </w:tc>
        <w:tc>
          <w:tcPr>
            <w:tcW w:w="2440" w:type="pct"/>
            <w:noWrap w:val="0"/>
            <w:tcMar>
              <w:top w:w="0" w:type="dxa"/>
              <w:left w:w="108" w:type="dxa"/>
              <w:bottom w:w="0" w:type="dxa"/>
              <w:right w:w="108" w:type="dxa"/>
            </w:tcMar>
            <w:vAlign w:val="center"/>
          </w:tcPr>
          <w:p w14:paraId="7BD0E6D0">
            <w:pPr>
              <w:widowControl/>
              <w:jc w:val="left"/>
              <w:rPr>
                <w:rFonts w:hint="eastAsia"/>
                <w:kern w:val="0"/>
                <w:szCs w:val="21"/>
              </w:rPr>
            </w:pPr>
            <w:r>
              <w:rPr>
                <w:rFonts w:hint="eastAsia"/>
                <w:kern w:val="0"/>
                <w:szCs w:val="21"/>
              </w:rPr>
              <w:t>2</w:t>
            </w:r>
            <w:r>
              <w:rPr>
                <w:kern w:val="0"/>
                <w:szCs w:val="21"/>
              </w:rPr>
              <w:t xml:space="preserve">.2.4.1 </w:t>
            </w:r>
            <w:r>
              <w:rPr>
                <w:rFonts w:hint="eastAsia"/>
                <w:kern w:val="0"/>
                <w:szCs w:val="21"/>
              </w:rPr>
              <w:t>调整“单价”、“数量”的校验逻辑；</w:t>
            </w:r>
          </w:p>
          <w:p w14:paraId="5DB9EDFE">
            <w:pPr>
              <w:pStyle w:val="12"/>
              <w:spacing w:after="0"/>
              <w:rPr>
                <w:rFonts w:hint="eastAsia" w:ascii="Times New Roman" w:hAnsi="Times New Roman" w:eastAsia="宋体" w:cs="Times New Roman"/>
                <w:kern w:val="0"/>
                <w:sz w:val="21"/>
                <w:szCs w:val="21"/>
              </w:rPr>
            </w:pPr>
            <w:r>
              <w:rPr>
                <w:rFonts w:ascii="Times New Roman" w:hAnsi="Times New Roman" w:eastAsia="宋体" w:cs="Times New Roman"/>
                <w:kern w:val="0"/>
                <w:sz w:val="21"/>
                <w:szCs w:val="21"/>
              </w:rPr>
              <w:t>3.2.3.1</w:t>
            </w:r>
            <w:r>
              <w:rPr>
                <w:rFonts w:hint="eastAsia" w:ascii="Times New Roman" w:hAnsi="Times New Roman" w:eastAsia="宋体" w:cs="Times New Roman"/>
                <w:kern w:val="0"/>
                <w:sz w:val="21"/>
                <w:szCs w:val="21"/>
              </w:rPr>
              <w:t>调整“单价”、“数量”的校验逻辑；</w:t>
            </w:r>
          </w:p>
          <w:p w14:paraId="1B2C4242">
            <w:pPr>
              <w:pStyle w:val="12"/>
              <w:spacing w:after="0"/>
              <w:rPr>
                <w:rFonts w:hint="eastAsia" w:ascii="Times New Roman" w:hAnsi="Times New Roman" w:eastAsia="宋体" w:cs="Times New Roman"/>
                <w:kern w:val="0"/>
                <w:sz w:val="21"/>
                <w:szCs w:val="21"/>
              </w:rPr>
            </w:pPr>
            <w:r>
              <w:rPr>
                <w:rFonts w:hint="eastAsia" w:ascii="Times New Roman" w:hAnsi="Times New Roman" w:eastAsia="宋体" w:cs="Times New Roman"/>
                <w:kern w:val="0"/>
                <w:sz w:val="21"/>
                <w:szCs w:val="21"/>
              </w:rPr>
              <w:t>5</w:t>
            </w:r>
            <w:r>
              <w:rPr>
                <w:rFonts w:ascii="Times New Roman" w:hAnsi="Times New Roman" w:eastAsia="宋体" w:cs="Times New Roman"/>
                <w:kern w:val="0"/>
                <w:sz w:val="21"/>
                <w:szCs w:val="21"/>
              </w:rPr>
              <w:t>.2.4.1</w:t>
            </w:r>
            <w:r>
              <w:rPr>
                <w:rFonts w:hint="eastAsia" w:ascii="Times New Roman" w:hAnsi="Times New Roman" w:eastAsia="宋体" w:cs="Times New Roman"/>
                <w:kern w:val="0"/>
                <w:sz w:val="21"/>
                <w:szCs w:val="21"/>
              </w:rPr>
              <w:t>调整“单价”、“数量”的校验逻辑；</w:t>
            </w:r>
          </w:p>
          <w:p w14:paraId="17ED321C">
            <w:pPr>
              <w:pStyle w:val="12"/>
              <w:spacing w:after="0"/>
              <w:rPr>
                <w:rFonts w:ascii="Times New Roman" w:hAnsi="Times New Roman" w:eastAsia="宋体" w:cs="Times New Roman"/>
                <w:kern w:val="0"/>
                <w:szCs w:val="21"/>
              </w:rPr>
            </w:pPr>
            <w:r>
              <w:rPr>
                <w:rFonts w:hint="eastAsia" w:ascii="Times New Roman" w:hAnsi="Times New Roman" w:eastAsia="宋体" w:cs="Times New Roman"/>
                <w:kern w:val="0"/>
                <w:sz w:val="21"/>
                <w:szCs w:val="21"/>
              </w:rPr>
              <w:t>6调整发票汇总确认时间。</w:t>
            </w:r>
          </w:p>
        </w:tc>
        <w:tc>
          <w:tcPr>
            <w:tcW w:w="633" w:type="pct"/>
            <w:shd w:val="clear" w:color="auto" w:fill="auto"/>
            <w:noWrap w:val="0"/>
            <w:tcMar>
              <w:top w:w="0" w:type="dxa"/>
              <w:left w:w="108" w:type="dxa"/>
              <w:bottom w:w="0" w:type="dxa"/>
              <w:right w:w="108" w:type="dxa"/>
            </w:tcMar>
            <w:vAlign w:val="center"/>
          </w:tcPr>
          <w:p w14:paraId="20679E78">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kern w:val="0"/>
                <w:szCs w:val="21"/>
              </w:rPr>
              <w:t>2</w:t>
            </w:r>
            <w:r>
              <w:rPr>
                <w:kern w:val="0"/>
                <w:szCs w:val="21"/>
              </w:rPr>
              <w:t>023.07.07</w:t>
            </w:r>
          </w:p>
        </w:tc>
        <w:tc>
          <w:tcPr>
            <w:tcW w:w="633" w:type="pct"/>
            <w:noWrap w:val="0"/>
            <w:tcMar>
              <w:top w:w="0" w:type="dxa"/>
              <w:left w:w="108" w:type="dxa"/>
              <w:bottom w:w="0" w:type="dxa"/>
              <w:right w:w="108" w:type="dxa"/>
            </w:tcMar>
            <w:vAlign w:val="center"/>
          </w:tcPr>
          <w:p w14:paraId="2D0C3767">
            <w:pPr>
              <w:widowControl/>
              <w:spacing w:before="100" w:beforeAutospacing="1" w:after="100" w:afterAutospacing="1"/>
              <w:jc w:val="left"/>
              <w:rPr>
                <w:kern w:val="0"/>
                <w:szCs w:val="21"/>
              </w:rPr>
            </w:pPr>
            <w:r>
              <w:rPr>
                <w:rFonts w:hint="eastAsia"/>
                <w:kern w:val="0"/>
                <w:szCs w:val="21"/>
              </w:rPr>
              <w:t>2</w:t>
            </w:r>
            <w:r>
              <w:rPr>
                <w:kern w:val="0"/>
                <w:szCs w:val="21"/>
              </w:rPr>
              <w:t>023.07.07</w:t>
            </w:r>
          </w:p>
        </w:tc>
      </w:tr>
      <w:tr w14:paraId="000C267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vMerge w:val="continue"/>
            <w:noWrap w:val="0"/>
            <w:tcMar>
              <w:top w:w="0" w:type="dxa"/>
              <w:left w:w="108" w:type="dxa"/>
              <w:bottom w:w="0" w:type="dxa"/>
              <w:right w:w="108" w:type="dxa"/>
            </w:tcMar>
            <w:vAlign w:val="center"/>
          </w:tcPr>
          <w:p w14:paraId="5D4368B1">
            <w:pPr>
              <w:widowControl/>
              <w:spacing w:before="100" w:beforeAutospacing="1" w:after="100" w:afterAutospacing="1"/>
              <w:jc w:val="left"/>
              <w:rPr>
                <w:kern w:val="0"/>
                <w:szCs w:val="21"/>
              </w:rPr>
            </w:pPr>
          </w:p>
        </w:tc>
        <w:tc>
          <w:tcPr>
            <w:tcW w:w="734" w:type="pct"/>
            <w:noWrap w:val="0"/>
            <w:tcMar>
              <w:top w:w="0" w:type="dxa"/>
              <w:left w:w="108" w:type="dxa"/>
              <w:bottom w:w="0" w:type="dxa"/>
              <w:right w:w="108" w:type="dxa"/>
            </w:tcMar>
            <w:vAlign w:val="center"/>
          </w:tcPr>
          <w:p w14:paraId="6C55E4AE">
            <w:pPr>
              <w:widowControl/>
              <w:spacing w:before="100" w:beforeAutospacing="1" w:after="100" w:afterAutospacing="1"/>
              <w:jc w:val="left"/>
              <w:rPr>
                <w:rFonts w:hint="eastAsia" w:ascii="宋体" w:hAnsi="宋体" w:eastAsia="宋体"/>
                <w:kern w:val="0"/>
                <w:szCs w:val="21"/>
                <w:lang w:eastAsia="zh-CN"/>
              </w:rPr>
            </w:pPr>
            <w:r>
              <w:rPr>
                <w:rFonts w:hint="eastAsia" w:ascii="宋体" w:hAnsi="宋体"/>
                <w:kern w:val="0"/>
                <w:szCs w:val="21"/>
                <w:lang w:eastAsia="zh-CN"/>
              </w:rPr>
              <w:t>第五章</w:t>
            </w:r>
          </w:p>
        </w:tc>
        <w:tc>
          <w:tcPr>
            <w:tcW w:w="2440" w:type="pct"/>
            <w:noWrap w:val="0"/>
            <w:tcMar>
              <w:top w:w="0" w:type="dxa"/>
              <w:left w:w="108" w:type="dxa"/>
              <w:bottom w:w="0" w:type="dxa"/>
              <w:right w:w="108" w:type="dxa"/>
            </w:tcMar>
            <w:vAlign w:val="center"/>
          </w:tcPr>
          <w:p w14:paraId="1A2953C9">
            <w:pPr>
              <w:widowControl/>
              <w:jc w:val="left"/>
              <w:rPr>
                <w:rFonts w:hint="eastAsia"/>
                <w:kern w:val="0"/>
                <w:szCs w:val="21"/>
              </w:rPr>
            </w:pPr>
            <w:r>
              <w:rPr>
                <w:kern w:val="0"/>
                <w:szCs w:val="21"/>
              </w:rPr>
              <w:t>12.</w:t>
            </w:r>
            <w:r>
              <w:rPr>
                <w:rFonts w:hint="eastAsia"/>
                <w:kern w:val="0"/>
                <w:szCs w:val="21"/>
              </w:rPr>
              <w:t>数字化电子发票上传接口，调整“单位”、“单价”、“数量”填写说明；</w:t>
            </w:r>
          </w:p>
          <w:p w14:paraId="03F8D61D">
            <w:pPr>
              <w:pStyle w:val="12"/>
              <w:spacing w:after="0"/>
              <w:rPr>
                <w:rFonts w:hint="eastAsia" w:ascii="Times New Roman" w:hAnsi="Times New Roman" w:eastAsia="宋体" w:cs="Times New Roman"/>
                <w:kern w:val="0"/>
                <w:sz w:val="21"/>
                <w:szCs w:val="21"/>
              </w:rPr>
            </w:pPr>
            <w:r>
              <w:rPr>
                <w:rFonts w:hint="eastAsia" w:ascii="Times New Roman" w:hAnsi="Times New Roman" w:eastAsia="宋体" w:cs="Times New Roman"/>
                <w:kern w:val="0"/>
                <w:sz w:val="21"/>
                <w:szCs w:val="21"/>
              </w:rPr>
              <w:t>1</w:t>
            </w:r>
            <w:r>
              <w:rPr>
                <w:rFonts w:ascii="Times New Roman" w:hAnsi="Times New Roman" w:eastAsia="宋体" w:cs="Times New Roman"/>
                <w:kern w:val="0"/>
                <w:sz w:val="21"/>
                <w:szCs w:val="21"/>
              </w:rPr>
              <w:t>5.</w:t>
            </w:r>
            <w:r>
              <w:rPr>
                <w:rFonts w:hint="eastAsia" w:ascii="Times New Roman" w:hAnsi="Times New Roman" w:eastAsia="宋体" w:cs="Times New Roman"/>
                <w:kern w:val="0"/>
                <w:sz w:val="21"/>
                <w:szCs w:val="21"/>
              </w:rPr>
              <w:t>数字化电子红字确认单申请接口，调整“单位”、“单价”、“数量”填写说明；</w:t>
            </w:r>
          </w:p>
          <w:p w14:paraId="22DA7697">
            <w:pPr>
              <w:pStyle w:val="12"/>
              <w:spacing w:after="0"/>
              <w:rPr>
                <w:rFonts w:hint="eastAsia" w:ascii="Times New Roman" w:hAnsi="Times New Roman" w:eastAsia="宋体" w:cs="Times New Roman"/>
                <w:kern w:val="0"/>
                <w:sz w:val="21"/>
                <w:szCs w:val="21"/>
              </w:rPr>
            </w:pPr>
            <w:r>
              <w:rPr>
                <w:rFonts w:hint="eastAsia" w:ascii="Times New Roman" w:hAnsi="Times New Roman" w:eastAsia="宋体" w:cs="Times New Roman"/>
                <w:kern w:val="0"/>
                <w:sz w:val="21"/>
                <w:szCs w:val="21"/>
              </w:rPr>
              <w:t>1</w:t>
            </w:r>
            <w:r>
              <w:rPr>
                <w:rFonts w:ascii="Times New Roman" w:hAnsi="Times New Roman" w:eastAsia="宋体" w:cs="Times New Roman"/>
                <w:kern w:val="0"/>
                <w:sz w:val="21"/>
                <w:szCs w:val="21"/>
              </w:rPr>
              <w:t>1.</w:t>
            </w:r>
            <w:r>
              <w:rPr>
                <w:rFonts w:hint="eastAsia" w:ascii="Times New Roman" w:hAnsi="Times New Roman" w:eastAsia="宋体" w:cs="Times New Roman"/>
                <w:kern w:val="0"/>
                <w:sz w:val="21"/>
                <w:szCs w:val="21"/>
              </w:rPr>
              <w:t>查询数字化电子红字确认单明细信息接口，调整“单位”、“单价”、“数量”说明；</w:t>
            </w:r>
          </w:p>
          <w:p w14:paraId="09C38DA6">
            <w:pPr>
              <w:pStyle w:val="12"/>
              <w:spacing w:after="0"/>
              <w:rPr>
                <w:rFonts w:ascii="Times New Roman" w:hAnsi="Times New Roman" w:eastAsia="宋体" w:cs="Times New Roman"/>
                <w:kern w:val="0"/>
                <w:szCs w:val="21"/>
              </w:rPr>
            </w:pPr>
            <w:r>
              <w:rPr>
                <w:rFonts w:hint="eastAsia" w:ascii="Times New Roman" w:hAnsi="Times New Roman" w:eastAsia="宋体" w:cs="Times New Roman"/>
                <w:kern w:val="0"/>
                <w:sz w:val="21"/>
                <w:szCs w:val="21"/>
              </w:rPr>
              <w:t>17.上传发票汇总确认信息调整发票汇总确认时间。</w:t>
            </w:r>
          </w:p>
        </w:tc>
        <w:tc>
          <w:tcPr>
            <w:tcW w:w="633" w:type="pct"/>
            <w:shd w:val="clear" w:color="auto" w:fill="auto"/>
            <w:noWrap w:val="0"/>
            <w:tcMar>
              <w:top w:w="0" w:type="dxa"/>
              <w:left w:w="108" w:type="dxa"/>
              <w:bottom w:w="0" w:type="dxa"/>
              <w:right w:w="108" w:type="dxa"/>
            </w:tcMar>
            <w:vAlign w:val="center"/>
          </w:tcPr>
          <w:p w14:paraId="7EBA7465">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kern w:val="0"/>
                <w:szCs w:val="21"/>
              </w:rPr>
              <w:t>2</w:t>
            </w:r>
            <w:r>
              <w:rPr>
                <w:kern w:val="0"/>
                <w:szCs w:val="21"/>
              </w:rPr>
              <w:t>023.07.07</w:t>
            </w:r>
          </w:p>
        </w:tc>
        <w:tc>
          <w:tcPr>
            <w:tcW w:w="633" w:type="pct"/>
            <w:noWrap w:val="0"/>
            <w:tcMar>
              <w:top w:w="0" w:type="dxa"/>
              <w:left w:w="108" w:type="dxa"/>
              <w:bottom w:w="0" w:type="dxa"/>
              <w:right w:w="108" w:type="dxa"/>
            </w:tcMar>
            <w:vAlign w:val="center"/>
          </w:tcPr>
          <w:p w14:paraId="5E6AA776">
            <w:pPr>
              <w:widowControl/>
              <w:spacing w:before="100" w:beforeAutospacing="1" w:after="100" w:afterAutospacing="1"/>
              <w:jc w:val="left"/>
              <w:rPr>
                <w:kern w:val="0"/>
                <w:szCs w:val="21"/>
              </w:rPr>
            </w:pPr>
            <w:r>
              <w:rPr>
                <w:rFonts w:hint="eastAsia"/>
                <w:kern w:val="0"/>
                <w:szCs w:val="21"/>
              </w:rPr>
              <w:t>2</w:t>
            </w:r>
            <w:r>
              <w:rPr>
                <w:kern w:val="0"/>
                <w:szCs w:val="21"/>
              </w:rPr>
              <w:t>023.07.07</w:t>
            </w:r>
          </w:p>
        </w:tc>
      </w:tr>
      <w:tr w14:paraId="6F2CC42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vMerge w:val="restart"/>
            <w:noWrap w:val="0"/>
            <w:tcMar>
              <w:top w:w="0" w:type="dxa"/>
              <w:left w:w="108" w:type="dxa"/>
              <w:bottom w:w="0" w:type="dxa"/>
              <w:right w:w="108" w:type="dxa"/>
            </w:tcMar>
            <w:vAlign w:val="center"/>
          </w:tcPr>
          <w:p w14:paraId="6FEBFA31">
            <w:pPr>
              <w:widowControl/>
              <w:spacing w:before="100" w:beforeAutospacing="1" w:after="100" w:afterAutospacing="1"/>
              <w:jc w:val="left"/>
              <w:rPr>
                <w:kern w:val="0"/>
                <w:szCs w:val="21"/>
              </w:rPr>
            </w:pPr>
            <w:r>
              <w:rPr>
                <w:rFonts w:hint="eastAsia"/>
                <w:kern w:val="0"/>
                <w:szCs w:val="21"/>
              </w:rPr>
              <w:t>V2.002</w:t>
            </w:r>
          </w:p>
        </w:tc>
        <w:tc>
          <w:tcPr>
            <w:tcW w:w="734" w:type="pct"/>
            <w:noWrap w:val="0"/>
            <w:tcMar>
              <w:top w:w="0" w:type="dxa"/>
              <w:left w:w="108" w:type="dxa"/>
              <w:bottom w:w="0" w:type="dxa"/>
              <w:right w:w="108" w:type="dxa"/>
            </w:tcMar>
            <w:vAlign w:val="center"/>
          </w:tcPr>
          <w:p w14:paraId="10CBAD0D">
            <w:pPr>
              <w:widowControl/>
              <w:spacing w:before="100" w:beforeAutospacing="1" w:after="100" w:afterAutospacing="1"/>
              <w:jc w:val="left"/>
              <w:rPr>
                <w:rFonts w:hint="eastAsia" w:ascii="宋体" w:hAnsi="宋体"/>
                <w:kern w:val="0"/>
                <w:szCs w:val="21"/>
              </w:rPr>
            </w:pPr>
            <w:r>
              <w:rPr>
                <w:rFonts w:hint="eastAsia" w:ascii="宋体" w:hAnsi="宋体"/>
                <w:kern w:val="0"/>
                <w:szCs w:val="21"/>
              </w:rPr>
              <w:t>全部</w:t>
            </w:r>
          </w:p>
        </w:tc>
        <w:tc>
          <w:tcPr>
            <w:tcW w:w="2440" w:type="pct"/>
            <w:noWrap w:val="0"/>
            <w:tcMar>
              <w:top w:w="0" w:type="dxa"/>
              <w:left w:w="108" w:type="dxa"/>
              <w:bottom w:w="0" w:type="dxa"/>
              <w:right w:w="108" w:type="dxa"/>
            </w:tcMar>
            <w:vAlign w:val="center"/>
          </w:tcPr>
          <w:p w14:paraId="1B5E1849">
            <w:pPr>
              <w:widowControl/>
              <w:spacing w:before="100" w:beforeAutospacing="1" w:after="100" w:afterAutospacing="1"/>
              <w:jc w:val="left"/>
              <w:rPr>
                <w:rFonts w:hint="eastAsia"/>
                <w:kern w:val="0"/>
                <w:szCs w:val="21"/>
              </w:rPr>
            </w:pPr>
            <w:r>
              <w:rPr>
                <w:rFonts w:hint="eastAsia"/>
                <w:kern w:val="0"/>
                <w:szCs w:val="21"/>
              </w:rPr>
              <w:t>文档优化：</w:t>
            </w:r>
            <w:r>
              <w:rPr>
                <w:rFonts w:hint="eastAsia"/>
                <w:kern w:val="0"/>
                <w:szCs w:val="21"/>
              </w:rPr>
              <w:br w:type="textWrapping"/>
            </w:r>
            <w:r>
              <w:rPr>
                <w:rFonts w:hint="eastAsia"/>
                <w:kern w:val="0"/>
                <w:szCs w:val="21"/>
              </w:rPr>
              <w:t xml:space="preserve">阅读指引增加“以下简称数电票”描述。“授信额度”改为“发票额度”，“授信制”改为“赋额制”；“能力介绍”的应用案例中补充说明开票流程，举例说明本地使用数电票号码段设定百分比阈值作用；“主要政策依据”部分，增加各试点省局关于乐企公告的链接地址；“名词解释”部分增加“赋额制”等7个名词解释；扩展阅读中举例说明当月发票总额度、剩余发票额度、按需开票相关内容；              </w:t>
            </w:r>
            <w:r>
              <w:rPr>
                <w:rFonts w:hint="eastAsia"/>
                <w:kern w:val="0"/>
                <w:szCs w:val="21"/>
              </w:rPr>
              <w:br w:type="textWrapping"/>
            </w:r>
            <w:r>
              <w:rPr>
                <w:rFonts w:hint="eastAsia"/>
                <w:kern w:val="0"/>
                <w:szCs w:val="21"/>
                <w:lang w:eastAsia="zh-CN"/>
              </w:rPr>
              <w:t>第四章</w:t>
            </w:r>
            <w:r>
              <w:rPr>
                <w:rFonts w:hint="eastAsia"/>
                <w:kern w:val="0"/>
                <w:szCs w:val="21"/>
              </w:rPr>
              <w:t>数电票开具前置全流程图修改为蓝票前置流程图和红票前置流程图；</w:t>
            </w:r>
            <w:r>
              <w:rPr>
                <w:rFonts w:hint="eastAsia"/>
                <w:kern w:val="0"/>
                <w:szCs w:val="21"/>
                <w:lang w:eastAsia="zh-CN"/>
              </w:rPr>
              <w:t>第四章</w:t>
            </w:r>
            <w:r>
              <w:rPr>
                <w:rFonts w:hint="eastAsia"/>
                <w:kern w:val="0"/>
                <w:szCs w:val="21"/>
              </w:rPr>
              <w:t>删除时序图及各小节的流程图；各场景增加对应接口描述。</w:t>
            </w:r>
            <w:r>
              <w:rPr>
                <w:rFonts w:hint="eastAsia"/>
                <w:kern w:val="0"/>
                <w:szCs w:val="21"/>
              </w:rPr>
              <w:br w:type="textWrapping"/>
            </w:r>
            <w:r>
              <w:rPr>
                <w:rFonts w:hint="eastAsia"/>
                <w:kern w:val="0"/>
                <w:szCs w:val="21"/>
                <w:lang w:eastAsia="zh-CN"/>
              </w:rPr>
              <w:t>第四章</w:t>
            </w:r>
            <w:r>
              <w:rPr>
                <w:rFonts w:hint="eastAsia"/>
                <w:kern w:val="0"/>
                <w:szCs w:val="21"/>
              </w:rPr>
              <w:t>合并“数电红字确认单申请”、“数电红字确认单确认”、“数电红票开具”章节；</w:t>
            </w:r>
            <w:r>
              <w:rPr>
                <w:rFonts w:hint="eastAsia"/>
                <w:kern w:val="0"/>
                <w:szCs w:val="21"/>
              </w:rPr>
              <w:br w:type="textWrapping"/>
            </w:r>
            <w:r>
              <w:rPr>
                <w:rFonts w:hint="eastAsia"/>
                <w:kern w:val="0"/>
                <w:szCs w:val="21"/>
              </w:rPr>
              <w:t>“3.1.2.2本地判断蓝字发票是否可红冲”增加蓝票信息获取判断描述。</w:t>
            </w:r>
            <w:r>
              <w:rPr>
                <w:rFonts w:hint="eastAsia"/>
                <w:kern w:val="0"/>
                <w:szCs w:val="21"/>
              </w:rPr>
              <w:br w:type="textWrapping"/>
            </w:r>
            <w:r>
              <w:rPr>
                <w:rFonts w:hint="eastAsia"/>
                <w:kern w:val="0"/>
                <w:szCs w:val="21"/>
                <w:lang w:eastAsia="zh-CN"/>
              </w:rPr>
              <w:t>第五章</w:t>
            </w:r>
            <w:r>
              <w:rPr>
                <w:rFonts w:hint="eastAsia"/>
                <w:kern w:val="0"/>
                <w:szCs w:val="21"/>
              </w:rPr>
              <w:t>“接口列表”章节接口清单的表格中，增加各接口的服务编码，表格后增加接口调用说明，删除各接口中的“请求方式”章节。</w:t>
            </w:r>
            <w:r>
              <w:rPr>
                <w:rFonts w:hint="eastAsia"/>
                <w:kern w:val="0"/>
                <w:szCs w:val="21"/>
              </w:rPr>
              <w:br w:type="textWrapping"/>
            </w:r>
            <w:r>
              <w:rPr>
                <w:rFonts w:hint="eastAsia"/>
                <w:kern w:val="0"/>
                <w:szCs w:val="21"/>
              </w:rPr>
              <w:t>“获取数电票批量预赋码信息”、“下载/退回发票额度”接口请求参数增加“业务流水号”；</w:t>
            </w:r>
            <w:r>
              <w:rPr>
                <w:rFonts w:hint="eastAsia"/>
                <w:kern w:val="0"/>
                <w:szCs w:val="21"/>
              </w:rPr>
              <w:br w:type="textWrapping"/>
            </w:r>
            <w:r>
              <w:rPr>
                <w:rFonts w:hint="eastAsia"/>
                <w:kern w:val="0"/>
                <w:szCs w:val="21"/>
              </w:rPr>
              <w:t>“查询发票额度”增加按需开票有关描述；</w:t>
            </w:r>
            <w:r>
              <w:rPr>
                <w:rFonts w:hint="eastAsia"/>
                <w:kern w:val="0"/>
                <w:szCs w:val="21"/>
              </w:rPr>
              <w:br w:type="textWrapping"/>
            </w:r>
            <w:r>
              <w:rPr>
                <w:rFonts w:hint="eastAsia"/>
                <w:kern w:val="0"/>
                <w:szCs w:val="21"/>
              </w:rPr>
              <w:t>删除“批量发票下载”及“发票状态信息查询”接口。</w:t>
            </w:r>
            <w:r>
              <w:rPr>
                <w:rFonts w:hint="eastAsia"/>
                <w:kern w:val="0"/>
                <w:szCs w:val="21"/>
              </w:rPr>
              <w:br w:type="textWrapping"/>
            </w:r>
            <w:r>
              <w:rPr>
                <w:rFonts w:hint="eastAsia"/>
                <w:kern w:val="0"/>
                <w:szCs w:val="21"/>
                <w:lang w:eastAsia="zh-CN"/>
              </w:rPr>
              <w:t>第五章</w:t>
            </w:r>
            <w:r>
              <w:rPr>
                <w:rFonts w:hint="eastAsia"/>
                <w:kern w:val="0"/>
                <w:szCs w:val="21"/>
              </w:rPr>
              <w:t>“9查询数电红字确认单明细信息”、“11查询数电红字确认单列表信息”接口说明增加红字确认单状态描述。</w:t>
            </w:r>
          </w:p>
        </w:tc>
        <w:tc>
          <w:tcPr>
            <w:tcW w:w="633" w:type="pct"/>
            <w:shd w:val="clear" w:color="auto" w:fill="auto"/>
            <w:noWrap w:val="0"/>
            <w:tcMar>
              <w:top w:w="0" w:type="dxa"/>
              <w:left w:w="108" w:type="dxa"/>
              <w:bottom w:w="0" w:type="dxa"/>
              <w:right w:w="108" w:type="dxa"/>
            </w:tcMar>
            <w:vAlign w:val="center"/>
          </w:tcPr>
          <w:p w14:paraId="794532EB">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kern w:val="0"/>
                <w:szCs w:val="21"/>
              </w:rPr>
              <w:t>2023.07.12</w:t>
            </w:r>
          </w:p>
        </w:tc>
        <w:tc>
          <w:tcPr>
            <w:tcW w:w="633" w:type="pct"/>
            <w:noWrap w:val="0"/>
            <w:tcMar>
              <w:top w:w="0" w:type="dxa"/>
              <w:left w:w="108" w:type="dxa"/>
              <w:bottom w:w="0" w:type="dxa"/>
              <w:right w:w="108" w:type="dxa"/>
            </w:tcMar>
            <w:vAlign w:val="center"/>
          </w:tcPr>
          <w:p w14:paraId="2C8FB0E6">
            <w:pPr>
              <w:widowControl/>
              <w:spacing w:before="100" w:beforeAutospacing="1" w:after="100" w:afterAutospacing="1"/>
              <w:jc w:val="left"/>
              <w:rPr>
                <w:kern w:val="0"/>
                <w:szCs w:val="21"/>
              </w:rPr>
            </w:pPr>
            <w:r>
              <w:rPr>
                <w:rFonts w:hint="eastAsia"/>
                <w:kern w:val="0"/>
                <w:szCs w:val="21"/>
              </w:rPr>
              <w:t>2023.07.12</w:t>
            </w:r>
          </w:p>
        </w:tc>
      </w:tr>
      <w:tr w14:paraId="0A00BA8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vMerge w:val="continue"/>
            <w:noWrap w:val="0"/>
            <w:tcMar>
              <w:top w:w="0" w:type="dxa"/>
              <w:left w:w="108" w:type="dxa"/>
              <w:bottom w:w="0" w:type="dxa"/>
              <w:right w:w="108" w:type="dxa"/>
            </w:tcMar>
            <w:vAlign w:val="center"/>
          </w:tcPr>
          <w:p w14:paraId="28B7370C">
            <w:pPr>
              <w:widowControl/>
              <w:spacing w:before="100" w:beforeAutospacing="1" w:after="100" w:afterAutospacing="1"/>
              <w:jc w:val="left"/>
              <w:rPr>
                <w:rFonts w:hint="eastAsia"/>
                <w:kern w:val="0"/>
                <w:szCs w:val="21"/>
              </w:rPr>
            </w:pPr>
          </w:p>
        </w:tc>
        <w:tc>
          <w:tcPr>
            <w:tcW w:w="734" w:type="pct"/>
            <w:noWrap w:val="0"/>
            <w:tcMar>
              <w:top w:w="0" w:type="dxa"/>
              <w:left w:w="108" w:type="dxa"/>
              <w:bottom w:w="0" w:type="dxa"/>
              <w:right w:w="108" w:type="dxa"/>
            </w:tcMar>
            <w:vAlign w:val="center"/>
          </w:tcPr>
          <w:p w14:paraId="2FFC1CA4">
            <w:pPr>
              <w:widowControl/>
              <w:spacing w:before="100" w:beforeAutospacing="1" w:after="100" w:afterAutospacing="1"/>
              <w:jc w:val="left"/>
              <w:rPr>
                <w:rFonts w:hint="eastAsia" w:ascii="宋体" w:hAnsi="宋体" w:eastAsia="宋体"/>
                <w:kern w:val="0"/>
                <w:szCs w:val="21"/>
                <w:lang w:eastAsia="zh-CN"/>
              </w:rPr>
            </w:pPr>
            <w:r>
              <w:rPr>
                <w:rFonts w:hint="eastAsia"/>
                <w:kern w:val="0"/>
                <w:szCs w:val="21"/>
                <w:lang w:eastAsia="zh-CN"/>
              </w:rPr>
              <w:t>第四章</w:t>
            </w:r>
          </w:p>
        </w:tc>
        <w:tc>
          <w:tcPr>
            <w:tcW w:w="2440" w:type="pct"/>
            <w:noWrap w:val="0"/>
            <w:tcMar>
              <w:top w:w="0" w:type="dxa"/>
              <w:left w:w="108" w:type="dxa"/>
              <w:bottom w:w="0" w:type="dxa"/>
              <w:right w:w="108" w:type="dxa"/>
            </w:tcMar>
            <w:vAlign w:val="center"/>
          </w:tcPr>
          <w:p w14:paraId="45565757">
            <w:pPr>
              <w:widowControl/>
              <w:spacing w:before="100" w:beforeAutospacing="1" w:after="100" w:afterAutospacing="1"/>
              <w:jc w:val="left"/>
              <w:rPr>
                <w:rFonts w:hint="eastAsia"/>
                <w:kern w:val="0"/>
                <w:szCs w:val="21"/>
              </w:rPr>
            </w:pPr>
            <w:r>
              <w:rPr>
                <w:kern w:val="0"/>
                <w:szCs w:val="21"/>
              </w:rPr>
              <w:t>3.</w:t>
            </w:r>
            <w:r>
              <w:rPr>
                <w:rFonts w:hint="eastAsia"/>
                <w:kern w:val="0"/>
                <w:szCs w:val="21"/>
              </w:rPr>
              <w:t>1.</w:t>
            </w:r>
            <w:r>
              <w:rPr>
                <w:kern w:val="0"/>
                <w:szCs w:val="21"/>
              </w:rPr>
              <w:t>2.3.3业务逻辑校验增加红冲税控蓝票填写规则。</w:t>
            </w:r>
          </w:p>
        </w:tc>
        <w:tc>
          <w:tcPr>
            <w:tcW w:w="633" w:type="pct"/>
            <w:shd w:val="clear" w:color="auto" w:fill="auto"/>
            <w:noWrap w:val="0"/>
            <w:tcMar>
              <w:top w:w="0" w:type="dxa"/>
              <w:left w:w="108" w:type="dxa"/>
              <w:bottom w:w="0" w:type="dxa"/>
              <w:right w:w="108" w:type="dxa"/>
            </w:tcMar>
            <w:vAlign w:val="center"/>
          </w:tcPr>
          <w:p w14:paraId="6A20CED2">
            <w:pPr>
              <w:widowControl/>
              <w:spacing w:before="100" w:beforeAutospacing="1" w:after="100" w:afterAutospacing="1"/>
              <w:jc w:val="left"/>
              <w:rPr>
                <w:rFonts w:ascii="Times New Roman" w:hAnsi="Times New Roman" w:eastAsia="宋体" w:cs="Times New Roman"/>
                <w:kern w:val="0"/>
                <w:sz w:val="21"/>
                <w:szCs w:val="21"/>
                <w:lang w:val="en-US" w:eastAsia="zh-CN" w:bidi="ar-SA"/>
              </w:rPr>
            </w:pPr>
            <w:r>
              <w:rPr>
                <w:kern w:val="0"/>
                <w:szCs w:val="21"/>
              </w:rPr>
              <w:t>2023</w:t>
            </w:r>
            <w:r>
              <w:rPr>
                <w:rFonts w:hint="eastAsia"/>
                <w:kern w:val="0"/>
                <w:szCs w:val="21"/>
              </w:rPr>
              <w:t>．0</w:t>
            </w:r>
            <w:r>
              <w:rPr>
                <w:kern w:val="0"/>
                <w:szCs w:val="21"/>
              </w:rPr>
              <w:t>7.19</w:t>
            </w:r>
          </w:p>
        </w:tc>
        <w:tc>
          <w:tcPr>
            <w:tcW w:w="633" w:type="pct"/>
            <w:noWrap w:val="0"/>
            <w:tcMar>
              <w:top w:w="0" w:type="dxa"/>
              <w:left w:w="108" w:type="dxa"/>
              <w:bottom w:w="0" w:type="dxa"/>
              <w:right w:w="108" w:type="dxa"/>
            </w:tcMar>
            <w:vAlign w:val="center"/>
          </w:tcPr>
          <w:p w14:paraId="5C82F515">
            <w:pPr>
              <w:widowControl/>
              <w:spacing w:before="100" w:beforeAutospacing="1" w:after="100" w:afterAutospacing="1"/>
              <w:jc w:val="left"/>
              <w:rPr>
                <w:kern w:val="0"/>
                <w:szCs w:val="21"/>
              </w:rPr>
            </w:pPr>
            <w:r>
              <w:rPr>
                <w:kern w:val="0"/>
                <w:szCs w:val="21"/>
              </w:rPr>
              <w:t>2023</w:t>
            </w:r>
            <w:r>
              <w:rPr>
                <w:rFonts w:hint="eastAsia"/>
                <w:kern w:val="0"/>
                <w:szCs w:val="21"/>
              </w:rPr>
              <w:t>．0</w:t>
            </w:r>
            <w:r>
              <w:rPr>
                <w:kern w:val="0"/>
                <w:szCs w:val="21"/>
              </w:rPr>
              <w:t>7.19</w:t>
            </w:r>
          </w:p>
        </w:tc>
      </w:tr>
      <w:tr w14:paraId="2F412C4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vMerge w:val="continue"/>
            <w:noWrap w:val="0"/>
            <w:tcMar>
              <w:top w:w="0" w:type="dxa"/>
              <w:left w:w="108" w:type="dxa"/>
              <w:bottom w:w="0" w:type="dxa"/>
              <w:right w:w="108" w:type="dxa"/>
            </w:tcMar>
            <w:vAlign w:val="center"/>
          </w:tcPr>
          <w:p w14:paraId="074B4916">
            <w:pPr>
              <w:widowControl/>
              <w:spacing w:before="100" w:beforeAutospacing="1" w:after="100" w:afterAutospacing="1"/>
              <w:jc w:val="left"/>
              <w:rPr>
                <w:rFonts w:hint="eastAsia"/>
                <w:kern w:val="0"/>
                <w:szCs w:val="21"/>
              </w:rPr>
            </w:pPr>
          </w:p>
        </w:tc>
        <w:tc>
          <w:tcPr>
            <w:tcW w:w="734" w:type="pct"/>
            <w:noWrap w:val="0"/>
            <w:tcMar>
              <w:top w:w="0" w:type="dxa"/>
              <w:left w:w="108" w:type="dxa"/>
              <w:bottom w:w="0" w:type="dxa"/>
              <w:right w:w="108" w:type="dxa"/>
            </w:tcMar>
            <w:vAlign w:val="center"/>
          </w:tcPr>
          <w:p w14:paraId="44C38781">
            <w:pPr>
              <w:widowControl/>
              <w:spacing w:before="100" w:beforeAutospacing="1" w:after="100" w:afterAutospacing="1"/>
              <w:jc w:val="left"/>
              <w:rPr>
                <w:rFonts w:hint="eastAsia" w:ascii="宋体" w:hAnsi="宋体" w:eastAsia="宋体"/>
                <w:kern w:val="0"/>
                <w:szCs w:val="21"/>
                <w:lang w:eastAsia="zh-CN"/>
              </w:rPr>
            </w:pPr>
            <w:r>
              <w:rPr>
                <w:rFonts w:hint="eastAsia" w:ascii="宋体" w:hAnsi="宋体"/>
                <w:kern w:val="0"/>
                <w:szCs w:val="21"/>
                <w:lang w:eastAsia="zh-CN"/>
              </w:rPr>
              <w:t>第四、五章</w:t>
            </w:r>
          </w:p>
        </w:tc>
        <w:tc>
          <w:tcPr>
            <w:tcW w:w="2440" w:type="pct"/>
            <w:noWrap w:val="0"/>
            <w:tcMar>
              <w:top w:w="0" w:type="dxa"/>
              <w:left w:w="108" w:type="dxa"/>
              <w:bottom w:w="0" w:type="dxa"/>
              <w:right w:w="108" w:type="dxa"/>
            </w:tcMar>
            <w:vAlign w:val="center"/>
          </w:tcPr>
          <w:p w14:paraId="08677D85">
            <w:pPr>
              <w:widowControl/>
              <w:spacing w:before="100" w:beforeAutospacing="1" w:after="100" w:afterAutospacing="1"/>
              <w:jc w:val="left"/>
              <w:rPr>
                <w:rFonts w:hint="eastAsia"/>
                <w:kern w:val="0"/>
                <w:szCs w:val="21"/>
              </w:rPr>
            </w:pPr>
            <w:r>
              <w:rPr>
                <w:rFonts w:hint="eastAsia"/>
                <w:kern w:val="0"/>
                <w:szCs w:val="21"/>
                <w:lang w:eastAsia="zh-CN"/>
              </w:rPr>
              <w:t>第四章</w:t>
            </w:r>
            <w:r>
              <w:rPr>
                <w:rFonts w:hint="eastAsia"/>
                <w:kern w:val="0"/>
                <w:szCs w:val="21"/>
              </w:rPr>
              <w:t>3</w:t>
            </w:r>
            <w:r>
              <w:rPr>
                <w:kern w:val="0"/>
                <w:szCs w:val="21"/>
              </w:rPr>
              <w:t>.3.2.4.1</w:t>
            </w:r>
            <w:r>
              <w:rPr>
                <w:rFonts w:hint="eastAsia"/>
                <w:kern w:val="0"/>
                <w:szCs w:val="21"/>
              </w:rPr>
              <w:t>合规性校验调整对应蓝字发票号码说明；</w:t>
            </w:r>
            <w:r>
              <w:rPr>
                <w:kern w:val="0"/>
                <w:szCs w:val="21"/>
              </w:rPr>
              <w:br w:type="textWrapping"/>
            </w:r>
            <w:r>
              <w:rPr>
                <w:rFonts w:hint="eastAsia"/>
                <w:kern w:val="0"/>
                <w:szCs w:val="21"/>
                <w:lang w:eastAsia="zh-CN"/>
              </w:rPr>
              <w:t>第五章</w:t>
            </w:r>
            <w:r>
              <w:rPr>
                <w:rFonts w:hint="eastAsia"/>
                <w:kern w:val="0"/>
                <w:szCs w:val="21"/>
              </w:rPr>
              <w:t>1</w:t>
            </w:r>
            <w:r>
              <w:rPr>
                <w:kern w:val="0"/>
                <w:szCs w:val="21"/>
              </w:rPr>
              <w:t>0.</w:t>
            </w:r>
            <w:r>
              <w:rPr>
                <w:rFonts w:hint="eastAsia"/>
                <w:kern w:val="0"/>
                <w:szCs w:val="21"/>
              </w:rPr>
              <w:t>数电票上传接口修改对应蓝字发票号码说明。</w:t>
            </w:r>
          </w:p>
        </w:tc>
        <w:tc>
          <w:tcPr>
            <w:tcW w:w="633" w:type="pct"/>
            <w:shd w:val="clear" w:color="auto" w:fill="auto"/>
            <w:noWrap w:val="0"/>
            <w:tcMar>
              <w:top w:w="0" w:type="dxa"/>
              <w:left w:w="108" w:type="dxa"/>
              <w:bottom w:w="0" w:type="dxa"/>
              <w:right w:w="108" w:type="dxa"/>
            </w:tcMar>
            <w:vAlign w:val="center"/>
          </w:tcPr>
          <w:p w14:paraId="24390266">
            <w:pPr>
              <w:widowControl/>
              <w:spacing w:before="100" w:beforeAutospacing="1" w:after="100" w:afterAutospacing="1"/>
              <w:jc w:val="left"/>
              <w:rPr>
                <w:rFonts w:ascii="Times New Roman" w:hAnsi="Times New Roman" w:eastAsia="宋体" w:cs="Times New Roman"/>
                <w:kern w:val="0"/>
                <w:sz w:val="21"/>
                <w:szCs w:val="21"/>
                <w:lang w:val="en-US" w:eastAsia="zh-CN" w:bidi="ar-SA"/>
              </w:rPr>
            </w:pPr>
            <w:r>
              <w:rPr>
                <w:kern w:val="0"/>
                <w:szCs w:val="21"/>
              </w:rPr>
              <w:t>2023</w:t>
            </w:r>
            <w:r>
              <w:rPr>
                <w:rFonts w:hint="eastAsia"/>
                <w:kern w:val="0"/>
                <w:szCs w:val="21"/>
              </w:rPr>
              <w:t>．0</w:t>
            </w:r>
            <w:r>
              <w:rPr>
                <w:kern w:val="0"/>
                <w:szCs w:val="21"/>
              </w:rPr>
              <w:t>7.19</w:t>
            </w:r>
          </w:p>
        </w:tc>
        <w:tc>
          <w:tcPr>
            <w:tcW w:w="633" w:type="pct"/>
            <w:noWrap w:val="0"/>
            <w:tcMar>
              <w:top w:w="0" w:type="dxa"/>
              <w:left w:w="108" w:type="dxa"/>
              <w:bottom w:w="0" w:type="dxa"/>
              <w:right w:w="108" w:type="dxa"/>
            </w:tcMar>
            <w:vAlign w:val="center"/>
          </w:tcPr>
          <w:p w14:paraId="3C08C82B">
            <w:pPr>
              <w:widowControl/>
              <w:spacing w:before="100" w:beforeAutospacing="1" w:after="100" w:afterAutospacing="1"/>
              <w:jc w:val="left"/>
              <w:rPr>
                <w:kern w:val="0"/>
                <w:szCs w:val="21"/>
              </w:rPr>
            </w:pPr>
            <w:r>
              <w:rPr>
                <w:kern w:val="0"/>
                <w:szCs w:val="21"/>
              </w:rPr>
              <w:t>2023</w:t>
            </w:r>
            <w:r>
              <w:rPr>
                <w:rFonts w:hint="eastAsia"/>
                <w:kern w:val="0"/>
                <w:szCs w:val="21"/>
              </w:rPr>
              <w:t>．0</w:t>
            </w:r>
            <w:r>
              <w:rPr>
                <w:kern w:val="0"/>
                <w:szCs w:val="21"/>
              </w:rPr>
              <w:t>7.19</w:t>
            </w:r>
          </w:p>
        </w:tc>
      </w:tr>
      <w:tr w14:paraId="2CB7148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90" w:hRule="atLeast"/>
          <w:jc w:val="center"/>
        </w:trPr>
        <w:tc>
          <w:tcPr>
            <w:tcW w:w="558" w:type="pct"/>
            <w:vMerge w:val="continue"/>
            <w:noWrap w:val="0"/>
            <w:tcMar>
              <w:top w:w="0" w:type="dxa"/>
              <w:left w:w="108" w:type="dxa"/>
              <w:bottom w:w="0" w:type="dxa"/>
              <w:right w:w="108" w:type="dxa"/>
            </w:tcMar>
            <w:vAlign w:val="center"/>
          </w:tcPr>
          <w:p w14:paraId="59E266B6">
            <w:pPr>
              <w:widowControl/>
              <w:spacing w:before="100" w:beforeAutospacing="1" w:after="100" w:afterAutospacing="1"/>
              <w:jc w:val="left"/>
              <w:rPr>
                <w:rFonts w:hint="eastAsia"/>
                <w:kern w:val="0"/>
                <w:szCs w:val="21"/>
              </w:rPr>
            </w:pPr>
          </w:p>
        </w:tc>
        <w:tc>
          <w:tcPr>
            <w:tcW w:w="734" w:type="pct"/>
            <w:noWrap w:val="0"/>
            <w:tcMar>
              <w:top w:w="0" w:type="dxa"/>
              <w:left w:w="108" w:type="dxa"/>
              <w:bottom w:w="0" w:type="dxa"/>
              <w:right w:w="108" w:type="dxa"/>
            </w:tcMar>
            <w:vAlign w:val="center"/>
          </w:tcPr>
          <w:p w14:paraId="5D7F116D">
            <w:pPr>
              <w:widowControl/>
              <w:spacing w:before="100" w:beforeAutospacing="1" w:after="100" w:afterAutospacing="1"/>
              <w:jc w:val="left"/>
              <w:rPr>
                <w:rFonts w:hint="default" w:ascii="宋体" w:hAnsi="宋体" w:eastAsia="宋体"/>
                <w:kern w:val="0"/>
                <w:szCs w:val="21"/>
                <w:lang w:val="en-US" w:eastAsia="zh-CN"/>
              </w:rPr>
            </w:pPr>
            <w:r>
              <w:rPr>
                <w:rFonts w:hint="eastAsia" w:ascii="宋体" w:hAnsi="宋体"/>
                <w:kern w:val="0"/>
                <w:szCs w:val="21"/>
                <w:lang w:val="en-US" w:eastAsia="zh-CN"/>
              </w:rPr>
              <w:t>第四章</w:t>
            </w:r>
          </w:p>
        </w:tc>
        <w:tc>
          <w:tcPr>
            <w:tcW w:w="2440" w:type="pct"/>
            <w:noWrap w:val="0"/>
            <w:tcMar>
              <w:top w:w="0" w:type="dxa"/>
              <w:left w:w="108" w:type="dxa"/>
              <w:bottom w:w="0" w:type="dxa"/>
              <w:right w:w="108" w:type="dxa"/>
            </w:tcMar>
            <w:vAlign w:val="center"/>
          </w:tcPr>
          <w:p w14:paraId="644B17E4">
            <w:pPr>
              <w:widowControl/>
              <w:spacing w:before="100" w:beforeAutospacing="1" w:after="100" w:afterAutospacing="1"/>
              <w:jc w:val="left"/>
              <w:rPr>
                <w:rFonts w:hint="default" w:eastAsia="宋体"/>
                <w:kern w:val="0"/>
                <w:szCs w:val="21"/>
                <w:lang w:val="en-US" w:eastAsia="zh-CN"/>
              </w:rPr>
            </w:pPr>
            <w:r>
              <w:rPr>
                <w:rFonts w:hint="default"/>
                <w:kern w:val="0"/>
                <w:szCs w:val="21"/>
                <w:lang w:val="en-US"/>
              </w:rPr>
              <w:t>2.2.4.3</w:t>
            </w:r>
            <w:r>
              <w:rPr>
                <w:rFonts w:hint="eastAsia"/>
                <w:kern w:val="0"/>
                <w:szCs w:val="21"/>
                <w:lang w:val="en-US" w:eastAsia="zh-CN"/>
              </w:rPr>
              <w:t>增加农产品发票认定规则。</w:t>
            </w:r>
          </w:p>
        </w:tc>
        <w:tc>
          <w:tcPr>
            <w:tcW w:w="633" w:type="pct"/>
            <w:shd w:val="clear" w:color="auto" w:fill="auto"/>
            <w:noWrap w:val="0"/>
            <w:tcMar>
              <w:top w:w="0" w:type="dxa"/>
              <w:left w:w="108" w:type="dxa"/>
              <w:bottom w:w="0" w:type="dxa"/>
              <w:right w:w="108" w:type="dxa"/>
            </w:tcMar>
            <w:vAlign w:val="center"/>
          </w:tcPr>
          <w:p w14:paraId="41DF5B11">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bookmarkStart w:id="17" w:name="OLE_LINK29"/>
            <w:r>
              <w:rPr>
                <w:rFonts w:hint="default"/>
                <w:kern w:val="0"/>
                <w:szCs w:val="21"/>
                <w:lang w:val="en-US"/>
              </w:rPr>
              <w:t>2023.07.31</w:t>
            </w:r>
          </w:p>
        </w:tc>
        <w:tc>
          <w:tcPr>
            <w:tcW w:w="633" w:type="pct"/>
            <w:noWrap w:val="0"/>
            <w:tcMar>
              <w:top w:w="0" w:type="dxa"/>
              <w:left w:w="108" w:type="dxa"/>
              <w:bottom w:w="0" w:type="dxa"/>
              <w:right w:w="108" w:type="dxa"/>
            </w:tcMar>
            <w:vAlign w:val="center"/>
          </w:tcPr>
          <w:p w14:paraId="421DD3EE">
            <w:pPr>
              <w:widowControl/>
              <w:spacing w:before="100" w:beforeAutospacing="1" w:after="100" w:afterAutospacing="1"/>
              <w:jc w:val="left"/>
              <w:rPr>
                <w:rFonts w:hint="default"/>
                <w:kern w:val="0"/>
                <w:szCs w:val="21"/>
                <w:lang w:val="en-US"/>
              </w:rPr>
            </w:pPr>
            <w:r>
              <w:rPr>
                <w:rFonts w:hint="default"/>
                <w:kern w:val="0"/>
                <w:szCs w:val="21"/>
                <w:lang w:val="en-US"/>
              </w:rPr>
              <w:t>2023.07.31</w:t>
            </w:r>
            <w:bookmarkEnd w:id="17"/>
          </w:p>
        </w:tc>
      </w:tr>
      <w:tr w14:paraId="4C94E69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vMerge w:val="restart"/>
            <w:noWrap w:val="0"/>
            <w:tcMar>
              <w:top w:w="0" w:type="dxa"/>
              <w:left w:w="108" w:type="dxa"/>
              <w:bottom w:w="0" w:type="dxa"/>
              <w:right w:w="108" w:type="dxa"/>
            </w:tcMar>
            <w:vAlign w:val="center"/>
          </w:tcPr>
          <w:p w14:paraId="4A59D29A">
            <w:pPr>
              <w:widowControl/>
              <w:spacing w:before="100" w:beforeAutospacing="1" w:after="100" w:afterAutospacing="1"/>
              <w:jc w:val="left"/>
              <w:rPr>
                <w:rFonts w:hint="default"/>
                <w:kern w:val="0"/>
                <w:szCs w:val="21"/>
                <w:lang w:val="en-US"/>
              </w:rPr>
            </w:pPr>
            <w:r>
              <w:rPr>
                <w:rFonts w:hint="default"/>
                <w:kern w:val="0"/>
                <w:szCs w:val="21"/>
                <w:lang w:val="en-US"/>
              </w:rPr>
              <w:t>V2.003</w:t>
            </w:r>
          </w:p>
        </w:tc>
        <w:tc>
          <w:tcPr>
            <w:tcW w:w="734" w:type="pct"/>
            <w:noWrap w:val="0"/>
            <w:tcMar>
              <w:top w:w="0" w:type="dxa"/>
              <w:left w:w="108" w:type="dxa"/>
              <w:bottom w:w="0" w:type="dxa"/>
              <w:right w:w="108" w:type="dxa"/>
            </w:tcMar>
            <w:vAlign w:val="center"/>
          </w:tcPr>
          <w:p w14:paraId="69881EF2">
            <w:pPr>
              <w:widowControl/>
              <w:spacing w:before="100" w:beforeAutospacing="1" w:after="100" w:afterAutospacing="1"/>
              <w:jc w:val="left"/>
              <w:rPr>
                <w:rFonts w:hint="default" w:ascii="宋体" w:hAnsi="宋体"/>
                <w:kern w:val="0"/>
                <w:szCs w:val="21"/>
                <w:lang w:val="en-US" w:eastAsia="zh-CN"/>
              </w:rPr>
            </w:pPr>
            <w:r>
              <w:rPr>
                <w:rFonts w:hint="eastAsia" w:ascii="宋体" w:hAnsi="宋体"/>
                <w:kern w:val="0"/>
                <w:szCs w:val="21"/>
                <w:lang w:val="en-US" w:eastAsia="zh-CN"/>
              </w:rPr>
              <w:t>第四、五章</w:t>
            </w:r>
          </w:p>
        </w:tc>
        <w:tc>
          <w:tcPr>
            <w:tcW w:w="2440" w:type="pct"/>
            <w:noWrap w:val="0"/>
            <w:tcMar>
              <w:top w:w="0" w:type="dxa"/>
              <w:left w:w="108" w:type="dxa"/>
              <w:bottom w:w="0" w:type="dxa"/>
              <w:right w:w="108" w:type="dxa"/>
            </w:tcMar>
            <w:vAlign w:val="center"/>
          </w:tcPr>
          <w:p w14:paraId="53CCFDDC">
            <w:pPr>
              <w:widowControl/>
              <w:spacing w:before="100" w:beforeAutospacing="1" w:after="100" w:afterAutospacing="1"/>
              <w:jc w:val="left"/>
              <w:rPr>
                <w:rFonts w:hint="default" w:eastAsia="宋体"/>
                <w:kern w:val="0"/>
                <w:szCs w:val="21"/>
                <w:lang w:val="en-US" w:eastAsia="zh-CN"/>
              </w:rPr>
            </w:pPr>
            <w:r>
              <w:rPr>
                <w:rFonts w:hint="eastAsia"/>
                <w:kern w:val="0"/>
                <w:szCs w:val="21"/>
                <w:lang w:val="en-US" w:eastAsia="zh-CN"/>
              </w:rPr>
              <w:t>第四章</w:t>
            </w:r>
            <w:r>
              <w:rPr>
                <w:rFonts w:hint="default"/>
                <w:kern w:val="0"/>
                <w:szCs w:val="21"/>
                <w:lang w:val="en-US"/>
              </w:rPr>
              <w:t>3.1.2.3.3</w:t>
            </w:r>
            <w:r>
              <w:rPr>
                <w:rFonts w:hint="eastAsia"/>
                <w:kern w:val="0"/>
                <w:szCs w:val="21"/>
                <w:lang w:val="en-US" w:eastAsia="zh-CN"/>
              </w:rPr>
              <w:t>、</w:t>
            </w:r>
            <w:r>
              <w:rPr>
                <w:rFonts w:hint="default"/>
                <w:kern w:val="0"/>
                <w:szCs w:val="21"/>
                <w:lang w:val="en-US" w:eastAsia="zh-CN"/>
              </w:rPr>
              <w:t>3.3.2.4.2</w:t>
            </w:r>
            <w:r>
              <w:rPr>
                <w:rFonts w:hint="eastAsia"/>
                <w:kern w:val="0"/>
                <w:szCs w:val="21"/>
                <w:lang w:val="en-US" w:eastAsia="zh-CN"/>
              </w:rPr>
              <w:t>增加农产品发票相关填写规则；</w:t>
            </w:r>
            <w:r>
              <w:rPr>
                <w:rFonts w:hint="eastAsia"/>
                <w:kern w:val="0"/>
                <w:szCs w:val="21"/>
                <w:lang w:val="en-US" w:eastAsia="zh-CN"/>
              </w:rPr>
              <w:br w:type="textWrapping"/>
            </w:r>
            <w:r>
              <w:rPr>
                <w:rFonts w:hint="eastAsia"/>
                <w:kern w:val="0"/>
                <w:szCs w:val="21"/>
                <w:lang w:val="en-US" w:eastAsia="zh-CN"/>
              </w:rPr>
              <w:t>第五章</w:t>
            </w:r>
            <w:r>
              <w:rPr>
                <w:rFonts w:hint="default"/>
                <w:kern w:val="0"/>
                <w:szCs w:val="21"/>
                <w:lang w:val="en-US" w:eastAsia="zh-CN"/>
              </w:rPr>
              <w:t>9.</w:t>
            </w:r>
            <w:r>
              <w:rPr>
                <w:rFonts w:hint="eastAsia"/>
                <w:kern w:val="0"/>
                <w:szCs w:val="21"/>
                <w:lang w:val="en-US" w:eastAsia="zh-CN"/>
              </w:rPr>
              <w:t>查询红字确认单明细信息、</w:t>
            </w:r>
            <w:r>
              <w:rPr>
                <w:rFonts w:hint="default"/>
                <w:kern w:val="0"/>
                <w:szCs w:val="21"/>
                <w:lang w:val="en-US" w:eastAsia="zh-CN"/>
              </w:rPr>
              <w:t>11.</w:t>
            </w:r>
            <w:r>
              <w:rPr>
                <w:rFonts w:hint="eastAsia"/>
                <w:kern w:val="0"/>
                <w:szCs w:val="21"/>
                <w:lang w:val="en-US" w:eastAsia="zh-CN"/>
              </w:rPr>
              <w:t>查询数电红字确认单列表信息、</w:t>
            </w:r>
            <w:r>
              <w:rPr>
                <w:rFonts w:hint="default"/>
                <w:kern w:val="0"/>
                <w:szCs w:val="21"/>
                <w:lang w:val="en-US" w:eastAsia="zh-CN"/>
              </w:rPr>
              <w:t>13.</w:t>
            </w:r>
            <w:r>
              <w:rPr>
                <w:rFonts w:hint="eastAsia"/>
                <w:kern w:val="0"/>
                <w:szCs w:val="21"/>
                <w:lang w:val="en-US" w:eastAsia="zh-CN"/>
              </w:rPr>
              <w:t>红字确认单申请中“蓝字发票特定要素类型代码”说明添加“</w:t>
            </w:r>
            <w:r>
              <w:rPr>
                <w:rFonts w:hint="default"/>
                <w:kern w:val="0"/>
                <w:szCs w:val="21"/>
                <w:lang w:val="en-US" w:eastAsia="zh-CN"/>
              </w:rPr>
              <w:t>20</w:t>
            </w:r>
            <w:r>
              <w:rPr>
                <w:rFonts w:hint="eastAsia"/>
                <w:kern w:val="0"/>
                <w:szCs w:val="21"/>
                <w:lang w:val="en-US" w:eastAsia="zh-CN"/>
              </w:rPr>
              <w:t>：农产品”。</w:t>
            </w:r>
          </w:p>
        </w:tc>
        <w:tc>
          <w:tcPr>
            <w:tcW w:w="633" w:type="pct"/>
            <w:shd w:val="clear" w:color="auto" w:fill="auto"/>
            <w:noWrap w:val="0"/>
            <w:tcMar>
              <w:top w:w="0" w:type="dxa"/>
              <w:left w:w="108" w:type="dxa"/>
              <w:bottom w:w="0" w:type="dxa"/>
              <w:right w:w="108" w:type="dxa"/>
            </w:tcMar>
            <w:vAlign w:val="center"/>
          </w:tcPr>
          <w:p w14:paraId="1E4BEEC5">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kern w:val="0"/>
                <w:szCs w:val="21"/>
                <w:lang w:val="en-US"/>
              </w:rPr>
              <w:t>2023.07.31</w:t>
            </w:r>
          </w:p>
        </w:tc>
        <w:tc>
          <w:tcPr>
            <w:tcW w:w="633" w:type="pct"/>
            <w:noWrap w:val="0"/>
            <w:tcMar>
              <w:top w:w="0" w:type="dxa"/>
              <w:left w:w="108" w:type="dxa"/>
              <w:bottom w:w="0" w:type="dxa"/>
              <w:right w:w="108" w:type="dxa"/>
            </w:tcMar>
            <w:vAlign w:val="center"/>
          </w:tcPr>
          <w:p w14:paraId="65989318">
            <w:pPr>
              <w:widowControl/>
              <w:spacing w:before="100" w:beforeAutospacing="1" w:after="100" w:afterAutospacing="1"/>
              <w:jc w:val="left"/>
              <w:rPr>
                <w:rFonts w:hint="default"/>
                <w:kern w:val="0"/>
                <w:szCs w:val="21"/>
                <w:lang w:val="en-US"/>
              </w:rPr>
            </w:pPr>
            <w:r>
              <w:rPr>
                <w:rFonts w:hint="default"/>
                <w:kern w:val="0"/>
                <w:szCs w:val="21"/>
                <w:lang w:val="en-US"/>
              </w:rPr>
              <w:t>2023.07.31</w:t>
            </w:r>
          </w:p>
        </w:tc>
      </w:tr>
      <w:tr w14:paraId="69C5C27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vMerge w:val="continue"/>
            <w:noWrap w:val="0"/>
            <w:tcMar>
              <w:top w:w="0" w:type="dxa"/>
              <w:left w:w="108" w:type="dxa"/>
              <w:bottom w:w="0" w:type="dxa"/>
              <w:right w:w="108" w:type="dxa"/>
            </w:tcMar>
            <w:vAlign w:val="center"/>
          </w:tcPr>
          <w:p w14:paraId="582BE2E7">
            <w:pPr>
              <w:widowControl/>
              <w:spacing w:before="100" w:beforeAutospacing="1" w:after="100" w:afterAutospacing="1"/>
              <w:jc w:val="left"/>
              <w:rPr>
                <w:rFonts w:hint="default"/>
                <w:kern w:val="0"/>
                <w:szCs w:val="21"/>
                <w:lang w:val="en-US"/>
              </w:rPr>
            </w:pPr>
          </w:p>
        </w:tc>
        <w:tc>
          <w:tcPr>
            <w:tcW w:w="734" w:type="pct"/>
            <w:noWrap w:val="0"/>
            <w:tcMar>
              <w:top w:w="0" w:type="dxa"/>
              <w:left w:w="108" w:type="dxa"/>
              <w:bottom w:w="0" w:type="dxa"/>
              <w:right w:w="108" w:type="dxa"/>
            </w:tcMar>
            <w:vAlign w:val="center"/>
          </w:tcPr>
          <w:p w14:paraId="23573DBA">
            <w:pPr>
              <w:widowControl/>
              <w:spacing w:before="100" w:beforeAutospacing="1" w:after="100" w:afterAutospacing="1"/>
              <w:jc w:val="left"/>
              <w:rPr>
                <w:rFonts w:hint="eastAsia" w:ascii="Times New Roman" w:hAnsi="Times New Roman" w:cs="Times New Roman"/>
                <w:kern w:val="0"/>
                <w:sz w:val="20"/>
                <w:szCs w:val="20"/>
                <w:lang w:val="en-US" w:eastAsia="zh-CN" w:bidi="ar-SA"/>
              </w:rPr>
            </w:pPr>
            <w:r>
              <w:rPr>
                <w:rFonts w:hint="eastAsia" w:ascii="宋体" w:hAnsi="宋体"/>
                <w:kern w:val="0"/>
                <w:szCs w:val="21"/>
                <w:lang w:val="en-US" w:eastAsia="zh-CN"/>
              </w:rPr>
              <w:t>第四、五章</w:t>
            </w:r>
          </w:p>
        </w:tc>
        <w:tc>
          <w:tcPr>
            <w:tcW w:w="2440" w:type="pct"/>
            <w:noWrap w:val="0"/>
            <w:tcMar>
              <w:top w:w="0" w:type="dxa"/>
              <w:left w:w="108" w:type="dxa"/>
              <w:bottom w:w="0" w:type="dxa"/>
              <w:right w:w="108" w:type="dxa"/>
            </w:tcMar>
            <w:vAlign w:val="center"/>
          </w:tcPr>
          <w:p w14:paraId="0084A03C">
            <w:pPr>
              <w:widowControl/>
              <w:spacing w:before="100" w:beforeAutospacing="1" w:after="100" w:afterAutospacing="1"/>
              <w:jc w:val="left"/>
              <w:rPr>
                <w:rFonts w:hint="eastAsia" w:ascii="Times New Roman" w:hAnsi="Times New Roman" w:cs="Times New Roman"/>
                <w:kern w:val="0"/>
                <w:sz w:val="21"/>
                <w:szCs w:val="21"/>
                <w:lang w:val="en-US" w:eastAsia="zh-CN" w:bidi="ar-SA"/>
              </w:rPr>
            </w:pPr>
            <w:r>
              <w:rPr>
                <w:rFonts w:hint="eastAsia"/>
                <w:kern w:val="0"/>
                <w:szCs w:val="21"/>
                <w:lang w:val="en-US" w:eastAsia="zh-CN"/>
              </w:rPr>
              <w:t>第四章2.2.4.1，</w:t>
            </w:r>
            <w:r>
              <w:rPr>
                <w:rFonts w:hint="default"/>
                <w:kern w:val="0"/>
                <w:szCs w:val="21"/>
                <w:lang w:val="en-US" w:eastAsia="zh-CN"/>
              </w:rPr>
              <w:t>3.3</w:t>
            </w:r>
            <w:r>
              <w:rPr>
                <w:rFonts w:hint="eastAsia"/>
                <w:kern w:val="0"/>
                <w:szCs w:val="21"/>
                <w:lang w:val="en-US" w:eastAsia="zh-CN"/>
              </w:rPr>
              <w:t>.2.4.1合规性校验增加是否展示销售方银行账号标签、是否展示购买方银行账号标签、收款人姓名、复核人姓名字段。</w:t>
            </w:r>
            <w:r>
              <w:rPr>
                <w:rFonts w:hint="eastAsia"/>
                <w:kern w:val="0"/>
                <w:szCs w:val="21"/>
                <w:lang w:val="en-US" w:eastAsia="zh-CN"/>
              </w:rPr>
              <w:br w:type="textWrapping"/>
            </w:r>
            <w:r>
              <w:rPr>
                <w:rFonts w:hint="eastAsia"/>
                <w:kern w:val="0"/>
                <w:szCs w:val="21"/>
                <w:lang w:val="en-US" w:eastAsia="zh-CN"/>
              </w:rPr>
              <w:t>第五章1</w:t>
            </w:r>
            <w:r>
              <w:rPr>
                <w:rFonts w:hint="default"/>
                <w:kern w:val="0"/>
                <w:szCs w:val="21"/>
                <w:lang w:val="en-US" w:eastAsia="zh-CN"/>
              </w:rPr>
              <w:t>0</w:t>
            </w:r>
            <w:r>
              <w:rPr>
                <w:rFonts w:hint="eastAsia"/>
                <w:kern w:val="0"/>
                <w:szCs w:val="21"/>
                <w:lang w:val="en-US" w:eastAsia="zh-CN"/>
              </w:rPr>
              <w:t>.数电票上传接口相应增加字段。</w:t>
            </w:r>
          </w:p>
        </w:tc>
        <w:tc>
          <w:tcPr>
            <w:tcW w:w="633" w:type="pct"/>
            <w:shd w:val="clear" w:color="auto" w:fill="auto"/>
            <w:noWrap w:val="0"/>
            <w:tcMar>
              <w:top w:w="0" w:type="dxa"/>
              <w:left w:w="108" w:type="dxa"/>
              <w:bottom w:w="0" w:type="dxa"/>
              <w:right w:w="108" w:type="dxa"/>
            </w:tcMar>
            <w:vAlign w:val="center"/>
          </w:tcPr>
          <w:p w14:paraId="4BAB3E71">
            <w:pPr>
              <w:widowControl/>
              <w:spacing w:before="100" w:beforeAutospacing="1" w:after="100" w:afterAutospacing="1"/>
              <w:jc w:val="left"/>
              <w:rPr>
                <w:rFonts w:hint="default" w:ascii="Times New Roman" w:hAnsi="Times New Roman" w:eastAsia="宋体" w:cs="Times New Roman"/>
                <w:kern w:val="0"/>
                <w:sz w:val="20"/>
                <w:szCs w:val="20"/>
                <w:lang w:val="en-US" w:eastAsia="zh-CN" w:bidi="ar-SA"/>
              </w:rPr>
            </w:pPr>
            <w:r>
              <w:rPr>
                <w:rFonts w:hint="default"/>
                <w:kern w:val="0"/>
                <w:szCs w:val="21"/>
                <w:lang w:val="en-US"/>
              </w:rPr>
              <w:t>2023.07.31</w:t>
            </w:r>
          </w:p>
        </w:tc>
        <w:tc>
          <w:tcPr>
            <w:tcW w:w="633" w:type="pct"/>
            <w:noWrap w:val="0"/>
            <w:tcMar>
              <w:top w:w="0" w:type="dxa"/>
              <w:left w:w="108" w:type="dxa"/>
              <w:bottom w:w="0" w:type="dxa"/>
              <w:right w:w="108" w:type="dxa"/>
            </w:tcMar>
            <w:vAlign w:val="center"/>
          </w:tcPr>
          <w:p w14:paraId="665B5FCD">
            <w:pPr>
              <w:widowControl/>
              <w:spacing w:before="100" w:beforeAutospacing="1" w:after="100" w:afterAutospacing="1"/>
              <w:jc w:val="left"/>
              <w:rPr>
                <w:rFonts w:hint="default" w:ascii="Times New Roman" w:hAnsi="Times New Roman" w:cs="Times New Roman"/>
                <w:kern w:val="0"/>
                <w:sz w:val="20"/>
                <w:szCs w:val="20"/>
                <w:lang w:val="en-US" w:eastAsia="zh-CN" w:bidi="ar-SA"/>
              </w:rPr>
            </w:pPr>
            <w:r>
              <w:rPr>
                <w:rFonts w:hint="default"/>
                <w:kern w:val="0"/>
                <w:szCs w:val="21"/>
                <w:lang w:val="en-US"/>
              </w:rPr>
              <w:t>2023.07.31</w:t>
            </w:r>
          </w:p>
        </w:tc>
      </w:tr>
      <w:tr w14:paraId="24E7E4D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noWrap w:val="0"/>
            <w:tcMar>
              <w:top w:w="0" w:type="dxa"/>
              <w:left w:w="108" w:type="dxa"/>
              <w:bottom w:w="0" w:type="dxa"/>
              <w:right w:w="108" w:type="dxa"/>
            </w:tcMar>
            <w:vAlign w:val="center"/>
          </w:tcPr>
          <w:p w14:paraId="293D61D6">
            <w:pPr>
              <w:widowControl/>
              <w:spacing w:before="100" w:beforeAutospacing="1" w:after="100" w:afterAutospacing="1"/>
              <w:jc w:val="left"/>
              <w:rPr>
                <w:rFonts w:hint="default"/>
                <w:kern w:val="0"/>
                <w:szCs w:val="21"/>
                <w:lang w:val="en-US"/>
              </w:rPr>
            </w:pPr>
            <w:r>
              <w:rPr>
                <w:rFonts w:hint="default"/>
                <w:kern w:val="0"/>
                <w:szCs w:val="21"/>
                <w:lang w:val="en-US"/>
              </w:rPr>
              <w:t>V2.004</w:t>
            </w:r>
          </w:p>
        </w:tc>
        <w:tc>
          <w:tcPr>
            <w:tcW w:w="734" w:type="pct"/>
            <w:noWrap w:val="0"/>
            <w:tcMar>
              <w:top w:w="0" w:type="dxa"/>
              <w:left w:w="108" w:type="dxa"/>
              <w:bottom w:w="0" w:type="dxa"/>
              <w:right w:w="108" w:type="dxa"/>
            </w:tcMar>
            <w:vAlign w:val="center"/>
          </w:tcPr>
          <w:p w14:paraId="3C6F8251">
            <w:pPr>
              <w:widowControl/>
              <w:spacing w:before="100" w:beforeAutospacing="1" w:after="100" w:afterAutospacing="1"/>
              <w:jc w:val="left"/>
              <w:rPr>
                <w:rFonts w:hint="eastAsia" w:ascii="宋体" w:hAnsi="宋体"/>
                <w:kern w:val="0"/>
                <w:sz w:val="21"/>
                <w:szCs w:val="21"/>
                <w:lang w:val="en-US" w:eastAsia="zh-CN" w:bidi="ar-SA"/>
              </w:rPr>
            </w:pPr>
            <w:r>
              <w:rPr>
                <w:rFonts w:hint="eastAsia" w:ascii="宋体" w:hAnsi="宋体"/>
                <w:kern w:val="0"/>
                <w:szCs w:val="21"/>
                <w:lang w:val="en-US" w:eastAsia="zh-CN"/>
              </w:rPr>
              <w:t>第四、五章</w:t>
            </w:r>
          </w:p>
        </w:tc>
        <w:tc>
          <w:tcPr>
            <w:tcW w:w="2440" w:type="pct"/>
            <w:noWrap w:val="0"/>
            <w:tcMar>
              <w:top w:w="0" w:type="dxa"/>
              <w:left w:w="108" w:type="dxa"/>
              <w:bottom w:w="0" w:type="dxa"/>
              <w:right w:w="108" w:type="dxa"/>
            </w:tcMar>
            <w:vAlign w:val="center"/>
          </w:tcPr>
          <w:p w14:paraId="253F087F">
            <w:pPr>
              <w:widowControl/>
              <w:spacing w:before="100" w:beforeAutospacing="1" w:after="100" w:afterAutospacing="1"/>
              <w:jc w:val="left"/>
              <w:rPr>
                <w:rFonts w:hint="eastAsia"/>
                <w:kern w:val="0"/>
                <w:sz w:val="21"/>
                <w:szCs w:val="21"/>
                <w:lang w:val="en-US" w:eastAsia="zh-CN" w:bidi="ar-SA"/>
              </w:rPr>
            </w:pPr>
            <w:r>
              <w:rPr>
                <w:rFonts w:hint="eastAsia"/>
                <w:kern w:val="0"/>
                <w:szCs w:val="21"/>
                <w:lang w:val="en-US" w:eastAsia="zh-CN"/>
              </w:rPr>
              <w:t>第四章</w:t>
            </w:r>
            <w:r>
              <w:rPr>
                <w:rFonts w:hint="default"/>
                <w:kern w:val="0"/>
                <w:szCs w:val="21"/>
                <w:lang w:val="en-US" w:eastAsia="zh-CN"/>
              </w:rPr>
              <w:t>2.2.4.3</w:t>
            </w:r>
            <w:r>
              <w:rPr>
                <w:rFonts w:hint="eastAsia"/>
                <w:kern w:val="0"/>
                <w:szCs w:val="21"/>
                <w:lang w:val="en-US" w:eastAsia="zh-CN"/>
              </w:rPr>
              <w:t>业务逻辑校验增加发票明细条数限制；</w:t>
            </w:r>
            <w:r>
              <w:rPr>
                <w:rFonts w:hint="eastAsia"/>
                <w:kern w:val="0"/>
                <w:szCs w:val="21"/>
                <w:lang w:val="en-US" w:eastAsia="zh-CN"/>
              </w:rPr>
              <w:br w:type="textWrapping"/>
            </w:r>
            <w:r>
              <w:rPr>
                <w:rFonts w:hint="eastAsia"/>
                <w:kern w:val="0"/>
                <w:szCs w:val="21"/>
                <w:lang w:val="en-US" w:eastAsia="zh-CN"/>
              </w:rPr>
              <w:t>第五章</w:t>
            </w:r>
            <w:r>
              <w:rPr>
                <w:rFonts w:hint="default"/>
                <w:kern w:val="0"/>
                <w:szCs w:val="21"/>
                <w:lang w:val="en-US" w:eastAsia="zh-CN"/>
              </w:rPr>
              <w:t>12.</w:t>
            </w:r>
            <w:r>
              <w:rPr>
                <w:rFonts w:hint="eastAsia"/>
                <w:kern w:val="0"/>
                <w:szCs w:val="21"/>
                <w:lang w:val="en-US" w:eastAsia="zh-CN"/>
              </w:rPr>
              <w:t>查询数电票上传结果增加查询时间限制。</w:t>
            </w:r>
          </w:p>
        </w:tc>
        <w:tc>
          <w:tcPr>
            <w:tcW w:w="633" w:type="pct"/>
            <w:shd w:val="clear" w:color="auto" w:fill="auto"/>
            <w:noWrap w:val="0"/>
            <w:tcMar>
              <w:top w:w="0" w:type="dxa"/>
              <w:left w:w="108" w:type="dxa"/>
              <w:bottom w:w="0" w:type="dxa"/>
              <w:right w:w="108" w:type="dxa"/>
            </w:tcMar>
            <w:vAlign w:val="center"/>
          </w:tcPr>
          <w:p w14:paraId="162DCC7F">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kern w:val="0"/>
                <w:szCs w:val="21"/>
                <w:lang w:val="en-US"/>
              </w:rPr>
              <w:t>2023.08.23</w:t>
            </w:r>
          </w:p>
        </w:tc>
        <w:tc>
          <w:tcPr>
            <w:tcW w:w="633" w:type="pct"/>
            <w:noWrap w:val="0"/>
            <w:tcMar>
              <w:top w:w="0" w:type="dxa"/>
              <w:left w:w="108" w:type="dxa"/>
              <w:bottom w:w="0" w:type="dxa"/>
              <w:right w:w="108" w:type="dxa"/>
            </w:tcMar>
            <w:vAlign w:val="center"/>
          </w:tcPr>
          <w:p w14:paraId="0CBEAA3A">
            <w:pPr>
              <w:widowControl/>
              <w:spacing w:before="100" w:beforeAutospacing="1" w:after="100" w:afterAutospacing="1"/>
              <w:jc w:val="left"/>
              <w:rPr>
                <w:rFonts w:hint="default"/>
                <w:kern w:val="0"/>
                <w:sz w:val="21"/>
                <w:szCs w:val="21"/>
                <w:lang w:val="en-US" w:eastAsia="zh-CN" w:bidi="ar-SA"/>
              </w:rPr>
            </w:pPr>
            <w:r>
              <w:rPr>
                <w:rFonts w:hint="default"/>
                <w:kern w:val="0"/>
                <w:szCs w:val="21"/>
                <w:lang w:val="en-US"/>
              </w:rPr>
              <w:t>2023.08.23</w:t>
            </w:r>
          </w:p>
        </w:tc>
      </w:tr>
      <w:tr w14:paraId="72D07DC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noWrap w:val="0"/>
            <w:vAlign w:val="top"/>
          </w:tcPr>
          <w:p w14:paraId="1379CBF7">
            <w:pPr>
              <w:widowControl/>
              <w:spacing w:before="100" w:beforeAutospacing="1" w:after="100" w:afterAutospacing="1"/>
              <w:ind w:firstLine="105" w:firstLineChars="50"/>
              <w:jc w:val="left"/>
              <w:rPr>
                <w:rFonts w:hint="default" w:ascii="Times New Roman" w:hAnsi="Times New Roman" w:eastAsia="宋体" w:cs="Times New Roman"/>
                <w:kern w:val="0"/>
                <w:szCs w:val="21"/>
                <w:lang w:val="en-US" w:eastAsia="zh-CN"/>
              </w:rPr>
            </w:pPr>
            <w:r>
              <w:rPr>
                <w:rFonts w:hint="default"/>
                <w:kern w:val="0"/>
                <w:szCs w:val="21"/>
                <w:lang w:val="en-US"/>
              </w:rPr>
              <w:t>V2.005</w:t>
            </w:r>
          </w:p>
        </w:tc>
        <w:tc>
          <w:tcPr>
            <w:tcW w:w="734" w:type="pct"/>
            <w:noWrap w:val="0"/>
            <w:vAlign w:val="center"/>
          </w:tcPr>
          <w:p w14:paraId="615719D3">
            <w:pPr>
              <w:widowControl/>
              <w:spacing w:before="100" w:beforeAutospacing="1" w:after="100" w:afterAutospacing="1"/>
              <w:ind w:firstLine="105" w:firstLineChars="50"/>
              <w:jc w:val="left"/>
              <w:rPr>
                <w:rFonts w:hint="eastAsia"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第四章</w:t>
            </w:r>
          </w:p>
        </w:tc>
        <w:tc>
          <w:tcPr>
            <w:tcW w:w="2440" w:type="pct"/>
            <w:noWrap w:val="0"/>
            <w:vAlign w:val="center"/>
          </w:tcPr>
          <w:p w14:paraId="72AD0B89">
            <w:pPr>
              <w:widowControl/>
              <w:spacing w:before="100" w:beforeAutospacing="1" w:after="100" w:afterAutospacing="1"/>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增加Unicode编码使用限制</w:t>
            </w:r>
          </w:p>
        </w:tc>
        <w:tc>
          <w:tcPr>
            <w:tcW w:w="633" w:type="pct"/>
            <w:shd w:val="clear" w:color="auto" w:fill="auto"/>
            <w:noWrap w:val="0"/>
            <w:vAlign w:val="center"/>
          </w:tcPr>
          <w:p w14:paraId="24EE7D2F">
            <w:pPr>
              <w:widowControl/>
              <w:spacing w:before="100" w:beforeAutospacing="1" w:after="100" w:afterAutospacing="1"/>
              <w:ind w:firstLine="105" w:firstLineChars="50"/>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2023.11.02</w:t>
            </w:r>
          </w:p>
        </w:tc>
        <w:tc>
          <w:tcPr>
            <w:tcW w:w="633" w:type="pct"/>
            <w:noWrap w:val="0"/>
            <w:vAlign w:val="center"/>
          </w:tcPr>
          <w:p w14:paraId="7174FE52">
            <w:pPr>
              <w:widowControl/>
              <w:spacing w:before="100" w:beforeAutospacing="1" w:after="100" w:afterAutospacing="1"/>
              <w:ind w:firstLine="105" w:firstLineChars="50"/>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2023.11.02</w:t>
            </w:r>
          </w:p>
        </w:tc>
      </w:tr>
      <w:tr w14:paraId="752CC9B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vMerge w:val="restart"/>
            <w:noWrap w:val="0"/>
            <w:vAlign w:val="center"/>
          </w:tcPr>
          <w:p w14:paraId="2C40E596">
            <w:pPr>
              <w:widowControl/>
              <w:spacing w:before="100" w:beforeAutospacing="1" w:after="100" w:afterAutospacing="1"/>
              <w:ind w:firstLine="105" w:firstLineChars="50"/>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V2.006</w:t>
            </w:r>
          </w:p>
        </w:tc>
        <w:tc>
          <w:tcPr>
            <w:tcW w:w="734" w:type="pct"/>
            <w:noWrap w:val="0"/>
            <w:vAlign w:val="center"/>
          </w:tcPr>
          <w:p w14:paraId="2F3DBC1B">
            <w:pPr>
              <w:widowControl/>
              <w:spacing w:before="100" w:beforeAutospacing="1" w:after="100" w:afterAutospacing="1"/>
              <w:ind w:firstLine="105" w:firstLineChars="50"/>
              <w:jc w:val="left"/>
              <w:rPr>
                <w:rFonts w:hint="eastAsia"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第四章</w:t>
            </w:r>
          </w:p>
        </w:tc>
        <w:tc>
          <w:tcPr>
            <w:tcW w:w="2440" w:type="pct"/>
            <w:noWrap w:val="0"/>
            <w:vAlign w:val="center"/>
          </w:tcPr>
          <w:p w14:paraId="646C6059">
            <w:pPr>
              <w:widowControl/>
              <w:spacing w:before="100" w:beforeAutospacing="1" w:after="100" w:afterAutospacing="1"/>
              <w:jc w:val="left"/>
              <w:rPr>
                <w:rFonts w:hint="eastAsia" w:ascii="Times New Roman" w:hAnsi="Times New Roman" w:eastAsia="宋体" w:cs="Times New Roman"/>
                <w:kern w:val="0"/>
                <w:szCs w:val="21"/>
                <w:lang w:val="en-US" w:eastAsia="zh-CN"/>
              </w:rPr>
            </w:pPr>
            <w:r>
              <w:rPr>
                <w:rFonts w:hint="default" w:ascii="Times New Roman" w:hAnsi="Times New Roman" w:eastAsia="宋体" w:cs="Times New Roman"/>
                <w:kern w:val="0"/>
                <w:szCs w:val="21"/>
                <w:lang w:val="en-US" w:eastAsia="zh-CN"/>
              </w:rPr>
              <w:t>2.2.4.3</w:t>
            </w:r>
            <w:r>
              <w:rPr>
                <w:rFonts w:hint="eastAsia" w:ascii="Times New Roman" w:hAnsi="Times New Roman" w:eastAsia="宋体" w:cs="Times New Roman"/>
                <w:kern w:val="0"/>
                <w:szCs w:val="21"/>
                <w:lang w:val="en-US" w:eastAsia="zh-CN"/>
              </w:rPr>
              <w:t>业务逻辑校验增加购销方税号校验规则。</w:t>
            </w:r>
          </w:p>
        </w:tc>
        <w:tc>
          <w:tcPr>
            <w:tcW w:w="633" w:type="pct"/>
            <w:shd w:val="clear" w:color="auto" w:fill="auto"/>
            <w:noWrap w:val="0"/>
            <w:vAlign w:val="center"/>
          </w:tcPr>
          <w:p w14:paraId="72DCB993">
            <w:pPr>
              <w:widowControl/>
              <w:spacing w:before="100" w:beforeAutospacing="1" w:after="100" w:afterAutospacing="1"/>
              <w:ind w:firstLine="105" w:firstLineChars="50"/>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2023.11.03</w:t>
            </w:r>
          </w:p>
        </w:tc>
        <w:tc>
          <w:tcPr>
            <w:tcW w:w="633" w:type="pct"/>
            <w:noWrap w:val="0"/>
            <w:vAlign w:val="center"/>
          </w:tcPr>
          <w:p w14:paraId="0AAA1A5A">
            <w:pPr>
              <w:widowControl/>
              <w:spacing w:before="100" w:beforeAutospacing="1" w:after="100" w:afterAutospacing="1"/>
              <w:ind w:firstLine="105" w:firstLineChars="50"/>
              <w:jc w:val="left"/>
              <w:rPr>
                <w:rFonts w:hint="default" w:ascii="Times New Roman" w:hAnsi="Times New Roman" w:eastAsia="宋体" w:cs="Times New Roman"/>
                <w:kern w:val="0"/>
                <w:szCs w:val="21"/>
                <w:lang w:val="en-US" w:eastAsia="zh-CN"/>
              </w:rPr>
            </w:pPr>
            <w:r>
              <w:rPr>
                <w:rFonts w:hint="default" w:ascii="Times New Roman" w:hAnsi="Times New Roman" w:eastAsia="宋体" w:cs="Times New Roman"/>
                <w:kern w:val="0"/>
                <w:szCs w:val="21"/>
                <w:lang w:val="en-US"/>
              </w:rPr>
              <w:t>2023.11.03</w:t>
            </w:r>
          </w:p>
        </w:tc>
      </w:tr>
      <w:tr w14:paraId="4B0D873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vMerge w:val="continue"/>
            <w:noWrap w:val="0"/>
            <w:vAlign w:val="top"/>
          </w:tcPr>
          <w:p w14:paraId="5D5AF3C8">
            <w:pPr>
              <w:widowControl/>
              <w:spacing w:before="100" w:beforeAutospacing="1" w:after="100" w:afterAutospacing="1"/>
              <w:jc w:val="left"/>
              <w:rPr>
                <w:rFonts w:hint="eastAsia" w:ascii="Times New Roman" w:hAnsi="Times New Roman" w:eastAsia="宋体" w:cs="Times New Roman"/>
                <w:kern w:val="0"/>
                <w:szCs w:val="21"/>
                <w:lang w:val="en-US" w:eastAsia="zh-CN"/>
              </w:rPr>
            </w:pPr>
          </w:p>
        </w:tc>
        <w:tc>
          <w:tcPr>
            <w:tcW w:w="734" w:type="pct"/>
            <w:noWrap w:val="0"/>
            <w:vAlign w:val="center"/>
          </w:tcPr>
          <w:p w14:paraId="051B635B">
            <w:pPr>
              <w:widowControl/>
              <w:spacing w:before="100" w:beforeAutospacing="1" w:after="100" w:afterAutospacing="1"/>
              <w:ind w:firstLine="105" w:firstLineChars="50"/>
              <w:jc w:val="left"/>
              <w:rPr>
                <w:rFonts w:hint="eastAsia"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第四章</w:t>
            </w:r>
          </w:p>
        </w:tc>
        <w:tc>
          <w:tcPr>
            <w:tcW w:w="2440" w:type="pct"/>
            <w:noWrap w:val="0"/>
            <w:vAlign w:val="center"/>
          </w:tcPr>
          <w:p w14:paraId="30BF196F">
            <w:pPr>
              <w:widowControl/>
              <w:spacing w:before="100" w:beforeAutospacing="1" w:after="100" w:afterAutospacing="1"/>
              <w:jc w:val="left"/>
              <w:rPr>
                <w:rFonts w:hint="eastAsia" w:ascii="Times New Roman" w:hAnsi="Times New Roman" w:eastAsia="宋体" w:cs="Times New Roman"/>
                <w:kern w:val="0"/>
                <w:szCs w:val="21"/>
                <w:lang w:val="en-US" w:eastAsia="zh-CN"/>
              </w:rPr>
            </w:pPr>
            <w:r>
              <w:rPr>
                <w:rFonts w:hint="default" w:ascii="Times New Roman" w:hAnsi="Times New Roman" w:eastAsia="宋体" w:cs="Times New Roman"/>
                <w:kern w:val="0"/>
                <w:szCs w:val="21"/>
                <w:lang w:val="en-US" w:eastAsia="zh-CN"/>
              </w:rPr>
              <w:t>2.2.4.3</w:t>
            </w:r>
            <w:r>
              <w:rPr>
                <w:rFonts w:hint="eastAsia" w:ascii="Times New Roman" w:hAnsi="Times New Roman" w:eastAsia="宋体" w:cs="Times New Roman"/>
                <w:kern w:val="0"/>
                <w:szCs w:val="21"/>
                <w:lang w:val="en-US" w:eastAsia="zh-CN"/>
              </w:rPr>
              <w:t>业务逻辑校验增加非汇总项编码校验。</w:t>
            </w:r>
          </w:p>
        </w:tc>
        <w:tc>
          <w:tcPr>
            <w:tcW w:w="633" w:type="pct"/>
            <w:shd w:val="clear" w:color="auto" w:fill="auto"/>
            <w:noWrap w:val="0"/>
            <w:vAlign w:val="center"/>
          </w:tcPr>
          <w:p w14:paraId="4005F7E9">
            <w:pPr>
              <w:widowControl/>
              <w:spacing w:before="100" w:beforeAutospacing="1" w:after="100" w:afterAutospacing="1"/>
              <w:ind w:firstLine="105" w:firstLineChars="50"/>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2023.11.03</w:t>
            </w:r>
          </w:p>
        </w:tc>
        <w:tc>
          <w:tcPr>
            <w:tcW w:w="633" w:type="pct"/>
            <w:noWrap w:val="0"/>
            <w:vAlign w:val="center"/>
          </w:tcPr>
          <w:p w14:paraId="230D905D">
            <w:pPr>
              <w:widowControl/>
              <w:spacing w:before="100" w:beforeAutospacing="1" w:after="100" w:afterAutospacing="1"/>
              <w:ind w:firstLine="105" w:firstLineChars="50"/>
              <w:jc w:val="left"/>
              <w:rPr>
                <w:rFonts w:hint="default" w:ascii="Times New Roman" w:hAnsi="Times New Roman" w:eastAsia="宋体" w:cs="Times New Roman"/>
                <w:kern w:val="0"/>
                <w:szCs w:val="21"/>
                <w:lang w:val="en-US" w:eastAsia="zh-CN"/>
              </w:rPr>
            </w:pPr>
            <w:r>
              <w:rPr>
                <w:rFonts w:hint="default" w:ascii="Times New Roman" w:hAnsi="Times New Roman" w:eastAsia="宋体" w:cs="Times New Roman"/>
                <w:kern w:val="0"/>
                <w:szCs w:val="21"/>
                <w:lang w:val="en-US"/>
              </w:rPr>
              <w:t>2023.11.03</w:t>
            </w:r>
          </w:p>
        </w:tc>
      </w:tr>
      <w:tr w14:paraId="143224C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vMerge w:val="continue"/>
            <w:noWrap w:val="0"/>
            <w:vAlign w:val="top"/>
          </w:tcPr>
          <w:p w14:paraId="2EC43E80">
            <w:pPr>
              <w:widowControl/>
              <w:spacing w:before="100" w:beforeAutospacing="1" w:after="100" w:afterAutospacing="1"/>
              <w:jc w:val="left"/>
              <w:rPr>
                <w:rFonts w:hint="eastAsia" w:ascii="Times New Roman" w:hAnsi="Times New Roman" w:eastAsia="宋体" w:cs="Times New Roman"/>
                <w:kern w:val="0"/>
                <w:szCs w:val="21"/>
                <w:lang w:val="en-US" w:eastAsia="zh-CN"/>
              </w:rPr>
            </w:pPr>
          </w:p>
        </w:tc>
        <w:tc>
          <w:tcPr>
            <w:tcW w:w="734" w:type="pct"/>
            <w:noWrap w:val="0"/>
            <w:vAlign w:val="center"/>
          </w:tcPr>
          <w:p w14:paraId="36520EA4">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2440" w:type="pct"/>
            <w:noWrap w:val="0"/>
            <w:vAlign w:val="center"/>
          </w:tcPr>
          <w:p w14:paraId="178184B9">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eastAsia="zh-CN"/>
              </w:rPr>
              <w:t>2.2.4.3</w:t>
            </w:r>
            <w:r>
              <w:rPr>
                <w:rFonts w:hint="eastAsia" w:ascii="Times New Roman" w:hAnsi="Times New Roman" w:eastAsia="宋体" w:cs="Times New Roman"/>
                <w:kern w:val="0"/>
                <w:szCs w:val="21"/>
                <w:lang w:val="en-US" w:eastAsia="zh-CN"/>
              </w:rPr>
              <w:t>业务逻辑校验、</w:t>
            </w:r>
            <w:r>
              <w:rPr>
                <w:rFonts w:hint="default" w:ascii="Times New Roman" w:hAnsi="Times New Roman" w:eastAsia="宋体" w:cs="Times New Roman"/>
                <w:kern w:val="0"/>
                <w:szCs w:val="21"/>
                <w:lang w:val="en-US" w:eastAsia="zh-CN"/>
              </w:rPr>
              <w:t>3.3.2.4.2</w:t>
            </w:r>
            <w:r>
              <w:rPr>
                <w:rFonts w:hint="eastAsia" w:ascii="Times New Roman" w:hAnsi="Times New Roman" w:eastAsia="宋体" w:cs="Times New Roman"/>
                <w:kern w:val="0"/>
                <w:szCs w:val="21"/>
                <w:lang w:val="en-US" w:eastAsia="zh-CN"/>
              </w:rPr>
              <w:t>数据校验调整农产品专票认定规则。</w:t>
            </w:r>
          </w:p>
        </w:tc>
        <w:tc>
          <w:tcPr>
            <w:tcW w:w="633" w:type="pct"/>
            <w:shd w:val="clear" w:color="auto" w:fill="auto"/>
            <w:noWrap w:val="0"/>
            <w:vAlign w:val="center"/>
          </w:tcPr>
          <w:p w14:paraId="484B9786">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2023.11.09</w:t>
            </w:r>
          </w:p>
        </w:tc>
        <w:tc>
          <w:tcPr>
            <w:tcW w:w="633" w:type="pct"/>
            <w:noWrap w:val="0"/>
            <w:vAlign w:val="center"/>
          </w:tcPr>
          <w:p w14:paraId="4351A0E2">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2023.11.09</w:t>
            </w:r>
          </w:p>
        </w:tc>
      </w:tr>
      <w:tr w14:paraId="7307BA3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vMerge w:val="restart"/>
            <w:noWrap w:val="0"/>
            <w:vAlign w:val="center"/>
          </w:tcPr>
          <w:p w14:paraId="0E7BC2D8">
            <w:pPr>
              <w:widowControl/>
              <w:spacing w:before="100" w:beforeAutospacing="1" w:after="100" w:afterAutospacing="1"/>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V2.007</w:t>
            </w:r>
          </w:p>
        </w:tc>
        <w:tc>
          <w:tcPr>
            <w:tcW w:w="734" w:type="pct"/>
            <w:noWrap w:val="0"/>
            <w:vAlign w:val="center"/>
          </w:tcPr>
          <w:p w14:paraId="71BB3FAF">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2440" w:type="pct"/>
            <w:noWrap w:val="0"/>
            <w:vAlign w:val="center"/>
          </w:tcPr>
          <w:p w14:paraId="15F30C0F">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2.2.4.2数据校验优化折扣行校验规则。</w:t>
            </w:r>
          </w:p>
        </w:tc>
        <w:tc>
          <w:tcPr>
            <w:tcW w:w="633" w:type="pct"/>
            <w:shd w:val="clear" w:color="auto" w:fill="auto"/>
            <w:noWrap w:val="0"/>
            <w:vAlign w:val="center"/>
          </w:tcPr>
          <w:p w14:paraId="443AE14C">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bookmarkStart w:id="18" w:name="OLE_LINK55"/>
            <w:r>
              <w:rPr>
                <w:rFonts w:hint="default" w:ascii="Times New Roman" w:hAnsi="Times New Roman" w:eastAsia="宋体" w:cs="Times New Roman"/>
                <w:kern w:val="0"/>
                <w:szCs w:val="21"/>
                <w:lang w:val="en-US"/>
              </w:rPr>
              <w:t>2023.11.</w:t>
            </w:r>
            <w:r>
              <w:rPr>
                <w:rFonts w:hint="eastAsia" w:ascii="Times New Roman" w:hAnsi="Times New Roman" w:eastAsia="宋体" w:cs="Times New Roman"/>
                <w:kern w:val="0"/>
                <w:szCs w:val="21"/>
                <w:lang w:val="en-US" w:eastAsia="zh-CN"/>
              </w:rPr>
              <w:t>20</w:t>
            </w:r>
          </w:p>
        </w:tc>
        <w:tc>
          <w:tcPr>
            <w:tcW w:w="633" w:type="pct"/>
            <w:noWrap w:val="0"/>
            <w:vAlign w:val="center"/>
          </w:tcPr>
          <w:p w14:paraId="3126DF39">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2023.11.</w:t>
            </w:r>
            <w:r>
              <w:rPr>
                <w:rFonts w:hint="eastAsia" w:ascii="Times New Roman" w:hAnsi="Times New Roman" w:eastAsia="宋体" w:cs="Times New Roman"/>
                <w:kern w:val="0"/>
                <w:szCs w:val="21"/>
                <w:lang w:val="en-US" w:eastAsia="zh-CN"/>
              </w:rPr>
              <w:t>20</w:t>
            </w:r>
            <w:bookmarkEnd w:id="18"/>
          </w:p>
        </w:tc>
      </w:tr>
      <w:tr w14:paraId="30A4200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vMerge w:val="continue"/>
            <w:noWrap w:val="0"/>
            <w:vAlign w:val="center"/>
          </w:tcPr>
          <w:p w14:paraId="752F9748">
            <w:pPr>
              <w:widowControl/>
              <w:spacing w:before="100" w:beforeAutospacing="1" w:after="100" w:afterAutospacing="1"/>
              <w:ind w:firstLine="210" w:firstLineChars="100"/>
              <w:jc w:val="left"/>
              <w:rPr>
                <w:rFonts w:hint="eastAsia" w:ascii="Times New Roman" w:hAnsi="Times New Roman" w:eastAsia="宋体" w:cs="Times New Roman"/>
                <w:kern w:val="0"/>
                <w:szCs w:val="21"/>
              </w:rPr>
            </w:pPr>
          </w:p>
        </w:tc>
        <w:tc>
          <w:tcPr>
            <w:tcW w:w="734" w:type="pct"/>
            <w:noWrap w:val="0"/>
            <w:vAlign w:val="center"/>
          </w:tcPr>
          <w:p w14:paraId="40B7CEBE">
            <w:pPr>
              <w:widowControl/>
              <w:spacing w:before="100" w:beforeAutospacing="1" w:after="100" w:afterAutospacing="1"/>
              <w:jc w:val="left"/>
              <w:rPr>
                <w:rFonts w:hint="default" w:ascii="宋体" w:hAnsi="宋体" w:eastAsia="宋体" w:cs="Times New Roman"/>
                <w:kern w:val="0"/>
                <w:szCs w:val="21"/>
                <w:lang w:val="en-US" w:eastAsia="zh-CN"/>
              </w:rPr>
            </w:pPr>
            <w:r>
              <w:rPr>
                <w:rFonts w:hint="eastAsia" w:ascii="宋体" w:hAnsi="宋体" w:eastAsia="宋体" w:cs="Times New Roman"/>
                <w:kern w:val="0"/>
                <w:szCs w:val="21"/>
                <w:lang w:val="en-US" w:eastAsia="zh-CN"/>
              </w:rPr>
              <w:t>第五章</w:t>
            </w:r>
          </w:p>
        </w:tc>
        <w:tc>
          <w:tcPr>
            <w:tcW w:w="2440" w:type="pct"/>
            <w:noWrap w:val="0"/>
            <w:vAlign w:val="center"/>
          </w:tcPr>
          <w:p w14:paraId="7C7E63DB">
            <w:pPr>
              <w:widowControl/>
              <w:spacing w:before="100" w:beforeAutospacing="1" w:after="100" w:afterAutospacing="1"/>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16.查询发票汇总确认信息返回参数增加销售方纳税人识别号</w:t>
            </w:r>
          </w:p>
        </w:tc>
        <w:tc>
          <w:tcPr>
            <w:tcW w:w="633" w:type="pct"/>
            <w:shd w:val="clear" w:color="auto" w:fill="auto"/>
            <w:noWrap w:val="0"/>
            <w:vAlign w:val="center"/>
          </w:tcPr>
          <w:p w14:paraId="1BFFCD90">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2023.11.</w:t>
            </w:r>
            <w:r>
              <w:rPr>
                <w:rFonts w:hint="eastAsia" w:ascii="Times New Roman" w:hAnsi="Times New Roman" w:eastAsia="宋体" w:cs="Times New Roman"/>
                <w:kern w:val="0"/>
                <w:szCs w:val="21"/>
                <w:lang w:val="en-US" w:eastAsia="zh-CN"/>
              </w:rPr>
              <w:t>25</w:t>
            </w:r>
          </w:p>
        </w:tc>
        <w:tc>
          <w:tcPr>
            <w:tcW w:w="633" w:type="pct"/>
            <w:noWrap w:val="0"/>
            <w:vAlign w:val="center"/>
          </w:tcPr>
          <w:p w14:paraId="3B7E9CEA">
            <w:pPr>
              <w:widowControl/>
              <w:spacing w:before="100" w:beforeAutospacing="1" w:after="100" w:afterAutospacing="1"/>
              <w:jc w:val="left"/>
              <w:rPr>
                <w:rFonts w:hint="default" w:ascii="Times New Roman" w:hAnsi="Times New Roman" w:eastAsia="宋体" w:cs="Times New Roman"/>
                <w:kern w:val="0"/>
                <w:szCs w:val="21"/>
                <w:lang w:val="en-US"/>
              </w:rPr>
            </w:pPr>
            <w:r>
              <w:rPr>
                <w:rFonts w:hint="default" w:ascii="Times New Roman" w:hAnsi="Times New Roman" w:eastAsia="宋体" w:cs="Times New Roman"/>
                <w:kern w:val="0"/>
                <w:szCs w:val="21"/>
                <w:lang w:val="en-US"/>
              </w:rPr>
              <w:t>2023.11.</w:t>
            </w:r>
            <w:r>
              <w:rPr>
                <w:rFonts w:hint="eastAsia" w:ascii="Times New Roman" w:hAnsi="Times New Roman" w:eastAsia="宋体" w:cs="Times New Roman"/>
                <w:kern w:val="0"/>
                <w:szCs w:val="21"/>
                <w:lang w:val="en-US" w:eastAsia="zh-CN"/>
              </w:rPr>
              <w:t>25</w:t>
            </w:r>
          </w:p>
        </w:tc>
      </w:tr>
      <w:tr w14:paraId="77C5240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2559" w:hRule="atLeast"/>
          <w:jc w:val="center"/>
        </w:trPr>
        <w:tc>
          <w:tcPr>
            <w:tcW w:w="558" w:type="pct"/>
            <w:vMerge w:val="restart"/>
            <w:noWrap w:val="0"/>
            <w:vAlign w:val="center"/>
          </w:tcPr>
          <w:p w14:paraId="533B66EA">
            <w:pPr>
              <w:widowControl/>
              <w:spacing w:before="100" w:beforeAutospacing="1" w:after="100" w:afterAutospacing="1"/>
              <w:jc w:val="both"/>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V3.000</w:t>
            </w:r>
          </w:p>
        </w:tc>
        <w:tc>
          <w:tcPr>
            <w:tcW w:w="734" w:type="pct"/>
            <w:noWrap w:val="0"/>
            <w:vAlign w:val="center"/>
          </w:tcPr>
          <w:p w14:paraId="59D14B53">
            <w:pPr>
              <w:widowControl/>
              <w:spacing w:before="100" w:beforeAutospacing="1" w:after="100" w:afterAutospacing="1"/>
              <w:jc w:val="left"/>
              <w:rPr>
                <w:rFonts w:hint="default" w:ascii="宋体" w:hAnsi="宋体" w:eastAsia="宋体" w:cs="Times New Roman"/>
                <w:kern w:val="0"/>
                <w:szCs w:val="21"/>
                <w:lang w:val="en-US" w:eastAsia="zh-CN"/>
              </w:rPr>
            </w:pPr>
            <w:r>
              <w:rPr>
                <w:rFonts w:hint="eastAsia" w:ascii="宋体" w:hAnsi="宋体" w:eastAsia="宋体" w:cs="Times New Roman"/>
                <w:kern w:val="0"/>
                <w:szCs w:val="21"/>
                <w:lang w:val="en-US" w:eastAsia="zh-CN"/>
              </w:rPr>
              <w:t>第四、五章</w:t>
            </w:r>
          </w:p>
        </w:tc>
        <w:tc>
          <w:tcPr>
            <w:tcW w:w="2440" w:type="pct"/>
            <w:noWrap w:val="0"/>
            <w:vAlign w:val="center"/>
          </w:tcPr>
          <w:p w14:paraId="66D89D79">
            <w:pPr>
              <w:widowControl/>
              <w:spacing w:before="100" w:beforeAutospacing="1" w:after="100" w:afterAutospacing="1"/>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第四章2.2.4.1合规性校验、2.2.4.2数据校验、2.2.4.3业务逻辑校验、3.1.2.3.3业务逻辑校验、3.3.2.4.1合规性校验、3.3.2.4.2数据校验增加差额征税发票相关校验。</w:t>
            </w:r>
            <w:r>
              <w:rPr>
                <w:rFonts w:hint="eastAsia" w:ascii="Times New Roman" w:hAnsi="Times New Roman" w:eastAsia="宋体" w:cs="Times New Roman"/>
                <w:kern w:val="0"/>
                <w:szCs w:val="21"/>
                <w:lang w:val="en-US" w:eastAsia="zh-CN"/>
              </w:rPr>
              <w:br w:type="textWrapping"/>
            </w:r>
            <w:r>
              <w:rPr>
                <w:rFonts w:hint="eastAsia" w:ascii="Times New Roman" w:hAnsi="Times New Roman" w:eastAsia="宋体" w:cs="Times New Roman"/>
                <w:kern w:val="0"/>
                <w:szCs w:val="21"/>
                <w:lang w:val="en-US" w:eastAsia="zh-CN"/>
              </w:rPr>
              <w:t>第五章9.查询数电红字确认单明细信息返回参数增加差额征税类型代码、扣除额、优惠政策标识字段，10.数电票上传接口增加差额扣除清单，新增17.查询差额征收编码接口。</w:t>
            </w:r>
          </w:p>
        </w:tc>
        <w:tc>
          <w:tcPr>
            <w:tcW w:w="633" w:type="pct"/>
            <w:shd w:val="clear" w:color="auto" w:fill="auto"/>
            <w:noWrap w:val="0"/>
            <w:vAlign w:val="center"/>
          </w:tcPr>
          <w:p w14:paraId="16C3E69C">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2023.</w:t>
            </w:r>
            <w:r>
              <w:rPr>
                <w:rFonts w:hint="eastAsia" w:ascii="Times New Roman" w:hAnsi="Times New Roman" w:eastAsia="宋体" w:cs="Times New Roman"/>
                <w:kern w:val="0"/>
                <w:szCs w:val="21"/>
                <w:lang w:val="en-US" w:eastAsia="zh-CN"/>
              </w:rPr>
              <w:t>12</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21</w:t>
            </w:r>
          </w:p>
        </w:tc>
        <w:tc>
          <w:tcPr>
            <w:tcW w:w="633" w:type="pct"/>
            <w:noWrap w:val="0"/>
            <w:vAlign w:val="center"/>
          </w:tcPr>
          <w:p w14:paraId="51FB63B4">
            <w:pPr>
              <w:widowControl/>
              <w:spacing w:before="100" w:beforeAutospacing="1" w:after="100" w:afterAutospacing="1"/>
              <w:jc w:val="left"/>
              <w:rPr>
                <w:rFonts w:hint="default" w:ascii="Times New Roman" w:hAnsi="Times New Roman" w:eastAsia="宋体" w:cs="Times New Roman"/>
                <w:kern w:val="0"/>
                <w:szCs w:val="21"/>
                <w:lang w:val="en-US"/>
              </w:rPr>
            </w:pPr>
            <w:r>
              <w:rPr>
                <w:rFonts w:hint="default" w:ascii="Times New Roman" w:hAnsi="Times New Roman" w:eastAsia="宋体" w:cs="Times New Roman"/>
                <w:kern w:val="0"/>
                <w:szCs w:val="21"/>
                <w:lang w:val="en-US"/>
              </w:rPr>
              <w:t>2023.</w:t>
            </w:r>
            <w:r>
              <w:rPr>
                <w:rFonts w:hint="eastAsia" w:ascii="Times New Roman" w:hAnsi="Times New Roman" w:eastAsia="宋体" w:cs="Times New Roman"/>
                <w:kern w:val="0"/>
                <w:szCs w:val="21"/>
                <w:lang w:val="en-US" w:eastAsia="zh-CN"/>
              </w:rPr>
              <w:t>12</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21</w:t>
            </w:r>
          </w:p>
        </w:tc>
      </w:tr>
      <w:tr w14:paraId="5129B1D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955" w:hRule="atLeast"/>
          <w:jc w:val="center"/>
        </w:trPr>
        <w:tc>
          <w:tcPr>
            <w:tcW w:w="558" w:type="pct"/>
            <w:vMerge w:val="continue"/>
            <w:noWrap w:val="0"/>
            <w:vAlign w:val="center"/>
          </w:tcPr>
          <w:p w14:paraId="78DE4057">
            <w:pPr>
              <w:widowControl/>
              <w:spacing w:before="100" w:beforeAutospacing="1" w:after="100" w:afterAutospacing="1"/>
              <w:ind w:firstLine="210" w:firstLineChars="100"/>
              <w:jc w:val="left"/>
              <w:rPr>
                <w:rFonts w:hint="eastAsia" w:ascii="Times New Roman" w:hAnsi="Times New Roman" w:eastAsia="宋体" w:cs="Times New Roman"/>
                <w:kern w:val="0"/>
                <w:szCs w:val="21"/>
                <w:lang w:val="en-US" w:eastAsia="zh-CN"/>
              </w:rPr>
            </w:pPr>
          </w:p>
        </w:tc>
        <w:tc>
          <w:tcPr>
            <w:tcW w:w="734" w:type="pct"/>
            <w:noWrap w:val="0"/>
            <w:vAlign w:val="center"/>
          </w:tcPr>
          <w:p w14:paraId="552D4C45">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2440" w:type="pct"/>
            <w:noWrap w:val="0"/>
            <w:vAlign w:val="center"/>
          </w:tcPr>
          <w:p w14:paraId="2ED8CFD0">
            <w:pPr>
              <w:widowControl/>
              <w:spacing w:before="100" w:beforeAutospacing="1" w:after="100" w:afterAutospacing="1"/>
              <w:jc w:val="left"/>
              <w:rPr>
                <w:rFonts w:hint="eastAsia"/>
                <w:lang w:val="en-US" w:eastAsia="zh-CN"/>
              </w:rPr>
            </w:pPr>
            <w:r>
              <w:rPr>
                <w:rFonts w:hint="eastAsia" w:ascii="Times New Roman" w:hAnsi="Times New Roman" w:eastAsia="宋体" w:cs="Times New Roman"/>
                <w:kern w:val="0"/>
                <w:szCs w:val="21"/>
                <w:lang w:val="en-US" w:eastAsia="zh-CN"/>
              </w:rPr>
              <w:t>2.2.4.3业务逻辑校验、3.3.2.4.2数据校验增加发票上传时间规则说明。</w:t>
            </w:r>
          </w:p>
        </w:tc>
        <w:tc>
          <w:tcPr>
            <w:tcW w:w="633" w:type="pct"/>
            <w:shd w:val="clear" w:color="auto" w:fill="auto"/>
            <w:noWrap w:val="0"/>
            <w:vAlign w:val="center"/>
          </w:tcPr>
          <w:p w14:paraId="1DEA923B">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2023.</w:t>
            </w:r>
            <w:r>
              <w:rPr>
                <w:rFonts w:hint="eastAsia" w:ascii="Times New Roman" w:hAnsi="Times New Roman" w:eastAsia="宋体" w:cs="Times New Roman"/>
                <w:kern w:val="0"/>
                <w:szCs w:val="21"/>
                <w:lang w:val="en-US" w:eastAsia="zh-CN"/>
              </w:rPr>
              <w:t>12</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27</w:t>
            </w:r>
          </w:p>
        </w:tc>
        <w:tc>
          <w:tcPr>
            <w:tcW w:w="633" w:type="pct"/>
            <w:noWrap w:val="0"/>
            <w:vAlign w:val="center"/>
          </w:tcPr>
          <w:p w14:paraId="65D5A583">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2023.</w:t>
            </w:r>
            <w:r>
              <w:rPr>
                <w:rFonts w:hint="eastAsia" w:ascii="Times New Roman" w:hAnsi="Times New Roman" w:eastAsia="宋体" w:cs="Times New Roman"/>
                <w:kern w:val="0"/>
                <w:szCs w:val="21"/>
                <w:lang w:val="en-US" w:eastAsia="zh-CN"/>
              </w:rPr>
              <w:t>12</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27</w:t>
            </w:r>
          </w:p>
        </w:tc>
      </w:tr>
      <w:tr w14:paraId="04A5674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508" w:hRule="atLeast"/>
          <w:jc w:val="center"/>
        </w:trPr>
        <w:tc>
          <w:tcPr>
            <w:tcW w:w="558" w:type="pct"/>
            <w:noWrap w:val="0"/>
            <w:vAlign w:val="center"/>
          </w:tcPr>
          <w:p w14:paraId="32AC5C8C">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V3.001</w:t>
            </w:r>
          </w:p>
        </w:tc>
        <w:tc>
          <w:tcPr>
            <w:tcW w:w="734" w:type="pct"/>
            <w:noWrap w:val="0"/>
            <w:vAlign w:val="center"/>
          </w:tcPr>
          <w:p w14:paraId="5A057960">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第四、五章</w:t>
            </w:r>
          </w:p>
        </w:tc>
        <w:tc>
          <w:tcPr>
            <w:tcW w:w="2440" w:type="pct"/>
            <w:noWrap w:val="0"/>
            <w:vAlign w:val="center"/>
          </w:tcPr>
          <w:p w14:paraId="4126C46C">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第四章1.2.6获取可用税收分类编码、第五章8.1接口说明减按优惠政策标识描述调整。</w:t>
            </w:r>
          </w:p>
        </w:tc>
        <w:tc>
          <w:tcPr>
            <w:tcW w:w="633" w:type="pct"/>
            <w:shd w:val="clear" w:color="auto" w:fill="auto"/>
            <w:noWrap w:val="0"/>
            <w:vAlign w:val="center"/>
          </w:tcPr>
          <w:p w14:paraId="2C38F9E9">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01</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26</w:t>
            </w:r>
          </w:p>
        </w:tc>
        <w:tc>
          <w:tcPr>
            <w:tcW w:w="633" w:type="pct"/>
            <w:noWrap w:val="0"/>
            <w:vAlign w:val="center"/>
          </w:tcPr>
          <w:p w14:paraId="0DCEEB14">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01</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26</w:t>
            </w:r>
          </w:p>
        </w:tc>
      </w:tr>
      <w:tr w14:paraId="699146D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508" w:hRule="atLeast"/>
          <w:jc w:val="center"/>
        </w:trPr>
        <w:tc>
          <w:tcPr>
            <w:tcW w:w="558" w:type="pct"/>
            <w:vMerge w:val="restart"/>
            <w:noWrap w:val="0"/>
            <w:vAlign w:val="center"/>
          </w:tcPr>
          <w:p w14:paraId="781B427B">
            <w:pPr>
              <w:widowControl/>
              <w:spacing w:before="100" w:beforeAutospacing="1" w:after="100" w:afterAutospacing="1"/>
              <w:jc w:val="left"/>
              <w:rPr>
                <w:rFonts w:hint="eastAsia"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V3.002</w:t>
            </w:r>
          </w:p>
        </w:tc>
        <w:tc>
          <w:tcPr>
            <w:tcW w:w="734" w:type="pct"/>
            <w:noWrap w:val="0"/>
            <w:vAlign w:val="center"/>
          </w:tcPr>
          <w:p w14:paraId="4EFB2F10">
            <w:pPr>
              <w:widowControl/>
              <w:spacing w:before="100" w:beforeAutospacing="1" w:after="100" w:afterAutospacing="1"/>
              <w:jc w:val="left"/>
              <w:rPr>
                <w:rFonts w:hint="eastAsia" w:ascii="宋体" w:hAnsi="宋体" w:eastAsia="宋体" w:cs="Times New Roman"/>
                <w:kern w:val="0"/>
                <w:szCs w:val="21"/>
                <w:lang w:val="en-US" w:eastAsia="zh-CN"/>
              </w:rPr>
            </w:pPr>
            <w:r>
              <w:rPr>
                <w:rFonts w:hint="eastAsia" w:ascii="宋体" w:hAnsi="宋体" w:eastAsia="宋体" w:cs="Times New Roman"/>
                <w:kern w:val="0"/>
                <w:szCs w:val="21"/>
                <w:lang w:val="en-US" w:eastAsia="zh-CN"/>
              </w:rPr>
              <w:t>第四章</w:t>
            </w:r>
          </w:p>
        </w:tc>
        <w:tc>
          <w:tcPr>
            <w:tcW w:w="2440" w:type="pct"/>
            <w:noWrap w:val="0"/>
            <w:vAlign w:val="center"/>
          </w:tcPr>
          <w:p w14:paraId="59E2E43E">
            <w:pPr>
              <w:widowControl/>
              <w:spacing w:before="100" w:beforeAutospacing="1" w:after="100" w:afterAutospacing="1"/>
              <w:jc w:val="left"/>
              <w:rPr>
                <w:rFonts w:hint="eastAsia"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2.2.4.3业务校验规则调整电信行业开具汇总项编码规则。</w:t>
            </w:r>
          </w:p>
        </w:tc>
        <w:tc>
          <w:tcPr>
            <w:tcW w:w="633" w:type="pct"/>
            <w:shd w:val="clear" w:color="auto" w:fill="auto"/>
            <w:noWrap w:val="0"/>
            <w:vAlign w:val="center"/>
          </w:tcPr>
          <w:p w14:paraId="19CD1D4C">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3</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03</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11</w:t>
            </w:r>
          </w:p>
        </w:tc>
        <w:tc>
          <w:tcPr>
            <w:tcW w:w="633" w:type="pct"/>
            <w:noWrap w:val="0"/>
            <w:vAlign w:val="center"/>
          </w:tcPr>
          <w:p w14:paraId="3A3977F6">
            <w:pPr>
              <w:widowControl/>
              <w:spacing w:before="100" w:beforeAutospacing="1" w:after="100" w:afterAutospacing="1"/>
              <w:jc w:val="left"/>
              <w:rPr>
                <w:rFonts w:hint="default" w:ascii="Times New Roman" w:hAnsi="Times New Roman" w:eastAsia="宋体" w:cs="Times New Roman"/>
                <w:kern w:val="0"/>
                <w:szCs w:val="21"/>
                <w:lang w:val="en-US"/>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3</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03</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11</w:t>
            </w:r>
          </w:p>
        </w:tc>
      </w:tr>
      <w:tr w14:paraId="02CD0B8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508" w:hRule="atLeast"/>
          <w:jc w:val="center"/>
        </w:trPr>
        <w:tc>
          <w:tcPr>
            <w:tcW w:w="558" w:type="pct"/>
            <w:vMerge w:val="continue"/>
            <w:noWrap w:val="0"/>
            <w:vAlign w:val="center"/>
          </w:tcPr>
          <w:p w14:paraId="30A54365">
            <w:pPr>
              <w:widowControl/>
              <w:spacing w:before="100" w:beforeAutospacing="1" w:after="100" w:afterAutospacing="1"/>
              <w:jc w:val="left"/>
              <w:rPr>
                <w:rFonts w:hint="eastAsia" w:ascii="Times New Roman" w:hAnsi="Times New Roman" w:eastAsia="宋体" w:cs="Times New Roman"/>
                <w:kern w:val="0"/>
                <w:szCs w:val="21"/>
                <w:lang w:val="en-US" w:eastAsia="zh-CN"/>
              </w:rPr>
            </w:pPr>
          </w:p>
        </w:tc>
        <w:tc>
          <w:tcPr>
            <w:tcW w:w="734" w:type="pct"/>
            <w:noWrap w:val="0"/>
            <w:vAlign w:val="center"/>
          </w:tcPr>
          <w:p w14:paraId="58149EF2">
            <w:pPr>
              <w:widowControl/>
              <w:spacing w:before="100" w:beforeAutospacing="1" w:after="100" w:afterAutospacing="1"/>
              <w:jc w:val="left"/>
              <w:rPr>
                <w:rFonts w:hint="eastAsia" w:ascii="宋体" w:hAnsi="宋体" w:eastAsia="宋体" w:cs="Times New Roman"/>
                <w:kern w:val="0"/>
                <w:szCs w:val="21"/>
                <w:lang w:val="en-US" w:eastAsia="zh-CN"/>
              </w:rPr>
            </w:pPr>
            <w:r>
              <w:rPr>
                <w:rFonts w:hint="eastAsia" w:ascii="宋体" w:hAnsi="宋体" w:eastAsia="宋体" w:cs="Times New Roman"/>
                <w:kern w:val="0"/>
                <w:szCs w:val="21"/>
                <w:lang w:val="en-US" w:eastAsia="zh-CN"/>
              </w:rPr>
              <w:t>第四、五章</w:t>
            </w:r>
          </w:p>
        </w:tc>
        <w:tc>
          <w:tcPr>
            <w:tcW w:w="2440" w:type="pct"/>
            <w:noWrap w:val="0"/>
            <w:vAlign w:val="center"/>
          </w:tcPr>
          <w:p w14:paraId="75472D57">
            <w:pPr>
              <w:widowControl/>
              <w:spacing w:before="100" w:beforeAutospacing="1" w:after="100" w:afterAutospacing="1"/>
              <w:jc w:val="left"/>
              <w:rPr>
                <w:rFonts w:hint="eastAsia"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第四章1.2.6获取可用税收分类编码、第五章8.1接口说明调整优惠政策混开规则。</w:t>
            </w:r>
          </w:p>
        </w:tc>
        <w:tc>
          <w:tcPr>
            <w:tcW w:w="633" w:type="pct"/>
            <w:shd w:val="clear" w:color="auto" w:fill="auto"/>
            <w:noWrap w:val="0"/>
            <w:vAlign w:val="center"/>
          </w:tcPr>
          <w:p w14:paraId="4312377E">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03</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14</w:t>
            </w:r>
          </w:p>
        </w:tc>
        <w:tc>
          <w:tcPr>
            <w:tcW w:w="633" w:type="pct"/>
            <w:noWrap w:val="0"/>
            <w:vAlign w:val="center"/>
          </w:tcPr>
          <w:p w14:paraId="2F6D1C7C">
            <w:pPr>
              <w:widowControl/>
              <w:spacing w:before="100" w:beforeAutospacing="1" w:after="100" w:afterAutospacing="1"/>
              <w:jc w:val="left"/>
              <w:rPr>
                <w:rFonts w:hint="default" w:ascii="Times New Roman" w:hAnsi="Times New Roman" w:eastAsia="宋体" w:cs="Times New Roman"/>
                <w:kern w:val="0"/>
                <w:szCs w:val="21"/>
                <w:lang w:val="en-US"/>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03</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14</w:t>
            </w:r>
          </w:p>
        </w:tc>
      </w:tr>
      <w:tr w14:paraId="43CBB4E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restart"/>
            <w:noWrap w:val="0"/>
            <w:vAlign w:val="center"/>
          </w:tcPr>
          <w:p w14:paraId="73D16321">
            <w:pPr>
              <w:widowControl/>
              <w:spacing w:before="100" w:beforeAutospacing="1" w:after="100" w:afterAutospacing="1"/>
              <w:jc w:val="left"/>
              <w:rPr>
                <w:rFonts w:hint="eastAsia" w:ascii="Times New Roman" w:hAnsi="Times New Roman" w:eastAsia="宋体" w:cs="Times New Roman"/>
                <w:kern w:val="0"/>
                <w:szCs w:val="21"/>
                <w:lang w:val="en-US" w:eastAsia="zh-CN"/>
              </w:rPr>
            </w:pPr>
            <w:bookmarkStart w:id="19" w:name="OLE_LINK92" w:colFirst="1" w:colLast="3"/>
            <w:r>
              <w:rPr>
                <w:rFonts w:hint="eastAsia" w:ascii="Times New Roman" w:hAnsi="Times New Roman" w:eastAsia="宋体" w:cs="Times New Roman"/>
                <w:kern w:val="0"/>
                <w:szCs w:val="21"/>
                <w:lang w:val="en-US" w:eastAsia="zh-CN"/>
              </w:rPr>
              <w:t>V3.003</w:t>
            </w:r>
          </w:p>
        </w:tc>
        <w:tc>
          <w:tcPr>
            <w:tcW w:w="734" w:type="pct"/>
            <w:noWrap w:val="0"/>
            <w:vAlign w:val="center"/>
          </w:tcPr>
          <w:p w14:paraId="5F1FB1FE">
            <w:pPr>
              <w:widowControl/>
              <w:spacing w:before="100" w:beforeAutospacing="1" w:after="100" w:afterAutospacing="1"/>
              <w:jc w:val="left"/>
              <w:rPr>
                <w:rFonts w:hint="default" w:ascii="宋体" w:hAnsi="宋体" w:eastAsia="宋体" w:cs="Times New Roman"/>
                <w:kern w:val="0"/>
                <w:szCs w:val="21"/>
                <w:lang w:val="en-US" w:eastAsia="zh-CN"/>
              </w:rPr>
            </w:pPr>
            <w:r>
              <w:rPr>
                <w:rFonts w:hint="eastAsia" w:ascii="宋体" w:hAnsi="宋体" w:eastAsia="宋体" w:cs="Times New Roman"/>
                <w:kern w:val="0"/>
                <w:szCs w:val="21"/>
                <w:lang w:val="en-US" w:eastAsia="zh-CN"/>
              </w:rPr>
              <w:t>第四章</w:t>
            </w:r>
          </w:p>
        </w:tc>
        <w:tc>
          <w:tcPr>
            <w:tcW w:w="2440" w:type="pct"/>
            <w:noWrap w:val="0"/>
            <w:vAlign w:val="center"/>
          </w:tcPr>
          <w:p w14:paraId="5F558612">
            <w:pPr>
              <w:widowControl/>
              <w:spacing w:before="100" w:beforeAutospacing="1" w:after="100" w:afterAutospacing="1"/>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3.1.2.3.3业务逻辑校验调整红字确认单金额、销售折让校验逻辑。</w:t>
            </w:r>
          </w:p>
        </w:tc>
        <w:tc>
          <w:tcPr>
            <w:tcW w:w="633" w:type="pct"/>
            <w:shd w:val="clear" w:color="auto" w:fill="auto"/>
            <w:noWrap w:val="0"/>
            <w:vAlign w:val="center"/>
          </w:tcPr>
          <w:p w14:paraId="7A975382">
            <w:pPr>
              <w:bidi w:val="0"/>
              <w:jc w:val="left"/>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03</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21</w:t>
            </w:r>
          </w:p>
        </w:tc>
        <w:tc>
          <w:tcPr>
            <w:tcW w:w="633" w:type="pct"/>
            <w:noWrap w:val="0"/>
            <w:vAlign w:val="center"/>
          </w:tcPr>
          <w:p w14:paraId="47E76F69">
            <w:pPr>
              <w:bidi w:val="0"/>
              <w:jc w:val="left"/>
              <w:rPr>
                <w:rFonts w:hint="default"/>
                <w:kern w:val="2"/>
                <w:sz w:val="21"/>
                <w:szCs w:val="24"/>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03</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21</w:t>
            </w:r>
          </w:p>
        </w:tc>
      </w:tr>
      <w:bookmarkEnd w:id="19"/>
      <w:tr w14:paraId="23481CA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continue"/>
            <w:noWrap w:val="0"/>
            <w:vAlign w:val="center"/>
          </w:tcPr>
          <w:p w14:paraId="5D94B780">
            <w:pPr>
              <w:widowControl/>
              <w:spacing w:before="100" w:beforeAutospacing="1" w:after="100" w:afterAutospacing="1"/>
              <w:jc w:val="left"/>
              <w:rPr>
                <w:rFonts w:hint="eastAsia" w:ascii="Times New Roman" w:hAnsi="Times New Roman" w:eastAsia="宋体" w:cs="Times New Roman"/>
                <w:kern w:val="0"/>
                <w:szCs w:val="21"/>
                <w:lang w:val="en-US" w:eastAsia="zh-CN"/>
              </w:rPr>
            </w:pPr>
          </w:p>
        </w:tc>
        <w:tc>
          <w:tcPr>
            <w:tcW w:w="734" w:type="pct"/>
            <w:noWrap w:val="0"/>
            <w:vAlign w:val="center"/>
          </w:tcPr>
          <w:p w14:paraId="3100D47C">
            <w:pPr>
              <w:widowControl/>
              <w:spacing w:before="100" w:beforeAutospacing="1" w:after="100" w:afterAutospacing="1"/>
              <w:jc w:val="left"/>
              <w:rPr>
                <w:rFonts w:hint="default" w:ascii="宋体" w:hAnsi="宋体" w:eastAsia="宋体" w:cs="Times New Roman"/>
                <w:kern w:val="0"/>
                <w:szCs w:val="21"/>
                <w:lang w:val="en-US" w:eastAsia="zh-CN"/>
              </w:rPr>
            </w:pPr>
            <w:r>
              <w:rPr>
                <w:rFonts w:hint="eastAsia" w:ascii="宋体" w:hAnsi="宋体" w:eastAsia="宋体" w:cs="Times New Roman"/>
                <w:kern w:val="0"/>
                <w:szCs w:val="21"/>
                <w:lang w:val="en-US" w:eastAsia="zh-CN"/>
              </w:rPr>
              <w:t>第四、五章</w:t>
            </w:r>
          </w:p>
        </w:tc>
        <w:tc>
          <w:tcPr>
            <w:tcW w:w="2440" w:type="pct"/>
            <w:noWrap w:val="0"/>
            <w:vAlign w:val="center"/>
          </w:tcPr>
          <w:p w14:paraId="311B685F">
            <w:pPr>
              <w:widowControl/>
              <w:spacing w:before="100" w:beforeAutospacing="1" w:after="100" w:afterAutospacing="1"/>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第四章2.2.4.1、3.3.2.4.1合规性校验特定要素字段调整；</w:t>
            </w:r>
            <w:r>
              <w:rPr>
                <w:rFonts w:hint="eastAsia" w:ascii="Times New Roman" w:hAnsi="Times New Roman" w:eastAsia="宋体" w:cs="Times New Roman"/>
                <w:kern w:val="0"/>
                <w:szCs w:val="21"/>
                <w:lang w:val="en-US" w:eastAsia="zh-CN"/>
              </w:rPr>
              <w:br w:type="textWrapping"/>
            </w:r>
            <w:r>
              <w:rPr>
                <w:rFonts w:hint="eastAsia" w:ascii="Times New Roman" w:hAnsi="Times New Roman" w:eastAsia="宋体" w:cs="Times New Roman"/>
                <w:kern w:val="0"/>
                <w:szCs w:val="21"/>
                <w:lang w:val="en-US" w:eastAsia="zh-CN"/>
              </w:rPr>
              <w:t>第五章10.数电票上传接口特定要素调整，</w:t>
            </w:r>
          </w:p>
        </w:tc>
        <w:tc>
          <w:tcPr>
            <w:tcW w:w="633" w:type="pct"/>
            <w:shd w:val="clear" w:color="auto" w:fill="auto"/>
            <w:noWrap w:val="0"/>
            <w:vAlign w:val="center"/>
          </w:tcPr>
          <w:p w14:paraId="53AD287F">
            <w:pPr>
              <w:bidi w:val="0"/>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03</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21</w:t>
            </w:r>
          </w:p>
        </w:tc>
        <w:tc>
          <w:tcPr>
            <w:tcW w:w="633" w:type="pct"/>
            <w:noWrap w:val="0"/>
            <w:vAlign w:val="center"/>
          </w:tcPr>
          <w:p w14:paraId="2C10D476">
            <w:pPr>
              <w:bidi w:val="0"/>
              <w:jc w:val="left"/>
              <w:rPr>
                <w:rFonts w:hint="default" w:ascii="Times New Roman" w:hAnsi="Times New Roman" w:eastAsia="宋体" w:cs="Times New Roman"/>
                <w:kern w:val="0"/>
                <w:szCs w:val="21"/>
                <w:lang w:val="en-US"/>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03</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21</w:t>
            </w:r>
          </w:p>
        </w:tc>
      </w:tr>
      <w:tr w14:paraId="14B8120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restart"/>
            <w:noWrap w:val="0"/>
            <w:vAlign w:val="center"/>
          </w:tcPr>
          <w:p w14:paraId="4FBC480B">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V3.004</w:t>
            </w:r>
          </w:p>
        </w:tc>
        <w:tc>
          <w:tcPr>
            <w:tcW w:w="734" w:type="pct"/>
            <w:noWrap w:val="0"/>
            <w:vAlign w:val="center"/>
          </w:tcPr>
          <w:p w14:paraId="1F174431">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2440" w:type="pct"/>
            <w:noWrap w:val="0"/>
            <w:vAlign w:val="center"/>
          </w:tcPr>
          <w:p w14:paraId="2EE2B2B6">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eastAsia="zh-CN"/>
              </w:rPr>
              <w:t>2.2.4.3</w:t>
            </w:r>
            <w:r>
              <w:rPr>
                <w:rFonts w:hint="eastAsia" w:ascii="Times New Roman" w:hAnsi="Times New Roman" w:eastAsia="宋体" w:cs="Times New Roman"/>
                <w:kern w:val="0"/>
                <w:szCs w:val="21"/>
                <w:lang w:val="en-US" w:eastAsia="zh-CN"/>
              </w:rPr>
              <w:t>业务逻辑校验删除购销方税号校验规则。</w:t>
            </w:r>
          </w:p>
        </w:tc>
        <w:tc>
          <w:tcPr>
            <w:tcW w:w="633" w:type="pct"/>
            <w:shd w:val="clear" w:color="auto" w:fill="auto"/>
            <w:noWrap w:val="0"/>
            <w:vAlign w:val="center"/>
          </w:tcPr>
          <w:p w14:paraId="6FA37026">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09</w:t>
            </w:r>
          </w:p>
        </w:tc>
        <w:tc>
          <w:tcPr>
            <w:tcW w:w="633" w:type="pct"/>
            <w:noWrap w:val="0"/>
            <w:vAlign w:val="center"/>
          </w:tcPr>
          <w:p w14:paraId="63972ED8">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09</w:t>
            </w:r>
          </w:p>
        </w:tc>
      </w:tr>
      <w:tr w14:paraId="6149892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continue"/>
            <w:noWrap w:val="0"/>
            <w:vAlign w:val="center"/>
          </w:tcPr>
          <w:p w14:paraId="00C70CE8">
            <w:pPr>
              <w:widowControl/>
              <w:spacing w:before="100" w:beforeAutospacing="1" w:after="100" w:afterAutospacing="1"/>
              <w:jc w:val="left"/>
              <w:rPr>
                <w:rFonts w:hint="eastAsia" w:ascii="Times New Roman" w:hAnsi="Times New Roman" w:eastAsia="宋体" w:cs="Times New Roman"/>
                <w:kern w:val="0"/>
                <w:szCs w:val="21"/>
                <w:lang w:val="en-US" w:eastAsia="zh-CN"/>
              </w:rPr>
            </w:pPr>
          </w:p>
        </w:tc>
        <w:tc>
          <w:tcPr>
            <w:tcW w:w="734" w:type="pct"/>
            <w:noWrap w:val="0"/>
            <w:vAlign w:val="center"/>
          </w:tcPr>
          <w:p w14:paraId="006F6DBA">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宋体" w:hAnsi="宋体" w:eastAsia="宋体" w:cs="Times New Roman"/>
                <w:kern w:val="0"/>
                <w:szCs w:val="21"/>
                <w:lang w:val="en-US" w:eastAsia="zh-CN"/>
              </w:rPr>
              <w:t>第四、五章</w:t>
            </w:r>
          </w:p>
        </w:tc>
        <w:tc>
          <w:tcPr>
            <w:tcW w:w="2440" w:type="pct"/>
            <w:noWrap w:val="0"/>
            <w:vAlign w:val="center"/>
          </w:tcPr>
          <w:p w14:paraId="198C9FB6">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第四章1.2.6获取可用税收分类编码、第五章8.1接口调整不征税优惠政策混开规则表述。</w:t>
            </w:r>
          </w:p>
        </w:tc>
        <w:tc>
          <w:tcPr>
            <w:tcW w:w="633" w:type="pct"/>
            <w:shd w:val="clear" w:color="auto" w:fill="auto"/>
            <w:noWrap w:val="0"/>
            <w:vAlign w:val="center"/>
          </w:tcPr>
          <w:p w14:paraId="1AFEED97">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09</w:t>
            </w:r>
          </w:p>
        </w:tc>
        <w:tc>
          <w:tcPr>
            <w:tcW w:w="633" w:type="pct"/>
            <w:noWrap w:val="0"/>
            <w:vAlign w:val="center"/>
          </w:tcPr>
          <w:p w14:paraId="74BDBA23">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09</w:t>
            </w:r>
          </w:p>
        </w:tc>
      </w:tr>
      <w:tr w14:paraId="5EA58F0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noWrap w:val="0"/>
            <w:vAlign w:val="center"/>
          </w:tcPr>
          <w:p w14:paraId="23E7133E">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V3.005</w:t>
            </w:r>
          </w:p>
        </w:tc>
        <w:tc>
          <w:tcPr>
            <w:tcW w:w="734" w:type="pct"/>
            <w:noWrap w:val="0"/>
            <w:vAlign w:val="center"/>
          </w:tcPr>
          <w:p w14:paraId="32160036">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宋体" w:hAnsi="宋体" w:eastAsia="宋体" w:cs="Times New Roman"/>
                <w:kern w:val="0"/>
                <w:szCs w:val="21"/>
                <w:lang w:val="en-US" w:eastAsia="zh-CN"/>
              </w:rPr>
              <w:t>第四、五章</w:t>
            </w:r>
          </w:p>
        </w:tc>
        <w:tc>
          <w:tcPr>
            <w:tcW w:w="2440" w:type="pct"/>
            <w:noWrap w:val="0"/>
            <w:vAlign w:val="center"/>
          </w:tcPr>
          <w:p w14:paraId="69AC05FB">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第四章1.2.6获取可用税收分类编码、第五章8.1接口调整不征税优惠混开规则。</w:t>
            </w:r>
          </w:p>
        </w:tc>
        <w:tc>
          <w:tcPr>
            <w:tcW w:w="633" w:type="pct"/>
            <w:shd w:val="clear" w:color="auto" w:fill="auto"/>
            <w:noWrap w:val="0"/>
            <w:vAlign w:val="center"/>
          </w:tcPr>
          <w:p w14:paraId="5376731B">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22</w:t>
            </w:r>
          </w:p>
        </w:tc>
        <w:tc>
          <w:tcPr>
            <w:tcW w:w="633" w:type="pct"/>
            <w:noWrap w:val="0"/>
            <w:vAlign w:val="center"/>
          </w:tcPr>
          <w:p w14:paraId="6801000A">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22</w:t>
            </w:r>
          </w:p>
        </w:tc>
      </w:tr>
      <w:tr w14:paraId="519E359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noWrap w:val="0"/>
            <w:vAlign w:val="center"/>
          </w:tcPr>
          <w:p w14:paraId="17EF789D">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V3.006</w:t>
            </w:r>
          </w:p>
        </w:tc>
        <w:tc>
          <w:tcPr>
            <w:tcW w:w="734" w:type="pct"/>
            <w:noWrap w:val="0"/>
            <w:vAlign w:val="center"/>
          </w:tcPr>
          <w:p w14:paraId="55EE92B2">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宋体" w:hAnsi="宋体" w:eastAsia="宋体" w:cs="Times New Roman"/>
                <w:kern w:val="0"/>
                <w:szCs w:val="21"/>
                <w:lang w:val="en-US" w:eastAsia="zh-CN"/>
              </w:rPr>
              <w:t>第四、五、六章</w:t>
            </w:r>
          </w:p>
        </w:tc>
        <w:tc>
          <w:tcPr>
            <w:tcW w:w="2440" w:type="pct"/>
            <w:noWrap w:val="0"/>
            <w:vAlign w:val="center"/>
          </w:tcPr>
          <w:p w14:paraId="2FC4858E">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第四章2.2.4.1、3.3.2.4.1增加发票上传购买方、购买方经办人、交易信息相关字段；第四章2.2.4.3增加对应逻辑校验。</w:t>
            </w:r>
            <w:r>
              <w:rPr>
                <w:rFonts w:hint="eastAsia" w:ascii="Times New Roman" w:hAnsi="Times New Roman" w:eastAsia="宋体" w:cs="Times New Roman"/>
                <w:kern w:val="0"/>
                <w:szCs w:val="21"/>
                <w:lang w:val="en-US" w:eastAsia="zh-CN"/>
              </w:rPr>
              <w:br w:type="textWrapping"/>
            </w:r>
            <w:r>
              <w:rPr>
                <w:rFonts w:hint="eastAsia" w:ascii="Times New Roman" w:hAnsi="Times New Roman" w:eastAsia="宋体" w:cs="Times New Roman"/>
                <w:kern w:val="0"/>
                <w:szCs w:val="21"/>
                <w:lang w:eastAsia="zh-CN"/>
              </w:rPr>
              <w:t>第五章</w:t>
            </w:r>
            <w:r>
              <w:rPr>
                <w:rFonts w:hint="eastAsia" w:ascii="Times New Roman" w:hAnsi="Times New Roman" w:eastAsia="宋体" w:cs="Times New Roman"/>
                <w:kern w:val="0"/>
                <w:szCs w:val="21"/>
                <w:lang w:val="en-US" w:eastAsia="zh-CN"/>
              </w:rPr>
              <w:t>10.数电票</w:t>
            </w:r>
            <w:r>
              <w:rPr>
                <w:rFonts w:hint="eastAsia" w:ascii="Times New Roman" w:hAnsi="Times New Roman" w:eastAsia="宋体" w:cs="Times New Roman"/>
                <w:kern w:val="0"/>
                <w:szCs w:val="21"/>
              </w:rPr>
              <w:t>上传</w:t>
            </w:r>
            <w:r>
              <w:rPr>
                <w:rFonts w:hint="eastAsia" w:ascii="Times New Roman" w:hAnsi="Times New Roman" w:eastAsia="宋体" w:cs="Times New Roman"/>
                <w:kern w:val="0"/>
                <w:szCs w:val="21"/>
                <w:lang w:val="en-US" w:eastAsia="zh-CN"/>
              </w:rPr>
              <w:t>增加发票上传</w:t>
            </w:r>
            <w:r>
              <w:rPr>
                <w:rFonts w:hint="eastAsia" w:ascii="Times New Roman" w:hAnsi="Times New Roman" w:eastAsia="宋体" w:cs="Times New Roman"/>
                <w:kern w:val="0"/>
                <w:szCs w:val="21"/>
              </w:rPr>
              <w:t>字段。</w:t>
            </w:r>
            <w:r>
              <w:rPr>
                <w:rFonts w:hint="eastAsia" w:ascii="Times New Roman" w:hAnsi="Times New Roman" w:eastAsia="宋体" w:cs="Times New Roman"/>
                <w:kern w:val="0"/>
                <w:szCs w:val="21"/>
              </w:rPr>
              <w:br w:type="textWrapping"/>
            </w:r>
            <w:r>
              <w:rPr>
                <w:rFonts w:hint="eastAsia" w:ascii="Times New Roman" w:hAnsi="Times New Roman" w:eastAsia="宋体" w:cs="Times New Roman"/>
                <w:kern w:val="0"/>
                <w:szCs w:val="21"/>
                <w:lang w:val="en-US" w:eastAsia="zh-CN"/>
              </w:rPr>
              <w:t>新增第六章1.国籍代码表。</w:t>
            </w:r>
          </w:p>
        </w:tc>
        <w:tc>
          <w:tcPr>
            <w:tcW w:w="633" w:type="pct"/>
            <w:shd w:val="clear" w:color="auto" w:fill="auto"/>
            <w:noWrap w:val="0"/>
            <w:vAlign w:val="center"/>
          </w:tcPr>
          <w:p w14:paraId="43DBD636">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08</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20</w:t>
            </w:r>
          </w:p>
        </w:tc>
        <w:tc>
          <w:tcPr>
            <w:tcW w:w="633" w:type="pct"/>
            <w:noWrap w:val="0"/>
            <w:vAlign w:val="center"/>
          </w:tcPr>
          <w:p w14:paraId="39A5F583">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08</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20</w:t>
            </w:r>
          </w:p>
        </w:tc>
      </w:tr>
      <w:tr w14:paraId="5D13D9D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restart"/>
            <w:noWrap w:val="0"/>
            <w:vAlign w:val="center"/>
          </w:tcPr>
          <w:p w14:paraId="585FB996">
            <w:pPr>
              <w:widowControl/>
              <w:spacing w:before="100" w:beforeAutospacing="1" w:after="100" w:afterAutospacing="1"/>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V3.007</w:t>
            </w:r>
          </w:p>
        </w:tc>
        <w:tc>
          <w:tcPr>
            <w:tcW w:w="734" w:type="pct"/>
            <w:noWrap w:val="0"/>
            <w:vAlign w:val="center"/>
          </w:tcPr>
          <w:p w14:paraId="13C4F142">
            <w:pPr>
              <w:widowControl/>
              <w:spacing w:before="100" w:beforeAutospacing="1" w:after="100" w:afterAutospacing="1"/>
              <w:jc w:val="left"/>
              <w:rPr>
                <w:rFonts w:hint="eastAsia" w:ascii="宋体" w:hAnsi="宋体" w:eastAsia="宋体" w:cs="Times New Roman"/>
                <w:kern w:val="0"/>
                <w:szCs w:val="21"/>
                <w:lang w:val="en-US" w:eastAsia="zh-CN"/>
              </w:rPr>
            </w:pPr>
            <w:r>
              <w:rPr>
                <w:rFonts w:hint="eastAsia" w:ascii="宋体" w:hAnsi="宋体" w:eastAsia="宋体" w:cs="Times New Roman"/>
                <w:kern w:val="0"/>
                <w:szCs w:val="21"/>
                <w:lang w:val="en-US" w:eastAsia="zh-CN"/>
              </w:rPr>
              <w:t>第四、五章</w:t>
            </w:r>
          </w:p>
        </w:tc>
        <w:tc>
          <w:tcPr>
            <w:tcW w:w="2440" w:type="pct"/>
            <w:noWrap w:val="0"/>
            <w:vAlign w:val="center"/>
          </w:tcPr>
          <w:p w14:paraId="7295FF32">
            <w:pPr>
              <w:widowControl/>
              <w:spacing w:before="100" w:beforeAutospacing="1" w:after="100" w:afterAutospacing="1"/>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第四章3.1.2.3.3调整红字确认单申请校验规则，第五章2.查询发票授信额度删除查询发票授信额度限制。</w:t>
            </w:r>
          </w:p>
        </w:tc>
        <w:tc>
          <w:tcPr>
            <w:tcW w:w="633" w:type="pct"/>
            <w:shd w:val="clear" w:color="auto" w:fill="auto"/>
            <w:noWrap w:val="0"/>
            <w:vAlign w:val="center"/>
          </w:tcPr>
          <w:p w14:paraId="11E5268C">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2024.11.29</w:t>
            </w:r>
          </w:p>
        </w:tc>
        <w:tc>
          <w:tcPr>
            <w:tcW w:w="633" w:type="pct"/>
            <w:noWrap w:val="0"/>
            <w:vAlign w:val="center"/>
          </w:tcPr>
          <w:p w14:paraId="537C6E08">
            <w:pPr>
              <w:widowControl/>
              <w:spacing w:before="100" w:beforeAutospacing="1" w:after="100" w:afterAutospacing="1"/>
              <w:jc w:val="left"/>
              <w:rPr>
                <w:rFonts w:hint="default" w:ascii="Times New Roman" w:hAnsi="Times New Roman" w:eastAsia="宋体" w:cs="Times New Roman"/>
                <w:kern w:val="0"/>
                <w:szCs w:val="21"/>
                <w:lang w:val="en-US" w:eastAsia="zh-CN"/>
              </w:rPr>
            </w:pPr>
            <w:r>
              <w:rPr>
                <w:rFonts w:hint="eastAsia" w:cs="Times New Roman"/>
                <w:kern w:val="0"/>
                <w:szCs w:val="21"/>
                <w:lang w:val="en-US" w:eastAsia="zh-CN"/>
              </w:rPr>
              <w:t>2024.11.29</w:t>
            </w:r>
          </w:p>
        </w:tc>
      </w:tr>
      <w:tr w14:paraId="0A793E7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continue"/>
            <w:noWrap w:val="0"/>
            <w:vAlign w:val="center"/>
          </w:tcPr>
          <w:p w14:paraId="3CD8FB5D">
            <w:pPr>
              <w:widowControl/>
              <w:spacing w:before="100" w:beforeAutospacing="1" w:after="100" w:afterAutospacing="1"/>
              <w:jc w:val="left"/>
              <w:rPr>
                <w:rFonts w:hint="eastAsia" w:ascii="Times New Roman" w:hAnsi="Times New Roman" w:eastAsia="宋体" w:cs="Times New Roman"/>
                <w:kern w:val="0"/>
                <w:szCs w:val="21"/>
                <w:lang w:val="en-US" w:eastAsia="zh-CN"/>
              </w:rPr>
            </w:pPr>
          </w:p>
        </w:tc>
        <w:tc>
          <w:tcPr>
            <w:tcW w:w="734" w:type="pct"/>
            <w:noWrap w:val="0"/>
            <w:vAlign w:val="center"/>
          </w:tcPr>
          <w:p w14:paraId="086108B1">
            <w:pPr>
              <w:widowControl/>
              <w:spacing w:before="100" w:beforeAutospacing="1" w:after="100" w:afterAutospacing="1"/>
              <w:jc w:val="left"/>
              <w:rPr>
                <w:rFonts w:hint="default" w:ascii="宋体" w:hAnsi="宋体" w:eastAsia="宋体" w:cs="Times New Roman"/>
                <w:kern w:val="0"/>
                <w:szCs w:val="21"/>
                <w:lang w:val="en-US" w:eastAsia="zh-CN"/>
              </w:rPr>
            </w:pPr>
            <w:r>
              <w:rPr>
                <w:rFonts w:hint="eastAsia" w:ascii="宋体" w:hAnsi="宋体" w:eastAsia="宋体" w:cs="Times New Roman"/>
                <w:kern w:val="0"/>
                <w:szCs w:val="21"/>
                <w:lang w:val="en-US" w:eastAsia="zh-CN"/>
              </w:rPr>
              <w:t>第四章</w:t>
            </w:r>
          </w:p>
        </w:tc>
        <w:tc>
          <w:tcPr>
            <w:tcW w:w="2440" w:type="pct"/>
            <w:noWrap w:val="0"/>
            <w:vAlign w:val="center"/>
          </w:tcPr>
          <w:p w14:paraId="4E1EFE02">
            <w:pPr>
              <w:widowControl/>
              <w:spacing w:before="100" w:beforeAutospacing="1" w:after="100" w:afterAutospacing="1"/>
              <w:jc w:val="left"/>
              <w:rPr>
                <w:rFonts w:hint="eastAsia"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2.2.4.3调整电信开具汇总项发票的不征税开票规则。</w:t>
            </w:r>
          </w:p>
        </w:tc>
        <w:tc>
          <w:tcPr>
            <w:tcW w:w="633" w:type="pct"/>
            <w:shd w:val="clear" w:color="auto" w:fill="auto"/>
            <w:noWrap w:val="0"/>
            <w:vAlign w:val="center"/>
          </w:tcPr>
          <w:p w14:paraId="7D426150">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2024.11.29</w:t>
            </w:r>
          </w:p>
        </w:tc>
        <w:tc>
          <w:tcPr>
            <w:tcW w:w="633" w:type="pct"/>
            <w:noWrap w:val="0"/>
            <w:vAlign w:val="center"/>
          </w:tcPr>
          <w:p w14:paraId="3128CA1F">
            <w:pPr>
              <w:widowControl/>
              <w:spacing w:before="100" w:beforeAutospacing="1" w:after="100" w:afterAutospacing="1"/>
              <w:jc w:val="left"/>
              <w:rPr>
                <w:rFonts w:hint="default" w:ascii="Times New Roman" w:hAnsi="Times New Roman" w:eastAsia="宋体" w:cs="Times New Roman"/>
                <w:kern w:val="0"/>
                <w:szCs w:val="21"/>
                <w:lang w:val="en-US"/>
              </w:rPr>
            </w:pPr>
            <w:r>
              <w:rPr>
                <w:rFonts w:hint="eastAsia" w:cs="Times New Roman"/>
                <w:kern w:val="0"/>
                <w:szCs w:val="21"/>
                <w:lang w:val="en-US" w:eastAsia="zh-CN"/>
              </w:rPr>
              <w:t>2024.11.29</w:t>
            </w:r>
          </w:p>
        </w:tc>
      </w:tr>
      <w:tr w14:paraId="0030001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noWrap w:val="0"/>
            <w:vAlign w:val="center"/>
          </w:tcPr>
          <w:p w14:paraId="3229DC35">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V3.008</w:t>
            </w:r>
          </w:p>
        </w:tc>
        <w:tc>
          <w:tcPr>
            <w:tcW w:w="734" w:type="pct"/>
            <w:noWrap w:val="0"/>
            <w:vAlign w:val="center"/>
          </w:tcPr>
          <w:p w14:paraId="705A0FE3">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第四、五章</w:t>
            </w:r>
          </w:p>
        </w:tc>
        <w:tc>
          <w:tcPr>
            <w:tcW w:w="2440" w:type="pct"/>
            <w:noWrap w:val="0"/>
            <w:vAlign w:val="center"/>
          </w:tcPr>
          <w:p w14:paraId="7A094722">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第四章2.2.4.1,5.2.4.1增加乐企开票模式代码，2.2.4.3、3.2.4.2增加支付即开票企业填写规则；</w:t>
            </w:r>
            <w:r>
              <w:rPr>
                <w:rFonts w:hint="eastAsia" w:ascii="Times New Roman" w:hAnsi="Times New Roman" w:eastAsia="宋体" w:cs="Times New Roman"/>
                <w:kern w:val="0"/>
                <w:szCs w:val="21"/>
                <w:lang w:val="en-US" w:eastAsia="zh-CN"/>
              </w:rPr>
              <w:br w:type="textWrapping"/>
            </w:r>
            <w:r>
              <w:rPr>
                <w:rFonts w:hint="eastAsia" w:ascii="Times New Roman" w:hAnsi="Times New Roman" w:eastAsia="宋体" w:cs="Times New Roman"/>
                <w:kern w:val="0"/>
                <w:szCs w:val="21"/>
                <w:lang w:val="en-US" w:eastAsia="zh-CN"/>
              </w:rPr>
              <w:t>第五章10</w:t>
            </w:r>
            <w:r>
              <w:rPr>
                <w:rFonts w:hint="eastAsia" w:ascii="Times New Roman" w:hAnsi="Times New Roman" w:cs="Times New Roman"/>
                <w:kern w:val="0"/>
                <w:szCs w:val="21"/>
                <w:lang w:val="en-US" w:eastAsia="zh-CN"/>
              </w:rPr>
              <w:t>.数电票</w:t>
            </w:r>
            <w:r>
              <w:rPr>
                <w:rFonts w:hint="eastAsia" w:ascii="Times New Roman" w:hAnsi="Times New Roman" w:eastAsia="宋体" w:cs="Times New Roman"/>
                <w:kern w:val="0"/>
                <w:szCs w:val="21"/>
                <w:lang w:val="en-US" w:eastAsia="zh-CN"/>
              </w:rPr>
              <w:t>上传增加乐企开票模式代码。</w:t>
            </w:r>
          </w:p>
        </w:tc>
        <w:tc>
          <w:tcPr>
            <w:tcW w:w="633" w:type="pct"/>
            <w:shd w:val="clear" w:color="auto" w:fill="auto"/>
            <w:noWrap w:val="0"/>
            <w:vAlign w:val="center"/>
          </w:tcPr>
          <w:p w14:paraId="089CD07B">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2024.11.30</w:t>
            </w:r>
          </w:p>
        </w:tc>
        <w:tc>
          <w:tcPr>
            <w:tcW w:w="633" w:type="pct"/>
            <w:noWrap w:val="0"/>
            <w:vAlign w:val="center"/>
          </w:tcPr>
          <w:p w14:paraId="1DAA9F01">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2024.11.30</w:t>
            </w:r>
          </w:p>
        </w:tc>
      </w:tr>
      <w:tr w14:paraId="53F68E9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restart"/>
            <w:noWrap w:val="0"/>
            <w:vAlign w:val="center"/>
          </w:tcPr>
          <w:p w14:paraId="0DF45D1F">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V3.009</w:t>
            </w:r>
          </w:p>
        </w:tc>
        <w:tc>
          <w:tcPr>
            <w:tcW w:w="734" w:type="pct"/>
            <w:noWrap w:val="0"/>
            <w:vAlign w:val="center"/>
          </w:tcPr>
          <w:p w14:paraId="60989D0B">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2440" w:type="pct"/>
            <w:noWrap w:val="0"/>
            <w:vAlign w:val="center"/>
          </w:tcPr>
          <w:p w14:paraId="7B170556">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第四章2.2.4.3增加编码不征税及授信额度调整规则。</w:t>
            </w:r>
          </w:p>
        </w:tc>
        <w:tc>
          <w:tcPr>
            <w:tcW w:w="633" w:type="pct"/>
            <w:shd w:val="clear" w:color="auto" w:fill="auto"/>
            <w:noWrap w:val="0"/>
            <w:vAlign w:val="center"/>
          </w:tcPr>
          <w:p w14:paraId="3D763BEF">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2025.01.24</w:t>
            </w:r>
          </w:p>
        </w:tc>
        <w:tc>
          <w:tcPr>
            <w:tcW w:w="633" w:type="pct"/>
            <w:noWrap w:val="0"/>
            <w:vAlign w:val="center"/>
          </w:tcPr>
          <w:p w14:paraId="343DA476">
            <w:pPr>
              <w:widowControl/>
              <w:spacing w:before="100" w:beforeAutospacing="1" w:after="100" w:afterAutospacing="1"/>
              <w:jc w:val="left"/>
              <w:rPr>
                <w:rFonts w:hint="default" w:cs="Times New Roman"/>
                <w:kern w:val="0"/>
                <w:sz w:val="21"/>
                <w:szCs w:val="21"/>
                <w:lang w:val="en-US" w:eastAsia="zh-CN" w:bidi="ar-SA"/>
              </w:rPr>
            </w:pPr>
            <w:r>
              <w:rPr>
                <w:rFonts w:hint="eastAsia" w:cs="Times New Roman"/>
                <w:kern w:val="0"/>
                <w:szCs w:val="21"/>
                <w:lang w:val="en-US" w:eastAsia="zh-CN"/>
              </w:rPr>
              <w:t>2025.01.24</w:t>
            </w:r>
          </w:p>
        </w:tc>
      </w:tr>
      <w:tr w14:paraId="0FF0929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continue"/>
            <w:noWrap w:val="0"/>
            <w:vAlign w:val="center"/>
          </w:tcPr>
          <w:p w14:paraId="1CACC21C">
            <w:pPr>
              <w:widowControl/>
              <w:spacing w:before="100" w:beforeAutospacing="1" w:after="100" w:afterAutospacing="1"/>
              <w:jc w:val="left"/>
              <w:rPr>
                <w:rFonts w:hint="eastAsia" w:ascii="Times New Roman" w:hAnsi="Times New Roman" w:eastAsia="宋体" w:cs="Times New Roman"/>
                <w:kern w:val="0"/>
                <w:szCs w:val="21"/>
                <w:lang w:val="en-US" w:eastAsia="zh-CN"/>
              </w:rPr>
            </w:pPr>
          </w:p>
        </w:tc>
        <w:tc>
          <w:tcPr>
            <w:tcW w:w="734" w:type="pct"/>
            <w:noWrap w:val="0"/>
            <w:vAlign w:val="center"/>
          </w:tcPr>
          <w:p w14:paraId="0CE25C2E">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第四、五章</w:t>
            </w:r>
          </w:p>
        </w:tc>
        <w:tc>
          <w:tcPr>
            <w:tcW w:w="2440" w:type="pct"/>
            <w:noWrap w:val="0"/>
            <w:vAlign w:val="center"/>
          </w:tcPr>
          <w:p w14:paraId="35C52600">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第四章3.2.2.4.1调整备注长度；</w:t>
            </w:r>
            <w:r>
              <w:rPr>
                <w:rFonts w:hint="eastAsia" w:ascii="Times New Roman" w:hAnsi="Times New Roman" w:eastAsia="宋体" w:cs="Times New Roman"/>
                <w:kern w:val="0"/>
                <w:szCs w:val="21"/>
                <w:lang w:val="en-US" w:eastAsia="zh-CN"/>
              </w:rPr>
              <w:br w:type="textWrapping"/>
            </w:r>
            <w:r>
              <w:rPr>
                <w:rFonts w:hint="eastAsia" w:ascii="Times New Roman" w:hAnsi="Times New Roman" w:eastAsia="宋体" w:cs="Times New Roman"/>
                <w:kern w:val="0"/>
                <w:szCs w:val="21"/>
                <w:lang w:val="en-US" w:eastAsia="zh-CN"/>
              </w:rPr>
              <w:t>第五章</w:t>
            </w:r>
            <w:r>
              <w:rPr>
                <w:rFonts w:hint="eastAsia" w:ascii="Times New Roman" w:hAnsi="Times New Roman" w:cs="Times New Roman"/>
                <w:kern w:val="0"/>
                <w:szCs w:val="21"/>
                <w:lang w:val="en-US" w:eastAsia="zh-CN"/>
              </w:rPr>
              <w:t>10.数电票</w:t>
            </w:r>
            <w:r>
              <w:rPr>
                <w:rFonts w:hint="eastAsia" w:ascii="Times New Roman" w:hAnsi="Times New Roman" w:eastAsia="宋体" w:cs="Times New Roman"/>
                <w:kern w:val="0"/>
                <w:szCs w:val="21"/>
                <w:lang w:val="en-US" w:eastAsia="zh-CN"/>
              </w:rPr>
              <w:t>上传调整备注字段说明。</w:t>
            </w:r>
          </w:p>
        </w:tc>
        <w:tc>
          <w:tcPr>
            <w:tcW w:w="633" w:type="pct"/>
            <w:shd w:val="clear" w:color="auto" w:fill="auto"/>
            <w:noWrap w:val="0"/>
            <w:vAlign w:val="center"/>
          </w:tcPr>
          <w:p w14:paraId="6A14B5C0">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2025.01.24</w:t>
            </w:r>
          </w:p>
        </w:tc>
        <w:tc>
          <w:tcPr>
            <w:tcW w:w="633" w:type="pct"/>
            <w:noWrap w:val="0"/>
            <w:vAlign w:val="center"/>
          </w:tcPr>
          <w:p w14:paraId="23BC8847">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2025.01.24</w:t>
            </w:r>
          </w:p>
        </w:tc>
      </w:tr>
      <w:tr w14:paraId="3377111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restart"/>
            <w:noWrap w:val="0"/>
            <w:vAlign w:val="center"/>
          </w:tcPr>
          <w:p w14:paraId="57280A15">
            <w:pPr>
              <w:keepNext w:val="0"/>
              <w:keepLines w:val="0"/>
              <w:widowControl/>
              <w:suppressLineNumbers w:val="0"/>
              <w:spacing w:before="100" w:beforeAutospacing="1" w:after="100" w:afterAutospacing="1"/>
              <w:ind w:left="0" w:leftChars="0" w:right="0" w:rightChars="0"/>
              <w:jc w:val="left"/>
              <w:rPr>
                <w:rFonts w:hint="eastAsia" w:ascii="Times New Roman" w:hAnsi="Times New Roman" w:cs="Times New Roman"/>
                <w:kern w:val="0"/>
                <w:sz w:val="21"/>
                <w:szCs w:val="21"/>
                <w:highlight w:val="none"/>
                <w:lang w:val="en-US" w:eastAsia="zh-CN" w:bidi="ar-SA"/>
              </w:rPr>
            </w:pPr>
            <w:r>
              <w:rPr>
                <w:rFonts w:hint="default" w:ascii="Times New Roman" w:hAnsi="Times New Roman" w:cs="Times New Roman"/>
                <w:kern w:val="0"/>
                <w:szCs w:val="21"/>
                <w:highlight w:val="none"/>
                <w:lang w:val="en-US" w:eastAsia="zh-CN"/>
              </w:rPr>
              <w:t>V</w:t>
            </w:r>
            <w:r>
              <w:rPr>
                <w:rFonts w:hint="eastAsia" w:ascii="Times New Roman" w:hAnsi="Times New Roman" w:cs="Times New Roman"/>
                <w:kern w:val="0"/>
                <w:szCs w:val="21"/>
                <w:highlight w:val="none"/>
                <w:lang w:val="en-US" w:eastAsia="zh-CN"/>
              </w:rPr>
              <w:t>3</w:t>
            </w:r>
            <w:r>
              <w:rPr>
                <w:rFonts w:hint="default" w:ascii="Times New Roman" w:hAnsi="Times New Roman" w:cs="Times New Roman"/>
                <w:kern w:val="0"/>
                <w:szCs w:val="21"/>
                <w:highlight w:val="none"/>
                <w:lang w:val="en-US" w:eastAsia="zh-CN"/>
              </w:rPr>
              <w:t>.0</w:t>
            </w:r>
            <w:r>
              <w:rPr>
                <w:rFonts w:hint="eastAsia" w:ascii="Times New Roman" w:hAnsi="Times New Roman" w:cs="Times New Roman"/>
                <w:kern w:val="0"/>
                <w:szCs w:val="21"/>
                <w:highlight w:val="none"/>
                <w:lang w:val="en-US" w:eastAsia="zh-CN"/>
              </w:rPr>
              <w:t>10</w:t>
            </w:r>
          </w:p>
        </w:tc>
        <w:tc>
          <w:tcPr>
            <w:tcW w:w="734" w:type="pct"/>
            <w:noWrap w:val="0"/>
            <w:vAlign w:val="center"/>
          </w:tcPr>
          <w:p w14:paraId="4469A9C2">
            <w:pPr>
              <w:keepNext w:val="0"/>
              <w:keepLines w:val="0"/>
              <w:widowControl/>
              <w:suppressLineNumbers w:val="0"/>
              <w:spacing w:before="100" w:beforeAutospacing="1" w:after="100" w:afterAutospacing="1"/>
              <w:ind w:left="0" w:leftChars="0" w:right="0" w:rightChars="0"/>
              <w:jc w:val="left"/>
              <w:rPr>
                <w:rFonts w:hint="eastAsia" w:cs="Times New Roman"/>
                <w:kern w:val="0"/>
                <w:sz w:val="20"/>
                <w:szCs w:val="20"/>
                <w:highlight w:val="none"/>
                <w:lang w:val="en-US" w:eastAsia="zh-CN" w:bidi="ar-SA"/>
              </w:rPr>
            </w:pPr>
            <w:r>
              <w:rPr>
                <w:rFonts w:hint="eastAsia" w:cs="Times New Roman"/>
                <w:kern w:val="0"/>
                <w:sz w:val="20"/>
                <w:szCs w:val="20"/>
                <w:highlight w:val="none"/>
                <w:lang w:val="en-US" w:eastAsia="zh-CN"/>
              </w:rPr>
              <w:t>第四、五章</w:t>
            </w:r>
          </w:p>
        </w:tc>
        <w:tc>
          <w:tcPr>
            <w:tcW w:w="2440" w:type="pct"/>
            <w:noWrap w:val="0"/>
            <w:vAlign w:val="center"/>
          </w:tcPr>
          <w:p w14:paraId="367D7E25">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cs="Times New Roman"/>
                <w:kern w:val="0"/>
                <w:sz w:val="20"/>
                <w:szCs w:val="20"/>
                <w:highlight w:val="none"/>
                <w:lang w:val="en-US" w:eastAsia="zh-CN" w:bidi="ar-SA"/>
              </w:rPr>
            </w:pPr>
            <w:r>
              <w:rPr>
                <w:rFonts w:hint="eastAsia" w:cs="Times New Roman"/>
                <w:kern w:val="0"/>
                <w:sz w:val="20"/>
                <w:szCs w:val="20"/>
                <w:highlight w:val="none"/>
                <w:lang w:val="en-US" w:eastAsia="zh-CN"/>
              </w:rPr>
              <w:t>第四章2.2.4.1、3.3.2.4.1合规性校验增加发票开具方式代码字段；2.2.4.3、3.3.2.4.2业务逻辑校验增加发票开具方式代码校验规则。</w:t>
            </w:r>
            <w:r>
              <w:rPr>
                <w:rFonts w:hint="eastAsia" w:cs="Times New Roman"/>
                <w:kern w:val="0"/>
                <w:sz w:val="20"/>
                <w:szCs w:val="20"/>
                <w:highlight w:val="none"/>
                <w:lang w:val="en-US" w:eastAsia="zh-CN"/>
              </w:rPr>
              <w:br w:type="textWrapping"/>
            </w:r>
            <w:r>
              <w:rPr>
                <w:rFonts w:hint="eastAsia" w:cs="Times New Roman"/>
                <w:kern w:val="0"/>
                <w:sz w:val="20"/>
                <w:szCs w:val="20"/>
                <w:highlight w:val="none"/>
                <w:lang w:val="en-US" w:eastAsia="zh-CN"/>
              </w:rPr>
              <w:t>第五章10.数电票上传增加发票开具方式代码字段。</w:t>
            </w:r>
          </w:p>
        </w:tc>
        <w:tc>
          <w:tcPr>
            <w:tcW w:w="633" w:type="pct"/>
            <w:shd w:val="clear" w:color="auto" w:fill="auto"/>
            <w:noWrap w:val="0"/>
            <w:vAlign w:val="center"/>
          </w:tcPr>
          <w:p w14:paraId="5C3E6346">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0"/>
                <w:szCs w:val="20"/>
                <w:highlight w:val="none"/>
                <w:lang w:val="en-US" w:eastAsia="zh-CN" w:bidi="ar-SA"/>
              </w:rPr>
            </w:pPr>
            <w:r>
              <w:rPr>
                <w:rFonts w:hint="eastAsia" w:cs="Times New Roman"/>
                <w:kern w:val="0"/>
                <w:szCs w:val="21"/>
                <w:lang w:val="en-US" w:eastAsia="zh-CN"/>
              </w:rPr>
              <w:t>2025.03.28</w:t>
            </w:r>
          </w:p>
        </w:tc>
        <w:tc>
          <w:tcPr>
            <w:tcW w:w="633" w:type="pct"/>
            <w:noWrap w:val="0"/>
            <w:vAlign w:val="center"/>
          </w:tcPr>
          <w:p w14:paraId="35491D98">
            <w:pPr>
              <w:keepNext w:val="0"/>
              <w:keepLines w:val="0"/>
              <w:widowControl/>
              <w:suppressLineNumbers w:val="0"/>
              <w:spacing w:before="100" w:beforeAutospacing="1" w:after="100" w:afterAutospacing="1"/>
              <w:ind w:left="0" w:leftChars="0" w:right="0" w:rightChars="0"/>
              <w:jc w:val="left"/>
              <w:rPr>
                <w:rFonts w:hint="eastAsia" w:ascii="Times New Roman" w:hAnsi="Times New Roman" w:cs="Times New Roman"/>
                <w:kern w:val="0"/>
                <w:sz w:val="20"/>
                <w:szCs w:val="20"/>
                <w:highlight w:val="none"/>
                <w:lang w:val="en-US" w:eastAsia="zh-CN" w:bidi="ar-SA"/>
              </w:rPr>
            </w:pPr>
            <w:r>
              <w:rPr>
                <w:rFonts w:hint="eastAsia" w:cs="Times New Roman"/>
                <w:kern w:val="0"/>
                <w:szCs w:val="21"/>
                <w:lang w:val="en-US" w:eastAsia="zh-CN"/>
              </w:rPr>
              <w:t>2025.03.28</w:t>
            </w:r>
          </w:p>
        </w:tc>
      </w:tr>
      <w:tr w14:paraId="50E8CB0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continue"/>
            <w:noWrap w:val="0"/>
            <w:vAlign w:val="center"/>
          </w:tcPr>
          <w:p w14:paraId="1753767E">
            <w:pPr>
              <w:keepNext w:val="0"/>
              <w:keepLines w:val="0"/>
              <w:widowControl/>
              <w:suppressLineNumbers w:val="0"/>
              <w:spacing w:before="100" w:beforeAutospacing="1" w:after="100" w:afterAutospacing="1"/>
              <w:ind w:left="0" w:leftChars="0" w:right="0" w:rightChars="0"/>
              <w:jc w:val="left"/>
              <w:rPr>
                <w:rFonts w:hint="default" w:ascii="Times New Roman" w:hAnsi="Times New Roman" w:cs="Times New Roman"/>
                <w:kern w:val="0"/>
                <w:szCs w:val="21"/>
                <w:highlight w:val="none"/>
                <w:lang w:val="en-US" w:eastAsia="zh-CN"/>
              </w:rPr>
            </w:pPr>
          </w:p>
        </w:tc>
        <w:tc>
          <w:tcPr>
            <w:tcW w:w="734" w:type="pct"/>
            <w:noWrap w:val="0"/>
            <w:vAlign w:val="center"/>
          </w:tcPr>
          <w:p w14:paraId="63AEDD81">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第四章</w:t>
            </w:r>
          </w:p>
        </w:tc>
        <w:tc>
          <w:tcPr>
            <w:tcW w:w="2440" w:type="pct"/>
            <w:noWrap w:val="0"/>
            <w:vAlign w:val="center"/>
          </w:tcPr>
          <w:p w14:paraId="5E18B29D">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第四章2.2.4.3、3.3.2.4.2业务逻辑校验调整支付渠道、交易单号、乐企开票模式代码校验规则。</w:t>
            </w:r>
          </w:p>
        </w:tc>
        <w:tc>
          <w:tcPr>
            <w:tcW w:w="633" w:type="pct"/>
            <w:shd w:val="clear" w:color="auto" w:fill="auto"/>
            <w:noWrap w:val="0"/>
            <w:vAlign w:val="center"/>
          </w:tcPr>
          <w:p w14:paraId="05033F19">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0"/>
                <w:szCs w:val="20"/>
                <w:highlight w:val="none"/>
                <w:lang w:val="en-US" w:eastAsia="zh-CN" w:bidi="ar-SA"/>
              </w:rPr>
            </w:pPr>
            <w:r>
              <w:rPr>
                <w:rFonts w:hint="eastAsia" w:cs="Times New Roman"/>
                <w:kern w:val="0"/>
                <w:szCs w:val="21"/>
                <w:lang w:val="en-US" w:eastAsia="zh-CN"/>
              </w:rPr>
              <w:t>2025.03.28</w:t>
            </w:r>
          </w:p>
        </w:tc>
        <w:tc>
          <w:tcPr>
            <w:tcW w:w="633" w:type="pct"/>
            <w:noWrap w:val="0"/>
            <w:vAlign w:val="center"/>
          </w:tcPr>
          <w:p w14:paraId="27985156">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0"/>
                <w:szCs w:val="20"/>
                <w:highlight w:val="none"/>
                <w:lang w:val="en-US" w:eastAsia="zh-CN" w:bidi="ar-SA"/>
              </w:rPr>
            </w:pPr>
            <w:r>
              <w:rPr>
                <w:rFonts w:hint="eastAsia" w:cs="Times New Roman"/>
                <w:kern w:val="0"/>
                <w:szCs w:val="21"/>
                <w:lang w:val="en-US" w:eastAsia="zh-CN"/>
              </w:rPr>
              <w:t>2025.03.28</w:t>
            </w:r>
          </w:p>
        </w:tc>
      </w:tr>
      <w:tr w14:paraId="602E323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continue"/>
            <w:noWrap w:val="0"/>
            <w:vAlign w:val="center"/>
          </w:tcPr>
          <w:p w14:paraId="4232E642">
            <w:pPr>
              <w:keepNext w:val="0"/>
              <w:keepLines w:val="0"/>
              <w:widowControl/>
              <w:suppressLineNumbers w:val="0"/>
              <w:spacing w:before="100" w:beforeAutospacing="1" w:after="100" w:afterAutospacing="1"/>
              <w:ind w:left="0" w:leftChars="0" w:right="0" w:rightChars="0"/>
              <w:jc w:val="left"/>
              <w:rPr>
                <w:rFonts w:hint="default" w:ascii="Times New Roman" w:hAnsi="Times New Roman" w:cs="Times New Roman"/>
                <w:kern w:val="0"/>
                <w:szCs w:val="21"/>
                <w:highlight w:val="none"/>
                <w:lang w:val="en-US" w:eastAsia="zh-CN"/>
              </w:rPr>
            </w:pPr>
          </w:p>
        </w:tc>
        <w:tc>
          <w:tcPr>
            <w:tcW w:w="734" w:type="pct"/>
            <w:noWrap w:val="0"/>
            <w:vAlign w:val="center"/>
          </w:tcPr>
          <w:p w14:paraId="563F97CA">
            <w:pPr>
              <w:keepNext w:val="0"/>
              <w:keepLines w:val="0"/>
              <w:widowControl/>
              <w:suppressLineNumbers w:val="0"/>
              <w:spacing w:before="100" w:beforeAutospacing="1" w:after="100" w:afterAutospacing="1"/>
              <w:ind w:left="0" w:leftChars="0" w:right="0" w:rightChars="0"/>
              <w:jc w:val="left"/>
              <w:rPr>
                <w:rFonts w:hint="eastAsia" w:cs="Times New Roman"/>
                <w:kern w:val="0"/>
                <w:sz w:val="20"/>
                <w:szCs w:val="20"/>
                <w:highlight w:val="none"/>
                <w:lang w:val="en-US" w:eastAsia="zh-CN" w:bidi="ar-SA"/>
              </w:rPr>
            </w:pPr>
            <w:r>
              <w:rPr>
                <w:rFonts w:hint="eastAsia" w:cs="Times New Roman"/>
                <w:kern w:val="0"/>
                <w:sz w:val="20"/>
                <w:szCs w:val="20"/>
                <w:highlight w:val="none"/>
                <w:lang w:val="en-US" w:eastAsia="zh-CN"/>
              </w:rPr>
              <w:t>第四章</w:t>
            </w:r>
          </w:p>
        </w:tc>
        <w:tc>
          <w:tcPr>
            <w:tcW w:w="2440" w:type="pct"/>
            <w:noWrap w:val="0"/>
            <w:vAlign w:val="center"/>
          </w:tcPr>
          <w:p w14:paraId="7C6E0A08">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cs="Times New Roman"/>
                <w:kern w:val="0"/>
                <w:sz w:val="20"/>
                <w:szCs w:val="20"/>
                <w:highlight w:val="none"/>
                <w:lang w:val="en-US" w:eastAsia="zh-CN" w:bidi="ar-SA"/>
              </w:rPr>
            </w:pPr>
            <w:r>
              <w:rPr>
                <w:rFonts w:hint="eastAsia" w:cs="Times New Roman"/>
                <w:kern w:val="0"/>
                <w:sz w:val="20"/>
                <w:szCs w:val="20"/>
                <w:highlight w:val="none"/>
                <w:lang w:val="en-US" w:eastAsia="zh-CN"/>
              </w:rPr>
              <w:t>2.2.4.3、3.3.2.4.2业务逻辑校验新增调整自然人信息（自然人证件类型、自然人证件号码、自然人国籍代码）相关校验规则。</w:t>
            </w:r>
          </w:p>
        </w:tc>
        <w:tc>
          <w:tcPr>
            <w:tcW w:w="633" w:type="pct"/>
            <w:shd w:val="clear" w:color="auto" w:fill="auto"/>
            <w:noWrap w:val="0"/>
            <w:vAlign w:val="center"/>
          </w:tcPr>
          <w:p w14:paraId="35CE512C">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2025.03.28</w:t>
            </w:r>
          </w:p>
        </w:tc>
        <w:tc>
          <w:tcPr>
            <w:tcW w:w="633" w:type="pct"/>
            <w:noWrap w:val="0"/>
            <w:vAlign w:val="center"/>
          </w:tcPr>
          <w:p w14:paraId="629EF46F">
            <w:pPr>
              <w:keepNext w:val="0"/>
              <w:keepLines w:val="0"/>
              <w:widowControl/>
              <w:suppressLineNumbers w:val="0"/>
              <w:spacing w:before="100" w:beforeAutospacing="1" w:after="100" w:afterAutospacing="1"/>
              <w:ind w:left="0" w:leftChars="0" w:right="0" w:rightChars="0"/>
              <w:jc w:val="left"/>
              <w:rPr>
                <w:rFonts w:hint="eastAsia" w:cs="Times New Roman"/>
                <w:kern w:val="0"/>
                <w:sz w:val="21"/>
                <w:szCs w:val="21"/>
                <w:lang w:val="en-US" w:eastAsia="zh-CN" w:bidi="ar-SA"/>
              </w:rPr>
            </w:pPr>
            <w:r>
              <w:rPr>
                <w:rFonts w:hint="eastAsia" w:cs="Times New Roman"/>
                <w:kern w:val="0"/>
                <w:szCs w:val="21"/>
                <w:lang w:val="en-US" w:eastAsia="zh-CN"/>
              </w:rPr>
              <w:t>2025.03.28</w:t>
            </w:r>
          </w:p>
        </w:tc>
      </w:tr>
      <w:tr w14:paraId="10393AE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shd w:val="clear" w:color="auto" w:fill="auto"/>
            <w:noWrap w:val="0"/>
            <w:vAlign w:val="center"/>
          </w:tcPr>
          <w:p w14:paraId="4147AB50">
            <w:pPr>
              <w:pStyle w:val="13"/>
              <w:bidi w:val="0"/>
              <w:ind w:left="0" w:leftChars="0" w:right="0" w:rightChars="0"/>
              <w:jc w:val="left"/>
              <w:rPr>
                <w:rFonts w:hint="default" w:ascii="Times New Roman" w:hAnsi="Times New Roman" w:eastAsia="宋体" w:cs="宋体"/>
                <w:kern w:val="2"/>
                <w:sz w:val="21"/>
                <w:szCs w:val="22"/>
                <w:lang w:val="en-US" w:eastAsia="zh-CN" w:bidi="ar"/>
              </w:rPr>
            </w:pPr>
            <w:r>
              <w:rPr>
                <w:rFonts w:hint="default"/>
                <w:lang w:val="en-US" w:eastAsia="zh-CN"/>
              </w:rPr>
              <w:t>V</w:t>
            </w:r>
            <w:r>
              <w:rPr>
                <w:rFonts w:hint="eastAsia"/>
                <w:lang w:val="en-US" w:eastAsia="zh-CN"/>
              </w:rPr>
              <w:t>3</w:t>
            </w:r>
            <w:r>
              <w:rPr>
                <w:rFonts w:hint="default"/>
                <w:lang w:val="en-US" w:eastAsia="zh-CN"/>
              </w:rPr>
              <w:t>.0</w:t>
            </w:r>
            <w:r>
              <w:rPr>
                <w:rFonts w:hint="eastAsia"/>
                <w:lang w:val="en-US" w:eastAsia="zh-CN"/>
              </w:rPr>
              <w:t>11</w:t>
            </w:r>
          </w:p>
        </w:tc>
        <w:tc>
          <w:tcPr>
            <w:tcW w:w="734" w:type="pct"/>
            <w:shd w:val="clear" w:color="auto" w:fill="auto"/>
            <w:noWrap w:val="0"/>
            <w:vAlign w:val="center"/>
          </w:tcPr>
          <w:p w14:paraId="601A229C">
            <w:pPr>
              <w:pStyle w:val="13"/>
              <w:bidi w:val="0"/>
              <w:ind w:left="0" w:leftChars="0" w:right="0" w:rightChars="0"/>
              <w:jc w:val="left"/>
              <w:rPr>
                <w:rFonts w:hint="eastAsia" w:ascii="Times New Roman" w:hAnsi="Times New Roman" w:eastAsia="宋体" w:cs="宋体"/>
                <w:kern w:val="2"/>
                <w:sz w:val="21"/>
                <w:szCs w:val="22"/>
                <w:lang w:val="en-US" w:eastAsia="zh-CN" w:bidi="ar"/>
              </w:rPr>
            </w:pPr>
            <w:r>
              <w:rPr>
                <w:rFonts w:hint="eastAsia"/>
                <w:lang w:val="en-US" w:eastAsia="zh-CN"/>
              </w:rPr>
              <w:t>第四章</w:t>
            </w:r>
          </w:p>
        </w:tc>
        <w:tc>
          <w:tcPr>
            <w:tcW w:w="2440" w:type="pct"/>
            <w:shd w:val="clear" w:color="auto" w:fill="auto"/>
            <w:noWrap w:val="0"/>
            <w:vAlign w:val="center"/>
          </w:tcPr>
          <w:p w14:paraId="31673A9E">
            <w:pPr>
              <w:pStyle w:val="13"/>
              <w:bidi w:val="0"/>
              <w:ind w:left="0" w:leftChars="0" w:right="0" w:rightChars="0"/>
              <w:jc w:val="left"/>
              <w:rPr>
                <w:rFonts w:hint="eastAsia" w:ascii="Times New Roman" w:hAnsi="Times New Roman" w:eastAsia="宋体" w:cs="宋体"/>
                <w:kern w:val="2"/>
                <w:sz w:val="21"/>
                <w:szCs w:val="22"/>
                <w:lang w:val="en-US" w:eastAsia="zh-CN" w:bidi="ar"/>
              </w:rPr>
            </w:pPr>
            <w:r>
              <w:rPr>
                <w:rFonts w:hint="eastAsia"/>
                <w:lang w:val="en-US" w:eastAsia="zh-CN"/>
              </w:rPr>
              <w:t>第四章2.2.4.3业务逻辑校验增加贷款服务、餐饮三项校验及提示规则。。</w:t>
            </w:r>
          </w:p>
        </w:tc>
        <w:tc>
          <w:tcPr>
            <w:tcW w:w="633" w:type="pct"/>
            <w:shd w:val="clear" w:color="auto" w:fill="auto"/>
            <w:noWrap w:val="0"/>
            <w:vAlign w:val="center"/>
          </w:tcPr>
          <w:p w14:paraId="0324E069">
            <w:pPr>
              <w:pStyle w:val="13"/>
              <w:bidi w:val="0"/>
              <w:ind w:left="0" w:leftChars="0" w:right="0" w:rightChars="0"/>
              <w:jc w:val="left"/>
              <w:rPr>
                <w:rFonts w:hint="eastAsia" w:ascii="Times New Roman" w:hAnsi="Times New Roman" w:eastAsia="宋体" w:cs="宋体"/>
                <w:kern w:val="2"/>
                <w:sz w:val="21"/>
                <w:szCs w:val="22"/>
                <w:lang w:val="en-US" w:eastAsia="zh-CN" w:bidi="ar"/>
              </w:rPr>
            </w:pPr>
            <w:r>
              <w:rPr>
                <w:rFonts w:hint="eastAsia"/>
                <w:lang w:val="en-US" w:eastAsia="zh-CN"/>
              </w:rPr>
              <w:t>2025.04.30</w:t>
            </w:r>
          </w:p>
        </w:tc>
        <w:tc>
          <w:tcPr>
            <w:tcW w:w="633" w:type="pct"/>
            <w:shd w:val="clear" w:color="auto" w:fill="auto"/>
            <w:noWrap w:val="0"/>
            <w:vAlign w:val="center"/>
          </w:tcPr>
          <w:p w14:paraId="3EBD7B9D">
            <w:pPr>
              <w:pStyle w:val="13"/>
              <w:bidi w:val="0"/>
              <w:ind w:left="0" w:leftChars="0" w:right="0" w:rightChars="0"/>
              <w:jc w:val="left"/>
              <w:rPr>
                <w:rFonts w:hint="eastAsia" w:ascii="Times New Roman" w:hAnsi="Times New Roman" w:eastAsia="宋体" w:cs="宋体"/>
                <w:kern w:val="2"/>
                <w:sz w:val="21"/>
                <w:szCs w:val="22"/>
                <w:lang w:val="en-US" w:eastAsia="zh-CN" w:bidi="ar"/>
              </w:rPr>
            </w:pPr>
            <w:r>
              <w:rPr>
                <w:rFonts w:hint="eastAsia"/>
                <w:lang w:val="en-US" w:eastAsia="zh-CN"/>
              </w:rPr>
              <w:t>2025.04.30</w:t>
            </w:r>
          </w:p>
        </w:tc>
      </w:tr>
      <w:tr w14:paraId="26D7C64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shd w:val="clear" w:color="auto" w:fill="auto"/>
            <w:noWrap w:val="0"/>
            <w:vAlign w:val="center"/>
          </w:tcPr>
          <w:p w14:paraId="1738AE19">
            <w:pPr>
              <w:pStyle w:val="13"/>
              <w:bidi w:val="0"/>
              <w:ind w:left="0" w:leftChars="0" w:right="0" w:rightChars="0"/>
              <w:jc w:val="left"/>
              <w:rPr>
                <w:rFonts w:hint="default" w:ascii="Times New Roman" w:hAnsi="Times New Roman" w:eastAsia="宋体" w:cs="宋体"/>
                <w:kern w:val="2"/>
                <w:sz w:val="21"/>
                <w:szCs w:val="22"/>
                <w:lang w:val="en-US" w:eastAsia="zh-CN" w:bidi="ar"/>
              </w:rPr>
            </w:pPr>
            <w:r>
              <w:rPr>
                <w:rFonts w:hint="default"/>
                <w:lang w:val="en-US" w:eastAsia="zh-CN"/>
              </w:rPr>
              <w:t>V</w:t>
            </w:r>
            <w:r>
              <w:rPr>
                <w:rFonts w:hint="eastAsia"/>
                <w:lang w:val="en-US" w:eastAsia="zh-CN"/>
              </w:rPr>
              <w:t>3</w:t>
            </w:r>
            <w:r>
              <w:rPr>
                <w:rFonts w:hint="default"/>
                <w:lang w:val="en-US" w:eastAsia="zh-CN"/>
              </w:rPr>
              <w:t>.0</w:t>
            </w:r>
            <w:r>
              <w:rPr>
                <w:rFonts w:hint="eastAsia"/>
                <w:lang w:val="en-US" w:eastAsia="zh-CN"/>
              </w:rPr>
              <w:t>12</w:t>
            </w:r>
          </w:p>
        </w:tc>
        <w:tc>
          <w:tcPr>
            <w:tcW w:w="734" w:type="pct"/>
            <w:shd w:val="clear" w:color="auto" w:fill="auto"/>
            <w:noWrap w:val="0"/>
            <w:vAlign w:val="center"/>
          </w:tcPr>
          <w:p w14:paraId="39E35BDD">
            <w:pPr>
              <w:pStyle w:val="13"/>
              <w:bidi w:val="0"/>
              <w:ind w:left="0" w:leftChars="0" w:right="0" w:rightChars="0"/>
              <w:jc w:val="left"/>
              <w:rPr>
                <w:rFonts w:hint="eastAsia" w:ascii="Times New Roman" w:hAnsi="Times New Roman" w:eastAsia="宋体" w:cs="宋体"/>
                <w:kern w:val="2"/>
                <w:sz w:val="21"/>
                <w:szCs w:val="22"/>
                <w:lang w:val="en-US" w:eastAsia="zh-CN" w:bidi="ar"/>
              </w:rPr>
            </w:pPr>
            <w:r>
              <w:rPr>
                <w:rFonts w:hint="eastAsia"/>
                <w:lang w:val="en-US" w:eastAsia="zh-CN"/>
              </w:rPr>
              <w:t>第四章</w:t>
            </w:r>
          </w:p>
        </w:tc>
        <w:tc>
          <w:tcPr>
            <w:tcW w:w="2440" w:type="pct"/>
            <w:shd w:val="clear" w:color="auto" w:fill="auto"/>
            <w:noWrap w:val="0"/>
            <w:vAlign w:val="center"/>
          </w:tcPr>
          <w:p w14:paraId="4F9D40E7">
            <w:pPr>
              <w:pStyle w:val="13"/>
              <w:bidi w:val="0"/>
              <w:ind w:left="0" w:leftChars="0" w:right="0" w:rightChars="0"/>
              <w:jc w:val="left"/>
              <w:rPr>
                <w:rFonts w:hint="eastAsia" w:ascii="Times New Roman" w:hAnsi="Times New Roman" w:eastAsia="宋体" w:cs="宋体"/>
                <w:kern w:val="2"/>
                <w:sz w:val="21"/>
                <w:szCs w:val="22"/>
                <w:lang w:val="en-US" w:eastAsia="zh-CN" w:bidi="ar"/>
              </w:rPr>
            </w:pPr>
            <w:r>
              <w:rPr>
                <w:rFonts w:hint="eastAsia"/>
                <w:lang w:val="en-US" w:eastAsia="zh-CN"/>
              </w:rPr>
              <w:t>第三章2.2.4.3业务逻辑校验修改贷款服务、餐饮三项提示语规则。</w:t>
            </w:r>
          </w:p>
        </w:tc>
        <w:tc>
          <w:tcPr>
            <w:tcW w:w="633" w:type="pct"/>
            <w:shd w:val="clear" w:color="auto" w:fill="auto"/>
            <w:noWrap w:val="0"/>
            <w:vAlign w:val="center"/>
          </w:tcPr>
          <w:p w14:paraId="38A9C37E">
            <w:pPr>
              <w:pStyle w:val="13"/>
              <w:bidi w:val="0"/>
              <w:ind w:left="0" w:leftChars="0" w:right="0" w:rightChars="0"/>
              <w:jc w:val="left"/>
              <w:rPr>
                <w:rFonts w:hint="eastAsia" w:ascii="Times New Roman" w:hAnsi="Times New Roman" w:eastAsia="宋体" w:cs="宋体"/>
                <w:kern w:val="2"/>
                <w:sz w:val="21"/>
                <w:szCs w:val="22"/>
                <w:lang w:val="en-US" w:eastAsia="zh-CN" w:bidi="ar"/>
              </w:rPr>
            </w:pPr>
            <w:r>
              <w:rPr>
                <w:rFonts w:hint="eastAsia"/>
                <w:lang w:val="en-US" w:eastAsia="zh-CN"/>
              </w:rPr>
              <w:t>2025.05.30</w:t>
            </w:r>
          </w:p>
        </w:tc>
        <w:tc>
          <w:tcPr>
            <w:tcW w:w="633" w:type="pct"/>
            <w:shd w:val="clear" w:color="auto" w:fill="auto"/>
            <w:noWrap w:val="0"/>
            <w:vAlign w:val="center"/>
          </w:tcPr>
          <w:p w14:paraId="42415A7D">
            <w:pPr>
              <w:pStyle w:val="13"/>
              <w:bidi w:val="0"/>
              <w:ind w:left="0" w:leftChars="0" w:right="0" w:rightChars="0"/>
              <w:jc w:val="left"/>
              <w:rPr>
                <w:rFonts w:hint="eastAsia" w:ascii="Times New Roman" w:hAnsi="Times New Roman" w:eastAsia="宋体" w:cs="宋体"/>
                <w:kern w:val="2"/>
                <w:sz w:val="21"/>
                <w:szCs w:val="22"/>
                <w:lang w:val="en-US" w:eastAsia="zh-CN" w:bidi="ar"/>
              </w:rPr>
            </w:pPr>
            <w:r>
              <w:rPr>
                <w:rFonts w:hint="eastAsia"/>
                <w:lang w:val="en-US" w:eastAsia="zh-CN"/>
              </w:rPr>
              <w:t>2025.05.30</w:t>
            </w:r>
          </w:p>
        </w:tc>
      </w:tr>
      <w:tr w14:paraId="36CCCDE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shd w:val="clear" w:color="auto" w:fill="auto"/>
            <w:noWrap w:val="0"/>
            <w:vAlign w:val="center"/>
          </w:tcPr>
          <w:p w14:paraId="494A3687">
            <w:pPr>
              <w:pStyle w:val="13"/>
              <w:bidi w:val="0"/>
              <w:ind w:left="0" w:leftChars="0" w:right="0" w:rightChars="0"/>
              <w:jc w:val="left"/>
              <w:rPr>
                <w:rFonts w:hint="default"/>
                <w:lang w:val="en-US" w:eastAsia="zh-CN"/>
              </w:rPr>
            </w:pPr>
            <w:r>
              <w:rPr>
                <w:rFonts w:hint="default"/>
                <w:lang w:val="en-US" w:eastAsia="zh-CN"/>
              </w:rPr>
              <w:t>V</w:t>
            </w:r>
            <w:r>
              <w:rPr>
                <w:rFonts w:hint="eastAsia"/>
                <w:lang w:val="en-US" w:eastAsia="zh-CN"/>
              </w:rPr>
              <w:t>3</w:t>
            </w:r>
            <w:r>
              <w:rPr>
                <w:rFonts w:hint="default"/>
                <w:lang w:val="en-US" w:eastAsia="zh-CN"/>
              </w:rPr>
              <w:t>.0</w:t>
            </w:r>
            <w:r>
              <w:rPr>
                <w:rFonts w:hint="eastAsia"/>
                <w:lang w:val="en-US" w:eastAsia="zh-CN"/>
              </w:rPr>
              <w:t>13</w:t>
            </w:r>
          </w:p>
        </w:tc>
        <w:tc>
          <w:tcPr>
            <w:tcW w:w="734" w:type="pct"/>
            <w:shd w:val="clear" w:color="auto" w:fill="auto"/>
            <w:noWrap w:val="0"/>
            <w:vAlign w:val="center"/>
          </w:tcPr>
          <w:p w14:paraId="09857675">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2440" w:type="pct"/>
            <w:shd w:val="clear" w:color="auto" w:fill="auto"/>
            <w:noWrap w:val="0"/>
            <w:vAlign w:val="center"/>
          </w:tcPr>
          <w:p w14:paraId="3FCEC39B">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第四章2.2.4.3</w:t>
            </w:r>
            <w:r>
              <w:rPr>
                <w:rFonts w:hint="eastAsia" w:cs="Times New Roman"/>
                <w:kern w:val="0"/>
                <w:szCs w:val="21"/>
                <w:lang w:val="en-US" w:eastAsia="zh-CN"/>
              </w:rPr>
              <w:t>调整</w:t>
            </w:r>
            <w:r>
              <w:rPr>
                <w:rFonts w:hint="eastAsia" w:ascii="Times New Roman" w:hAnsi="Times New Roman" w:eastAsia="宋体" w:cs="Times New Roman"/>
                <w:kern w:val="0"/>
                <w:szCs w:val="21"/>
                <w:lang w:val="en-US" w:eastAsia="zh-CN"/>
              </w:rPr>
              <w:t>不征税</w:t>
            </w:r>
            <w:r>
              <w:rPr>
                <w:rFonts w:hint="eastAsia" w:cs="Times New Roman"/>
                <w:kern w:val="0"/>
                <w:szCs w:val="21"/>
                <w:lang w:val="en-US" w:eastAsia="zh-CN"/>
              </w:rPr>
              <w:t>编码</w:t>
            </w:r>
            <w:r>
              <w:rPr>
                <w:rFonts w:hint="eastAsia" w:ascii="Times New Roman" w:hAnsi="Times New Roman" w:eastAsia="宋体" w:cs="Times New Roman"/>
                <w:kern w:val="0"/>
                <w:szCs w:val="21"/>
                <w:lang w:val="en-US" w:eastAsia="zh-CN"/>
              </w:rPr>
              <w:t>授信额度</w:t>
            </w:r>
            <w:r>
              <w:rPr>
                <w:rFonts w:hint="eastAsia" w:cs="Times New Roman"/>
                <w:kern w:val="0"/>
                <w:szCs w:val="21"/>
                <w:lang w:val="en-US" w:eastAsia="zh-CN"/>
              </w:rPr>
              <w:t>校验</w:t>
            </w:r>
            <w:r>
              <w:rPr>
                <w:rFonts w:hint="eastAsia" w:ascii="Times New Roman" w:hAnsi="Times New Roman" w:eastAsia="宋体" w:cs="Times New Roman"/>
                <w:kern w:val="0"/>
                <w:szCs w:val="21"/>
                <w:lang w:val="en-US" w:eastAsia="zh-CN"/>
              </w:rPr>
              <w:t>规则。</w:t>
            </w:r>
          </w:p>
        </w:tc>
        <w:tc>
          <w:tcPr>
            <w:tcW w:w="633" w:type="pct"/>
            <w:shd w:val="clear" w:color="auto" w:fill="auto"/>
            <w:noWrap w:val="0"/>
            <w:vAlign w:val="center"/>
          </w:tcPr>
          <w:p w14:paraId="7CB8CA9D">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2025.06.27</w:t>
            </w:r>
          </w:p>
        </w:tc>
        <w:tc>
          <w:tcPr>
            <w:tcW w:w="633" w:type="pct"/>
            <w:shd w:val="clear" w:color="auto" w:fill="auto"/>
            <w:noWrap w:val="0"/>
            <w:vAlign w:val="center"/>
          </w:tcPr>
          <w:p w14:paraId="13A8A7F4">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2025.06.27</w:t>
            </w:r>
          </w:p>
        </w:tc>
      </w:tr>
      <w:tr w14:paraId="2C55E67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restart"/>
            <w:shd w:val="clear" w:color="auto" w:fill="auto"/>
            <w:noWrap w:val="0"/>
            <w:vAlign w:val="center"/>
          </w:tcPr>
          <w:p w14:paraId="6DA1623F">
            <w:pPr>
              <w:keepNext w:val="0"/>
              <w:keepLines w:val="0"/>
              <w:widowControl/>
              <w:suppressLineNumbers w:val="0"/>
              <w:spacing w:before="100" w:beforeAutospacing="1" w:after="100" w:afterAutospacing="1"/>
              <w:ind w:left="0" w:leftChars="0" w:right="0" w:rightChars="0"/>
              <w:jc w:val="left"/>
              <w:rPr>
                <w:rFonts w:hint="default" w:ascii="Times New Roman" w:hAnsi="Times New Roman" w:eastAsia="宋体" w:cs="Times New Roman"/>
                <w:kern w:val="0"/>
                <w:sz w:val="21"/>
                <w:szCs w:val="21"/>
                <w:highlight w:val="none"/>
                <w:lang w:val="en-US" w:eastAsia="zh-CN" w:bidi="ar-SA"/>
              </w:rPr>
            </w:pPr>
            <w:r>
              <w:rPr>
                <w:rFonts w:hint="default" w:ascii="Times New Roman" w:hAnsi="Times New Roman" w:cs="Times New Roman"/>
                <w:kern w:val="0"/>
                <w:szCs w:val="21"/>
                <w:highlight w:val="none"/>
                <w:lang w:val="en-US" w:eastAsia="zh-CN"/>
              </w:rPr>
              <w:t>V</w:t>
            </w:r>
            <w:r>
              <w:rPr>
                <w:rFonts w:hint="eastAsia" w:cs="Times New Roman"/>
                <w:kern w:val="0"/>
                <w:szCs w:val="21"/>
                <w:highlight w:val="none"/>
                <w:lang w:val="en-US" w:eastAsia="zh-CN"/>
              </w:rPr>
              <w:t>3</w:t>
            </w:r>
            <w:r>
              <w:rPr>
                <w:rFonts w:hint="default" w:ascii="Times New Roman" w:hAnsi="Times New Roman" w:cs="Times New Roman"/>
                <w:kern w:val="0"/>
                <w:szCs w:val="21"/>
                <w:highlight w:val="none"/>
                <w:lang w:val="en-US" w:eastAsia="zh-CN"/>
              </w:rPr>
              <w:t>.0</w:t>
            </w:r>
            <w:r>
              <w:rPr>
                <w:rFonts w:hint="eastAsia" w:cs="Times New Roman"/>
                <w:kern w:val="0"/>
                <w:szCs w:val="21"/>
                <w:highlight w:val="none"/>
                <w:lang w:val="en-US" w:eastAsia="zh-CN"/>
              </w:rPr>
              <w:t>14</w:t>
            </w:r>
          </w:p>
        </w:tc>
        <w:tc>
          <w:tcPr>
            <w:tcW w:w="734" w:type="pct"/>
            <w:shd w:val="clear" w:color="auto" w:fill="auto"/>
            <w:noWrap w:val="0"/>
            <w:vAlign w:val="center"/>
          </w:tcPr>
          <w:p w14:paraId="56C50060">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24"/>
                <w:lang w:val="en-US" w:eastAsia="zh-CN" w:bidi="ar-SA"/>
              </w:rPr>
            </w:pPr>
            <w:r>
              <w:rPr>
                <w:rFonts w:hint="eastAsia"/>
                <w:lang w:val="en-US" w:eastAsia="zh-CN"/>
              </w:rPr>
              <w:t>第五章</w:t>
            </w:r>
          </w:p>
        </w:tc>
        <w:tc>
          <w:tcPr>
            <w:tcW w:w="2440" w:type="pct"/>
            <w:shd w:val="clear" w:color="auto" w:fill="auto"/>
            <w:noWrap w:val="0"/>
            <w:vAlign w:val="center"/>
          </w:tcPr>
          <w:p w14:paraId="5A14A9DA">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接口详情</w:t>
            </w:r>
            <w:r>
              <w:rPr>
                <w:rFonts w:hint="eastAsia"/>
                <w:kern w:val="0"/>
                <w:sz w:val="20"/>
                <w:szCs w:val="20"/>
                <w:highlight w:val="none"/>
              </w:rPr>
              <w:t>1.获取数电票批量预赋码信息</w:t>
            </w:r>
            <w:r>
              <w:rPr>
                <w:rFonts w:hint="eastAsia"/>
                <w:kern w:val="0"/>
                <w:sz w:val="20"/>
                <w:szCs w:val="20"/>
                <w:highlight w:val="none"/>
                <w:lang w:val="en-US" w:eastAsia="zh-CN"/>
              </w:rPr>
              <w:t>的接口说明增加跨省迁移企业发票号码段下载使用规则。</w:t>
            </w:r>
          </w:p>
        </w:tc>
        <w:tc>
          <w:tcPr>
            <w:tcW w:w="633" w:type="pct"/>
            <w:shd w:val="clear" w:color="auto" w:fill="auto"/>
            <w:noWrap w:val="0"/>
            <w:vAlign w:val="center"/>
          </w:tcPr>
          <w:p w14:paraId="521A84F8">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2025.08.29</w:t>
            </w:r>
          </w:p>
        </w:tc>
        <w:tc>
          <w:tcPr>
            <w:tcW w:w="633" w:type="pct"/>
            <w:shd w:val="clear" w:color="auto" w:fill="auto"/>
            <w:noWrap w:val="0"/>
            <w:vAlign w:val="center"/>
          </w:tcPr>
          <w:p w14:paraId="04A2C41D">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2025.08.29</w:t>
            </w:r>
          </w:p>
        </w:tc>
      </w:tr>
      <w:tr w14:paraId="628D013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continue"/>
            <w:shd w:val="clear" w:color="auto" w:fill="auto"/>
            <w:noWrap w:val="0"/>
            <w:vAlign w:val="center"/>
          </w:tcPr>
          <w:p w14:paraId="3C05CEAA">
            <w:pPr>
              <w:keepNext w:val="0"/>
              <w:keepLines w:val="0"/>
              <w:widowControl/>
              <w:suppressLineNumbers w:val="0"/>
              <w:spacing w:before="100" w:beforeAutospacing="1" w:after="100" w:afterAutospacing="1"/>
              <w:ind w:left="0" w:leftChars="0" w:right="0" w:rightChars="0"/>
              <w:jc w:val="left"/>
              <w:rPr>
                <w:rFonts w:hint="default" w:ascii="Times New Roman" w:hAnsi="Times New Roman" w:cs="Times New Roman"/>
                <w:kern w:val="0"/>
                <w:szCs w:val="21"/>
                <w:highlight w:val="none"/>
                <w:lang w:val="en-US" w:eastAsia="zh-CN"/>
              </w:rPr>
            </w:pPr>
          </w:p>
        </w:tc>
        <w:tc>
          <w:tcPr>
            <w:tcW w:w="734" w:type="pct"/>
            <w:shd w:val="clear" w:color="auto" w:fill="auto"/>
            <w:noWrap w:val="0"/>
            <w:vAlign w:val="center"/>
          </w:tcPr>
          <w:p w14:paraId="64603267">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24"/>
                <w:lang w:val="en-US" w:eastAsia="zh-CN" w:bidi="ar-SA"/>
              </w:rPr>
            </w:pPr>
            <w:r>
              <w:rPr>
                <w:rFonts w:hint="eastAsia"/>
                <w:lang w:val="en-US" w:eastAsia="zh-CN"/>
              </w:rPr>
              <w:t>第五章</w:t>
            </w:r>
          </w:p>
        </w:tc>
        <w:tc>
          <w:tcPr>
            <w:tcW w:w="2440" w:type="pct"/>
            <w:shd w:val="clear" w:color="auto" w:fill="auto"/>
            <w:noWrap w:val="0"/>
            <w:vAlign w:val="center"/>
          </w:tcPr>
          <w:p w14:paraId="289DF8C8">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发票上传、红字确认单申请、汇总确认等接口请求报文增加生产报文示例。</w:t>
            </w:r>
          </w:p>
        </w:tc>
        <w:tc>
          <w:tcPr>
            <w:tcW w:w="633" w:type="pct"/>
            <w:shd w:val="clear" w:color="auto" w:fill="auto"/>
            <w:noWrap w:val="0"/>
            <w:vAlign w:val="center"/>
          </w:tcPr>
          <w:p w14:paraId="1313C095">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2025.08.29</w:t>
            </w:r>
          </w:p>
        </w:tc>
        <w:tc>
          <w:tcPr>
            <w:tcW w:w="633" w:type="pct"/>
            <w:shd w:val="clear" w:color="auto" w:fill="auto"/>
            <w:noWrap w:val="0"/>
            <w:vAlign w:val="center"/>
          </w:tcPr>
          <w:p w14:paraId="6BF06316">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2025.08.29</w:t>
            </w:r>
          </w:p>
        </w:tc>
      </w:tr>
      <w:tr w14:paraId="3E70DC1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restart"/>
            <w:shd w:val="clear" w:color="auto" w:fill="auto"/>
            <w:noWrap w:val="0"/>
            <w:vAlign w:val="center"/>
          </w:tcPr>
          <w:p w14:paraId="143786A7">
            <w:pPr>
              <w:keepNext w:val="0"/>
              <w:keepLines w:val="0"/>
              <w:widowControl/>
              <w:suppressLineNumbers w:val="0"/>
              <w:spacing w:before="100" w:beforeAutospacing="1" w:after="100" w:afterAutospacing="1"/>
              <w:ind w:left="0" w:leftChars="0" w:right="0" w:rightChars="0"/>
              <w:jc w:val="left"/>
              <w:rPr>
                <w:rFonts w:hint="default" w:ascii="Times New Roman" w:hAnsi="Times New Roman" w:eastAsia="宋体" w:cs="Times New Roman"/>
                <w:kern w:val="0"/>
                <w:sz w:val="21"/>
                <w:szCs w:val="21"/>
                <w:highlight w:val="none"/>
                <w:lang w:val="en-US" w:eastAsia="zh-CN" w:bidi="ar-SA"/>
              </w:rPr>
            </w:pPr>
            <w:r>
              <w:rPr>
                <w:rFonts w:hint="default" w:ascii="Times New Roman" w:hAnsi="Times New Roman" w:cs="Times New Roman"/>
                <w:kern w:val="0"/>
                <w:szCs w:val="21"/>
                <w:highlight w:val="none"/>
                <w:lang w:val="en-US" w:eastAsia="zh-CN"/>
              </w:rPr>
              <w:t>V</w:t>
            </w:r>
            <w:r>
              <w:rPr>
                <w:rFonts w:hint="eastAsia" w:cs="Times New Roman"/>
                <w:kern w:val="0"/>
                <w:szCs w:val="21"/>
                <w:highlight w:val="none"/>
                <w:lang w:val="en-US" w:eastAsia="zh-CN"/>
              </w:rPr>
              <w:t>4</w:t>
            </w:r>
            <w:r>
              <w:rPr>
                <w:rFonts w:hint="default" w:ascii="Times New Roman" w:hAnsi="Times New Roman" w:cs="Times New Roman"/>
                <w:kern w:val="0"/>
                <w:szCs w:val="21"/>
                <w:highlight w:val="none"/>
                <w:lang w:val="en-US" w:eastAsia="zh-CN"/>
              </w:rPr>
              <w:t>.0</w:t>
            </w:r>
            <w:r>
              <w:rPr>
                <w:rFonts w:hint="eastAsia" w:cs="Times New Roman"/>
                <w:kern w:val="0"/>
                <w:szCs w:val="21"/>
                <w:highlight w:val="none"/>
                <w:lang w:val="en-US" w:eastAsia="zh-CN"/>
              </w:rPr>
              <w:t>00</w:t>
            </w:r>
          </w:p>
        </w:tc>
        <w:tc>
          <w:tcPr>
            <w:tcW w:w="734" w:type="pct"/>
            <w:shd w:val="clear" w:color="auto" w:fill="auto"/>
            <w:noWrap w:val="0"/>
            <w:vAlign w:val="center"/>
          </w:tcPr>
          <w:p w14:paraId="46C4D199">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24"/>
                <w:lang w:val="en-US" w:eastAsia="zh-CN" w:bidi="ar-SA"/>
              </w:rPr>
            </w:pPr>
            <w:r>
              <w:rPr>
                <w:rFonts w:hint="eastAsia"/>
                <w:lang w:val="en-US" w:eastAsia="zh-CN"/>
              </w:rPr>
              <w:t>第四、五章</w:t>
            </w:r>
          </w:p>
        </w:tc>
        <w:tc>
          <w:tcPr>
            <w:tcW w:w="2440" w:type="pct"/>
            <w:shd w:val="clear" w:color="auto" w:fill="auto"/>
            <w:noWrap w:val="0"/>
            <w:vAlign w:val="center"/>
          </w:tcPr>
          <w:p w14:paraId="16E5D783">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第四章2.2.4.1、3.3.2.4.1合规性校验增加“煤炭品质信息”、“煤炭种类”字段新内容；2.2.4.3业务校验规则补充“煤炭品质信息”、“煤炭种类”填写规则。</w:t>
            </w:r>
            <w:r>
              <w:rPr>
                <w:rFonts w:hint="eastAsia" w:cs="Times New Roman"/>
                <w:kern w:val="0"/>
                <w:sz w:val="20"/>
                <w:szCs w:val="20"/>
                <w:highlight w:val="none"/>
                <w:lang w:val="en-US" w:eastAsia="zh-CN"/>
              </w:rPr>
              <w:br w:type="textWrapping"/>
            </w:r>
            <w:r>
              <w:rPr>
                <w:rFonts w:hint="eastAsia" w:cs="Times New Roman"/>
                <w:kern w:val="0"/>
                <w:sz w:val="20"/>
                <w:szCs w:val="20"/>
                <w:highlight w:val="none"/>
                <w:lang w:val="en-US" w:eastAsia="zh-CN"/>
              </w:rPr>
              <w:t>第五章10.数电票上传增加“煤炭品质信息”、“煤炭种类”字段。</w:t>
            </w:r>
          </w:p>
        </w:tc>
        <w:tc>
          <w:tcPr>
            <w:tcW w:w="633" w:type="pct"/>
            <w:shd w:val="clear" w:color="auto" w:fill="auto"/>
            <w:noWrap w:val="0"/>
            <w:vAlign w:val="center"/>
          </w:tcPr>
          <w:p w14:paraId="5C1644DD">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2025.09.26</w:t>
            </w:r>
          </w:p>
        </w:tc>
        <w:tc>
          <w:tcPr>
            <w:tcW w:w="633" w:type="pct"/>
            <w:shd w:val="clear" w:color="auto" w:fill="auto"/>
            <w:noWrap w:val="0"/>
            <w:vAlign w:val="center"/>
          </w:tcPr>
          <w:p w14:paraId="29DBE123">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2025.09.26</w:t>
            </w:r>
          </w:p>
        </w:tc>
      </w:tr>
      <w:tr w14:paraId="59EE143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continue"/>
            <w:shd w:val="clear" w:color="auto" w:fill="auto"/>
            <w:noWrap w:val="0"/>
            <w:vAlign w:val="center"/>
          </w:tcPr>
          <w:p w14:paraId="32B6BA86">
            <w:pPr>
              <w:keepNext w:val="0"/>
              <w:keepLines w:val="0"/>
              <w:widowControl/>
              <w:suppressLineNumbers w:val="0"/>
              <w:spacing w:before="100" w:beforeAutospacing="1" w:after="100" w:afterAutospacing="1"/>
              <w:ind w:left="0" w:leftChars="0" w:right="0" w:rightChars="0"/>
              <w:jc w:val="left"/>
              <w:rPr>
                <w:rFonts w:hint="default" w:ascii="Times New Roman" w:hAnsi="Times New Roman" w:eastAsia="宋体" w:cs="Times New Roman"/>
                <w:kern w:val="0"/>
                <w:sz w:val="21"/>
                <w:szCs w:val="21"/>
                <w:highlight w:val="none"/>
                <w:lang w:val="en-US" w:eastAsia="zh-CN" w:bidi="ar-SA"/>
              </w:rPr>
            </w:pPr>
          </w:p>
        </w:tc>
        <w:tc>
          <w:tcPr>
            <w:tcW w:w="734" w:type="pct"/>
            <w:shd w:val="clear" w:color="auto" w:fill="auto"/>
            <w:noWrap w:val="0"/>
            <w:vAlign w:val="center"/>
          </w:tcPr>
          <w:p w14:paraId="7E6DD070">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24"/>
                <w:lang w:val="en-US" w:eastAsia="zh-CN" w:bidi="ar-SA"/>
              </w:rPr>
            </w:pPr>
            <w:r>
              <w:rPr>
                <w:rFonts w:hint="eastAsia"/>
                <w:lang w:val="en-US" w:eastAsia="zh-CN"/>
              </w:rPr>
              <w:t>第五章</w:t>
            </w:r>
          </w:p>
        </w:tc>
        <w:tc>
          <w:tcPr>
            <w:tcW w:w="2440" w:type="pct"/>
            <w:shd w:val="clear" w:color="auto" w:fill="auto"/>
            <w:noWrap w:val="0"/>
            <w:vAlign w:val="center"/>
          </w:tcPr>
          <w:p w14:paraId="73C623FD">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增加发票用途状态信息查询接口</w:t>
            </w:r>
          </w:p>
        </w:tc>
        <w:tc>
          <w:tcPr>
            <w:tcW w:w="633" w:type="pct"/>
            <w:shd w:val="clear" w:color="auto" w:fill="auto"/>
            <w:noWrap w:val="0"/>
            <w:vAlign w:val="center"/>
          </w:tcPr>
          <w:p w14:paraId="08467A81">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2025.09.26</w:t>
            </w:r>
          </w:p>
        </w:tc>
        <w:tc>
          <w:tcPr>
            <w:tcW w:w="633" w:type="pct"/>
            <w:shd w:val="clear" w:color="auto" w:fill="auto"/>
            <w:noWrap w:val="0"/>
            <w:vAlign w:val="center"/>
          </w:tcPr>
          <w:p w14:paraId="15C7C45F">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2025.09.26</w:t>
            </w:r>
          </w:p>
        </w:tc>
      </w:tr>
      <w:tr w14:paraId="0E80949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restart"/>
            <w:shd w:val="clear" w:color="auto" w:fill="auto"/>
            <w:noWrap w:val="0"/>
            <w:vAlign w:val="center"/>
          </w:tcPr>
          <w:p w14:paraId="5A455A68">
            <w:pPr>
              <w:keepNext w:val="0"/>
              <w:keepLines w:val="0"/>
              <w:widowControl/>
              <w:suppressLineNumbers w:val="0"/>
              <w:spacing w:before="100" w:beforeAutospacing="1" w:after="100" w:afterAutospacing="1"/>
              <w:ind w:left="0" w:leftChars="0" w:right="0" w:rightChars="0"/>
              <w:jc w:val="left"/>
              <w:rPr>
                <w:rFonts w:hint="default" w:ascii="Times New Roman" w:hAnsi="Times New Roman" w:eastAsia="宋体" w:cs="Times New Roman"/>
                <w:kern w:val="0"/>
                <w:sz w:val="21"/>
                <w:szCs w:val="21"/>
                <w:highlight w:val="none"/>
                <w:lang w:val="en-US" w:eastAsia="zh-CN" w:bidi="ar-SA"/>
              </w:rPr>
            </w:pPr>
            <w:r>
              <w:rPr>
                <w:rFonts w:hint="default" w:ascii="Times New Roman" w:hAnsi="Times New Roman" w:cs="Times New Roman"/>
                <w:kern w:val="0"/>
                <w:szCs w:val="21"/>
                <w:highlight w:val="none"/>
                <w:lang w:val="en-US" w:eastAsia="zh-CN"/>
              </w:rPr>
              <w:t>V</w:t>
            </w:r>
            <w:r>
              <w:rPr>
                <w:rFonts w:hint="eastAsia" w:cs="Times New Roman"/>
                <w:kern w:val="0"/>
                <w:szCs w:val="21"/>
                <w:highlight w:val="none"/>
                <w:lang w:val="en-US" w:eastAsia="zh-CN"/>
              </w:rPr>
              <w:t>5</w:t>
            </w:r>
            <w:r>
              <w:rPr>
                <w:rFonts w:hint="default" w:ascii="Times New Roman" w:hAnsi="Times New Roman" w:cs="Times New Roman"/>
                <w:kern w:val="0"/>
                <w:szCs w:val="21"/>
                <w:highlight w:val="none"/>
                <w:lang w:val="en-US" w:eastAsia="zh-CN"/>
              </w:rPr>
              <w:t>.0</w:t>
            </w:r>
            <w:r>
              <w:rPr>
                <w:rFonts w:hint="eastAsia" w:cs="Times New Roman"/>
                <w:kern w:val="0"/>
                <w:szCs w:val="21"/>
                <w:highlight w:val="none"/>
                <w:lang w:val="en-US" w:eastAsia="zh-CN"/>
              </w:rPr>
              <w:t>00</w:t>
            </w:r>
          </w:p>
        </w:tc>
        <w:tc>
          <w:tcPr>
            <w:tcW w:w="734" w:type="pct"/>
            <w:shd w:val="clear" w:color="auto" w:fill="auto"/>
            <w:noWrap w:val="0"/>
            <w:vAlign w:val="center"/>
          </w:tcPr>
          <w:p w14:paraId="5A1CAF7C">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18"/>
                <w:lang w:val="en-US" w:eastAsia="zh-CN" w:bidi="ar-SA"/>
              </w:rPr>
            </w:pPr>
            <w:r>
              <w:rPr>
                <w:rFonts w:hint="eastAsia"/>
                <w:lang w:val="en-US" w:eastAsia="zh-CN"/>
              </w:rPr>
              <w:t>第四、五章</w:t>
            </w:r>
          </w:p>
        </w:tc>
        <w:tc>
          <w:tcPr>
            <w:tcW w:w="2440" w:type="pct"/>
            <w:shd w:val="clear" w:color="auto" w:fill="auto"/>
            <w:noWrap w:val="0"/>
            <w:vAlign w:val="center"/>
          </w:tcPr>
          <w:p w14:paraId="47C421E0">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第四章2.2.4.1、3.3.2.4.1合规</w:t>
            </w:r>
            <w:r>
              <w:rPr>
                <w:rFonts w:hint="eastAsia" w:ascii="Times New Roman" w:hAnsi="Times New Roman" w:eastAsia="宋体" w:cs="Times New Roman"/>
                <w:kern w:val="0"/>
                <w:sz w:val="20"/>
                <w:szCs w:val="20"/>
                <w:highlight w:val="none"/>
                <w:lang w:val="en-US" w:eastAsia="zh-CN"/>
              </w:rPr>
              <w:t>性校验增加“</w:t>
            </w:r>
            <w:r>
              <w:rPr>
                <w:rFonts w:hint="eastAsia" w:ascii="Times New Roman" w:hAnsi="Times New Roman" w:eastAsia="宋体" w:cs="Times New Roman"/>
                <w:kern w:val="0"/>
                <w:sz w:val="20"/>
                <w:szCs w:val="20"/>
                <w:highlight w:val="none"/>
              </w:rPr>
              <w:t>涉税专业服务协议编号</w:t>
            </w:r>
            <w:r>
              <w:rPr>
                <w:rFonts w:hint="eastAsia" w:ascii="Times New Roman" w:hAnsi="Times New Roman" w:eastAsia="宋体" w:cs="Times New Roman"/>
                <w:kern w:val="0"/>
                <w:sz w:val="20"/>
                <w:szCs w:val="20"/>
                <w:highlight w:val="none"/>
                <w:lang w:val="en-US" w:eastAsia="zh-CN"/>
              </w:rPr>
              <w:t>”、“</w:t>
            </w:r>
            <w:r>
              <w:rPr>
                <w:rFonts w:hint="eastAsia" w:ascii="Times New Roman" w:hAnsi="Times New Roman" w:eastAsia="宋体" w:cs="Times New Roman"/>
                <w:kern w:val="0"/>
                <w:sz w:val="20"/>
                <w:szCs w:val="20"/>
                <w:highlight w:val="none"/>
              </w:rPr>
              <w:t>是否开具涉税专业服务发票品目</w:t>
            </w:r>
            <w:r>
              <w:rPr>
                <w:rFonts w:hint="eastAsia" w:ascii="Times New Roman" w:hAnsi="Times New Roman" w:eastAsia="宋体" w:cs="Times New Roman"/>
                <w:kern w:val="0"/>
                <w:sz w:val="20"/>
                <w:szCs w:val="20"/>
                <w:highlight w:val="none"/>
                <w:lang w:val="en-US" w:eastAsia="zh-CN"/>
              </w:rPr>
              <w:t>”字段</w:t>
            </w:r>
            <w:r>
              <w:rPr>
                <w:rFonts w:hint="eastAsia" w:cs="Times New Roman"/>
                <w:kern w:val="0"/>
                <w:sz w:val="20"/>
                <w:szCs w:val="20"/>
                <w:highlight w:val="none"/>
                <w:lang w:val="en-US" w:eastAsia="zh-CN"/>
              </w:rPr>
              <w:t>新内容；2.2.4.3业务校验规则补充涉税专业服务发票填写规则。</w:t>
            </w:r>
            <w:r>
              <w:rPr>
                <w:rFonts w:hint="eastAsia" w:cs="Times New Roman"/>
                <w:kern w:val="0"/>
                <w:sz w:val="20"/>
                <w:szCs w:val="20"/>
                <w:highlight w:val="none"/>
                <w:lang w:val="en-US" w:eastAsia="zh-CN"/>
              </w:rPr>
              <w:br w:type="textWrapping"/>
            </w:r>
            <w:r>
              <w:rPr>
                <w:rFonts w:hint="eastAsia" w:cs="Times New Roman"/>
                <w:kern w:val="0"/>
                <w:sz w:val="20"/>
                <w:szCs w:val="20"/>
                <w:highlight w:val="none"/>
                <w:lang w:val="en-US" w:eastAsia="zh-CN"/>
              </w:rPr>
              <w:t>第五章10.数电票上传增加</w:t>
            </w:r>
            <w:r>
              <w:rPr>
                <w:rFonts w:hint="eastAsia" w:ascii="Times New Roman" w:hAnsi="Times New Roman" w:eastAsia="宋体" w:cs="Times New Roman"/>
                <w:kern w:val="0"/>
                <w:sz w:val="20"/>
                <w:szCs w:val="20"/>
                <w:highlight w:val="none"/>
                <w:lang w:val="en-US" w:eastAsia="zh-CN"/>
              </w:rPr>
              <w:t>“</w:t>
            </w:r>
            <w:r>
              <w:rPr>
                <w:rFonts w:hint="eastAsia" w:ascii="Times New Roman" w:hAnsi="Times New Roman" w:eastAsia="宋体" w:cs="Times New Roman"/>
                <w:kern w:val="0"/>
                <w:sz w:val="20"/>
                <w:szCs w:val="20"/>
                <w:highlight w:val="none"/>
              </w:rPr>
              <w:t>涉税专业服务协议编号</w:t>
            </w:r>
            <w:r>
              <w:rPr>
                <w:rFonts w:hint="eastAsia" w:ascii="Times New Roman" w:hAnsi="Times New Roman" w:eastAsia="宋体" w:cs="Times New Roman"/>
                <w:kern w:val="0"/>
                <w:sz w:val="20"/>
                <w:szCs w:val="20"/>
                <w:highlight w:val="none"/>
                <w:lang w:val="en-US" w:eastAsia="zh-CN"/>
              </w:rPr>
              <w:t>”、“</w:t>
            </w:r>
            <w:r>
              <w:rPr>
                <w:rFonts w:hint="eastAsia" w:ascii="Times New Roman" w:hAnsi="Times New Roman" w:eastAsia="宋体" w:cs="Times New Roman"/>
                <w:kern w:val="0"/>
                <w:sz w:val="20"/>
                <w:szCs w:val="20"/>
                <w:highlight w:val="none"/>
              </w:rPr>
              <w:t>是否开具涉税专业服务发票品目</w:t>
            </w:r>
            <w:r>
              <w:rPr>
                <w:rFonts w:hint="eastAsia" w:ascii="Times New Roman" w:hAnsi="Times New Roman" w:eastAsia="宋体" w:cs="Times New Roman"/>
                <w:kern w:val="0"/>
                <w:sz w:val="20"/>
                <w:szCs w:val="20"/>
                <w:highlight w:val="none"/>
                <w:lang w:val="en-US" w:eastAsia="zh-CN"/>
              </w:rPr>
              <w:t>”</w:t>
            </w:r>
            <w:r>
              <w:rPr>
                <w:rFonts w:hint="eastAsia" w:cs="Times New Roman"/>
                <w:kern w:val="0"/>
                <w:sz w:val="20"/>
                <w:szCs w:val="20"/>
                <w:highlight w:val="none"/>
                <w:lang w:val="en-US" w:eastAsia="zh-CN"/>
              </w:rPr>
              <w:t>字段</w:t>
            </w:r>
            <w:r>
              <w:rPr>
                <w:rFonts w:hint="eastAsia" w:ascii="Times New Roman" w:hAnsi="Times New Roman" w:eastAsia="宋体" w:cs="Times New Roman"/>
                <w:kern w:val="0"/>
                <w:sz w:val="20"/>
                <w:szCs w:val="20"/>
                <w:highlight w:val="none"/>
                <w:lang w:val="en-US" w:eastAsia="zh-CN"/>
              </w:rPr>
              <w:t>；</w:t>
            </w:r>
            <w:r>
              <w:rPr>
                <w:rFonts w:hint="eastAsia" w:ascii="Times New Roman" w:hAnsi="Times New Roman" w:eastAsia="宋体" w:cs="Times New Roman"/>
                <w:kern w:val="0"/>
                <w:sz w:val="20"/>
                <w:szCs w:val="20"/>
                <w:highlight w:val="none"/>
                <w:lang w:val="en-US" w:eastAsia="zh-CN"/>
              </w:rPr>
              <w:br w:type="textWrapping"/>
            </w:r>
            <w:r>
              <w:rPr>
                <w:rFonts w:hint="eastAsia" w:ascii="Times New Roman" w:hAnsi="Times New Roman" w:eastAsia="宋体" w:cs="Times New Roman"/>
                <w:kern w:val="0"/>
                <w:sz w:val="20"/>
                <w:szCs w:val="20"/>
                <w:highlight w:val="none"/>
                <w:lang w:val="en-US" w:eastAsia="zh-CN"/>
              </w:rPr>
              <w:t>第五章新增19.“查询涉税专业服务相关信息”接口</w:t>
            </w:r>
            <w:r>
              <w:rPr>
                <w:rFonts w:hint="eastAsia" w:cs="Times New Roman"/>
                <w:kern w:val="0"/>
                <w:sz w:val="20"/>
                <w:szCs w:val="20"/>
                <w:highlight w:val="none"/>
                <w:lang w:val="en-US" w:eastAsia="zh-CN"/>
              </w:rPr>
              <w:t>。</w:t>
            </w:r>
          </w:p>
        </w:tc>
        <w:tc>
          <w:tcPr>
            <w:tcW w:w="633" w:type="pct"/>
            <w:shd w:val="clear" w:color="auto" w:fill="auto"/>
            <w:noWrap w:val="0"/>
            <w:vAlign w:val="center"/>
          </w:tcPr>
          <w:p w14:paraId="2D87EA66">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2025.10.31</w:t>
            </w:r>
          </w:p>
        </w:tc>
        <w:tc>
          <w:tcPr>
            <w:tcW w:w="633" w:type="pct"/>
            <w:shd w:val="clear" w:color="auto" w:fill="auto"/>
            <w:noWrap w:val="0"/>
            <w:vAlign w:val="center"/>
          </w:tcPr>
          <w:p w14:paraId="4A4DD587">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2025.10.31</w:t>
            </w:r>
          </w:p>
        </w:tc>
      </w:tr>
      <w:tr w14:paraId="3895B94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continue"/>
            <w:shd w:val="clear" w:color="auto" w:fill="auto"/>
            <w:noWrap w:val="0"/>
            <w:vAlign w:val="center"/>
          </w:tcPr>
          <w:p w14:paraId="56A8A5B0">
            <w:pPr>
              <w:keepNext w:val="0"/>
              <w:keepLines w:val="0"/>
              <w:widowControl/>
              <w:suppressLineNumbers w:val="0"/>
              <w:spacing w:before="100" w:beforeAutospacing="1" w:after="100" w:afterAutospacing="1"/>
              <w:ind w:left="0" w:leftChars="0" w:right="0" w:rightChars="0"/>
              <w:jc w:val="left"/>
              <w:rPr>
                <w:rFonts w:hint="default" w:ascii="Times New Roman" w:hAnsi="Times New Roman" w:cs="Times New Roman"/>
                <w:kern w:val="0"/>
                <w:szCs w:val="21"/>
                <w:highlight w:val="none"/>
                <w:lang w:val="en-US" w:eastAsia="zh-CN"/>
              </w:rPr>
            </w:pPr>
          </w:p>
        </w:tc>
        <w:tc>
          <w:tcPr>
            <w:tcW w:w="734" w:type="pct"/>
            <w:shd w:val="clear" w:color="auto" w:fill="auto"/>
            <w:noWrap w:val="0"/>
            <w:vAlign w:val="center"/>
          </w:tcPr>
          <w:p w14:paraId="64D93199">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18"/>
                <w:lang w:val="en-US" w:eastAsia="zh-CN" w:bidi="ar-SA"/>
              </w:rPr>
            </w:pPr>
            <w:r>
              <w:rPr>
                <w:rFonts w:hint="eastAsia"/>
                <w:lang w:val="en-US" w:eastAsia="zh-CN"/>
              </w:rPr>
              <w:t>第四、五章</w:t>
            </w:r>
          </w:p>
        </w:tc>
        <w:tc>
          <w:tcPr>
            <w:tcW w:w="2440" w:type="pct"/>
            <w:shd w:val="clear" w:color="auto" w:fill="auto"/>
            <w:noWrap w:val="0"/>
            <w:vAlign w:val="center"/>
          </w:tcPr>
          <w:p w14:paraId="1DCCE8BB">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第四章2.2.4.1、3.3.2.4.1合规</w:t>
            </w:r>
            <w:r>
              <w:rPr>
                <w:rFonts w:hint="eastAsia" w:ascii="Times New Roman" w:hAnsi="Times New Roman" w:eastAsia="宋体" w:cs="Times New Roman"/>
                <w:kern w:val="0"/>
                <w:sz w:val="20"/>
                <w:szCs w:val="20"/>
                <w:highlight w:val="none"/>
                <w:lang w:val="en-US" w:eastAsia="zh-CN"/>
              </w:rPr>
              <w:t>性校验增加</w:t>
            </w:r>
            <w:r>
              <w:rPr>
                <w:rFonts w:hint="eastAsia" w:cs="Times New Roman"/>
                <w:kern w:val="0"/>
                <w:sz w:val="20"/>
                <w:szCs w:val="20"/>
                <w:highlight w:val="none"/>
                <w:lang w:val="en-US" w:eastAsia="zh-CN"/>
              </w:rPr>
              <w:t>“</w:t>
            </w:r>
            <w:r>
              <w:rPr>
                <w:rFonts w:hint="eastAsia" w:ascii="Times New Roman" w:hAnsi="Times New Roman" w:eastAsia="宋体" w:cs="Times New Roman"/>
                <w:kern w:val="0"/>
                <w:sz w:val="20"/>
                <w:szCs w:val="20"/>
                <w:highlight w:val="none"/>
                <w:lang w:val="en-US" w:eastAsia="zh-CN"/>
              </w:rPr>
              <w:t>是否展示销售方地址电话</w:t>
            </w:r>
            <w:r>
              <w:rPr>
                <w:rFonts w:hint="eastAsia" w:cs="Times New Roman"/>
                <w:kern w:val="0"/>
                <w:sz w:val="20"/>
                <w:szCs w:val="20"/>
                <w:highlight w:val="none"/>
                <w:lang w:val="en-US" w:eastAsia="zh-CN"/>
              </w:rPr>
              <w:t>”、“</w:t>
            </w:r>
            <w:r>
              <w:rPr>
                <w:rFonts w:hint="eastAsia" w:ascii="Times New Roman" w:hAnsi="Times New Roman" w:eastAsia="宋体" w:cs="Times New Roman"/>
                <w:kern w:val="0"/>
                <w:sz w:val="20"/>
                <w:szCs w:val="20"/>
                <w:highlight w:val="none"/>
                <w:lang w:val="en-US" w:eastAsia="zh-CN"/>
              </w:rPr>
              <w:t>是否展示购买方地址电话</w:t>
            </w:r>
            <w:r>
              <w:rPr>
                <w:rFonts w:hint="eastAsia" w:cs="Times New Roman"/>
                <w:kern w:val="0"/>
                <w:sz w:val="20"/>
                <w:szCs w:val="20"/>
                <w:highlight w:val="none"/>
                <w:lang w:val="en-US" w:eastAsia="zh-CN"/>
              </w:rPr>
              <w:t>”</w:t>
            </w:r>
            <w:r>
              <w:rPr>
                <w:rFonts w:hint="eastAsia" w:ascii="Times New Roman" w:hAnsi="Times New Roman" w:eastAsia="宋体" w:cs="Times New Roman"/>
                <w:kern w:val="0"/>
                <w:sz w:val="20"/>
                <w:szCs w:val="20"/>
                <w:highlight w:val="none"/>
                <w:lang w:val="en-US" w:eastAsia="zh-CN"/>
              </w:rPr>
              <w:t>字段</w:t>
            </w:r>
            <w:r>
              <w:rPr>
                <w:rFonts w:hint="eastAsia" w:cs="Times New Roman"/>
                <w:kern w:val="0"/>
                <w:sz w:val="20"/>
                <w:szCs w:val="20"/>
                <w:highlight w:val="none"/>
                <w:lang w:val="en-US" w:eastAsia="zh-CN"/>
              </w:rPr>
              <w:t>内容；。</w:t>
            </w:r>
            <w:r>
              <w:rPr>
                <w:rFonts w:hint="eastAsia" w:cs="Times New Roman"/>
                <w:kern w:val="0"/>
                <w:sz w:val="20"/>
                <w:szCs w:val="20"/>
                <w:highlight w:val="none"/>
                <w:lang w:val="en-US" w:eastAsia="zh-CN"/>
              </w:rPr>
              <w:br w:type="textWrapping"/>
            </w:r>
            <w:r>
              <w:rPr>
                <w:rFonts w:hint="eastAsia" w:cs="Times New Roman"/>
                <w:kern w:val="0"/>
                <w:sz w:val="20"/>
                <w:szCs w:val="20"/>
                <w:highlight w:val="none"/>
                <w:lang w:val="en-US" w:eastAsia="zh-CN"/>
              </w:rPr>
              <w:t>第五章10.数电票上传增加“</w:t>
            </w:r>
            <w:r>
              <w:rPr>
                <w:rFonts w:hint="eastAsia" w:ascii="Times New Roman" w:hAnsi="Times New Roman" w:eastAsia="宋体" w:cs="Times New Roman"/>
                <w:kern w:val="0"/>
                <w:sz w:val="20"/>
                <w:szCs w:val="20"/>
                <w:highlight w:val="none"/>
                <w:lang w:val="en-US" w:eastAsia="zh-CN"/>
              </w:rPr>
              <w:t>是否展示销售方地址电话</w:t>
            </w:r>
            <w:r>
              <w:rPr>
                <w:rFonts w:hint="eastAsia" w:cs="Times New Roman"/>
                <w:kern w:val="0"/>
                <w:sz w:val="20"/>
                <w:szCs w:val="20"/>
                <w:highlight w:val="none"/>
                <w:lang w:val="en-US" w:eastAsia="zh-CN"/>
              </w:rPr>
              <w:t>”、“</w:t>
            </w:r>
            <w:r>
              <w:rPr>
                <w:rFonts w:hint="eastAsia" w:ascii="Times New Roman" w:hAnsi="Times New Roman" w:eastAsia="宋体" w:cs="Times New Roman"/>
                <w:kern w:val="0"/>
                <w:sz w:val="20"/>
                <w:szCs w:val="20"/>
                <w:highlight w:val="none"/>
                <w:lang w:val="en-US" w:eastAsia="zh-CN"/>
              </w:rPr>
              <w:t>是否展示购买方地址电话</w:t>
            </w:r>
            <w:r>
              <w:rPr>
                <w:rFonts w:hint="eastAsia" w:cs="Times New Roman"/>
                <w:kern w:val="0"/>
                <w:sz w:val="20"/>
                <w:szCs w:val="20"/>
                <w:highlight w:val="none"/>
                <w:lang w:val="en-US" w:eastAsia="zh-CN"/>
              </w:rPr>
              <w:t>”字段。</w:t>
            </w:r>
          </w:p>
        </w:tc>
        <w:tc>
          <w:tcPr>
            <w:tcW w:w="633" w:type="pct"/>
            <w:shd w:val="clear" w:color="auto" w:fill="auto"/>
            <w:noWrap w:val="0"/>
            <w:vAlign w:val="center"/>
          </w:tcPr>
          <w:p w14:paraId="5DE04589">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2025.10.31</w:t>
            </w:r>
          </w:p>
        </w:tc>
        <w:tc>
          <w:tcPr>
            <w:tcW w:w="633" w:type="pct"/>
            <w:shd w:val="clear" w:color="auto" w:fill="auto"/>
            <w:noWrap w:val="0"/>
            <w:vAlign w:val="center"/>
          </w:tcPr>
          <w:p w14:paraId="6CB95EA4">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2025.10.31</w:t>
            </w:r>
          </w:p>
        </w:tc>
      </w:tr>
      <w:tr w14:paraId="6660ED4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shd w:val="clear" w:color="auto" w:fill="auto"/>
            <w:noWrap w:val="0"/>
            <w:vAlign w:val="center"/>
          </w:tcPr>
          <w:p w14:paraId="69B2FE91">
            <w:pPr>
              <w:keepNext w:val="0"/>
              <w:keepLines w:val="0"/>
              <w:widowControl/>
              <w:suppressLineNumbers w:val="0"/>
              <w:spacing w:before="100" w:beforeAutospacing="1" w:after="100" w:afterAutospacing="1"/>
              <w:ind w:left="0" w:leftChars="0" w:right="0" w:rightChars="0"/>
              <w:jc w:val="left"/>
              <w:rPr>
                <w:rFonts w:hint="default" w:ascii="Times New Roman" w:hAnsi="Times New Roman" w:cs="Times New Roman"/>
                <w:kern w:val="0"/>
                <w:szCs w:val="21"/>
                <w:highlight w:val="none"/>
                <w:lang w:val="en-US" w:eastAsia="zh-CN"/>
              </w:rPr>
            </w:pPr>
            <w:r>
              <w:rPr>
                <w:rFonts w:hint="default" w:ascii="Times New Roman" w:hAnsi="Times New Roman" w:cs="Times New Roman"/>
                <w:kern w:val="0"/>
                <w:szCs w:val="21"/>
                <w:highlight w:val="none"/>
                <w:lang w:val="en-US" w:eastAsia="zh-CN"/>
              </w:rPr>
              <w:t>V</w:t>
            </w:r>
            <w:r>
              <w:rPr>
                <w:rFonts w:hint="eastAsia" w:cs="Times New Roman"/>
                <w:kern w:val="0"/>
                <w:szCs w:val="21"/>
                <w:highlight w:val="none"/>
                <w:lang w:val="en-US" w:eastAsia="zh-CN"/>
              </w:rPr>
              <w:t>5</w:t>
            </w:r>
            <w:r>
              <w:rPr>
                <w:rFonts w:hint="default" w:ascii="Times New Roman" w:hAnsi="Times New Roman" w:cs="Times New Roman"/>
                <w:kern w:val="0"/>
                <w:szCs w:val="21"/>
                <w:highlight w:val="none"/>
                <w:lang w:val="en-US" w:eastAsia="zh-CN"/>
              </w:rPr>
              <w:t>.0</w:t>
            </w:r>
            <w:r>
              <w:rPr>
                <w:rFonts w:hint="eastAsia" w:cs="Times New Roman"/>
                <w:kern w:val="0"/>
                <w:szCs w:val="21"/>
                <w:highlight w:val="none"/>
                <w:lang w:val="en-US" w:eastAsia="zh-CN"/>
              </w:rPr>
              <w:t>01</w:t>
            </w:r>
          </w:p>
        </w:tc>
        <w:tc>
          <w:tcPr>
            <w:tcW w:w="734" w:type="pct"/>
            <w:shd w:val="clear" w:color="auto" w:fill="auto"/>
            <w:noWrap w:val="0"/>
            <w:vAlign w:val="center"/>
          </w:tcPr>
          <w:p w14:paraId="033363AE">
            <w:pPr>
              <w:keepNext w:val="0"/>
              <w:keepLines w:val="0"/>
              <w:widowControl/>
              <w:suppressLineNumbers w:val="0"/>
              <w:spacing w:before="100" w:beforeAutospacing="1" w:after="100" w:afterAutospacing="1"/>
              <w:ind w:left="0" w:leftChars="0" w:right="0" w:rightChars="0"/>
              <w:jc w:val="left"/>
              <w:rPr>
                <w:rFonts w:hint="eastAsia"/>
                <w:lang w:val="en-US" w:eastAsia="zh-CN"/>
              </w:rPr>
            </w:pPr>
            <w:r>
              <w:rPr>
                <w:rFonts w:hint="eastAsia"/>
                <w:lang w:val="en-US" w:eastAsia="zh-CN"/>
              </w:rPr>
              <w:t>第四章</w:t>
            </w:r>
          </w:p>
        </w:tc>
        <w:tc>
          <w:tcPr>
            <w:tcW w:w="2440" w:type="pct"/>
            <w:shd w:val="clear" w:color="auto" w:fill="auto"/>
            <w:noWrap w:val="0"/>
            <w:vAlign w:val="center"/>
          </w:tcPr>
          <w:p w14:paraId="161FCE54">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default" w:cs="Times New Roman"/>
                <w:kern w:val="0"/>
                <w:sz w:val="20"/>
                <w:szCs w:val="20"/>
                <w:highlight w:val="none"/>
                <w:lang w:val="en-US" w:eastAsia="zh-CN"/>
              </w:rPr>
            </w:pPr>
            <w:r>
              <w:rPr>
                <w:rFonts w:hint="eastAsia" w:cs="Times New Roman"/>
                <w:kern w:val="0"/>
                <w:sz w:val="20"/>
                <w:szCs w:val="20"/>
                <w:highlight w:val="none"/>
                <w:lang w:val="en-US" w:eastAsia="zh-CN"/>
              </w:rPr>
              <w:t>2.2.4.3业务逻辑校验调整代收民航发展基金不征税混开校验规则；增加其他税费不征税混开规则。</w:t>
            </w:r>
          </w:p>
        </w:tc>
        <w:tc>
          <w:tcPr>
            <w:tcW w:w="633" w:type="pct"/>
            <w:shd w:val="clear" w:color="auto" w:fill="auto"/>
            <w:noWrap w:val="0"/>
            <w:vAlign w:val="center"/>
          </w:tcPr>
          <w:p w14:paraId="7877D61D">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2025.12.19</w:t>
            </w:r>
          </w:p>
        </w:tc>
        <w:tc>
          <w:tcPr>
            <w:tcW w:w="633" w:type="pct"/>
            <w:shd w:val="clear" w:color="auto" w:fill="auto"/>
            <w:noWrap w:val="0"/>
            <w:vAlign w:val="center"/>
          </w:tcPr>
          <w:p w14:paraId="13B088C2">
            <w:pPr>
              <w:keepNext w:val="0"/>
              <w:keepLines w:val="0"/>
              <w:widowControl/>
              <w:suppressLineNumbers w:val="0"/>
              <w:spacing w:before="100" w:beforeAutospacing="1" w:after="100" w:afterAutospacing="1"/>
              <w:ind w:left="0" w:leftChars="0" w:right="0" w:rightChars="0"/>
              <w:jc w:val="left"/>
              <w:rPr>
                <w:rFonts w:hint="default" w:cs="Times New Roman"/>
                <w:kern w:val="0"/>
                <w:szCs w:val="21"/>
                <w:lang w:val="en-US" w:eastAsia="zh-CN"/>
              </w:rPr>
            </w:pPr>
            <w:r>
              <w:rPr>
                <w:rFonts w:hint="eastAsia" w:cs="Times New Roman"/>
                <w:kern w:val="0"/>
                <w:szCs w:val="21"/>
                <w:lang w:val="en-US" w:eastAsia="zh-CN"/>
              </w:rPr>
              <w:t>2025.12.19</w:t>
            </w:r>
          </w:p>
        </w:tc>
      </w:tr>
    </w:tbl>
    <w:p w14:paraId="448D8CD8">
      <w:pPr>
        <w:widowControl/>
        <w:spacing w:before="120" w:after="120" w:line="360" w:lineRule="atLeast"/>
        <w:jc w:val="center"/>
        <w:rPr>
          <w:rFonts w:hint="eastAsia" w:ascii="黑体" w:hAnsi="黑体" w:eastAsia="黑体"/>
          <w:b/>
          <w:bCs/>
          <w:color w:val="000000"/>
          <w:kern w:val="0"/>
          <w:sz w:val="44"/>
          <w:szCs w:val="44"/>
        </w:rPr>
      </w:pPr>
      <w:r>
        <w:rPr>
          <w:rFonts w:hint="eastAsia" w:ascii="黑体" w:hAnsi="黑体" w:eastAsia="黑体"/>
          <w:b/>
          <w:bCs/>
          <w:color w:val="000000"/>
          <w:kern w:val="0"/>
          <w:sz w:val="44"/>
          <w:szCs w:val="44"/>
        </w:rPr>
        <w:br w:type="page"/>
      </w:r>
      <w:r>
        <w:rPr>
          <w:rFonts w:hint="eastAsia" w:ascii="黑体" w:hAnsi="黑体" w:eastAsia="黑体"/>
          <w:b/>
          <w:bCs/>
          <w:color w:val="000000"/>
          <w:kern w:val="0"/>
          <w:sz w:val="44"/>
          <w:szCs w:val="44"/>
        </w:rPr>
        <w:t>目</w:t>
      </w:r>
      <w:r>
        <w:rPr>
          <w:rFonts w:hint="eastAsia" w:ascii="黑体" w:hAnsi="黑体" w:eastAsia="黑体"/>
          <w:b/>
          <w:bCs/>
          <w:color w:val="000000"/>
          <w:kern w:val="0"/>
          <w:sz w:val="44"/>
          <w:szCs w:val="44"/>
          <w:lang w:val="en-US" w:eastAsia="zh-CN"/>
        </w:rPr>
        <w:t xml:space="preserve"> </w:t>
      </w:r>
      <w:r>
        <w:rPr>
          <w:rFonts w:hint="eastAsia" w:ascii="黑体" w:hAnsi="黑体" w:eastAsia="黑体"/>
          <w:b/>
          <w:bCs/>
          <w:color w:val="000000"/>
          <w:kern w:val="0"/>
          <w:sz w:val="44"/>
          <w:szCs w:val="44"/>
        </w:rPr>
        <w:t>录</w:t>
      </w:r>
    </w:p>
    <w:p w14:paraId="61876C93">
      <w:pPr>
        <w:pStyle w:val="19"/>
        <w:tabs>
          <w:tab w:val="right" w:leader="dot" w:pos="8306"/>
        </w:tabs>
      </w:pPr>
      <w:r>
        <w:fldChar w:fldCharType="begin"/>
      </w:r>
      <w:r>
        <w:instrText xml:space="preserve">TOC \o "1-3" \h \u </w:instrText>
      </w:r>
      <w:r>
        <w:fldChar w:fldCharType="separate"/>
      </w:r>
      <w:r>
        <w:fldChar w:fldCharType="begin"/>
      </w:r>
      <w:r>
        <w:instrText xml:space="preserve"> HYPERLINK \l _Toc32323 </w:instrText>
      </w:r>
      <w:r>
        <w:fldChar w:fldCharType="separate"/>
      </w:r>
      <w:r>
        <w:rPr>
          <w:rFonts w:ascii="Helvetica" w:hAnsi="Helvetica" w:cs="Helvetica"/>
          <w:szCs w:val="32"/>
        </w:rPr>
        <w:t>一、阅读指引</w:t>
      </w:r>
      <w:r>
        <w:tab/>
      </w:r>
      <w:r>
        <w:fldChar w:fldCharType="begin"/>
      </w:r>
      <w:r>
        <w:instrText xml:space="preserve"> PAGEREF _Toc32323 \h </w:instrText>
      </w:r>
      <w:r>
        <w:fldChar w:fldCharType="separate"/>
      </w:r>
      <w:r>
        <w:t>9</w:t>
      </w:r>
      <w:r>
        <w:fldChar w:fldCharType="end"/>
      </w:r>
      <w:r>
        <w:fldChar w:fldCharType="end"/>
      </w:r>
    </w:p>
    <w:p w14:paraId="3A13AD62">
      <w:pPr>
        <w:pStyle w:val="19"/>
        <w:tabs>
          <w:tab w:val="right" w:leader="dot" w:pos="8306"/>
        </w:tabs>
      </w:pPr>
      <w:r>
        <w:fldChar w:fldCharType="begin"/>
      </w:r>
      <w:r>
        <w:instrText xml:space="preserve"> HYPERLINK \l _Toc15092 </w:instrText>
      </w:r>
      <w:r>
        <w:fldChar w:fldCharType="separate"/>
      </w:r>
      <w:r>
        <w:rPr>
          <w:rFonts w:cs="Helvetica"/>
          <w:szCs w:val="32"/>
        </w:rPr>
        <w:t>二</w:t>
      </w:r>
      <w:r>
        <w:rPr>
          <w:rFonts w:hint="default" w:ascii="Helvetica" w:hAnsi="Helvetica" w:eastAsia="Helvetica" w:cs="Helvetica"/>
          <w:szCs w:val="32"/>
        </w:rPr>
        <w:t>、能力介绍</w:t>
      </w:r>
      <w:r>
        <w:tab/>
      </w:r>
      <w:r>
        <w:fldChar w:fldCharType="begin"/>
      </w:r>
      <w:r>
        <w:instrText xml:space="preserve"> PAGEREF _Toc15092 \h </w:instrText>
      </w:r>
      <w:r>
        <w:fldChar w:fldCharType="separate"/>
      </w:r>
      <w:r>
        <w:t>9</w:t>
      </w:r>
      <w:r>
        <w:fldChar w:fldCharType="end"/>
      </w:r>
      <w:r>
        <w:fldChar w:fldCharType="end"/>
      </w:r>
    </w:p>
    <w:p w14:paraId="597FDB2A">
      <w:pPr>
        <w:pStyle w:val="22"/>
        <w:tabs>
          <w:tab w:val="right" w:leader="dot" w:pos="8306"/>
        </w:tabs>
      </w:pPr>
      <w:r>
        <w:fldChar w:fldCharType="begin"/>
      </w:r>
      <w:r>
        <w:instrText xml:space="preserve"> HYPERLINK \l _Toc13537 </w:instrText>
      </w:r>
      <w:r>
        <w:fldChar w:fldCharType="separate"/>
      </w:r>
      <w:r>
        <w:rPr>
          <w:rFonts w:cs="Helvetica"/>
          <w:szCs w:val="28"/>
        </w:rPr>
        <w:t>（一）</w:t>
      </w:r>
      <w:r>
        <w:rPr>
          <w:rFonts w:hint="default" w:cs="Helvetica"/>
          <w:szCs w:val="28"/>
        </w:rPr>
        <w:t>能力简介</w:t>
      </w:r>
      <w:r>
        <w:tab/>
      </w:r>
      <w:r>
        <w:fldChar w:fldCharType="begin"/>
      </w:r>
      <w:r>
        <w:instrText xml:space="preserve"> PAGEREF _Toc13537 \h </w:instrText>
      </w:r>
      <w:r>
        <w:fldChar w:fldCharType="separate"/>
      </w:r>
      <w:r>
        <w:t>9</w:t>
      </w:r>
      <w:r>
        <w:fldChar w:fldCharType="end"/>
      </w:r>
      <w:r>
        <w:fldChar w:fldCharType="end"/>
      </w:r>
    </w:p>
    <w:p w14:paraId="5799D574">
      <w:pPr>
        <w:pStyle w:val="22"/>
        <w:tabs>
          <w:tab w:val="right" w:leader="dot" w:pos="8306"/>
        </w:tabs>
      </w:pPr>
      <w:r>
        <w:fldChar w:fldCharType="begin"/>
      </w:r>
      <w:r>
        <w:instrText xml:space="preserve"> HYPERLINK \l _Toc16778 </w:instrText>
      </w:r>
      <w:r>
        <w:fldChar w:fldCharType="separate"/>
      </w:r>
      <w:r>
        <w:rPr>
          <w:rFonts w:cs="Helvetica"/>
          <w:szCs w:val="28"/>
        </w:rPr>
        <w:t>（二）</w:t>
      </w:r>
      <w:r>
        <w:rPr>
          <w:rFonts w:hint="default" w:cs="Helvetica"/>
          <w:szCs w:val="28"/>
        </w:rPr>
        <w:t>应用案例</w:t>
      </w:r>
      <w:r>
        <w:tab/>
      </w:r>
      <w:r>
        <w:fldChar w:fldCharType="begin"/>
      </w:r>
      <w:r>
        <w:instrText xml:space="preserve"> PAGEREF _Toc16778 \h </w:instrText>
      </w:r>
      <w:r>
        <w:fldChar w:fldCharType="separate"/>
      </w:r>
      <w:r>
        <w:t>9</w:t>
      </w:r>
      <w:r>
        <w:fldChar w:fldCharType="end"/>
      </w:r>
      <w:r>
        <w:fldChar w:fldCharType="end"/>
      </w:r>
    </w:p>
    <w:p w14:paraId="57C29CE7">
      <w:pPr>
        <w:pStyle w:val="22"/>
        <w:tabs>
          <w:tab w:val="right" w:leader="dot" w:pos="8306"/>
        </w:tabs>
      </w:pPr>
      <w:r>
        <w:fldChar w:fldCharType="begin"/>
      </w:r>
      <w:r>
        <w:instrText xml:space="preserve"> HYPERLINK \l _Toc19694 </w:instrText>
      </w:r>
      <w:r>
        <w:fldChar w:fldCharType="separate"/>
      </w:r>
      <w:r>
        <w:rPr>
          <w:rFonts w:cs="Helvetica"/>
          <w:szCs w:val="28"/>
        </w:rPr>
        <w:t>（</w:t>
      </w:r>
      <w:r>
        <w:rPr>
          <w:rFonts w:hint="eastAsia" w:cs="Helvetica"/>
          <w:szCs w:val="28"/>
          <w:lang w:val="en-US" w:eastAsia="zh-CN"/>
        </w:rPr>
        <w:t>三</w:t>
      </w:r>
      <w:r>
        <w:rPr>
          <w:rFonts w:cs="Helvetica"/>
          <w:szCs w:val="28"/>
        </w:rPr>
        <w:t>）</w:t>
      </w:r>
      <w:r>
        <w:rPr>
          <w:rFonts w:hint="default" w:cs="Helvetica"/>
          <w:szCs w:val="28"/>
        </w:rPr>
        <w:t>名词解释</w:t>
      </w:r>
      <w:r>
        <w:tab/>
      </w:r>
      <w:r>
        <w:fldChar w:fldCharType="begin"/>
      </w:r>
      <w:r>
        <w:instrText xml:space="preserve"> PAGEREF _Toc19694 \h </w:instrText>
      </w:r>
      <w:r>
        <w:fldChar w:fldCharType="separate"/>
      </w:r>
      <w:r>
        <w:t>10</w:t>
      </w:r>
      <w:r>
        <w:fldChar w:fldCharType="end"/>
      </w:r>
      <w:r>
        <w:fldChar w:fldCharType="end"/>
      </w:r>
    </w:p>
    <w:p w14:paraId="5E31E53B">
      <w:pPr>
        <w:pStyle w:val="22"/>
        <w:tabs>
          <w:tab w:val="right" w:leader="dot" w:pos="8306"/>
        </w:tabs>
      </w:pPr>
      <w:r>
        <w:fldChar w:fldCharType="begin"/>
      </w:r>
      <w:r>
        <w:instrText xml:space="preserve"> HYPERLINK \l _Toc29846 </w:instrText>
      </w:r>
      <w:r>
        <w:fldChar w:fldCharType="separate"/>
      </w:r>
      <w:r>
        <w:rPr>
          <w:rFonts w:cs="Helvetica"/>
          <w:szCs w:val="28"/>
        </w:rPr>
        <w:t>（</w:t>
      </w:r>
      <w:r>
        <w:rPr>
          <w:rFonts w:hint="eastAsia" w:cs="Helvetica"/>
          <w:szCs w:val="28"/>
          <w:lang w:val="en-US" w:eastAsia="zh-CN"/>
        </w:rPr>
        <w:t>四</w:t>
      </w:r>
      <w:r>
        <w:rPr>
          <w:rFonts w:cs="Helvetica"/>
          <w:szCs w:val="28"/>
        </w:rPr>
        <w:t>）</w:t>
      </w:r>
      <w:r>
        <w:rPr>
          <w:rFonts w:hint="default" w:cs="Helvetica"/>
          <w:szCs w:val="28"/>
        </w:rPr>
        <w:t>扩展阅读</w:t>
      </w:r>
      <w:r>
        <w:tab/>
      </w:r>
      <w:r>
        <w:fldChar w:fldCharType="begin"/>
      </w:r>
      <w:r>
        <w:instrText xml:space="preserve"> PAGEREF _Toc29846 \h </w:instrText>
      </w:r>
      <w:r>
        <w:fldChar w:fldCharType="separate"/>
      </w:r>
      <w:r>
        <w:t>11</w:t>
      </w:r>
      <w:r>
        <w:fldChar w:fldCharType="end"/>
      </w:r>
      <w:r>
        <w:fldChar w:fldCharType="end"/>
      </w:r>
    </w:p>
    <w:p w14:paraId="5030A8AB">
      <w:pPr>
        <w:pStyle w:val="19"/>
        <w:tabs>
          <w:tab w:val="right" w:leader="dot" w:pos="8306"/>
        </w:tabs>
      </w:pPr>
      <w:r>
        <w:fldChar w:fldCharType="begin"/>
      </w:r>
      <w:r>
        <w:instrText xml:space="preserve"> HYPERLINK \l _Toc18003 </w:instrText>
      </w:r>
      <w:r>
        <w:fldChar w:fldCharType="separate"/>
      </w:r>
      <w:r>
        <w:rPr>
          <w:rFonts w:hint="eastAsia" w:ascii="Helvetica" w:hAnsi="Helvetica" w:cs="Helvetica"/>
          <w:szCs w:val="32"/>
          <w:lang w:val="en-US" w:eastAsia="zh-CN"/>
        </w:rPr>
        <w:t>三、政策依据</w:t>
      </w:r>
      <w:r>
        <w:tab/>
      </w:r>
      <w:r>
        <w:fldChar w:fldCharType="begin"/>
      </w:r>
      <w:r>
        <w:instrText xml:space="preserve"> PAGEREF _Toc18003 \h </w:instrText>
      </w:r>
      <w:r>
        <w:fldChar w:fldCharType="separate"/>
      </w:r>
      <w:r>
        <w:t>12</w:t>
      </w:r>
      <w:r>
        <w:fldChar w:fldCharType="end"/>
      </w:r>
      <w:r>
        <w:fldChar w:fldCharType="end"/>
      </w:r>
    </w:p>
    <w:p w14:paraId="60076C49">
      <w:pPr>
        <w:pStyle w:val="19"/>
        <w:tabs>
          <w:tab w:val="right" w:leader="dot" w:pos="8306"/>
        </w:tabs>
      </w:pPr>
      <w:r>
        <w:fldChar w:fldCharType="begin"/>
      </w:r>
      <w:r>
        <w:instrText xml:space="preserve"> HYPERLINK \l _Toc17519 </w:instrText>
      </w:r>
      <w:r>
        <w:fldChar w:fldCharType="separate"/>
      </w:r>
      <w:r>
        <w:rPr>
          <w:rFonts w:hint="eastAsia" w:ascii="Helvetica" w:hAnsi="Helvetica" w:cs="Helvetica"/>
          <w:szCs w:val="32"/>
          <w:lang w:val="en-US" w:eastAsia="zh-CN"/>
        </w:rPr>
        <w:t>四</w:t>
      </w:r>
      <w:r>
        <w:rPr>
          <w:rFonts w:hint="default" w:ascii="Helvetica" w:hAnsi="Helvetica" w:eastAsia="Helvetica" w:cs="Helvetica"/>
          <w:szCs w:val="32"/>
        </w:rPr>
        <w:t>、开发指引</w:t>
      </w:r>
      <w:r>
        <w:tab/>
      </w:r>
      <w:r>
        <w:fldChar w:fldCharType="begin"/>
      </w:r>
      <w:r>
        <w:instrText xml:space="preserve"> PAGEREF _Toc17519 \h </w:instrText>
      </w:r>
      <w:r>
        <w:fldChar w:fldCharType="separate"/>
      </w:r>
      <w:r>
        <w:t>14</w:t>
      </w:r>
      <w:r>
        <w:fldChar w:fldCharType="end"/>
      </w:r>
      <w:r>
        <w:fldChar w:fldCharType="end"/>
      </w:r>
    </w:p>
    <w:p w14:paraId="2491AB55">
      <w:pPr>
        <w:pStyle w:val="22"/>
        <w:tabs>
          <w:tab w:val="right" w:leader="dot" w:pos="8306"/>
        </w:tabs>
      </w:pPr>
      <w:r>
        <w:fldChar w:fldCharType="begin"/>
      </w:r>
      <w:r>
        <w:instrText xml:space="preserve"> HYPERLINK \l _Toc18387 </w:instrText>
      </w:r>
      <w:r>
        <w:fldChar w:fldCharType="separate"/>
      </w:r>
      <w:r>
        <w:rPr>
          <w:rFonts w:cs="Helvetica"/>
          <w:szCs w:val="28"/>
        </w:rPr>
        <w:t>（一）业务场景</w:t>
      </w:r>
      <w:r>
        <w:tab/>
      </w:r>
      <w:r>
        <w:fldChar w:fldCharType="begin"/>
      </w:r>
      <w:r>
        <w:instrText xml:space="preserve"> PAGEREF _Toc18387 \h </w:instrText>
      </w:r>
      <w:r>
        <w:fldChar w:fldCharType="separate"/>
      </w:r>
      <w:r>
        <w:t>14</w:t>
      </w:r>
      <w:r>
        <w:fldChar w:fldCharType="end"/>
      </w:r>
      <w:r>
        <w:fldChar w:fldCharType="end"/>
      </w:r>
    </w:p>
    <w:p w14:paraId="2C1A006F">
      <w:pPr>
        <w:pStyle w:val="15"/>
        <w:tabs>
          <w:tab w:val="right" w:leader="dot" w:pos="8306"/>
        </w:tabs>
      </w:pPr>
      <w:r>
        <w:fldChar w:fldCharType="begin"/>
      </w:r>
      <w:r>
        <w:instrText xml:space="preserve"> HYPERLINK \l _Toc32109 </w:instrText>
      </w:r>
      <w:r>
        <w:fldChar w:fldCharType="separate"/>
      </w:r>
      <w:r>
        <w:t>1</w:t>
      </w:r>
      <w:r>
        <w:rPr>
          <w:rFonts w:hint="eastAsia"/>
        </w:rPr>
        <w:t>数电票</w:t>
      </w:r>
      <w:r>
        <w:t>开具前置</w:t>
      </w:r>
      <w:r>
        <w:tab/>
      </w:r>
      <w:r>
        <w:fldChar w:fldCharType="begin"/>
      </w:r>
      <w:r>
        <w:instrText xml:space="preserve"> PAGEREF _Toc32109 \h </w:instrText>
      </w:r>
      <w:r>
        <w:fldChar w:fldCharType="separate"/>
      </w:r>
      <w:r>
        <w:t>14</w:t>
      </w:r>
      <w:r>
        <w:fldChar w:fldCharType="end"/>
      </w:r>
      <w:r>
        <w:fldChar w:fldCharType="end"/>
      </w:r>
    </w:p>
    <w:p w14:paraId="1BFB3042">
      <w:pPr>
        <w:pStyle w:val="15"/>
        <w:tabs>
          <w:tab w:val="right" w:leader="dot" w:pos="8306"/>
        </w:tabs>
      </w:pPr>
      <w:r>
        <w:fldChar w:fldCharType="begin"/>
      </w:r>
      <w:r>
        <w:instrText xml:space="preserve"> HYPERLINK \l _Toc12932 </w:instrText>
      </w:r>
      <w:r>
        <w:fldChar w:fldCharType="separate"/>
      </w:r>
      <w:r>
        <w:rPr>
          <w:rFonts w:hint="eastAsia"/>
        </w:rPr>
        <w:t>2数电</w:t>
      </w:r>
      <w:r>
        <w:t>蓝字发票开具</w:t>
      </w:r>
      <w:r>
        <w:tab/>
      </w:r>
      <w:r>
        <w:fldChar w:fldCharType="begin"/>
      </w:r>
      <w:r>
        <w:instrText xml:space="preserve"> PAGEREF _Toc12932 \h </w:instrText>
      </w:r>
      <w:r>
        <w:fldChar w:fldCharType="separate"/>
      </w:r>
      <w:r>
        <w:t>21</w:t>
      </w:r>
      <w:r>
        <w:fldChar w:fldCharType="end"/>
      </w:r>
      <w:r>
        <w:fldChar w:fldCharType="end"/>
      </w:r>
    </w:p>
    <w:p w14:paraId="6A8CCA2D">
      <w:pPr>
        <w:pStyle w:val="15"/>
        <w:tabs>
          <w:tab w:val="right" w:leader="dot" w:pos="8306"/>
        </w:tabs>
      </w:pPr>
      <w:r>
        <w:fldChar w:fldCharType="begin"/>
      </w:r>
      <w:r>
        <w:instrText xml:space="preserve"> HYPERLINK \l _Toc4607 </w:instrText>
      </w:r>
      <w:r>
        <w:fldChar w:fldCharType="separate"/>
      </w:r>
      <w:r>
        <w:rPr>
          <w:rFonts w:hint="eastAsia"/>
        </w:rPr>
        <w:t>3数电红字</w:t>
      </w:r>
      <w:r>
        <w:t>发票开具</w:t>
      </w:r>
      <w:r>
        <w:tab/>
      </w:r>
      <w:r>
        <w:fldChar w:fldCharType="begin"/>
      </w:r>
      <w:r>
        <w:instrText xml:space="preserve"> PAGEREF _Toc4607 \h </w:instrText>
      </w:r>
      <w:r>
        <w:fldChar w:fldCharType="separate"/>
      </w:r>
      <w:r>
        <w:t>41</w:t>
      </w:r>
      <w:r>
        <w:fldChar w:fldCharType="end"/>
      </w:r>
      <w:r>
        <w:fldChar w:fldCharType="end"/>
      </w:r>
    </w:p>
    <w:p w14:paraId="2A580451">
      <w:pPr>
        <w:pStyle w:val="15"/>
        <w:tabs>
          <w:tab w:val="right" w:leader="dot" w:pos="8306"/>
        </w:tabs>
      </w:pPr>
      <w:r>
        <w:fldChar w:fldCharType="begin"/>
      </w:r>
      <w:r>
        <w:instrText xml:space="preserve"> HYPERLINK \l _Toc13822 </w:instrText>
      </w:r>
      <w:r>
        <w:fldChar w:fldCharType="separate"/>
      </w:r>
      <w:r>
        <w:rPr>
          <w:rFonts w:hint="eastAsia"/>
        </w:rPr>
        <w:t>4开票汇总确认</w:t>
      </w:r>
      <w:r>
        <w:tab/>
      </w:r>
      <w:r>
        <w:fldChar w:fldCharType="begin"/>
      </w:r>
      <w:r>
        <w:instrText xml:space="preserve"> PAGEREF _Toc13822 \h </w:instrText>
      </w:r>
      <w:r>
        <w:fldChar w:fldCharType="separate"/>
      </w:r>
      <w:r>
        <w:t>56</w:t>
      </w:r>
      <w:r>
        <w:fldChar w:fldCharType="end"/>
      </w:r>
      <w:r>
        <w:fldChar w:fldCharType="end"/>
      </w:r>
    </w:p>
    <w:p w14:paraId="117C303A">
      <w:pPr>
        <w:pStyle w:val="19"/>
        <w:tabs>
          <w:tab w:val="right" w:leader="dot" w:pos="8306"/>
        </w:tabs>
      </w:pPr>
      <w:r>
        <w:fldChar w:fldCharType="begin"/>
      </w:r>
      <w:r>
        <w:instrText xml:space="preserve"> HYPERLINK \l _Toc1696 </w:instrText>
      </w:r>
      <w:r>
        <w:fldChar w:fldCharType="separate"/>
      </w:r>
      <w:r>
        <w:rPr>
          <w:rFonts w:hint="eastAsia" w:ascii="Segoe UI" w:hAnsi="Segoe UI" w:eastAsia="Segoe UI" w:cs="Segoe UI"/>
          <w:lang w:val="en-US" w:eastAsia="zh-CN"/>
        </w:rPr>
        <w:t xml:space="preserve">五、 </w:t>
      </w:r>
      <w:r>
        <w:rPr>
          <w:rFonts w:ascii="Segoe UI" w:hAnsi="Segoe UI" w:cs="Segoe UI"/>
        </w:rPr>
        <w:t>接口</w:t>
      </w:r>
      <w:r>
        <w:rPr>
          <w:rFonts w:hint="eastAsia" w:ascii="Segoe UI" w:hAnsi="Segoe UI" w:eastAsia="Segoe UI" w:cs="Segoe UI"/>
          <w:lang w:val="en-US" w:eastAsia="zh-CN"/>
        </w:rPr>
        <w:t>技术说明</w:t>
      </w:r>
      <w:r>
        <w:tab/>
      </w:r>
      <w:r>
        <w:fldChar w:fldCharType="begin"/>
      </w:r>
      <w:r>
        <w:instrText xml:space="preserve"> PAGEREF _Toc1696 \h </w:instrText>
      </w:r>
      <w:r>
        <w:fldChar w:fldCharType="separate"/>
      </w:r>
      <w:r>
        <w:t>58</w:t>
      </w:r>
      <w:r>
        <w:fldChar w:fldCharType="end"/>
      </w:r>
      <w:r>
        <w:fldChar w:fldCharType="end"/>
      </w:r>
    </w:p>
    <w:p w14:paraId="3F75A71B">
      <w:pPr>
        <w:pStyle w:val="22"/>
        <w:tabs>
          <w:tab w:val="right" w:leader="dot" w:pos="8306"/>
        </w:tabs>
      </w:pPr>
      <w:r>
        <w:fldChar w:fldCharType="begin"/>
      </w:r>
      <w:r>
        <w:instrText xml:space="preserve"> HYPERLINK \l _Toc4876 </w:instrText>
      </w:r>
      <w:r>
        <w:fldChar w:fldCharType="separate"/>
      </w:r>
      <w:r>
        <w:rPr>
          <w:lang w:eastAsia="zh-CN"/>
        </w:rPr>
        <w:t>（一）</w:t>
      </w:r>
      <w:r>
        <w:rPr>
          <w:rFonts w:hint="eastAsia"/>
          <w:lang w:val="en-US" w:eastAsia="zh-CN"/>
        </w:rPr>
        <w:t>能力编码</w:t>
      </w:r>
      <w:r>
        <w:tab/>
      </w:r>
      <w:r>
        <w:fldChar w:fldCharType="begin"/>
      </w:r>
      <w:r>
        <w:instrText xml:space="preserve"> PAGEREF _Toc4876 \h </w:instrText>
      </w:r>
      <w:r>
        <w:fldChar w:fldCharType="separate"/>
      </w:r>
      <w:r>
        <w:t>58</w:t>
      </w:r>
      <w:r>
        <w:fldChar w:fldCharType="end"/>
      </w:r>
      <w:r>
        <w:fldChar w:fldCharType="end"/>
      </w:r>
    </w:p>
    <w:p w14:paraId="345014E7">
      <w:pPr>
        <w:pStyle w:val="22"/>
        <w:tabs>
          <w:tab w:val="right" w:leader="dot" w:pos="8306"/>
        </w:tabs>
      </w:pPr>
      <w:r>
        <w:fldChar w:fldCharType="begin"/>
      </w:r>
      <w:r>
        <w:instrText xml:space="preserve"> HYPERLINK \l _Toc5696 </w:instrText>
      </w:r>
      <w:r>
        <w:fldChar w:fldCharType="separate"/>
      </w:r>
      <w:r>
        <w:rPr>
          <w:lang w:eastAsia="zh-CN"/>
        </w:rPr>
        <w:t>（</w:t>
      </w:r>
      <w:r>
        <w:rPr>
          <w:rFonts w:hint="eastAsia"/>
          <w:lang w:val="en-US" w:eastAsia="zh-CN"/>
        </w:rPr>
        <w:t>二</w:t>
      </w:r>
      <w:r>
        <w:rPr>
          <w:lang w:eastAsia="zh-CN"/>
        </w:rPr>
        <w:t>）接口清单</w:t>
      </w:r>
      <w:r>
        <w:tab/>
      </w:r>
      <w:r>
        <w:fldChar w:fldCharType="begin"/>
      </w:r>
      <w:r>
        <w:instrText xml:space="preserve"> PAGEREF _Toc5696 \h </w:instrText>
      </w:r>
      <w:r>
        <w:fldChar w:fldCharType="separate"/>
      </w:r>
      <w:r>
        <w:t>58</w:t>
      </w:r>
      <w:r>
        <w:fldChar w:fldCharType="end"/>
      </w:r>
      <w:r>
        <w:fldChar w:fldCharType="end"/>
      </w:r>
    </w:p>
    <w:p w14:paraId="7B98EDDD">
      <w:pPr>
        <w:pStyle w:val="22"/>
        <w:tabs>
          <w:tab w:val="right" w:leader="dot" w:pos="8306"/>
        </w:tabs>
      </w:pPr>
      <w:r>
        <w:fldChar w:fldCharType="begin"/>
      </w:r>
      <w:r>
        <w:instrText xml:space="preserve"> HYPERLINK \l _Toc26856 </w:instrText>
      </w:r>
      <w:r>
        <w:fldChar w:fldCharType="separate"/>
      </w:r>
      <w:r>
        <w:rPr>
          <w:lang w:eastAsia="zh-CN"/>
        </w:rPr>
        <w:t>（</w:t>
      </w:r>
      <w:r>
        <w:rPr>
          <w:rFonts w:hint="eastAsia"/>
          <w:lang w:val="en-US" w:eastAsia="zh-CN"/>
        </w:rPr>
        <w:t>三</w:t>
      </w:r>
      <w:r>
        <w:rPr>
          <w:lang w:eastAsia="zh-CN"/>
        </w:rPr>
        <w:t>）接口</w:t>
      </w:r>
      <w:r>
        <w:rPr>
          <w:rFonts w:hint="eastAsia"/>
          <w:lang w:val="en-US" w:eastAsia="zh-CN"/>
        </w:rPr>
        <w:t>详情</w:t>
      </w:r>
      <w:r>
        <w:tab/>
      </w:r>
      <w:r>
        <w:fldChar w:fldCharType="begin"/>
      </w:r>
      <w:r>
        <w:instrText xml:space="preserve"> PAGEREF _Toc26856 \h </w:instrText>
      </w:r>
      <w:r>
        <w:fldChar w:fldCharType="separate"/>
      </w:r>
      <w:r>
        <w:t>62</w:t>
      </w:r>
      <w:r>
        <w:fldChar w:fldCharType="end"/>
      </w:r>
      <w:r>
        <w:fldChar w:fldCharType="end"/>
      </w:r>
    </w:p>
    <w:p w14:paraId="7A036D9E">
      <w:pPr>
        <w:pStyle w:val="15"/>
        <w:tabs>
          <w:tab w:val="right" w:leader="dot" w:pos="8306"/>
        </w:tabs>
      </w:pPr>
      <w:r>
        <w:fldChar w:fldCharType="begin"/>
      </w:r>
      <w:r>
        <w:instrText xml:space="preserve"> HYPERLINK \l _Toc6936 </w:instrText>
      </w:r>
      <w:r>
        <w:fldChar w:fldCharType="separate"/>
      </w:r>
      <w:r>
        <w:rPr>
          <w:rFonts w:hint="default" w:ascii="Times New Roman" w:hAnsi="Times New Roman"/>
          <w:szCs w:val="28"/>
        </w:rPr>
        <w:t xml:space="preserve">1. </w:t>
      </w:r>
      <w:r>
        <w:rPr>
          <w:rFonts w:hint="default" w:ascii="Times New Roman" w:hAnsi="Times New Roman" w:eastAsia="宋体" w:cs="Times New Roman"/>
          <w:szCs w:val="28"/>
        </w:rPr>
        <w:t>获取数电票批量预</w:t>
      </w:r>
      <w:r>
        <w:rPr>
          <w:rFonts w:hint="default" w:ascii="Times New Roman" w:hAnsi="Times New Roman"/>
          <w:szCs w:val="28"/>
        </w:rPr>
        <w:t>赋码信息</w:t>
      </w:r>
      <w:r>
        <w:tab/>
      </w:r>
      <w:r>
        <w:fldChar w:fldCharType="begin"/>
      </w:r>
      <w:r>
        <w:instrText xml:space="preserve"> PAGEREF _Toc6936 \h </w:instrText>
      </w:r>
      <w:r>
        <w:fldChar w:fldCharType="separate"/>
      </w:r>
      <w:r>
        <w:t>62</w:t>
      </w:r>
      <w:r>
        <w:fldChar w:fldCharType="end"/>
      </w:r>
      <w:r>
        <w:fldChar w:fldCharType="end"/>
      </w:r>
    </w:p>
    <w:p w14:paraId="1FE8C80A">
      <w:pPr>
        <w:pStyle w:val="15"/>
        <w:tabs>
          <w:tab w:val="right" w:leader="dot" w:pos="8306"/>
        </w:tabs>
      </w:pPr>
      <w:r>
        <w:fldChar w:fldCharType="begin"/>
      </w:r>
      <w:r>
        <w:instrText xml:space="preserve"> HYPERLINK \l _Toc2369 </w:instrText>
      </w:r>
      <w:r>
        <w:fldChar w:fldCharType="separate"/>
      </w:r>
      <w:r>
        <w:rPr>
          <w:rFonts w:hint="default" w:ascii="Times New Roman" w:hAnsi="Times New Roman"/>
          <w:szCs w:val="28"/>
        </w:rPr>
        <w:t>2.查询</w:t>
      </w:r>
      <w:r>
        <w:rPr>
          <w:rFonts w:ascii="Times New Roman" w:hAnsi="Times New Roman"/>
          <w:szCs w:val="28"/>
        </w:rPr>
        <w:t>发票额度</w:t>
      </w:r>
      <w:r>
        <w:tab/>
      </w:r>
      <w:r>
        <w:fldChar w:fldCharType="begin"/>
      </w:r>
      <w:r>
        <w:instrText xml:space="preserve"> PAGEREF _Toc2369 \h </w:instrText>
      </w:r>
      <w:r>
        <w:fldChar w:fldCharType="separate"/>
      </w:r>
      <w:r>
        <w:t>64</w:t>
      </w:r>
      <w:r>
        <w:fldChar w:fldCharType="end"/>
      </w:r>
      <w:r>
        <w:fldChar w:fldCharType="end"/>
      </w:r>
    </w:p>
    <w:p w14:paraId="2D9148C0">
      <w:pPr>
        <w:pStyle w:val="15"/>
        <w:tabs>
          <w:tab w:val="right" w:leader="dot" w:pos="8306"/>
        </w:tabs>
      </w:pPr>
      <w:r>
        <w:fldChar w:fldCharType="begin"/>
      </w:r>
      <w:r>
        <w:instrText xml:space="preserve"> HYPERLINK \l _Toc26375 </w:instrText>
      </w:r>
      <w:r>
        <w:fldChar w:fldCharType="separate"/>
      </w:r>
      <w:r>
        <w:rPr>
          <w:rFonts w:hint="default" w:ascii="Times New Roman" w:hAnsi="Times New Roman" w:eastAsia="宋体" w:cs="Times New Roman"/>
          <w:szCs w:val="28"/>
        </w:rPr>
        <w:t>3.下载/退回发票额度</w:t>
      </w:r>
      <w:r>
        <w:tab/>
      </w:r>
      <w:r>
        <w:fldChar w:fldCharType="begin"/>
      </w:r>
      <w:r>
        <w:instrText xml:space="preserve"> PAGEREF _Toc26375 \h </w:instrText>
      </w:r>
      <w:r>
        <w:fldChar w:fldCharType="separate"/>
      </w:r>
      <w:r>
        <w:t>67</w:t>
      </w:r>
      <w:r>
        <w:fldChar w:fldCharType="end"/>
      </w:r>
      <w:r>
        <w:fldChar w:fldCharType="end"/>
      </w:r>
    </w:p>
    <w:p w14:paraId="1EB6F82D">
      <w:pPr>
        <w:pStyle w:val="15"/>
        <w:tabs>
          <w:tab w:val="right" w:leader="dot" w:pos="8306"/>
        </w:tabs>
      </w:pPr>
      <w:r>
        <w:fldChar w:fldCharType="begin"/>
      </w:r>
      <w:r>
        <w:instrText xml:space="preserve"> HYPERLINK \l _Toc29094 </w:instrText>
      </w:r>
      <w:r>
        <w:fldChar w:fldCharType="separate"/>
      </w:r>
      <w:r>
        <w:rPr>
          <w:rFonts w:hint="default" w:ascii="Times New Roman" w:hAnsi="Times New Roman"/>
          <w:szCs w:val="28"/>
        </w:rPr>
        <w:t>4.调整</w:t>
      </w:r>
      <w:r>
        <w:rPr>
          <w:rFonts w:ascii="Times New Roman" w:hAnsi="Times New Roman"/>
          <w:szCs w:val="28"/>
        </w:rPr>
        <w:t>发票额度</w:t>
      </w:r>
      <w:r>
        <w:rPr>
          <w:rFonts w:hint="default" w:ascii="Times New Roman" w:hAnsi="Times New Roman"/>
          <w:szCs w:val="28"/>
        </w:rPr>
        <w:t>有效期</w:t>
      </w:r>
      <w:r>
        <w:tab/>
      </w:r>
      <w:r>
        <w:fldChar w:fldCharType="begin"/>
      </w:r>
      <w:r>
        <w:instrText xml:space="preserve"> PAGEREF _Toc29094 \h </w:instrText>
      </w:r>
      <w:r>
        <w:fldChar w:fldCharType="separate"/>
      </w:r>
      <w:r>
        <w:t>69</w:t>
      </w:r>
      <w:r>
        <w:fldChar w:fldCharType="end"/>
      </w:r>
      <w:r>
        <w:fldChar w:fldCharType="end"/>
      </w:r>
    </w:p>
    <w:p w14:paraId="6834FE42">
      <w:pPr>
        <w:pStyle w:val="15"/>
        <w:tabs>
          <w:tab w:val="right" w:leader="dot" w:pos="8306"/>
        </w:tabs>
      </w:pPr>
      <w:r>
        <w:fldChar w:fldCharType="begin"/>
      </w:r>
      <w:r>
        <w:instrText xml:space="preserve"> HYPERLINK \l _Toc20453 </w:instrText>
      </w:r>
      <w:r>
        <w:fldChar w:fldCharType="separate"/>
      </w:r>
      <w:r>
        <w:rPr>
          <w:rFonts w:hint="default" w:ascii="Times New Roman" w:hAnsi="Times New Roman"/>
          <w:szCs w:val="28"/>
        </w:rPr>
        <w:t>5.查询纳税人风险信息</w:t>
      </w:r>
      <w:r>
        <w:tab/>
      </w:r>
      <w:r>
        <w:fldChar w:fldCharType="begin"/>
      </w:r>
      <w:r>
        <w:instrText xml:space="preserve"> PAGEREF _Toc20453 \h </w:instrText>
      </w:r>
      <w:r>
        <w:fldChar w:fldCharType="separate"/>
      </w:r>
      <w:r>
        <w:t>72</w:t>
      </w:r>
      <w:r>
        <w:fldChar w:fldCharType="end"/>
      </w:r>
      <w:r>
        <w:fldChar w:fldCharType="end"/>
      </w:r>
    </w:p>
    <w:p w14:paraId="366C6185">
      <w:pPr>
        <w:pStyle w:val="15"/>
        <w:tabs>
          <w:tab w:val="right" w:leader="dot" w:pos="8306"/>
        </w:tabs>
      </w:pPr>
      <w:r>
        <w:fldChar w:fldCharType="begin"/>
      </w:r>
      <w:r>
        <w:instrText xml:space="preserve"> HYPERLINK \l _Toc6006 </w:instrText>
      </w:r>
      <w:r>
        <w:fldChar w:fldCharType="separate"/>
      </w:r>
      <w:r>
        <w:rPr>
          <w:rFonts w:hint="default" w:ascii="Times New Roman" w:hAnsi="Times New Roman"/>
          <w:szCs w:val="28"/>
        </w:rPr>
        <w:t>6.查询纳税人基本信息</w:t>
      </w:r>
      <w:r>
        <w:tab/>
      </w:r>
      <w:r>
        <w:fldChar w:fldCharType="begin"/>
      </w:r>
      <w:r>
        <w:instrText xml:space="preserve"> PAGEREF _Toc6006 \h </w:instrText>
      </w:r>
      <w:r>
        <w:fldChar w:fldCharType="separate"/>
      </w:r>
      <w:r>
        <w:t>74</w:t>
      </w:r>
      <w:r>
        <w:fldChar w:fldCharType="end"/>
      </w:r>
      <w:r>
        <w:fldChar w:fldCharType="end"/>
      </w:r>
    </w:p>
    <w:p w14:paraId="522793AA">
      <w:pPr>
        <w:pStyle w:val="15"/>
        <w:tabs>
          <w:tab w:val="right" w:leader="dot" w:pos="8306"/>
        </w:tabs>
      </w:pPr>
      <w:r>
        <w:fldChar w:fldCharType="begin"/>
      </w:r>
      <w:r>
        <w:instrText xml:space="preserve"> HYPERLINK \l _Toc13920 </w:instrText>
      </w:r>
      <w:r>
        <w:fldChar w:fldCharType="separate"/>
      </w:r>
      <w:r>
        <w:rPr>
          <w:rFonts w:hint="default" w:ascii="Times New Roman" w:hAnsi="Times New Roman"/>
          <w:szCs w:val="28"/>
        </w:rPr>
        <w:t>7.查询可用税率信息</w:t>
      </w:r>
      <w:r>
        <w:tab/>
      </w:r>
      <w:r>
        <w:fldChar w:fldCharType="begin"/>
      </w:r>
      <w:r>
        <w:instrText xml:space="preserve"> PAGEREF _Toc13920 \h </w:instrText>
      </w:r>
      <w:r>
        <w:fldChar w:fldCharType="separate"/>
      </w:r>
      <w:r>
        <w:t>83</w:t>
      </w:r>
      <w:r>
        <w:fldChar w:fldCharType="end"/>
      </w:r>
      <w:r>
        <w:fldChar w:fldCharType="end"/>
      </w:r>
    </w:p>
    <w:p w14:paraId="5C7BB8FA">
      <w:pPr>
        <w:pStyle w:val="15"/>
        <w:tabs>
          <w:tab w:val="right" w:leader="dot" w:pos="8306"/>
        </w:tabs>
      </w:pPr>
      <w:r>
        <w:fldChar w:fldCharType="begin"/>
      </w:r>
      <w:r>
        <w:instrText xml:space="preserve"> HYPERLINK \l _Toc21470 </w:instrText>
      </w:r>
      <w:r>
        <w:fldChar w:fldCharType="separate"/>
      </w:r>
      <w:r>
        <w:rPr>
          <w:rFonts w:hint="default" w:ascii="Times New Roman" w:hAnsi="Times New Roman"/>
          <w:szCs w:val="28"/>
        </w:rPr>
        <w:t>8.查询税收分类编码信息</w:t>
      </w:r>
      <w:r>
        <w:tab/>
      </w:r>
      <w:r>
        <w:fldChar w:fldCharType="begin"/>
      </w:r>
      <w:r>
        <w:instrText xml:space="preserve"> PAGEREF _Toc21470 \h </w:instrText>
      </w:r>
      <w:r>
        <w:fldChar w:fldCharType="separate"/>
      </w:r>
      <w:r>
        <w:t>85</w:t>
      </w:r>
      <w:r>
        <w:fldChar w:fldCharType="end"/>
      </w:r>
      <w:r>
        <w:fldChar w:fldCharType="end"/>
      </w:r>
    </w:p>
    <w:p w14:paraId="6C8CA08D">
      <w:pPr>
        <w:pStyle w:val="15"/>
        <w:tabs>
          <w:tab w:val="right" w:leader="dot" w:pos="8306"/>
        </w:tabs>
      </w:pPr>
      <w:r>
        <w:fldChar w:fldCharType="begin"/>
      </w:r>
      <w:r>
        <w:instrText xml:space="preserve"> HYPERLINK \l _Toc15843 </w:instrText>
      </w:r>
      <w:r>
        <w:fldChar w:fldCharType="separate"/>
      </w:r>
      <w:r>
        <w:rPr>
          <w:rFonts w:hint="default" w:ascii="Times New Roman" w:hAnsi="Times New Roman"/>
          <w:szCs w:val="28"/>
        </w:rPr>
        <w:t>9.查询</w:t>
      </w:r>
      <w:r>
        <w:rPr>
          <w:rFonts w:ascii="Times New Roman" w:hAnsi="Times New Roman"/>
          <w:szCs w:val="28"/>
        </w:rPr>
        <w:t>数电</w:t>
      </w:r>
      <w:r>
        <w:rPr>
          <w:rFonts w:hint="default" w:ascii="Times New Roman" w:hAnsi="Times New Roman"/>
          <w:szCs w:val="28"/>
        </w:rPr>
        <w:t>红字确认单明细信息</w:t>
      </w:r>
      <w:r>
        <w:tab/>
      </w:r>
      <w:r>
        <w:fldChar w:fldCharType="begin"/>
      </w:r>
      <w:r>
        <w:instrText xml:space="preserve"> PAGEREF _Toc15843 \h </w:instrText>
      </w:r>
      <w:r>
        <w:fldChar w:fldCharType="separate"/>
      </w:r>
      <w:r>
        <w:t>93</w:t>
      </w:r>
      <w:r>
        <w:fldChar w:fldCharType="end"/>
      </w:r>
      <w:r>
        <w:fldChar w:fldCharType="end"/>
      </w:r>
    </w:p>
    <w:p w14:paraId="342BE941">
      <w:pPr>
        <w:pStyle w:val="15"/>
        <w:tabs>
          <w:tab w:val="right" w:leader="dot" w:pos="8306"/>
        </w:tabs>
      </w:pPr>
      <w:r>
        <w:fldChar w:fldCharType="begin"/>
      </w:r>
      <w:r>
        <w:instrText xml:space="preserve"> HYPERLINK \l _Toc25796 </w:instrText>
      </w:r>
      <w:r>
        <w:fldChar w:fldCharType="separate"/>
      </w:r>
      <w:r>
        <w:rPr>
          <w:rFonts w:hint="default" w:ascii="Times New Roman" w:hAnsi="Times New Roman"/>
          <w:szCs w:val="28"/>
        </w:rPr>
        <w:t>10.数电票上传</w:t>
      </w:r>
      <w:r>
        <w:tab/>
      </w:r>
      <w:r>
        <w:fldChar w:fldCharType="begin"/>
      </w:r>
      <w:r>
        <w:instrText xml:space="preserve"> PAGEREF _Toc25796 \h </w:instrText>
      </w:r>
      <w:r>
        <w:fldChar w:fldCharType="separate"/>
      </w:r>
      <w:r>
        <w:t>103</w:t>
      </w:r>
      <w:r>
        <w:fldChar w:fldCharType="end"/>
      </w:r>
      <w:r>
        <w:fldChar w:fldCharType="end"/>
      </w:r>
    </w:p>
    <w:p w14:paraId="34C26C2E">
      <w:pPr>
        <w:pStyle w:val="15"/>
        <w:tabs>
          <w:tab w:val="right" w:leader="dot" w:pos="8306"/>
        </w:tabs>
      </w:pPr>
      <w:r>
        <w:fldChar w:fldCharType="begin"/>
      </w:r>
      <w:r>
        <w:instrText xml:space="preserve"> HYPERLINK \l _Toc31749 </w:instrText>
      </w:r>
      <w:r>
        <w:fldChar w:fldCharType="separate"/>
      </w:r>
      <w:r>
        <w:rPr>
          <w:rFonts w:hint="default" w:ascii="Times New Roman" w:hAnsi="Times New Roman"/>
          <w:szCs w:val="28"/>
        </w:rPr>
        <w:t>11.查询</w:t>
      </w:r>
      <w:r>
        <w:rPr>
          <w:rFonts w:ascii="Times New Roman" w:hAnsi="Times New Roman"/>
          <w:szCs w:val="28"/>
        </w:rPr>
        <w:t>数电</w:t>
      </w:r>
      <w:r>
        <w:rPr>
          <w:rFonts w:hint="default" w:ascii="Times New Roman" w:hAnsi="Times New Roman"/>
          <w:szCs w:val="28"/>
        </w:rPr>
        <w:t>红字确认单列表信息</w:t>
      </w:r>
      <w:r>
        <w:tab/>
      </w:r>
      <w:r>
        <w:fldChar w:fldCharType="begin"/>
      </w:r>
      <w:r>
        <w:instrText xml:space="preserve"> PAGEREF _Toc31749 \h </w:instrText>
      </w:r>
      <w:r>
        <w:fldChar w:fldCharType="separate"/>
      </w:r>
      <w:r>
        <w:t>122</w:t>
      </w:r>
      <w:r>
        <w:fldChar w:fldCharType="end"/>
      </w:r>
      <w:r>
        <w:fldChar w:fldCharType="end"/>
      </w:r>
    </w:p>
    <w:p w14:paraId="64E78007">
      <w:pPr>
        <w:pStyle w:val="15"/>
        <w:tabs>
          <w:tab w:val="right" w:leader="dot" w:pos="8306"/>
        </w:tabs>
      </w:pPr>
      <w:r>
        <w:fldChar w:fldCharType="begin"/>
      </w:r>
      <w:r>
        <w:instrText xml:space="preserve"> HYPERLINK \l _Toc8840 </w:instrText>
      </w:r>
      <w:r>
        <w:fldChar w:fldCharType="separate"/>
      </w:r>
      <w:r>
        <w:rPr>
          <w:rFonts w:hint="default" w:ascii="Times New Roman" w:hAnsi="Times New Roman"/>
          <w:szCs w:val="28"/>
        </w:rPr>
        <w:t>12.查询数电票上传结果</w:t>
      </w:r>
      <w:r>
        <w:tab/>
      </w:r>
      <w:r>
        <w:fldChar w:fldCharType="begin"/>
      </w:r>
      <w:r>
        <w:instrText xml:space="preserve"> PAGEREF _Toc8840 \h </w:instrText>
      </w:r>
      <w:r>
        <w:fldChar w:fldCharType="separate"/>
      </w:r>
      <w:r>
        <w:t>130</w:t>
      </w:r>
      <w:r>
        <w:fldChar w:fldCharType="end"/>
      </w:r>
      <w:r>
        <w:fldChar w:fldCharType="end"/>
      </w:r>
    </w:p>
    <w:p w14:paraId="05506762">
      <w:pPr>
        <w:pStyle w:val="15"/>
        <w:tabs>
          <w:tab w:val="right" w:leader="dot" w:pos="8306"/>
        </w:tabs>
      </w:pPr>
      <w:r>
        <w:fldChar w:fldCharType="begin"/>
      </w:r>
      <w:r>
        <w:instrText xml:space="preserve"> HYPERLINK \l _Toc31323 </w:instrText>
      </w:r>
      <w:r>
        <w:fldChar w:fldCharType="separate"/>
      </w:r>
      <w:r>
        <w:rPr>
          <w:rFonts w:hint="default" w:ascii="Times New Roman" w:hAnsi="Times New Roman"/>
          <w:szCs w:val="28"/>
        </w:rPr>
        <w:t>13.</w:t>
      </w:r>
      <w:r>
        <w:rPr>
          <w:rFonts w:ascii="Times New Roman" w:hAnsi="Times New Roman"/>
          <w:szCs w:val="28"/>
        </w:rPr>
        <w:t>数电</w:t>
      </w:r>
      <w:r>
        <w:rPr>
          <w:rFonts w:hint="default" w:ascii="Times New Roman" w:hAnsi="Times New Roman"/>
          <w:szCs w:val="28"/>
        </w:rPr>
        <w:t>红字确认单申请</w:t>
      </w:r>
      <w:r>
        <w:tab/>
      </w:r>
      <w:r>
        <w:fldChar w:fldCharType="begin"/>
      </w:r>
      <w:r>
        <w:instrText xml:space="preserve"> PAGEREF _Toc31323 \h </w:instrText>
      </w:r>
      <w:r>
        <w:fldChar w:fldCharType="separate"/>
      </w:r>
      <w:r>
        <w:t>132</w:t>
      </w:r>
      <w:r>
        <w:fldChar w:fldCharType="end"/>
      </w:r>
      <w:r>
        <w:fldChar w:fldCharType="end"/>
      </w:r>
    </w:p>
    <w:p w14:paraId="1232E853">
      <w:pPr>
        <w:pStyle w:val="15"/>
        <w:tabs>
          <w:tab w:val="right" w:leader="dot" w:pos="8306"/>
        </w:tabs>
      </w:pPr>
      <w:r>
        <w:fldChar w:fldCharType="begin"/>
      </w:r>
      <w:r>
        <w:instrText xml:space="preserve"> HYPERLINK \l _Toc8252 </w:instrText>
      </w:r>
      <w:r>
        <w:fldChar w:fldCharType="separate"/>
      </w:r>
      <w:r>
        <w:rPr>
          <w:rFonts w:hint="default" w:ascii="Times New Roman" w:hAnsi="Times New Roman"/>
          <w:szCs w:val="28"/>
        </w:rPr>
        <w:t>14.</w:t>
      </w:r>
      <w:r>
        <w:rPr>
          <w:rFonts w:ascii="Times New Roman" w:hAnsi="Times New Roman"/>
          <w:szCs w:val="28"/>
        </w:rPr>
        <w:t>数电</w:t>
      </w:r>
      <w:r>
        <w:rPr>
          <w:rFonts w:hint="default" w:ascii="Times New Roman" w:hAnsi="Times New Roman"/>
          <w:szCs w:val="28"/>
        </w:rPr>
        <w:t>红字确认单确认</w:t>
      </w:r>
      <w:r>
        <w:tab/>
      </w:r>
      <w:r>
        <w:fldChar w:fldCharType="begin"/>
      </w:r>
      <w:r>
        <w:instrText xml:space="preserve"> PAGEREF _Toc8252 \h </w:instrText>
      </w:r>
      <w:r>
        <w:fldChar w:fldCharType="separate"/>
      </w:r>
      <w:r>
        <w:t>139</w:t>
      </w:r>
      <w:r>
        <w:fldChar w:fldCharType="end"/>
      </w:r>
      <w:r>
        <w:fldChar w:fldCharType="end"/>
      </w:r>
    </w:p>
    <w:p w14:paraId="2BD51EEB">
      <w:pPr>
        <w:pStyle w:val="15"/>
        <w:tabs>
          <w:tab w:val="right" w:leader="dot" w:pos="8306"/>
        </w:tabs>
      </w:pPr>
      <w:r>
        <w:fldChar w:fldCharType="begin"/>
      </w:r>
      <w:r>
        <w:instrText xml:space="preserve"> HYPERLINK \l _Toc14397 </w:instrText>
      </w:r>
      <w:r>
        <w:fldChar w:fldCharType="separate"/>
      </w:r>
      <w:r>
        <w:rPr>
          <w:rFonts w:hint="default" w:ascii="Times New Roman" w:hAnsi="Times New Roman"/>
          <w:szCs w:val="28"/>
        </w:rPr>
        <w:t>15.上传发票汇总确认信息</w:t>
      </w:r>
      <w:r>
        <w:tab/>
      </w:r>
      <w:r>
        <w:fldChar w:fldCharType="begin"/>
      </w:r>
      <w:r>
        <w:instrText xml:space="preserve"> PAGEREF _Toc14397 \h </w:instrText>
      </w:r>
      <w:r>
        <w:fldChar w:fldCharType="separate"/>
      </w:r>
      <w:r>
        <w:t>141</w:t>
      </w:r>
      <w:r>
        <w:fldChar w:fldCharType="end"/>
      </w:r>
      <w:r>
        <w:fldChar w:fldCharType="end"/>
      </w:r>
    </w:p>
    <w:p w14:paraId="3BF3C2EA">
      <w:pPr>
        <w:pStyle w:val="15"/>
        <w:tabs>
          <w:tab w:val="right" w:leader="dot" w:pos="8306"/>
        </w:tabs>
      </w:pPr>
      <w:r>
        <w:fldChar w:fldCharType="begin"/>
      </w:r>
      <w:r>
        <w:instrText xml:space="preserve"> HYPERLINK \l _Toc24122 </w:instrText>
      </w:r>
      <w:r>
        <w:fldChar w:fldCharType="separate"/>
      </w:r>
      <w:r>
        <w:rPr>
          <w:rFonts w:hint="default" w:ascii="Times New Roman" w:hAnsi="Times New Roman"/>
          <w:szCs w:val="28"/>
        </w:rPr>
        <w:t>16. 查询发票汇总确认信息</w:t>
      </w:r>
      <w:r>
        <w:tab/>
      </w:r>
      <w:r>
        <w:fldChar w:fldCharType="begin"/>
      </w:r>
      <w:r>
        <w:instrText xml:space="preserve"> PAGEREF _Toc24122 \h </w:instrText>
      </w:r>
      <w:r>
        <w:fldChar w:fldCharType="separate"/>
      </w:r>
      <w:r>
        <w:t>145</w:t>
      </w:r>
      <w:r>
        <w:fldChar w:fldCharType="end"/>
      </w:r>
      <w:r>
        <w:fldChar w:fldCharType="end"/>
      </w:r>
    </w:p>
    <w:p w14:paraId="7B462179">
      <w:pPr>
        <w:pStyle w:val="15"/>
        <w:tabs>
          <w:tab w:val="right" w:leader="dot" w:pos="8306"/>
        </w:tabs>
      </w:pPr>
      <w:r>
        <w:fldChar w:fldCharType="begin"/>
      </w:r>
      <w:r>
        <w:instrText xml:space="preserve"> HYPERLINK \l _Toc16761 </w:instrText>
      </w:r>
      <w:r>
        <w:fldChar w:fldCharType="separate"/>
      </w:r>
      <w:r>
        <w:rPr>
          <w:rFonts w:hint="eastAsia" w:ascii="Times New Roman" w:hAnsi="Times New Roman"/>
          <w:szCs w:val="28"/>
          <w:lang w:val="en-US" w:eastAsia="zh-CN"/>
        </w:rPr>
        <w:t>17</w:t>
      </w:r>
      <w:r>
        <w:rPr>
          <w:rFonts w:hint="default" w:ascii="Times New Roman" w:hAnsi="Times New Roman"/>
          <w:szCs w:val="28"/>
        </w:rPr>
        <w:t>. 查询</w:t>
      </w:r>
      <w:r>
        <w:rPr>
          <w:rFonts w:hint="eastAsia" w:ascii="Times New Roman" w:hAnsi="Times New Roman"/>
          <w:szCs w:val="28"/>
          <w:lang w:val="en-US" w:eastAsia="zh-CN"/>
        </w:rPr>
        <w:t>差额征税编码</w:t>
      </w:r>
      <w:r>
        <w:tab/>
      </w:r>
      <w:r>
        <w:fldChar w:fldCharType="begin"/>
      </w:r>
      <w:r>
        <w:instrText xml:space="preserve"> PAGEREF _Toc16761 \h </w:instrText>
      </w:r>
      <w:r>
        <w:fldChar w:fldCharType="separate"/>
      </w:r>
      <w:r>
        <w:t>147</w:t>
      </w:r>
      <w:r>
        <w:fldChar w:fldCharType="end"/>
      </w:r>
      <w:r>
        <w:fldChar w:fldCharType="end"/>
      </w:r>
    </w:p>
    <w:p w14:paraId="0497AF98">
      <w:pPr>
        <w:pStyle w:val="15"/>
        <w:tabs>
          <w:tab w:val="right" w:leader="dot" w:pos="8306"/>
        </w:tabs>
      </w:pPr>
      <w:r>
        <w:fldChar w:fldCharType="begin"/>
      </w:r>
      <w:r>
        <w:instrText xml:space="preserve"> HYPERLINK \l _Toc31369 </w:instrText>
      </w:r>
      <w:r>
        <w:fldChar w:fldCharType="separate"/>
      </w:r>
      <w:r>
        <w:rPr>
          <w:rFonts w:hint="eastAsia"/>
          <w:lang w:val="en-US" w:eastAsia="zh-CN"/>
        </w:rPr>
        <w:t>18</w:t>
      </w:r>
      <w:r>
        <w:t>.发票用途状态信息查询</w:t>
      </w:r>
      <w:r>
        <w:tab/>
      </w:r>
      <w:r>
        <w:fldChar w:fldCharType="begin"/>
      </w:r>
      <w:r>
        <w:instrText xml:space="preserve"> PAGEREF _Toc31369 \h </w:instrText>
      </w:r>
      <w:r>
        <w:fldChar w:fldCharType="separate"/>
      </w:r>
      <w:r>
        <w:t>150</w:t>
      </w:r>
      <w:r>
        <w:fldChar w:fldCharType="end"/>
      </w:r>
      <w:r>
        <w:fldChar w:fldCharType="end"/>
      </w:r>
    </w:p>
    <w:p w14:paraId="0D586C05">
      <w:pPr>
        <w:pStyle w:val="15"/>
        <w:tabs>
          <w:tab w:val="right" w:leader="dot" w:pos="8306"/>
        </w:tabs>
      </w:pPr>
      <w:r>
        <w:fldChar w:fldCharType="begin"/>
      </w:r>
      <w:r>
        <w:instrText xml:space="preserve"> HYPERLINK \l _Toc16287 </w:instrText>
      </w:r>
      <w:r>
        <w:fldChar w:fldCharType="separate"/>
      </w:r>
      <w:r>
        <w:rPr>
          <w:rFonts w:hint="eastAsia"/>
          <w:lang w:val="en-US" w:eastAsia="zh-CN"/>
        </w:rPr>
        <w:t>19</w:t>
      </w:r>
      <w:r>
        <w:rPr>
          <w:rFonts w:hint="default"/>
          <w:lang w:val="en-US" w:eastAsia="zh-CN"/>
        </w:rPr>
        <w:t>.</w:t>
      </w:r>
      <w:r>
        <w:rPr>
          <w:rFonts w:hint="eastAsia"/>
          <w:lang w:val="en-US" w:eastAsia="zh-CN"/>
        </w:rPr>
        <w:t>查询涉税专业服务相关信息</w:t>
      </w:r>
      <w:r>
        <w:tab/>
      </w:r>
      <w:r>
        <w:fldChar w:fldCharType="begin"/>
      </w:r>
      <w:r>
        <w:instrText xml:space="preserve"> PAGEREF _Toc16287 \h </w:instrText>
      </w:r>
      <w:r>
        <w:fldChar w:fldCharType="separate"/>
      </w:r>
      <w:r>
        <w:t>154</w:t>
      </w:r>
      <w:r>
        <w:fldChar w:fldCharType="end"/>
      </w:r>
      <w:r>
        <w:fldChar w:fldCharType="end"/>
      </w:r>
    </w:p>
    <w:p w14:paraId="2475CBC5">
      <w:pPr>
        <w:pStyle w:val="19"/>
        <w:tabs>
          <w:tab w:val="right" w:leader="dot" w:pos="8306"/>
        </w:tabs>
      </w:pPr>
      <w:r>
        <w:fldChar w:fldCharType="begin"/>
      </w:r>
      <w:r>
        <w:instrText xml:space="preserve"> HYPERLINK \l _Toc5502 </w:instrText>
      </w:r>
      <w:r>
        <w:fldChar w:fldCharType="separate"/>
      </w:r>
      <w:r>
        <w:rPr>
          <w:rFonts w:hint="eastAsia" w:ascii="Segoe UI" w:hAnsi="Segoe UI" w:cs="Segoe UI"/>
          <w:lang w:val="en-US" w:eastAsia="zh-CN"/>
        </w:rPr>
        <w:t>六、 附件</w:t>
      </w:r>
      <w:r>
        <w:tab/>
      </w:r>
      <w:r>
        <w:fldChar w:fldCharType="begin"/>
      </w:r>
      <w:r>
        <w:instrText xml:space="preserve"> PAGEREF _Toc5502 \h </w:instrText>
      </w:r>
      <w:r>
        <w:fldChar w:fldCharType="separate"/>
      </w:r>
      <w:r>
        <w:t>157</w:t>
      </w:r>
      <w:r>
        <w:fldChar w:fldCharType="end"/>
      </w:r>
      <w:r>
        <w:fldChar w:fldCharType="end"/>
      </w:r>
    </w:p>
    <w:p w14:paraId="41CF5FEC">
      <w:pPr>
        <w:pStyle w:val="22"/>
        <w:tabs>
          <w:tab w:val="right" w:leader="dot" w:pos="8306"/>
        </w:tabs>
      </w:pPr>
      <w:r>
        <w:fldChar w:fldCharType="begin"/>
      </w:r>
      <w:r>
        <w:instrText xml:space="preserve"> HYPERLINK \l _Toc685 </w:instrText>
      </w:r>
      <w:r>
        <w:fldChar w:fldCharType="separate"/>
      </w:r>
      <w:r>
        <w:rPr>
          <w:rFonts w:hint="eastAsia" w:ascii="宋体" w:hAnsi="宋体"/>
          <w:lang w:val="en-US" w:eastAsia="zh-CN"/>
        </w:rPr>
        <w:t>（一）国籍代码表</w:t>
      </w:r>
      <w:r>
        <w:tab/>
      </w:r>
      <w:r>
        <w:fldChar w:fldCharType="begin"/>
      </w:r>
      <w:r>
        <w:instrText xml:space="preserve"> PAGEREF _Toc685 \h </w:instrText>
      </w:r>
      <w:r>
        <w:fldChar w:fldCharType="separate"/>
      </w:r>
      <w:r>
        <w:t>157</w:t>
      </w:r>
      <w:r>
        <w:fldChar w:fldCharType="end"/>
      </w:r>
      <w:r>
        <w:fldChar w:fldCharType="end"/>
      </w:r>
    </w:p>
    <w:p w14:paraId="57D023DF">
      <w:pPr>
        <w:pStyle w:val="12"/>
        <w:jc w:val="center"/>
      </w:pPr>
      <w:r>
        <w:fldChar w:fldCharType="end"/>
      </w:r>
    </w:p>
    <w:p w14:paraId="3804BCF1"/>
    <w:p w14:paraId="0C948050">
      <w:pPr>
        <w:pStyle w:val="12"/>
        <w:jc w:val="center"/>
      </w:pPr>
    </w:p>
    <w:p w14:paraId="7094ED7C">
      <w:pPr>
        <w:pStyle w:val="12"/>
        <w:jc w:val="center"/>
      </w:pPr>
    </w:p>
    <w:p w14:paraId="33D629CC">
      <w:pPr>
        <w:pStyle w:val="12"/>
        <w:jc w:val="center"/>
      </w:pPr>
    </w:p>
    <w:p w14:paraId="02101604">
      <w:pPr>
        <w:pStyle w:val="12"/>
        <w:jc w:val="center"/>
      </w:pPr>
    </w:p>
    <w:p w14:paraId="5B0C2C50">
      <w:pPr>
        <w:pStyle w:val="2"/>
        <w:bidi w:val="0"/>
      </w:pPr>
      <w:r>
        <w:br w:type="page"/>
      </w:r>
      <w:bookmarkStart w:id="20" w:name="_Toc32323"/>
      <w:bookmarkStart w:id="21" w:name="_Toc30536"/>
      <w:r>
        <w:t>一、阅读指引</w:t>
      </w:r>
      <w:bookmarkEnd w:id="20"/>
      <w:bookmarkEnd w:id="21"/>
    </w:p>
    <w:p w14:paraId="756AA956">
      <w:pPr>
        <w:pStyle w:val="5"/>
        <w:rPr>
          <w:rFonts w:hint="eastAsia" w:ascii="宋体" w:hAnsi="宋体"/>
        </w:rPr>
      </w:pPr>
      <w:r>
        <w:rPr>
          <w:rFonts w:hint="eastAsia" w:ascii="宋体" w:hAnsi="宋体"/>
        </w:rPr>
        <w:t>为了满足纳税人多场景、规模化、合规化、自动化的全面数字化的电子发票（以下简称“数电票”）开具需求，乐企数字开放平台提供数电票开具能力，并通过本能力说明文档明确了数电票开具相关业务规则和数据接口。</w:t>
      </w:r>
    </w:p>
    <w:p w14:paraId="08E90EFE">
      <w:pPr>
        <w:pStyle w:val="5"/>
        <w:rPr>
          <w:rFonts w:hint="eastAsia" w:ascii="宋体" w:hAnsi="宋体"/>
        </w:rPr>
      </w:pPr>
      <w:r>
        <w:rPr>
          <w:rFonts w:hint="eastAsia" w:ascii="宋体" w:hAnsi="宋体"/>
        </w:rPr>
        <w:t>本能力适用于销售货物或提供服务开具增值税发票的纳税人订阅。</w:t>
      </w:r>
    </w:p>
    <w:p w14:paraId="69DD2ADD">
      <w:pPr>
        <w:pStyle w:val="5"/>
        <w:rPr>
          <w:rFonts w:hint="eastAsia" w:ascii="宋体" w:hAnsi="宋体"/>
        </w:rPr>
      </w:pPr>
      <w:r>
        <w:rPr>
          <w:rFonts w:hint="default" w:ascii="Times New Roman" w:hAnsi="Times New Roman" w:cs="Times New Roman"/>
          <w:szCs w:val="24"/>
        </w:rPr>
        <w:t>本能力说明文档分为阅读指引、能力介绍、</w:t>
      </w:r>
      <w:r>
        <w:rPr>
          <w:rFonts w:hint="eastAsia" w:cs="Times New Roman"/>
          <w:szCs w:val="24"/>
          <w:lang w:val="en-US" w:eastAsia="zh-CN"/>
        </w:rPr>
        <w:t>政策依据、</w:t>
      </w:r>
      <w:r>
        <w:rPr>
          <w:rFonts w:hint="default" w:ascii="Times New Roman" w:hAnsi="Times New Roman" w:cs="Times New Roman"/>
          <w:szCs w:val="24"/>
        </w:rPr>
        <w:t>开发指引、接口</w:t>
      </w:r>
      <w:r>
        <w:rPr>
          <w:rFonts w:hint="eastAsia" w:cs="Times New Roman"/>
          <w:szCs w:val="24"/>
          <w:lang w:val="en-US" w:eastAsia="zh-CN"/>
        </w:rPr>
        <w:t>技术说明、附件六</w:t>
      </w:r>
      <w:r>
        <w:rPr>
          <w:rFonts w:hint="default" w:ascii="Times New Roman" w:hAnsi="Times New Roman" w:cs="Times New Roman"/>
          <w:szCs w:val="24"/>
        </w:rPr>
        <w:t>个章节，其中阅读指引</w:t>
      </w:r>
      <w:r>
        <w:rPr>
          <w:rFonts w:hint="eastAsia" w:cs="Times New Roman"/>
          <w:szCs w:val="24"/>
          <w:lang w:eastAsia="zh-CN"/>
        </w:rPr>
        <w:t>、</w:t>
      </w:r>
      <w:r>
        <w:rPr>
          <w:rFonts w:hint="default" w:ascii="Times New Roman" w:hAnsi="Times New Roman" w:cs="Times New Roman"/>
          <w:szCs w:val="24"/>
        </w:rPr>
        <w:t>能力介绍</w:t>
      </w:r>
      <w:r>
        <w:rPr>
          <w:rFonts w:hint="eastAsia" w:cs="Times New Roman"/>
          <w:szCs w:val="24"/>
          <w:lang w:eastAsia="zh-CN"/>
        </w:rPr>
        <w:t>、</w:t>
      </w:r>
      <w:r>
        <w:rPr>
          <w:rFonts w:hint="eastAsia" w:cs="Times New Roman"/>
          <w:szCs w:val="24"/>
          <w:lang w:val="en-US" w:eastAsia="zh-CN"/>
        </w:rPr>
        <w:t>政策依据</w:t>
      </w:r>
      <w:r>
        <w:rPr>
          <w:rFonts w:hint="default" w:ascii="Times New Roman" w:hAnsi="Times New Roman" w:cs="Times New Roman"/>
          <w:szCs w:val="24"/>
        </w:rPr>
        <w:t>章节适合纳税人管理人员及财务人员阅读；开发指引</w:t>
      </w:r>
      <w:r>
        <w:rPr>
          <w:rFonts w:hint="eastAsia" w:cs="Times New Roman"/>
          <w:szCs w:val="24"/>
          <w:lang w:eastAsia="zh-CN"/>
        </w:rPr>
        <w:t>、</w:t>
      </w:r>
      <w:r>
        <w:rPr>
          <w:rFonts w:hint="eastAsia" w:cs="Times New Roman"/>
          <w:szCs w:val="24"/>
          <w:lang w:val="en-US" w:eastAsia="zh-CN"/>
        </w:rPr>
        <w:t>接口技术说明、附件</w:t>
      </w:r>
      <w:r>
        <w:rPr>
          <w:rFonts w:hint="default" w:ascii="Times New Roman" w:hAnsi="Times New Roman" w:cs="Times New Roman"/>
          <w:szCs w:val="24"/>
        </w:rPr>
        <w:t>章节适合纳税人技术人员阅读</w:t>
      </w:r>
      <w:r>
        <w:rPr>
          <w:rFonts w:hint="eastAsia" w:ascii="宋体" w:hAnsi="宋体"/>
        </w:rPr>
        <w:t>。</w:t>
      </w:r>
    </w:p>
    <w:p w14:paraId="259F8A58">
      <w:pPr>
        <w:pStyle w:val="2"/>
        <w:bidi w:val="0"/>
        <w:rPr>
          <w:rFonts w:hint="default"/>
        </w:rPr>
      </w:pPr>
      <w:bookmarkStart w:id="22" w:name="_Toc8854"/>
      <w:bookmarkStart w:id="23" w:name="_Toc15092"/>
      <w:bookmarkStart w:id="24" w:name="_Toc5532"/>
      <w:r>
        <w:t>二</w:t>
      </w:r>
      <w:r>
        <w:rPr>
          <w:rFonts w:hint="default"/>
        </w:rPr>
        <w:t>、能力介绍</w:t>
      </w:r>
      <w:bookmarkEnd w:id="22"/>
      <w:bookmarkEnd w:id="23"/>
      <w:bookmarkEnd w:id="24"/>
    </w:p>
    <w:p w14:paraId="51A7433C">
      <w:pPr>
        <w:pStyle w:val="3"/>
        <w:widowControl/>
        <w:spacing w:beforeAutospacing="0" w:afterAutospacing="0" w:line="408" w:lineRule="auto"/>
        <w:rPr>
          <w:rFonts w:hint="default" w:cs="Helvetica"/>
          <w:sz w:val="28"/>
          <w:szCs w:val="28"/>
        </w:rPr>
      </w:pPr>
      <w:bookmarkStart w:id="25" w:name="_Toc16276"/>
      <w:bookmarkStart w:id="26" w:name="_Toc13537"/>
      <w:bookmarkStart w:id="27" w:name="_Toc29275"/>
      <w:r>
        <w:rPr>
          <w:rFonts w:cs="Helvetica"/>
          <w:sz w:val="28"/>
          <w:szCs w:val="28"/>
        </w:rPr>
        <w:t>（一）</w:t>
      </w:r>
      <w:r>
        <w:rPr>
          <w:rFonts w:hint="default" w:cs="Helvetica"/>
          <w:sz w:val="28"/>
          <w:szCs w:val="28"/>
        </w:rPr>
        <w:t>能力简介</w:t>
      </w:r>
      <w:bookmarkEnd w:id="25"/>
      <w:bookmarkEnd w:id="26"/>
      <w:bookmarkEnd w:id="27"/>
    </w:p>
    <w:p w14:paraId="315ADDAC">
      <w:pPr>
        <w:pStyle w:val="5"/>
        <w:rPr>
          <w:rFonts w:hint="eastAsia" w:ascii="宋体" w:hAnsi="宋体"/>
        </w:rPr>
      </w:pPr>
      <w:r>
        <w:rPr>
          <w:rFonts w:hint="eastAsia" w:ascii="宋体" w:hAnsi="宋体"/>
        </w:rPr>
        <w:t>纳税人销售货物或提供服务时，可以通过本能力开具数电票。</w:t>
      </w:r>
    </w:p>
    <w:p w14:paraId="78EDD9C1">
      <w:pPr>
        <w:pStyle w:val="5"/>
        <w:rPr>
          <w:rFonts w:hint="eastAsia" w:ascii="宋体" w:hAnsi="宋体"/>
        </w:rPr>
      </w:pPr>
      <w:r>
        <w:rPr>
          <w:rFonts w:hint="eastAsia" w:ascii="宋体" w:hAnsi="宋体"/>
        </w:rPr>
        <w:t>纳税人可将本能力中的各类规则和接口嵌入本单位信息化系统中（如：销售、收款、结算等），实现数电票开具流程和商业行为的融合，有效提升数电票开具效率。</w:t>
      </w:r>
    </w:p>
    <w:p w14:paraId="3DCFB441">
      <w:pPr>
        <w:pStyle w:val="5"/>
        <w:rPr>
          <w:rFonts w:hint="eastAsia" w:ascii="宋体" w:hAnsi="宋体"/>
        </w:rPr>
      </w:pPr>
      <w:r>
        <w:rPr>
          <w:rFonts w:hint="eastAsia" w:ascii="宋体" w:hAnsi="宋体"/>
        </w:rPr>
        <w:t>纳税人可以同时使用本能力、电子发票服务平台开具数电票（税务机关另有规定除外）。</w:t>
      </w:r>
    </w:p>
    <w:p w14:paraId="2C0B3E2A">
      <w:pPr>
        <w:pStyle w:val="3"/>
        <w:widowControl/>
        <w:spacing w:beforeAutospacing="0" w:afterAutospacing="0" w:line="408" w:lineRule="auto"/>
        <w:rPr>
          <w:rFonts w:ascii="Helvetica" w:hAnsi="Helvetica" w:cs="Helvetica"/>
          <w:sz w:val="32"/>
          <w:szCs w:val="32"/>
        </w:rPr>
      </w:pPr>
      <w:bookmarkStart w:id="28" w:name="_Toc9040"/>
      <w:bookmarkStart w:id="29" w:name="_Toc16778"/>
      <w:bookmarkStart w:id="30" w:name="_Toc9905"/>
      <w:r>
        <w:rPr>
          <w:rFonts w:cs="Helvetica"/>
          <w:sz w:val="28"/>
          <w:szCs w:val="28"/>
        </w:rPr>
        <w:t>（二）</w:t>
      </w:r>
      <w:r>
        <w:rPr>
          <w:rFonts w:hint="default" w:cs="Helvetica"/>
          <w:sz w:val="28"/>
          <w:szCs w:val="28"/>
        </w:rPr>
        <w:t>应用案例</w:t>
      </w:r>
      <w:bookmarkEnd w:id="28"/>
      <w:bookmarkEnd w:id="29"/>
      <w:bookmarkEnd w:id="30"/>
    </w:p>
    <w:p w14:paraId="1D2034F5">
      <w:pPr>
        <w:pStyle w:val="5"/>
        <w:rPr>
          <w:rFonts w:hint="eastAsia" w:ascii="宋体" w:hAnsi="宋体"/>
        </w:rPr>
      </w:pPr>
      <w:r>
        <w:rPr>
          <w:rFonts w:hint="eastAsia" w:ascii="宋体" w:hAnsi="宋体"/>
        </w:rPr>
        <w:t>1、某电子商务平台订单完成自动开票</w:t>
      </w:r>
    </w:p>
    <w:p w14:paraId="385AAD47">
      <w:pPr>
        <w:pStyle w:val="5"/>
        <w:rPr>
          <w:rFonts w:ascii="宋体" w:hAnsi="宋体"/>
        </w:rPr>
      </w:pPr>
      <w:r>
        <w:rPr>
          <w:rFonts w:hint="eastAsia" w:ascii="宋体" w:hAnsi="宋体"/>
        </w:rPr>
        <w:t>某电子商务平台将数电票开具能力嵌入网上平台销售系统，当消费者确认收货，交易正式完成时，网上平台销售系统通过乐企嵌入的数电票开具规则和接口，组合商品、订单、支付、物流、前置开票能力获取的发票要素等信息自动生成数电票电子文件（包括XML、OFD、PDF等格式），企业可自行选择先将开具发票的数据上传给税务局端再进行数电票电子文件交付，或是先进行数电票电子文件交付，再进行发票数据的上传，同时企业可根据自身开票情况，对本地已下载未使用的发票额度设置百分比阈值，当已下载未使用的发票额度小于设置的阈值时，自动触发下载发票额度操作，例如企业</w:t>
      </w:r>
      <w:r>
        <w:rPr>
          <w:rFonts w:hint="eastAsia" w:ascii="宋体" w:hAnsi="宋体"/>
          <w:szCs w:val="24"/>
        </w:rPr>
        <w:t>当月发票总额度为1000万，</w:t>
      </w:r>
      <w:r>
        <w:rPr>
          <w:rFonts w:hint="eastAsia" w:ascii="宋体" w:hAnsi="宋体"/>
        </w:rPr>
        <w:t>设置的百分比阈值为20%（该比例可由企业自行选择设置），则企业本地已下载未使用的发票额度的阈值为200万，当企业本地已下载未使用的发票额度小于</w:t>
      </w:r>
      <w:r>
        <w:rPr>
          <w:rFonts w:hint="eastAsia" w:ascii="宋体" w:hAnsi="宋体"/>
          <w:lang w:val="en-US" w:eastAsia="zh-CN"/>
        </w:rPr>
        <w:t>2</w:t>
      </w:r>
      <w:r>
        <w:rPr>
          <w:rFonts w:hint="eastAsia" w:ascii="宋体" w:hAnsi="宋体"/>
        </w:rPr>
        <w:t>00万时，可自动触发下载发票额度操作，避免出现因本地未使用的发票额度不足导致开票失败的情形。</w:t>
      </w:r>
    </w:p>
    <w:p w14:paraId="3A220E64">
      <w:pPr>
        <w:pStyle w:val="5"/>
        <w:rPr>
          <w:rFonts w:hint="eastAsia" w:ascii="宋体" w:hAnsi="宋体"/>
        </w:rPr>
      </w:pPr>
      <w:r>
        <w:rPr>
          <w:rFonts w:hint="eastAsia" w:ascii="宋体" w:hAnsi="宋体"/>
        </w:rPr>
        <w:t>2、某制造业企业资金结算自动开票</w:t>
      </w:r>
    </w:p>
    <w:p w14:paraId="5BA9FF51">
      <w:pPr>
        <w:pStyle w:val="5"/>
        <w:rPr>
          <w:rFonts w:hint="eastAsia" w:ascii="宋体" w:hAnsi="宋体"/>
        </w:rPr>
      </w:pPr>
      <w:r>
        <w:rPr>
          <w:rFonts w:hint="eastAsia" w:ascii="宋体" w:hAnsi="宋体"/>
        </w:rPr>
        <w:t>某制造业企业将数电票开具能力嵌入销售结算系统，当销售方确认收入、产生结算单时，销售结算系统通过乐企嵌入的数电票开具规则和接口，组合商品、结算、前置开票能力获取的发票要素等信息自动生成数电票，完成交付并推送至财务系统，同时进行账务处理。</w:t>
      </w:r>
    </w:p>
    <w:p w14:paraId="28AAC94B">
      <w:pPr>
        <w:pStyle w:val="3"/>
        <w:widowControl/>
        <w:spacing w:beforeAutospacing="0" w:afterAutospacing="0" w:line="408" w:lineRule="auto"/>
        <w:rPr>
          <w:rFonts w:hint="default" w:cs="Helvetica"/>
          <w:sz w:val="28"/>
          <w:szCs w:val="28"/>
        </w:rPr>
      </w:pPr>
      <w:bookmarkStart w:id="31" w:name="_Toc10461"/>
      <w:bookmarkStart w:id="32" w:name="_Toc2014"/>
      <w:bookmarkStart w:id="33" w:name="_Toc19694"/>
      <w:r>
        <w:rPr>
          <w:rFonts w:cs="Helvetica"/>
          <w:sz w:val="28"/>
          <w:szCs w:val="28"/>
        </w:rPr>
        <w:t>（</w:t>
      </w:r>
      <w:r>
        <w:rPr>
          <w:rFonts w:hint="eastAsia" w:cs="Helvetica"/>
          <w:sz w:val="28"/>
          <w:szCs w:val="28"/>
          <w:lang w:val="en-US" w:eastAsia="zh-CN"/>
        </w:rPr>
        <w:t>三</w:t>
      </w:r>
      <w:r>
        <w:rPr>
          <w:rFonts w:cs="Helvetica"/>
          <w:sz w:val="28"/>
          <w:szCs w:val="28"/>
        </w:rPr>
        <w:t>）</w:t>
      </w:r>
      <w:r>
        <w:rPr>
          <w:rFonts w:hint="default" w:cs="Helvetica"/>
          <w:sz w:val="28"/>
          <w:szCs w:val="28"/>
        </w:rPr>
        <w:t>名词解释</w:t>
      </w:r>
      <w:bookmarkEnd w:id="31"/>
      <w:bookmarkEnd w:id="32"/>
      <w:bookmarkEnd w:id="33"/>
    </w:p>
    <w:p w14:paraId="749EE218">
      <w:pPr>
        <w:pStyle w:val="5"/>
        <w:rPr>
          <w:rFonts w:hint="eastAsia" w:ascii="宋体" w:hAnsi="宋体"/>
          <w:szCs w:val="24"/>
        </w:rPr>
      </w:pPr>
      <w:r>
        <w:rPr>
          <w:rFonts w:hint="eastAsia" w:ascii="宋体" w:hAnsi="宋体"/>
          <w:szCs w:val="24"/>
        </w:rPr>
        <w:t>直连单位:指的是申请直连乐企数字开放平台且税务机关审核通过的纳税人。</w:t>
      </w:r>
    </w:p>
    <w:p w14:paraId="69CAB045">
      <w:pPr>
        <w:pStyle w:val="5"/>
        <w:rPr>
          <w:rFonts w:hint="eastAsia" w:ascii="宋体" w:hAnsi="宋体"/>
          <w:szCs w:val="24"/>
        </w:rPr>
      </w:pPr>
      <w:r>
        <w:rPr>
          <w:rFonts w:hint="eastAsia" w:ascii="宋体" w:hAnsi="宋体"/>
          <w:szCs w:val="24"/>
        </w:rPr>
        <w:t>使用单位:指的是被直连单位邀请直连乐企数字开放平台且税务机关审核通过的纳税人。</w:t>
      </w:r>
    </w:p>
    <w:p w14:paraId="33D9AB4C">
      <w:pPr>
        <w:pStyle w:val="5"/>
        <w:rPr>
          <w:rFonts w:hint="eastAsia" w:ascii="宋体" w:hAnsi="宋体"/>
          <w:szCs w:val="24"/>
        </w:rPr>
      </w:pPr>
      <w:r>
        <w:rPr>
          <w:rFonts w:hint="eastAsia" w:ascii="宋体" w:hAnsi="宋体"/>
          <w:szCs w:val="24"/>
        </w:rPr>
        <w:t>开具前置:指的是纳税人在开具发票前所获取的关于开票相关信息的能力。</w:t>
      </w:r>
    </w:p>
    <w:p w14:paraId="2EF415A2">
      <w:pPr>
        <w:pStyle w:val="5"/>
        <w:rPr>
          <w:rFonts w:hint="eastAsia" w:ascii="宋体" w:hAnsi="宋体"/>
          <w:szCs w:val="24"/>
        </w:rPr>
      </w:pPr>
      <w:r>
        <w:rPr>
          <w:rFonts w:hint="eastAsia" w:ascii="宋体" w:hAnsi="宋体"/>
          <w:szCs w:val="24"/>
        </w:rPr>
        <w:t>赋额制:指的是税务机关按照纳税人“信用”情况，结合生产经营、开票和申报行为，自动为纳税人赋予发票总额度并动态调整，实现“以系统赋额为主，人工调整为辅”的赋额制管理。</w:t>
      </w:r>
    </w:p>
    <w:p w14:paraId="48638D27">
      <w:pPr>
        <w:pStyle w:val="5"/>
        <w:rPr>
          <w:rFonts w:hint="eastAsia" w:ascii="宋体" w:hAnsi="宋体"/>
          <w:szCs w:val="24"/>
        </w:rPr>
      </w:pPr>
      <w:r>
        <w:rPr>
          <w:rFonts w:hint="eastAsia" w:ascii="宋体" w:hAnsi="宋体"/>
          <w:szCs w:val="24"/>
        </w:rPr>
        <w:t>首次初始赋额：指纳税人（包括新办纳税人和存量纳税人）首次申请数电票时，系统第一次赋予纳税人发票额度的行为。首次初始赋额对每个纳税人全生命周期中仅有一次。</w:t>
      </w:r>
    </w:p>
    <w:p w14:paraId="2C3E7775">
      <w:pPr>
        <w:pStyle w:val="5"/>
        <w:rPr>
          <w:rFonts w:hint="eastAsia" w:ascii="宋体" w:hAnsi="宋体"/>
          <w:szCs w:val="24"/>
        </w:rPr>
      </w:pPr>
      <w:r>
        <w:rPr>
          <w:rFonts w:hint="eastAsia" w:ascii="宋体" w:hAnsi="宋体"/>
          <w:szCs w:val="24"/>
        </w:rPr>
        <w:t>首次初始发票额度：指纳税人（包括新办纳税人和存量纳税人）首次申请数电票时，系统第一次赋予纳税人的具体发票额度。该额度根据试点纳税人的赋额类别确定。</w:t>
      </w:r>
    </w:p>
    <w:p w14:paraId="7C74E615">
      <w:pPr>
        <w:pStyle w:val="5"/>
        <w:rPr>
          <w:rFonts w:hint="eastAsia" w:ascii="宋体" w:hAnsi="宋体"/>
          <w:szCs w:val="24"/>
        </w:rPr>
      </w:pPr>
      <w:r>
        <w:rPr>
          <w:rFonts w:hint="eastAsia" w:ascii="宋体" w:hAnsi="宋体"/>
          <w:szCs w:val="24"/>
        </w:rPr>
        <w:t>月初赋额：指首次初始赋额后，系统每月1日依据特定规则，赋予纳税人当月初始发票额度的行为。</w:t>
      </w:r>
    </w:p>
    <w:p w14:paraId="02BD1AC2">
      <w:pPr>
        <w:pStyle w:val="5"/>
        <w:rPr>
          <w:rFonts w:hint="eastAsia" w:ascii="宋体" w:hAnsi="宋体"/>
          <w:szCs w:val="24"/>
        </w:rPr>
      </w:pPr>
      <w:r>
        <w:rPr>
          <w:rFonts w:hint="eastAsia" w:ascii="宋体" w:hAnsi="宋体"/>
          <w:szCs w:val="24"/>
        </w:rPr>
        <w:t>月初发票额度：指首次初始赋额后，系统每月1日依据特定规则，赋予纳税人的当月初始发票的额度。月初发票额度是按照赋额类别的变化情况，在上月月初发票额度、系统定期调增额度、系统定期调减额度、赋额类别默认发票额度和人工调整额度中，按优先规则确定。</w:t>
      </w:r>
    </w:p>
    <w:p w14:paraId="6E4F931B">
      <w:pPr>
        <w:pStyle w:val="5"/>
        <w:rPr>
          <w:rFonts w:hint="eastAsia" w:ascii="宋体" w:hAnsi="宋体"/>
          <w:szCs w:val="24"/>
        </w:rPr>
      </w:pPr>
      <w:r>
        <w:rPr>
          <w:rFonts w:hint="eastAsia" w:ascii="宋体" w:hAnsi="宋体"/>
          <w:szCs w:val="24"/>
        </w:rPr>
        <w:t>当月发票总额度：是指一个自然月内，纳税人发票可开具总金额（不含增值税）的上限额度。</w:t>
      </w:r>
    </w:p>
    <w:p w14:paraId="7FB7DF99">
      <w:pPr>
        <w:pStyle w:val="5"/>
        <w:rPr>
          <w:rFonts w:hint="eastAsia" w:ascii="宋体" w:hAnsi="宋体"/>
          <w:szCs w:val="24"/>
        </w:rPr>
      </w:pPr>
      <w:r>
        <w:rPr>
          <w:rFonts w:hint="eastAsia" w:ascii="宋体" w:hAnsi="宋体"/>
          <w:szCs w:val="24"/>
        </w:rPr>
        <w:t>剩余可用发票额度：是指在一个自然月内,纳税人当月发票总额度扣除当月已使用额度，剩余的可用发票额度。</w:t>
      </w:r>
    </w:p>
    <w:p w14:paraId="18777063">
      <w:pPr>
        <w:pStyle w:val="5"/>
        <w:rPr>
          <w:rFonts w:hint="eastAsia" w:ascii="宋体" w:hAnsi="宋体"/>
          <w:szCs w:val="24"/>
        </w:rPr>
      </w:pPr>
      <w:r>
        <w:rPr>
          <w:rFonts w:hint="eastAsia" w:ascii="宋体" w:hAnsi="宋体"/>
          <w:szCs w:val="24"/>
        </w:rPr>
        <w:t>预赋码信息:指的是纳税人在开具发票前所需获取的数字化电子发票号码信息。</w:t>
      </w:r>
    </w:p>
    <w:p w14:paraId="2D9F480A">
      <w:pPr>
        <w:pStyle w:val="5"/>
        <w:rPr>
          <w:rFonts w:ascii="宋体" w:hAnsi="宋体"/>
        </w:rPr>
      </w:pPr>
      <w:r>
        <w:rPr>
          <w:rFonts w:hint="eastAsia" w:ascii="宋体" w:hAnsi="宋体"/>
          <w:szCs w:val="24"/>
        </w:rPr>
        <w:t>API列表:指的是纳税人在使用开票能力期间所需要的应用程序接口。</w:t>
      </w:r>
    </w:p>
    <w:p w14:paraId="66177DB8">
      <w:pPr>
        <w:pStyle w:val="3"/>
        <w:widowControl/>
        <w:spacing w:beforeAutospacing="0" w:afterAutospacing="0" w:line="408" w:lineRule="auto"/>
        <w:rPr>
          <w:rFonts w:cs="Helvetica"/>
          <w:sz w:val="28"/>
          <w:szCs w:val="28"/>
        </w:rPr>
      </w:pPr>
      <w:bookmarkStart w:id="34" w:name="_Toc3863"/>
      <w:bookmarkStart w:id="35" w:name="_Toc7235"/>
      <w:bookmarkStart w:id="36" w:name="_Toc29846"/>
      <w:r>
        <w:rPr>
          <w:rFonts w:cs="Helvetica"/>
          <w:sz w:val="28"/>
          <w:szCs w:val="28"/>
        </w:rPr>
        <w:t>（</w:t>
      </w:r>
      <w:r>
        <w:rPr>
          <w:rFonts w:hint="eastAsia" w:cs="Helvetica"/>
          <w:sz w:val="28"/>
          <w:szCs w:val="28"/>
          <w:lang w:val="en-US" w:eastAsia="zh-CN"/>
        </w:rPr>
        <w:t>四</w:t>
      </w:r>
      <w:r>
        <w:rPr>
          <w:rFonts w:cs="Helvetica"/>
          <w:sz w:val="28"/>
          <w:szCs w:val="28"/>
        </w:rPr>
        <w:t>）</w:t>
      </w:r>
      <w:r>
        <w:rPr>
          <w:rFonts w:hint="default" w:cs="Helvetica"/>
          <w:sz w:val="28"/>
          <w:szCs w:val="28"/>
        </w:rPr>
        <w:t>扩展阅读</w:t>
      </w:r>
      <w:bookmarkEnd w:id="34"/>
      <w:bookmarkEnd w:id="35"/>
      <w:bookmarkEnd w:id="36"/>
    </w:p>
    <w:p w14:paraId="5D6861D6">
      <w:pPr>
        <w:pStyle w:val="5"/>
        <w:rPr>
          <w:rFonts w:hint="eastAsia" w:ascii="宋体" w:hAnsi="宋体"/>
        </w:rPr>
      </w:pPr>
      <w:r>
        <w:rPr>
          <w:rFonts w:hint="eastAsia" w:ascii="宋体" w:hAnsi="宋体"/>
        </w:rPr>
        <w:t>关于当月发票总额度：由于存在系统临时调整或发票额度人工调整的情况，当月调整后的额度为当月发票总额度。若为调增，则当月发票总额度大于月初发票额度；若为调减，则当月发票总额度小于月初发票额度；若不存在调整，当月发票总额度等于月初发票额度。</w:t>
      </w:r>
    </w:p>
    <w:p w14:paraId="51C48DF4">
      <w:pPr>
        <w:pStyle w:val="5"/>
        <w:rPr>
          <w:rFonts w:hint="eastAsia" w:ascii="宋体" w:hAnsi="宋体"/>
        </w:rPr>
      </w:pPr>
      <w:r>
        <w:rPr>
          <w:rFonts w:hint="eastAsia" w:ascii="宋体" w:hAnsi="宋体"/>
        </w:rPr>
        <w:t>需要说明的是，目前税务数字账户首页和蓝字发票开具界面上所显示的“发票总额度”，基本上表达的是“当月发票总额度”的概念。</w:t>
      </w:r>
    </w:p>
    <w:p w14:paraId="647B5C38">
      <w:pPr>
        <w:pStyle w:val="5"/>
        <w:rPr>
          <w:rFonts w:hint="eastAsia" w:ascii="宋体" w:hAnsi="宋体"/>
        </w:rPr>
      </w:pPr>
      <w:r>
        <w:rPr>
          <w:rFonts w:hint="eastAsia" w:ascii="宋体" w:hAnsi="宋体"/>
        </w:rPr>
        <w:t>关于剩余可用发票额度：</w:t>
      </w:r>
      <w:r>
        <w:rPr>
          <w:rFonts w:hint="eastAsia" w:ascii="宋体" w:hAnsi="宋体"/>
          <w:szCs w:val="24"/>
        </w:rPr>
        <w:t>剩余可用发票额度区分申报前和申报后。</w:t>
      </w:r>
      <w:r>
        <w:rPr>
          <w:rFonts w:hint="eastAsia" w:ascii="宋体" w:hAnsi="宋体"/>
        </w:rPr>
        <w:t>剩余可用发票额度（申报前）是指纳税人在申报月完成对应属期申报前可开具数电票的金额上限（申报前税控发票无法领用，因此不控制其领用金额），其初始化值（每月1日计算）为上月剩余发票额度和本月月初发票额度的较小值。</w:t>
      </w:r>
    </w:p>
    <w:p w14:paraId="4017AEDB">
      <w:pPr>
        <w:pStyle w:val="5"/>
        <w:rPr>
          <w:rFonts w:hint="eastAsia" w:ascii="宋体" w:hAnsi="宋体"/>
        </w:rPr>
      </w:pPr>
      <w:r>
        <w:rPr>
          <w:rFonts w:hint="eastAsia" w:ascii="宋体" w:hAnsi="宋体"/>
        </w:rPr>
        <w:t>剩余可用发票额度（申报后）是指纳税人在申报月完成对应属期申报且比对成功后可开具数电票以及领用税控发票的金额上限。等于当月发票总额度减去本月已用发票额度（即本月数电票实际开具金额以及税控发票实际领用的金额）。</w:t>
      </w:r>
    </w:p>
    <w:p w14:paraId="43E1FA05">
      <w:pPr>
        <w:pStyle w:val="5"/>
        <w:rPr>
          <w:rFonts w:hint="eastAsia" w:ascii="宋体" w:hAnsi="宋体"/>
        </w:rPr>
      </w:pPr>
      <w:r>
        <w:rPr>
          <w:rFonts w:hint="eastAsia" w:ascii="宋体" w:hAnsi="宋体"/>
        </w:rPr>
        <w:t>需要说明的是，目前税务数字账户首页和蓝字发票开具界面上所显示的“可用发票额度”，基本上表达的是“剩余可用发票额度”的概念。</w:t>
      </w:r>
    </w:p>
    <w:p w14:paraId="5D3ABEA1">
      <w:pPr>
        <w:pStyle w:val="5"/>
        <w:rPr>
          <w:rFonts w:hint="eastAsia" w:ascii="宋体" w:hAnsi="宋体"/>
        </w:rPr>
      </w:pPr>
      <w:r>
        <w:rPr>
          <w:rFonts w:hint="eastAsia" w:ascii="宋体" w:hAnsi="宋体"/>
        </w:rPr>
        <w:t>例如：某企业为按月申报纳税人，3月发票总额度为1000万，3月累计开具800万金额发票，则3月剩余发票额度为200万，若4月月初发票额度为1000万，则企业4月申报前的剩余可用发票额度为3月剩余发票额度与4月月初发票额度中的较小值，即200万。若企业4月15日完成申报，4月1日至4月15日期间开具150万金额发票，则企业4月申报后的剩余可用发票额度为4月发票总额度（1000万）减去本月已用发票额度（150万），即850万。</w:t>
      </w:r>
    </w:p>
    <w:p w14:paraId="65E7A406">
      <w:pPr>
        <w:pStyle w:val="5"/>
        <w:rPr>
          <w:rFonts w:ascii="宋体" w:hAnsi="宋体"/>
        </w:rPr>
      </w:pPr>
      <w:r>
        <w:rPr>
          <w:rFonts w:hint="eastAsia" w:ascii="宋体" w:hAnsi="宋体"/>
        </w:rPr>
        <w:t>需注意的是，企业在月初未申报时下载的发票额度的有效期止为当月申报截止日期，超过发票额度有效期止后，无法开具数电票，企业在完成申报或到达发票额度有效期止后，需调整发票额度有效期，并根据税局端返回的有效期更新本地发票额度有效期。</w:t>
      </w:r>
    </w:p>
    <w:p w14:paraId="508DAB85">
      <w:pPr>
        <w:pStyle w:val="5"/>
        <w:rPr>
          <w:rFonts w:hint="eastAsia" w:ascii="宋体" w:hAnsi="宋体"/>
        </w:rPr>
      </w:pPr>
      <w:r>
        <w:rPr>
          <w:rFonts w:hint="eastAsia" w:ascii="宋体" w:hAnsi="宋体"/>
        </w:rPr>
        <w:t>关于全面数字化的电子红字发票（以下简称数电红票）开具：除按政策规定可以修改的单价、数量、金额等要素外，数电红票中的其余要素需与全面数字化的电子蓝字发票（以下简称数电蓝票）一一对应，详细规则可参见版式文件中的相关内容。</w:t>
      </w:r>
    </w:p>
    <w:p w14:paraId="066CCEC5">
      <w:pPr>
        <w:pStyle w:val="5"/>
        <w:rPr>
          <w:rFonts w:hint="eastAsia" w:ascii="宋体" w:hAnsi="宋体"/>
        </w:rPr>
      </w:pPr>
      <w:r>
        <w:rPr>
          <w:rFonts w:hint="eastAsia" w:ascii="宋体" w:hAnsi="宋体"/>
        </w:rPr>
        <w:t>关于按需开票：按需开票纳税人在开具发票前同样需要下载发票额度，并且只能在发票额度有效期内使用，不允许超额度开票，在查询发票额度当月发票总额度时，系统返回数据为9999999999999999，企业下载发票额度后，剩余可用发票额度返回数据仍为9999999999999999，按需开票纳税人退出按需开票后，退出当月</w:t>
      </w:r>
      <w:r>
        <w:rPr>
          <w:rFonts w:hint="eastAsia" w:ascii="宋体" w:hAnsi="宋体"/>
          <w:szCs w:val="24"/>
        </w:rPr>
        <w:t>剩余可用发票额度</w:t>
      </w:r>
      <w:r>
        <w:rPr>
          <w:rFonts w:hint="eastAsia" w:ascii="宋体" w:hAnsi="宋体"/>
        </w:rPr>
        <w:t>需扣除当月已下载发票额度。</w:t>
      </w:r>
    </w:p>
    <w:p w14:paraId="2256099D">
      <w:pPr>
        <w:pStyle w:val="5"/>
        <w:rPr>
          <w:rFonts w:hint="eastAsia" w:ascii="宋体" w:hAnsi="宋体"/>
        </w:rPr>
      </w:pPr>
      <w:r>
        <w:rPr>
          <w:rFonts w:hint="eastAsia" w:ascii="宋体" w:hAnsi="宋体"/>
        </w:rPr>
        <w:t>例如：某企业为按需开票纳税人，其按需开票截止时间为5月15日，5月113日起，税务机关将</w:t>
      </w:r>
      <w:r>
        <w:rPr>
          <w:rFonts w:hint="eastAsia" w:ascii="宋体" w:hAnsi="宋体"/>
          <w:szCs w:val="24"/>
        </w:rPr>
        <w:t>自动为企业赋予当月发票总额度为1000万，若企业在5月1日-15日期间已累计下载发票额度800万，则企业此时查询</w:t>
      </w:r>
      <w:r>
        <w:rPr>
          <w:rFonts w:hint="eastAsia" w:ascii="宋体" w:hAnsi="宋体"/>
        </w:rPr>
        <w:t>当月</w:t>
      </w:r>
      <w:r>
        <w:rPr>
          <w:rFonts w:hint="eastAsia" w:ascii="宋体" w:hAnsi="宋体"/>
          <w:szCs w:val="24"/>
        </w:rPr>
        <w:t>剩余可用发票额度为1000-800=200万，</w:t>
      </w:r>
      <w:bookmarkStart w:id="37" w:name="OLE_LINK33"/>
      <w:r>
        <w:rPr>
          <w:rFonts w:hint="eastAsia" w:ascii="宋体" w:hAnsi="宋体"/>
          <w:szCs w:val="24"/>
        </w:rPr>
        <w:t>5月1日-31日</w:t>
      </w:r>
      <w:bookmarkEnd w:id="37"/>
      <w:r>
        <w:rPr>
          <w:rFonts w:hint="eastAsia" w:ascii="宋体" w:hAnsi="宋体"/>
          <w:szCs w:val="24"/>
        </w:rPr>
        <w:t>可再下载的发票额度为200万。</w:t>
      </w:r>
    </w:p>
    <w:p w14:paraId="22148F17">
      <w:pPr>
        <w:pStyle w:val="2"/>
        <w:bidi w:val="0"/>
        <w:rPr>
          <w:rFonts w:hint="default"/>
          <w:lang w:val="en-US" w:eastAsia="zh-CN"/>
        </w:rPr>
      </w:pPr>
      <w:bookmarkStart w:id="38" w:name="_Toc18003"/>
      <w:bookmarkStart w:id="39" w:name="_Toc25845"/>
      <w:bookmarkStart w:id="40" w:name="_Toc31174"/>
      <w:r>
        <w:rPr>
          <w:rFonts w:hint="eastAsia"/>
          <w:lang w:val="en-US" w:eastAsia="zh-CN"/>
        </w:rPr>
        <w:t>三、政策依据</w:t>
      </w:r>
      <w:bookmarkEnd w:id="38"/>
    </w:p>
    <w:p w14:paraId="2A2031D0">
      <w:pPr>
        <w:pStyle w:val="5"/>
        <w:rPr>
          <w:rFonts w:hint="eastAsia" w:ascii="宋体" w:hAnsi="宋体"/>
          <w:szCs w:val="24"/>
        </w:rPr>
      </w:pPr>
      <w:r>
        <w:rPr>
          <w:rFonts w:hint="eastAsia" w:ascii="宋体" w:hAnsi="宋体"/>
          <w:szCs w:val="24"/>
        </w:rPr>
        <w:t>国家税务总局各省（自治区、直辖市、计划单列市）税务局关于推行全面数字化电子发票的相关公告。</w:t>
      </w:r>
    </w:p>
    <w:p w14:paraId="00670436">
      <w:pPr>
        <w:pStyle w:val="5"/>
        <w:rPr>
          <w:rFonts w:hint="eastAsia" w:ascii="宋体" w:hAnsi="宋体"/>
          <w:szCs w:val="24"/>
        </w:rPr>
      </w:pPr>
      <w:r>
        <w:rPr>
          <w:rFonts w:hint="eastAsia" w:ascii="宋体" w:hAnsi="宋体"/>
          <w:szCs w:val="24"/>
        </w:rPr>
        <w:t>上海市关于乐企自用直连服务的规范指引链接地址：</w:t>
      </w:r>
    </w:p>
    <w:p w14:paraId="3B0CA05B">
      <w:pPr>
        <w:pStyle w:val="5"/>
        <w:rPr>
          <w:rFonts w:hint="eastAsia" w:ascii="宋体" w:hAnsi="宋体"/>
          <w:szCs w:val="24"/>
        </w:rPr>
      </w:pPr>
      <w:r>
        <w:rPr>
          <w:rFonts w:hint="eastAsia" w:ascii="宋体" w:hAnsi="宋体"/>
          <w:szCs w:val="24"/>
        </w:rPr>
        <w:t>http://shanghai.chinatax.gov.cn/xxgk/tzgg/202304/t466805.html</w:t>
      </w:r>
    </w:p>
    <w:p w14:paraId="240EFF9C">
      <w:pPr>
        <w:pStyle w:val="5"/>
        <w:rPr>
          <w:rFonts w:hint="eastAsia" w:ascii="宋体" w:hAnsi="宋体"/>
          <w:szCs w:val="24"/>
        </w:rPr>
      </w:pPr>
      <w:r>
        <w:rPr>
          <w:rFonts w:hint="eastAsia" w:ascii="宋体" w:hAnsi="宋体"/>
          <w:szCs w:val="24"/>
        </w:rPr>
        <w:t>河南省关于乐企自用直连服务的规范指引链接地址：</w:t>
      </w:r>
    </w:p>
    <w:p w14:paraId="3730F472">
      <w:pPr>
        <w:pStyle w:val="5"/>
        <w:rPr>
          <w:rFonts w:hint="eastAsia" w:ascii="宋体" w:hAnsi="宋体"/>
          <w:szCs w:val="24"/>
        </w:rPr>
      </w:pPr>
      <w:r>
        <w:rPr>
          <w:rFonts w:hint="eastAsia" w:ascii="宋体" w:hAnsi="宋体"/>
          <w:szCs w:val="24"/>
        </w:rPr>
        <w:t>https://henan.chinatax.gov.cn/henanchinatax/xxgk/tzgg/2023053116212842318/index.html</w:t>
      </w:r>
    </w:p>
    <w:p w14:paraId="0E794CED">
      <w:pPr>
        <w:pStyle w:val="5"/>
        <w:rPr>
          <w:rFonts w:hint="eastAsia" w:ascii="宋体" w:hAnsi="宋体"/>
          <w:szCs w:val="24"/>
        </w:rPr>
      </w:pPr>
      <w:r>
        <w:rPr>
          <w:rFonts w:hint="eastAsia" w:ascii="宋体" w:hAnsi="宋体"/>
          <w:szCs w:val="24"/>
        </w:rPr>
        <w:t>辽宁省关于乐企自用直连服务的规范指引链接地址：</w:t>
      </w:r>
    </w:p>
    <w:p w14:paraId="7B5BACDF">
      <w:pPr>
        <w:pStyle w:val="5"/>
        <w:rPr>
          <w:rFonts w:hint="eastAsia" w:ascii="宋体" w:hAnsi="宋体"/>
          <w:szCs w:val="24"/>
        </w:rPr>
      </w:pPr>
      <w:r>
        <w:rPr>
          <w:rFonts w:hint="eastAsia" w:ascii="宋体" w:hAnsi="宋体"/>
          <w:szCs w:val="24"/>
        </w:rPr>
        <w:t>http://liaoning.chinatax.gov.cn/art/2023/5/31/art_6586_104922.html</w:t>
      </w:r>
    </w:p>
    <w:p w14:paraId="25032057">
      <w:pPr>
        <w:pStyle w:val="5"/>
        <w:rPr>
          <w:rFonts w:hint="eastAsia" w:ascii="宋体" w:hAnsi="宋体"/>
          <w:szCs w:val="24"/>
        </w:rPr>
      </w:pPr>
      <w:r>
        <w:rPr>
          <w:rFonts w:hint="eastAsia" w:ascii="宋体" w:hAnsi="宋体"/>
          <w:szCs w:val="24"/>
        </w:rPr>
        <w:t>江西省关于乐企自用直连服务的规范指引链接地址：</w:t>
      </w:r>
    </w:p>
    <w:p w14:paraId="7511E78A">
      <w:pPr>
        <w:pStyle w:val="5"/>
        <w:rPr>
          <w:rFonts w:hint="eastAsia" w:ascii="宋体" w:hAnsi="宋体"/>
          <w:szCs w:val="24"/>
        </w:rPr>
      </w:pPr>
      <w:r>
        <w:rPr>
          <w:rFonts w:hint="eastAsia" w:ascii="宋体" w:hAnsi="宋体"/>
          <w:szCs w:val="24"/>
        </w:rPr>
        <w:t>https://jiangxi.chinatax.gov.cn/art/2023/5/31/art_40229_1553482.html</w:t>
      </w:r>
    </w:p>
    <w:p w14:paraId="3E542CC8">
      <w:pPr>
        <w:pStyle w:val="5"/>
        <w:rPr>
          <w:rFonts w:hint="eastAsia" w:ascii="宋体" w:hAnsi="宋体"/>
          <w:szCs w:val="24"/>
        </w:rPr>
      </w:pPr>
      <w:r>
        <w:rPr>
          <w:rFonts w:hint="eastAsia" w:ascii="宋体" w:hAnsi="宋体"/>
          <w:szCs w:val="24"/>
        </w:rPr>
        <w:t>广西关于乐企自用直连服务的规范指引链接地址：</w:t>
      </w:r>
    </w:p>
    <w:p w14:paraId="781486A1">
      <w:pPr>
        <w:pStyle w:val="5"/>
        <w:rPr>
          <w:rFonts w:hint="eastAsia" w:ascii="宋体" w:hAnsi="宋体"/>
          <w:szCs w:val="24"/>
        </w:rPr>
      </w:pPr>
      <w:r>
        <w:rPr>
          <w:rFonts w:hint="eastAsia" w:ascii="宋体" w:hAnsi="宋体"/>
          <w:szCs w:val="24"/>
        </w:rPr>
        <w:t>http://guangxi.chinatax.gov.cn/xxgk/tzgg/202306/t20230601_388057.html</w:t>
      </w:r>
    </w:p>
    <w:p w14:paraId="6D0C30BA">
      <w:pPr>
        <w:pStyle w:val="5"/>
        <w:rPr>
          <w:rFonts w:hint="eastAsia" w:ascii="宋体" w:hAnsi="宋体"/>
          <w:szCs w:val="24"/>
        </w:rPr>
      </w:pPr>
      <w:r>
        <w:rPr>
          <w:rFonts w:hint="eastAsia" w:ascii="宋体" w:hAnsi="宋体"/>
          <w:szCs w:val="24"/>
        </w:rPr>
        <w:t>江苏省关于乐企自用直连服务的规范指引链接地址：</w:t>
      </w:r>
    </w:p>
    <w:p w14:paraId="3BF58404">
      <w:pPr>
        <w:pStyle w:val="5"/>
        <w:rPr>
          <w:rFonts w:hint="eastAsia" w:ascii="宋体" w:hAnsi="宋体"/>
          <w:szCs w:val="24"/>
        </w:rPr>
      </w:pPr>
      <w:r>
        <w:rPr>
          <w:rFonts w:hint="eastAsia" w:ascii="宋体" w:hAnsi="宋体"/>
          <w:szCs w:val="24"/>
        </w:rPr>
        <w:t>https://jiangsu.chinatax.gov.cn/art/2023/5/31/art_8349_423242.html</w:t>
      </w:r>
    </w:p>
    <w:p w14:paraId="0BBCD58A">
      <w:pPr>
        <w:pStyle w:val="5"/>
        <w:rPr>
          <w:rFonts w:hint="eastAsia" w:ascii="宋体" w:hAnsi="宋体"/>
          <w:szCs w:val="24"/>
        </w:rPr>
      </w:pPr>
      <w:r>
        <w:rPr>
          <w:rFonts w:hint="eastAsia" w:ascii="宋体" w:hAnsi="宋体"/>
          <w:szCs w:val="24"/>
        </w:rPr>
        <w:t>浙江省关于乐企自用直连服务的规范指引链接地址：</w:t>
      </w:r>
    </w:p>
    <w:p w14:paraId="3546CCA5">
      <w:pPr>
        <w:pStyle w:val="5"/>
        <w:rPr>
          <w:rFonts w:hint="eastAsia" w:ascii="宋体" w:hAnsi="宋体"/>
          <w:szCs w:val="24"/>
        </w:rPr>
      </w:pPr>
      <w:r>
        <w:rPr>
          <w:rFonts w:hint="eastAsia" w:ascii="宋体" w:hAnsi="宋体"/>
          <w:szCs w:val="24"/>
        </w:rPr>
        <w:t>http://zhejiang.chinatax.gov.cn/art/2023/6/1/art_22104_590203.html</w:t>
      </w:r>
    </w:p>
    <w:p w14:paraId="440EEE85">
      <w:pPr>
        <w:pStyle w:val="5"/>
        <w:rPr>
          <w:rFonts w:hint="eastAsia" w:ascii="宋体" w:hAnsi="宋体"/>
          <w:szCs w:val="24"/>
        </w:rPr>
      </w:pPr>
      <w:r>
        <w:rPr>
          <w:rFonts w:hint="eastAsia" w:ascii="宋体" w:hAnsi="宋体"/>
          <w:szCs w:val="24"/>
        </w:rPr>
        <w:t>宁波市关于乐企自用直连服务的规范指引链接地址：</w:t>
      </w:r>
    </w:p>
    <w:p w14:paraId="7473A5E4">
      <w:pPr>
        <w:pStyle w:val="5"/>
        <w:rPr>
          <w:rFonts w:hint="eastAsia" w:ascii="宋体" w:hAnsi="宋体"/>
          <w:szCs w:val="24"/>
        </w:rPr>
      </w:pPr>
      <w:r>
        <w:rPr>
          <w:rFonts w:hint="eastAsia" w:ascii="宋体" w:hAnsi="宋体"/>
          <w:szCs w:val="24"/>
        </w:rPr>
        <w:t>http://ningbo.chinatax.gov.cn/art/2023/6/2/art_1910_255263.html</w:t>
      </w:r>
    </w:p>
    <w:p w14:paraId="0D4D69F7">
      <w:pPr>
        <w:pStyle w:val="5"/>
        <w:rPr>
          <w:rFonts w:hint="eastAsia" w:ascii="宋体" w:hAnsi="宋体"/>
          <w:szCs w:val="24"/>
        </w:rPr>
      </w:pPr>
      <w:r>
        <w:rPr>
          <w:rFonts w:hint="eastAsia" w:ascii="宋体" w:hAnsi="宋体"/>
          <w:szCs w:val="24"/>
        </w:rPr>
        <w:t>大连市关于乐企自用直连服务的规范指引链接地址：</w:t>
      </w:r>
    </w:p>
    <w:p w14:paraId="3813C8FF">
      <w:pPr>
        <w:pStyle w:val="5"/>
        <w:rPr>
          <w:rFonts w:hint="eastAsia" w:ascii="宋体" w:hAnsi="宋体"/>
          <w:szCs w:val="24"/>
        </w:rPr>
      </w:pPr>
      <w:r>
        <w:rPr>
          <w:rFonts w:hint="eastAsia" w:ascii="宋体" w:hAnsi="宋体"/>
          <w:szCs w:val="24"/>
        </w:rPr>
        <w:t>http://dalian.chinatax.gov.cn/art/2023/6/2/art_1715_141205.html</w:t>
      </w:r>
    </w:p>
    <w:p w14:paraId="7342C08D">
      <w:pPr>
        <w:pStyle w:val="5"/>
        <w:rPr>
          <w:rFonts w:hint="eastAsia" w:ascii="宋体" w:hAnsi="宋体"/>
          <w:szCs w:val="24"/>
        </w:rPr>
      </w:pPr>
      <w:r>
        <w:rPr>
          <w:rFonts w:hint="eastAsia" w:ascii="宋体" w:hAnsi="宋体"/>
          <w:szCs w:val="24"/>
        </w:rPr>
        <w:t>重庆市关于乐企自用直连服务的规范指引链接地址：</w:t>
      </w:r>
    </w:p>
    <w:p w14:paraId="1F3921F2">
      <w:pPr>
        <w:pStyle w:val="5"/>
        <w:rPr>
          <w:rFonts w:hint="eastAsia" w:ascii="宋体" w:hAnsi="宋体"/>
          <w:szCs w:val="24"/>
        </w:rPr>
      </w:pPr>
      <w:r>
        <w:rPr>
          <w:rFonts w:hint="eastAsia" w:ascii="宋体" w:hAnsi="宋体"/>
          <w:szCs w:val="24"/>
        </w:rPr>
        <w:t>http://chongqing.chinatax.gov.cn/cqtax/xxgk/tzgg/202306/t20230605_352689.html</w:t>
      </w:r>
    </w:p>
    <w:p w14:paraId="6AC2B432">
      <w:pPr>
        <w:pStyle w:val="5"/>
        <w:rPr>
          <w:rFonts w:hint="eastAsia" w:ascii="宋体" w:hAnsi="宋体"/>
          <w:szCs w:val="24"/>
        </w:rPr>
      </w:pPr>
      <w:r>
        <w:rPr>
          <w:rFonts w:hint="eastAsia" w:ascii="宋体" w:hAnsi="宋体"/>
          <w:szCs w:val="24"/>
        </w:rPr>
        <w:t>吉林省关于乐企自用直连服务的规范指引链接地址：</w:t>
      </w:r>
    </w:p>
    <w:p w14:paraId="62281074">
      <w:pPr>
        <w:pStyle w:val="5"/>
        <w:rPr>
          <w:rFonts w:hint="eastAsia" w:ascii="宋体" w:hAnsi="宋体"/>
          <w:szCs w:val="24"/>
        </w:rPr>
      </w:pPr>
      <w:r>
        <w:rPr>
          <w:rFonts w:hint="eastAsia" w:ascii="宋体" w:hAnsi="宋体"/>
          <w:szCs w:val="24"/>
        </w:rPr>
        <w:t>http://jilin.chinatax.gov.cn/art/2023/6/1/art_404_644347.html</w:t>
      </w:r>
    </w:p>
    <w:p w14:paraId="4C7BBB1F">
      <w:pPr>
        <w:pStyle w:val="5"/>
        <w:rPr>
          <w:rFonts w:hint="eastAsia" w:ascii="宋体" w:hAnsi="宋体"/>
          <w:szCs w:val="24"/>
        </w:rPr>
      </w:pPr>
      <w:r>
        <w:rPr>
          <w:rFonts w:hint="eastAsia" w:ascii="宋体" w:hAnsi="宋体"/>
          <w:szCs w:val="24"/>
        </w:rPr>
        <w:t>天津市关于乐企自用直连服务的规范指引链接地址：</w:t>
      </w:r>
    </w:p>
    <w:p w14:paraId="63B423F8">
      <w:pPr>
        <w:pStyle w:val="5"/>
        <w:rPr>
          <w:rFonts w:hint="eastAsia" w:ascii="宋体" w:hAnsi="宋体"/>
          <w:szCs w:val="24"/>
        </w:rPr>
      </w:pPr>
      <w:r>
        <w:rPr>
          <w:rFonts w:hint="eastAsia" w:ascii="宋体" w:hAnsi="宋体"/>
          <w:szCs w:val="24"/>
        </w:rPr>
        <w:t>http://tianjin.chinatax.gov.cn/11200000000/0100/010003/20230531113703193.shtml</w:t>
      </w:r>
    </w:p>
    <w:p w14:paraId="1AEF63D0">
      <w:pPr>
        <w:pStyle w:val="5"/>
        <w:rPr>
          <w:rFonts w:hint="eastAsia" w:ascii="宋体" w:hAnsi="宋体"/>
          <w:szCs w:val="24"/>
        </w:rPr>
      </w:pPr>
      <w:r>
        <w:rPr>
          <w:rFonts w:hint="eastAsia" w:ascii="宋体" w:hAnsi="宋体"/>
          <w:szCs w:val="24"/>
        </w:rPr>
        <w:t>深圳关于乐企自用直连服务的规范指引链接地址：</w:t>
      </w:r>
    </w:p>
    <w:p w14:paraId="24E20899">
      <w:pPr>
        <w:pStyle w:val="5"/>
        <w:rPr>
          <w:rFonts w:hint="eastAsia" w:ascii="宋体" w:hAnsi="宋体"/>
          <w:szCs w:val="24"/>
        </w:rPr>
      </w:pPr>
      <w:r>
        <w:rPr>
          <w:rFonts w:hint="eastAsia" w:ascii="宋体" w:hAnsi="宋体"/>
          <w:szCs w:val="24"/>
        </w:rPr>
        <w:t>https://shenzhen.chinatax.gov.cn/sztax/xxgk/tzgg/202305/99455b27c3744ac8ba20766caa9b2045.shtml</w:t>
      </w:r>
    </w:p>
    <w:p w14:paraId="2D9C4DAF">
      <w:pPr>
        <w:pStyle w:val="5"/>
        <w:rPr>
          <w:rFonts w:hint="eastAsia" w:ascii="宋体" w:hAnsi="宋体"/>
          <w:szCs w:val="24"/>
        </w:rPr>
      </w:pPr>
      <w:r>
        <w:rPr>
          <w:rFonts w:hint="eastAsia" w:ascii="宋体" w:hAnsi="宋体"/>
          <w:szCs w:val="24"/>
        </w:rPr>
        <w:t>四川省关于乐企自用直连服务的规范指引链接地址：</w:t>
      </w:r>
    </w:p>
    <w:p w14:paraId="131F65C6">
      <w:pPr>
        <w:pStyle w:val="5"/>
        <w:rPr>
          <w:rFonts w:hint="eastAsia" w:ascii="宋体" w:hAnsi="宋体"/>
          <w:szCs w:val="24"/>
        </w:rPr>
      </w:pPr>
      <w:r>
        <w:rPr>
          <w:rFonts w:hint="eastAsia" w:ascii="宋体" w:hAnsi="宋体"/>
          <w:szCs w:val="24"/>
        </w:rPr>
        <w:t>https://file.sichuan.chinatax.gov.cn/softdownload/manual/cljzy/%E5%9B%BD%E5%AE%B6%E7%A8%8E%E5%8A%A1%E6%80%BB%E5%B1%80%E5%9B%9B%E5%B7%9D%E7%9C%81%E7%A8%8E%E5%8A%A1%E5%B1%80%E5%85%B3%E4%BA%8E%E4%B9%90%E4%BC%81%E8%87%AA%E7%94%A8%E7%9B%B4%E8%BF%9E%E6%9C%8D%E5%8A%A1%E7%9A%84%E8%A7%84%E8%8C%83%E6%8C%87%E5%BC%95.pdf</w:t>
      </w:r>
    </w:p>
    <w:p w14:paraId="2DE12D9E">
      <w:pPr>
        <w:pStyle w:val="5"/>
        <w:rPr>
          <w:rFonts w:hint="eastAsia" w:ascii="宋体" w:hAnsi="宋体"/>
          <w:szCs w:val="24"/>
        </w:rPr>
      </w:pPr>
      <w:r>
        <w:rPr>
          <w:rFonts w:hint="eastAsia" w:ascii="宋体" w:hAnsi="宋体"/>
          <w:szCs w:val="24"/>
        </w:rPr>
        <w:t>广东省关于乐企自用直连服务的规范指引链接地址：</w:t>
      </w:r>
    </w:p>
    <w:p w14:paraId="191C5C19">
      <w:pPr>
        <w:pStyle w:val="5"/>
        <w:rPr>
          <w:rFonts w:hint="eastAsia" w:ascii="宋体" w:hAnsi="宋体"/>
          <w:szCs w:val="24"/>
        </w:rPr>
      </w:pPr>
      <w:r>
        <w:rPr>
          <w:rFonts w:hint="eastAsia" w:ascii="宋体" w:hAnsi="宋体"/>
          <w:szCs w:val="24"/>
        </w:rPr>
        <w:t>https://guangdong.chinatax.gov.cn/gdzdgkjbml/mltzgg/2023-03/08/content_84d3b19d584b42f886ab4b1517029512.shtml</w:t>
      </w:r>
    </w:p>
    <w:p w14:paraId="1EB050AA">
      <w:pPr>
        <w:pStyle w:val="5"/>
        <w:rPr>
          <w:rFonts w:hint="eastAsia" w:ascii="宋体" w:hAnsi="宋体"/>
          <w:szCs w:val="24"/>
        </w:rPr>
      </w:pPr>
      <w:r>
        <w:rPr>
          <w:rFonts w:hint="eastAsia" w:ascii="宋体" w:hAnsi="宋体"/>
          <w:szCs w:val="24"/>
        </w:rPr>
        <w:t>厦门市关于乐企自用直连服务的规范指引链接地址：</w:t>
      </w:r>
    </w:p>
    <w:p w14:paraId="25E730AE">
      <w:pPr>
        <w:pStyle w:val="5"/>
        <w:rPr>
          <w:rFonts w:hint="eastAsia" w:ascii="宋体" w:hAnsi="宋体"/>
          <w:szCs w:val="24"/>
        </w:rPr>
      </w:pPr>
      <w:r>
        <w:rPr>
          <w:rFonts w:hint="eastAsia" w:ascii="宋体" w:hAnsi="宋体"/>
          <w:szCs w:val="24"/>
        </w:rPr>
        <w:fldChar w:fldCharType="begin"/>
      </w:r>
      <w:r>
        <w:rPr>
          <w:rFonts w:hint="eastAsia" w:ascii="宋体" w:hAnsi="宋体"/>
          <w:szCs w:val="24"/>
        </w:rPr>
        <w:instrText xml:space="preserve"> HYPERLINK "http://xiamen.chinatax.gov.cn/xmswcms/content/S50697.html" </w:instrText>
      </w:r>
      <w:r>
        <w:rPr>
          <w:rFonts w:hint="eastAsia" w:ascii="宋体" w:hAnsi="宋体"/>
          <w:szCs w:val="24"/>
        </w:rPr>
        <w:fldChar w:fldCharType="separate"/>
      </w:r>
      <w:r>
        <w:rPr>
          <w:rStyle w:val="28"/>
          <w:rFonts w:hint="eastAsia" w:ascii="宋体" w:hAnsi="宋体"/>
          <w:szCs w:val="24"/>
        </w:rPr>
        <w:t>http://xiamen.chinatax.gov.cn/xmswcms/content/S50697.html</w:t>
      </w:r>
      <w:r>
        <w:rPr>
          <w:rFonts w:hint="eastAsia" w:ascii="宋体" w:hAnsi="宋体"/>
          <w:szCs w:val="24"/>
        </w:rPr>
        <w:fldChar w:fldCharType="end"/>
      </w:r>
    </w:p>
    <w:p w14:paraId="44163927">
      <w:pPr>
        <w:pStyle w:val="5"/>
        <w:rPr>
          <w:rFonts w:hint="eastAsia" w:ascii="宋体" w:hAnsi="宋体"/>
          <w:szCs w:val="24"/>
        </w:rPr>
      </w:pPr>
      <w:r>
        <w:rPr>
          <w:rFonts w:hint="eastAsia" w:ascii="宋体" w:hAnsi="宋体"/>
          <w:szCs w:val="24"/>
        </w:rPr>
        <w:t>内蒙古自治区关于乐企自用直连服务的规范指引链接地址：</w:t>
      </w:r>
    </w:p>
    <w:p w14:paraId="574F32F0">
      <w:pPr>
        <w:pStyle w:val="5"/>
        <w:rPr>
          <w:rFonts w:hint="eastAsia" w:ascii="宋体" w:hAnsi="宋体"/>
          <w:szCs w:val="24"/>
        </w:rPr>
      </w:pPr>
      <w:r>
        <w:rPr>
          <w:rFonts w:hint="eastAsia" w:ascii="宋体" w:hAnsi="宋体"/>
          <w:szCs w:val="24"/>
        </w:rPr>
        <w:t>https://neimenggu.chinatax.gov.cn/xxgk/tzgg/202302/t20230222_774795.html</w:t>
      </w:r>
    </w:p>
    <w:p w14:paraId="3780B439">
      <w:pPr>
        <w:pStyle w:val="2"/>
        <w:bidi w:val="0"/>
        <w:rPr>
          <w:rFonts w:hint="default"/>
        </w:rPr>
      </w:pPr>
      <w:bookmarkStart w:id="41" w:name="_Toc17519"/>
      <w:r>
        <w:rPr>
          <w:rFonts w:hint="eastAsia"/>
          <w:lang w:val="en-US" w:eastAsia="zh-CN"/>
        </w:rPr>
        <w:t>四</w:t>
      </w:r>
      <w:r>
        <w:rPr>
          <w:rFonts w:hint="default"/>
        </w:rPr>
        <w:t>、开发指引</w:t>
      </w:r>
      <w:bookmarkEnd w:id="39"/>
      <w:bookmarkEnd w:id="40"/>
      <w:bookmarkEnd w:id="41"/>
    </w:p>
    <w:p w14:paraId="6382566A">
      <w:pPr>
        <w:widowControl w:val="0"/>
        <w:spacing w:line="360" w:lineRule="auto"/>
        <w:ind w:firstLine="480" w:firstLineChars="200"/>
        <w:jc w:val="both"/>
        <w:rPr>
          <w:rFonts w:cs="Helvetica"/>
          <w:sz w:val="28"/>
          <w:szCs w:val="28"/>
        </w:rPr>
      </w:pPr>
      <w:bookmarkStart w:id="42" w:name="OLE_LINK53"/>
      <w:bookmarkStart w:id="43" w:name="_Toc8504"/>
      <w:r>
        <w:rPr>
          <w:rFonts w:hint="eastAsia" w:ascii="Times New Roman" w:hAnsi="Times New Roman" w:eastAsia="宋体" w:cs="Times New Roman"/>
          <w:kern w:val="2"/>
          <w:sz w:val="24"/>
          <w:szCs w:val="20"/>
          <w:lang w:val="en-US" w:eastAsia="zh-CN" w:bidi="ar-SA"/>
        </w:rPr>
        <w:t>企业在调用乐企平台发起的相关请求报文中禁止使用Unicode码，但是可以使用Unicode码对应的中文。例如 ★ 可以出现在开票报文的备注中，但是不能出现\u38996。</w:t>
      </w:r>
    </w:p>
    <w:bookmarkEnd w:id="42"/>
    <w:p w14:paraId="6648EF11">
      <w:pPr>
        <w:pStyle w:val="3"/>
        <w:widowControl/>
        <w:spacing w:beforeAutospacing="0" w:afterAutospacing="0" w:line="408" w:lineRule="auto"/>
        <w:rPr>
          <w:rFonts w:cs="Helvetica"/>
          <w:sz w:val="28"/>
          <w:szCs w:val="28"/>
        </w:rPr>
      </w:pPr>
      <w:bookmarkStart w:id="44" w:name="_Toc18387"/>
      <w:bookmarkStart w:id="45" w:name="_Toc18993"/>
      <w:r>
        <w:rPr>
          <w:rFonts w:cs="Helvetica"/>
          <w:sz w:val="28"/>
          <w:szCs w:val="28"/>
        </w:rPr>
        <w:t>（一）业务场景</w:t>
      </w:r>
      <w:bookmarkEnd w:id="43"/>
      <w:bookmarkEnd w:id="44"/>
      <w:bookmarkEnd w:id="45"/>
    </w:p>
    <w:p w14:paraId="7536B028">
      <w:pPr>
        <w:pStyle w:val="5"/>
        <w:ind w:firstLine="480" w:firstLineChars="200"/>
      </w:pPr>
      <w:r>
        <w:rPr>
          <w:rFonts w:hint="eastAsia"/>
        </w:rPr>
        <w:t>为方便理解，下述内容中业务流程图中涉及到的接口编号与第四章-</w:t>
      </w:r>
      <w:r>
        <w:t>4.1</w:t>
      </w:r>
      <w:r>
        <w:rPr>
          <w:rFonts w:hint="eastAsia"/>
        </w:rPr>
        <w:t>接口清单列表进行对应，编号规则仅适用于本文档，后续乐企1</w:t>
      </w:r>
      <w:r>
        <w:t>.5</w:t>
      </w:r>
      <w:r>
        <w:rPr>
          <w:rFonts w:hint="eastAsia"/>
        </w:rPr>
        <w:t>平台对所有接口编号设置统一的编号规则。</w:t>
      </w:r>
    </w:p>
    <w:p w14:paraId="66785321">
      <w:pPr>
        <w:pStyle w:val="4"/>
        <w:tabs>
          <w:tab w:val="left" w:pos="432"/>
          <w:tab w:val="left" w:pos="864"/>
        </w:tabs>
      </w:pPr>
      <w:bookmarkStart w:id="46" w:name="_Toc10679"/>
      <w:bookmarkStart w:id="47" w:name="_Toc32109"/>
      <w:bookmarkStart w:id="48" w:name="_Toc7490"/>
      <w:r>
        <w:t>1</w:t>
      </w:r>
      <w:r>
        <w:rPr>
          <w:rFonts w:hint="eastAsia"/>
        </w:rPr>
        <w:t>数电票</w:t>
      </w:r>
      <w:r>
        <w:t>开具前置</w:t>
      </w:r>
      <w:bookmarkEnd w:id="46"/>
      <w:bookmarkEnd w:id="47"/>
      <w:bookmarkEnd w:id="48"/>
    </w:p>
    <w:p w14:paraId="0E4A9DC1">
      <w:pPr>
        <w:pStyle w:val="5"/>
      </w:pPr>
      <w:r>
        <w:rPr>
          <w:rFonts w:hint="eastAsia"/>
        </w:rPr>
        <w:t>企业在开具发票前可提前将开具发票所需的相关信息获取到本地，待开票时查询本地的数据进行校验。</w:t>
      </w:r>
    </w:p>
    <w:p w14:paraId="100E08AD">
      <w:pPr>
        <w:pStyle w:val="5"/>
      </w:pPr>
      <w:r>
        <w:rPr>
          <w:rFonts w:hint="eastAsia"/>
        </w:rPr>
        <w:t>企业可申请获取所有信息，也可以单独只获取任意一个开票信息更新本地的信息。</w:t>
      </w:r>
    </w:p>
    <w:p w14:paraId="754B01B5">
      <w:pPr>
        <w:pStyle w:val="6"/>
        <w:rPr>
          <w:rFonts w:hint="default"/>
          <w:sz w:val="22"/>
          <w:szCs w:val="22"/>
        </w:rPr>
      </w:pPr>
      <w:bookmarkStart w:id="49" w:name="_Toc1589"/>
      <w:bookmarkStart w:id="50" w:name="_Toc13795"/>
      <w:r>
        <w:rPr>
          <w:sz w:val="22"/>
          <w:szCs w:val="22"/>
        </w:rPr>
        <w:t>1.1</w:t>
      </w:r>
      <w:r>
        <w:rPr>
          <w:rFonts w:hint="default"/>
          <w:sz w:val="22"/>
          <w:szCs w:val="22"/>
        </w:rPr>
        <w:t>全流程图</w:t>
      </w:r>
      <w:bookmarkEnd w:id="49"/>
      <w:bookmarkEnd w:id="50"/>
    </w:p>
    <w:p w14:paraId="500F2980">
      <w:pPr>
        <w:pStyle w:val="5"/>
        <w:rPr>
          <w:rFonts w:hint="eastAsia"/>
        </w:rPr>
      </w:pPr>
      <w:r>
        <w:rPr>
          <w:rFonts w:hint="eastAsia"/>
        </w:rPr>
        <w:t>在该场景中获取发票所需信息无严格的先后顺序。</w:t>
      </w:r>
    </w:p>
    <w:p w14:paraId="311FC410">
      <w:pPr>
        <w:pStyle w:val="5"/>
        <w:rPr>
          <w:rFonts w:hint="eastAsia"/>
          <w:lang w:eastAsia="zh-CN"/>
        </w:rPr>
      </w:pPr>
    </w:p>
    <w:p w14:paraId="0F39F2AD">
      <w:pPr>
        <w:pStyle w:val="5"/>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rPr>
      </w:pPr>
      <w:r>
        <w:rPr>
          <w:rFonts w:hint="eastAsia"/>
        </w:rPr>
        <w:drawing>
          <wp:inline distT="0" distB="0" distL="114300" distR="114300">
            <wp:extent cx="5269230" cy="6685280"/>
            <wp:effectExtent l="0" t="0" r="1270" b="7620"/>
            <wp:docPr id="1" name="图片 26" descr="蓝票开局前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6" descr="蓝票开局前置"/>
                    <pic:cNvPicPr>
                      <a:picLocks noChangeAspect="1"/>
                    </pic:cNvPicPr>
                  </pic:nvPicPr>
                  <pic:blipFill>
                    <a:blip r:embed="rId5"/>
                    <a:stretch>
                      <a:fillRect/>
                    </a:stretch>
                  </pic:blipFill>
                  <pic:spPr>
                    <a:xfrm>
                      <a:off x="0" y="0"/>
                      <a:ext cx="5269230" cy="6685280"/>
                    </a:xfrm>
                    <a:prstGeom prst="rect">
                      <a:avLst/>
                    </a:prstGeom>
                    <a:noFill/>
                    <a:ln>
                      <a:noFill/>
                    </a:ln>
                  </pic:spPr>
                </pic:pic>
              </a:graphicData>
            </a:graphic>
          </wp:inline>
        </w:drawing>
      </w:r>
    </w:p>
    <w:p w14:paraId="75774022">
      <w:pPr>
        <w:pStyle w:val="5"/>
        <w:spacing w:line="240" w:lineRule="auto"/>
        <w:ind w:firstLine="0"/>
        <w:jc w:val="center"/>
        <w:rPr>
          <w:rFonts w:ascii="黑体" w:hAnsi="黑体" w:eastAsia="黑体"/>
          <w:sz w:val="21"/>
          <w:szCs w:val="21"/>
        </w:rPr>
      </w:pPr>
      <w:bookmarkStart w:id="51" w:name="OLE_LINK8"/>
      <w:r>
        <w:rPr>
          <w:rFonts w:hint="eastAsia" w:ascii="黑体" w:hAnsi="黑体" w:eastAsia="黑体"/>
          <w:sz w:val="21"/>
          <w:szCs w:val="21"/>
        </w:rPr>
        <w:t>蓝字发票</w:t>
      </w:r>
      <w:r>
        <w:rPr>
          <w:rFonts w:ascii="黑体" w:hAnsi="黑体" w:eastAsia="黑体"/>
          <w:sz w:val="21"/>
          <w:szCs w:val="21"/>
        </w:rPr>
        <w:t>业务流程图</w:t>
      </w:r>
    </w:p>
    <w:p w14:paraId="7A39BB7E">
      <w:pPr>
        <w:pStyle w:val="5"/>
        <w:spacing w:line="240" w:lineRule="auto"/>
        <w:ind w:firstLine="0"/>
        <w:jc w:val="both"/>
        <w:rPr>
          <w:rFonts w:ascii="黑体" w:hAnsi="黑体" w:eastAsia="黑体"/>
          <w:sz w:val="21"/>
          <w:szCs w:val="21"/>
        </w:rPr>
      </w:pPr>
      <w:r>
        <w:rPr>
          <w:rFonts w:ascii="黑体" w:hAnsi="黑体" w:eastAsia="黑体"/>
          <w:sz w:val="21"/>
          <w:szCs w:val="21"/>
        </w:rPr>
        <w:drawing>
          <wp:inline distT="0" distB="0" distL="114300" distR="114300">
            <wp:extent cx="5270500" cy="7069455"/>
            <wp:effectExtent l="0" t="0" r="0" b="4445"/>
            <wp:docPr id="2" name="图片 27" descr="红票开具前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7" descr="红票开具前置"/>
                    <pic:cNvPicPr>
                      <a:picLocks noChangeAspect="1"/>
                    </pic:cNvPicPr>
                  </pic:nvPicPr>
                  <pic:blipFill>
                    <a:blip r:embed="rId6"/>
                    <a:stretch>
                      <a:fillRect/>
                    </a:stretch>
                  </pic:blipFill>
                  <pic:spPr>
                    <a:xfrm>
                      <a:off x="0" y="0"/>
                      <a:ext cx="5270500" cy="7069455"/>
                    </a:xfrm>
                    <a:prstGeom prst="rect">
                      <a:avLst/>
                    </a:prstGeom>
                    <a:noFill/>
                    <a:ln>
                      <a:noFill/>
                    </a:ln>
                  </pic:spPr>
                </pic:pic>
              </a:graphicData>
            </a:graphic>
          </wp:inline>
        </w:drawing>
      </w:r>
    </w:p>
    <w:bookmarkEnd w:id="51"/>
    <w:p w14:paraId="35BAC880">
      <w:pPr>
        <w:pStyle w:val="5"/>
        <w:spacing w:line="240" w:lineRule="auto"/>
        <w:ind w:firstLine="0"/>
        <w:jc w:val="center"/>
        <w:rPr>
          <w:rFonts w:ascii="黑体" w:hAnsi="黑体" w:eastAsia="黑体"/>
          <w:sz w:val="21"/>
          <w:szCs w:val="21"/>
        </w:rPr>
      </w:pPr>
      <w:r>
        <w:rPr>
          <w:rFonts w:hint="eastAsia" w:ascii="黑体" w:hAnsi="黑体" w:eastAsia="黑体"/>
          <w:sz w:val="21"/>
          <w:szCs w:val="21"/>
        </w:rPr>
        <w:t>红字发票</w:t>
      </w:r>
      <w:r>
        <w:rPr>
          <w:rFonts w:ascii="黑体" w:hAnsi="黑体" w:eastAsia="黑体"/>
          <w:sz w:val="21"/>
          <w:szCs w:val="21"/>
        </w:rPr>
        <w:t>业务流程图</w:t>
      </w:r>
    </w:p>
    <w:p w14:paraId="1671D1FD">
      <w:pPr>
        <w:pStyle w:val="6"/>
        <w:rPr>
          <w:rFonts w:hint="default"/>
          <w:sz w:val="22"/>
          <w:szCs w:val="22"/>
        </w:rPr>
      </w:pPr>
      <w:bookmarkStart w:id="52" w:name="_Toc22423"/>
      <w:bookmarkStart w:id="53" w:name="_Toc18389"/>
      <w:r>
        <w:rPr>
          <w:sz w:val="22"/>
          <w:szCs w:val="22"/>
        </w:rPr>
        <w:t>1.2</w:t>
      </w:r>
      <w:r>
        <w:rPr>
          <w:rFonts w:hint="default"/>
          <w:sz w:val="22"/>
          <w:szCs w:val="22"/>
        </w:rPr>
        <w:t>业务规则</w:t>
      </w:r>
      <w:bookmarkEnd w:id="52"/>
      <w:bookmarkEnd w:id="53"/>
      <w:r>
        <w:rPr>
          <w:rFonts w:hint="default"/>
          <w:sz w:val="22"/>
          <w:szCs w:val="22"/>
        </w:rPr>
        <w:t xml:space="preserve"> </w:t>
      </w:r>
    </w:p>
    <w:p w14:paraId="4BF4D847">
      <w:pPr>
        <w:pStyle w:val="7"/>
        <w:tabs>
          <w:tab w:val="left" w:pos="432"/>
          <w:tab w:val="left" w:pos="1152"/>
          <w:tab w:val="left" w:pos="1248"/>
        </w:tabs>
        <w:rPr>
          <w:rFonts w:ascii="宋体" w:hAnsi="宋体"/>
          <w:b w:val="0"/>
          <w:sz w:val="20"/>
          <w:szCs w:val="20"/>
        </w:rPr>
      </w:pPr>
      <w:bookmarkStart w:id="54" w:name="_Toc5236"/>
      <w:bookmarkStart w:id="55" w:name="_Toc2702"/>
      <w:r>
        <w:rPr>
          <w:rFonts w:hint="eastAsia" w:ascii="宋体" w:hAnsi="宋体"/>
          <w:b w:val="0"/>
          <w:sz w:val="20"/>
          <w:szCs w:val="20"/>
        </w:rPr>
        <w:t>1.2</w:t>
      </w:r>
      <w:r>
        <w:rPr>
          <w:rFonts w:ascii="宋体" w:hAnsi="宋体"/>
          <w:b w:val="0"/>
          <w:sz w:val="20"/>
          <w:szCs w:val="20"/>
        </w:rPr>
        <w:t>.1</w:t>
      </w:r>
      <w:r>
        <w:rPr>
          <w:rFonts w:hint="eastAsia" w:ascii="宋体" w:hAnsi="宋体"/>
          <w:b w:val="0"/>
          <w:sz w:val="20"/>
          <w:szCs w:val="20"/>
        </w:rPr>
        <w:t>获取批量预赋码信息</w:t>
      </w:r>
      <w:bookmarkEnd w:id="54"/>
      <w:bookmarkEnd w:id="55"/>
    </w:p>
    <w:p w14:paraId="05D577F1">
      <w:pPr>
        <w:pStyle w:val="32"/>
        <w:ind w:firstLine="480"/>
      </w:pPr>
      <w:r>
        <w:rPr>
          <w:rFonts w:hint="eastAsia"/>
        </w:rPr>
        <w:t>查询本地未使用数电票号码段，判断是否低于设定的阈值（例如：低于20%等），则需要调用税务局端接口重新获取数电票批量预赋码信息。</w:t>
      </w:r>
    </w:p>
    <w:p w14:paraId="588E62A7">
      <w:pPr>
        <w:pStyle w:val="32"/>
        <w:ind w:firstLine="480" w:firstLineChars="0"/>
        <w:jc w:val="left"/>
      </w:pPr>
      <w:r>
        <w:rPr>
          <w:rFonts w:hint="eastAsia"/>
        </w:rPr>
        <w:t>数电票号码前2位代表使用年份，</w:t>
      </w:r>
      <w:r>
        <w:rPr>
          <w:rFonts w:hint="eastAsia"/>
          <w:b/>
          <w:bCs/>
        </w:rPr>
        <w:t>禁止跨年度使用</w:t>
      </w:r>
      <w:r>
        <w:rPr>
          <w:rFonts w:hint="eastAsia"/>
          <w:sz w:val="28"/>
          <w:szCs w:val="28"/>
        </w:rPr>
        <w:t>。</w:t>
      </w:r>
      <w:r>
        <w:rPr>
          <w:rFonts w:hint="eastAsia"/>
        </w:rPr>
        <w:t>例如：“22”开头的发票号码为2022年度的发票号码，只能在2022年使用，开票日期必须为2022年。企业在2022年开具的数电票，可以在跨年后继续上传，跨年后企业需要重新下载新一年度的数电票号码开具数电票。</w:t>
      </w:r>
    </w:p>
    <w:p w14:paraId="6489193A">
      <w:pPr>
        <w:pStyle w:val="32"/>
        <w:ind w:firstLine="480"/>
      </w:pPr>
      <w:r>
        <w:rPr>
          <w:rFonts w:hint="eastAsia"/>
        </w:rPr>
        <w:t>接口详情参见“四、接口列表1.获取数电票批量预赋码信息”。</w:t>
      </w:r>
    </w:p>
    <w:p w14:paraId="6A82D167">
      <w:pPr>
        <w:pStyle w:val="7"/>
        <w:tabs>
          <w:tab w:val="left" w:pos="432"/>
          <w:tab w:val="left" w:pos="1152"/>
          <w:tab w:val="left" w:pos="1248"/>
        </w:tabs>
        <w:rPr>
          <w:rFonts w:ascii="宋体" w:hAnsi="宋体"/>
          <w:b w:val="0"/>
          <w:sz w:val="20"/>
          <w:szCs w:val="20"/>
        </w:rPr>
      </w:pPr>
      <w:bookmarkStart w:id="56" w:name="_Toc2500"/>
      <w:bookmarkStart w:id="57" w:name="_Toc17642"/>
      <w:r>
        <w:rPr>
          <w:rFonts w:hint="eastAsia" w:ascii="宋体" w:hAnsi="宋体"/>
          <w:b w:val="0"/>
          <w:sz w:val="20"/>
          <w:szCs w:val="20"/>
        </w:rPr>
        <w:t>1.2</w:t>
      </w:r>
      <w:r>
        <w:rPr>
          <w:rFonts w:ascii="宋体" w:hAnsi="宋体"/>
          <w:b w:val="0"/>
          <w:sz w:val="20"/>
          <w:szCs w:val="20"/>
        </w:rPr>
        <w:t>.</w:t>
      </w:r>
      <w:r>
        <w:rPr>
          <w:rFonts w:hint="eastAsia" w:ascii="宋体" w:hAnsi="宋体"/>
          <w:b w:val="0"/>
          <w:sz w:val="20"/>
          <w:szCs w:val="20"/>
        </w:rPr>
        <w:t>2发票额度管理</w:t>
      </w:r>
      <w:bookmarkEnd w:id="56"/>
      <w:bookmarkEnd w:id="57"/>
    </w:p>
    <w:p w14:paraId="3CADD0BC">
      <w:pPr>
        <w:pStyle w:val="32"/>
        <w:ind w:firstLine="480"/>
        <w:rPr>
          <w:rFonts w:hint="eastAsia"/>
        </w:rPr>
      </w:pPr>
      <w:r>
        <w:rPr>
          <w:rFonts w:hint="eastAsia"/>
        </w:rPr>
        <w:t>发票额度即开票额度，用于控制企业开具数电票的总额度，乐企1.5要求企业自行管理每月数电票的发票额度，以下情况禁止使用发票额度。</w:t>
      </w:r>
    </w:p>
    <w:p w14:paraId="23BF2D90">
      <w:pPr>
        <w:numPr>
          <w:ilvl w:val="0"/>
          <w:numId w:val="0"/>
        </w:numPr>
        <w:adjustRightInd w:val="0"/>
        <w:snapToGrid w:val="0"/>
        <w:spacing w:line="360" w:lineRule="auto"/>
        <w:ind w:leftChars="0"/>
        <w:rPr>
          <w:sz w:val="24"/>
        </w:rPr>
      </w:pPr>
      <w:bookmarkStart w:id="58" w:name="OLE_LINK36"/>
      <w:r>
        <w:rPr>
          <w:rFonts w:hint="eastAsia"/>
          <w:sz w:val="24"/>
        </w:rPr>
        <w:t>●</w:t>
      </w:r>
      <w:r>
        <w:rPr>
          <w:rFonts w:hint="default"/>
          <w:sz w:val="24"/>
          <w:lang w:val="en-US"/>
        </w:rPr>
        <w:t xml:space="preserve"> </w:t>
      </w:r>
      <w:bookmarkEnd w:id="58"/>
      <w:r>
        <w:rPr>
          <w:rFonts w:hint="eastAsia"/>
          <w:sz w:val="24"/>
        </w:rPr>
        <w:t>发票额度不在有效期内</w:t>
      </w:r>
    </w:p>
    <w:p w14:paraId="20B01B60">
      <w:pPr>
        <w:numPr>
          <w:ilvl w:val="0"/>
          <w:numId w:val="0"/>
        </w:numPr>
        <w:adjustRightInd w:val="0"/>
        <w:snapToGrid w:val="0"/>
        <w:spacing w:line="360" w:lineRule="auto"/>
        <w:ind w:leftChars="0"/>
        <w:rPr>
          <w:sz w:val="24"/>
        </w:rPr>
      </w:pPr>
      <w:r>
        <w:rPr>
          <w:rFonts w:hint="eastAsia"/>
          <w:sz w:val="24"/>
        </w:rPr>
        <w:t>●</w:t>
      </w:r>
      <w:r>
        <w:rPr>
          <w:rFonts w:hint="default"/>
          <w:sz w:val="24"/>
          <w:lang w:val="en-US"/>
        </w:rPr>
        <w:t xml:space="preserve"> </w:t>
      </w:r>
      <w:r>
        <w:rPr>
          <w:rFonts w:hint="eastAsia"/>
          <w:sz w:val="24"/>
        </w:rPr>
        <w:t>跨月使用</w:t>
      </w:r>
    </w:p>
    <w:p w14:paraId="45AB859B">
      <w:pPr>
        <w:numPr>
          <w:ilvl w:val="0"/>
          <w:numId w:val="0"/>
        </w:numPr>
        <w:adjustRightInd w:val="0"/>
        <w:snapToGrid w:val="0"/>
        <w:spacing w:line="360" w:lineRule="auto"/>
        <w:ind w:leftChars="0"/>
        <w:rPr>
          <w:sz w:val="24"/>
        </w:rPr>
      </w:pPr>
      <w:r>
        <w:rPr>
          <w:rFonts w:hint="eastAsia"/>
          <w:sz w:val="24"/>
        </w:rPr>
        <w:t>●</w:t>
      </w:r>
      <w:r>
        <w:rPr>
          <w:rFonts w:hint="default"/>
          <w:sz w:val="24"/>
          <w:lang w:val="en-US"/>
        </w:rPr>
        <w:t xml:space="preserve"> </w:t>
      </w:r>
      <w:r>
        <w:rPr>
          <w:rFonts w:hint="eastAsia"/>
          <w:sz w:val="24"/>
        </w:rPr>
        <w:t>开票总额度大于发票额度</w:t>
      </w:r>
    </w:p>
    <w:p w14:paraId="54F5B4CE">
      <w:pPr>
        <w:pStyle w:val="32"/>
        <w:ind w:firstLine="480"/>
        <w:rPr>
          <w:rFonts w:hint="eastAsia"/>
        </w:rPr>
      </w:pPr>
      <w:r>
        <w:rPr>
          <w:rFonts w:hint="eastAsia"/>
        </w:rPr>
        <w:t>发票额度管理包括下载发票额度和退回发票额度2个功能。</w:t>
      </w:r>
    </w:p>
    <w:p w14:paraId="02485C5F">
      <w:pPr>
        <w:pStyle w:val="32"/>
        <w:ind w:firstLine="480"/>
      </w:pPr>
      <w:r>
        <w:rPr>
          <w:rFonts w:hint="eastAsia"/>
        </w:rPr>
        <w:t>接口详情参见“四、接口列表3.下载/退回发票额度”。</w:t>
      </w:r>
    </w:p>
    <w:p w14:paraId="31353ADF">
      <w:pPr>
        <w:pStyle w:val="8"/>
        <w:tabs>
          <w:tab w:val="left" w:pos="1296"/>
          <w:tab w:val="clear" w:pos="1152"/>
          <w:tab w:val="clear" w:pos="1248"/>
        </w:tabs>
        <w:rPr>
          <w:rFonts w:hint="eastAsia" w:ascii="宋体" w:hAnsi="宋体"/>
          <w:b/>
          <w:sz w:val="20"/>
          <w:szCs w:val="20"/>
        </w:rPr>
      </w:pPr>
      <w:bookmarkStart w:id="59" w:name="OLE_LINK20"/>
      <w:r>
        <w:rPr>
          <w:rFonts w:hint="eastAsia" w:ascii="宋体" w:hAnsi="宋体"/>
          <w:b/>
          <w:sz w:val="20"/>
          <w:szCs w:val="20"/>
        </w:rPr>
        <w:t>1.2</w:t>
      </w:r>
      <w:r>
        <w:rPr>
          <w:rFonts w:ascii="宋体" w:hAnsi="宋体"/>
          <w:b/>
          <w:sz w:val="20"/>
          <w:szCs w:val="20"/>
        </w:rPr>
        <w:t>.</w:t>
      </w:r>
      <w:r>
        <w:rPr>
          <w:rFonts w:hint="eastAsia" w:ascii="宋体" w:hAnsi="宋体"/>
          <w:b/>
          <w:sz w:val="20"/>
          <w:szCs w:val="20"/>
        </w:rPr>
        <w:t>2.1下载发票额度</w:t>
      </w:r>
    </w:p>
    <w:p w14:paraId="60D7BC4E">
      <w:pPr>
        <w:pStyle w:val="5"/>
      </w:pPr>
      <w:r>
        <w:t>当企业本地的已下载未使用的</w:t>
      </w:r>
      <w:r>
        <w:rPr>
          <w:rFonts w:hint="eastAsia"/>
        </w:rPr>
        <w:t>发票额度</w:t>
      </w:r>
      <w:r>
        <w:t>小于需要开具的</w:t>
      </w:r>
      <w:r>
        <w:rPr>
          <w:rFonts w:hint="eastAsia"/>
        </w:rPr>
        <w:t>数电票</w:t>
      </w:r>
      <w:r>
        <w:t>的额度时，可通过此功能下载</w:t>
      </w:r>
      <w:r>
        <w:rPr>
          <w:rFonts w:hint="eastAsia"/>
        </w:rPr>
        <w:t>发票额度</w:t>
      </w:r>
      <w:r>
        <w:t>。</w:t>
      </w:r>
    </w:p>
    <w:p w14:paraId="1A0AA80E">
      <w:pPr>
        <w:pStyle w:val="5"/>
      </w:pPr>
      <w:r>
        <w:rPr>
          <w:rFonts w:hint="eastAsia"/>
        </w:rPr>
        <w:t>建议根据企业自身开票情况，对本地已下载未使用的发票额度设置阈值，当已下载未使用的发票额度小于设置的阈值时，自动触发下载发票额度操作。</w:t>
      </w:r>
    </w:p>
    <w:p w14:paraId="33AE8328">
      <w:pPr>
        <w:pStyle w:val="8"/>
        <w:tabs>
          <w:tab w:val="left" w:pos="1296"/>
          <w:tab w:val="clear" w:pos="1152"/>
          <w:tab w:val="clear" w:pos="1248"/>
        </w:tabs>
        <w:rPr>
          <w:rFonts w:hint="eastAsia" w:ascii="宋体" w:hAnsi="宋体"/>
          <w:b/>
          <w:sz w:val="20"/>
          <w:szCs w:val="20"/>
        </w:rPr>
      </w:pPr>
      <w:r>
        <w:rPr>
          <w:rFonts w:hint="eastAsia" w:ascii="宋体" w:hAnsi="宋体"/>
          <w:b/>
          <w:sz w:val="20"/>
          <w:szCs w:val="20"/>
        </w:rPr>
        <w:t>1.2</w:t>
      </w:r>
      <w:r>
        <w:rPr>
          <w:rFonts w:ascii="宋体" w:hAnsi="宋体"/>
          <w:b/>
          <w:sz w:val="20"/>
          <w:szCs w:val="20"/>
        </w:rPr>
        <w:t>.</w:t>
      </w:r>
      <w:r>
        <w:rPr>
          <w:rFonts w:hint="eastAsia" w:ascii="宋体" w:hAnsi="宋体"/>
          <w:b/>
          <w:sz w:val="20"/>
          <w:szCs w:val="20"/>
        </w:rPr>
        <w:t>2.2</w:t>
      </w:r>
      <w:r>
        <w:rPr>
          <w:rFonts w:ascii="宋体" w:hAnsi="宋体"/>
          <w:b/>
          <w:sz w:val="20"/>
          <w:szCs w:val="20"/>
        </w:rPr>
        <w:t>退回</w:t>
      </w:r>
      <w:r>
        <w:rPr>
          <w:rFonts w:hint="eastAsia" w:ascii="宋体" w:hAnsi="宋体"/>
          <w:b/>
          <w:sz w:val="20"/>
          <w:szCs w:val="20"/>
        </w:rPr>
        <w:t>发票额度</w:t>
      </w:r>
    </w:p>
    <w:p w14:paraId="5C2CCE31">
      <w:pPr>
        <w:pStyle w:val="5"/>
      </w:pPr>
      <w:r>
        <w:rPr>
          <w:rFonts w:hint="eastAsia"/>
        </w:rPr>
        <w:t>当企业需要在其他平台开具数电票，但是发票额度不足时，企业可通过此接口把下载到本地的发票额度退回至税务局端，以便企业在其他平台开具数电票时。</w:t>
      </w:r>
    </w:p>
    <w:bookmarkEnd w:id="59"/>
    <w:p w14:paraId="4A224847">
      <w:pPr>
        <w:pStyle w:val="7"/>
        <w:tabs>
          <w:tab w:val="left" w:pos="432"/>
          <w:tab w:val="left" w:pos="1152"/>
          <w:tab w:val="left" w:pos="1248"/>
        </w:tabs>
        <w:rPr>
          <w:rFonts w:ascii="宋体" w:hAnsi="宋体"/>
          <w:b w:val="0"/>
          <w:sz w:val="20"/>
          <w:szCs w:val="20"/>
        </w:rPr>
      </w:pPr>
      <w:bookmarkStart w:id="60" w:name="_Toc2478"/>
      <w:bookmarkStart w:id="61" w:name="_Toc10573"/>
      <w:r>
        <w:rPr>
          <w:rFonts w:hint="eastAsia" w:ascii="宋体" w:hAnsi="宋体"/>
          <w:b w:val="0"/>
          <w:sz w:val="20"/>
          <w:szCs w:val="20"/>
        </w:rPr>
        <w:t>1.2</w:t>
      </w:r>
      <w:r>
        <w:rPr>
          <w:rFonts w:ascii="宋体" w:hAnsi="宋体"/>
          <w:b w:val="0"/>
          <w:sz w:val="20"/>
          <w:szCs w:val="20"/>
        </w:rPr>
        <w:t>.</w:t>
      </w:r>
      <w:r>
        <w:rPr>
          <w:rFonts w:hint="eastAsia" w:ascii="宋体" w:hAnsi="宋体"/>
          <w:b w:val="0"/>
          <w:sz w:val="20"/>
          <w:szCs w:val="20"/>
        </w:rPr>
        <w:t>3调整发票额度有效期</w:t>
      </w:r>
      <w:bookmarkEnd w:id="60"/>
      <w:bookmarkEnd w:id="61"/>
    </w:p>
    <w:p w14:paraId="168D3C7F">
      <w:pPr>
        <w:pStyle w:val="5"/>
        <w:rPr>
          <w:rFonts w:hint="eastAsia"/>
        </w:rPr>
      </w:pPr>
      <w:r>
        <w:rPr>
          <w:rFonts w:hint="eastAsia"/>
        </w:rPr>
        <w:t>给企业提供调整发票额度有效期接口，企业在月初未申报时下载的发票额度的有效期止为当月申报截止日期，超过发票额度有效期止后，无法开具数电票，企业在完成申报或到达发票额度有效期止后，通过此接口调整发票额度有效期，并根据税局端返回的有效期更新本地发票额度有效期。</w:t>
      </w:r>
    </w:p>
    <w:p w14:paraId="556CC39D">
      <w:pPr>
        <w:pStyle w:val="5"/>
      </w:pPr>
      <w:r>
        <w:rPr>
          <w:rFonts w:hint="eastAsia"/>
        </w:rPr>
        <w:t>接口详情参见“四、接口列表4.调整发票额度有效期”。</w:t>
      </w:r>
    </w:p>
    <w:p w14:paraId="10953CA8">
      <w:pPr>
        <w:pStyle w:val="7"/>
        <w:tabs>
          <w:tab w:val="left" w:pos="432"/>
          <w:tab w:val="left" w:pos="1152"/>
          <w:tab w:val="left" w:pos="1248"/>
        </w:tabs>
        <w:rPr>
          <w:rFonts w:ascii="宋体" w:hAnsi="宋体"/>
          <w:b w:val="0"/>
          <w:sz w:val="20"/>
          <w:szCs w:val="20"/>
        </w:rPr>
      </w:pPr>
      <w:bookmarkStart w:id="62" w:name="_Toc689"/>
      <w:bookmarkStart w:id="63" w:name="_Toc11659"/>
      <w:r>
        <w:rPr>
          <w:rFonts w:hint="eastAsia" w:ascii="宋体" w:hAnsi="宋体"/>
          <w:b w:val="0"/>
          <w:sz w:val="20"/>
          <w:szCs w:val="20"/>
        </w:rPr>
        <w:t>1.2</w:t>
      </w:r>
      <w:r>
        <w:rPr>
          <w:rFonts w:ascii="宋体" w:hAnsi="宋体"/>
          <w:b w:val="0"/>
          <w:sz w:val="20"/>
          <w:szCs w:val="20"/>
        </w:rPr>
        <w:t>.</w:t>
      </w:r>
      <w:r>
        <w:rPr>
          <w:rFonts w:hint="eastAsia" w:ascii="宋体" w:hAnsi="宋体"/>
          <w:b w:val="0"/>
          <w:sz w:val="20"/>
          <w:szCs w:val="20"/>
        </w:rPr>
        <w:t>4获取纳税人风险信息</w:t>
      </w:r>
      <w:bookmarkEnd w:id="62"/>
      <w:bookmarkEnd w:id="63"/>
    </w:p>
    <w:p w14:paraId="19B30A4B">
      <w:pPr>
        <w:pStyle w:val="32"/>
        <w:ind w:firstLine="480"/>
        <w:rPr>
          <w:rFonts w:hint="eastAsia"/>
        </w:rPr>
      </w:pPr>
      <w:r>
        <w:t>定时获取纳税人风险信息，用于企业判断是否可以使用开票能力</w:t>
      </w:r>
      <w:r>
        <w:rPr>
          <w:rFonts w:hint="eastAsia"/>
        </w:rPr>
        <w:t>。</w:t>
      </w:r>
    </w:p>
    <w:p w14:paraId="69BA6774">
      <w:pPr>
        <w:pStyle w:val="32"/>
        <w:ind w:firstLine="480"/>
        <w:rPr>
          <w:rFonts w:hint="eastAsia"/>
        </w:rPr>
      </w:pPr>
      <w:r>
        <w:rPr>
          <w:rFonts w:hint="eastAsia"/>
        </w:rPr>
        <w:t>建议企业每24小时获取纳税人风险信息，或者在纳税人风险信息发生变更时手动触发更新。</w:t>
      </w:r>
    </w:p>
    <w:p w14:paraId="7D492F7B">
      <w:pPr>
        <w:pStyle w:val="32"/>
        <w:ind w:firstLine="480"/>
        <w:rPr>
          <w:rFonts w:hint="eastAsia"/>
        </w:rPr>
      </w:pPr>
      <w:r>
        <w:rPr>
          <w:rFonts w:hint="eastAsia"/>
        </w:rPr>
        <w:t>接口详情参见“四、接口列表 5.查询纳税人风险信息”</w:t>
      </w:r>
      <w:r>
        <w:t>。</w:t>
      </w:r>
    </w:p>
    <w:p w14:paraId="34428BA7">
      <w:pPr>
        <w:pStyle w:val="7"/>
        <w:tabs>
          <w:tab w:val="left" w:pos="432"/>
          <w:tab w:val="left" w:pos="1152"/>
          <w:tab w:val="left" w:pos="1248"/>
        </w:tabs>
        <w:rPr>
          <w:rFonts w:ascii="宋体" w:hAnsi="宋体"/>
          <w:b w:val="0"/>
          <w:sz w:val="20"/>
          <w:szCs w:val="20"/>
        </w:rPr>
      </w:pPr>
      <w:bookmarkStart w:id="64" w:name="_Toc27448"/>
      <w:bookmarkStart w:id="65" w:name="_Toc17002"/>
      <w:r>
        <w:rPr>
          <w:rFonts w:hint="eastAsia" w:ascii="宋体" w:hAnsi="宋体"/>
          <w:b w:val="0"/>
          <w:sz w:val="20"/>
          <w:szCs w:val="20"/>
        </w:rPr>
        <w:t>1.2</w:t>
      </w:r>
      <w:r>
        <w:rPr>
          <w:rFonts w:ascii="宋体" w:hAnsi="宋体"/>
          <w:b w:val="0"/>
          <w:sz w:val="20"/>
          <w:szCs w:val="20"/>
        </w:rPr>
        <w:t>.</w:t>
      </w:r>
      <w:r>
        <w:rPr>
          <w:rFonts w:hint="eastAsia" w:ascii="宋体" w:hAnsi="宋体"/>
          <w:b w:val="0"/>
          <w:sz w:val="20"/>
          <w:szCs w:val="20"/>
        </w:rPr>
        <w:t>5获取纳税人基本信息</w:t>
      </w:r>
      <w:bookmarkEnd w:id="64"/>
      <w:bookmarkEnd w:id="65"/>
    </w:p>
    <w:p w14:paraId="22062C57">
      <w:pPr>
        <w:pStyle w:val="32"/>
        <w:ind w:firstLine="480"/>
      </w:pPr>
      <w:r>
        <w:t>定时获取纳税人基本信息，用于企业判断是否使用开票能力、可使用哪些开票。</w:t>
      </w:r>
    </w:p>
    <w:p w14:paraId="1EA01CC9">
      <w:pPr>
        <w:pStyle w:val="32"/>
        <w:ind w:firstLine="480"/>
        <w:rPr>
          <w:rFonts w:hint="eastAsia"/>
        </w:rPr>
      </w:pPr>
      <w:r>
        <w:rPr>
          <w:rFonts w:hint="eastAsia"/>
        </w:rPr>
        <w:t>建议定时获取纳税人基本信息，或者在纳税人基本信息发生变更时手动触发更新。</w:t>
      </w:r>
    </w:p>
    <w:p w14:paraId="66DDE7C3">
      <w:pPr>
        <w:pStyle w:val="32"/>
        <w:ind w:firstLine="480"/>
        <w:rPr>
          <w:rFonts w:hint="eastAsia"/>
        </w:rPr>
      </w:pPr>
      <w:r>
        <w:rPr>
          <w:rFonts w:hint="eastAsia"/>
        </w:rPr>
        <w:t>接口详情参见“四、接口列表 6.查询纳税人基本信息”。</w:t>
      </w:r>
    </w:p>
    <w:p w14:paraId="728517DA">
      <w:pPr>
        <w:pStyle w:val="7"/>
        <w:tabs>
          <w:tab w:val="left" w:pos="432"/>
          <w:tab w:val="left" w:pos="1152"/>
          <w:tab w:val="left" w:pos="1248"/>
        </w:tabs>
        <w:rPr>
          <w:rFonts w:ascii="宋体" w:hAnsi="宋体"/>
          <w:b w:val="0"/>
          <w:sz w:val="20"/>
          <w:szCs w:val="20"/>
        </w:rPr>
      </w:pPr>
      <w:bookmarkStart w:id="66" w:name="_Toc15742"/>
      <w:bookmarkStart w:id="67" w:name="_Toc15773"/>
      <w:r>
        <w:rPr>
          <w:rFonts w:hint="eastAsia" w:ascii="宋体" w:hAnsi="宋体"/>
          <w:b w:val="0"/>
          <w:sz w:val="20"/>
          <w:szCs w:val="20"/>
        </w:rPr>
        <w:t>1.2</w:t>
      </w:r>
      <w:r>
        <w:rPr>
          <w:rFonts w:ascii="宋体" w:hAnsi="宋体"/>
          <w:b w:val="0"/>
          <w:sz w:val="20"/>
          <w:szCs w:val="20"/>
        </w:rPr>
        <w:t>.</w:t>
      </w:r>
      <w:r>
        <w:rPr>
          <w:rFonts w:hint="eastAsia" w:ascii="宋体" w:hAnsi="宋体"/>
          <w:b w:val="0"/>
          <w:sz w:val="20"/>
          <w:szCs w:val="20"/>
        </w:rPr>
        <w:t>6获取可用税收分类编码</w:t>
      </w:r>
      <w:bookmarkEnd w:id="66"/>
      <w:bookmarkEnd w:id="67"/>
    </w:p>
    <w:p w14:paraId="2ECE709E">
      <w:pPr>
        <w:pStyle w:val="32"/>
        <w:ind w:firstLine="480"/>
      </w:pPr>
      <w:r>
        <w:t>定时获取</w:t>
      </w:r>
      <w:r>
        <w:rPr>
          <w:rFonts w:hint="eastAsia"/>
        </w:rPr>
        <w:t>可</w:t>
      </w:r>
      <w:r>
        <w:t>用税收分类编码，在开</w:t>
      </w:r>
      <w:r>
        <w:rPr>
          <w:rFonts w:hint="eastAsia"/>
        </w:rPr>
        <w:t>具数电票时可依据获取到的税收分类编码判断发票信息是否合规</w:t>
      </w:r>
      <w:r>
        <w:t>。</w:t>
      </w:r>
    </w:p>
    <w:p w14:paraId="751DEBCC">
      <w:pPr>
        <w:pStyle w:val="32"/>
        <w:ind w:firstLine="480"/>
        <w:rPr>
          <w:rFonts w:hint="eastAsia"/>
        </w:rPr>
      </w:pPr>
      <w:r>
        <w:rPr>
          <w:rFonts w:hint="eastAsia"/>
        </w:rPr>
        <w:t>建议定时获取税收分类编码。</w:t>
      </w:r>
    </w:p>
    <w:p w14:paraId="627ECA79">
      <w:pPr>
        <w:pStyle w:val="32"/>
        <w:ind w:firstLine="480"/>
        <w:rPr>
          <w:rFonts w:hint="eastAsia"/>
        </w:rPr>
      </w:pPr>
      <w:r>
        <w:rPr>
          <w:rFonts w:hint="eastAsia"/>
        </w:rPr>
        <w:t>针对不同的税收分类编码维护了可使用增值税特殊管理内容，即可使用的优惠政策，纳税人在开具数电票时可以根据选择的税收分类编码选择适用的优惠政策，享受税收减免政策。</w:t>
      </w:r>
    </w:p>
    <w:p w14:paraId="2ED2CA9E">
      <w:pPr>
        <w:pStyle w:val="32"/>
        <w:ind w:firstLine="480"/>
        <w:rPr>
          <w:rFonts w:hint="eastAsia"/>
        </w:rPr>
      </w:pPr>
      <w:r>
        <w:rPr>
          <w:rFonts w:hint="eastAsia"/>
        </w:rPr>
        <w:t>增值税特殊管理共分为18类，分别是“简易征收”“稀土产品”“免税”“不征税”“先征后退”“100%先征后退”“50%先征后退”“按3%简易征收”“按5%简易征收”“按5%简易征收减按1.5%计征”“即征即退30%”“即征即退50%”“即征即退70%”“即征即退100%”“超税负3%即征即退”“超税负8%即征即退”“超税负12%即征即退”“超税负6%即征即退”。</w:t>
      </w:r>
    </w:p>
    <w:p w14:paraId="00C89D8E">
      <w:pPr>
        <w:pStyle w:val="32"/>
        <w:ind w:firstLine="480"/>
        <w:rPr>
          <w:rFonts w:hint="eastAsia"/>
        </w:rPr>
      </w:pPr>
      <w:r>
        <w:rPr>
          <w:rFonts w:hint="eastAsia"/>
        </w:rPr>
        <w:t>在开具数电票条件时，根据需求选择符合的优惠政策代码和税率，包括：</w:t>
      </w:r>
    </w:p>
    <w:p w14:paraId="2C57375E">
      <w:pPr>
        <w:pStyle w:val="32"/>
        <w:ind w:firstLine="480"/>
        <w:rPr>
          <w:rFonts w:hint="default" w:ascii="Times New Roman" w:hAnsi="Times New Roman" w:eastAsia="宋体" w:cs="Times New Roman"/>
          <w:highlight w:val="none"/>
          <w:lang w:eastAsia="zh-CN"/>
        </w:rPr>
      </w:pPr>
      <w:bookmarkStart w:id="68" w:name="OLE_LINK62"/>
      <w:r>
        <w:rPr>
          <w:rFonts w:hint="default" w:ascii="Times New Roman" w:hAnsi="Times New Roman" w:eastAsia="宋体" w:cs="Times New Roman"/>
          <w:highlight w:val="none"/>
        </w:rPr>
        <w:t>优惠政策选择“简易征收”，发票明细“优惠政策标识”项填写“01”，税率限制为3%或5%</w:t>
      </w:r>
      <w:r>
        <w:rPr>
          <w:rFonts w:hint="default" w:ascii="Times New Roman" w:hAnsi="Times New Roman" w:eastAsia="宋体" w:cs="Times New Roman"/>
          <w:highlight w:val="none"/>
          <w:lang w:eastAsia="zh-CN"/>
        </w:rPr>
        <w:t>；</w:t>
      </w:r>
    </w:p>
    <w:p w14:paraId="4425A585">
      <w:pPr>
        <w:pStyle w:val="32"/>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优惠政策选择“稀土产品”，发票明细“优惠政策标识”项填写“02”，“税率”栏次正常填写适用税率</w:t>
      </w:r>
      <w:r>
        <w:rPr>
          <w:rFonts w:hint="default" w:ascii="Times New Roman" w:hAnsi="Times New Roman" w:eastAsia="宋体" w:cs="Times New Roman"/>
          <w:highlight w:val="none"/>
          <w:lang w:eastAsia="zh-CN"/>
        </w:rPr>
        <w:t>；</w:t>
      </w:r>
    </w:p>
    <w:p w14:paraId="2EF1628F">
      <w:pPr>
        <w:pStyle w:val="32"/>
        <w:ind w:firstLine="480"/>
        <w:rPr>
          <w:rFonts w:hint="eastAsia"/>
        </w:rPr>
      </w:pPr>
      <w:r>
        <w:rPr>
          <w:rFonts w:hint="eastAsia"/>
        </w:rPr>
        <w:t>优惠政策选择“免税”，发票明细“优惠政策标识”项填写“03”，选择免税后，税率为0；</w:t>
      </w:r>
    </w:p>
    <w:p w14:paraId="39DEBEE8">
      <w:pPr>
        <w:pStyle w:val="32"/>
        <w:ind w:firstLine="480"/>
        <w:rPr>
          <w:rFonts w:hint="default" w:ascii="Times New Roman" w:hAnsi="Times New Roman" w:eastAsia="宋体" w:cs="Times New Roman"/>
          <w:highlight w:val="none"/>
          <w:lang w:val="en-US" w:eastAsia="zh-CN"/>
        </w:rPr>
      </w:pPr>
      <w:r>
        <w:rPr>
          <w:rFonts w:hint="eastAsia" w:ascii="Times New Roman" w:hAnsi="Times New Roman" w:eastAsia="宋体" w:cs="Times New Roman"/>
        </w:rPr>
        <w:t>优惠政策选择“不征税”，发票明细“优惠政策标识”项填写“04”，选择不征税后，税率为0，该优惠政策不能混开；</w:t>
      </w:r>
    </w:p>
    <w:p w14:paraId="2C0C33CC">
      <w:pPr>
        <w:pStyle w:val="32"/>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val="en-US" w:eastAsia="zh-CN"/>
        </w:rPr>
        <w:t>先征后退</w:t>
      </w:r>
      <w:r>
        <w:rPr>
          <w:rFonts w:hint="default" w:ascii="Times New Roman" w:hAnsi="Times New Roman" w:eastAsia="宋体" w:cs="Times New Roman"/>
          <w:highlight w:val="none"/>
        </w:rPr>
        <w:t>”，发票明细“优惠政策标识”项填写“0</w:t>
      </w:r>
      <w:r>
        <w:rPr>
          <w:rFonts w:hint="default" w:ascii="Times New Roman" w:hAnsi="Times New Roman" w:eastAsia="宋体" w:cs="Times New Roman"/>
          <w:highlight w:val="none"/>
          <w:lang w:val="en-US" w:eastAsia="zh-CN"/>
        </w:rPr>
        <w:t>5”</w:t>
      </w:r>
      <w:r>
        <w:rPr>
          <w:rFonts w:hint="default" w:ascii="Times New Roman" w:hAnsi="Times New Roman" w:eastAsia="宋体" w:cs="Times New Roman"/>
          <w:highlight w:val="none"/>
        </w:rPr>
        <w:t>，在发票明细的“税率”栏次填写适用税率</w:t>
      </w:r>
      <w:r>
        <w:rPr>
          <w:rFonts w:hint="default" w:ascii="Times New Roman" w:hAnsi="Times New Roman" w:eastAsia="宋体" w:cs="Times New Roman"/>
          <w:highlight w:val="none"/>
          <w:lang w:eastAsia="zh-CN"/>
        </w:rPr>
        <w:t>；</w:t>
      </w:r>
    </w:p>
    <w:p w14:paraId="7A6F577D">
      <w:pPr>
        <w:pStyle w:val="32"/>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val="en-US" w:eastAsia="zh-CN"/>
        </w:rPr>
        <w:t>100%先征后退</w:t>
      </w:r>
      <w:r>
        <w:rPr>
          <w:rFonts w:hint="default" w:ascii="Times New Roman" w:hAnsi="Times New Roman" w:eastAsia="宋体" w:cs="Times New Roman"/>
          <w:highlight w:val="none"/>
        </w:rPr>
        <w:t>”，发票明细“优惠政策标识”项填写“0</w:t>
      </w:r>
      <w:r>
        <w:rPr>
          <w:rFonts w:hint="default" w:ascii="Times New Roman" w:hAnsi="Times New Roman" w:eastAsia="宋体" w:cs="Times New Roman"/>
          <w:highlight w:val="none"/>
          <w:lang w:val="en-US" w:eastAsia="zh-CN"/>
        </w:rPr>
        <w:t>6</w:t>
      </w:r>
      <w:r>
        <w:rPr>
          <w:rFonts w:hint="default" w:ascii="Times New Roman" w:hAnsi="Times New Roman" w:eastAsia="宋体" w:cs="Times New Roman"/>
          <w:highlight w:val="none"/>
        </w:rPr>
        <w:t>”，在发票明细的“税率”栏次填写适用税率</w:t>
      </w:r>
      <w:r>
        <w:rPr>
          <w:rFonts w:hint="default" w:ascii="Times New Roman" w:hAnsi="Times New Roman" w:eastAsia="宋体" w:cs="Times New Roman"/>
          <w:highlight w:val="none"/>
          <w:lang w:eastAsia="zh-CN"/>
        </w:rPr>
        <w:t>；</w:t>
      </w:r>
    </w:p>
    <w:p w14:paraId="10A98BFE">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val="en-US" w:eastAsia="zh-CN"/>
        </w:rPr>
        <w:t>50%先征后退</w:t>
      </w:r>
      <w:r>
        <w:rPr>
          <w:rFonts w:hint="default" w:ascii="Times New Roman" w:hAnsi="Times New Roman" w:eastAsia="宋体" w:cs="Times New Roman"/>
          <w:highlight w:val="none"/>
        </w:rPr>
        <w:t>”，发票明细“优惠政策标识”项填写“0</w:t>
      </w:r>
      <w:r>
        <w:rPr>
          <w:rFonts w:hint="default" w:ascii="Times New Roman" w:hAnsi="Times New Roman" w:eastAsia="宋体" w:cs="Times New Roman"/>
          <w:highlight w:val="none"/>
          <w:lang w:val="en-US" w:eastAsia="zh-CN"/>
        </w:rPr>
        <w:t>7</w:t>
      </w:r>
      <w:r>
        <w:rPr>
          <w:rFonts w:hint="default" w:ascii="Times New Roman" w:hAnsi="Times New Roman" w:eastAsia="宋体" w:cs="Times New Roman"/>
          <w:highlight w:val="none"/>
        </w:rPr>
        <w:t>”，在发票明细的“税率”栏次填写适用税率</w:t>
      </w:r>
      <w:r>
        <w:rPr>
          <w:rFonts w:hint="default" w:ascii="Times New Roman" w:hAnsi="Times New Roman" w:eastAsia="宋体" w:cs="Times New Roman"/>
          <w:highlight w:val="none"/>
          <w:lang w:eastAsia="zh-CN"/>
        </w:rPr>
        <w:t>；</w:t>
      </w:r>
    </w:p>
    <w:p w14:paraId="23E709D7">
      <w:pPr>
        <w:pStyle w:val="32"/>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优惠政策选择“按3%简易征收”，发票明细“优惠政策标识”项填写“0</w:t>
      </w:r>
      <w:r>
        <w:rPr>
          <w:rFonts w:hint="default" w:ascii="Times New Roman" w:hAnsi="Times New Roman" w:eastAsia="宋体" w:cs="Times New Roman"/>
          <w:highlight w:val="none"/>
          <w:lang w:val="en-US" w:eastAsia="zh-CN"/>
        </w:rPr>
        <w:t>8</w:t>
      </w:r>
      <w:r>
        <w:rPr>
          <w:rFonts w:hint="default" w:ascii="Times New Roman" w:hAnsi="Times New Roman" w:eastAsia="宋体" w:cs="Times New Roman"/>
          <w:highlight w:val="none"/>
        </w:rPr>
        <w:t>”，“税率”栏次限制为3%</w:t>
      </w:r>
      <w:r>
        <w:rPr>
          <w:rFonts w:hint="default" w:ascii="Times New Roman" w:hAnsi="Times New Roman" w:eastAsia="宋体" w:cs="Times New Roman"/>
          <w:highlight w:val="none"/>
          <w:lang w:eastAsia="zh-CN"/>
        </w:rPr>
        <w:t>；</w:t>
      </w:r>
    </w:p>
    <w:p w14:paraId="047F8E73">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优惠政策选择“按</w:t>
      </w:r>
      <w:r>
        <w:rPr>
          <w:rFonts w:hint="default" w:ascii="Times New Roman" w:hAnsi="Times New Roman" w:eastAsia="宋体" w:cs="Times New Roman"/>
          <w:highlight w:val="none"/>
          <w:lang w:val="en-US" w:eastAsia="zh-CN"/>
        </w:rPr>
        <w:t>5</w:t>
      </w:r>
      <w:r>
        <w:rPr>
          <w:rFonts w:hint="default" w:ascii="Times New Roman" w:hAnsi="Times New Roman" w:eastAsia="宋体" w:cs="Times New Roman"/>
          <w:highlight w:val="none"/>
        </w:rPr>
        <w:t>%简易征收”，发票明细“优惠政策标识”项填写“0</w:t>
      </w:r>
      <w:r>
        <w:rPr>
          <w:rFonts w:hint="default" w:ascii="Times New Roman" w:hAnsi="Times New Roman" w:eastAsia="宋体" w:cs="Times New Roman"/>
          <w:highlight w:val="none"/>
          <w:lang w:val="en-US" w:eastAsia="zh-CN"/>
        </w:rPr>
        <w:t>9</w:t>
      </w:r>
      <w:r>
        <w:rPr>
          <w:rFonts w:hint="default" w:ascii="Times New Roman" w:hAnsi="Times New Roman" w:eastAsia="宋体" w:cs="Times New Roman"/>
          <w:highlight w:val="none"/>
        </w:rPr>
        <w:t>”，“税率”栏次限制为</w:t>
      </w:r>
      <w:r>
        <w:rPr>
          <w:rFonts w:hint="default" w:ascii="Times New Roman" w:hAnsi="Times New Roman" w:eastAsia="宋体" w:cs="Times New Roman"/>
          <w:highlight w:val="none"/>
          <w:lang w:val="en-US" w:eastAsia="zh-CN"/>
        </w:rPr>
        <w:t>5</w:t>
      </w:r>
      <w:r>
        <w:rPr>
          <w:rFonts w:hint="default" w:ascii="Times New Roman" w:hAnsi="Times New Roman" w:eastAsia="宋体" w:cs="Times New Roman"/>
          <w:highlight w:val="none"/>
        </w:rPr>
        <w:t>%</w:t>
      </w:r>
      <w:r>
        <w:rPr>
          <w:rFonts w:hint="default" w:ascii="Times New Roman" w:hAnsi="Times New Roman" w:eastAsia="宋体" w:cs="Times New Roman"/>
          <w:highlight w:val="none"/>
          <w:lang w:eastAsia="zh-CN"/>
        </w:rPr>
        <w:t>；</w:t>
      </w:r>
    </w:p>
    <w:p w14:paraId="404E2A1A">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按5%简易征收减按1.5%计征</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10</w:t>
      </w:r>
      <w:r>
        <w:rPr>
          <w:rFonts w:hint="default" w:ascii="Times New Roman" w:hAnsi="Times New Roman" w:eastAsia="宋体" w:cs="Times New Roman"/>
          <w:highlight w:val="none"/>
        </w:rPr>
        <w:t>”</w:t>
      </w:r>
      <w:r>
        <w:rPr>
          <w:rFonts w:hint="default" w:ascii="Times New Roman" w:hAnsi="Times New Roman" w:eastAsia="宋体" w:cs="Times New Roman"/>
          <w:highlight w:val="none"/>
          <w:lang w:eastAsia="zh-CN"/>
        </w:rPr>
        <w:t>，</w:t>
      </w:r>
      <w:r>
        <w:rPr>
          <w:rFonts w:hint="default" w:ascii="Times New Roman" w:hAnsi="Times New Roman" w:eastAsia="宋体" w:cs="Times New Roman"/>
          <w:highlight w:val="none"/>
        </w:rPr>
        <w:t>“税率”栏次限制为</w:t>
      </w:r>
      <w:r>
        <w:rPr>
          <w:rFonts w:hint="eastAsia" w:ascii="Times New Roman" w:hAnsi="Times New Roman" w:eastAsia="宋体" w:cs="Times New Roman"/>
          <w:highlight w:val="none"/>
          <w:lang w:val="en-US" w:eastAsia="zh-CN"/>
        </w:rPr>
        <w:t>1.</w:t>
      </w:r>
      <w:r>
        <w:rPr>
          <w:rFonts w:hint="default" w:ascii="Times New Roman" w:hAnsi="Times New Roman" w:eastAsia="宋体" w:cs="Times New Roman"/>
          <w:highlight w:val="none"/>
          <w:lang w:val="en-US" w:eastAsia="zh-CN"/>
        </w:rPr>
        <w:t>5</w:t>
      </w:r>
      <w:r>
        <w:rPr>
          <w:rFonts w:hint="default" w:ascii="Times New Roman" w:hAnsi="Times New Roman" w:eastAsia="宋体" w:cs="Times New Roman"/>
          <w:highlight w:val="none"/>
        </w:rPr>
        <w:t>%</w:t>
      </w:r>
      <w:r>
        <w:rPr>
          <w:rFonts w:hint="eastAsia" w:ascii="Times New Roman" w:hAnsi="Times New Roman" w:eastAsia="宋体" w:cs="Times New Roman"/>
          <w:highlight w:val="none"/>
          <w:lang w:eastAsia="zh-CN"/>
        </w:rPr>
        <w:t>，</w:t>
      </w:r>
      <w:r>
        <w:rPr>
          <w:rFonts w:hint="default" w:ascii="Times New Roman" w:hAnsi="Times New Roman" w:eastAsia="宋体" w:cs="Times New Roman"/>
          <w:highlight w:val="none"/>
          <w:lang w:val="en-US" w:eastAsia="zh-CN"/>
        </w:rPr>
        <w:t>该优惠政策不能与其他优惠政策混开</w:t>
      </w:r>
      <w:r>
        <w:rPr>
          <w:rFonts w:hint="eastAsia" w:ascii="Times New Roman" w:hAnsi="Times New Roman" w:eastAsia="宋体" w:cs="Times New Roman"/>
          <w:highlight w:val="none"/>
          <w:lang w:val="en-US" w:eastAsia="zh-CN"/>
        </w:rPr>
        <w:t>，仅限不动产经营租赁能力可用</w:t>
      </w:r>
      <w:r>
        <w:rPr>
          <w:rFonts w:hint="default" w:ascii="Times New Roman" w:hAnsi="Times New Roman" w:eastAsia="宋体" w:cs="Times New Roman"/>
          <w:highlight w:val="none"/>
          <w:lang w:eastAsia="zh-CN"/>
        </w:rPr>
        <w:t>；</w:t>
      </w:r>
    </w:p>
    <w:p w14:paraId="790279EE">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优惠政策选择“即征即退30%”，发票明细“优惠政策标识”项填写“</w:t>
      </w:r>
      <w:r>
        <w:rPr>
          <w:rFonts w:hint="default" w:ascii="Times New Roman" w:hAnsi="Times New Roman" w:eastAsia="宋体" w:cs="Times New Roman"/>
          <w:highlight w:val="none"/>
          <w:lang w:val="en-US" w:eastAsia="zh-CN"/>
        </w:rPr>
        <w:t>11</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78A22E95">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即征即退50%</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12</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47E16218">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即征即退70%</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13</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514D5568">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即征即退</w:t>
      </w:r>
      <w:r>
        <w:rPr>
          <w:rFonts w:hint="default" w:ascii="Times New Roman" w:hAnsi="Times New Roman" w:eastAsia="宋体" w:cs="Times New Roman"/>
          <w:highlight w:val="none"/>
          <w:lang w:val="en-US" w:eastAsia="zh-CN"/>
        </w:rPr>
        <w:t>10</w:t>
      </w:r>
      <w:r>
        <w:rPr>
          <w:rFonts w:hint="default" w:ascii="Times New Roman" w:hAnsi="Times New Roman" w:eastAsia="宋体" w:cs="Times New Roman"/>
          <w:highlight w:val="none"/>
          <w:lang w:eastAsia="zh-Hans"/>
        </w:rPr>
        <w:t>0%</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14</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1E16483D">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超税负3%即征即退</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15</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17DA2782">
      <w:pPr>
        <w:pStyle w:val="32"/>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超税负8%即征即退</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16</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23696BE6">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超税负12%即征即退</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17</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3CFC0372">
      <w:pPr>
        <w:pStyle w:val="32"/>
        <w:ind w:firstLine="480"/>
        <w:rPr>
          <w:rFonts w:hint="eastAsia"/>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超税负</w:t>
      </w:r>
      <w:r>
        <w:rPr>
          <w:rFonts w:hint="default" w:ascii="Times New Roman" w:hAnsi="Times New Roman" w:eastAsia="宋体" w:cs="Times New Roman"/>
          <w:highlight w:val="none"/>
          <w:lang w:val="en-US" w:eastAsia="zh-CN"/>
        </w:rPr>
        <w:t>6</w:t>
      </w:r>
      <w:r>
        <w:rPr>
          <w:rFonts w:hint="default" w:ascii="Times New Roman" w:hAnsi="Times New Roman" w:eastAsia="宋体" w:cs="Times New Roman"/>
          <w:highlight w:val="none"/>
          <w:lang w:eastAsia="zh-Hans"/>
        </w:rPr>
        <w:t>%即征即退</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18</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bookmarkEnd w:id="68"/>
    <w:p w14:paraId="053CDB0B">
      <w:pPr>
        <w:pStyle w:val="32"/>
        <w:ind w:firstLine="480"/>
        <w:rPr>
          <w:rFonts w:hint="eastAsia"/>
        </w:rPr>
      </w:pPr>
      <w:r>
        <w:rPr>
          <w:rFonts w:hint="eastAsia"/>
        </w:rPr>
        <w:t>接口详情参见“四、接口列表 8.查询税收分类编码信息”。</w:t>
      </w:r>
    </w:p>
    <w:p w14:paraId="257FC7F6">
      <w:pPr>
        <w:pStyle w:val="7"/>
        <w:tabs>
          <w:tab w:val="left" w:pos="432"/>
          <w:tab w:val="left" w:pos="1152"/>
          <w:tab w:val="left" w:pos="1248"/>
        </w:tabs>
        <w:rPr>
          <w:rFonts w:ascii="宋体" w:hAnsi="宋体"/>
          <w:b w:val="0"/>
          <w:sz w:val="20"/>
          <w:szCs w:val="20"/>
        </w:rPr>
      </w:pPr>
      <w:bookmarkStart w:id="69" w:name="_Toc9546"/>
      <w:bookmarkStart w:id="70" w:name="_Toc11520"/>
      <w:r>
        <w:rPr>
          <w:rFonts w:hint="eastAsia" w:ascii="宋体" w:hAnsi="宋体"/>
          <w:b w:val="0"/>
          <w:sz w:val="20"/>
          <w:szCs w:val="20"/>
        </w:rPr>
        <w:t>1.2</w:t>
      </w:r>
      <w:r>
        <w:rPr>
          <w:rFonts w:ascii="宋体" w:hAnsi="宋体"/>
          <w:b w:val="0"/>
          <w:sz w:val="20"/>
          <w:szCs w:val="20"/>
        </w:rPr>
        <w:t>.</w:t>
      </w:r>
      <w:r>
        <w:rPr>
          <w:rFonts w:hint="eastAsia" w:ascii="宋体" w:hAnsi="宋体"/>
          <w:b w:val="0"/>
          <w:sz w:val="20"/>
          <w:szCs w:val="20"/>
        </w:rPr>
        <w:t>7获取可用税率</w:t>
      </w:r>
      <w:bookmarkEnd w:id="69"/>
      <w:bookmarkEnd w:id="70"/>
    </w:p>
    <w:p w14:paraId="60383314">
      <w:pPr>
        <w:pStyle w:val="32"/>
        <w:ind w:firstLine="480"/>
      </w:pPr>
      <w:r>
        <w:t>定时获取</w:t>
      </w:r>
      <w:r>
        <w:rPr>
          <w:rFonts w:hint="eastAsia"/>
        </w:rPr>
        <w:t>可</w:t>
      </w:r>
      <w:r>
        <w:t>用</w:t>
      </w:r>
      <w:r>
        <w:rPr>
          <w:rFonts w:hint="eastAsia"/>
        </w:rPr>
        <w:t>税率</w:t>
      </w:r>
      <w:r>
        <w:t>，使用在开</w:t>
      </w:r>
      <w:r>
        <w:rPr>
          <w:rFonts w:hint="eastAsia"/>
        </w:rPr>
        <w:t>具数电票时可依据获取到的可用税率判断发票信息是否合规</w:t>
      </w:r>
      <w:r>
        <w:t>。</w:t>
      </w:r>
    </w:p>
    <w:p w14:paraId="59D99696">
      <w:pPr>
        <w:pStyle w:val="32"/>
        <w:ind w:firstLine="480"/>
        <w:rPr>
          <w:rFonts w:hint="eastAsia"/>
        </w:rPr>
      </w:pPr>
      <w:r>
        <w:rPr>
          <w:rFonts w:hint="eastAsia"/>
        </w:rPr>
        <w:t>建议定时获取可用税率。</w:t>
      </w:r>
    </w:p>
    <w:p w14:paraId="4DAD8756">
      <w:pPr>
        <w:pStyle w:val="32"/>
        <w:ind w:firstLine="480"/>
        <w:rPr>
          <w:rFonts w:hint="eastAsia"/>
        </w:rPr>
      </w:pPr>
      <w:r>
        <w:rPr>
          <w:rFonts w:hint="eastAsia"/>
        </w:rPr>
        <w:t>接口详情参见“四、接口列表7.查询可用税率信息”。</w:t>
      </w:r>
    </w:p>
    <w:p w14:paraId="254BEC9A">
      <w:pPr>
        <w:pStyle w:val="7"/>
        <w:tabs>
          <w:tab w:val="left" w:pos="432"/>
          <w:tab w:val="left" w:pos="1152"/>
          <w:tab w:val="left" w:pos="1248"/>
        </w:tabs>
        <w:rPr>
          <w:rFonts w:ascii="宋体" w:hAnsi="宋体"/>
          <w:b w:val="0"/>
          <w:sz w:val="20"/>
          <w:szCs w:val="20"/>
        </w:rPr>
      </w:pPr>
      <w:bookmarkStart w:id="71" w:name="_Toc2936"/>
      <w:bookmarkStart w:id="72" w:name="_Toc20623"/>
      <w:r>
        <w:rPr>
          <w:rFonts w:hint="eastAsia" w:ascii="宋体" w:hAnsi="宋体"/>
          <w:b w:val="0"/>
          <w:sz w:val="20"/>
          <w:szCs w:val="20"/>
        </w:rPr>
        <w:t>1.2</w:t>
      </w:r>
      <w:r>
        <w:rPr>
          <w:rFonts w:ascii="宋体" w:hAnsi="宋体"/>
          <w:b w:val="0"/>
          <w:sz w:val="20"/>
          <w:szCs w:val="20"/>
        </w:rPr>
        <w:t>.</w:t>
      </w:r>
      <w:r>
        <w:rPr>
          <w:rFonts w:hint="eastAsia" w:ascii="宋体" w:hAnsi="宋体"/>
          <w:b w:val="0"/>
          <w:sz w:val="20"/>
          <w:szCs w:val="20"/>
        </w:rPr>
        <w:t>8获取数电红字确认单列表</w:t>
      </w:r>
      <w:bookmarkEnd w:id="71"/>
      <w:bookmarkEnd w:id="72"/>
    </w:p>
    <w:p w14:paraId="0507C8F2">
      <w:pPr>
        <w:pStyle w:val="32"/>
        <w:ind w:firstLine="480"/>
      </w:pPr>
      <w:r>
        <w:t>从</w:t>
      </w:r>
      <w:r>
        <w:rPr>
          <w:rFonts w:hint="eastAsia"/>
        </w:rPr>
        <w:t>税务局端</w:t>
      </w:r>
      <w:r>
        <w:t>获取</w:t>
      </w:r>
      <w:r>
        <w:rPr>
          <w:rFonts w:hint="eastAsia"/>
        </w:rPr>
        <w:t>数电红</w:t>
      </w:r>
      <w:r>
        <w:t>字确认单列表信息</w:t>
      </w:r>
      <w:r>
        <w:rPr>
          <w:rFonts w:hint="eastAsia"/>
        </w:rPr>
        <w:t>，以便于后期开具红字发票以及红字发票确认时进行业务校验。</w:t>
      </w:r>
    </w:p>
    <w:p w14:paraId="4B54AF04">
      <w:pPr>
        <w:pStyle w:val="32"/>
        <w:ind w:firstLine="480"/>
        <w:rPr>
          <w:rFonts w:hint="eastAsia"/>
        </w:rPr>
      </w:pPr>
      <w:r>
        <w:rPr>
          <w:rFonts w:hint="eastAsia"/>
        </w:rPr>
        <w:t>建议企业定时下载/更新数电红字确认单列表信息,或在接收数电红字确认单、数电红字确认单变更时手工获取数电红字确认单列表信息。</w:t>
      </w:r>
    </w:p>
    <w:p w14:paraId="78806B4B">
      <w:pPr>
        <w:pStyle w:val="32"/>
        <w:ind w:firstLine="480"/>
        <w:rPr>
          <w:rFonts w:hint="eastAsia"/>
        </w:rPr>
      </w:pPr>
      <w:r>
        <w:rPr>
          <w:rFonts w:hint="eastAsia"/>
        </w:rPr>
        <w:t>根据红字确认单状态判断蓝字发票状态，具体如下：</w:t>
      </w:r>
    </w:p>
    <w:p w14:paraId="78BDC1FE">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rPr>
          <w:rFonts w:hint="eastAsia"/>
        </w:rPr>
      </w:pPr>
      <w:r>
        <w:rPr>
          <w:rFonts w:hint="default"/>
          <w:lang w:val="en-US"/>
        </w:rPr>
        <w:t>1</w:t>
      </w:r>
      <w:r>
        <w:rPr>
          <w:rFonts w:hint="eastAsia"/>
          <w:lang w:val="en-US" w:eastAsia="zh-CN"/>
        </w:rPr>
        <w:t>、</w:t>
      </w:r>
      <w:r>
        <w:rPr>
          <w:rFonts w:hint="eastAsia"/>
        </w:rPr>
        <w:t>当红字确认单状态为01无需确认时，蓝字发票购方未进行入账或勾选抵扣操作，红字确认单由销方发起无需确认。</w:t>
      </w:r>
    </w:p>
    <w:p w14:paraId="7F98008E">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pPr>
      <w:r>
        <w:rPr>
          <w:rFonts w:hint="default"/>
          <w:lang w:val="en-US"/>
        </w:rPr>
        <w:t>2</w:t>
      </w:r>
      <w:r>
        <w:rPr>
          <w:rFonts w:hint="eastAsia"/>
          <w:lang w:val="en-US" w:eastAsia="zh-CN"/>
        </w:rPr>
        <w:t>、</w:t>
      </w:r>
      <w:r>
        <w:rPr>
          <w:rFonts w:hint="eastAsia"/>
        </w:rPr>
        <w:t>当红字确认单状态为02销方录入待购方确认时，蓝字发票购方已进行入账或勾选抵扣操作，销方申请红字确认单待购方确认。</w:t>
      </w:r>
    </w:p>
    <w:p w14:paraId="153667D6">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pPr>
      <w:r>
        <w:rPr>
          <w:rFonts w:hint="default"/>
          <w:lang w:val="en-US"/>
        </w:rPr>
        <w:t>3</w:t>
      </w:r>
      <w:r>
        <w:rPr>
          <w:rFonts w:hint="eastAsia"/>
          <w:lang w:val="en-US" w:eastAsia="zh-CN"/>
        </w:rPr>
        <w:t>、</w:t>
      </w:r>
      <w:r>
        <w:rPr>
          <w:rFonts w:hint="eastAsia"/>
        </w:rPr>
        <w:t>当红字确认单状态为03购方录入待销方确认时，蓝字发票购方已进行入账或勾选抵扣操作，购方申请红字确认单待销方确认。</w:t>
      </w:r>
    </w:p>
    <w:p w14:paraId="18D8F240">
      <w:pPr>
        <w:pStyle w:val="32"/>
        <w:ind w:firstLine="480"/>
        <w:rPr>
          <w:rFonts w:hint="eastAsia"/>
        </w:rPr>
      </w:pPr>
      <w:r>
        <w:rPr>
          <w:rFonts w:hint="eastAsia"/>
        </w:rPr>
        <w:t>接口详情参见“四、接口列表11.查询数电红字确认单列表信息”。</w:t>
      </w:r>
    </w:p>
    <w:p w14:paraId="24BC0710">
      <w:pPr>
        <w:pStyle w:val="7"/>
        <w:tabs>
          <w:tab w:val="left" w:pos="432"/>
          <w:tab w:val="left" w:pos="1152"/>
          <w:tab w:val="left" w:pos="1248"/>
        </w:tabs>
        <w:rPr>
          <w:rFonts w:ascii="宋体" w:hAnsi="宋体"/>
          <w:b w:val="0"/>
          <w:sz w:val="20"/>
          <w:szCs w:val="20"/>
        </w:rPr>
      </w:pPr>
      <w:bookmarkStart w:id="73" w:name="_Toc4781"/>
      <w:bookmarkStart w:id="74" w:name="_Toc5100"/>
      <w:r>
        <w:rPr>
          <w:rFonts w:hint="eastAsia" w:ascii="宋体" w:hAnsi="宋体"/>
          <w:b w:val="0"/>
          <w:sz w:val="20"/>
          <w:szCs w:val="20"/>
        </w:rPr>
        <w:t>1.2</w:t>
      </w:r>
      <w:r>
        <w:rPr>
          <w:rFonts w:ascii="宋体" w:hAnsi="宋体"/>
          <w:b w:val="0"/>
          <w:sz w:val="20"/>
          <w:szCs w:val="20"/>
        </w:rPr>
        <w:t>.</w:t>
      </w:r>
      <w:r>
        <w:rPr>
          <w:rFonts w:hint="eastAsia" w:ascii="宋体" w:hAnsi="宋体"/>
          <w:b w:val="0"/>
          <w:sz w:val="20"/>
          <w:szCs w:val="20"/>
        </w:rPr>
        <w:t>9获取数电红字确认单明细</w:t>
      </w:r>
      <w:bookmarkEnd w:id="73"/>
      <w:bookmarkEnd w:id="74"/>
    </w:p>
    <w:p w14:paraId="5EABEE01">
      <w:pPr>
        <w:pStyle w:val="32"/>
        <w:ind w:firstLine="480"/>
      </w:pPr>
      <w:r>
        <w:t>从</w:t>
      </w:r>
      <w:r>
        <w:rPr>
          <w:rFonts w:hint="eastAsia"/>
        </w:rPr>
        <w:t>税务局端</w:t>
      </w:r>
      <w:r>
        <w:t>获取</w:t>
      </w:r>
      <w:r>
        <w:rPr>
          <w:rFonts w:hint="eastAsia"/>
        </w:rPr>
        <w:t>数电红</w:t>
      </w:r>
      <w:r>
        <w:t>字确认单明细信息</w:t>
      </w:r>
      <w:r>
        <w:rPr>
          <w:rFonts w:hint="eastAsia"/>
        </w:rPr>
        <w:t>，以便于后期开具红字发票以及红字发票确认时进行业务校验。</w:t>
      </w:r>
    </w:p>
    <w:p w14:paraId="660CD0A0">
      <w:pPr>
        <w:pStyle w:val="32"/>
        <w:ind w:firstLine="480"/>
        <w:rPr>
          <w:rFonts w:hint="eastAsia"/>
        </w:rPr>
      </w:pPr>
      <w:r>
        <w:rPr>
          <w:rFonts w:hint="eastAsia"/>
        </w:rPr>
        <w:t>建议企业定时下载/更新数电红字确认单明细信息,或在接收数电红字确认单明细、数电红字确认单明细变更时手工获取数电红字确认单明细信息。</w:t>
      </w:r>
    </w:p>
    <w:p w14:paraId="68592060">
      <w:pPr>
        <w:pStyle w:val="32"/>
        <w:ind w:firstLine="480"/>
        <w:rPr>
          <w:rFonts w:hint="eastAsia"/>
        </w:rPr>
      </w:pPr>
      <w:r>
        <w:rPr>
          <w:rFonts w:hint="eastAsia"/>
        </w:rPr>
        <w:t>根据红字确认单状态判断蓝字发票状态，具体如下：</w:t>
      </w:r>
    </w:p>
    <w:p w14:paraId="19BEA52B">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rPr>
          <w:rFonts w:hint="eastAsia"/>
        </w:rPr>
      </w:pPr>
      <w:bookmarkStart w:id="75" w:name="OLE_LINK50"/>
      <w:r>
        <w:rPr>
          <w:rFonts w:hint="default"/>
          <w:lang w:val="en-US"/>
        </w:rPr>
        <w:t>1</w:t>
      </w:r>
      <w:r>
        <w:rPr>
          <w:rFonts w:hint="eastAsia"/>
          <w:lang w:val="en-US" w:eastAsia="zh-CN"/>
        </w:rPr>
        <w:t>、</w:t>
      </w:r>
      <w:r>
        <w:rPr>
          <w:rFonts w:hint="eastAsia"/>
        </w:rPr>
        <w:t>当红字确认单状态为01无需确认时，蓝字发票购方未进行入账或勾选抵扣操作，红字确认单由销方发起无需确认。</w:t>
      </w:r>
    </w:p>
    <w:p w14:paraId="4CD4ACFA">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pPr>
      <w:r>
        <w:rPr>
          <w:rFonts w:hint="default"/>
          <w:lang w:val="en-US"/>
        </w:rPr>
        <w:t>2</w:t>
      </w:r>
      <w:r>
        <w:rPr>
          <w:rFonts w:hint="eastAsia"/>
          <w:lang w:val="en-US" w:eastAsia="zh-CN"/>
        </w:rPr>
        <w:t>、</w:t>
      </w:r>
      <w:r>
        <w:rPr>
          <w:rFonts w:hint="eastAsia"/>
        </w:rPr>
        <w:t>当红字确认单状态为02销方录入待购方确认时，蓝字发票购方已进行入账或勾选抵扣操作，销方申请红字确认单待购方确认。</w:t>
      </w:r>
    </w:p>
    <w:p w14:paraId="6806ADB3">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pPr>
      <w:r>
        <w:rPr>
          <w:rFonts w:hint="default"/>
          <w:lang w:val="en-US"/>
        </w:rPr>
        <w:t>3</w:t>
      </w:r>
      <w:r>
        <w:rPr>
          <w:rFonts w:hint="eastAsia"/>
          <w:lang w:val="en-US" w:eastAsia="zh-CN"/>
        </w:rPr>
        <w:t>、</w:t>
      </w:r>
      <w:r>
        <w:rPr>
          <w:rFonts w:hint="eastAsia"/>
        </w:rPr>
        <w:t>当红字确认单状态为03购方录入待销方确认时，蓝字发票购方已进行入账或勾选抵扣操作，购方申请红字确认单待销方确认。</w:t>
      </w:r>
    </w:p>
    <w:bookmarkEnd w:id="75"/>
    <w:p w14:paraId="40F9944A">
      <w:pPr>
        <w:pStyle w:val="32"/>
        <w:ind w:firstLine="480"/>
        <w:rPr>
          <w:rFonts w:hint="eastAsia"/>
        </w:rPr>
      </w:pPr>
      <w:r>
        <w:rPr>
          <w:rFonts w:hint="eastAsia"/>
        </w:rPr>
        <w:t>接口详情参见“四、接口列表9.查询数电红字确认单明细信息”。</w:t>
      </w:r>
    </w:p>
    <w:p w14:paraId="69A1DCC0">
      <w:pPr>
        <w:pStyle w:val="4"/>
        <w:tabs>
          <w:tab w:val="left" w:pos="432"/>
          <w:tab w:val="left" w:pos="864"/>
        </w:tabs>
      </w:pPr>
      <w:bookmarkStart w:id="76" w:name="_Toc39"/>
      <w:bookmarkStart w:id="77" w:name="_Toc12932"/>
      <w:bookmarkStart w:id="78" w:name="_Toc20105"/>
      <w:bookmarkStart w:id="79" w:name="OLE_LINK10"/>
      <w:r>
        <w:rPr>
          <w:rFonts w:hint="eastAsia"/>
        </w:rPr>
        <w:t>2数电</w:t>
      </w:r>
      <w:r>
        <w:t>蓝字发票开具</w:t>
      </w:r>
      <w:bookmarkEnd w:id="76"/>
      <w:bookmarkEnd w:id="77"/>
      <w:bookmarkEnd w:id="78"/>
    </w:p>
    <w:bookmarkEnd w:id="79"/>
    <w:p w14:paraId="34244205">
      <w:pPr>
        <w:pStyle w:val="6"/>
        <w:rPr>
          <w:rFonts w:hint="default"/>
          <w:sz w:val="22"/>
          <w:szCs w:val="22"/>
        </w:rPr>
      </w:pPr>
      <w:bookmarkStart w:id="80" w:name="_Toc11687"/>
      <w:bookmarkStart w:id="81" w:name="_Toc21492"/>
      <w:r>
        <w:rPr>
          <w:sz w:val="22"/>
          <w:szCs w:val="22"/>
        </w:rPr>
        <w:t>2.1</w:t>
      </w:r>
      <w:r>
        <w:rPr>
          <w:rFonts w:hint="default"/>
          <w:sz w:val="22"/>
          <w:szCs w:val="22"/>
        </w:rPr>
        <w:t>全流程图</w:t>
      </w:r>
      <w:bookmarkEnd w:id="80"/>
      <w:bookmarkEnd w:id="81"/>
    </w:p>
    <w:p w14:paraId="32C9D635">
      <w:pPr>
        <w:pStyle w:val="5"/>
        <w:ind w:firstLine="0"/>
        <w:jc w:val="center"/>
        <w:rPr>
          <w:rFonts w:hint="eastAsia"/>
        </w:rPr>
      </w:pPr>
      <w:r>
        <w:rPr>
          <w:rFonts w:hint="eastAsia"/>
        </w:rPr>
        <w:drawing>
          <wp:inline distT="0" distB="0" distL="114300" distR="114300">
            <wp:extent cx="5267325" cy="7323455"/>
            <wp:effectExtent l="0" t="0" r="3175" b="4445"/>
            <wp:docPr id="3" name="图片 28" descr="蓝字发票上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8" descr="蓝字发票上传"/>
                    <pic:cNvPicPr>
                      <a:picLocks noChangeAspect="1"/>
                    </pic:cNvPicPr>
                  </pic:nvPicPr>
                  <pic:blipFill>
                    <a:blip r:embed="rId7"/>
                    <a:stretch>
                      <a:fillRect/>
                    </a:stretch>
                  </pic:blipFill>
                  <pic:spPr>
                    <a:xfrm>
                      <a:off x="0" y="0"/>
                      <a:ext cx="5267325" cy="7323455"/>
                    </a:xfrm>
                    <a:prstGeom prst="rect">
                      <a:avLst/>
                    </a:prstGeom>
                    <a:noFill/>
                    <a:ln>
                      <a:noFill/>
                    </a:ln>
                  </pic:spPr>
                </pic:pic>
              </a:graphicData>
            </a:graphic>
          </wp:inline>
        </w:drawing>
      </w:r>
    </w:p>
    <w:p w14:paraId="61323AAA">
      <w:pPr>
        <w:pStyle w:val="5"/>
        <w:spacing w:line="240" w:lineRule="auto"/>
        <w:ind w:firstLine="0"/>
        <w:jc w:val="center"/>
        <w:rPr>
          <w:rFonts w:ascii="黑体" w:hAnsi="黑体" w:eastAsia="黑体"/>
          <w:sz w:val="21"/>
          <w:szCs w:val="21"/>
        </w:rPr>
      </w:pPr>
      <w:r>
        <w:rPr>
          <w:rFonts w:ascii="黑体" w:hAnsi="黑体" w:eastAsia="黑体"/>
          <w:sz w:val="21"/>
          <w:szCs w:val="21"/>
        </w:rPr>
        <w:t>业务流程图</w:t>
      </w:r>
    </w:p>
    <w:p w14:paraId="40D82699">
      <w:pPr>
        <w:pStyle w:val="6"/>
        <w:rPr>
          <w:rFonts w:hint="default"/>
          <w:sz w:val="22"/>
          <w:szCs w:val="22"/>
        </w:rPr>
      </w:pPr>
      <w:bookmarkStart w:id="82" w:name="_Toc20234"/>
      <w:bookmarkStart w:id="83" w:name="_Toc20576"/>
      <w:r>
        <w:rPr>
          <w:sz w:val="22"/>
          <w:szCs w:val="22"/>
        </w:rPr>
        <w:t>2.2</w:t>
      </w:r>
      <w:r>
        <w:rPr>
          <w:rFonts w:hint="default"/>
          <w:sz w:val="22"/>
          <w:szCs w:val="22"/>
        </w:rPr>
        <w:t>业务规则</w:t>
      </w:r>
      <w:bookmarkEnd w:id="82"/>
      <w:bookmarkEnd w:id="83"/>
    </w:p>
    <w:p w14:paraId="7FA8CE87">
      <w:pPr>
        <w:pStyle w:val="7"/>
        <w:tabs>
          <w:tab w:val="left" w:pos="432"/>
          <w:tab w:val="left" w:pos="1152"/>
          <w:tab w:val="left" w:pos="1248"/>
        </w:tabs>
        <w:rPr>
          <w:rFonts w:ascii="宋体" w:hAnsi="宋体"/>
          <w:b w:val="0"/>
          <w:sz w:val="20"/>
          <w:szCs w:val="20"/>
        </w:rPr>
      </w:pPr>
      <w:bookmarkStart w:id="84" w:name="_Toc28608"/>
      <w:bookmarkStart w:id="85" w:name="_Toc2601"/>
      <w:r>
        <w:rPr>
          <w:rFonts w:ascii="宋体" w:hAnsi="宋体"/>
          <w:b w:val="0"/>
          <w:sz w:val="20"/>
          <w:szCs w:val="20"/>
        </w:rPr>
        <w:t>2.</w:t>
      </w:r>
      <w:r>
        <w:rPr>
          <w:rFonts w:hint="eastAsia" w:ascii="宋体" w:hAnsi="宋体"/>
          <w:b w:val="0"/>
          <w:sz w:val="20"/>
          <w:szCs w:val="20"/>
        </w:rPr>
        <w:t>2</w:t>
      </w:r>
      <w:r>
        <w:rPr>
          <w:rFonts w:ascii="宋体" w:hAnsi="宋体"/>
          <w:b w:val="0"/>
          <w:sz w:val="20"/>
          <w:szCs w:val="20"/>
        </w:rPr>
        <w:t>.1</w:t>
      </w:r>
      <w:r>
        <w:rPr>
          <w:rFonts w:hint="eastAsia" w:ascii="宋体" w:hAnsi="宋体"/>
          <w:b w:val="0"/>
          <w:sz w:val="20"/>
          <w:szCs w:val="20"/>
        </w:rPr>
        <w:t>判断纳税人开票资格</w:t>
      </w:r>
      <w:bookmarkEnd w:id="84"/>
      <w:bookmarkEnd w:id="85"/>
    </w:p>
    <w:p w14:paraId="65A19A86">
      <w:pPr>
        <w:pStyle w:val="32"/>
        <w:ind w:firstLine="480"/>
      </w:pPr>
      <w:r>
        <w:rPr>
          <w:rFonts w:hint="eastAsia"/>
        </w:rPr>
        <w:t>校验纳税人是否具备数电蓝字发票开票资格，包括风险纳税人信息校验和纳税人资格校验。</w:t>
      </w:r>
    </w:p>
    <w:p w14:paraId="3B1F2EF1">
      <w:pPr>
        <w:pStyle w:val="32"/>
        <w:ind w:firstLine="480"/>
      </w:pPr>
      <w:r>
        <w:rPr>
          <w:rFonts w:hint="eastAsia"/>
        </w:rPr>
        <w:t>查询本地保存的纳税人风险信息，校验纳税人是否为风险纳税人，禁止风险等级高的纳税人开具发票。</w:t>
      </w:r>
    </w:p>
    <w:p w14:paraId="14B53528">
      <w:pPr>
        <w:pStyle w:val="32"/>
        <w:ind w:firstLine="480"/>
      </w:pPr>
      <w:r>
        <w:rPr>
          <w:rFonts w:hint="eastAsia"/>
        </w:rPr>
        <w:t>查询本地保存的纳税人基本信息，判断纳税人是否具备开具数电蓝字发票资格。</w:t>
      </w:r>
    </w:p>
    <w:p w14:paraId="23057266">
      <w:pPr>
        <w:pStyle w:val="8"/>
        <w:tabs>
          <w:tab w:val="left" w:pos="1296"/>
          <w:tab w:val="clear" w:pos="1152"/>
          <w:tab w:val="clear" w:pos="1248"/>
        </w:tabs>
        <w:rPr>
          <w:rFonts w:ascii="宋体" w:hAnsi="宋体"/>
          <w:b/>
          <w:sz w:val="20"/>
          <w:szCs w:val="20"/>
        </w:rPr>
      </w:pPr>
      <w:r>
        <w:rPr>
          <w:rFonts w:ascii="宋体" w:hAnsi="宋体"/>
          <w:b/>
          <w:sz w:val="20"/>
          <w:szCs w:val="20"/>
        </w:rPr>
        <w:t>2.2.1.1判断逻辑</w:t>
      </w:r>
    </w:p>
    <w:p w14:paraId="35EC3143">
      <w:pPr>
        <w:pStyle w:val="32"/>
        <w:ind w:firstLine="480"/>
      </w:pPr>
      <w:r>
        <w:rPr>
          <w:rFonts w:hint="eastAsia"/>
        </w:rPr>
        <w:t>根据查询的纳税人风险信息进行校验，当满足以下任意条件时禁止开具数电蓝字发票。</w:t>
      </w:r>
    </w:p>
    <w:p w14:paraId="05E32F25">
      <w:pPr>
        <w:pStyle w:val="32"/>
        <w:numPr>
          <w:ilvl w:val="0"/>
          <w:numId w:val="0"/>
        </w:numPr>
        <w:ind w:leftChars="0"/>
      </w:pPr>
      <w:r>
        <w:rPr>
          <w:rFonts w:hint="eastAsia"/>
        </w:rPr>
        <w:t>●</w:t>
      </w:r>
      <w:r>
        <w:rPr>
          <w:rFonts w:hint="default"/>
          <w:lang w:val="en-US"/>
        </w:rPr>
        <w:t xml:space="preserve"> </w:t>
      </w:r>
      <w:r>
        <w:rPr>
          <w:rFonts w:hint="eastAsia"/>
        </w:rPr>
        <w:t>纳税人风险信息中“</w:t>
      </w:r>
      <w:r>
        <w:rPr>
          <w:rFonts w:hint="eastAsia"/>
          <w:lang w:val="en-US" w:eastAsia="zh-CN"/>
        </w:rPr>
        <w:t>风险纳税人类型</w:t>
      </w:r>
      <w:r>
        <w:rPr>
          <w:rFonts w:hint="eastAsia"/>
        </w:rPr>
        <w:t>”为“Ⅰ类”。</w:t>
      </w:r>
    </w:p>
    <w:p w14:paraId="60FB3CCD">
      <w:pPr>
        <w:pStyle w:val="32"/>
        <w:numPr>
          <w:ilvl w:val="0"/>
          <w:numId w:val="0"/>
        </w:numPr>
        <w:ind w:leftChars="0"/>
      </w:pPr>
      <w:r>
        <w:rPr>
          <w:rFonts w:hint="eastAsia"/>
        </w:rPr>
        <w:t>●</w:t>
      </w:r>
      <w:r>
        <w:rPr>
          <w:rFonts w:hint="default"/>
          <w:lang w:val="en-US"/>
        </w:rPr>
        <w:t xml:space="preserve"> </w:t>
      </w:r>
      <w:r>
        <w:rPr>
          <w:rFonts w:hint="eastAsia"/>
        </w:rPr>
        <w:t>纳税人风险信息中“纳税人预警级别”为“红色预警”。</w:t>
      </w:r>
    </w:p>
    <w:p w14:paraId="6183DDA3">
      <w:pPr>
        <w:pStyle w:val="32"/>
        <w:numPr>
          <w:ilvl w:val="0"/>
          <w:numId w:val="0"/>
        </w:numPr>
        <w:ind w:leftChars="0"/>
      </w:pPr>
      <w:r>
        <w:rPr>
          <w:rFonts w:hint="eastAsia"/>
        </w:rPr>
        <w:t>●</w:t>
      </w:r>
      <w:r>
        <w:rPr>
          <w:rFonts w:hint="default"/>
          <w:lang w:val="en-US"/>
        </w:rPr>
        <w:t xml:space="preserve"> </w:t>
      </w:r>
      <w:r>
        <w:rPr>
          <w:rFonts w:hint="eastAsia"/>
        </w:rPr>
        <w:t>纳税人风险信息中“风险纳税人标志”为“</w:t>
      </w:r>
      <w:r>
        <w:t>Y</w:t>
      </w:r>
      <w:r>
        <w:rPr>
          <w:rFonts w:hint="eastAsia"/>
        </w:rPr>
        <w:t>（风险纳税人）”。</w:t>
      </w:r>
    </w:p>
    <w:p w14:paraId="2D67F26B">
      <w:pPr>
        <w:pStyle w:val="32"/>
        <w:ind w:firstLine="480"/>
      </w:pPr>
      <w:r>
        <w:rPr>
          <w:rFonts w:hint="eastAsia"/>
        </w:rPr>
        <w:t>根据查询的纳税人基本信息进行校验，当发生以下任意条件时禁止开具数电蓝字发票。</w:t>
      </w:r>
    </w:p>
    <w:p w14:paraId="2B51440C">
      <w:pPr>
        <w:pStyle w:val="32"/>
        <w:numPr>
          <w:ilvl w:val="0"/>
          <w:numId w:val="0"/>
        </w:numPr>
        <w:ind w:leftChars="0"/>
      </w:pPr>
      <w:r>
        <w:rPr>
          <w:rFonts w:hint="eastAsia"/>
        </w:rPr>
        <w:t>●</w:t>
      </w:r>
      <w:r>
        <w:rPr>
          <w:rFonts w:hint="default"/>
          <w:lang w:val="en-US"/>
        </w:rPr>
        <w:t xml:space="preserve"> </w:t>
      </w:r>
      <w:r>
        <w:rPr>
          <w:rFonts w:hint="eastAsia"/>
        </w:rPr>
        <w:t>纳税人信息中“纳税人状态”</w:t>
      </w:r>
      <w:r>
        <w:t>不是</w:t>
      </w:r>
      <w:r>
        <w:rPr>
          <w:rFonts w:hint="eastAsia"/>
        </w:rPr>
        <w:t>“03（正常）”、“09（报验）”中的任意一个。</w:t>
      </w:r>
    </w:p>
    <w:p w14:paraId="7A163C16">
      <w:pPr>
        <w:pStyle w:val="7"/>
        <w:tabs>
          <w:tab w:val="left" w:pos="432"/>
          <w:tab w:val="left" w:pos="1152"/>
          <w:tab w:val="left" w:pos="1248"/>
        </w:tabs>
        <w:rPr>
          <w:rFonts w:ascii="宋体" w:hAnsi="宋体"/>
          <w:b w:val="0"/>
          <w:sz w:val="20"/>
          <w:szCs w:val="20"/>
        </w:rPr>
      </w:pPr>
      <w:bookmarkStart w:id="86" w:name="_4.2发票结余校验"/>
      <w:bookmarkEnd w:id="86"/>
      <w:bookmarkStart w:id="87" w:name="_Toc25512"/>
      <w:bookmarkStart w:id="88" w:name="_Toc25635"/>
      <w:r>
        <w:rPr>
          <w:rFonts w:ascii="宋体" w:hAnsi="宋体"/>
          <w:b w:val="0"/>
          <w:sz w:val="20"/>
          <w:szCs w:val="20"/>
        </w:rPr>
        <w:t>2.</w:t>
      </w:r>
      <w:r>
        <w:rPr>
          <w:rFonts w:hint="eastAsia" w:ascii="宋体" w:hAnsi="宋体"/>
          <w:b w:val="0"/>
          <w:sz w:val="20"/>
          <w:szCs w:val="20"/>
        </w:rPr>
        <w:t>2</w:t>
      </w:r>
      <w:r>
        <w:rPr>
          <w:rFonts w:ascii="宋体" w:hAnsi="宋体"/>
          <w:b w:val="0"/>
          <w:sz w:val="20"/>
          <w:szCs w:val="20"/>
        </w:rPr>
        <w:t>.2</w:t>
      </w:r>
      <w:r>
        <w:rPr>
          <w:rFonts w:hint="eastAsia" w:ascii="宋体" w:hAnsi="宋体"/>
          <w:b w:val="0"/>
          <w:sz w:val="20"/>
          <w:szCs w:val="20"/>
        </w:rPr>
        <w:t>发票号段结余校验</w:t>
      </w:r>
      <w:bookmarkEnd w:id="87"/>
      <w:bookmarkEnd w:id="88"/>
    </w:p>
    <w:p w14:paraId="3EFE208A">
      <w:pPr>
        <w:pStyle w:val="32"/>
        <w:ind w:firstLine="480"/>
      </w:pPr>
      <w:r>
        <w:rPr>
          <w:rFonts w:hint="eastAsia"/>
        </w:rPr>
        <w:t>判断本地是否还有未使用的数电票，若无未使用的数电票，需调用税务局端接口重新获取数电票批量预赋码信息，详情参见“1数电票开具前置1.2.1获取批量预赋码信息”。</w:t>
      </w:r>
    </w:p>
    <w:p w14:paraId="38B66624">
      <w:pPr>
        <w:pStyle w:val="7"/>
        <w:tabs>
          <w:tab w:val="left" w:pos="432"/>
          <w:tab w:val="left" w:pos="1152"/>
          <w:tab w:val="left" w:pos="1248"/>
        </w:tabs>
        <w:rPr>
          <w:rFonts w:ascii="宋体" w:hAnsi="宋体"/>
          <w:b w:val="0"/>
          <w:sz w:val="20"/>
          <w:szCs w:val="20"/>
        </w:rPr>
      </w:pPr>
      <w:bookmarkStart w:id="89" w:name="_Toc8716"/>
      <w:bookmarkStart w:id="90" w:name="_Toc14498"/>
      <w:r>
        <w:rPr>
          <w:rFonts w:ascii="宋体" w:hAnsi="宋体"/>
          <w:b w:val="0"/>
          <w:sz w:val="20"/>
          <w:szCs w:val="20"/>
        </w:rPr>
        <w:t>2.</w:t>
      </w:r>
      <w:r>
        <w:rPr>
          <w:rFonts w:hint="eastAsia" w:ascii="宋体" w:hAnsi="宋体"/>
          <w:b w:val="0"/>
          <w:sz w:val="20"/>
          <w:szCs w:val="20"/>
        </w:rPr>
        <w:t>2</w:t>
      </w:r>
      <w:r>
        <w:rPr>
          <w:rFonts w:ascii="宋体" w:hAnsi="宋体"/>
          <w:b w:val="0"/>
          <w:sz w:val="20"/>
          <w:szCs w:val="20"/>
        </w:rPr>
        <w:t>.</w:t>
      </w:r>
      <w:r>
        <w:rPr>
          <w:rFonts w:hint="eastAsia" w:ascii="宋体" w:hAnsi="宋体"/>
          <w:b w:val="0"/>
          <w:sz w:val="20"/>
          <w:szCs w:val="20"/>
        </w:rPr>
        <w:t>3</w:t>
      </w:r>
      <w:r>
        <w:rPr>
          <w:rFonts w:ascii="宋体" w:hAnsi="宋体"/>
          <w:b w:val="0"/>
          <w:sz w:val="20"/>
          <w:szCs w:val="20"/>
        </w:rPr>
        <w:t>获取开票</w:t>
      </w:r>
      <w:r>
        <w:rPr>
          <w:rFonts w:hint="eastAsia" w:ascii="宋体" w:hAnsi="宋体"/>
          <w:b w:val="0"/>
          <w:sz w:val="20"/>
          <w:szCs w:val="20"/>
        </w:rPr>
        <w:t>基础信息</w:t>
      </w:r>
      <w:bookmarkEnd w:id="89"/>
      <w:bookmarkEnd w:id="90"/>
    </w:p>
    <w:p w14:paraId="2AAC311B">
      <w:pPr>
        <w:pStyle w:val="32"/>
        <w:ind w:firstLine="480"/>
      </w:pPr>
      <w:r>
        <w:rPr>
          <w:rFonts w:hint="eastAsia"/>
        </w:rPr>
        <w:t>查询本地保存的税收分类编码信息和可用税率信息。</w:t>
      </w:r>
    </w:p>
    <w:p w14:paraId="4F3B8BB8">
      <w:pPr>
        <w:pStyle w:val="7"/>
        <w:tabs>
          <w:tab w:val="left" w:pos="432"/>
          <w:tab w:val="left" w:pos="1152"/>
          <w:tab w:val="left" w:pos="1248"/>
        </w:tabs>
        <w:rPr>
          <w:rFonts w:ascii="宋体" w:hAnsi="宋体"/>
          <w:b w:val="0"/>
          <w:sz w:val="20"/>
          <w:szCs w:val="20"/>
        </w:rPr>
      </w:pPr>
      <w:bookmarkStart w:id="91" w:name="_Toc10232"/>
      <w:bookmarkStart w:id="92" w:name="_Toc18062"/>
      <w:r>
        <w:rPr>
          <w:rFonts w:ascii="宋体" w:hAnsi="宋体"/>
          <w:b w:val="0"/>
          <w:sz w:val="20"/>
          <w:szCs w:val="20"/>
        </w:rPr>
        <w:t>2.</w:t>
      </w:r>
      <w:r>
        <w:rPr>
          <w:rFonts w:hint="eastAsia" w:ascii="宋体" w:hAnsi="宋体"/>
          <w:b w:val="0"/>
          <w:sz w:val="20"/>
          <w:szCs w:val="20"/>
        </w:rPr>
        <w:t>2</w:t>
      </w:r>
      <w:r>
        <w:rPr>
          <w:rFonts w:ascii="宋体" w:hAnsi="宋体"/>
          <w:b w:val="0"/>
          <w:sz w:val="20"/>
          <w:szCs w:val="20"/>
        </w:rPr>
        <w:t>.</w:t>
      </w:r>
      <w:r>
        <w:rPr>
          <w:rFonts w:hint="eastAsia" w:ascii="宋体" w:hAnsi="宋体"/>
          <w:b w:val="0"/>
          <w:sz w:val="20"/>
          <w:szCs w:val="20"/>
        </w:rPr>
        <w:t>4录入、校验发票信息</w:t>
      </w:r>
      <w:bookmarkEnd w:id="91"/>
      <w:bookmarkEnd w:id="92"/>
    </w:p>
    <w:p w14:paraId="22747228">
      <w:pPr>
        <w:pStyle w:val="32"/>
        <w:ind w:firstLine="480"/>
      </w:pPr>
      <w:r>
        <w:rPr>
          <w:rFonts w:hint="eastAsia"/>
        </w:rPr>
        <w:t>依据开票能力发票开具的要求，录入发票信息，并依据发票开具规则对发票信息进行业务逻辑校验，主要包括合规性校验、数值校验。</w:t>
      </w:r>
    </w:p>
    <w:p w14:paraId="55C77D65">
      <w:pPr>
        <w:pStyle w:val="8"/>
        <w:tabs>
          <w:tab w:val="left" w:pos="1296"/>
          <w:tab w:val="clear" w:pos="1152"/>
          <w:tab w:val="clear" w:pos="1248"/>
        </w:tabs>
        <w:rPr>
          <w:rFonts w:ascii="宋体" w:hAnsi="宋体"/>
          <w:b/>
          <w:sz w:val="20"/>
          <w:szCs w:val="20"/>
        </w:rPr>
      </w:pPr>
      <w:r>
        <w:rPr>
          <w:rFonts w:ascii="宋体" w:hAnsi="宋体"/>
          <w:b/>
          <w:sz w:val="20"/>
          <w:szCs w:val="20"/>
        </w:rPr>
        <w:t>2.2.4.1合规性校验</w:t>
      </w:r>
    </w:p>
    <w:p w14:paraId="4DCEBEE4">
      <w:pPr>
        <w:pStyle w:val="32"/>
        <w:ind w:firstLine="480"/>
      </w:pPr>
      <w:r>
        <w:rPr>
          <w:rFonts w:hint="eastAsia"/>
        </w:rPr>
        <w:t>合规性校验主要对输入参数的类型、长度、是否必填、码值进行校验。以下任意一项不满足要求时，阻断发票开具。校验规则如下：</w:t>
      </w:r>
    </w:p>
    <w:p w14:paraId="23E00ECF">
      <w:pPr>
        <w:pStyle w:val="32"/>
        <w:numPr>
          <w:ilvl w:val="0"/>
          <w:numId w:val="0"/>
        </w:numPr>
        <w:ind w:leftChars="0"/>
      </w:pPr>
      <w:r>
        <w:rPr>
          <w:rFonts w:hint="eastAsia"/>
        </w:rPr>
        <w:t>●</w:t>
      </w:r>
      <w:r>
        <w:rPr>
          <w:rFonts w:hint="default"/>
          <w:lang w:val="en-US"/>
        </w:rPr>
        <w:t xml:space="preserve"> </w:t>
      </w:r>
      <w:r>
        <w:rPr>
          <w:rFonts w:hint="eastAsia"/>
        </w:rPr>
        <w:t>发票号码，必填，长度20位，由数字组成，前2位为年份后2位。</w:t>
      </w:r>
    </w:p>
    <w:p w14:paraId="73BF6B4E">
      <w:pPr>
        <w:pStyle w:val="32"/>
        <w:numPr>
          <w:ilvl w:val="0"/>
          <w:numId w:val="0"/>
        </w:numPr>
        <w:ind w:leftChars="0"/>
        <w:rPr>
          <w:rFonts w:hint="eastAsia" w:ascii="Times New Roman" w:hAnsi="Times New Roman" w:eastAsia="宋体" w:cs="Times New Roman"/>
          <w:lang w:eastAsia="zh-CN"/>
        </w:rPr>
      </w:pPr>
      <w:r>
        <w:rPr>
          <w:rFonts w:hint="eastAsia" w:ascii="Times New Roman" w:hAnsi="Times New Roman" w:eastAsia="宋体" w:cs="Times New Roman"/>
        </w:rPr>
        <w:t>●</w:t>
      </w:r>
      <w:r>
        <w:rPr>
          <w:rFonts w:hint="default" w:ascii="Times New Roman" w:hAnsi="Times New Roman" w:eastAsia="宋体" w:cs="Times New Roman"/>
          <w:lang w:val="en-US"/>
        </w:rPr>
        <w:t xml:space="preserve"> </w:t>
      </w:r>
      <w:r>
        <w:rPr>
          <w:rFonts w:hint="eastAsia" w:ascii="Times New Roman" w:hAnsi="Times New Roman" w:eastAsia="宋体" w:cs="Times New Roman"/>
        </w:rPr>
        <w:t>蓝字发票标志，必填，取值范围为“0”、“1”</w:t>
      </w:r>
      <w:r>
        <w:rPr>
          <w:rFonts w:hint="eastAsia" w:cs="Times New Roman"/>
          <w:lang w:eastAsia="zh-CN"/>
        </w:rPr>
        <w:t>。</w:t>
      </w:r>
    </w:p>
    <w:p w14:paraId="0CF826B2">
      <w:pPr>
        <w:pStyle w:val="32"/>
        <w:numPr>
          <w:ilvl w:val="0"/>
          <w:numId w:val="0"/>
        </w:numPr>
        <w:ind w:leftChars="0"/>
      </w:pPr>
      <w:r>
        <w:rPr>
          <w:rFonts w:hint="eastAsia"/>
        </w:rPr>
        <w:t>●</w:t>
      </w:r>
      <w:r>
        <w:rPr>
          <w:rFonts w:hint="default"/>
          <w:lang w:val="en-US"/>
        </w:rPr>
        <w:t xml:space="preserve"> </w:t>
      </w:r>
      <w:r>
        <w:rPr>
          <w:rFonts w:hint="eastAsia"/>
        </w:rPr>
        <w:t>平台编号，必填，最大长度20位。</w:t>
      </w:r>
    </w:p>
    <w:p w14:paraId="4CF6273C">
      <w:pPr>
        <w:pStyle w:val="32"/>
        <w:numPr>
          <w:ilvl w:val="0"/>
          <w:numId w:val="0"/>
        </w:numPr>
        <w:ind w:leftChars="0"/>
        <w:rPr>
          <w:rFonts w:hint="eastAsia"/>
        </w:rPr>
      </w:pPr>
      <w:r>
        <w:rPr>
          <w:rFonts w:hint="eastAsia"/>
        </w:rPr>
        <w:t>●</w:t>
      </w:r>
      <w:r>
        <w:rPr>
          <w:rFonts w:hint="default"/>
          <w:lang w:val="en-US"/>
        </w:rPr>
        <w:t xml:space="preserve"> </w:t>
      </w:r>
      <w:r>
        <w:rPr>
          <w:rFonts w:hint="eastAsia"/>
        </w:rPr>
        <w:t>服务器地址，必填，长度20位。</w:t>
      </w:r>
    </w:p>
    <w:p w14:paraId="670EE9D6">
      <w:pPr>
        <w:pStyle w:val="32"/>
        <w:numPr>
          <w:ilvl w:val="0"/>
          <w:numId w:val="0"/>
        </w:numPr>
        <w:ind w:leftChars="0"/>
        <w:rPr>
          <w:rFonts w:hint="eastAsia"/>
        </w:rPr>
      </w:pPr>
      <w:r>
        <w:rPr>
          <w:rFonts w:hint="eastAsia"/>
        </w:rPr>
        <w:t>●</w:t>
      </w:r>
      <w:r>
        <w:rPr>
          <w:rFonts w:hint="default"/>
          <w:lang w:val="en-US"/>
        </w:rPr>
        <w:t xml:space="preserve"> </w:t>
      </w:r>
      <w:r>
        <w:rPr>
          <w:rFonts w:hint="eastAsia"/>
        </w:rPr>
        <w:t>mac地址，必填，长度20位。</w:t>
      </w:r>
    </w:p>
    <w:p w14:paraId="5A1C5B57">
      <w:pPr>
        <w:pStyle w:val="32"/>
        <w:numPr>
          <w:ilvl w:val="0"/>
          <w:numId w:val="0"/>
        </w:numPr>
        <w:ind w:leftChars="0"/>
        <w:rPr>
          <w:rFonts w:hint="eastAsia"/>
        </w:rPr>
      </w:pPr>
      <w:r>
        <w:rPr>
          <w:rFonts w:hint="eastAsia"/>
        </w:rPr>
        <w:t>●</w:t>
      </w:r>
      <w:r>
        <w:rPr>
          <w:rFonts w:hint="default"/>
          <w:lang w:val="en-US"/>
        </w:rPr>
        <w:t xml:space="preserve"> </w:t>
      </w:r>
      <w:r>
        <w:rPr>
          <w:rFonts w:hint="eastAsia"/>
        </w:rPr>
        <w:t>CPU序列号，选填，长度20位。</w:t>
      </w:r>
    </w:p>
    <w:p w14:paraId="2C61753E">
      <w:pPr>
        <w:pStyle w:val="32"/>
        <w:numPr>
          <w:ilvl w:val="0"/>
          <w:numId w:val="0"/>
        </w:numPr>
        <w:ind w:leftChars="0"/>
      </w:pPr>
      <w:r>
        <w:rPr>
          <w:rFonts w:hint="eastAsia"/>
        </w:rPr>
        <w:t>●</w:t>
      </w:r>
      <w:r>
        <w:rPr>
          <w:rFonts w:hint="default"/>
          <w:lang w:val="en-US"/>
        </w:rPr>
        <w:t xml:space="preserve"> </w:t>
      </w:r>
      <w:r>
        <w:rPr>
          <w:rFonts w:hint="eastAsia"/>
        </w:rPr>
        <w:t>主板序列号，选填，长度20位。</w:t>
      </w:r>
    </w:p>
    <w:p w14:paraId="734E3871">
      <w:pPr>
        <w:pStyle w:val="32"/>
        <w:numPr>
          <w:ilvl w:val="0"/>
          <w:numId w:val="0"/>
        </w:numPr>
        <w:ind w:leftChars="0"/>
      </w:pPr>
      <w:r>
        <w:rPr>
          <w:rFonts w:hint="eastAsia"/>
        </w:rPr>
        <w:t>●</w:t>
      </w:r>
      <w:r>
        <w:rPr>
          <w:rFonts w:hint="default"/>
          <w:lang w:val="en-US"/>
        </w:rPr>
        <w:t xml:space="preserve"> </w:t>
      </w:r>
      <w:r>
        <w:rPr>
          <w:rFonts w:hint="eastAsia"/>
        </w:rPr>
        <w:t>发票票种，必填，取值范围为“01”、“02”。</w:t>
      </w:r>
    </w:p>
    <w:p w14:paraId="2D0994B2">
      <w:pPr>
        <w:pStyle w:val="32"/>
        <w:numPr>
          <w:ilvl w:val="0"/>
          <w:numId w:val="0"/>
        </w:numPr>
        <w:ind w:leftChars="0"/>
      </w:pPr>
      <w:r>
        <w:rPr>
          <w:rFonts w:hint="eastAsia"/>
        </w:rPr>
        <w:t>●</w:t>
      </w:r>
      <w:r>
        <w:rPr>
          <w:rFonts w:hint="default"/>
          <w:lang w:val="en-US"/>
        </w:rPr>
        <w:t xml:space="preserve"> </w:t>
      </w:r>
      <w:r>
        <w:rPr>
          <w:rFonts w:ascii="宋体" w:hAnsi="宋体" w:cs="宋体"/>
        </w:rPr>
        <w:t>购买方自然人标志</w:t>
      </w:r>
      <w:r>
        <w:rPr>
          <w:rFonts w:hint="eastAsia"/>
        </w:rPr>
        <w:t>，选填，取值范围为“Y”、“N”。</w:t>
      </w:r>
    </w:p>
    <w:p w14:paraId="7E1D5116">
      <w:pPr>
        <w:pStyle w:val="32"/>
        <w:numPr>
          <w:ilvl w:val="0"/>
          <w:numId w:val="0"/>
        </w:numPr>
        <w:ind w:leftChars="0"/>
      </w:pPr>
      <w:r>
        <w:rPr>
          <w:rFonts w:hint="eastAsia"/>
        </w:rPr>
        <w:t>●</w:t>
      </w:r>
      <w:r>
        <w:rPr>
          <w:rFonts w:hint="default"/>
          <w:lang w:val="en-US"/>
        </w:rPr>
        <w:t xml:space="preserve"> </w:t>
      </w:r>
      <w:r>
        <w:rPr>
          <w:rFonts w:hint="eastAsia"/>
        </w:rPr>
        <w:t>特定要素，选填，</w:t>
      </w:r>
      <w:bookmarkStart w:id="93" w:name="OLE_LINK90"/>
      <w:r>
        <w:rPr>
          <w:rFonts w:hint="eastAsia"/>
          <w:lang w:val="en-US" w:eastAsia="zh-CN"/>
        </w:rPr>
        <w:t>必须为空</w:t>
      </w:r>
      <w:r>
        <w:rPr>
          <w:rFonts w:hint="eastAsia"/>
        </w:rPr>
        <w:t>。</w:t>
      </w:r>
    </w:p>
    <w:bookmarkEnd w:id="93"/>
    <w:p w14:paraId="7105FD32">
      <w:pPr>
        <w:pStyle w:val="32"/>
        <w:numPr>
          <w:ilvl w:val="0"/>
          <w:numId w:val="0"/>
        </w:numPr>
        <w:ind w:leftChars="0"/>
      </w:pPr>
      <w:r>
        <w:rPr>
          <w:rFonts w:hint="eastAsia"/>
        </w:rPr>
        <w:t>●</w:t>
      </w:r>
      <w:r>
        <w:rPr>
          <w:rFonts w:hint="default"/>
          <w:lang w:val="en-US"/>
        </w:rPr>
        <w:t xml:space="preserve"> </w:t>
      </w:r>
      <w:r>
        <w:rPr>
          <w:rFonts w:hint="eastAsia"/>
        </w:rPr>
        <w:t>区域代码，必填，最大长度20位。</w:t>
      </w:r>
    </w:p>
    <w:p w14:paraId="46A86287">
      <w:pPr>
        <w:pStyle w:val="32"/>
        <w:numPr>
          <w:ilvl w:val="0"/>
          <w:numId w:val="0"/>
        </w:numPr>
        <w:ind w:leftChars="0"/>
      </w:pPr>
      <w:r>
        <w:rPr>
          <w:rFonts w:hint="eastAsia"/>
        </w:rPr>
        <w:t>●</w:t>
      </w:r>
      <w:r>
        <w:rPr>
          <w:rFonts w:hint="default"/>
          <w:lang w:val="en-US"/>
        </w:rPr>
        <w:t xml:space="preserve"> </w:t>
      </w:r>
      <w:r>
        <w:rPr>
          <w:rFonts w:hint="eastAsia"/>
        </w:rPr>
        <w:t>收购发票类型代码，选填，取值范围为“空”、“01”、“02”、“03”。</w:t>
      </w:r>
    </w:p>
    <w:p w14:paraId="1BB43C9D">
      <w:pPr>
        <w:pStyle w:val="32"/>
        <w:numPr>
          <w:ilvl w:val="0"/>
          <w:numId w:val="0"/>
        </w:numPr>
        <w:ind w:leftChars="0"/>
      </w:pPr>
      <w:r>
        <w:rPr>
          <w:rFonts w:hint="eastAsia"/>
        </w:rPr>
        <w:t>●</w:t>
      </w:r>
      <w:r>
        <w:rPr>
          <w:rFonts w:hint="default"/>
          <w:lang w:val="en-US"/>
        </w:rPr>
        <w:t xml:space="preserve"> </w:t>
      </w:r>
      <w:r>
        <w:rPr>
          <w:rFonts w:hint="eastAsia"/>
        </w:rPr>
        <w:t>差额征税类型代码，选填，取值范围为“空”、“01”、“02”。</w:t>
      </w:r>
    </w:p>
    <w:p w14:paraId="6C5E1749">
      <w:pPr>
        <w:pStyle w:val="32"/>
        <w:numPr>
          <w:ilvl w:val="0"/>
          <w:numId w:val="0"/>
        </w:numPr>
        <w:ind w:leftChars="0"/>
      </w:pPr>
      <w:r>
        <w:rPr>
          <w:rFonts w:hint="eastAsia"/>
        </w:rPr>
        <w:t>●</w:t>
      </w:r>
      <w:r>
        <w:rPr>
          <w:rFonts w:hint="default"/>
          <w:lang w:val="en-US"/>
        </w:rPr>
        <w:t xml:space="preserve"> </w:t>
      </w:r>
      <w:r>
        <w:rPr>
          <w:rFonts w:hint="eastAsia"/>
        </w:rPr>
        <w:t>出口业务适用政策代码，选填，取值范围为“空”、“01”、“02”、“03”。</w:t>
      </w:r>
    </w:p>
    <w:p w14:paraId="017BCBC7">
      <w:pPr>
        <w:pStyle w:val="32"/>
        <w:numPr>
          <w:ilvl w:val="0"/>
          <w:numId w:val="0"/>
        </w:numPr>
        <w:ind w:leftChars="0"/>
      </w:pPr>
      <w:r>
        <w:rPr>
          <w:rFonts w:hint="eastAsia"/>
        </w:rPr>
        <w:t>●</w:t>
      </w:r>
      <w:r>
        <w:rPr>
          <w:rFonts w:hint="default"/>
          <w:lang w:val="en-US"/>
        </w:rPr>
        <w:t xml:space="preserve"> </w:t>
      </w:r>
      <w:r>
        <w:rPr>
          <w:rFonts w:hint="eastAsia" w:ascii="宋体" w:hAnsi="宋体" w:cs="宋体"/>
          <w:szCs w:val="21"/>
        </w:rPr>
        <w:t>增值税即征即退代码，选</w:t>
      </w:r>
      <w:r>
        <w:rPr>
          <w:rFonts w:hint="eastAsia"/>
        </w:rPr>
        <w:t>填，取值范围为“空”、“01”、“02”、“03”、“04”、“05”、“06”、“07”、“08”、“09”、“10”、“11”、“12”。</w:t>
      </w:r>
    </w:p>
    <w:p w14:paraId="3A663E86">
      <w:pPr>
        <w:pStyle w:val="32"/>
        <w:numPr>
          <w:ilvl w:val="0"/>
          <w:numId w:val="0"/>
        </w:numPr>
        <w:ind w:leftChars="0"/>
      </w:pPr>
      <w:r>
        <w:rPr>
          <w:rFonts w:hint="eastAsia"/>
        </w:rPr>
        <w:t>●</w:t>
      </w:r>
      <w:r>
        <w:rPr>
          <w:rFonts w:hint="default"/>
          <w:lang w:val="en-US"/>
        </w:rPr>
        <w:t xml:space="preserve"> </w:t>
      </w:r>
      <w:r>
        <w:rPr>
          <w:rFonts w:hint="eastAsia"/>
        </w:rPr>
        <w:t>销售方纳税人识别号，必填，最大长度20位，由数字和大写字母组成。</w:t>
      </w:r>
    </w:p>
    <w:p w14:paraId="1351DFC9">
      <w:pPr>
        <w:pStyle w:val="32"/>
        <w:numPr>
          <w:ilvl w:val="0"/>
          <w:numId w:val="0"/>
        </w:numPr>
        <w:ind w:leftChars="0"/>
      </w:pPr>
      <w:r>
        <w:rPr>
          <w:rFonts w:hint="eastAsia"/>
        </w:rPr>
        <w:t>●</w:t>
      </w:r>
      <w:r>
        <w:rPr>
          <w:rFonts w:hint="default"/>
          <w:lang w:val="en-US"/>
        </w:rPr>
        <w:t xml:space="preserve"> </w:t>
      </w:r>
      <w:r>
        <w:rPr>
          <w:rFonts w:hint="eastAsia"/>
        </w:rPr>
        <w:t>销售方名称，必填，最大长度300位。</w:t>
      </w:r>
    </w:p>
    <w:p w14:paraId="4FE1F1D5">
      <w:pPr>
        <w:pStyle w:val="32"/>
        <w:numPr>
          <w:ilvl w:val="0"/>
          <w:numId w:val="0"/>
        </w:numPr>
        <w:ind w:leftChars="0"/>
      </w:pPr>
      <w:r>
        <w:rPr>
          <w:rFonts w:hint="eastAsia"/>
        </w:rPr>
        <w:t>●</w:t>
      </w:r>
      <w:r>
        <w:rPr>
          <w:rFonts w:hint="default"/>
          <w:lang w:val="en-US"/>
        </w:rPr>
        <w:t xml:space="preserve"> </w:t>
      </w:r>
      <w:r>
        <w:rPr>
          <w:rFonts w:hint="eastAsia"/>
        </w:rPr>
        <w:t>销售方地址，选填，最大长度300位。</w:t>
      </w:r>
    </w:p>
    <w:p w14:paraId="504BE9C2">
      <w:pPr>
        <w:pStyle w:val="32"/>
        <w:numPr>
          <w:ilvl w:val="0"/>
          <w:numId w:val="0"/>
        </w:numPr>
        <w:ind w:leftChars="0"/>
      </w:pPr>
      <w:r>
        <w:rPr>
          <w:rFonts w:hint="eastAsia"/>
        </w:rPr>
        <w:t>●</w:t>
      </w:r>
      <w:r>
        <w:rPr>
          <w:rFonts w:hint="default"/>
          <w:lang w:val="en-US"/>
        </w:rPr>
        <w:t xml:space="preserve"> </w:t>
      </w:r>
      <w:r>
        <w:rPr>
          <w:rFonts w:hint="eastAsia"/>
        </w:rPr>
        <w:t>销售方电话，选填，最大长度60位。</w:t>
      </w:r>
    </w:p>
    <w:p w14:paraId="2691E56A">
      <w:pPr>
        <w:pStyle w:val="32"/>
        <w:numPr>
          <w:ilvl w:val="0"/>
          <w:numId w:val="0"/>
        </w:numPr>
        <w:ind w:leftChars="0"/>
      </w:pPr>
      <w:r>
        <w:rPr>
          <w:rFonts w:hint="eastAsia"/>
        </w:rPr>
        <w:t>●</w:t>
      </w:r>
      <w:r>
        <w:rPr>
          <w:rFonts w:hint="default"/>
          <w:lang w:val="en-US"/>
        </w:rPr>
        <w:t xml:space="preserve"> </w:t>
      </w:r>
      <w:r>
        <w:rPr>
          <w:rFonts w:hint="eastAsia"/>
        </w:rPr>
        <w:t>销售方开户行，选填，最大长度120位。</w:t>
      </w:r>
    </w:p>
    <w:p w14:paraId="46DA10F6">
      <w:pPr>
        <w:pStyle w:val="32"/>
        <w:numPr>
          <w:ilvl w:val="0"/>
          <w:numId w:val="0"/>
        </w:numPr>
        <w:ind w:leftChars="0"/>
      </w:pPr>
      <w:r>
        <w:rPr>
          <w:rFonts w:hint="eastAsia"/>
        </w:rPr>
        <w:t>●</w:t>
      </w:r>
      <w:r>
        <w:rPr>
          <w:rFonts w:hint="default"/>
          <w:lang w:val="en-US"/>
        </w:rPr>
        <w:t xml:space="preserve"> </w:t>
      </w:r>
      <w:r>
        <w:rPr>
          <w:rFonts w:hint="eastAsia"/>
        </w:rPr>
        <w:t>销售方账号，选填，最大长度50位。</w:t>
      </w:r>
    </w:p>
    <w:p w14:paraId="5C822A67">
      <w:pPr>
        <w:pStyle w:val="32"/>
        <w:numPr>
          <w:ilvl w:val="0"/>
          <w:numId w:val="0"/>
        </w:numPr>
        <w:ind w:leftChars="0"/>
      </w:pPr>
      <w:r>
        <w:rPr>
          <w:rFonts w:hint="eastAsia"/>
        </w:rPr>
        <w:t>●</w:t>
      </w:r>
      <w:r>
        <w:rPr>
          <w:rFonts w:hint="default"/>
          <w:lang w:val="en-US"/>
        </w:rPr>
        <w:t xml:space="preserve"> </w:t>
      </w:r>
      <w:r>
        <w:rPr>
          <w:rFonts w:hint="eastAsia"/>
        </w:rPr>
        <w:t>购买方纳税人识别号，选填，最大长度</w:t>
      </w:r>
      <w:r>
        <w:rPr>
          <w:rFonts w:hint="eastAsia"/>
        </w:rPr>
        <w:tab/>
      </w:r>
      <w:r>
        <w:rPr>
          <w:rFonts w:hint="eastAsia"/>
        </w:rPr>
        <w:t>20位（</w:t>
      </w:r>
      <w:r>
        <w:rPr>
          <w:rFonts w:hint="eastAsia" w:ascii="宋体" w:hAnsi="宋体"/>
          <w:sz w:val="22"/>
          <w:szCs w:val="22"/>
        </w:rPr>
        <w:t>开具数电专票时，必填</w:t>
      </w:r>
      <w:r>
        <w:rPr>
          <w:rFonts w:hint="eastAsia"/>
        </w:rPr>
        <w:t>）。</w:t>
      </w:r>
    </w:p>
    <w:p w14:paraId="76911D33">
      <w:pPr>
        <w:pStyle w:val="32"/>
        <w:numPr>
          <w:ilvl w:val="0"/>
          <w:numId w:val="0"/>
        </w:numPr>
        <w:ind w:leftChars="0"/>
      </w:pPr>
      <w:r>
        <w:rPr>
          <w:rFonts w:hint="eastAsia"/>
        </w:rPr>
        <w:t>●</w:t>
      </w:r>
      <w:r>
        <w:rPr>
          <w:rFonts w:hint="default"/>
          <w:lang w:val="en-US"/>
        </w:rPr>
        <w:t xml:space="preserve"> </w:t>
      </w:r>
      <w:r>
        <w:rPr>
          <w:rFonts w:hint="eastAsia"/>
        </w:rPr>
        <w:t>购买方名称，必填，最大长度300位。</w:t>
      </w:r>
    </w:p>
    <w:p w14:paraId="30117C24">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自然人证件类型</w:t>
      </w:r>
      <w:r>
        <w:rPr>
          <w:rFonts w:hint="eastAsia"/>
          <w:lang w:eastAsia="zh-CN"/>
        </w:rPr>
        <w:t>，</w:t>
      </w:r>
      <w:r>
        <w:rPr>
          <w:rFonts w:hint="eastAsia"/>
          <w:lang w:val="en-US" w:eastAsia="zh-CN"/>
        </w:rPr>
        <w:t>选填，最大长度3位。</w:t>
      </w:r>
    </w:p>
    <w:p w14:paraId="042676C0">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自然人证件号码</w:t>
      </w:r>
      <w:r>
        <w:rPr>
          <w:rFonts w:hint="eastAsia"/>
          <w:lang w:eastAsia="zh-CN"/>
        </w:rPr>
        <w:t>，</w:t>
      </w:r>
      <w:r>
        <w:rPr>
          <w:rFonts w:hint="eastAsia"/>
          <w:lang w:val="en-US" w:eastAsia="zh-CN"/>
        </w:rPr>
        <w:t>选填，最大长度30位。</w:t>
      </w:r>
    </w:p>
    <w:p w14:paraId="290435BF">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自然人国籍</w:t>
      </w:r>
      <w:r>
        <w:rPr>
          <w:rFonts w:hint="eastAsia"/>
          <w:lang w:eastAsia="zh-CN"/>
        </w:rPr>
        <w:t>，</w:t>
      </w:r>
      <w:r>
        <w:rPr>
          <w:rFonts w:hint="eastAsia"/>
          <w:lang w:val="en-US" w:eastAsia="zh-CN"/>
        </w:rPr>
        <w:t>选填，最大长度3位。</w:t>
      </w:r>
    </w:p>
    <w:p w14:paraId="5FD9206A">
      <w:pPr>
        <w:pStyle w:val="32"/>
        <w:numPr>
          <w:ilvl w:val="0"/>
          <w:numId w:val="0"/>
        </w:numPr>
        <w:ind w:leftChars="0"/>
      </w:pPr>
      <w:r>
        <w:rPr>
          <w:rFonts w:hint="eastAsia"/>
        </w:rPr>
        <w:t>●</w:t>
      </w:r>
      <w:r>
        <w:rPr>
          <w:rFonts w:hint="default"/>
          <w:lang w:val="en-US"/>
        </w:rPr>
        <w:t xml:space="preserve"> </w:t>
      </w:r>
      <w:r>
        <w:rPr>
          <w:rFonts w:hint="eastAsia"/>
        </w:rPr>
        <w:t>购买方地址，选填，最大长度300位。</w:t>
      </w:r>
    </w:p>
    <w:p w14:paraId="5DEBC930">
      <w:pPr>
        <w:pStyle w:val="32"/>
        <w:numPr>
          <w:ilvl w:val="0"/>
          <w:numId w:val="0"/>
        </w:numPr>
        <w:ind w:leftChars="0"/>
      </w:pPr>
      <w:r>
        <w:rPr>
          <w:rFonts w:hint="eastAsia"/>
        </w:rPr>
        <w:t>●</w:t>
      </w:r>
      <w:r>
        <w:rPr>
          <w:rFonts w:hint="default"/>
          <w:lang w:val="en-US"/>
        </w:rPr>
        <w:t xml:space="preserve"> </w:t>
      </w:r>
      <w:r>
        <w:rPr>
          <w:rFonts w:hint="eastAsia"/>
        </w:rPr>
        <w:t>购买方电话，选填，最大长度60位。</w:t>
      </w:r>
    </w:p>
    <w:p w14:paraId="52BCAA0D">
      <w:pPr>
        <w:pStyle w:val="32"/>
        <w:numPr>
          <w:ilvl w:val="0"/>
          <w:numId w:val="0"/>
        </w:numPr>
        <w:ind w:leftChars="0"/>
      </w:pPr>
      <w:bookmarkStart w:id="94" w:name="OLE_LINK37"/>
      <w:r>
        <w:rPr>
          <w:rFonts w:hint="eastAsia"/>
        </w:rPr>
        <w:t>●</w:t>
      </w:r>
      <w:r>
        <w:rPr>
          <w:rFonts w:hint="default"/>
          <w:lang w:val="en-US"/>
        </w:rPr>
        <w:t xml:space="preserve"> </w:t>
      </w:r>
      <w:bookmarkEnd w:id="94"/>
      <w:r>
        <w:rPr>
          <w:rFonts w:hint="eastAsia"/>
        </w:rPr>
        <w:t>购买方开户行名称，选填，最大长度120位。</w:t>
      </w:r>
    </w:p>
    <w:p w14:paraId="362C627D">
      <w:pPr>
        <w:pStyle w:val="32"/>
        <w:numPr>
          <w:ilvl w:val="0"/>
          <w:numId w:val="0"/>
        </w:numPr>
        <w:ind w:leftChars="0"/>
      </w:pPr>
      <w:r>
        <w:rPr>
          <w:rFonts w:hint="eastAsia"/>
        </w:rPr>
        <w:t>●</w:t>
      </w:r>
      <w:r>
        <w:rPr>
          <w:rFonts w:hint="default"/>
          <w:lang w:val="en-US"/>
        </w:rPr>
        <w:t xml:space="preserve"> </w:t>
      </w:r>
      <w:r>
        <w:rPr>
          <w:rFonts w:hint="eastAsia"/>
        </w:rPr>
        <w:t>购买方开户行银行账号，选填，最大长度100位。</w:t>
      </w:r>
    </w:p>
    <w:p w14:paraId="455C62AF">
      <w:pPr>
        <w:pStyle w:val="32"/>
        <w:numPr>
          <w:ilvl w:val="0"/>
          <w:numId w:val="0"/>
        </w:numPr>
        <w:ind w:leftChars="0"/>
      </w:pPr>
      <w:bookmarkStart w:id="95" w:name="OLE_LINK94"/>
      <w:r>
        <w:rPr>
          <w:rFonts w:hint="eastAsia"/>
        </w:rPr>
        <w:t>●</w:t>
      </w:r>
      <w:r>
        <w:rPr>
          <w:rFonts w:hint="default"/>
          <w:lang w:val="en-US"/>
        </w:rPr>
        <w:t xml:space="preserve"> </w:t>
      </w:r>
      <w:r>
        <w:rPr>
          <w:rFonts w:hint="eastAsia"/>
        </w:rPr>
        <w:t>经办人，选填，最大长度150位。</w:t>
      </w:r>
    </w:p>
    <w:p w14:paraId="75BC63DD">
      <w:pPr>
        <w:pStyle w:val="32"/>
        <w:numPr>
          <w:ilvl w:val="0"/>
          <w:numId w:val="0"/>
        </w:numPr>
        <w:ind w:leftChars="0"/>
      </w:pPr>
      <w:r>
        <w:rPr>
          <w:rFonts w:hint="eastAsia"/>
        </w:rPr>
        <w:t>●</w:t>
      </w:r>
      <w:r>
        <w:rPr>
          <w:rFonts w:hint="default"/>
          <w:lang w:val="en-US"/>
        </w:rPr>
        <w:t xml:space="preserve"> </w:t>
      </w:r>
      <w:r>
        <w:rPr>
          <w:rFonts w:hint="eastAsia"/>
        </w:rPr>
        <w:t>经办人身份证件号码，选填，最大长度</w:t>
      </w:r>
      <w:r>
        <w:rPr>
          <w:rFonts w:hint="eastAsia"/>
        </w:rPr>
        <w:tab/>
      </w:r>
      <w:r>
        <w:rPr>
          <w:rFonts w:hint="eastAsia"/>
        </w:rPr>
        <w:t>30位。</w:t>
      </w:r>
    </w:p>
    <w:p w14:paraId="1FEDA5F0">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购买方经办人证件种类代码</w:t>
      </w:r>
      <w:r>
        <w:rPr>
          <w:rFonts w:hint="eastAsia"/>
          <w:lang w:eastAsia="zh-CN"/>
        </w:rPr>
        <w:t>，</w:t>
      </w:r>
      <w:r>
        <w:rPr>
          <w:rFonts w:hint="eastAsia"/>
          <w:lang w:val="en-US" w:eastAsia="zh-CN"/>
        </w:rPr>
        <w:t>选填，最大长度3位。</w:t>
      </w:r>
    </w:p>
    <w:p w14:paraId="533614ED">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经办人国家或地区代码</w:t>
      </w:r>
      <w:r>
        <w:rPr>
          <w:rFonts w:hint="eastAsia"/>
          <w:lang w:eastAsia="zh-CN"/>
        </w:rPr>
        <w:t>，</w:t>
      </w:r>
      <w:r>
        <w:rPr>
          <w:rFonts w:hint="eastAsia"/>
          <w:lang w:val="en-US" w:eastAsia="zh-CN"/>
        </w:rPr>
        <w:t>选填，最大长度3位。</w:t>
      </w:r>
    </w:p>
    <w:p w14:paraId="673CCE3B">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经办人纳税人识别号</w:t>
      </w:r>
      <w:r>
        <w:rPr>
          <w:rFonts w:hint="eastAsia"/>
          <w:lang w:eastAsia="zh-CN"/>
        </w:rPr>
        <w:t>，</w:t>
      </w:r>
      <w:r>
        <w:rPr>
          <w:rFonts w:hint="eastAsia"/>
          <w:lang w:val="en-US" w:eastAsia="zh-CN"/>
        </w:rPr>
        <w:t>选填，最大长度20位。</w:t>
      </w:r>
    </w:p>
    <w:p w14:paraId="6936F3AB">
      <w:pPr>
        <w:pStyle w:val="32"/>
        <w:numPr>
          <w:ilvl w:val="0"/>
          <w:numId w:val="0"/>
        </w:numPr>
        <w:ind w:leftChars="0"/>
      </w:pPr>
      <w:r>
        <w:rPr>
          <w:rFonts w:hint="eastAsia"/>
        </w:rPr>
        <w:t>●</w:t>
      </w:r>
      <w:r>
        <w:rPr>
          <w:rFonts w:hint="default"/>
          <w:lang w:val="en-US"/>
        </w:rPr>
        <w:t xml:space="preserve"> </w:t>
      </w:r>
      <w:r>
        <w:rPr>
          <w:rFonts w:hint="eastAsia"/>
        </w:rPr>
        <w:t>经办人联系电话，选填，最大长度60位。</w:t>
      </w:r>
    </w:p>
    <w:bookmarkEnd w:id="95"/>
    <w:p w14:paraId="7485736F">
      <w:pPr>
        <w:pStyle w:val="32"/>
        <w:numPr>
          <w:ilvl w:val="0"/>
          <w:numId w:val="0"/>
        </w:numPr>
        <w:ind w:leftChars="0"/>
      </w:pPr>
      <w:r>
        <w:rPr>
          <w:rFonts w:hint="eastAsia"/>
        </w:rPr>
        <w:t>●</w:t>
      </w:r>
      <w:r>
        <w:rPr>
          <w:rFonts w:hint="default"/>
          <w:lang w:val="en-US"/>
        </w:rPr>
        <w:t xml:space="preserve"> </w:t>
      </w:r>
      <w:r>
        <w:rPr>
          <w:rFonts w:hint="eastAsia"/>
        </w:rPr>
        <w:t>合计金额，必填，最大长度18位，最多2位小数。</w:t>
      </w:r>
    </w:p>
    <w:p w14:paraId="5FAF86D7">
      <w:pPr>
        <w:pStyle w:val="32"/>
        <w:numPr>
          <w:ilvl w:val="0"/>
          <w:numId w:val="0"/>
        </w:numPr>
        <w:ind w:leftChars="0"/>
      </w:pPr>
      <w:r>
        <w:rPr>
          <w:rFonts w:hint="eastAsia"/>
        </w:rPr>
        <w:t>●</w:t>
      </w:r>
      <w:r>
        <w:rPr>
          <w:rFonts w:hint="default"/>
          <w:lang w:val="en-US"/>
        </w:rPr>
        <w:t xml:space="preserve"> </w:t>
      </w:r>
      <w:r>
        <w:rPr>
          <w:rFonts w:hint="eastAsia"/>
        </w:rPr>
        <w:t>合计税额，必填，最大长度18位，最多2位小数。</w:t>
      </w:r>
    </w:p>
    <w:p w14:paraId="250371B6">
      <w:pPr>
        <w:pStyle w:val="32"/>
        <w:numPr>
          <w:ilvl w:val="0"/>
          <w:numId w:val="0"/>
        </w:numPr>
        <w:ind w:leftChars="0"/>
      </w:pPr>
      <w:r>
        <w:rPr>
          <w:rFonts w:hint="eastAsia"/>
        </w:rPr>
        <w:t>●</w:t>
      </w:r>
      <w:r>
        <w:rPr>
          <w:rFonts w:hint="default"/>
          <w:lang w:val="en-US"/>
        </w:rPr>
        <w:t xml:space="preserve"> </w:t>
      </w:r>
      <w:r>
        <w:rPr>
          <w:rFonts w:hint="eastAsia"/>
        </w:rPr>
        <w:t>价税合计，必填，最大长度18位，最多2位小数。</w:t>
      </w:r>
    </w:p>
    <w:p w14:paraId="0C6BB4B9">
      <w:pPr>
        <w:pStyle w:val="32"/>
        <w:numPr>
          <w:ilvl w:val="0"/>
          <w:numId w:val="0"/>
        </w:numPr>
        <w:ind w:leftChars="0"/>
      </w:pPr>
      <w:r>
        <w:rPr>
          <w:rFonts w:hint="eastAsia"/>
        </w:rPr>
        <w:t>●</w:t>
      </w:r>
      <w:r>
        <w:rPr>
          <w:rFonts w:hint="default"/>
          <w:lang w:val="en-US"/>
        </w:rPr>
        <w:t xml:space="preserve"> </w:t>
      </w:r>
      <w:r>
        <w:rPr>
          <w:rFonts w:hint="eastAsia"/>
        </w:rPr>
        <w:t>收款银行名称，选填，最大长度120位。</w:t>
      </w:r>
    </w:p>
    <w:p w14:paraId="20FB2AAD">
      <w:pPr>
        <w:pStyle w:val="32"/>
        <w:numPr>
          <w:ilvl w:val="0"/>
          <w:numId w:val="0"/>
        </w:numPr>
        <w:ind w:leftChars="0"/>
      </w:pPr>
      <w:r>
        <w:rPr>
          <w:rFonts w:hint="eastAsia"/>
        </w:rPr>
        <w:t>●</w:t>
      </w:r>
      <w:r>
        <w:rPr>
          <w:rFonts w:hint="default"/>
          <w:lang w:val="en-US"/>
        </w:rPr>
        <w:t xml:space="preserve"> </w:t>
      </w:r>
      <w:r>
        <w:rPr>
          <w:rFonts w:hint="eastAsia"/>
        </w:rPr>
        <w:t>收款银行账号，选填，最大长度100位。</w:t>
      </w:r>
    </w:p>
    <w:p w14:paraId="1E3123BA">
      <w:pPr>
        <w:pStyle w:val="32"/>
        <w:numPr>
          <w:ilvl w:val="0"/>
          <w:numId w:val="0"/>
        </w:numPr>
        <w:ind w:leftChars="0"/>
        <w:rPr>
          <w:rFonts w:hint="eastAsia" w:ascii="Times New Roman" w:hAnsi="Times New Roman" w:eastAsia="宋体" w:cs="Times New Roman"/>
        </w:rPr>
      </w:pPr>
      <w:r>
        <w:rPr>
          <w:rFonts w:hint="eastAsia"/>
        </w:rPr>
        <w:t>●</w:t>
      </w:r>
      <w:r>
        <w:rPr>
          <w:rFonts w:hint="default"/>
          <w:lang w:val="en-US"/>
        </w:rPr>
        <w:t xml:space="preserve"> </w:t>
      </w:r>
      <w:r>
        <w:rPr>
          <w:rFonts w:hint="eastAsia"/>
        </w:rPr>
        <w:t>结算方式，选填，取值范围为“01”、“02”、“03”、“04”、“05”、“99”。</w:t>
      </w:r>
    </w:p>
    <w:p w14:paraId="50B108EB">
      <w:pPr>
        <w:pStyle w:val="32"/>
        <w:numPr>
          <w:ilvl w:val="0"/>
          <w:numId w:val="0"/>
        </w:numPr>
        <w:ind w:leftChars="0"/>
      </w:pPr>
      <w:r>
        <w:rPr>
          <w:rFonts w:hint="eastAsia"/>
        </w:rPr>
        <w:t>●</w:t>
      </w:r>
      <w:r>
        <w:rPr>
          <w:rFonts w:hint="default"/>
          <w:lang w:val="en-US"/>
        </w:rPr>
        <w:t xml:space="preserve"> </w:t>
      </w:r>
      <w:r>
        <w:rPr>
          <w:rFonts w:hint="eastAsia" w:ascii="Times New Roman" w:hAnsi="Times New Roman" w:eastAsia="宋体" w:cs="Times New Roman"/>
        </w:rPr>
        <w:t>应税行为发生地，选填</w:t>
      </w:r>
      <w:r>
        <w:rPr>
          <w:rFonts w:hint="eastAsia"/>
        </w:rPr>
        <w:t>，最大长度11位。</w:t>
      </w:r>
    </w:p>
    <w:p w14:paraId="3EB38B29">
      <w:pPr>
        <w:pStyle w:val="32"/>
        <w:numPr>
          <w:ilvl w:val="0"/>
          <w:numId w:val="0"/>
        </w:numPr>
        <w:ind w:leftChars="0"/>
        <w:rPr>
          <w:rFonts w:ascii="Times New Roman" w:hAnsi="Times New Roman" w:eastAsia="宋体" w:cs="Times New Roman"/>
        </w:rPr>
      </w:pPr>
      <w:r>
        <w:rPr>
          <w:rFonts w:hint="eastAsia"/>
          <w:sz w:val="24"/>
        </w:rPr>
        <w:t>●</w:t>
      </w:r>
      <w:r>
        <w:rPr>
          <w:rFonts w:hint="default"/>
          <w:sz w:val="24"/>
          <w:lang w:val="en-US"/>
        </w:rPr>
        <w:t xml:space="preserve"> </w:t>
      </w:r>
      <w:r>
        <w:rPr>
          <w:rFonts w:ascii="Times New Roman" w:hAnsi="Times New Roman" w:eastAsia="宋体" w:cs="Times New Roman"/>
        </w:rPr>
        <w:t>开票人，必填，最大长度300位</w:t>
      </w:r>
      <w:r>
        <w:rPr>
          <w:rFonts w:hint="eastAsia" w:ascii="Times New Roman" w:hAnsi="Times New Roman" w:eastAsia="宋体" w:cs="Times New Roman"/>
          <w:lang w:eastAsia="zh-CN"/>
        </w:rPr>
        <w:t>。</w:t>
      </w:r>
      <w:r>
        <w:rPr>
          <w:rFonts w:hint="eastAsia" w:cs="Times New Roman"/>
          <w:lang w:val="en-US" w:eastAsia="zh-CN"/>
        </w:rPr>
        <w:t>当使用联用、他用能力时，开票员</w:t>
      </w:r>
      <w:r>
        <w:rPr>
          <w:rFonts w:hint="eastAsia"/>
          <w:lang w:val="en-US" w:eastAsia="zh-Hans"/>
        </w:rPr>
        <w:t>必须与申请接入时配置的开票员一致</w:t>
      </w:r>
      <w:r>
        <w:rPr>
          <w:rFonts w:ascii="Times New Roman" w:hAnsi="Times New Roman" w:eastAsia="宋体" w:cs="Times New Roman"/>
        </w:rPr>
        <w:t>。</w:t>
      </w:r>
    </w:p>
    <w:p w14:paraId="5FEC4837">
      <w:pPr>
        <w:pStyle w:val="32"/>
        <w:numPr>
          <w:ilvl w:val="0"/>
          <w:numId w:val="0"/>
        </w:numPr>
        <w:ind w:leftChars="0"/>
        <w:rPr>
          <w:rFonts w:ascii="Times New Roman" w:hAnsi="Times New Roman" w:eastAsia="宋体" w:cs="Times New Roman"/>
        </w:rPr>
      </w:pPr>
      <w:r>
        <w:rPr>
          <w:rFonts w:hint="eastAsia"/>
          <w:sz w:val="24"/>
        </w:rPr>
        <w:t>●</w:t>
      </w:r>
      <w:r>
        <w:rPr>
          <w:rFonts w:hint="default"/>
          <w:sz w:val="24"/>
          <w:lang w:val="en-US"/>
        </w:rPr>
        <w:t xml:space="preserve"> </w:t>
      </w:r>
      <w:r>
        <w:rPr>
          <w:rFonts w:ascii="Times New Roman" w:hAnsi="Times New Roman" w:eastAsia="宋体" w:cs="Times New Roman"/>
        </w:rPr>
        <w:t>开票人证件号码，选填，最大长度30位。</w:t>
      </w:r>
      <w:r>
        <w:rPr>
          <w:rFonts w:hint="eastAsia" w:cs="Times New Roman"/>
          <w:lang w:val="en-US" w:eastAsia="zh-CN"/>
        </w:rPr>
        <w:t>当使用联用、他用能力时，必填，必须是开票人证件类型对应的证件号码，并且与平台维护的信息一致</w:t>
      </w:r>
      <w:r>
        <w:rPr>
          <w:rFonts w:ascii="Times New Roman" w:hAnsi="Times New Roman" w:eastAsia="宋体" w:cs="Times New Roman"/>
        </w:rPr>
        <w:t>。</w:t>
      </w:r>
    </w:p>
    <w:p w14:paraId="1CC6C827">
      <w:pPr>
        <w:pStyle w:val="32"/>
        <w:numPr>
          <w:ilvl w:val="0"/>
          <w:numId w:val="0"/>
        </w:numPr>
        <w:ind w:leftChars="0"/>
        <w:rPr>
          <w:rFonts w:hint="default" w:ascii="Times New Roman" w:hAnsi="Times New Roman" w:eastAsia="宋体" w:cs="Times New Roman"/>
          <w:lang w:val="en-US" w:eastAsia="zh-CN"/>
        </w:rPr>
      </w:pPr>
      <w:r>
        <w:rPr>
          <w:rFonts w:hint="eastAsia"/>
          <w:sz w:val="24"/>
        </w:rPr>
        <w:t>●</w:t>
      </w:r>
      <w:r>
        <w:rPr>
          <w:rFonts w:hint="default"/>
          <w:sz w:val="24"/>
          <w:lang w:val="en-US"/>
        </w:rPr>
        <w:t xml:space="preserve"> </w:t>
      </w:r>
      <w:r>
        <w:rPr>
          <w:rFonts w:ascii="Times New Roman" w:hAnsi="Times New Roman" w:eastAsia="宋体" w:cs="Times New Roman"/>
        </w:rPr>
        <w:t>开票人证件类型，选填，最大长度4位。</w:t>
      </w:r>
      <w:r>
        <w:rPr>
          <w:rFonts w:hint="eastAsia" w:cs="Times New Roman"/>
          <w:lang w:val="en-US" w:eastAsia="zh-CN"/>
        </w:rPr>
        <w:t>当使用他用、联用能力时，必填，</w:t>
      </w:r>
      <w:r>
        <w:rPr>
          <w:rFonts w:hint="eastAsia"/>
          <w:lang w:val="en-US" w:eastAsia="zh-CN"/>
        </w:rPr>
        <w:t>取值范围为“ 101”，“ 102”，“ 103”，“ 199”，“ 201”，“ 202”，“ 203”，“ 204”，“ 205”，“ 206”，“ 207”，“ 208”，“ 209”，“ 210”，“ 211”，“ 212”，“ 213”，“ 214”，“ 215”，“ 216”，“ 217”，“ 218”，“ 219”，“ 220”，“ 221”，“ 222”，“ 223”，“ 224”，“ 225”，“ 226”，“ 227”，“ 228”，“ 229”，“ 230”，“ 231”，“ 232”，“ 233”，“ 234”，“ 235”，“ 236”，“ 237”，“ 238”，“ 239”，“ 240”，“ 241”，“ 291”，“ 299”</w:t>
      </w:r>
      <w:r>
        <w:rPr>
          <w:rFonts w:hint="eastAsia"/>
        </w:rPr>
        <w:t>。</w:t>
      </w:r>
    </w:p>
    <w:p w14:paraId="6AEEC620">
      <w:pPr>
        <w:pStyle w:val="32"/>
        <w:numPr>
          <w:ilvl w:val="0"/>
          <w:numId w:val="0"/>
        </w:numPr>
        <w:ind w:leftChars="0"/>
      </w:pPr>
      <w:r>
        <w:rPr>
          <w:rFonts w:hint="eastAsia"/>
        </w:rPr>
        <w:t>●</w:t>
      </w:r>
      <w:r>
        <w:rPr>
          <w:rFonts w:hint="default"/>
          <w:lang w:val="en-US"/>
        </w:rPr>
        <w:t xml:space="preserve"> </w:t>
      </w:r>
      <w:r>
        <w:rPr>
          <w:rFonts w:hint="eastAsia"/>
        </w:rPr>
        <w:t>对应蓝字发票号码，选填，长度20位。</w:t>
      </w:r>
    </w:p>
    <w:p w14:paraId="3B777530">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红字确认信息单编号，选填，最大长度20位。</w:t>
      </w:r>
    </w:p>
    <w:p w14:paraId="5D916275">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红字确认单uuid，选填，最大长度32位。</w:t>
      </w:r>
    </w:p>
    <w:p w14:paraId="69C29863">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备注，选填，最大长度450位。</w:t>
      </w:r>
    </w:p>
    <w:p w14:paraId="1C498B3E">
      <w:pPr>
        <w:pStyle w:val="32"/>
        <w:numPr>
          <w:ilvl w:val="0"/>
          <w:numId w:val="0"/>
        </w:numPr>
        <w:ind w:leftChars="0"/>
        <w:rPr>
          <w:sz w:val="24"/>
          <w:szCs w:val="24"/>
        </w:rPr>
      </w:pPr>
      <w:r>
        <w:rPr>
          <w:rFonts w:hint="eastAsia"/>
        </w:rPr>
        <w:t>●</w:t>
      </w:r>
      <w:r>
        <w:rPr>
          <w:rFonts w:hint="default"/>
          <w:lang w:val="en-US"/>
        </w:rPr>
        <w:t xml:space="preserve"> </w:t>
      </w:r>
      <w:r>
        <w:rPr>
          <w:rFonts w:hint="eastAsia" w:ascii="宋体" w:hAnsi="宋体"/>
          <w:sz w:val="24"/>
          <w:szCs w:val="24"/>
        </w:rPr>
        <w:t>开票日期，必填，</w:t>
      </w:r>
      <w:bookmarkStart w:id="96" w:name="OLE_LINK73"/>
      <w:r>
        <w:rPr>
          <w:rFonts w:hint="eastAsia" w:ascii="宋体" w:hAnsi="宋体"/>
          <w:sz w:val="24"/>
          <w:szCs w:val="24"/>
        </w:rPr>
        <w:t>格式必须是</w:t>
      </w:r>
      <w:r>
        <w:rPr>
          <w:rFonts w:ascii="宋体" w:hAnsi="宋体"/>
          <w:sz w:val="24"/>
          <w:szCs w:val="24"/>
        </w:rPr>
        <w:t>“</w:t>
      </w:r>
      <w:r>
        <w:rPr>
          <w:rFonts w:hint="eastAsia" w:ascii="宋体" w:hAnsi="宋体"/>
          <w:sz w:val="24"/>
          <w:szCs w:val="24"/>
        </w:rPr>
        <w:t>yyyy-MM-dd HH:mm:ss”。</w:t>
      </w:r>
      <w:bookmarkEnd w:id="96"/>
    </w:p>
    <w:p w14:paraId="73C298A2">
      <w:pPr>
        <w:pStyle w:val="32"/>
        <w:numPr>
          <w:ilvl w:val="0"/>
          <w:numId w:val="0"/>
        </w:numPr>
        <w:ind w:leftChars="0"/>
        <w:rPr>
          <w:rFonts w:hint="eastAsia" w:ascii="Times New Roman" w:hAnsi="Times New Roman" w:eastAsia="宋体" w:cs="Times New Roman"/>
          <w:sz w:val="24"/>
          <w:szCs w:val="24"/>
        </w:rPr>
      </w:pPr>
      <w:r>
        <w:rPr>
          <w:rFonts w:hint="eastAsia"/>
        </w:rPr>
        <w:t>●</w:t>
      </w:r>
      <w:r>
        <w:rPr>
          <w:rFonts w:hint="default"/>
          <w:lang w:val="en-US"/>
        </w:rPr>
        <w:t xml:space="preserve"> </w:t>
      </w:r>
      <w:r>
        <w:rPr>
          <w:rFonts w:hint="eastAsia" w:ascii="Times New Roman" w:hAnsi="Times New Roman" w:eastAsia="宋体" w:cs="Times New Roman"/>
          <w:sz w:val="24"/>
          <w:szCs w:val="24"/>
        </w:rPr>
        <w:t>是否展示销售方银行账号标签</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4E8DD47B">
      <w:pPr>
        <w:pStyle w:val="32"/>
        <w:numPr>
          <w:ilvl w:val="0"/>
          <w:numId w:val="0"/>
        </w:numPr>
        <w:ind w:leftChars="0"/>
        <w:rPr>
          <w:rFonts w:hint="eastAsia" w:ascii="Times New Roman" w:hAnsi="Times New Roman" w:eastAsia="宋体" w:cs="Times New Roman"/>
          <w:sz w:val="24"/>
          <w:szCs w:val="24"/>
        </w:rPr>
      </w:pPr>
      <w:r>
        <w:rPr>
          <w:rFonts w:hint="eastAsia"/>
        </w:rPr>
        <w:t>●</w:t>
      </w:r>
      <w:r>
        <w:rPr>
          <w:rFonts w:hint="default"/>
          <w:lang w:val="en-US"/>
        </w:rPr>
        <w:t xml:space="preserve"> </w:t>
      </w:r>
      <w:r>
        <w:rPr>
          <w:rFonts w:hint="eastAsia" w:ascii="Times New Roman" w:hAnsi="Times New Roman" w:eastAsia="宋体" w:cs="Times New Roman"/>
          <w:sz w:val="24"/>
          <w:szCs w:val="24"/>
          <w:lang w:val="en-US" w:eastAsia="zh-CN"/>
        </w:rPr>
        <w:t>是否展示购买方银行账号标签</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657DD63B">
      <w:pPr>
        <w:pStyle w:val="32"/>
        <w:numPr>
          <w:ilvl w:val="0"/>
          <w:numId w:val="0"/>
        </w:numPr>
        <w:ind w:leftChars="0"/>
        <w:rPr>
          <w:rFonts w:hint="eastAsia" w:ascii="Times New Roman" w:hAnsi="Times New Roman" w:eastAsia="宋体" w:cs="Times New Roman"/>
          <w:sz w:val="24"/>
          <w:szCs w:val="24"/>
        </w:rPr>
      </w:pPr>
      <w:r>
        <w:rPr>
          <w:rFonts w:hint="eastAsia"/>
        </w:rPr>
        <w:t>●</w:t>
      </w:r>
      <w:r>
        <w:rPr>
          <w:rFonts w:hint="default"/>
          <w:lang w:val="en-US"/>
        </w:rPr>
        <w:t xml:space="preserve"> </w:t>
      </w:r>
      <w:r>
        <w:rPr>
          <w:rFonts w:hint="eastAsia" w:ascii="Times New Roman" w:hAnsi="Times New Roman" w:eastAsia="宋体" w:cs="Times New Roman"/>
          <w:sz w:val="24"/>
          <w:szCs w:val="24"/>
        </w:rPr>
        <w:t>是否展示销售方</w:t>
      </w:r>
      <w:r>
        <w:rPr>
          <w:rFonts w:hint="eastAsia" w:ascii="Times New Roman" w:hAnsi="Times New Roman" w:eastAsia="宋体" w:cs="Times New Roman"/>
          <w:sz w:val="24"/>
          <w:szCs w:val="24"/>
          <w:lang w:val="en-US" w:eastAsia="zh-CN"/>
        </w:rPr>
        <w:t>地址电话</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281CFB8C">
      <w:pPr>
        <w:pStyle w:val="32"/>
        <w:numPr>
          <w:ilvl w:val="0"/>
          <w:numId w:val="0"/>
        </w:numPr>
        <w:ind w:leftChars="0"/>
        <w:rPr>
          <w:rFonts w:hint="eastAsia" w:ascii="Times New Roman" w:hAnsi="Times New Roman" w:eastAsia="宋体" w:cs="Times New Roman"/>
          <w:sz w:val="24"/>
          <w:szCs w:val="24"/>
          <w:lang w:val="en-US" w:eastAsia="zh-CN"/>
        </w:rPr>
      </w:pPr>
      <w:r>
        <w:rPr>
          <w:rFonts w:hint="eastAsia"/>
        </w:rPr>
        <w:t>●</w:t>
      </w:r>
      <w:r>
        <w:rPr>
          <w:rFonts w:hint="default"/>
          <w:lang w:val="en-US"/>
        </w:rPr>
        <w:t xml:space="preserve"> </w:t>
      </w:r>
      <w:r>
        <w:rPr>
          <w:rFonts w:hint="eastAsia" w:ascii="Times New Roman" w:hAnsi="Times New Roman" w:eastAsia="宋体" w:cs="Times New Roman"/>
          <w:sz w:val="24"/>
          <w:szCs w:val="24"/>
          <w:lang w:val="en-US" w:eastAsia="zh-CN"/>
        </w:rPr>
        <w:t>是否展示购买方地址电话</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61F67179">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lang w:val="en-US" w:eastAsia="zh-CN"/>
        </w:rPr>
        <w:t>收款人姓名，选填，最大长度150位。</w:t>
      </w:r>
    </w:p>
    <w:p w14:paraId="6EF63AA0">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lang w:val="en-US" w:eastAsia="zh-CN"/>
        </w:rPr>
        <w:t>复核人姓名，选填，最大程度75位。</w:t>
      </w:r>
    </w:p>
    <w:p w14:paraId="3D2D2CD1">
      <w:pPr>
        <w:pStyle w:val="32"/>
        <w:numPr>
          <w:ilvl w:val="0"/>
          <w:numId w:val="0"/>
        </w:numPr>
        <w:ind w:leftChars="0"/>
        <w:rPr>
          <w:rFonts w:hint="default" w:ascii="Times New Roman" w:hAnsi="Times New Roman" w:eastAsia="宋体" w:cs="Times New Roman"/>
          <w:sz w:val="24"/>
          <w:highlight w:val="none"/>
          <w:lang w:val="en-US" w:eastAsia="zh-CN"/>
        </w:rPr>
      </w:pPr>
      <w:r>
        <w:rPr>
          <w:rFonts w:hint="eastAsia" w:ascii="Times New Roman" w:hAnsi="Times New Roman" w:eastAsia="宋体" w:cs="Times New Roman"/>
          <w:sz w:val="24"/>
          <w:szCs w:val="24"/>
        </w:rPr>
        <w:t>●</w:t>
      </w:r>
      <w:r>
        <w:rPr>
          <w:rFonts w:hint="default" w:ascii="Times New Roman" w:hAnsi="Times New Roman" w:eastAsia="宋体" w:cs="Times New Roman"/>
          <w:sz w:val="24"/>
          <w:szCs w:val="24"/>
          <w:lang w:val="en-US"/>
        </w:rPr>
        <w:t xml:space="preserve"> </w:t>
      </w:r>
      <w:r>
        <w:rPr>
          <w:rFonts w:hint="eastAsia" w:cs="Times New Roman"/>
          <w:sz w:val="24"/>
          <w:highlight w:val="none"/>
          <w:lang w:val="en-US" w:eastAsia="zh-CN"/>
        </w:rPr>
        <w:t>发票开具方式代码，必填，最大长度1位，取值范围“4”、“5”。</w:t>
      </w:r>
    </w:p>
    <w:p w14:paraId="1C3802AE">
      <w:pPr>
        <w:pStyle w:val="32"/>
        <w:numPr>
          <w:ilvl w:val="0"/>
          <w:numId w:val="0"/>
        </w:numPr>
        <w:ind w:left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w:t>
      </w:r>
      <w:r>
        <w:rPr>
          <w:rFonts w:hint="default" w:ascii="Times New Roman" w:hAnsi="Times New Roman" w:eastAsia="宋体" w:cs="Times New Roman"/>
          <w:sz w:val="24"/>
          <w:szCs w:val="24"/>
          <w:lang w:val="en-US"/>
        </w:rPr>
        <w:t xml:space="preserve"> </w:t>
      </w:r>
      <w:r>
        <w:rPr>
          <w:rFonts w:hint="eastAsia" w:ascii="Times New Roman" w:hAnsi="Times New Roman" w:cs="Times New Roman"/>
          <w:sz w:val="24"/>
          <w:szCs w:val="24"/>
          <w:lang w:val="en-US" w:eastAsia="zh-CN"/>
        </w:rPr>
        <w:t>乐企开票模式代码</w:t>
      </w:r>
      <w:r>
        <w:rPr>
          <w:rFonts w:hint="eastAsia" w:ascii="Times New Roman" w:hAnsi="Times New Roman" w:eastAsia="宋体" w:cs="Times New Roman"/>
          <w:sz w:val="24"/>
          <w:szCs w:val="24"/>
          <w:lang w:val="en-US" w:eastAsia="zh-CN"/>
        </w:rPr>
        <w:t>，</w:t>
      </w:r>
      <w:r>
        <w:rPr>
          <w:rFonts w:hint="eastAsia" w:ascii="Times New Roman" w:hAnsi="Times New Roman" w:cs="Times New Roman"/>
          <w:sz w:val="24"/>
          <w:szCs w:val="24"/>
          <w:lang w:val="en-US" w:eastAsia="zh-CN"/>
        </w:rPr>
        <w:t>选填</w:t>
      </w:r>
      <w:r>
        <w:rPr>
          <w:rFonts w:hint="eastAsia" w:ascii="Times New Roman" w:hAnsi="Times New Roman" w:eastAsia="宋体" w:cs="Times New Roman"/>
          <w:sz w:val="24"/>
          <w:szCs w:val="24"/>
          <w:lang w:val="en-US" w:eastAsia="zh-CN"/>
        </w:rPr>
        <w:t>，最大长度</w:t>
      </w:r>
      <w:r>
        <w:rPr>
          <w:rFonts w:hint="eastAsia" w:ascii="Times New Roman" w:hAnsi="Times New Roman" w:cs="Times New Roman"/>
          <w:sz w:val="24"/>
          <w:szCs w:val="24"/>
          <w:lang w:val="en-US" w:eastAsia="zh-CN"/>
        </w:rPr>
        <w:t>2</w:t>
      </w:r>
      <w:r>
        <w:rPr>
          <w:rFonts w:hint="eastAsia" w:ascii="Times New Roman" w:hAnsi="Times New Roman" w:eastAsia="宋体" w:cs="Times New Roman"/>
          <w:sz w:val="24"/>
          <w:szCs w:val="24"/>
          <w:lang w:val="en-US" w:eastAsia="zh-CN"/>
        </w:rPr>
        <w:t>位。</w:t>
      </w:r>
    </w:p>
    <w:p w14:paraId="0D54BB91">
      <w:pPr>
        <w:pStyle w:val="32"/>
        <w:numPr>
          <w:ilvl w:val="0"/>
          <w:numId w:val="0"/>
        </w:numPr>
        <w:ind w:left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w:t>
      </w:r>
      <w:r>
        <w:rPr>
          <w:rFonts w:hint="eastAsia" w:ascii="Times New Roman" w:hAnsi="Times New Roman" w:eastAsia="宋体" w:cs="Times New Roman"/>
          <w:sz w:val="24"/>
          <w:szCs w:val="24"/>
          <w:lang w:val="en-US"/>
        </w:rPr>
        <w:t xml:space="preserve"> </w:t>
      </w:r>
      <w:r>
        <w:rPr>
          <w:rFonts w:hint="eastAsia" w:ascii="Times New Roman" w:hAnsi="Times New Roman" w:eastAsia="宋体" w:cs="Times New Roman"/>
          <w:sz w:val="24"/>
          <w:szCs w:val="24"/>
          <w:lang w:val="en-US" w:eastAsia="zh-CN"/>
        </w:rPr>
        <w:t>支付渠道，选填，最大长度3位。</w:t>
      </w:r>
    </w:p>
    <w:p w14:paraId="0CF77FB4">
      <w:pPr>
        <w:pStyle w:val="32"/>
        <w:numPr>
          <w:ilvl w:val="0"/>
          <w:numId w:val="0"/>
        </w:numPr>
        <w:ind w:left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w:t>
      </w:r>
      <w:r>
        <w:rPr>
          <w:rFonts w:hint="eastAsia" w:ascii="Times New Roman" w:hAnsi="Times New Roman" w:eastAsia="宋体" w:cs="Times New Roman"/>
          <w:sz w:val="24"/>
          <w:szCs w:val="24"/>
          <w:lang w:val="en-US"/>
        </w:rPr>
        <w:t xml:space="preserve"> </w:t>
      </w:r>
      <w:r>
        <w:rPr>
          <w:rFonts w:hint="eastAsia" w:ascii="Times New Roman" w:hAnsi="Times New Roman" w:eastAsia="宋体" w:cs="Times New Roman"/>
          <w:sz w:val="24"/>
          <w:szCs w:val="24"/>
          <w:lang w:val="en-US" w:eastAsia="zh-CN"/>
        </w:rPr>
        <w:t>交易单号，选填，最大长度40位。</w:t>
      </w:r>
    </w:p>
    <w:p w14:paraId="622630C6">
      <w:pPr>
        <w:pStyle w:val="32"/>
        <w:numPr>
          <w:ilvl w:val="0"/>
          <w:numId w:val="0"/>
        </w:numPr>
        <w:bidi w:val="0"/>
        <w:rPr>
          <w:rFonts w:hint="eastAsia"/>
          <w:lang w:val="en-US" w:eastAsia="zh-CN"/>
        </w:rPr>
      </w:pPr>
      <w:r>
        <w:rPr>
          <w:rFonts w:hint="eastAsia"/>
        </w:rPr>
        <w:t>●</w:t>
      </w:r>
      <w:r>
        <w:rPr>
          <w:rFonts w:hint="eastAsia"/>
          <w:lang w:val="en-US"/>
        </w:rPr>
        <w:t xml:space="preserve"> </w:t>
      </w:r>
      <w:r>
        <w:rPr>
          <w:rFonts w:hint="eastAsia"/>
          <w:lang w:val="en-US" w:eastAsia="zh-CN"/>
        </w:rPr>
        <w:t>煤炭品质信息，选填，最大长度50位。</w:t>
      </w:r>
    </w:p>
    <w:p w14:paraId="2097D520">
      <w:pPr>
        <w:pStyle w:val="32"/>
        <w:numPr>
          <w:ilvl w:val="0"/>
          <w:numId w:val="0"/>
        </w:numPr>
        <w:rPr>
          <w:rFonts w:hint="eastAsia"/>
          <w:lang w:val="en-US" w:eastAsia="zh-CN"/>
        </w:rPr>
      </w:pPr>
      <w:r>
        <w:rPr>
          <w:rFonts w:hint="eastAsia"/>
        </w:rPr>
        <w:t>●</w:t>
      </w:r>
      <w:r>
        <w:rPr>
          <w:rFonts w:hint="eastAsia"/>
          <w:lang w:val="en-US"/>
        </w:rPr>
        <w:t xml:space="preserve"> </w:t>
      </w:r>
      <w:r>
        <w:rPr>
          <w:rFonts w:hint="eastAsia"/>
        </w:rPr>
        <w:t>涉税专业服务协议编号</w:t>
      </w:r>
      <w:r>
        <w:rPr>
          <w:rFonts w:hint="eastAsia"/>
          <w:lang w:val="en-US" w:eastAsia="zh-CN"/>
        </w:rPr>
        <w:t>，选填，最大长度20位。</w:t>
      </w:r>
    </w:p>
    <w:p w14:paraId="2C0CBC9F">
      <w:pPr>
        <w:pStyle w:val="32"/>
        <w:numPr>
          <w:ilvl w:val="0"/>
          <w:numId w:val="0"/>
        </w:numPr>
        <w:rPr>
          <w:rFonts w:hint="eastAsia"/>
          <w:lang w:val="en-US" w:eastAsia="zh-CN"/>
        </w:rPr>
      </w:pPr>
      <w:r>
        <w:rPr>
          <w:rFonts w:hint="eastAsia"/>
        </w:rPr>
        <w:t>●</w:t>
      </w:r>
      <w:r>
        <w:rPr>
          <w:rFonts w:hint="eastAsia"/>
          <w:lang w:val="en-US"/>
        </w:rPr>
        <w:t xml:space="preserve"> </w:t>
      </w:r>
      <w:r>
        <w:rPr>
          <w:rFonts w:hint="eastAsia"/>
        </w:rPr>
        <w:t>是否开具涉税专业服务发票品目</w:t>
      </w:r>
      <w:r>
        <w:rPr>
          <w:rFonts w:hint="eastAsia"/>
          <w:lang w:val="en-US" w:eastAsia="zh-CN"/>
        </w:rPr>
        <w:t>，选填，取值范围“Y”、“N”。</w:t>
      </w:r>
    </w:p>
    <w:p w14:paraId="3C6F6574">
      <w:pPr>
        <w:pStyle w:val="32"/>
        <w:numPr>
          <w:ilvl w:val="0"/>
          <w:numId w:val="0"/>
        </w:numPr>
        <w:ind w:leftChars="0"/>
        <w:rPr>
          <w:sz w:val="24"/>
          <w:szCs w:val="24"/>
        </w:rPr>
      </w:pPr>
      <w:r>
        <w:rPr>
          <w:rFonts w:hint="eastAsia"/>
        </w:rPr>
        <w:t>●</w:t>
      </w:r>
      <w:r>
        <w:rPr>
          <w:rFonts w:hint="eastAsia"/>
          <w:lang w:val="en-US"/>
        </w:rPr>
        <w:t xml:space="preserve"> </w:t>
      </w:r>
      <w:r>
        <w:rPr>
          <w:rFonts w:hint="eastAsia"/>
          <w:sz w:val="24"/>
          <w:szCs w:val="24"/>
        </w:rPr>
        <w:t>明细序号，必填，最大长度8位。</w:t>
      </w:r>
    </w:p>
    <w:p w14:paraId="09A030B1">
      <w:pPr>
        <w:pStyle w:val="32"/>
        <w:numPr>
          <w:ilvl w:val="0"/>
          <w:numId w:val="0"/>
        </w:numPr>
        <w:ind w:leftChars="0"/>
        <w:rPr>
          <w:sz w:val="24"/>
          <w:szCs w:val="24"/>
        </w:rPr>
      </w:pPr>
      <w:r>
        <w:rPr>
          <w:rFonts w:hint="eastAsia"/>
        </w:rPr>
        <w:t>●</w:t>
      </w:r>
      <w:r>
        <w:rPr>
          <w:rFonts w:hint="eastAsia"/>
          <w:lang w:val="en-US"/>
        </w:rPr>
        <w:t xml:space="preserve"> </w:t>
      </w:r>
      <w:r>
        <w:rPr>
          <w:rFonts w:hint="eastAsia"/>
          <w:sz w:val="24"/>
          <w:szCs w:val="24"/>
        </w:rPr>
        <w:t>对应蓝字发票明细序号，选填，最大长度8位。</w:t>
      </w:r>
    </w:p>
    <w:p w14:paraId="731B7009">
      <w:pPr>
        <w:pStyle w:val="32"/>
        <w:numPr>
          <w:ilvl w:val="0"/>
          <w:numId w:val="0"/>
        </w:numPr>
        <w:ind w:leftChars="0"/>
        <w:rPr>
          <w:sz w:val="24"/>
          <w:szCs w:val="24"/>
        </w:rPr>
      </w:pPr>
      <w:r>
        <w:rPr>
          <w:rFonts w:hint="eastAsia"/>
        </w:rPr>
        <w:t>●</w:t>
      </w:r>
      <w:r>
        <w:rPr>
          <w:rFonts w:hint="eastAsia"/>
          <w:lang w:val="en-US"/>
        </w:rPr>
        <w:t xml:space="preserve"> </w:t>
      </w:r>
      <w:r>
        <w:rPr>
          <w:rFonts w:hint="eastAsia"/>
          <w:sz w:val="24"/>
          <w:szCs w:val="24"/>
        </w:rPr>
        <w:t>货物或应税劳务、服务名称，必填，最大长度300位。</w:t>
      </w:r>
    </w:p>
    <w:p w14:paraId="24B5E9FA">
      <w:pPr>
        <w:pStyle w:val="32"/>
        <w:numPr>
          <w:ilvl w:val="0"/>
          <w:numId w:val="0"/>
        </w:numPr>
        <w:ind w:leftChars="0"/>
        <w:rPr>
          <w:sz w:val="24"/>
          <w:szCs w:val="24"/>
        </w:rPr>
      </w:pPr>
      <w:r>
        <w:rPr>
          <w:rFonts w:hint="eastAsia"/>
        </w:rPr>
        <w:t>●</w:t>
      </w:r>
      <w:r>
        <w:rPr>
          <w:rFonts w:hint="eastAsia"/>
          <w:lang w:val="en-US"/>
        </w:rPr>
        <w:t xml:space="preserve"> </w:t>
      </w:r>
      <w:r>
        <w:rPr>
          <w:rFonts w:hint="eastAsia"/>
          <w:sz w:val="24"/>
          <w:szCs w:val="24"/>
        </w:rPr>
        <w:t>商品服务简称，必填，最大长度120位。</w:t>
      </w:r>
    </w:p>
    <w:p w14:paraId="3DB650D1">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项目名称，必填，最大长度600位。</w:t>
      </w:r>
    </w:p>
    <w:p w14:paraId="0BBA75C3">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规格型号，选填，最大长度150位。</w:t>
      </w:r>
    </w:p>
    <w:p w14:paraId="23919E5F">
      <w:pPr>
        <w:pStyle w:val="32"/>
        <w:numPr>
          <w:ilvl w:val="0"/>
          <w:numId w:val="0"/>
        </w:numPr>
        <w:ind w:leftChars="0"/>
      </w:pPr>
      <w:r>
        <w:rPr>
          <w:rFonts w:hint="eastAsia"/>
        </w:rPr>
        <w:t>●</w:t>
      </w:r>
      <w:r>
        <w:rPr>
          <w:rFonts w:hint="default"/>
          <w:lang w:val="en-US"/>
        </w:rPr>
        <w:t xml:space="preserve"> </w:t>
      </w:r>
      <w:r>
        <w:rPr>
          <w:rFonts w:hint="eastAsia"/>
        </w:rPr>
        <w:t>单位，选填，最大长度300位。</w:t>
      </w:r>
    </w:p>
    <w:p w14:paraId="424B4E78">
      <w:pPr>
        <w:pStyle w:val="32"/>
        <w:numPr>
          <w:ilvl w:val="0"/>
          <w:numId w:val="0"/>
        </w:numPr>
        <w:ind w:leftChars="0"/>
      </w:pPr>
      <w:r>
        <w:rPr>
          <w:rFonts w:hint="eastAsia"/>
        </w:rPr>
        <w:t>●</w:t>
      </w:r>
      <w:r>
        <w:rPr>
          <w:rFonts w:hint="default"/>
          <w:lang w:val="en-US"/>
        </w:rPr>
        <w:t xml:space="preserve"> </w:t>
      </w:r>
      <w:r>
        <w:rPr>
          <w:rFonts w:hint="eastAsia"/>
        </w:rPr>
        <w:t>数量，选填（</w:t>
      </w:r>
      <w:r>
        <w:rPr>
          <w:rFonts w:hint="eastAsia" w:ascii="宋体" w:hAnsi="宋体"/>
          <w:szCs w:val="21"/>
        </w:rPr>
        <w:t>如“单价”非空，则必填</w:t>
      </w:r>
      <w:r>
        <w:rPr>
          <w:rFonts w:hint="eastAsia"/>
        </w:rPr>
        <w:t>），最大长度25位。</w:t>
      </w:r>
    </w:p>
    <w:p w14:paraId="02AE981F">
      <w:pPr>
        <w:pStyle w:val="32"/>
        <w:numPr>
          <w:ilvl w:val="0"/>
          <w:numId w:val="0"/>
        </w:numPr>
        <w:ind w:leftChars="0"/>
      </w:pPr>
      <w:r>
        <w:rPr>
          <w:rFonts w:hint="eastAsia"/>
        </w:rPr>
        <w:t>●</w:t>
      </w:r>
      <w:r>
        <w:rPr>
          <w:rFonts w:hint="default"/>
          <w:lang w:val="en-US"/>
        </w:rPr>
        <w:t xml:space="preserve"> </w:t>
      </w:r>
      <w:r>
        <w:rPr>
          <w:rFonts w:hint="eastAsia"/>
        </w:rPr>
        <w:t>单价，选填（</w:t>
      </w:r>
      <w:r>
        <w:rPr>
          <w:rFonts w:hint="eastAsia" w:ascii="宋体" w:hAnsi="宋体"/>
          <w:szCs w:val="21"/>
        </w:rPr>
        <w:t>如“数量”非空，则必填</w:t>
      </w:r>
      <w:r>
        <w:rPr>
          <w:rFonts w:hint="eastAsia"/>
        </w:rPr>
        <w:t>），最大长度25位。</w:t>
      </w:r>
    </w:p>
    <w:p w14:paraId="2928DBFE">
      <w:pPr>
        <w:pStyle w:val="32"/>
        <w:numPr>
          <w:ilvl w:val="0"/>
          <w:numId w:val="0"/>
        </w:numPr>
        <w:ind w:leftChars="0"/>
      </w:pPr>
      <w:r>
        <w:rPr>
          <w:rFonts w:hint="eastAsia"/>
        </w:rPr>
        <w:t>●</w:t>
      </w:r>
      <w:r>
        <w:rPr>
          <w:rFonts w:hint="default"/>
          <w:lang w:val="en-US"/>
        </w:rPr>
        <w:t xml:space="preserve"> </w:t>
      </w:r>
      <w:r>
        <w:rPr>
          <w:rFonts w:hint="eastAsia"/>
        </w:rPr>
        <w:t>金额，必填，最大长度18位，最多2位小数。</w:t>
      </w:r>
    </w:p>
    <w:p w14:paraId="6C866D18">
      <w:pPr>
        <w:pStyle w:val="32"/>
        <w:numPr>
          <w:ilvl w:val="0"/>
          <w:numId w:val="0"/>
        </w:numPr>
        <w:ind w:leftChars="0"/>
      </w:pPr>
      <w:r>
        <w:rPr>
          <w:rFonts w:hint="eastAsia"/>
        </w:rPr>
        <w:t>●</w:t>
      </w:r>
      <w:r>
        <w:rPr>
          <w:rFonts w:hint="default"/>
          <w:lang w:val="en-US"/>
        </w:rPr>
        <w:t xml:space="preserve"> </w:t>
      </w:r>
      <w:r>
        <w:rPr>
          <w:rFonts w:hint="eastAsia"/>
        </w:rPr>
        <w:t>增值税税率/征收率，必填，最大长度16位，最多6位小数。必须在可用税率信息中存在。</w:t>
      </w:r>
    </w:p>
    <w:p w14:paraId="1BFEEE14">
      <w:pPr>
        <w:pStyle w:val="32"/>
        <w:numPr>
          <w:ilvl w:val="0"/>
          <w:numId w:val="0"/>
        </w:numPr>
        <w:ind w:leftChars="0"/>
      </w:pPr>
      <w:bookmarkStart w:id="97" w:name="OLE_LINK38"/>
      <w:r>
        <w:rPr>
          <w:rFonts w:hint="eastAsia"/>
        </w:rPr>
        <w:t>●</w:t>
      </w:r>
      <w:r>
        <w:rPr>
          <w:rFonts w:hint="default"/>
          <w:lang w:val="en-US"/>
        </w:rPr>
        <w:t xml:space="preserve"> </w:t>
      </w:r>
      <w:bookmarkEnd w:id="97"/>
      <w:r>
        <w:rPr>
          <w:rFonts w:hint="eastAsia"/>
        </w:rPr>
        <w:t>税额，必填，最大长度18位，最多2位小数。</w:t>
      </w:r>
    </w:p>
    <w:p w14:paraId="5D305915">
      <w:pPr>
        <w:pStyle w:val="32"/>
        <w:numPr>
          <w:ilvl w:val="0"/>
          <w:numId w:val="0"/>
        </w:numPr>
        <w:ind w:leftChars="0"/>
      </w:pPr>
      <w:r>
        <w:rPr>
          <w:rFonts w:hint="eastAsia"/>
        </w:rPr>
        <w:t>●</w:t>
      </w:r>
      <w:r>
        <w:rPr>
          <w:rFonts w:hint="default"/>
          <w:lang w:val="en-US"/>
        </w:rPr>
        <w:t xml:space="preserve"> </w:t>
      </w:r>
      <w:r>
        <w:rPr>
          <w:rFonts w:hint="eastAsia"/>
        </w:rPr>
        <w:t>含税金额，必填，最大长度18位，最多2位小数。</w:t>
      </w:r>
    </w:p>
    <w:p w14:paraId="0AD9AF4C">
      <w:pPr>
        <w:pStyle w:val="32"/>
        <w:numPr>
          <w:ilvl w:val="0"/>
          <w:numId w:val="0"/>
        </w:numPr>
        <w:ind w:leftChars="0"/>
      </w:pPr>
      <w:r>
        <w:rPr>
          <w:rFonts w:hint="eastAsia"/>
        </w:rPr>
        <w:t>●</w:t>
      </w:r>
      <w:r>
        <w:rPr>
          <w:rFonts w:hint="default"/>
          <w:lang w:val="en-US"/>
        </w:rPr>
        <w:t xml:space="preserve"> </w:t>
      </w:r>
      <w:r>
        <w:rPr>
          <w:rFonts w:hint="eastAsia"/>
        </w:rPr>
        <w:t>扣除额，选填，最大长度18位，最多2位小数。</w:t>
      </w:r>
    </w:p>
    <w:p w14:paraId="7268ACF7">
      <w:pPr>
        <w:pStyle w:val="32"/>
        <w:numPr>
          <w:ilvl w:val="0"/>
          <w:numId w:val="0"/>
        </w:numPr>
        <w:ind w:leftChars="0"/>
      </w:pPr>
      <w:r>
        <w:rPr>
          <w:rFonts w:hint="eastAsia"/>
        </w:rPr>
        <w:t>●</w:t>
      </w:r>
      <w:r>
        <w:rPr>
          <w:rFonts w:hint="default"/>
          <w:lang w:val="en-US"/>
        </w:rPr>
        <w:t xml:space="preserve"> </w:t>
      </w:r>
      <w:r>
        <w:rPr>
          <w:rFonts w:hint="eastAsia" w:ascii="宋体" w:hAnsi="宋体"/>
        </w:rPr>
        <w:t>商品和服务税收分类合并编码</w:t>
      </w:r>
      <w:r>
        <w:rPr>
          <w:rFonts w:hint="eastAsia"/>
        </w:rPr>
        <w:t>，必填，最大长度19位。必须在商品编码信息中存在。</w:t>
      </w:r>
    </w:p>
    <w:p w14:paraId="1C30ECD4">
      <w:pPr>
        <w:pStyle w:val="32"/>
        <w:numPr>
          <w:ilvl w:val="0"/>
          <w:numId w:val="0"/>
        </w:numPr>
        <w:ind w:leftChars="0"/>
      </w:pPr>
      <w:r>
        <w:rPr>
          <w:rFonts w:hint="eastAsia"/>
        </w:rPr>
        <w:t>●</w:t>
      </w:r>
      <w:r>
        <w:rPr>
          <w:rFonts w:hint="default"/>
          <w:lang w:val="en-US"/>
        </w:rPr>
        <w:t xml:space="preserve"> </w:t>
      </w:r>
      <w:r>
        <w:rPr>
          <w:rFonts w:hint="eastAsia"/>
        </w:rPr>
        <w:t>发票行性质，必填，取值范围为“00”、“01”、“02”。</w:t>
      </w:r>
    </w:p>
    <w:p w14:paraId="11EEC780">
      <w:pPr>
        <w:pStyle w:val="32"/>
        <w:numPr>
          <w:ilvl w:val="0"/>
          <w:numId w:val="0"/>
        </w:numPr>
        <w:ind w:leftChars="0"/>
      </w:pPr>
      <w:r>
        <w:rPr>
          <w:rFonts w:hint="eastAsia"/>
        </w:rPr>
        <w:t>●</w:t>
      </w:r>
      <w:r>
        <w:rPr>
          <w:rFonts w:hint="default"/>
          <w:lang w:val="en-US"/>
        </w:rPr>
        <w:t xml:space="preserve"> </w:t>
      </w:r>
      <w:r>
        <w:rPr>
          <w:rFonts w:hint="eastAsia"/>
        </w:rPr>
        <w:t>优惠政策标识，选填，不为空时取值范围为“</w:t>
      </w:r>
      <w:bookmarkStart w:id="98" w:name="OLE_LINK72"/>
      <w:r>
        <w:rPr>
          <w:rFonts w:hint="eastAsia"/>
        </w:rPr>
        <w:t>01”、“02”、“03”、“04”、“05”、“06”、“07”、“08”、“09”</w:t>
      </w:r>
      <w:bookmarkEnd w:id="98"/>
      <w:r>
        <w:rPr>
          <w:rFonts w:hint="eastAsia"/>
        </w:rPr>
        <w:t>、“10”、“11”、“12”、“13”、“14”、“15”、“16”、“17”、“18”。</w:t>
      </w:r>
    </w:p>
    <w:p w14:paraId="2CA3516A">
      <w:pPr>
        <w:pStyle w:val="5"/>
        <w:bidi w:val="0"/>
        <w:ind w:firstLine="0" w:firstLineChars="0"/>
        <w:rPr>
          <w:rFonts w:hint="eastAsia"/>
        </w:rPr>
      </w:pPr>
      <w:r>
        <w:rPr>
          <w:rFonts w:hint="eastAsia"/>
        </w:rPr>
        <w:t>●</w:t>
      </w:r>
      <w:r>
        <w:rPr>
          <w:rFonts w:hint="default"/>
          <w:lang w:val="en-US"/>
        </w:rPr>
        <w:t xml:space="preserve"> </w:t>
      </w:r>
      <w:r>
        <w:rPr>
          <w:rFonts w:hint="eastAsia"/>
          <w:lang w:val="en-US" w:eastAsia="zh-CN"/>
        </w:rPr>
        <w:t>煤炭种类，选填，最大长度4位，取值范围为空、“0100”、“0201”、“0202”、“0203”、“0204”、“0300”。</w:t>
      </w:r>
    </w:p>
    <w:p w14:paraId="7C41DE93">
      <w:pPr>
        <w:pStyle w:val="32"/>
        <w:numPr>
          <w:ilvl w:val="0"/>
          <w:numId w:val="0"/>
        </w:numPr>
        <w:ind w:leftChars="0"/>
      </w:pPr>
      <w:r>
        <w:rPr>
          <w:rFonts w:hint="eastAsia"/>
        </w:rPr>
        <w:t>●</w:t>
      </w:r>
      <w:r>
        <w:rPr>
          <w:rFonts w:hint="default"/>
          <w:lang w:val="en-US"/>
        </w:rPr>
        <w:t xml:space="preserve"> </w:t>
      </w:r>
      <w:r>
        <w:rPr>
          <w:rFonts w:hint="eastAsia"/>
        </w:rPr>
        <w:t>附加要素名称，选填，最大长度200位。</w:t>
      </w:r>
    </w:p>
    <w:p w14:paraId="1789C338">
      <w:pPr>
        <w:pStyle w:val="32"/>
        <w:numPr>
          <w:ilvl w:val="0"/>
          <w:numId w:val="0"/>
        </w:numPr>
        <w:ind w:leftChars="0"/>
      </w:pPr>
      <w:r>
        <w:rPr>
          <w:rFonts w:hint="eastAsia"/>
        </w:rPr>
        <w:t>●</w:t>
      </w:r>
      <w:r>
        <w:rPr>
          <w:rFonts w:hint="default"/>
          <w:lang w:val="en-US"/>
        </w:rPr>
        <w:t xml:space="preserve"> </w:t>
      </w:r>
      <w:r>
        <w:rPr>
          <w:rFonts w:hint="eastAsia"/>
        </w:rPr>
        <w:t>附加要素类型，选填，最大长度200位。</w:t>
      </w:r>
    </w:p>
    <w:p w14:paraId="32E278AC">
      <w:pPr>
        <w:pStyle w:val="32"/>
        <w:numPr>
          <w:ilvl w:val="0"/>
          <w:numId w:val="0"/>
        </w:numPr>
        <w:ind w:leftChars="0"/>
        <w:rPr>
          <w:rFonts w:hint="eastAsia"/>
        </w:rPr>
      </w:pPr>
      <w:r>
        <w:rPr>
          <w:rFonts w:hint="eastAsia"/>
        </w:rPr>
        <w:t>●</w:t>
      </w:r>
      <w:r>
        <w:rPr>
          <w:rFonts w:hint="default"/>
          <w:lang w:val="en-US"/>
        </w:rPr>
        <w:t xml:space="preserve"> </w:t>
      </w:r>
      <w:r>
        <w:rPr>
          <w:rFonts w:hint="eastAsia"/>
        </w:rPr>
        <w:t>附加要素值，选填，最大长度200位。</w:t>
      </w:r>
    </w:p>
    <w:p w14:paraId="17514D12">
      <w:pPr>
        <w:pStyle w:val="32"/>
        <w:numPr>
          <w:ilvl w:val="0"/>
          <w:numId w:val="0"/>
        </w:numPr>
        <w:ind w:leftChars="0"/>
        <w:rPr>
          <w:rFonts w:hint="default" w:eastAsia="宋体"/>
          <w:lang w:val="en-US" w:eastAsia="zh-CN"/>
        </w:rPr>
      </w:pPr>
      <w:bookmarkStart w:id="99" w:name="OLE_LINK76"/>
      <w:r>
        <w:rPr>
          <w:rFonts w:hint="eastAsia"/>
        </w:rPr>
        <w:t>●</w:t>
      </w:r>
      <w:r>
        <w:rPr>
          <w:rFonts w:hint="default"/>
          <w:lang w:val="en-US"/>
        </w:rPr>
        <w:t xml:space="preserve"> </w:t>
      </w:r>
      <w:r>
        <w:rPr>
          <w:rFonts w:hint="eastAsia"/>
          <w:lang w:val="en-US" w:eastAsia="zh-CN"/>
        </w:rPr>
        <w:t>序号，选填，最大长度8位。</w:t>
      </w:r>
    </w:p>
    <w:p w14:paraId="032E8267">
      <w:pPr>
        <w:pStyle w:val="32"/>
        <w:numPr>
          <w:ilvl w:val="0"/>
          <w:numId w:val="0"/>
        </w:numPr>
        <w:ind w:leftChars="0"/>
        <w:rPr>
          <w:rFonts w:hint="eastAsia" w:eastAsia="宋体"/>
          <w:lang w:val="en-US" w:eastAsia="zh-CN"/>
        </w:rPr>
      </w:pPr>
      <w:r>
        <w:rPr>
          <w:rFonts w:hint="eastAsia"/>
        </w:rPr>
        <w:t>●</w:t>
      </w:r>
      <w:r>
        <w:rPr>
          <w:rFonts w:hint="default"/>
          <w:lang w:val="en-US"/>
        </w:rPr>
        <w:t xml:space="preserve"> </w:t>
      </w:r>
      <w:r>
        <w:rPr>
          <w:rFonts w:hint="eastAsia"/>
          <w:lang w:val="en-US" w:eastAsia="zh-CN"/>
        </w:rPr>
        <w:t>凭证类型，选填，取值范围为</w:t>
      </w:r>
      <w:r>
        <w:rPr>
          <w:rFonts w:hint="eastAsia"/>
        </w:rPr>
        <w:t>01”、“02”、“03”、“04”、“05”、“06”、“07”、“08”、“09”</w:t>
      </w:r>
      <w:r>
        <w:rPr>
          <w:rFonts w:hint="eastAsia"/>
          <w:lang w:eastAsia="zh-CN"/>
        </w:rPr>
        <w:t>。</w:t>
      </w:r>
    </w:p>
    <w:p w14:paraId="66DB6F4A">
      <w:pPr>
        <w:pStyle w:val="32"/>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lang w:val="en-US" w:eastAsia="zh-CN"/>
        </w:rPr>
        <w:t>发票代码，选填，最大长度12位。</w:t>
      </w:r>
    </w:p>
    <w:p w14:paraId="02C03A51">
      <w:pPr>
        <w:pStyle w:val="32"/>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lang w:val="en-US" w:eastAsia="zh-CN"/>
        </w:rPr>
        <w:t>发票号码，选填，最大长度30位。</w:t>
      </w:r>
    </w:p>
    <w:p w14:paraId="0F84F908">
      <w:pPr>
        <w:pStyle w:val="32"/>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lang w:val="en-US" w:eastAsia="zh-CN"/>
        </w:rPr>
        <w:t>差额凭证号码，选填，最大长度40位。</w:t>
      </w:r>
    </w:p>
    <w:p w14:paraId="775097AC">
      <w:pPr>
        <w:pStyle w:val="32"/>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lang w:val="en-US" w:eastAsia="zh-CN"/>
        </w:rPr>
        <w:t>开具日期，选填，</w:t>
      </w:r>
      <w:r>
        <w:rPr>
          <w:rFonts w:hint="eastAsia" w:ascii="Times New Roman" w:hAnsi="Times New Roman" w:eastAsia="宋体" w:cs="Times New Roman"/>
          <w:sz w:val="22"/>
          <w:szCs w:val="22"/>
          <w:lang w:val="en-US" w:eastAsia="zh-CN"/>
        </w:rPr>
        <w:t>格式必须为“yyyy-MM-dd”</w:t>
      </w:r>
      <w:r>
        <w:rPr>
          <w:rFonts w:hint="eastAsia"/>
          <w:lang w:val="en-US" w:eastAsia="zh-CN"/>
        </w:rPr>
        <w:t>。</w:t>
      </w:r>
    </w:p>
    <w:p w14:paraId="0D8F8720">
      <w:pPr>
        <w:pStyle w:val="32"/>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lang w:val="en-US" w:eastAsia="zh-CN"/>
        </w:rPr>
        <w:t>凭证合计金额，选填，最大长度18位，最多两位小数。</w:t>
      </w:r>
    </w:p>
    <w:p w14:paraId="4772B43F">
      <w:pPr>
        <w:pStyle w:val="32"/>
        <w:numPr>
          <w:ilvl w:val="0"/>
          <w:numId w:val="0"/>
        </w:numPr>
        <w:ind w:leftChars="0"/>
      </w:pPr>
      <w:r>
        <w:rPr>
          <w:rFonts w:hint="eastAsia"/>
        </w:rPr>
        <w:t>●</w:t>
      </w:r>
      <w:r>
        <w:rPr>
          <w:rFonts w:hint="default"/>
          <w:lang w:val="en-US"/>
        </w:rPr>
        <w:t xml:space="preserve"> </w:t>
      </w:r>
      <w:r>
        <w:rPr>
          <w:rFonts w:hint="eastAsia"/>
          <w:lang w:val="en-US" w:eastAsia="zh-CN"/>
        </w:rPr>
        <w:t>本次扣除金额，选填，最大长度18位，最多两位小数。</w:t>
      </w:r>
    </w:p>
    <w:p w14:paraId="60219C43">
      <w:pPr>
        <w:pStyle w:val="32"/>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lang w:val="en-US" w:eastAsia="zh-CN"/>
        </w:rPr>
        <w:t>备注，选填最大长度450位。</w:t>
      </w:r>
    </w:p>
    <w:bookmarkEnd w:id="99"/>
    <w:p w14:paraId="49A7FE10">
      <w:pPr>
        <w:pStyle w:val="8"/>
        <w:tabs>
          <w:tab w:val="left" w:pos="1296"/>
          <w:tab w:val="clear" w:pos="1152"/>
          <w:tab w:val="clear" w:pos="1248"/>
        </w:tabs>
        <w:rPr>
          <w:rFonts w:ascii="宋体" w:hAnsi="宋体"/>
          <w:b/>
          <w:sz w:val="20"/>
          <w:szCs w:val="20"/>
        </w:rPr>
      </w:pPr>
      <w:r>
        <w:rPr>
          <w:rFonts w:ascii="宋体" w:hAnsi="宋体"/>
          <w:b/>
          <w:sz w:val="20"/>
          <w:szCs w:val="20"/>
        </w:rPr>
        <w:t>2.2.4.2数据校验</w:t>
      </w:r>
    </w:p>
    <w:p w14:paraId="5A299B93">
      <w:pPr>
        <w:pStyle w:val="32"/>
        <w:numPr>
          <w:ilvl w:val="0"/>
          <w:numId w:val="0"/>
        </w:numPr>
        <w:ind w:leftChars="0"/>
      </w:pPr>
      <w:r>
        <w:rPr>
          <w:rFonts w:hint="eastAsia"/>
        </w:rPr>
        <w:t>●</w:t>
      </w:r>
      <w:r>
        <w:rPr>
          <w:rFonts w:hint="default"/>
          <w:lang w:val="en-US"/>
        </w:rPr>
        <w:t xml:space="preserve"> </w:t>
      </w:r>
      <w:r>
        <w:rPr>
          <w:rFonts w:hint="eastAsia"/>
        </w:rPr>
        <w:t>单行金额校验：|单价*数量-金额|&lt;=0.01。</w:t>
      </w:r>
    </w:p>
    <w:p w14:paraId="151EF075">
      <w:pPr>
        <w:pStyle w:val="32"/>
        <w:numPr>
          <w:ilvl w:val="0"/>
          <w:numId w:val="0"/>
        </w:numPr>
        <w:ind w:leftChars="0"/>
      </w:pPr>
      <w:r>
        <w:rPr>
          <w:rFonts w:hint="eastAsia"/>
        </w:rPr>
        <w:t>●</w:t>
      </w:r>
      <w:r>
        <w:rPr>
          <w:rFonts w:hint="default"/>
          <w:lang w:val="en-US"/>
        </w:rPr>
        <w:t xml:space="preserve"> </w:t>
      </w:r>
      <w:r>
        <w:rPr>
          <w:rFonts w:hint="eastAsia"/>
        </w:rPr>
        <w:t>汇总金额校验：|所有商品行金额之和-合计金额|&lt;=0.01。</w:t>
      </w:r>
    </w:p>
    <w:p w14:paraId="4C3B7CD7">
      <w:pPr>
        <w:pStyle w:val="32"/>
        <w:numPr>
          <w:ilvl w:val="0"/>
          <w:numId w:val="0"/>
        </w:numPr>
        <w:ind w:leftChars="0"/>
      </w:pPr>
      <w:r>
        <w:rPr>
          <w:rFonts w:hint="eastAsia"/>
        </w:rPr>
        <w:t>●</w:t>
      </w:r>
      <w:r>
        <w:rPr>
          <w:rFonts w:hint="default"/>
          <w:lang w:val="en-US"/>
        </w:rPr>
        <w:t xml:space="preserve"> </w:t>
      </w:r>
      <w:r>
        <w:rPr>
          <w:rFonts w:hint="eastAsia"/>
        </w:rPr>
        <w:t>单行税额校验：| 金额 * 税率 - 税额 |&lt;=0.06。</w:t>
      </w:r>
    </w:p>
    <w:p w14:paraId="2A1AF296">
      <w:pPr>
        <w:pStyle w:val="32"/>
        <w:numPr>
          <w:ilvl w:val="0"/>
          <w:numId w:val="0"/>
        </w:numPr>
        <w:ind w:leftChars="0"/>
      </w:pPr>
      <w:r>
        <w:rPr>
          <w:rFonts w:hint="eastAsia"/>
        </w:rPr>
        <w:t>●</w:t>
      </w:r>
      <w:r>
        <w:rPr>
          <w:rFonts w:hint="default"/>
          <w:lang w:val="en-US"/>
        </w:rPr>
        <w:t xml:space="preserve"> </w:t>
      </w:r>
      <w:r>
        <w:rPr>
          <w:rFonts w:hint="eastAsia"/>
        </w:rPr>
        <w:t>汇总税额校验：| 金额 * 税率（第1行）+......+金额 * 税率（第N行）-税额合计|&lt;=1.27。</w:t>
      </w:r>
    </w:p>
    <w:p w14:paraId="3525520B">
      <w:pPr>
        <w:pStyle w:val="32"/>
        <w:numPr>
          <w:ilvl w:val="0"/>
          <w:numId w:val="0"/>
        </w:numPr>
        <w:ind w:leftChars="0"/>
        <w:rPr>
          <w:rFonts w:hint="eastAsia"/>
        </w:rPr>
      </w:pPr>
      <w:r>
        <w:rPr>
          <w:rFonts w:hint="eastAsia"/>
        </w:rPr>
        <w:t>●</w:t>
      </w:r>
      <w:r>
        <w:rPr>
          <w:rFonts w:hint="default"/>
          <w:lang w:val="en-US"/>
        </w:rPr>
        <w:t xml:space="preserve"> </w:t>
      </w:r>
      <w:r>
        <w:rPr>
          <w:rFonts w:hint="eastAsia"/>
        </w:rPr>
        <w:t>折扣行校验</w:t>
      </w:r>
      <w:r>
        <w:rPr>
          <w:rFonts w:hint="eastAsia"/>
          <w:lang w:val="en-US" w:eastAsia="zh-CN"/>
        </w:rPr>
        <w:t>规则</w:t>
      </w:r>
      <w:r>
        <w:rPr>
          <w:rFonts w:hint="eastAsia"/>
        </w:rPr>
        <w:t>：</w:t>
      </w:r>
    </w:p>
    <w:p w14:paraId="0FE53D54">
      <w:pPr>
        <w:pStyle w:val="32"/>
        <w:keepNext w:val="0"/>
        <w:keepLines w:val="0"/>
        <w:pageBreakBefore w:val="0"/>
        <w:widowControl w:val="0"/>
        <w:numPr>
          <w:ilvl w:val="0"/>
          <w:numId w:val="0"/>
        </w:numPr>
        <w:kinsoku/>
        <w:wordWrap/>
        <w:overflowPunct/>
        <w:topLinePunct w:val="0"/>
        <w:autoSpaceDE/>
        <w:autoSpaceDN/>
        <w:bidi w:val="0"/>
        <w:adjustRightInd w:val="0"/>
        <w:snapToGrid w:val="0"/>
        <w:ind w:leftChars="0" w:firstLine="480" w:firstLineChars="200"/>
        <w:textAlignment w:val="auto"/>
        <w:rPr>
          <w:rFonts w:hint="eastAsia"/>
        </w:rPr>
      </w:pPr>
      <w:r>
        <w:rPr>
          <w:rFonts w:hint="eastAsia"/>
        </w:rPr>
        <w:t>1</w:t>
      </w:r>
      <w:r>
        <w:rPr>
          <w:rFonts w:hint="eastAsia"/>
          <w:lang w:eastAsia="zh-CN"/>
        </w:rPr>
        <w:t>）</w:t>
      </w:r>
      <w:r>
        <w:rPr>
          <w:rFonts w:hint="eastAsia"/>
        </w:rPr>
        <w:t>折扣行与被折扣行“对应蓝字发票明细序号”、“扣除额”必须为空。</w:t>
      </w:r>
    </w:p>
    <w:p w14:paraId="41CF7E95">
      <w:pPr>
        <w:pStyle w:val="32"/>
        <w:keepNext w:val="0"/>
        <w:keepLines w:val="0"/>
        <w:pageBreakBefore w:val="0"/>
        <w:widowControl w:val="0"/>
        <w:numPr>
          <w:ilvl w:val="0"/>
          <w:numId w:val="0"/>
        </w:numPr>
        <w:kinsoku/>
        <w:wordWrap/>
        <w:overflowPunct/>
        <w:topLinePunct w:val="0"/>
        <w:autoSpaceDE/>
        <w:autoSpaceDN/>
        <w:bidi w:val="0"/>
        <w:adjustRightInd w:val="0"/>
        <w:snapToGrid w:val="0"/>
        <w:ind w:leftChars="0" w:firstLine="480" w:firstLineChars="200"/>
        <w:textAlignment w:val="auto"/>
        <w:rPr>
          <w:rFonts w:hint="eastAsia"/>
        </w:rPr>
      </w:pPr>
      <w:r>
        <w:rPr>
          <w:rFonts w:hint="eastAsia"/>
        </w:rPr>
        <w:t>2</w:t>
      </w:r>
      <w:r>
        <w:rPr>
          <w:rFonts w:hint="eastAsia"/>
          <w:lang w:eastAsia="zh-CN"/>
        </w:rPr>
        <w:t>）</w:t>
      </w:r>
      <w:r>
        <w:rPr>
          <w:rFonts w:hint="eastAsia"/>
        </w:rPr>
        <w:t>折扣行“规格型号”、“单价”、“单位”、“数量”必须为空；</w:t>
      </w:r>
    </w:p>
    <w:p w14:paraId="75DC4E84">
      <w:pPr>
        <w:pStyle w:val="32"/>
        <w:keepNext w:val="0"/>
        <w:keepLines w:val="0"/>
        <w:pageBreakBefore w:val="0"/>
        <w:widowControl w:val="0"/>
        <w:numPr>
          <w:ilvl w:val="0"/>
          <w:numId w:val="0"/>
        </w:numPr>
        <w:kinsoku/>
        <w:wordWrap/>
        <w:overflowPunct/>
        <w:topLinePunct w:val="0"/>
        <w:autoSpaceDE/>
        <w:autoSpaceDN/>
        <w:bidi w:val="0"/>
        <w:adjustRightInd w:val="0"/>
        <w:snapToGrid w:val="0"/>
        <w:ind w:leftChars="0" w:firstLine="480" w:firstLineChars="200"/>
        <w:textAlignment w:val="auto"/>
        <w:rPr>
          <w:rFonts w:hint="eastAsia"/>
        </w:rPr>
      </w:pPr>
      <w:r>
        <w:rPr>
          <w:rFonts w:hint="eastAsia"/>
        </w:rPr>
        <w:t>3</w:t>
      </w:r>
      <w:r>
        <w:rPr>
          <w:rFonts w:hint="eastAsia"/>
          <w:lang w:eastAsia="zh-CN"/>
        </w:rPr>
        <w:t>）</w:t>
      </w:r>
      <w:r>
        <w:rPr>
          <w:rFonts w:hint="eastAsia"/>
        </w:rPr>
        <w:t>折扣行“明细序号”、“金额”、“税额”、“含税金额”按照实际情况填写；</w:t>
      </w:r>
    </w:p>
    <w:p w14:paraId="0AE6E87E">
      <w:pPr>
        <w:pStyle w:val="32"/>
        <w:keepNext w:val="0"/>
        <w:keepLines w:val="0"/>
        <w:pageBreakBefore w:val="0"/>
        <w:widowControl w:val="0"/>
        <w:numPr>
          <w:ilvl w:val="0"/>
          <w:numId w:val="0"/>
        </w:numPr>
        <w:kinsoku/>
        <w:wordWrap/>
        <w:overflowPunct/>
        <w:topLinePunct w:val="0"/>
        <w:autoSpaceDE/>
        <w:autoSpaceDN/>
        <w:bidi w:val="0"/>
        <w:adjustRightInd w:val="0"/>
        <w:snapToGrid w:val="0"/>
        <w:ind w:leftChars="0" w:firstLine="480" w:firstLineChars="200"/>
        <w:textAlignment w:val="auto"/>
        <w:rPr>
          <w:rFonts w:hint="eastAsia"/>
        </w:rPr>
      </w:pPr>
      <w:r>
        <w:rPr>
          <w:rFonts w:hint="eastAsia"/>
        </w:rPr>
        <w:t>4</w:t>
      </w:r>
      <w:r>
        <w:rPr>
          <w:rFonts w:hint="eastAsia"/>
          <w:lang w:eastAsia="zh-CN"/>
        </w:rPr>
        <w:t>）</w:t>
      </w:r>
      <w:r>
        <w:rPr>
          <w:rFonts w:hint="eastAsia"/>
        </w:rPr>
        <w:t>折扣行发票行性质必须填写“01（折扣行）”。</w:t>
      </w:r>
    </w:p>
    <w:p w14:paraId="01DE6857">
      <w:pPr>
        <w:pStyle w:val="32"/>
        <w:keepNext w:val="0"/>
        <w:keepLines w:val="0"/>
        <w:pageBreakBefore w:val="0"/>
        <w:widowControl w:val="0"/>
        <w:numPr>
          <w:ilvl w:val="0"/>
          <w:numId w:val="0"/>
        </w:numPr>
        <w:kinsoku/>
        <w:wordWrap/>
        <w:overflowPunct/>
        <w:topLinePunct w:val="0"/>
        <w:autoSpaceDE/>
        <w:autoSpaceDN/>
        <w:bidi w:val="0"/>
        <w:adjustRightInd w:val="0"/>
        <w:snapToGrid w:val="0"/>
        <w:ind w:leftChars="0" w:firstLine="480" w:firstLineChars="200"/>
        <w:textAlignment w:val="auto"/>
        <w:rPr>
          <w:rFonts w:hint="eastAsia" w:eastAsia="宋体"/>
          <w:lang w:val="en-US" w:eastAsia="zh-CN"/>
        </w:rPr>
      </w:pPr>
      <w:r>
        <w:rPr>
          <w:rFonts w:hint="eastAsia"/>
        </w:rPr>
        <w:t>5</w:t>
      </w:r>
      <w:r>
        <w:rPr>
          <w:rFonts w:hint="eastAsia"/>
          <w:lang w:eastAsia="zh-CN"/>
        </w:rPr>
        <w:t>）</w:t>
      </w:r>
      <w:r>
        <w:rPr>
          <w:rFonts w:hint="eastAsia" w:ascii="Times New Roman" w:hAnsi="Times New Roman" w:cs="Times New Roman"/>
        </w:rPr>
        <w:t>折扣行其他字段必须与被折扣行一致，</w:t>
      </w:r>
      <w:r>
        <w:rPr>
          <w:rFonts w:hint="eastAsia" w:ascii="Times New Roman" w:hAnsi="Times New Roman" w:cs="Times New Roman"/>
          <w:lang w:val="en-US" w:eastAsia="zh-CN"/>
        </w:rPr>
        <w:t>包括</w:t>
      </w:r>
      <w:r>
        <w:rPr>
          <w:rFonts w:hint="eastAsia" w:ascii="Times New Roman" w:hAnsi="Times New Roman" w:cs="Times New Roman"/>
          <w:lang w:eastAsia="zh-CN"/>
        </w:rPr>
        <w:t>“</w:t>
      </w:r>
      <w:r>
        <w:rPr>
          <w:rFonts w:hint="eastAsia" w:ascii="Times New Roman" w:hAnsi="Times New Roman" w:cs="Times New Roman"/>
        </w:rPr>
        <w:t>项目名称</w:t>
      </w:r>
      <w:r>
        <w:rPr>
          <w:rFonts w:hint="eastAsia" w:ascii="Times New Roman" w:hAnsi="Times New Roman" w:cs="Times New Roman"/>
          <w:lang w:eastAsia="zh-CN"/>
        </w:rPr>
        <w:t>”，“</w:t>
      </w:r>
      <w:r>
        <w:rPr>
          <w:rFonts w:hint="eastAsia" w:ascii="Times New Roman" w:hAnsi="Times New Roman" w:cs="Times New Roman"/>
        </w:rPr>
        <w:t>货物或应税劳务、服务名称</w:t>
      </w:r>
      <w:r>
        <w:rPr>
          <w:rFonts w:hint="eastAsia" w:ascii="Times New Roman" w:hAnsi="Times New Roman" w:cs="Times New Roman"/>
          <w:lang w:eastAsia="zh-CN"/>
        </w:rPr>
        <w:t>”，“</w:t>
      </w:r>
      <w:r>
        <w:rPr>
          <w:rFonts w:hint="eastAsia" w:ascii="Times New Roman" w:hAnsi="Times New Roman" w:cs="Times New Roman"/>
        </w:rPr>
        <w:t>商品服务简称</w:t>
      </w:r>
      <w:r>
        <w:rPr>
          <w:rFonts w:hint="eastAsia" w:ascii="Times New Roman" w:hAnsi="Times New Roman" w:cs="Times New Roman"/>
          <w:lang w:eastAsia="zh-CN"/>
        </w:rPr>
        <w:t>”，“</w:t>
      </w:r>
      <w:r>
        <w:rPr>
          <w:rFonts w:hint="eastAsia" w:ascii="Times New Roman" w:hAnsi="Times New Roman" w:cs="Times New Roman"/>
        </w:rPr>
        <w:t>增值税税率/征收率</w:t>
      </w:r>
      <w:r>
        <w:rPr>
          <w:rFonts w:hint="eastAsia" w:ascii="Times New Roman" w:hAnsi="Times New Roman" w:cs="Times New Roman"/>
          <w:lang w:eastAsia="zh-CN"/>
        </w:rPr>
        <w:t>”，“</w:t>
      </w:r>
      <w:r>
        <w:rPr>
          <w:rFonts w:hint="eastAsia" w:ascii="Times New Roman" w:hAnsi="Times New Roman" w:cs="Times New Roman"/>
        </w:rPr>
        <w:t>商品和服务税收分类合并编码</w:t>
      </w:r>
      <w:r>
        <w:rPr>
          <w:rFonts w:hint="eastAsia" w:ascii="Times New Roman" w:hAnsi="Times New Roman" w:cs="Times New Roman"/>
          <w:lang w:eastAsia="zh-CN"/>
        </w:rPr>
        <w:t>”，“</w:t>
      </w:r>
      <w:r>
        <w:rPr>
          <w:rFonts w:hint="eastAsia" w:ascii="Times New Roman" w:hAnsi="Times New Roman" w:cs="Times New Roman"/>
        </w:rPr>
        <w:t>优惠政策标识</w:t>
      </w:r>
      <w:r>
        <w:rPr>
          <w:rFonts w:hint="eastAsia" w:ascii="Times New Roman" w:hAnsi="Times New Roman" w:cs="Times New Roman"/>
          <w:lang w:eastAsia="zh-CN"/>
        </w:rPr>
        <w:t>”</w:t>
      </w:r>
      <w:r>
        <w:rPr>
          <w:rFonts w:hint="eastAsia" w:ascii="Times New Roman" w:hAnsi="Times New Roman" w:cs="Times New Roman"/>
          <w:lang w:val="en-US" w:eastAsia="zh-CN"/>
        </w:rPr>
        <w:t>。</w:t>
      </w:r>
    </w:p>
    <w:p w14:paraId="26AA97D2">
      <w:pPr>
        <w:pStyle w:val="32"/>
        <w:numPr>
          <w:ilvl w:val="0"/>
          <w:numId w:val="0"/>
        </w:numPr>
        <w:ind w:leftChars="0"/>
        <w:rPr>
          <w:rFonts w:hint="default" w:ascii="宋体" w:hAnsi="宋体" w:eastAsia="宋体"/>
          <w:lang w:val="en-US" w:eastAsia="zh-CN"/>
        </w:rPr>
      </w:pPr>
      <w:r>
        <w:rPr>
          <w:rFonts w:hint="eastAsia"/>
        </w:rPr>
        <w:t>●</w:t>
      </w:r>
      <w:r>
        <w:rPr>
          <w:rFonts w:hint="default"/>
          <w:lang w:val="en-US"/>
        </w:rPr>
        <w:t xml:space="preserve"> </w:t>
      </w:r>
      <w:r>
        <w:rPr>
          <w:rFonts w:hint="eastAsia" w:ascii="宋体" w:hAnsi="宋体"/>
        </w:rPr>
        <w:t>差额征税类型代码非空时，明细行只能是一行，</w:t>
      </w:r>
      <w:r>
        <w:rPr>
          <w:rFonts w:hint="eastAsia" w:ascii="宋体" w:hAnsi="宋体"/>
          <w:lang w:val="en-US" w:eastAsia="zh-CN"/>
        </w:rPr>
        <w:t>不允许开具折扣行。</w:t>
      </w:r>
      <w:r>
        <w:rPr>
          <w:rFonts w:hint="eastAsia" w:ascii="宋体" w:hAnsi="宋体"/>
        </w:rPr>
        <w:t>差额征税类型代码为“01：全额开票”时，0</w:t>
      </w:r>
      <w:r>
        <w:rPr>
          <w:rFonts w:hint="eastAsia" w:ascii="宋体" w:hAnsi="宋体"/>
          <w:lang w:val="en-US" w:eastAsia="zh-CN"/>
        </w:rPr>
        <w:t>&lt;=</w:t>
      </w:r>
      <w:r>
        <w:rPr>
          <w:rFonts w:hint="eastAsia" w:ascii="宋体" w:hAnsi="宋体"/>
        </w:rPr>
        <w:t>扣除额&lt;=含税金额；差额征税类型代码为“02：差额开票”时，</w:t>
      </w:r>
      <w:bookmarkStart w:id="100" w:name="OLE_LINK58"/>
      <w:r>
        <w:rPr>
          <w:rFonts w:hint="eastAsia" w:ascii="宋体" w:hAnsi="宋体"/>
        </w:rPr>
        <w:t>0</w:t>
      </w:r>
      <w:r>
        <w:rPr>
          <w:rFonts w:hint="eastAsia" w:ascii="宋体" w:hAnsi="宋体"/>
          <w:lang w:val="en-US" w:eastAsia="zh-CN"/>
        </w:rPr>
        <w:t>&lt;</w:t>
      </w:r>
      <w:r>
        <w:rPr>
          <w:rFonts w:hint="eastAsia" w:ascii="宋体" w:hAnsi="宋体"/>
        </w:rPr>
        <w:t>扣除额&lt;=含税金额</w:t>
      </w:r>
      <w:bookmarkEnd w:id="100"/>
      <w:r>
        <w:rPr>
          <w:rFonts w:hint="eastAsia" w:ascii="宋体" w:hAnsi="宋体"/>
        </w:rPr>
        <w:t>。</w:t>
      </w:r>
    </w:p>
    <w:p w14:paraId="1D3F5154">
      <w:pPr>
        <w:pStyle w:val="32"/>
        <w:numPr>
          <w:ilvl w:val="0"/>
          <w:numId w:val="0"/>
        </w:numPr>
        <w:ind w:leftChars="0"/>
      </w:pPr>
      <w:r>
        <w:rPr>
          <w:rFonts w:hint="eastAsia"/>
        </w:rPr>
        <w:t>●</w:t>
      </w:r>
      <w:r>
        <w:rPr>
          <w:rFonts w:hint="default"/>
          <w:lang w:val="en-US"/>
        </w:rPr>
        <w:t xml:space="preserve"> </w:t>
      </w:r>
      <w:r>
        <w:rPr>
          <w:rFonts w:hint="eastAsia"/>
          <w:lang w:val="en-US" w:eastAsia="zh-CN"/>
        </w:rPr>
        <w:t>差额征税开票税额、金额校验规则：</w:t>
      </w:r>
      <w:r>
        <w:rPr>
          <w:rFonts w:hint="eastAsia"/>
          <w:lang w:val="en-US" w:eastAsia="zh-CN"/>
        </w:rPr>
        <w:br w:type="textWrapping"/>
      </w:r>
      <w:r>
        <w:rPr>
          <w:rFonts w:hint="eastAsia"/>
          <w:lang w:val="en-US" w:eastAsia="zh-CN"/>
        </w:rPr>
        <w:t>差额征税-差额开票： |（含税金额-扣除额）÷（1+税率） * 税率- 税额 |&lt;=0.06</w:t>
      </w:r>
      <w:r>
        <w:rPr>
          <w:rFonts w:hint="eastAsia"/>
          <w:lang w:val="en-US" w:eastAsia="zh-CN"/>
        </w:rPr>
        <w:br w:type="textWrapping"/>
      </w:r>
      <w:r>
        <w:rPr>
          <w:rFonts w:hint="eastAsia"/>
          <w:lang w:val="en-US" w:eastAsia="zh-CN"/>
        </w:rPr>
        <w:t>差额征税-全额开票：|含税金额÷（1+税率） * 税率- 税额 |&lt;=0.06</w:t>
      </w:r>
    </w:p>
    <w:p w14:paraId="3A0CD2E2">
      <w:pPr>
        <w:pStyle w:val="32"/>
        <w:numPr>
          <w:ilvl w:val="0"/>
          <w:numId w:val="0"/>
        </w:numPr>
        <w:ind w:leftChars="0"/>
        <w:rPr>
          <w:rFonts w:hint="default" w:eastAsia="宋体"/>
          <w:lang w:val="en-US" w:eastAsia="zh-CN"/>
        </w:rPr>
      </w:pPr>
      <w:r>
        <w:rPr>
          <w:rFonts w:hint="eastAsia"/>
          <w:lang w:val="en-US" w:eastAsia="zh-CN"/>
        </w:rPr>
        <w:t>差额征税：金额=含税金额-税额</w:t>
      </w:r>
    </w:p>
    <w:p w14:paraId="10CD673E">
      <w:pPr>
        <w:pStyle w:val="8"/>
        <w:tabs>
          <w:tab w:val="left" w:pos="1296"/>
          <w:tab w:val="clear" w:pos="1152"/>
          <w:tab w:val="clear" w:pos="1248"/>
        </w:tabs>
        <w:rPr>
          <w:rFonts w:ascii="宋体" w:hAnsi="宋体"/>
          <w:b/>
          <w:sz w:val="20"/>
          <w:szCs w:val="20"/>
        </w:rPr>
      </w:pPr>
      <w:r>
        <w:rPr>
          <w:rFonts w:ascii="宋体" w:hAnsi="宋体"/>
          <w:b/>
          <w:sz w:val="20"/>
          <w:szCs w:val="20"/>
        </w:rPr>
        <w:t>2.2.4.</w:t>
      </w:r>
      <w:r>
        <w:rPr>
          <w:rFonts w:hint="eastAsia" w:ascii="宋体" w:hAnsi="宋体"/>
          <w:b/>
          <w:sz w:val="20"/>
          <w:szCs w:val="20"/>
        </w:rPr>
        <w:t>3业务校验规则</w:t>
      </w:r>
    </w:p>
    <w:p w14:paraId="4635D9CB">
      <w:pPr>
        <w:pStyle w:val="32"/>
        <w:numPr>
          <w:ilvl w:val="0"/>
          <w:numId w:val="0"/>
        </w:numPr>
        <w:ind w:leftChars="0"/>
        <w:rPr>
          <w:rFonts w:hint="eastAsia" w:ascii="宋体" w:hAnsi="宋体" w:cs="宋体"/>
        </w:rPr>
      </w:pPr>
      <w:r>
        <w:rPr>
          <w:rFonts w:hint="eastAsia"/>
        </w:rPr>
        <w:t>●</w:t>
      </w:r>
      <w:r>
        <w:rPr>
          <w:rFonts w:hint="default"/>
          <w:lang w:val="en-US"/>
        </w:rPr>
        <w:t xml:space="preserve"> </w:t>
      </w:r>
      <w:r>
        <w:rPr>
          <w:rFonts w:hint="eastAsia" w:ascii="宋体" w:hAnsi="宋体" w:cs="宋体"/>
        </w:rPr>
        <w:t>发票上传接口中“平台编号”字段值必须为直连单位ID。</w:t>
      </w:r>
    </w:p>
    <w:p w14:paraId="5D88E6B8">
      <w:pPr>
        <w:pStyle w:val="32"/>
        <w:numPr>
          <w:ilvl w:val="0"/>
          <w:numId w:val="0"/>
        </w:numPr>
        <w:ind w:leftChars="0"/>
      </w:pPr>
      <w:bookmarkStart w:id="101" w:name="OLE_LINK28"/>
      <w:r>
        <w:rPr>
          <w:rFonts w:hint="eastAsia"/>
        </w:rPr>
        <w:t>●</w:t>
      </w:r>
      <w:r>
        <w:rPr>
          <w:rFonts w:hint="default"/>
          <w:lang w:val="en-US"/>
        </w:rPr>
        <w:t xml:space="preserve"> </w:t>
      </w:r>
      <w:r>
        <w:rPr>
          <w:rFonts w:hint="eastAsia"/>
          <w:lang w:val="en-US" w:eastAsia="zh-CN"/>
        </w:rPr>
        <w:t>开具具有农产品编码且税率不为</w:t>
      </w:r>
      <w:r>
        <w:rPr>
          <w:rFonts w:hint="default"/>
          <w:lang w:val="en-US" w:eastAsia="zh-CN"/>
        </w:rPr>
        <w:t>13%</w:t>
      </w:r>
      <w:r>
        <w:rPr>
          <w:rFonts w:hint="eastAsia"/>
          <w:lang w:val="en-US" w:eastAsia="zh-CN"/>
        </w:rPr>
        <w:t>的数电专票时，发票上传后将被标注为农产品专票，特定要素为</w:t>
      </w:r>
      <w:r>
        <w:rPr>
          <w:rFonts w:hint="default"/>
          <w:lang w:val="en-US" w:eastAsia="zh-CN"/>
        </w:rPr>
        <w:t>20</w:t>
      </w:r>
      <w:r>
        <w:rPr>
          <w:rFonts w:hint="eastAsia"/>
          <w:lang w:val="en-US" w:eastAsia="zh-CN"/>
        </w:rPr>
        <w:t>。</w:t>
      </w:r>
    </w:p>
    <w:bookmarkEnd w:id="101"/>
    <w:p w14:paraId="25F87F54">
      <w:pPr>
        <w:pStyle w:val="32"/>
        <w:numPr>
          <w:ilvl w:val="0"/>
          <w:numId w:val="0"/>
        </w:numPr>
        <w:ind w:leftChars="0"/>
      </w:pPr>
      <w:bookmarkStart w:id="102" w:name="_Toc25754"/>
      <w:r>
        <w:rPr>
          <w:rFonts w:hint="eastAsia"/>
        </w:rPr>
        <w:t>●</w:t>
      </w:r>
      <w:r>
        <w:rPr>
          <w:rFonts w:hint="default"/>
          <w:lang w:val="en-US"/>
        </w:rPr>
        <w:t xml:space="preserve"> </w:t>
      </w:r>
      <w:r>
        <w:rPr>
          <w:rFonts w:hint="eastAsia"/>
        </w:rPr>
        <w:t>当企业开票时判断购方是否为自然人，并按照以下业务规则开具发票：</w:t>
      </w:r>
    </w:p>
    <w:p w14:paraId="6CDA5639">
      <w:pPr>
        <w:pStyle w:val="32"/>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w:t>
      </w:r>
      <w:r>
        <w:rPr>
          <w:rFonts w:hint="eastAsia" w:cs="Times New Roman"/>
          <w:lang w:val="en-US" w:eastAsia="zh-CN"/>
        </w:rPr>
        <w:t>1</w:t>
      </w:r>
      <w:r>
        <w:rPr>
          <w:rFonts w:hint="default" w:ascii="Times New Roman" w:hAnsi="Times New Roman" w:cs="Times New Roman"/>
        </w:rPr>
        <w:t>）提示语规则</w:t>
      </w:r>
    </w:p>
    <w:p w14:paraId="33EDD242">
      <w:pPr>
        <w:pStyle w:val="32"/>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1</w:t>
      </w:r>
      <w:r>
        <w:rPr>
          <w:rFonts w:hint="eastAsia" w:cs="Times New Roman"/>
          <w:lang w:eastAsia="zh-CN"/>
        </w:rPr>
        <w:t>）</w:t>
      </w:r>
      <w:r>
        <w:rPr>
          <w:rFonts w:hint="default" w:ascii="Times New Roman" w:hAnsi="Times New Roman" w:cs="Times New Roman"/>
        </w:rPr>
        <w:t>“是否开票给自然人”标识旁新增“未勾选则默认为企业”提示。</w:t>
      </w:r>
    </w:p>
    <w:p w14:paraId="38A71602">
      <w:pPr>
        <w:pStyle w:val="32"/>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2</w:t>
      </w:r>
      <w:r>
        <w:rPr>
          <w:rFonts w:hint="eastAsia" w:cs="Times New Roman"/>
          <w:lang w:eastAsia="zh-CN"/>
        </w:rPr>
        <w:t>）</w:t>
      </w:r>
      <w:r>
        <w:rPr>
          <w:rFonts w:hint="default" w:ascii="Times New Roman" w:hAnsi="Times New Roman" w:cs="Times New Roman"/>
        </w:rPr>
        <w:t>对于无特定要素标签的电子发票（普通发票）和增值税普通发票，当勾选“是否开票给自然人”时，提示语为：“除特定业务外的普通发票，如受票方（发票抬头）为自然人，只需提供姓名或姓；如受票方（发票抬头）为自然人，并要求能将发票归集在个人票夹中展示，需提供姓名及身份证号；如受票方（发票抬头）为个体工商户，需提供社会统一信用代码或纳税人识别号，请勿勾选此标识。如您的姓名为张某某，可在名称栏次填写：张某某、张先生或张女士。”。</w:t>
      </w:r>
    </w:p>
    <w:p w14:paraId="4926E043">
      <w:pPr>
        <w:pStyle w:val="32"/>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eastAsia" w:ascii="Times New Roman" w:hAnsi="Times New Roman" w:cs="Times New Roman"/>
          <w:lang w:eastAsia="zh-CN"/>
        </w:rPr>
        <w:t>3）对于除无特定要素标签的电子发票（普通发票）</w:t>
      </w:r>
      <w:r>
        <w:rPr>
          <w:rFonts w:hint="default" w:ascii="Times New Roman" w:hAnsi="Times New Roman" w:cs="Times New Roman"/>
        </w:rPr>
        <w:t>和增值税普通发票外的发票，当勾选“是否开票给自然人”时，提示语为“如受票方（发票抬头）为自然人，并要求能将发票归集在个人票夹中展示，需提供姓名及身份证号；如受票方（发票抬头）为个体工商户，需提供社会统一信用代码或纳税人识别号，请勿勾选此标识。”。</w:t>
      </w:r>
    </w:p>
    <w:p w14:paraId="0BB49795">
      <w:pPr>
        <w:pStyle w:val="32"/>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w:t>
      </w:r>
      <w:r>
        <w:rPr>
          <w:rFonts w:hint="eastAsia" w:cs="Times New Roman"/>
          <w:lang w:val="en-US" w:eastAsia="zh-CN"/>
        </w:rPr>
        <w:t>2</w:t>
      </w:r>
      <w:r>
        <w:rPr>
          <w:rFonts w:hint="default" w:ascii="Times New Roman" w:hAnsi="Times New Roman" w:cs="Times New Roman"/>
        </w:rPr>
        <w:t>）增加受票方信息校验</w:t>
      </w:r>
    </w:p>
    <w:p w14:paraId="31D20E03">
      <w:pPr>
        <w:pStyle w:val="32"/>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对于无特定要素标签的电子发票（普通发票）和增值税普通发票，增加受票方信息校验，具体如下：</w:t>
      </w:r>
    </w:p>
    <w:p w14:paraId="0E3A74FC">
      <w:pPr>
        <w:pStyle w:val="32"/>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1</w:t>
      </w:r>
      <w:r>
        <w:rPr>
          <w:rFonts w:hint="eastAsia" w:cs="Times New Roman"/>
          <w:lang w:eastAsia="zh-CN"/>
        </w:rPr>
        <w:t>）</w:t>
      </w:r>
      <w:r>
        <w:rPr>
          <w:rFonts w:hint="default" w:ascii="Times New Roman" w:hAnsi="Times New Roman" w:cs="Times New Roman"/>
        </w:rPr>
        <w:t>当勾选“是否开票给自然人”时，【购买方名称】录入内容必须大于一个长度（一个汉字、数字、字母、符号）。</w:t>
      </w:r>
    </w:p>
    <w:p w14:paraId="5EE4A617">
      <w:pPr>
        <w:pStyle w:val="32"/>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2</w:t>
      </w:r>
      <w:r>
        <w:rPr>
          <w:rFonts w:hint="eastAsia" w:cs="Times New Roman"/>
          <w:lang w:eastAsia="zh-CN"/>
        </w:rPr>
        <w:t>）</w:t>
      </w:r>
      <w:r>
        <w:rPr>
          <w:rFonts w:hint="default" w:ascii="Times New Roman" w:hAnsi="Times New Roman" w:cs="Times New Roman"/>
        </w:rPr>
        <w:t>未勾选“是否开票给自然人”时，【购买方名称】录入内容如果小于等于4个长度（一个汉字、数字、字母、符号），点击开具发票则弹窗提示：“请您检查填写的名称，确认是否开票给自然人，如为自然人请勾选‘是否开票给自然人’标识。”点击确定，可继续开票。</w:t>
      </w:r>
    </w:p>
    <w:p w14:paraId="421F86AF">
      <w:pPr>
        <w:pStyle w:val="32"/>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w:t>
      </w:r>
      <w:r>
        <w:rPr>
          <w:rFonts w:hint="eastAsia" w:cs="Times New Roman"/>
          <w:lang w:val="en-US" w:eastAsia="zh-CN"/>
        </w:rPr>
        <w:t>3</w:t>
      </w:r>
      <w:r>
        <w:rPr>
          <w:rFonts w:hint="default" w:ascii="Times New Roman" w:hAnsi="Times New Roman" w:cs="Times New Roman"/>
        </w:rPr>
        <w:t>）“（个人）”标注规则</w:t>
      </w:r>
    </w:p>
    <w:p w14:paraId="2D616522">
      <w:pPr>
        <w:pStyle w:val="23"/>
        <w:keepNext w:val="0"/>
        <w:keepLines w:val="0"/>
        <w:pageBreakBefore w:val="0"/>
        <w:widowControl w:val="0"/>
        <w:kinsoku/>
        <w:wordWrap/>
        <w:overflowPunct/>
        <w:topLinePunct w:val="0"/>
        <w:autoSpaceDE w:val="0"/>
        <w:autoSpaceDN/>
        <w:bidi w:val="0"/>
        <w:adjustRightInd w:val="0"/>
        <w:snapToGrid w:val="0"/>
        <w:spacing w:line="360" w:lineRule="auto"/>
        <w:ind w:left="0" w:leftChars="0" w:firstLine="480" w:firstLineChars="200"/>
        <w:textAlignment w:val="auto"/>
        <w:rPr>
          <w:rFonts w:hint="eastAsia" w:ascii="宋体" w:hAnsi="宋体" w:cs="宋体"/>
          <w:lang w:bidi="ar"/>
        </w:rPr>
      </w:pPr>
      <w:r>
        <w:rPr>
          <w:rFonts w:hint="default" w:ascii="Times New Roman" w:hAnsi="Times New Roman" w:cs="Times New Roman"/>
        </w:rPr>
        <w:t>1</w:t>
      </w:r>
      <w:r>
        <w:rPr>
          <w:rFonts w:hint="eastAsia" w:cs="Times New Roman"/>
          <w:lang w:eastAsia="zh-CN"/>
        </w:rPr>
        <w:t>）</w:t>
      </w:r>
      <w:r>
        <w:rPr>
          <w:rFonts w:hint="eastAsia" w:ascii="宋体" w:hAnsi="宋体" w:cs="宋体"/>
          <w:lang w:bidi="ar"/>
        </w:rPr>
        <w:t>当勾选“是否开票给自然人”时，所开具出的发票其【购买方名称】追加“（个人）”。例如：开票时【购买方名称】填写内容为“张先生”，则开具出的发票【购买方名称】内容为“张先生（个人）”。【购买方名称】已标注“（个人）”的蓝字发票冲红，开具对应的红字发票与蓝字发票保持一致【购买方名称】标注“（个人）”。</w:t>
      </w:r>
    </w:p>
    <w:p w14:paraId="17785D7A">
      <w:pPr>
        <w:pStyle w:val="32"/>
        <w:numPr>
          <w:ilvl w:val="0"/>
          <w:numId w:val="0"/>
        </w:numPr>
        <w:ind w:leftChars="0"/>
        <w:rPr>
          <w:rFonts w:hint="eastAsia" w:ascii="宋体" w:hAnsi="宋体" w:cs="宋体"/>
          <w:lang w:val="en-US" w:eastAsia="zh-CN" w:bidi="ar"/>
        </w:rPr>
      </w:pPr>
      <w:r>
        <w:rPr>
          <w:rFonts w:hint="eastAsia"/>
        </w:rPr>
        <w:t>●</w:t>
      </w:r>
      <w:r>
        <w:rPr>
          <w:rFonts w:hint="default"/>
          <w:lang w:val="en-US"/>
        </w:rPr>
        <w:t xml:space="preserve"> </w:t>
      </w:r>
      <w:r>
        <w:rPr>
          <w:rFonts w:hint="eastAsia" w:ascii="宋体" w:hAnsi="宋体" w:cs="宋体"/>
          <w:lang w:val="en-US" w:eastAsia="zh-CN" w:bidi="ar"/>
        </w:rPr>
        <w:t>单张发票明细行最多不能超过</w:t>
      </w:r>
      <w:r>
        <w:rPr>
          <w:rFonts w:hint="default" w:ascii="宋体" w:hAnsi="宋体" w:cs="宋体"/>
          <w:lang w:val="en-US" w:eastAsia="zh-CN" w:bidi="ar"/>
        </w:rPr>
        <w:t>5000</w:t>
      </w:r>
      <w:r>
        <w:rPr>
          <w:rFonts w:hint="eastAsia" w:ascii="宋体" w:hAnsi="宋体" w:cs="宋体"/>
          <w:lang w:val="en-US" w:eastAsia="zh-CN" w:bidi="ar"/>
        </w:rPr>
        <w:t>条，超过</w:t>
      </w:r>
      <w:r>
        <w:rPr>
          <w:rFonts w:hint="default" w:ascii="宋体" w:hAnsi="宋体" w:cs="宋体"/>
          <w:lang w:val="en-US" w:eastAsia="zh-CN" w:bidi="ar"/>
        </w:rPr>
        <w:t>5000</w:t>
      </w:r>
      <w:r>
        <w:rPr>
          <w:rFonts w:hint="eastAsia" w:ascii="宋体" w:hAnsi="宋体" w:cs="宋体"/>
          <w:lang w:val="en-US" w:eastAsia="zh-CN" w:bidi="ar"/>
        </w:rPr>
        <w:t>条则阻断发票上传；建议企业开具发票明细行控制在</w:t>
      </w:r>
      <w:r>
        <w:rPr>
          <w:rFonts w:hint="default" w:ascii="宋体" w:hAnsi="宋体" w:cs="宋体"/>
          <w:lang w:val="en-US" w:eastAsia="zh-CN" w:bidi="ar"/>
        </w:rPr>
        <w:t>2000</w:t>
      </w:r>
      <w:r>
        <w:rPr>
          <w:rFonts w:hint="eastAsia" w:ascii="宋体" w:hAnsi="宋体" w:cs="宋体"/>
          <w:lang w:val="en-US" w:eastAsia="zh-CN" w:bidi="ar"/>
        </w:rPr>
        <w:t>条以下。</w:t>
      </w:r>
    </w:p>
    <w:p w14:paraId="7CEFBA40">
      <w:pPr>
        <w:pStyle w:val="32"/>
        <w:keepNext w:val="0"/>
        <w:keepLines w:val="0"/>
        <w:pageBreakBefore w:val="0"/>
        <w:widowControl w:val="0"/>
        <w:numPr>
          <w:ilvl w:val="0"/>
          <w:numId w:val="0"/>
        </w:numPr>
        <w:kinsoku/>
        <w:wordWrap w:val="0"/>
        <w:overflowPunct/>
        <w:topLinePunct w:val="0"/>
        <w:autoSpaceDE/>
        <w:autoSpaceDN/>
        <w:bidi w:val="0"/>
        <w:adjustRightInd w:val="0"/>
        <w:snapToGrid w:val="0"/>
        <w:ind w:leftChars="0"/>
        <w:textAlignment w:val="auto"/>
        <w:rPr>
          <w:rFonts w:hint="eastAsia" w:cs="Times New Roman"/>
          <w:sz w:val="24"/>
          <w:lang w:val="en-US" w:eastAsia="zh-CN"/>
        </w:rPr>
      </w:pPr>
      <w:r>
        <w:rPr>
          <w:rFonts w:hint="eastAsia" w:ascii="Times New Roman" w:hAnsi="Times New Roman" w:eastAsia="宋体" w:cs="Times New Roman"/>
          <w:sz w:val="24"/>
          <w:lang w:val="en-US" w:eastAsia="zh-CN"/>
        </w:rPr>
        <w:t>●</w:t>
      </w:r>
      <w:r>
        <w:rPr>
          <w:rFonts w:hint="default" w:ascii="Times New Roman" w:hAnsi="Times New Roman" w:eastAsia="宋体" w:cs="Times New Roman"/>
          <w:sz w:val="24"/>
          <w:lang w:val="en-US" w:eastAsia="zh-CN"/>
        </w:rPr>
        <w:t xml:space="preserve"> </w:t>
      </w:r>
      <w:r>
        <w:rPr>
          <w:rFonts w:hint="eastAsia" w:ascii="Times New Roman" w:hAnsi="Times New Roman" w:eastAsia="宋体" w:cs="Times New Roman"/>
          <w:sz w:val="24"/>
          <w:lang w:val="en-US" w:eastAsia="zh-CN"/>
        </w:rPr>
        <w:t>开具发票时，行业代码为63开头的电信企业可以使用汇总项电信编码开具发票，</w:t>
      </w:r>
      <w:r>
        <w:rPr>
          <w:rFonts w:hint="eastAsia" w:cs="Times New Roman"/>
          <w:sz w:val="24"/>
          <w:lang w:val="en-US" w:eastAsia="zh-CN"/>
        </w:rPr>
        <w:t>规则如下：</w:t>
      </w:r>
    </w:p>
    <w:p w14:paraId="2730C45E">
      <w:pPr>
        <w:pStyle w:val="32"/>
        <w:keepNext w:val="0"/>
        <w:keepLines w:val="0"/>
        <w:pageBreakBefore w:val="0"/>
        <w:widowControl w:val="0"/>
        <w:numPr>
          <w:ilvl w:val="0"/>
          <w:numId w:val="0"/>
        </w:numPr>
        <w:kinsoku/>
        <w:wordWrap w:val="0"/>
        <w:overflowPunct/>
        <w:topLinePunct w:val="0"/>
        <w:autoSpaceDE/>
        <w:autoSpaceDN/>
        <w:bidi w:val="0"/>
        <w:adjustRightInd w:val="0"/>
        <w:snapToGrid w:val="0"/>
        <w:ind w:leftChars="0"/>
        <w:textAlignment w:val="auto"/>
        <w:rPr>
          <w:rFonts w:hint="eastAsia" w:cs="Times New Roman"/>
          <w:sz w:val="24"/>
          <w:lang w:val="en-US" w:eastAsia="zh-CN"/>
        </w:rPr>
      </w:pPr>
      <w:r>
        <w:rPr>
          <w:rFonts w:hint="eastAsia" w:cs="Times New Roman"/>
          <w:sz w:val="24"/>
          <w:lang w:val="en-US" w:eastAsia="zh-CN"/>
        </w:rPr>
        <w:t>（1）电信企业提供电信服务使用“3030100000000000000（基础电信服务）”开票时，税率必须为9%，可以开具增值税专用发票、增值税普通发票；使用“3030200000000000000（增值电信服务）”开具发票时，税率必须为6%，可以开具增值税专用发票、增值税普通发票；</w:t>
      </w:r>
    </w:p>
    <w:p w14:paraId="5F4339B7">
      <w:pPr>
        <w:pStyle w:val="32"/>
        <w:keepNext w:val="0"/>
        <w:keepLines w:val="0"/>
        <w:pageBreakBefore w:val="0"/>
        <w:widowControl w:val="0"/>
        <w:numPr>
          <w:ilvl w:val="0"/>
          <w:numId w:val="0"/>
        </w:numPr>
        <w:kinsoku/>
        <w:wordWrap w:val="0"/>
        <w:overflowPunct/>
        <w:topLinePunct w:val="0"/>
        <w:autoSpaceDE/>
        <w:autoSpaceDN/>
        <w:bidi w:val="0"/>
        <w:adjustRightInd w:val="0"/>
        <w:snapToGrid w:val="0"/>
        <w:ind w:leftChars="0"/>
        <w:textAlignment w:val="auto"/>
        <w:rPr>
          <w:rFonts w:hint="eastAsia" w:cs="Times New Roman"/>
          <w:sz w:val="24"/>
          <w:lang w:val="en-US" w:eastAsia="zh-CN"/>
        </w:rPr>
      </w:pPr>
      <w:r>
        <w:rPr>
          <w:rFonts w:hint="eastAsia" w:cs="Times New Roman"/>
          <w:sz w:val="24"/>
          <w:lang w:val="en-US" w:eastAsia="zh-CN"/>
        </w:rPr>
        <w:t>（2）电信企业预付费业务、后付费业务使用“3030000000000000000（电信服务）” 汇总项开具发票时，税率必须为0%，优惠政策标识必须为“04 不征税”，税额必须为“0.00”，只能开具增值税普通发票，</w:t>
      </w:r>
      <w:r>
        <w:rPr>
          <w:rFonts w:hint="eastAsia" w:cs="Times New Roman"/>
          <w:lang w:val="en-US" w:eastAsia="zh-CN"/>
        </w:rPr>
        <w:t>同时</w:t>
      </w:r>
      <w:r>
        <w:rPr>
          <w:rFonts w:hint="eastAsia" w:ascii="Times New Roman" w:hAnsi="Times New Roman" w:eastAsia="宋体" w:cs="Times New Roman"/>
        </w:rPr>
        <w:t>支持</w:t>
      </w:r>
      <w:r>
        <w:rPr>
          <w:rFonts w:hint="eastAsia" w:ascii="Times New Roman" w:hAnsi="Times New Roman" w:eastAsia="宋体" w:cs="Times New Roman"/>
          <w:lang w:val="en-US" w:eastAsia="zh-CN"/>
        </w:rPr>
        <w:t>与其他税收编码混开，即发票其他明细行可</w:t>
      </w:r>
      <w:r>
        <w:rPr>
          <w:rFonts w:hint="eastAsia" w:ascii="Times New Roman" w:hAnsi="Times New Roman" w:eastAsia="宋体" w:cs="Times New Roman"/>
        </w:rPr>
        <w:t>选择任何优惠政策标识</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包含优惠政策标识为空</w:t>
      </w:r>
      <w:r>
        <w:rPr>
          <w:rFonts w:hint="eastAsia" w:ascii="Times New Roman" w:hAnsi="Times New Roman" w:eastAsia="宋体" w:cs="Times New Roman"/>
          <w:lang w:eastAsia="zh-CN"/>
        </w:rPr>
        <w:t>）</w:t>
      </w:r>
      <w:r>
        <w:rPr>
          <w:rFonts w:hint="eastAsia" w:ascii="Times New Roman" w:hAnsi="Times New Roman" w:eastAsia="宋体" w:cs="Times New Roman"/>
        </w:rPr>
        <w:t>的税收分类编码</w:t>
      </w:r>
      <w:r>
        <w:rPr>
          <w:rFonts w:hint="eastAsia" w:ascii="Times New Roman" w:hAnsi="Times New Roman" w:eastAsia="宋体" w:cs="Times New Roman"/>
          <w:lang w:eastAsia="zh-CN"/>
        </w:rPr>
        <w:t>。</w:t>
      </w:r>
    </w:p>
    <w:p w14:paraId="66BDFE8B">
      <w:pPr>
        <w:pStyle w:val="32"/>
        <w:keepNext w:val="0"/>
        <w:keepLines w:val="0"/>
        <w:pageBreakBefore w:val="0"/>
        <w:widowControl w:val="0"/>
        <w:numPr>
          <w:ilvl w:val="0"/>
          <w:numId w:val="0"/>
        </w:numPr>
        <w:kinsoku/>
        <w:wordWrap w:val="0"/>
        <w:overflowPunct/>
        <w:topLinePunct w:val="0"/>
        <w:autoSpaceDE/>
        <w:autoSpaceDN/>
        <w:bidi w:val="0"/>
        <w:adjustRightInd w:val="0"/>
        <w:snapToGrid w:val="0"/>
        <w:ind w:leftChars="0"/>
        <w:textAlignment w:val="auto"/>
      </w:pPr>
      <w:r>
        <w:rPr>
          <w:rFonts w:hint="eastAsia" w:cs="Times New Roman"/>
          <w:sz w:val="24"/>
          <w:lang w:val="en-US" w:eastAsia="zh-CN"/>
        </w:rPr>
        <w:t>（3）电信企业取得预付卡销售和充值款项按“6010000000000000000（预付卡销售和充值）”非汇总项开具发票时，税率必须为0%，优惠政策标识必须为“04 不征税”，税额必须为“0.00”，只能开具增值税普通发票。</w:t>
      </w:r>
    </w:p>
    <w:p w14:paraId="30C6EF94">
      <w:pPr>
        <w:pStyle w:val="32"/>
        <w:keepNext w:val="0"/>
        <w:keepLines w:val="0"/>
        <w:pageBreakBefore w:val="0"/>
        <w:widowControl w:val="0"/>
        <w:numPr>
          <w:ilvl w:val="0"/>
          <w:numId w:val="0"/>
        </w:numPr>
        <w:kinsoku/>
        <w:wordWrap w:val="0"/>
        <w:overflowPunct/>
        <w:topLinePunct w:val="0"/>
        <w:autoSpaceDE/>
        <w:autoSpaceDN/>
        <w:bidi w:val="0"/>
        <w:adjustRightInd w:val="0"/>
        <w:snapToGrid w:val="0"/>
        <w:ind w:leftChars="0"/>
        <w:textAlignment w:val="auto"/>
        <w:rPr>
          <w:rFonts w:hint="default" w:ascii="Times New Roman" w:hAnsi="Times New Roman" w:eastAsia="宋体" w:cs="Times New Roman"/>
          <w:lang w:val="en-US" w:eastAsia="zh-CN"/>
        </w:rPr>
      </w:pPr>
      <w:r>
        <w:rPr>
          <w:rFonts w:hint="eastAsia"/>
          <w:lang w:val="en-US" w:eastAsia="zh-CN"/>
        </w:rPr>
        <w:t>除以上情况外，不允许</w:t>
      </w:r>
      <w:r>
        <w:rPr>
          <w:rFonts w:hint="eastAsia" w:ascii="Times New Roman" w:hAnsi="Times New Roman" w:eastAsia="宋体" w:cs="Times New Roman"/>
          <w:lang w:val="en-US" w:eastAsia="zh-CN"/>
        </w:rPr>
        <w:t>使用“是否汇总项”为“Y”的编码开具发票。</w:t>
      </w:r>
    </w:p>
    <w:p w14:paraId="1D3043F8">
      <w:pPr>
        <w:pStyle w:val="32"/>
        <w:numPr>
          <w:ilvl w:val="0"/>
          <w:numId w:val="0"/>
        </w:numPr>
        <w:ind w:leftChars="0"/>
        <w:rPr>
          <w:rFonts w:hint="eastAsia" w:ascii="Times New Roman" w:hAnsi="Times New Roman" w:eastAsia="宋体" w:cs="Times New Roman"/>
          <w:lang w:eastAsia="zh-CN"/>
        </w:rPr>
      </w:pPr>
      <w:bookmarkStart w:id="103" w:name="OLE_LINK77"/>
      <w:r>
        <w:rPr>
          <w:rFonts w:hint="eastAsia"/>
        </w:rPr>
        <w:t>●</w:t>
      </w:r>
      <w:r>
        <w:rPr>
          <w:rFonts w:hint="default"/>
          <w:lang w:val="en-US"/>
        </w:rPr>
        <w:t xml:space="preserve"> </w:t>
      </w:r>
      <w:r>
        <w:rPr>
          <w:rFonts w:hint="eastAsia" w:ascii="Times New Roman" w:hAnsi="Times New Roman" w:eastAsia="宋体" w:cs="Times New Roman"/>
          <w:i w:val="0"/>
          <w:caps w:val="0"/>
          <w:spacing w:val="0"/>
          <w:sz w:val="24"/>
          <w:szCs w:val="24"/>
          <w:u w:val="none"/>
          <w:lang w:val="en-US" w:eastAsia="zh-CN"/>
        </w:rPr>
        <w:t>当选择不征税的编码为“6130000000000000000 代收民航发展基金”时，支持与选择任何优惠政策标识（包含优惠政策标识为空）的“3010301010100000000 国内航空旅客运输服务”、“3010301010200000000 国际及港澳台地区航空旅客运输服务”混开；当选择不征税的编码为“6170000000000000000代收国际及港澳台地区民航其他税费”时，支持与选择任何优惠政策标识（包含优惠政策标识为空）的“3010301010200000000 国际及港澳台地区航空旅客运输服务”混开</w:t>
      </w:r>
      <w:r>
        <w:rPr>
          <w:rFonts w:hint="eastAsia" w:ascii="Times New Roman" w:hAnsi="Times New Roman" w:eastAsia="宋体" w:cs="Times New Roman"/>
          <w:lang w:val="en-US" w:eastAsia="zh-CN"/>
        </w:rPr>
        <w:t>；选择不征税的编码为“6110000000000000000不征税自来水”时</w:t>
      </w:r>
      <w:r>
        <w:rPr>
          <w:rFonts w:hint="eastAsia" w:ascii="Times New Roman" w:hAnsi="Times New Roman" w:eastAsia="宋体" w:cs="Times New Roman"/>
        </w:rPr>
        <w:t>，支持与选择任何优惠政策标识</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包含优惠政策标识为空</w:t>
      </w:r>
      <w:r>
        <w:rPr>
          <w:rFonts w:hint="eastAsia" w:ascii="Times New Roman" w:hAnsi="Times New Roman" w:eastAsia="宋体" w:cs="Times New Roman"/>
          <w:lang w:eastAsia="zh-CN"/>
        </w:rPr>
        <w:t>）</w:t>
      </w:r>
      <w:r>
        <w:rPr>
          <w:rFonts w:hint="eastAsia" w:ascii="Times New Roman" w:hAnsi="Times New Roman" w:eastAsia="宋体" w:cs="Times New Roman"/>
        </w:rPr>
        <w:t>的税收分类编码混开</w:t>
      </w:r>
      <w:r>
        <w:rPr>
          <w:rFonts w:hint="eastAsia" w:ascii="Times New Roman" w:hAnsi="Times New Roman" w:eastAsia="宋体" w:cs="Times New Roman"/>
          <w:lang w:eastAsia="zh-CN"/>
        </w:rPr>
        <w:t>。</w:t>
      </w:r>
    </w:p>
    <w:p w14:paraId="0028AC78">
      <w:pPr>
        <w:pStyle w:val="32"/>
        <w:numPr>
          <w:ilvl w:val="0"/>
          <w:numId w:val="0"/>
        </w:numPr>
        <w:ind w:leftChars="0"/>
      </w:pPr>
      <w:r>
        <w:rPr>
          <w:rFonts w:hint="eastAsia"/>
        </w:rPr>
        <w:t>●</w:t>
      </w:r>
      <w:r>
        <w:rPr>
          <w:rFonts w:hint="default"/>
          <w:lang w:val="en-US"/>
        </w:rPr>
        <w:t xml:space="preserve"> </w:t>
      </w:r>
      <w:r>
        <w:rPr>
          <w:rFonts w:hint="eastAsia"/>
          <w:lang w:val="en-US" w:eastAsia="zh-CN"/>
        </w:rPr>
        <w:t>差额征税开票逻辑校验</w:t>
      </w:r>
      <w:r>
        <w:rPr>
          <w:rFonts w:hint="eastAsia"/>
        </w:rPr>
        <w:t>：</w:t>
      </w:r>
    </w:p>
    <w:p w14:paraId="677BE826">
      <w:pPr>
        <w:pStyle w:val="5"/>
        <w:bidi w:val="0"/>
        <w:rPr>
          <w:rFonts w:hint="eastAsia"/>
        </w:rPr>
      </w:pPr>
      <w:r>
        <w:rPr>
          <w:rFonts w:hint="eastAsia"/>
          <w:lang w:val="en-US" w:eastAsia="zh-CN"/>
        </w:rPr>
        <w:t>（1）</w:t>
      </w:r>
      <w:r>
        <w:rPr>
          <w:rFonts w:hint="eastAsia"/>
        </w:rPr>
        <w:t>开具差额征税发票时，只能使用基础商编表中“差额征税”标志为Y且在差额商编表内存在的商品编码；且开具差额征税发票时，只能使用差额商编中对应的税率及征收率</w:t>
      </w:r>
      <w:r>
        <w:rPr>
          <w:rFonts w:hint="eastAsia"/>
          <w:lang w:eastAsia="zh-CN"/>
        </w:rPr>
        <w:t>。</w:t>
      </w:r>
      <w:r>
        <w:rPr>
          <w:rFonts w:hint="eastAsia"/>
        </w:rPr>
        <w:t>一般纳税人正常情况下只能使用税率，使用简易征收相关优惠政策时以及在有原税率授权情况下才能使用征收率</w:t>
      </w:r>
      <w:r>
        <w:rPr>
          <w:rFonts w:hint="eastAsia"/>
          <w:lang w:eastAsia="zh-CN"/>
        </w:rPr>
        <w:t>；</w:t>
      </w:r>
      <w:r>
        <w:rPr>
          <w:rFonts w:hint="eastAsia"/>
          <w:lang w:val="en-US" w:eastAsia="zh-CN"/>
        </w:rPr>
        <w:t>小规模及转登记纳税人正常情况下只能使用小规模纳税人税收征收率，转登记纳税人有原税率授权情况下才能使用一般纳税人的税率及征收率</w:t>
      </w:r>
      <w:r>
        <w:rPr>
          <w:rFonts w:hint="eastAsia"/>
        </w:rPr>
        <w:t>。</w:t>
      </w:r>
    </w:p>
    <w:p w14:paraId="31B4FFE5">
      <w:pPr>
        <w:pStyle w:val="5"/>
        <w:bidi w:val="0"/>
        <w:rPr>
          <w:rFonts w:hint="default"/>
          <w:lang w:val="en-US" w:eastAsia="zh-CN"/>
        </w:rPr>
      </w:pPr>
      <w:r>
        <w:rPr>
          <w:rFonts w:hint="eastAsia"/>
          <w:lang w:val="en-US" w:eastAsia="zh-CN"/>
        </w:rPr>
        <w:t>（2）</w:t>
      </w:r>
      <w:r>
        <w:rPr>
          <w:rFonts w:hint="default"/>
          <w:lang w:val="en-US" w:eastAsia="zh-CN"/>
        </w:rPr>
        <w:t>所有的差额征收编码都可以开具“差额征税-全额开票”的普票；差额征收编码是否可以差额征税-差额开票、差额开票是否可以开专票、全额开票是否可以开专票根据差额征收编码表标志判断。</w:t>
      </w:r>
    </w:p>
    <w:p w14:paraId="7B29D720">
      <w:pPr>
        <w:pStyle w:val="5"/>
        <w:bidi w:val="0"/>
        <w:rPr>
          <w:rFonts w:hint="eastAsia"/>
          <w:lang w:val="en-US" w:eastAsia="zh-CN"/>
        </w:rPr>
      </w:pPr>
      <w:r>
        <w:rPr>
          <w:rFonts w:hint="eastAsia"/>
          <w:lang w:val="en-US" w:eastAsia="zh-CN"/>
        </w:rPr>
        <w:t>（3）选择1100301010000000000</w:t>
      </w:r>
      <w:r>
        <w:rPr>
          <w:rFonts w:hint="eastAsia"/>
          <w:lang w:val="en-US" w:eastAsia="zh-CN"/>
        </w:rPr>
        <w:tab/>
      </w:r>
      <w:r>
        <w:rPr>
          <w:rFonts w:hint="eastAsia"/>
          <w:lang w:val="en-US" w:eastAsia="zh-CN"/>
        </w:rPr>
        <w:t>自来水商品编码、3040801010000000000物业管理服务商品编码开具差额征收方式，需要纳税人主附国标行业类别（行业代码为702或7020）是物业管理服务才能开具。</w:t>
      </w:r>
    </w:p>
    <w:p w14:paraId="67E5F607">
      <w:pPr>
        <w:pStyle w:val="5"/>
        <w:bidi w:val="0"/>
        <w:rPr>
          <w:rFonts w:hint="eastAsia"/>
          <w:lang w:val="en-US" w:eastAsia="zh-CN"/>
        </w:rPr>
      </w:pPr>
      <w:bookmarkStart w:id="104" w:name="OLE_LINK60"/>
      <w:r>
        <w:rPr>
          <w:rFonts w:hint="eastAsia"/>
          <w:lang w:val="en-US" w:eastAsia="zh-CN"/>
        </w:rPr>
        <w:t>（4）仅银行业金融机构（行业代码为662/663开头的货币银行服务及非货币银行服务机构）和金融资产管理公司（行业代码为6950的金融资产管理公司）中的增值税一般纳税人在“差额征税-差额开票”模式下选择以下商品编码时，允许使用下表中对应的税率开票</w:t>
      </w:r>
      <w:bookmarkEnd w:id="104"/>
      <w:r>
        <w:rPr>
          <w:rFonts w:hint="eastAsia"/>
          <w:lang w:val="en-US" w:eastAsia="zh-CN"/>
        </w:rPr>
        <w:t>：</w:t>
      </w:r>
    </w:p>
    <w:tbl>
      <w:tblPr>
        <w:tblStyle w:val="2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0"/>
        <w:gridCol w:w="1993"/>
        <w:gridCol w:w="2378"/>
        <w:gridCol w:w="1611"/>
      </w:tblGrid>
      <w:tr w14:paraId="686E5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490" w:type="pct"/>
            <w:noWrap w:val="0"/>
            <w:vAlign w:val="center"/>
          </w:tcPr>
          <w:p w14:paraId="4011566F">
            <w:pPr>
              <w:pStyle w:val="36"/>
              <w:bidi w:val="0"/>
              <w:rPr>
                <w:rFonts w:hint="default"/>
                <w:lang w:val="en-US" w:eastAsia="zh-CN"/>
              </w:rPr>
            </w:pPr>
            <w:r>
              <w:rPr>
                <w:rFonts w:hint="default"/>
              </w:rPr>
              <w:t>商品和服务税收编码</w:t>
            </w:r>
          </w:p>
        </w:tc>
        <w:tc>
          <w:tcPr>
            <w:tcW w:w="1169" w:type="pct"/>
            <w:noWrap w:val="0"/>
            <w:vAlign w:val="center"/>
          </w:tcPr>
          <w:p w14:paraId="20A312C6">
            <w:pPr>
              <w:pStyle w:val="36"/>
              <w:bidi w:val="0"/>
              <w:rPr>
                <w:rFonts w:hint="default"/>
                <w:lang w:val="en-US" w:eastAsia="zh-CN"/>
              </w:rPr>
            </w:pPr>
            <w:r>
              <w:rPr>
                <w:rFonts w:hint="default"/>
              </w:rPr>
              <w:t>货物和劳务名称</w:t>
            </w:r>
          </w:p>
        </w:tc>
        <w:tc>
          <w:tcPr>
            <w:tcW w:w="1395" w:type="pct"/>
            <w:noWrap w:val="0"/>
            <w:vAlign w:val="center"/>
          </w:tcPr>
          <w:p w14:paraId="5FAE8A7D">
            <w:pPr>
              <w:pStyle w:val="36"/>
              <w:bidi w:val="0"/>
              <w:rPr>
                <w:rFonts w:hint="default"/>
                <w:lang w:val="en-US" w:eastAsia="zh-CN"/>
              </w:rPr>
            </w:pPr>
            <w:r>
              <w:rPr>
                <w:rFonts w:hint="default"/>
              </w:rPr>
              <w:t>商品和服务分类简称</w:t>
            </w:r>
          </w:p>
        </w:tc>
        <w:tc>
          <w:tcPr>
            <w:tcW w:w="944" w:type="pct"/>
            <w:noWrap w:val="0"/>
            <w:vAlign w:val="center"/>
          </w:tcPr>
          <w:p w14:paraId="3A7BBFCB">
            <w:pPr>
              <w:pStyle w:val="36"/>
              <w:bidi w:val="0"/>
              <w:rPr>
                <w:rFonts w:hint="default"/>
                <w:lang w:val="en-US" w:eastAsia="zh-CN"/>
              </w:rPr>
            </w:pPr>
            <w:r>
              <w:rPr>
                <w:rFonts w:hint="default"/>
              </w:rPr>
              <w:t>税率</w:t>
            </w:r>
          </w:p>
        </w:tc>
      </w:tr>
      <w:tr w14:paraId="5A5BC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pct"/>
            <w:noWrap w:val="0"/>
            <w:vAlign w:val="center"/>
          </w:tcPr>
          <w:p w14:paraId="37B1776E">
            <w:pPr>
              <w:pStyle w:val="13"/>
              <w:bidi w:val="0"/>
              <w:rPr>
                <w:rFonts w:hint="default" w:ascii="Times New Roman" w:hAnsi="Times New Roman" w:cs="Times New Roman"/>
                <w:vertAlign w:val="baseline"/>
                <w:lang w:val="en-US" w:eastAsia="zh-CN" w:bidi="ar"/>
              </w:rPr>
            </w:pPr>
            <w:r>
              <w:rPr>
                <w:rFonts w:hint="default"/>
                <w:lang w:val="en-US" w:eastAsia="zh-CN"/>
              </w:rPr>
              <w:t>5010102000000000000</w:t>
            </w:r>
          </w:p>
        </w:tc>
        <w:tc>
          <w:tcPr>
            <w:tcW w:w="1169" w:type="pct"/>
            <w:noWrap w:val="0"/>
            <w:vAlign w:val="center"/>
          </w:tcPr>
          <w:p w14:paraId="4A704C42">
            <w:pPr>
              <w:pStyle w:val="13"/>
              <w:bidi w:val="0"/>
              <w:rPr>
                <w:rFonts w:hint="default" w:ascii="Times New Roman" w:hAnsi="Times New Roman" w:cs="Times New Roman"/>
                <w:vertAlign w:val="baseline"/>
                <w:lang w:val="en-US" w:eastAsia="zh-CN" w:bidi="ar"/>
              </w:rPr>
            </w:pPr>
            <w:r>
              <w:rPr>
                <w:rFonts w:hint="default"/>
              </w:rPr>
              <w:t>取得的住宅</w:t>
            </w:r>
          </w:p>
        </w:tc>
        <w:tc>
          <w:tcPr>
            <w:tcW w:w="1395" w:type="pct"/>
            <w:noWrap w:val="0"/>
            <w:vAlign w:val="center"/>
          </w:tcPr>
          <w:p w14:paraId="1AD1FBC6">
            <w:pPr>
              <w:pStyle w:val="13"/>
              <w:bidi w:val="0"/>
              <w:rPr>
                <w:rFonts w:hint="default" w:ascii="Times New Roman" w:hAnsi="Times New Roman" w:cs="Times New Roman"/>
                <w:vertAlign w:val="baseline"/>
                <w:lang w:val="en-US" w:eastAsia="zh-CN" w:bidi="ar"/>
              </w:rPr>
            </w:pPr>
            <w:r>
              <w:rPr>
                <w:rFonts w:hint="default"/>
              </w:rPr>
              <w:t>不动产</w:t>
            </w:r>
          </w:p>
        </w:tc>
        <w:tc>
          <w:tcPr>
            <w:tcW w:w="944" w:type="pct"/>
            <w:noWrap w:val="0"/>
            <w:vAlign w:val="center"/>
          </w:tcPr>
          <w:p w14:paraId="63C3D43B">
            <w:pPr>
              <w:pStyle w:val="13"/>
              <w:bidi w:val="0"/>
              <w:rPr>
                <w:rFonts w:hint="default" w:ascii="Times New Roman" w:hAnsi="Times New Roman" w:cs="Times New Roman"/>
                <w:vertAlign w:val="baseline"/>
                <w:lang w:val="en-US" w:eastAsia="zh-CN" w:bidi="ar"/>
              </w:rPr>
            </w:pPr>
            <w:r>
              <w:rPr>
                <w:rFonts w:hint="default"/>
              </w:rPr>
              <w:t>9%</w:t>
            </w:r>
          </w:p>
        </w:tc>
      </w:tr>
      <w:tr w14:paraId="4D02A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pct"/>
            <w:noWrap w:val="0"/>
            <w:vAlign w:val="center"/>
          </w:tcPr>
          <w:p w14:paraId="64322821">
            <w:pPr>
              <w:pStyle w:val="13"/>
              <w:bidi w:val="0"/>
              <w:rPr>
                <w:rFonts w:hint="default" w:ascii="Times New Roman" w:hAnsi="Times New Roman" w:cs="Times New Roman"/>
                <w:vertAlign w:val="baseline"/>
                <w:lang w:val="en-US" w:eastAsia="zh-CN" w:bidi="ar"/>
              </w:rPr>
            </w:pPr>
            <w:r>
              <w:rPr>
                <w:rFonts w:hint="default"/>
              </w:rPr>
              <w:t>5010199000000000000</w:t>
            </w:r>
          </w:p>
        </w:tc>
        <w:tc>
          <w:tcPr>
            <w:tcW w:w="1169" w:type="pct"/>
            <w:noWrap w:val="0"/>
            <w:vAlign w:val="center"/>
          </w:tcPr>
          <w:p w14:paraId="43210F79">
            <w:pPr>
              <w:pStyle w:val="13"/>
              <w:bidi w:val="0"/>
              <w:rPr>
                <w:rFonts w:hint="default" w:ascii="Times New Roman" w:hAnsi="Times New Roman" w:cs="Times New Roman"/>
                <w:vertAlign w:val="baseline"/>
                <w:lang w:val="en-US" w:eastAsia="zh-CN" w:bidi="ar"/>
              </w:rPr>
            </w:pPr>
            <w:r>
              <w:rPr>
                <w:rFonts w:hint="default"/>
              </w:rPr>
              <w:t>其他住房</w:t>
            </w:r>
          </w:p>
        </w:tc>
        <w:tc>
          <w:tcPr>
            <w:tcW w:w="1395" w:type="pct"/>
            <w:noWrap w:val="0"/>
            <w:vAlign w:val="center"/>
          </w:tcPr>
          <w:p w14:paraId="5C326E89">
            <w:pPr>
              <w:pStyle w:val="13"/>
              <w:bidi w:val="0"/>
              <w:rPr>
                <w:rFonts w:hint="default" w:ascii="Times New Roman" w:hAnsi="Times New Roman" w:cs="Times New Roman"/>
                <w:vertAlign w:val="baseline"/>
                <w:lang w:val="en-US" w:eastAsia="zh-CN" w:bidi="ar"/>
              </w:rPr>
            </w:pPr>
            <w:r>
              <w:rPr>
                <w:rFonts w:hint="default"/>
              </w:rPr>
              <w:t>不动产</w:t>
            </w:r>
          </w:p>
        </w:tc>
        <w:tc>
          <w:tcPr>
            <w:tcW w:w="944" w:type="pct"/>
            <w:noWrap w:val="0"/>
            <w:vAlign w:val="center"/>
          </w:tcPr>
          <w:p w14:paraId="0BD61F88">
            <w:pPr>
              <w:pStyle w:val="13"/>
              <w:bidi w:val="0"/>
              <w:rPr>
                <w:rFonts w:hint="default" w:ascii="Times New Roman" w:hAnsi="Times New Roman" w:cs="Times New Roman"/>
                <w:vertAlign w:val="baseline"/>
                <w:lang w:val="en-US" w:eastAsia="zh-CN" w:bidi="ar"/>
              </w:rPr>
            </w:pPr>
            <w:r>
              <w:rPr>
                <w:rFonts w:hint="default"/>
              </w:rPr>
              <w:t>9%</w:t>
            </w:r>
          </w:p>
        </w:tc>
      </w:tr>
      <w:tr w14:paraId="41C27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pct"/>
            <w:noWrap w:val="0"/>
            <w:vAlign w:val="center"/>
          </w:tcPr>
          <w:p w14:paraId="582B1A19">
            <w:pPr>
              <w:pStyle w:val="13"/>
              <w:bidi w:val="0"/>
              <w:rPr>
                <w:rFonts w:hint="default" w:ascii="Times New Roman" w:hAnsi="Times New Roman" w:cs="Times New Roman"/>
                <w:vertAlign w:val="baseline"/>
                <w:lang w:val="en-US" w:eastAsia="zh-CN" w:bidi="ar"/>
              </w:rPr>
            </w:pPr>
            <w:r>
              <w:rPr>
                <w:rFonts w:hint="default"/>
              </w:rPr>
              <w:t>5010202000000000000</w:t>
            </w:r>
          </w:p>
        </w:tc>
        <w:tc>
          <w:tcPr>
            <w:tcW w:w="1169" w:type="pct"/>
            <w:noWrap w:val="0"/>
            <w:vAlign w:val="center"/>
          </w:tcPr>
          <w:p w14:paraId="323011DD">
            <w:pPr>
              <w:pStyle w:val="13"/>
              <w:bidi w:val="0"/>
              <w:rPr>
                <w:rFonts w:hint="default" w:ascii="Times New Roman" w:hAnsi="Times New Roman" w:cs="Times New Roman"/>
                <w:vertAlign w:val="baseline"/>
                <w:lang w:val="en-US" w:eastAsia="zh-CN" w:bidi="ar"/>
              </w:rPr>
            </w:pPr>
            <w:r>
              <w:rPr>
                <w:rFonts w:hint="default"/>
              </w:rPr>
              <w:t>取得的商业用房</w:t>
            </w:r>
          </w:p>
        </w:tc>
        <w:tc>
          <w:tcPr>
            <w:tcW w:w="1395" w:type="pct"/>
            <w:noWrap w:val="0"/>
            <w:vAlign w:val="center"/>
          </w:tcPr>
          <w:p w14:paraId="379272D1">
            <w:pPr>
              <w:pStyle w:val="13"/>
              <w:bidi w:val="0"/>
              <w:rPr>
                <w:rFonts w:hint="default" w:ascii="Times New Roman" w:hAnsi="Times New Roman" w:cs="Times New Roman"/>
                <w:vertAlign w:val="baseline"/>
                <w:lang w:val="en-US" w:eastAsia="zh-CN" w:bidi="ar"/>
              </w:rPr>
            </w:pPr>
            <w:r>
              <w:rPr>
                <w:rFonts w:hint="default"/>
              </w:rPr>
              <w:t>不动产</w:t>
            </w:r>
          </w:p>
        </w:tc>
        <w:tc>
          <w:tcPr>
            <w:tcW w:w="944" w:type="pct"/>
            <w:noWrap w:val="0"/>
            <w:vAlign w:val="center"/>
          </w:tcPr>
          <w:p w14:paraId="5D6A750E">
            <w:pPr>
              <w:pStyle w:val="13"/>
              <w:bidi w:val="0"/>
              <w:rPr>
                <w:rFonts w:hint="default" w:ascii="Times New Roman" w:hAnsi="Times New Roman" w:cs="Times New Roman"/>
                <w:vertAlign w:val="baseline"/>
                <w:lang w:val="en-US" w:eastAsia="zh-CN" w:bidi="ar"/>
              </w:rPr>
            </w:pPr>
            <w:r>
              <w:rPr>
                <w:rFonts w:hint="default"/>
              </w:rPr>
              <w:t>9%</w:t>
            </w:r>
          </w:p>
        </w:tc>
      </w:tr>
      <w:tr w14:paraId="24B35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pct"/>
            <w:noWrap w:val="0"/>
            <w:vAlign w:val="center"/>
          </w:tcPr>
          <w:p w14:paraId="54BA96E0">
            <w:pPr>
              <w:pStyle w:val="13"/>
              <w:bidi w:val="0"/>
              <w:rPr>
                <w:rFonts w:hint="default" w:ascii="Times New Roman" w:hAnsi="Times New Roman" w:cs="Times New Roman"/>
                <w:vertAlign w:val="baseline"/>
                <w:lang w:val="en-US" w:eastAsia="zh-CN" w:bidi="ar"/>
              </w:rPr>
            </w:pPr>
            <w:r>
              <w:rPr>
                <w:rFonts w:hint="default"/>
              </w:rPr>
              <w:t>5010299000000000000</w:t>
            </w:r>
          </w:p>
        </w:tc>
        <w:tc>
          <w:tcPr>
            <w:tcW w:w="1169" w:type="pct"/>
            <w:noWrap w:val="0"/>
            <w:vAlign w:val="center"/>
          </w:tcPr>
          <w:p w14:paraId="72E7B289">
            <w:pPr>
              <w:pStyle w:val="13"/>
              <w:bidi w:val="0"/>
              <w:rPr>
                <w:rFonts w:hint="default" w:ascii="Times New Roman" w:hAnsi="Times New Roman" w:cs="Times New Roman"/>
                <w:vertAlign w:val="baseline"/>
                <w:lang w:val="en-US" w:eastAsia="zh-CN" w:bidi="ar"/>
              </w:rPr>
            </w:pPr>
            <w:r>
              <w:rPr>
                <w:rFonts w:hint="default"/>
              </w:rPr>
              <w:t>其他商业用房</w:t>
            </w:r>
          </w:p>
        </w:tc>
        <w:tc>
          <w:tcPr>
            <w:tcW w:w="1395" w:type="pct"/>
            <w:noWrap w:val="0"/>
            <w:vAlign w:val="center"/>
          </w:tcPr>
          <w:p w14:paraId="790269BE">
            <w:pPr>
              <w:pStyle w:val="13"/>
              <w:bidi w:val="0"/>
              <w:rPr>
                <w:rFonts w:hint="default" w:ascii="Times New Roman" w:hAnsi="Times New Roman" w:cs="Times New Roman"/>
                <w:vertAlign w:val="baseline"/>
                <w:lang w:val="en-US" w:eastAsia="zh-CN" w:bidi="ar"/>
              </w:rPr>
            </w:pPr>
            <w:r>
              <w:rPr>
                <w:rFonts w:hint="default"/>
              </w:rPr>
              <w:t>不动产</w:t>
            </w:r>
          </w:p>
        </w:tc>
        <w:tc>
          <w:tcPr>
            <w:tcW w:w="944" w:type="pct"/>
            <w:noWrap w:val="0"/>
            <w:vAlign w:val="center"/>
          </w:tcPr>
          <w:p w14:paraId="7ADBB1CA">
            <w:pPr>
              <w:pStyle w:val="13"/>
              <w:bidi w:val="0"/>
              <w:rPr>
                <w:rFonts w:hint="default" w:ascii="Times New Roman" w:hAnsi="Times New Roman" w:cs="Times New Roman"/>
                <w:vertAlign w:val="baseline"/>
                <w:lang w:val="en-US" w:eastAsia="zh-CN" w:bidi="ar"/>
              </w:rPr>
            </w:pPr>
            <w:r>
              <w:rPr>
                <w:rFonts w:hint="default"/>
              </w:rPr>
              <w:t>9%</w:t>
            </w:r>
          </w:p>
        </w:tc>
      </w:tr>
      <w:tr w14:paraId="09D24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pct"/>
            <w:noWrap w:val="0"/>
            <w:vAlign w:val="center"/>
          </w:tcPr>
          <w:p w14:paraId="5C14956D">
            <w:pPr>
              <w:pStyle w:val="13"/>
              <w:bidi w:val="0"/>
              <w:rPr>
                <w:rFonts w:hint="default" w:ascii="Times New Roman" w:hAnsi="Times New Roman" w:cs="Times New Roman"/>
                <w:vertAlign w:val="baseline"/>
                <w:lang w:val="en-US" w:eastAsia="zh-CN" w:bidi="ar"/>
              </w:rPr>
            </w:pPr>
            <w:r>
              <w:rPr>
                <w:rFonts w:hint="default"/>
              </w:rPr>
              <w:t>5019900000000000000</w:t>
            </w:r>
          </w:p>
        </w:tc>
        <w:tc>
          <w:tcPr>
            <w:tcW w:w="1169" w:type="pct"/>
            <w:noWrap w:val="0"/>
            <w:vAlign w:val="center"/>
          </w:tcPr>
          <w:p w14:paraId="282C6BDF">
            <w:pPr>
              <w:pStyle w:val="13"/>
              <w:bidi w:val="0"/>
              <w:rPr>
                <w:rFonts w:hint="default" w:ascii="Times New Roman" w:hAnsi="Times New Roman" w:cs="Times New Roman"/>
                <w:vertAlign w:val="baseline"/>
                <w:lang w:val="en-US" w:eastAsia="zh-CN" w:bidi="ar"/>
              </w:rPr>
            </w:pPr>
            <w:r>
              <w:rPr>
                <w:rFonts w:hint="default"/>
              </w:rPr>
              <w:t>其他建筑物</w:t>
            </w:r>
          </w:p>
        </w:tc>
        <w:tc>
          <w:tcPr>
            <w:tcW w:w="1395" w:type="pct"/>
            <w:noWrap w:val="0"/>
            <w:vAlign w:val="center"/>
          </w:tcPr>
          <w:p w14:paraId="1983EFA4">
            <w:pPr>
              <w:pStyle w:val="13"/>
              <w:bidi w:val="0"/>
              <w:rPr>
                <w:rFonts w:hint="default" w:ascii="Times New Roman" w:hAnsi="Times New Roman" w:cs="Times New Roman"/>
                <w:vertAlign w:val="baseline"/>
                <w:lang w:val="en-US" w:eastAsia="zh-CN" w:bidi="ar"/>
              </w:rPr>
            </w:pPr>
            <w:r>
              <w:rPr>
                <w:rFonts w:hint="default"/>
              </w:rPr>
              <w:t>不动产</w:t>
            </w:r>
          </w:p>
        </w:tc>
        <w:tc>
          <w:tcPr>
            <w:tcW w:w="944" w:type="pct"/>
            <w:noWrap w:val="0"/>
            <w:vAlign w:val="center"/>
          </w:tcPr>
          <w:p w14:paraId="3B13D3F3">
            <w:pPr>
              <w:pStyle w:val="13"/>
              <w:bidi w:val="0"/>
              <w:rPr>
                <w:rFonts w:hint="default" w:ascii="Times New Roman" w:hAnsi="Times New Roman" w:cs="Times New Roman"/>
                <w:vertAlign w:val="baseline"/>
                <w:lang w:val="en-US" w:eastAsia="zh-CN" w:bidi="ar"/>
              </w:rPr>
            </w:pPr>
            <w:r>
              <w:rPr>
                <w:rFonts w:hint="default"/>
              </w:rPr>
              <w:t>9%</w:t>
            </w:r>
          </w:p>
        </w:tc>
      </w:tr>
      <w:tr w14:paraId="03AA9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pct"/>
            <w:noWrap w:val="0"/>
            <w:vAlign w:val="center"/>
          </w:tcPr>
          <w:p w14:paraId="674C122F">
            <w:pPr>
              <w:pStyle w:val="13"/>
              <w:bidi w:val="0"/>
              <w:rPr>
                <w:rFonts w:hint="default" w:ascii="Times New Roman" w:hAnsi="Times New Roman" w:cs="Times New Roman"/>
                <w:vertAlign w:val="baseline"/>
                <w:lang w:val="en-US" w:eastAsia="zh-CN" w:bidi="ar"/>
              </w:rPr>
            </w:pPr>
            <w:r>
              <w:rPr>
                <w:rFonts w:hint="default"/>
              </w:rPr>
              <w:t>5020000000000000000</w:t>
            </w:r>
          </w:p>
        </w:tc>
        <w:tc>
          <w:tcPr>
            <w:tcW w:w="1169" w:type="pct"/>
            <w:noWrap w:val="0"/>
            <w:vAlign w:val="center"/>
          </w:tcPr>
          <w:p w14:paraId="548FDE0F">
            <w:pPr>
              <w:pStyle w:val="13"/>
              <w:bidi w:val="0"/>
              <w:rPr>
                <w:rFonts w:hint="default" w:ascii="Times New Roman" w:hAnsi="Times New Roman" w:cs="Times New Roman"/>
                <w:vertAlign w:val="baseline"/>
                <w:lang w:val="en-US" w:eastAsia="zh-CN" w:bidi="ar"/>
              </w:rPr>
            </w:pPr>
            <w:r>
              <w:rPr>
                <w:rFonts w:hint="default"/>
              </w:rPr>
              <w:t>构筑物</w:t>
            </w:r>
          </w:p>
        </w:tc>
        <w:tc>
          <w:tcPr>
            <w:tcW w:w="1395" w:type="pct"/>
            <w:noWrap w:val="0"/>
            <w:vAlign w:val="center"/>
          </w:tcPr>
          <w:p w14:paraId="5F972DAA">
            <w:pPr>
              <w:pStyle w:val="13"/>
              <w:bidi w:val="0"/>
              <w:rPr>
                <w:rFonts w:hint="default" w:ascii="Times New Roman" w:hAnsi="Times New Roman" w:cs="Times New Roman"/>
                <w:vertAlign w:val="baseline"/>
                <w:lang w:val="en-US" w:eastAsia="zh-CN" w:bidi="ar"/>
              </w:rPr>
            </w:pPr>
            <w:r>
              <w:rPr>
                <w:rFonts w:hint="default"/>
              </w:rPr>
              <w:t>不动产</w:t>
            </w:r>
          </w:p>
        </w:tc>
        <w:tc>
          <w:tcPr>
            <w:tcW w:w="944" w:type="pct"/>
            <w:noWrap w:val="0"/>
            <w:vAlign w:val="center"/>
          </w:tcPr>
          <w:p w14:paraId="0BC0F004">
            <w:pPr>
              <w:pStyle w:val="13"/>
              <w:bidi w:val="0"/>
              <w:rPr>
                <w:rFonts w:hint="default" w:ascii="Times New Roman" w:hAnsi="Times New Roman" w:cs="Times New Roman"/>
                <w:vertAlign w:val="baseline"/>
                <w:lang w:val="en-US" w:eastAsia="zh-CN" w:bidi="ar"/>
              </w:rPr>
            </w:pPr>
            <w:r>
              <w:rPr>
                <w:rFonts w:hint="default"/>
              </w:rPr>
              <w:t>9%</w:t>
            </w:r>
          </w:p>
        </w:tc>
      </w:tr>
      <w:tr w14:paraId="68B3A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pct"/>
            <w:noWrap w:val="0"/>
            <w:vAlign w:val="center"/>
          </w:tcPr>
          <w:p w14:paraId="22D2373A">
            <w:pPr>
              <w:pStyle w:val="13"/>
              <w:bidi w:val="0"/>
              <w:rPr>
                <w:rFonts w:hint="default" w:ascii="Times New Roman" w:hAnsi="Times New Roman" w:cs="Times New Roman"/>
                <w:vertAlign w:val="baseline"/>
                <w:lang w:val="en-US" w:eastAsia="zh-CN" w:bidi="ar"/>
              </w:rPr>
            </w:pPr>
            <w:r>
              <w:rPr>
                <w:rFonts w:hint="default"/>
              </w:rPr>
              <w:t>5030000000000000000</w:t>
            </w:r>
          </w:p>
        </w:tc>
        <w:tc>
          <w:tcPr>
            <w:tcW w:w="1169" w:type="pct"/>
            <w:noWrap w:val="0"/>
            <w:vAlign w:val="center"/>
          </w:tcPr>
          <w:p w14:paraId="4E5181EB">
            <w:pPr>
              <w:pStyle w:val="13"/>
              <w:bidi w:val="0"/>
              <w:rPr>
                <w:rFonts w:hint="default" w:ascii="Times New Roman" w:hAnsi="Times New Roman" w:cs="Times New Roman"/>
                <w:vertAlign w:val="baseline"/>
                <w:lang w:val="en-US" w:eastAsia="zh-CN" w:bidi="ar"/>
              </w:rPr>
            </w:pPr>
            <w:r>
              <w:rPr>
                <w:rFonts w:hint="default"/>
              </w:rPr>
              <w:t>其他不动产</w:t>
            </w:r>
          </w:p>
        </w:tc>
        <w:tc>
          <w:tcPr>
            <w:tcW w:w="1395" w:type="pct"/>
            <w:noWrap w:val="0"/>
            <w:vAlign w:val="center"/>
          </w:tcPr>
          <w:p w14:paraId="735C7F2D">
            <w:pPr>
              <w:pStyle w:val="13"/>
              <w:bidi w:val="0"/>
              <w:rPr>
                <w:rFonts w:hint="default" w:ascii="Times New Roman" w:hAnsi="Times New Roman" w:cs="Times New Roman"/>
                <w:vertAlign w:val="baseline"/>
                <w:lang w:val="en-US" w:eastAsia="zh-CN" w:bidi="ar"/>
              </w:rPr>
            </w:pPr>
            <w:r>
              <w:rPr>
                <w:rFonts w:hint="default"/>
              </w:rPr>
              <w:t>不动产</w:t>
            </w:r>
          </w:p>
        </w:tc>
        <w:tc>
          <w:tcPr>
            <w:tcW w:w="944" w:type="pct"/>
            <w:noWrap w:val="0"/>
            <w:vAlign w:val="center"/>
          </w:tcPr>
          <w:p w14:paraId="2A309CEB">
            <w:pPr>
              <w:pStyle w:val="13"/>
              <w:bidi w:val="0"/>
              <w:rPr>
                <w:rFonts w:hint="default" w:ascii="Times New Roman" w:hAnsi="Times New Roman" w:cs="Times New Roman"/>
                <w:vertAlign w:val="baseline"/>
                <w:lang w:val="en-US" w:eastAsia="zh-CN" w:bidi="ar"/>
              </w:rPr>
            </w:pPr>
            <w:r>
              <w:rPr>
                <w:rFonts w:hint="default"/>
              </w:rPr>
              <w:t>9%</w:t>
            </w:r>
          </w:p>
        </w:tc>
      </w:tr>
    </w:tbl>
    <w:p w14:paraId="72D99A6E">
      <w:pPr>
        <w:pStyle w:val="5"/>
        <w:bidi w:val="0"/>
        <w:rPr>
          <w:rFonts w:hint="eastAsia"/>
          <w:lang w:val="en-US" w:eastAsia="zh-CN"/>
        </w:rPr>
      </w:pPr>
      <w:r>
        <w:rPr>
          <w:rFonts w:hint="eastAsia"/>
          <w:lang w:val="en-US" w:eastAsia="zh-CN"/>
        </w:rPr>
        <w:t>（5）扣除额不为0的时候必须填写差额扣除清单，且所有差额扣除凭证“本次扣除金额”之和应当等于扣除额。差额扣除清单根据凭证类型具有不同填写要求，如下表《差额扣除清单》所示，其中灰色格子要求必须为空，空白格为选填项；开具红字发票时差额清单各字段为空。具体要求如下：</w:t>
      </w:r>
    </w:p>
    <w:tbl>
      <w:tblPr>
        <w:tblStyle w:val="2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46"/>
        <w:gridCol w:w="946"/>
        <w:gridCol w:w="946"/>
        <w:gridCol w:w="946"/>
        <w:gridCol w:w="946"/>
        <w:gridCol w:w="946"/>
        <w:gridCol w:w="946"/>
        <w:gridCol w:w="946"/>
        <w:gridCol w:w="954"/>
      </w:tblGrid>
      <w:tr w14:paraId="26FF75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blHeader/>
        </w:trPr>
        <w:tc>
          <w:tcPr>
            <w:tcW w:w="5000" w:type="pct"/>
            <w:gridSpan w:val="9"/>
            <w:tcBorders>
              <w:top w:val="single" w:color="000000" w:sz="8" w:space="0"/>
              <w:left w:val="single" w:color="000000" w:sz="8" w:space="0"/>
              <w:bottom w:val="single" w:color="000000" w:sz="8" w:space="0"/>
              <w:right w:val="single" w:color="000000" w:sz="8" w:space="0"/>
            </w:tcBorders>
            <w:shd w:val="clear" w:color="auto" w:fill="D7D7D7"/>
            <w:noWrap w:val="0"/>
            <w:vAlign w:val="center"/>
          </w:tcPr>
          <w:p w14:paraId="1FDECEBB">
            <w:pPr>
              <w:pStyle w:val="36"/>
              <w:bidi w:val="0"/>
              <w:rPr>
                <w:rFonts w:hint="eastAsia"/>
              </w:rPr>
            </w:pPr>
            <w:r>
              <w:rPr>
                <w:rFonts w:hint="eastAsia"/>
                <w:lang w:val="en-US" w:eastAsia="zh-CN"/>
              </w:rPr>
              <w:t>《差额扣除清单》</w:t>
            </w:r>
          </w:p>
        </w:tc>
      </w:tr>
      <w:tr w14:paraId="6EB042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8" w:hRule="atLeast"/>
          <w:tblHeader/>
        </w:trPr>
        <w:tc>
          <w:tcPr>
            <w:tcW w:w="555" w:type="pct"/>
            <w:tcBorders>
              <w:top w:val="nil"/>
              <w:left w:val="single" w:color="000000" w:sz="8" w:space="0"/>
              <w:bottom w:val="single" w:color="000000" w:sz="8" w:space="0"/>
              <w:right w:val="single" w:color="000000" w:sz="8" w:space="0"/>
            </w:tcBorders>
            <w:shd w:val="clear" w:color="auto" w:fill="D7D7D7"/>
            <w:noWrap w:val="0"/>
            <w:vAlign w:val="center"/>
          </w:tcPr>
          <w:p w14:paraId="26A8A278">
            <w:pPr>
              <w:pStyle w:val="36"/>
              <w:bidi w:val="0"/>
              <w:rPr>
                <w:rFonts w:hint="eastAsia"/>
              </w:rPr>
            </w:pPr>
            <w:r>
              <w:rPr>
                <w:rFonts w:hint="eastAsia"/>
                <w:lang w:val="en-US" w:eastAsia="zh-CN"/>
              </w:rPr>
              <w:t>序号</w:t>
            </w:r>
          </w:p>
        </w:tc>
        <w:tc>
          <w:tcPr>
            <w:tcW w:w="555" w:type="pct"/>
            <w:tcBorders>
              <w:top w:val="nil"/>
              <w:left w:val="nil"/>
              <w:bottom w:val="single" w:color="000000" w:sz="8" w:space="0"/>
              <w:right w:val="single" w:color="000000" w:sz="8" w:space="0"/>
            </w:tcBorders>
            <w:shd w:val="clear" w:color="auto" w:fill="D7D7D7"/>
            <w:noWrap w:val="0"/>
            <w:vAlign w:val="center"/>
          </w:tcPr>
          <w:p w14:paraId="4D1464B6">
            <w:pPr>
              <w:pStyle w:val="36"/>
              <w:bidi w:val="0"/>
              <w:rPr>
                <w:rFonts w:hint="eastAsia"/>
              </w:rPr>
            </w:pPr>
            <w:r>
              <w:rPr>
                <w:rFonts w:hint="eastAsia"/>
                <w:lang w:val="en-US" w:eastAsia="zh-CN"/>
              </w:rPr>
              <w:t>凭证类型</w:t>
            </w:r>
          </w:p>
        </w:tc>
        <w:tc>
          <w:tcPr>
            <w:tcW w:w="555" w:type="pct"/>
            <w:tcBorders>
              <w:top w:val="nil"/>
              <w:left w:val="nil"/>
              <w:bottom w:val="single" w:color="000000" w:sz="8" w:space="0"/>
              <w:right w:val="single" w:color="000000" w:sz="8" w:space="0"/>
            </w:tcBorders>
            <w:shd w:val="clear" w:color="auto" w:fill="D7D7D7"/>
            <w:noWrap w:val="0"/>
            <w:vAlign w:val="center"/>
          </w:tcPr>
          <w:p w14:paraId="273A3809">
            <w:pPr>
              <w:pStyle w:val="36"/>
              <w:bidi w:val="0"/>
              <w:rPr>
                <w:rFonts w:hint="eastAsia"/>
              </w:rPr>
            </w:pPr>
            <w:r>
              <w:rPr>
                <w:rFonts w:hint="eastAsia"/>
                <w:lang w:val="en-US" w:eastAsia="zh-CN"/>
              </w:rPr>
              <w:t>发票代码</w:t>
            </w:r>
          </w:p>
        </w:tc>
        <w:tc>
          <w:tcPr>
            <w:tcW w:w="555" w:type="pct"/>
            <w:tcBorders>
              <w:top w:val="nil"/>
              <w:left w:val="nil"/>
              <w:bottom w:val="single" w:color="000000" w:sz="8" w:space="0"/>
              <w:right w:val="single" w:color="000000" w:sz="8" w:space="0"/>
            </w:tcBorders>
            <w:shd w:val="clear" w:color="auto" w:fill="D7D7D7"/>
            <w:noWrap w:val="0"/>
            <w:vAlign w:val="center"/>
          </w:tcPr>
          <w:p w14:paraId="7941F6D4">
            <w:pPr>
              <w:pStyle w:val="36"/>
              <w:bidi w:val="0"/>
              <w:rPr>
                <w:rFonts w:hint="eastAsia"/>
              </w:rPr>
            </w:pPr>
            <w:r>
              <w:rPr>
                <w:rFonts w:hint="eastAsia"/>
                <w:lang w:val="en-US" w:eastAsia="zh-CN"/>
              </w:rPr>
              <w:t>发票号码</w:t>
            </w:r>
          </w:p>
        </w:tc>
        <w:tc>
          <w:tcPr>
            <w:tcW w:w="555" w:type="pct"/>
            <w:tcBorders>
              <w:top w:val="nil"/>
              <w:left w:val="nil"/>
              <w:bottom w:val="single" w:color="000000" w:sz="8" w:space="0"/>
              <w:right w:val="single" w:color="000000" w:sz="8" w:space="0"/>
            </w:tcBorders>
            <w:shd w:val="clear" w:color="auto" w:fill="D7D7D7"/>
            <w:noWrap w:val="0"/>
            <w:vAlign w:val="center"/>
          </w:tcPr>
          <w:p w14:paraId="1BB38DD6">
            <w:pPr>
              <w:pStyle w:val="36"/>
              <w:bidi w:val="0"/>
              <w:rPr>
                <w:rFonts w:hint="eastAsia"/>
              </w:rPr>
            </w:pPr>
            <w:r>
              <w:rPr>
                <w:rFonts w:hint="eastAsia"/>
                <w:lang w:val="en-US" w:eastAsia="zh-CN"/>
              </w:rPr>
              <w:t>凭证号码</w:t>
            </w:r>
          </w:p>
        </w:tc>
        <w:tc>
          <w:tcPr>
            <w:tcW w:w="555" w:type="pct"/>
            <w:tcBorders>
              <w:top w:val="nil"/>
              <w:left w:val="nil"/>
              <w:bottom w:val="single" w:color="000000" w:sz="8" w:space="0"/>
              <w:right w:val="single" w:color="000000" w:sz="8" w:space="0"/>
            </w:tcBorders>
            <w:shd w:val="clear" w:color="auto" w:fill="D7D7D7"/>
            <w:noWrap w:val="0"/>
            <w:vAlign w:val="center"/>
          </w:tcPr>
          <w:p w14:paraId="00D29CFD">
            <w:pPr>
              <w:pStyle w:val="36"/>
              <w:bidi w:val="0"/>
              <w:rPr>
                <w:rFonts w:hint="eastAsia"/>
              </w:rPr>
            </w:pPr>
            <w:r>
              <w:rPr>
                <w:rFonts w:hint="eastAsia"/>
                <w:lang w:val="en-US" w:eastAsia="zh-CN"/>
              </w:rPr>
              <w:t>开具日期</w:t>
            </w:r>
          </w:p>
        </w:tc>
        <w:tc>
          <w:tcPr>
            <w:tcW w:w="555" w:type="pct"/>
            <w:tcBorders>
              <w:top w:val="nil"/>
              <w:left w:val="nil"/>
              <w:bottom w:val="single" w:color="000000" w:sz="8" w:space="0"/>
              <w:right w:val="single" w:color="000000" w:sz="8" w:space="0"/>
            </w:tcBorders>
            <w:shd w:val="clear" w:color="auto" w:fill="D7D7D7"/>
            <w:noWrap w:val="0"/>
            <w:vAlign w:val="center"/>
          </w:tcPr>
          <w:p w14:paraId="0561F400">
            <w:pPr>
              <w:pStyle w:val="36"/>
              <w:bidi w:val="0"/>
              <w:rPr>
                <w:rFonts w:hint="eastAsia"/>
              </w:rPr>
            </w:pPr>
            <w:r>
              <w:rPr>
                <w:rFonts w:hint="eastAsia"/>
                <w:lang w:val="en-US" w:eastAsia="zh-CN"/>
              </w:rPr>
              <w:t>凭证合计金额</w:t>
            </w:r>
          </w:p>
        </w:tc>
        <w:tc>
          <w:tcPr>
            <w:tcW w:w="555" w:type="pct"/>
            <w:tcBorders>
              <w:top w:val="nil"/>
              <w:left w:val="nil"/>
              <w:bottom w:val="nil"/>
              <w:right w:val="single" w:color="000000" w:sz="8" w:space="0"/>
            </w:tcBorders>
            <w:shd w:val="clear" w:color="auto" w:fill="D7D7D7"/>
            <w:noWrap w:val="0"/>
            <w:vAlign w:val="center"/>
          </w:tcPr>
          <w:p w14:paraId="7700537F">
            <w:pPr>
              <w:pStyle w:val="36"/>
              <w:bidi w:val="0"/>
              <w:rPr>
                <w:rFonts w:hint="eastAsia"/>
              </w:rPr>
            </w:pPr>
            <w:r>
              <w:rPr>
                <w:rFonts w:hint="eastAsia"/>
                <w:lang w:val="en-US" w:eastAsia="zh-CN"/>
              </w:rPr>
              <w:t>本次扣除金额</w:t>
            </w:r>
          </w:p>
        </w:tc>
        <w:tc>
          <w:tcPr>
            <w:tcW w:w="559" w:type="pct"/>
            <w:tcBorders>
              <w:top w:val="nil"/>
              <w:left w:val="nil"/>
              <w:bottom w:val="single" w:color="000000" w:sz="8" w:space="0"/>
              <w:right w:val="single" w:color="000000" w:sz="8" w:space="0"/>
            </w:tcBorders>
            <w:shd w:val="clear" w:color="auto" w:fill="D7D7D7"/>
            <w:noWrap w:val="0"/>
            <w:vAlign w:val="center"/>
          </w:tcPr>
          <w:p w14:paraId="3BF5E7D8">
            <w:pPr>
              <w:pStyle w:val="36"/>
              <w:bidi w:val="0"/>
              <w:rPr>
                <w:rFonts w:hint="eastAsia"/>
              </w:rPr>
            </w:pPr>
            <w:r>
              <w:rPr>
                <w:rFonts w:hint="eastAsia"/>
                <w:lang w:val="en-US" w:eastAsia="zh-CN"/>
              </w:rPr>
              <w:t>备注</w:t>
            </w:r>
          </w:p>
        </w:tc>
      </w:tr>
      <w:tr w14:paraId="272A59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4"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2D9BA1BE">
            <w:pPr>
              <w:pStyle w:val="13"/>
              <w:bidi w:val="0"/>
              <w:rPr>
                <w:rFonts w:hint="default"/>
              </w:rPr>
            </w:pPr>
            <w:r>
              <w:rPr>
                <w:rFonts w:hint="default"/>
                <w:lang w:val="en-US" w:eastAsia="zh-CN"/>
              </w:rPr>
              <w:t>1</w:t>
            </w:r>
          </w:p>
        </w:tc>
        <w:tc>
          <w:tcPr>
            <w:tcW w:w="555" w:type="pct"/>
            <w:tcBorders>
              <w:top w:val="nil"/>
              <w:left w:val="nil"/>
              <w:bottom w:val="single" w:color="000000" w:sz="8" w:space="0"/>
              <w:right w:val="single" w:color="000000" w:sz="8" w:space="0"/>
            </w:tcBorders>
            <w:shd w:val="clear" w:color="auto" w:fill="auto"/>
            <w:noWrap w:val="0"/>
            <w:vAlign w:val="center"/>
          </w:tcPr>
          <w:p w14:paraId="7351FC32">
            <w:pPr>
              <w:pStyle w:val="13"/>
              <w:bidi w:val="0"/>
              <w:rPr>
                <w:rFonts w:hint="eastAsia"/>
              </w:rPr>
            </w:pPr>
            <w:r>
              <w:rPr>
                <w:rFonts w:hint="eastAsia"/>
                <w:lang w:val="en-US" w:eastAsia="zh-CN"/>
              </w:rPr>
              <w:t>数电票</w:t>
            </w:r>
          </w:p>
        </w:tc>
        <w:tc>
          <w:tcPr>
            <w:tcW w:w="555" w:type="pct"/>
            <w:tcBorders>
              <w:top w:val="nil"/>
              <w:left w:val="nil"/>
              <w:bottom w:val="single" w:color="000000" w:sz="8" w:space="0"/>
              <w:right w:val="single" w:color="000000" w:sz="8" w:space="0"/>
            </w:tcBorders>
            <w:shd w:val="clear" w:color="000000" w:fill="BFBFBF"/>
            <w:noWrap w:val="0"/>
            <w:vAlign w:val="center"/>
          </w:tcPr>
          <w:p w14:paraId="56B4FF05">
            <w:pPr>
              <w:pStyle w:val="13"/>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shd w:val="clear" w:color="auto" w:fill="auto"/>
            <w:noWrap w:val="0"/>
            <w:vAlign w:val="center"/>
          </w:tcPr>
          <w:p w14:paraId="398A25D0">
            <w:pPr>
              <w:pStyle w:val="13"/>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000000" w:fill="BFBFBF"/>
            <w:noWrap w:val="0"/>
            <w:vAlign w:val="center"/>
          </w:tcPr>
          <w:p w14:paraId="51F0C252">
            <w:pPr>
              <w:pStyle w:val="13"/>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shd w:val="clear" w:color="auto" w:fill="auto"/>
            <w:noWrap w:val="0"/>
            <w:vAlign w:val="center"/>
          </w:tcPr>
          <w:p w14:paraId="354223F3">
            <w:pPr>
              <w:pStyle w:val="13"/>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000000" w:fill="FFFFFF"/>
            <w:noWrap w:val="0"/>
            <w:vAlign w:val="center"/>
          </w:tcPr>
          <w:p w14:paraId="2D1C9AC3">
            <w:pPr>
              <w:pStyle w:val="13"/>
              <w:bidi w:val="0"/>
              <w:rPr>
                <w:rFonts w:hint="eastAsia"/>
              </w:rPr>
            </w:pPr>
            <w:r>
              <w:rPr>
                <w:rFonts w:hint="eastAsia"/>
                <w:lang w:val="en-US" w:eastAsia="zh-CN"/>
              </w:rPr>
              <w:t>必录项</w:t>
            </w:r>
          </w:p>
        </w:tc>
        <w:tc>
          <w:tcPr>
            <w:tcW w:w="555" w:type="pct"/>
            <w:tcBorders>
              <w:top w:val="single" w:color="000000" w:sz="8" w:space="0"/>
              <w:left w:val="nil"/>
              <w:bottom w:val="single" w:color="000000" w:sz="8" w:space="0"/>
              <w:right w:val="single" w:color="000000" w:sz="8" w:space="0"/>
            </w:tcBorders>
            <w:shd w:val="clear" w:color="000000" w:fill="FFFFFF"/>
            <w:noWrap w:val="0"/>
            <w:vAlign w:val="center"/>
          </w:tcPr>
          <w:p w14:paraId="4061F684">
            <w:pPr>
              <w:pStyle w:val="13"/>
              <w:bidi w:val="0"/>
              <w:rPr>
                <w:rFonts w:hint="eastAsia"/>
              </w:rPr>
            </w:pPr>
            <w:r>
              <w:rPr>
                <w:rFonts w:hint="eastAsia"/>
                <w:lang w:val="en-US" w:eastAsia="zh-CN"/>
              </w:rPr>
              <w:t>必录项</w:t>
            </w:r>
          </w:p>
        </w:tc>
        <w:tc>
          <w:tcPr>
            <w:tcW w:w="559" w:type="pct"/>
            <w:tcBorders>
              <w:top w:val="nil"/>
              <w:left w:val="nil"/>
              <w:bottom w:val="single" w:color="000000" w:sz="8" w:space="0"/>
              <w:right w:val="single" w:color="000000" w:sz="8" w:space="0"/>
            </w:tcBorders>
            <w:noWrap w:val="0"/>
            <w:vAlign w:val="center"/>
          </w:tcPr>
          <w:p w14:paraId="24F55A99">
            <w:pPr>
              <w:pStyle w:val="13"/>
              <w:bidi w:val="0"/>
              <w:rPr>
                <w:rFonts w:hint="eastAsia"/>
              </w:rPr>
            </w:pPr>
            <w:r>
              <w:rPr>
                <w:rFonts w:hint="eastAsia"/>
                <w:lang w:val="en-US" w:eastAsia="zh-CN"/>
              </w:rPr>
              <w:t>　</w:t>
            </w:r>
          </w:p>
        </w:tc>
      </w:tr>
      <w:tr w14:paraId="0EC1F2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8"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63D365AA">
            <w:pPr>
              <w:pStyle w:val="13"/>
              <w:bidi w:val="0"/>
              <w:rPr>
                <w:rFonts w:hint="default"/>
              </w:rPr>
            </w:pPr>
            <w:r>
              <w:rPr>
                <w:rFonts w:hint="default"/>
                <w:lang w:val="en-US" w:eastAsia="zh-CN"/>
              </w:rPr>
              <w:t>2</w:t>
            </w:r>
          </w:p>
        </w:tc>
        <w:tc>
          <w:tcPr>
            <w:tcW w:w="555" w:type="pct"/>
            <w:tcBorders>
              <w:top w:val="nil"/>
              <w:left w:val="nil"/>
              <w:bottom w:val="single" w:color="000000" w:sz="8" w:space="0"/>
              <w:right w:val="single" w:color="000000" w:sz="8" w:space="0"/>
            </w:tcBorders>
            <w:shd w:val="clear" w:color="auto" w:fill="auto"/>
            <w:noWrap w:val="0"/>
            <w:vAlign w:val="center"/>
          </w:tcPr>
          <w:p w14:paraId="1D960250">
            <w:pPr>
              <w:pStyle w:val="13"/>
              <w:bidi w:val="0"/>
              <w:rPr>
                <w:rFonts w:hint="eastAsia"/>
              </w:rPr>
            </w:pPr>
            <w:r>
              <w:rPr>
                <w:rFonts w:hint="eastAsia"/>
                <w:lang w:val="en-US" w:eastAsia="zh-CN"/>
              </w:rPr>
              <w:t>增值税专用发票</w:t>
            </w:r>
          </w:p>
        </w:tc>
        <w:tc>
          <w:tcPr>
            <w:tcW w:w="555" w:type="pct"/>
            <w:tcBorders>
              <w:top w:val="nil"/>
              <w:left w:val="nil"/>
              <w:bottom w:val="single" w:color="000000" w:sz="8" w:space="0"/>
              <w:right w:val="single" w:color="000000" w:sz="8" w:space="0"/>
            </w:tcBorders>
            <w:shd w:val="clear" w:color="auto" w:fill="auto"/>
            <w:noWrap w:val="0"/>
            <w:vAlign w:val="center"/>
          </w:tcPr>
          <w:p w14:paraId="6B755B8F">
            <w:pPr>
              <w:pStyle w:val="13"/>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auto" w:fill="auto"/>
            <w:noWrap w:val="0"/>
            <w:vAlign w:val="center"/>
          </w:tcPr>
          <w:p w14:paraId="5F9BF0B3">
            <w:pPr>
              <w:pStyle w:val="13"/>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000000" w:fill="BFBFBF"/>
            <w:noWrap w:val="0"/>
            <w:vAlign w:val="center"/>
          </w:tcPr>
          <w:p w14:paraId="5233A3A4">
            <w:pPr>
              <w:pStyle w:val="13"/>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shd w:val="clear" w:color="auto" w:fill="auto"/>
            <w:noWrap w:val="0"/>
            <w:vAlign w:val="center"/>
          </w:tcPr>
          <w:p w14:paraId="75019BAF">
            <w:pPr>
              <w:pStyle w:val="13"/>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000000" w:fill="FFFFFF"/>
            <w:noWrap w:val="0"/>
            <w:vAlign w:val="center"/>
          </w:tcPr>
          <w:p w14:paraId="152E3BFD">
            <w:pPr>
              <w:pStyle w:val="13"/>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000000" w:fill="FFFFFF"/>
            <w:noWrap w:val="0"/>
            <w:vAlign w:val="center"/>
          </w:tcPr>
          <w:p w14:paraId="20EB2336">
            <w:pPr>
              <w:pStyle w:val="13"/>
              <w:bidi w:val="0"/>
              <w:rPr>
                <w:rFonts w:hint="eastAsia"/>
              </w:rPr>
            </w:pPr>
            <w:r>
              <w:rPr>
                <w:rFonts w:hint="eastAsia"/>
                <w:lang w:val="en-US" w:eastAsia="zh-CN"/>
              </w:rPr>
              <w:t>必录项</w:t>
            </w:r>
          </w:p>
        </w:tc>
        <w:tc>
          <w:tcPr>
            <w:tcW w:w="559" w:type="pct"/>
            <w:tcBorders>
              <w:top w:val="nil"/>
              <w:left w:val="nil"/>
              <w:bottom w:val="single" w:color="000000" w:sz="8" w:space="0"/>
              <w:right w:val="single" w:color="000000" w:sz="8" w:space="0"/>
            </w:tcBorders>
            <w:noWrap w:val="0"/>
            <w:vAlign w:val="center"/>
          </w:tcPr>
          <w:p w14:paraId="5FEA1116">
            <w:pPr>
              <w:pStyle w:val="13"/>
              <w:bidi w:val="0"/>
              <w:rPr>
                <w:rFonts w:hint="eastAsia"/>
              </w:rPr>
            </w:pPr>
            <w:r>
              <w:rPr>
                <w:rFonts w:hint="eastAsia"/>
                <w:lang w:val="en-US" w:eastAsia="zh-CN"/>
              </w:rPr>
              <w:t>　</w:t>
            </w:r>
          </w:p>
        </w:tc>
      </w:tr>
      <w:tr w14:paraId="162CA9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8"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4DAD435B">
            <w:pPr>
              <w:pStyle w:val="13"/>
              <w:bidi w:val="0"/>
              <w:rPr>
                <w:rFonts w:hint="default"/>
              </w:rPr>
            </w:pPr>
            <w:r>
              <w:rPr>
                <w:rFonts w:hint="default"/>
                <w:lang w:val="en-US" w:eastAsia="zh-CN"/>
              </w:rPr>
              <w:t>3</w:t>
            </w:r>
          </w:p>
        </w:tc>
        <w:tc>
          <w:tcPr>
            <w:tcW w:w="555" w:type="pct"/>
            <w:tcBorders>
              <w:top w:val="nil"/>
              <w:left w:val="nil"/>
              <w:bottom w:val="single" w:color="000000" w:sz="8" w:space="0"/>
              <w:right w:val="single" w:color="000000" w:sz="8" w:space="0"/>
            </w:tcBorders>
            <w:shd w:val="clear" w:color="auto" w:fill="auto"/>
            <w:noWrap w:val="0"/>
            <w:vAlign w:val="center"/>
          </w:tcPr>
          <w:p w14:paraId="318C5280">
            <w:pPr>
              <w:pStyle w:val="13"/>
              <w:bidi w:val="0"/>
              <w:rPr>
                <w:rFonts w:hint="eastAsia"/>
              </w:rPr>
            </w:pPr>
            <w:r>
              <w:rPr>
                <w:rFonts w:hint="eastAsia"/>
                <w:lang w:val="en-US" w:eastAsia="zh-CN"/>
              </w:rPr>
              <w:t>增值税普通发票</w:t>
            </w:r>
          </w:p>
        </w:tc>
        <w:tc>
          <w:tcPr>
            <w:tcW w:w="555" w:type="pct"/>
            <w:tcBorders>
              <w:top w:val="nil"/>
              <w:left w:val="nil"/>
              <w:bottom w:val="single" w:color="000000" w:sz="8" w:space="0"/>
              <w:right w:val="single" w:color="000000" w:sz="8" w:space="0"/>
            </w:tcBorders>
            <w:shd w:val="clear" w:color="auto" w:fill="auto"/>
            <w:noWrap w:val="0"/>
            <w:vAlign w:val="center"/>
          </w:tcPr>
          <w:p w14:paraId="63DB390C">
            <w:pPr>
              <w:pStyle w:val="13"/>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auto" w:fill="auto"/>
            <w:noWrap w:val="0"/>
            <w:vAlign w:val="center"/>
          </w:tcPr>
          <w:p w14:paraId="132F701D">
            <w:pPr>
              <w:pStyle w:val="13"/>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000000" w:fill="BFBFBF"/>
            <w:noWrap w:val="0"/>
            <w:vAlign w:val="center"/>
          </w:tcPr>
          <w:p w14:paraId="68F01671">
            <w:pPr>
              <w:pStyle w:val="13"/>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shd w:val="clear" w:color="auto" w:fill="auto"/>
            <w:noWrap w:val="0"/>
            <w:vAlign w:val="center"/>
          </w:tcPr>
          <w:p w14:paraId="579C7A11">
            <w:pPr>
              <w:pStyle w:val="13"/>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000000" w:fill="FFFFFF"/>
            <w:noWrap w:val="0"/>
            <w:vAlign w:val="center"/>
          </w:tcPr>
          <w:p w14:paraId="59E5BBCB">
            <w:pPr>
              <w:pStyle w:val="13"/>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000000" w:fill="FFFFFF"/>
            <w:noWrap w:val="0"/>
            <w:vAlign w:val="center"/>
          </w:tcPr>
          <w:p w14:paraId="4F44526B">
            <w:pPr>
              <w:pStyle w:val="13"/>
              <w:bidi w:val="0"/>
              <w:rPr>
                <w:rFonts w:hint="eastAsia"/>
              </w:rPr>
            </w:pPr>
            <w:r>
              <w:rPr>
                <w:rFonts w:hint="eastAsia"/>
                <w:lang w:val="en-US" w:eastAsia="zh-CN"/>
              </w:rPr>
              <w:t>必录项</w:t>
            </w:r>
          </w:p>
        </w:tc>
        <w:tc>
          <w:tcPr>
            <w:tcW w:w="559" w:type="pct"/>
            <w:tcBorders>
              <w:top w:val="nil"/>
              <w:left w:val="nil"/>
              <w:bottom w:val="single" w:color="000000" w:sz="8" w:space="0"/>
              <w:right w:val="single" w:color="000000" w:sz="8" w:space="0"/>
            </w:tcBorders>
            <w:noWrap w:val="0"/>
            <w:vAlign w:val="center"/>
          </w:tcPr>
          <w:p w14:paraId="614C7BF5">
            <w:pPr>
              <w:pStyle w:val="13"/>
              <w:bidi w:val="0"/>
              <w:rPr>
                <w:rFonts w:hint="eastAsia"/>
              </w:rPr>
            </w:pPr>
            <w:r>
              <w:rPr>
                <w:rFonts w:hint="eastAsia"/>
                <w:lang w:val="en-US" w:eastAsia="zh-CN"/>
              </w:rPr>
              <w:t>　</w:t>
            </w:r>
          </w:p>
        </w:tc>
      </w:tr>
      <w:tr w14:paraId="594A73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3BA6FCB9">
            <w:pPr>
              <w:pStyle w:val="13"/>
              <w:bidi w:val="0"/>
              <w:rPr>
                <w:rFonts w:hint="default"/>
              </w:rPr>
            </w:pPr>
            <w:r>
              <w:rPr>
                <w:rFonts w:hint="default"/>
                <w:lang w:val="en-US" w:eastAsia="zh-CN"/>
              </w:rPr>
              <w:t>4</w:t>
            </w:r>
          </w:p>
        </w:tc>
        <w:tc>
          <w:tcPr>
            <w:tcW w:w="555" w:type="pct"/>
            <w:tcBorders>
              <w:top w:val="nil"/>
              <w:left w:val="nil"/>
              <w:bottom w:val="single" w:color="000000" w:sz="8" w:space="0"/>
              <w:right w:val="single" w:color="000000" w:sz="8" w:space="0"/>
            </w:tcBorders>
            <w:shd w:val="clear" w:color="auto" w:fill="auto"/>
            <w:noWrap w:val="0"/>
            <w:vAlign w:val="center"/>
          </w:tcPr>
          <w:p w14:paraId="4DDEFF1D">
            <w:pPr>
              <w:pStyle w:val="13"/>
              <w:bidi w:val="0"/>
              <w:rPr>
                <w:rFonts w:hint="eastAsia"/>
              </w:rPr>
            </w:pPr>
            <w:r>
              <w:rPr>
                <w:rFonts w:hint="eastAsia"/>
                <w:lang w:val="en-US" w:eastAsia="zh-CN"/>
              </w:rPr>
              <w:t>其他发票</w:t>
            </w:r>
          </w:p>
        </w:tc>
        <w:tc>
          <w:tcPr>
            <w:tcW w:w="555" w:type="pct"/>
            <w:tcBorders>
              <w:top w:val="nil"/>
              <w:left w:val="nil"/>
              <w:bottom w:val="single" w:color="000000" w:sz="8" w:space="0"/>
              <w:right w:val="single" w:color="000000" w:sz="8" w:space="0"/>
            </w:tcBorders>
            <w:shd w:val="clear" w:color="auto" w:fill="auto"/>
            <w:noWrap w:val="0"/>
            <w:vAlign w:val="center"/>
          </w:tcPr>
          <w:p w14:paraId="0892444C">
            <w:pPr>
              <w:pStyle w:val="13"/>
              <w:bidi w:val="0"/>
              <w:rPr>
                <w:rFonts w:hint="eastAsia"/>
              </w:rPr>
            </w:pPr>
            <w:r>
              <w:rPr>
                <w:rFonts w:hint="eastAsia"/>
                <w:lang w:val="en-US" w:eastAsia="zh-CN"/>
              </w:rPr>
              <w:t>　</w:t>
            </w:r>
          </w:p>
        </w:tc>
        <w:tc>
          <w:tcPr>
            <w:tcW w:w="555" w:type="pct"/>
            <w:tcBorders>
              <w:top w:val="nil"/>
              <w:left w:val="nil"/>
              <w:bottom w:val="single" w:color="000000" w:sz="8" w:space="0"/>
              <w:right w:val="single" w:color="000000" w:sz="8" w:space="0"/>
            </w:tcBorders>
            <w:shd w:val="clear" w:color="auto" w:fill="auto"/>
            <w:noWrap w:val="0"/>
            <w:vAlign w:val="center"/>
          </w:tcPr>
          <w:p w14:paraId="24CF662A">
            <w:pPr>
              <w:pStyle w:val="13"/>
              <w:bidi w:val="0"/>
              <w:rPr>
                <w:rFonts w:hint="eastAsia"/>
              </w:rPr>
            </w:pPr>
            <w:r>
              <w:rPr>
                <w:rFonts w:hint="eastAsia"/>
                <w:lang w:val="en-US" w:eastAsia="zh-CN"/>
              </w:rPr>
              <w:t>　</w:t>
            </w:r>
          </w:p>
        </w:tc>
        <w:tc>
          <w:tcPr>
            <w:tcW w:w="555" w:type="pct"/>
            <w:tcBorders>
              <w:top w:val="nil"/>
              <w:left w:val="nil"/>
              <w:bottom w:val="single" w:color="000000" w:sz="8" w:space="0"/>
              <w:right w:val="single" w:color="000000" w:sz="8" w:space="0"/>
            </w:tcBorders>
            <w:shd w:val="clear" w:color="000000" w:fill="BFBFBF"/>
            <w:noWrap w:val="0"/>
            <w:vAlign w:val="center"/>
          </w:tcPr>
          <w:p w14:paraId="5E721276">
            <w:pPr>
              <w:pStyle w:val="13"/>
              <w:bidi w:val="0"/>
              <w:rPr>
                <w:rFonts w:hint="default"/>
              </w:rPr>
            </w:pPr>
            <w:r>
              <w:rPr>
                <w:rFonts w:hint="default"/>
                <w:lang w:val="en-US" w:eastAsia="zh-CN"/>
              </w:rPr>
              <w:t>-</w:t>
            </w:r>
          </w:p>
        </w:tc>
        <w:tc>
          <w:tcPr>
            <w:tcW w:w="555" w:type="pct"/>
            <w:tcBorders>
              <w:top w:val="nil"/>
              <w:left w:val="nil"/>
              <w:bottom w:val="single" w:color="000000" w:sz="8" w:space="0"/>
              <w:right w:val="single" w:color="000000" w:sz="8" w:space="0"/>
            </w:tcBorders>
            <w:shd w:val="clear" w:color="auto" w:fill="auto"/>
            <w:noWrap w:val="0"/>
            <w:vAlign w:val="center"/>
          </w:tcPr>
          <w:p w14:paraId="5043F53A">
            <w:pPr>
              <w:pStyle w:val="13"/>
              <w:bidi w:val="0"/>
              <w:rPr>
                <w:rFonts w:hint="eastAsia"/>
              </w:rPr>
            </w:pPr>
            <w:r>
              <w:rPr>
                <w:rFonts w:hint="eastAsia"/>
                <w:lang w:val="en-US" w:eastAsia="zh-CN"/>
              </w:rPr>
              <w:t>　</w:t>
            </w:r>
          </w:p>
        </w:tc>
        <w:tc>
          <w:tcPr>
            <w:tcW w:w="555" w:type="pct"/>
            <w:tcBorders>
              <w:top w:val="nil"/>
              <w:left w:val="nil"/>
              <w:bottom w:val="single" w:color="000000" w:sz="8" w:space="0"/>
              <w:right w:val="single" w:color="000000" w:sz="8" w:space="0"/>
            </w:tcBorders>
            <w:shd w:val="clear" w:color="000000" w:fill="FFFFFF"/>
            <w:noWrap w:val="0"/>
            <w:vAlign w:val="center"/>
          </w:tcPr>
          <w:p w14:paraId="41D62F03">
            <w:pPr>
              <w:pStyle w:val="13"/>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000000" w:fill="FFFFFF"/>
            <w:noWrap w:val="0"/>
            <w:vAlign w:val="center"/>
          </w:tcPr>
          <w:p w14:paraId="7E873BC0">
            <w:pPr>
              <w:pStyle w:val="13"/>
              <w:bidi w:val="0"/>
              <w:rPr>
                <w:rFonts w:hint="eastAsia"/>
              </w:rPr>
            </w:pPr>
            <w:r>
              <w:rPr>
                <w:rFonts w:hint="eastAsia"/>
                <w:lang w:val="en-US" w:eastAsia="zh-CN"/>
              </w:rPr>
              <w:t>必录项</w:t>
            </w:r>
          </w:p>
        </w:tc>
        <w:tc>
          <w:tcPr>
            <w:tcW w:w="559" w:type="pct"/>
            <w:tcBorders>
              <w:top w:val="nil"/>
              <w:left w:val="nil"/>
              <w:bottom w:val="single" w:color="000000" w:sz="8" w:space="0"/>
              <w:right w:val="single" w:color="000000" w:sz="8" w:space="0"/>
            </w:tcBorders>
            <w:noWrap w:val="0"/>
            <w:vAlign w:val="center"/>
          </w:tcPr>
          <w:p w14:paraId="1EA553D0">
            <w:pPr>
              <w:pStyle w:val="13"/>
              <w:bidi w:val="0"/>
              <w:rPr>
                <w:rFonts w:hint="eastAsia"/>
              </w:rPr>
            </w:pPr>
            <w:r>
              <w:rPr>
                <w:rFonts w:hint="eastAsia"/>
                <w:lang w:val="en-US" w:eastAsia="zh-CN"/>
              </w:rPr>
              <w:t>必录项</w:t>
            </w:r>
          </w:p>
        </w:tc>
      </w:tr>
      <w:tr w14:paraId="12B9BD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8"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5DE08042">
            <w:pPr>
              <w:pStyle w:val="13"/>
              <w:bidi w:val="0"/>
              <w:rPr>
                <w:rFonts w:hint="default"/>
              </w:rPr>
            </w:pPr>
            <w:r>
              <w:rPr>
                <w:rFonts w:hint="default"/>
                <w:lang w:val="en-US" w:eastAsia="zh-CN"/>
              </w:rPr>
              <w:t>5</w:t>
            </w:r>
          </w:p>
        </w:tc>
        <w:tc>
          <w:tcPr>
            <w:tcW w:w="555" w:type="pct"/>
            <w:tcBorders>
              <w:top w:val="nil"/>
              <w:left w:val="nil"/>
              <w:bottom w:val="single" w:color="000000" w:sz="8" w:space="0"/>
              <w:right w:val="single" w:color="000000" w:sz="8" w:space="0"/>
            </w:tcBorders>
            <w:shd w:val="clear" w:color="auto" w:fill="auto"/>
            <w:noWrap w:val="0"/>
            <w:vAlign w:val="center"/>
          </w:tcPr>
          <w:p w14:paraId="5E5C22AE">
            <w:pPr>
              <w:pStyle w:val="13"/>
              <w:bidi w:val="0"/>
              <w:rPr>
                <w:rFonts w:hint="eastAsia"/>
              </w:rPr>
            </w:pPr>
            <w:r>
              <w:rPr>
                <w:rFonts w:hint="eastAsia"/>
                <w:lang w:val="en-US" w:eastAsia="zh-CN"/>
              </w:rPr>
              <w:t>营业税发票</w:t>
            </w:r>
          </w:p>
        </w:tc>
        <w:tc>
          <w:tcPr>
            <w:tcW w:w="555" w:type="pct"/>
            <w:tcBorders>
              <w:top w:val="nil"/>
              <w:left w:val="nil"/>
              <w:bottom w:val="single" w:color="000000" w:sz="8" w:space="0"/>
              <w:right w:val="single" w:color="000000" w:sz="8" w:space="0"/>
            </w:tcBorders>
            <w:shd w:val="clear" w:color="auto" w:fill="auto"/>
            <w:noWrap w:val="0"/>
            <w:vAlign w:val="center"/>
          </w:tcPr>
          <w:p w14:paraId="10C23736">
            <w:pPr>
              <w:pStyle w:val="13"/>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auto" w:fill="auto"/>
            <w:noWrap w:val="0"/>
            <w:vAlign w:val="center"/>
          </w:tcPr>
          <w:p w14:paraId="010D509D">
            <w:pPr>
              <w:pStyle w:val="13"/>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000000" w:fill="BFBFBF"/>
            <w:noWrap w:val="0"/>
            <w:vAlign w:val="center"/>
          </w:tcPr>
          <w:p w14:paraId="3A03A254">
            <w:pPr>
              <w:pStyle w:val="13"/>
              <w:bidi w:val="0"/>
              <w:rPr>
                <w:rFonts w:hint="default"/>
              </w:rPr>
            </w:pPr>
            <w:r>
              <w:rPr>
                <w:rFonts w:hint="default"/>
                <w:lang w:val="en-US" w:eastAsia="zh-CN"/>
              </w:rPr>
              <w:t>-</w:t>
            </w:r>
          </w:p>
        </w:tc>
        <w:tc>
          <w:tcPr>
            <w:tcW w:w="555" w:type="pct"/>
            <w:tcBorders>
              <w:top w:val="nil"/>
              <w:left w:val="nil"/>
              <w:bottom w:val="single" w:color="000000" w:sz="8" w:space="0"/>
              <w:right w:val="single" w:color="000000" w:sz="8" w:space="0"/>
            </w:tcBorders>
            <w:shd w:val="clear" w:color="auto" w:fill="auto"/>
            <w:noWrap w:val="0"/>
            <w:vAlign w:val="center"/>
          </w:tcPr>
          <w:p w14:paraId="21995C0B">
            <w:pPr>
              <w:pStyle w:val="13"/>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000000" w:fill="FFFFFF"/>
            <w:noWrap w:val="0"/>
            <w:vAlign w:val="center"/>
          </w:tcPr>
          <w:p w14:paraId="61BB200B">
            <w:pPr>
              <w:pStyle w:val="13"/>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000000" w:fill="FFFFFF"/>
            <w:noWrap w:val="0"/>
            <w:vAlign w:val="center"/>
          </w:tcPr>
          <w:p w14:paraId="08E8EA11">
            <w:pPr>
              <w:pStyle w:val="13"/>
              <w:bidi w:val="0"/>
              <w:rPr>
                <w:rFonts w:hint="eastAsia"/>
              </w:rPr>
            </w:pPr>
            <w:r>
              <w:rPr>
                <w:rFonts w:hint="eastAsia"/>
                <w:lang w:val="en-US" w:eastAsia="zh-CN"/>
              </w:rPr>
              <w:t>必录项</w:t>
            </w:r>
          </w:p>
        </w:tc>
        <w:tc>
          <w:tcPr>
            <w:tcW w:w="559" w:type="pct"/>
            <w:tcBorders>
              <w:top w:val="nil"/>
              <w:left w:val="nil"/>
              <w:bottom w:val="single" w:color="000000" w:sz="8" w:space="0"/>
              <w:right w:val="single" w:color="000000" w:sz="8" w:space="0"/>
            </w:tcBorders>
            <w:noWrap w:val="0"/>
            <w:vAlign w:val="center"/>
          </w:tcPr>
          <w:p w14:paraId="02F20BD1">
            <w:pPr>
              <w:pStyle w:val="13"/>
              <w:bidi w:val="0"/>
              <w:rPr>
                <w:rFonts w:hint="eastAsia"/>
              </w:rPr>
            </w:pPr>
            <w:r>
              <w:rPr>
                <w:rFonts w:hint="eastAsia"/>
                <w:lang w:val="en-US" w:eastAsia="zh-CN"/>
              </w:rPr>
              <w:t>　</w:t>
            </w:r>
          </w:p>
        </w:tc>
      </w:tr>
      <w:tr w14:paraId="50D4BE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0AB081D7">
            <w:pPr>
              <w:pStyle w:val="13"/>
              <w:bidi w:val="0"/>
              <w:rPr>
                <w:rFonts w:hint="default"/>
              </w:rPr>
            </w:pPr>
            <w:r>
              <w:rPr>
                <w:rFonts w:hint="default"/>
                <w:lang w:val="en-US" w:eastAsia="zh-CN"/>
              </w:rPr>
              <w:t>6</w:t>
            </w:r>
          </w:p>
        </w:tc>
        <w:tc>
          <w:tcPr>
            <w:tcW w:w="555" w:type="pct"/>
            <w:tcBorders>
              <w:top w:val="nil"/>
              <w:left w:val="nil"/>
              <w:bottom w:val="single" w:color="000000" w:sz="8" w:space="0"/>
              <w:right w:val="single" w:color="000000" w:sz="8" w:space="0"/>
            </w:tcBorders>
            <w:shd w:val="clear" w:color="auto" w:fill="auto"/>
            <w:noWrap w:val="0"/>
            <w:vAlign w:val="center"/>
          </w:tcPr>
          <w:p w14:paraId="0EB85BCD">
            <w:pPr>
              <w:pStyle w:val="13"/>
              <w:bidi w:val="0"/>
              <w:rPr>
                <w:rFonts w:hint="eastAsia"/>
              </w:rPr>
            </w:pPr>
            <w:r>
              <w:rPr>
                <w:rFonts w:hint="eastAsia"/>
                <w:lang w:val="en-US" w:eastAsia="zh-CN"/>
              </w:rPr>
              <w:t>财政票据</w:t>
            </w:r>
          </w:p>
        </w:tc>
        <w:tc>
          <w:tcPr>
            <w:tcW w:w="555" w:type="pct"/>
            <w:tcBorders>
              <w:top w:val="nil"/>
              <w:left w:val="nil"/>
              <w:bottom w:val="single" w:color="000000" w:sz="8" w:space="0"/>
              <w:right w:val="single" w:color="000000" w:sz="8" w:space="0"/>
            </w:tcBorders>
            <w:shd w:val="clear" w:color="000000" w:fill="BFBFBF"/>
            <w:noWrap w:val="0"/>
            <w:vAlign w:val="center"/>
          </w:tcPr>
          <w:p w14:paraId="6437A5B8">
            <w:pPr>
              <w:pStyle w:val="13"/>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shd w:val="clear" w:color="000000" w:fill="BFBFBF"/>
            <w:noWrap w:val="0"/>
            <w:vAlign w:val="center"/>
          </w:tcPr>
          <w:p w14:paraId="4C2A5B9B">
            <w:pPr>
              <w:pStyle w:val="13"/>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noWrap w:val="0"/>
            <w:vAlign w:val="center"/>
          </w:tcPr>
          <w:p w14:paraId="7CE76BB5">
            <w:pPr>
              <w:pStyle w:val="13"/>
              <w:bidi w:val="0"/>
              <w:rPr>
                <w:rFonts w:hint="eastAsia"/>
              </w:rPr>
            </w:pPr>
            <w:r>
              <w:rPr>
                <w:rFonts w:hint="eastAsia"/>
                <w:lang w:val="en-US" w:eastAsia="zh-CN"/>
              </w:rPr>
              <w:t>　</w:t>
            </w:r>
          </w:p>
        </w:tc>
        <w:tc>
          <w:tcPr>
            <w:tcW w:w="555" w:type="pct"/>
            <w:tcBorders>
              <w:top w:val="nil"/>
              <w:left w:val="nil"/>
              <w:bottom w:val="single" w:color="000000" w:sz="8" w:space="0"/>
              <w:right w:val="single" w:color="000000" w:sz="8" w:space="0"/>
            </w:tcBorders>
            <w:noWrap w:val="0"/>
            <w:vAlign w:val="center"/>
          </w:tcPr>
          <w:p w14:paraId="164FF611">
            <w:pPr>
              <w:pStyle w:val="13"/>
              <w:bidi w:val="0"/>
              <w:rPr>
                <w:rFonts w:hint="eastAsia"/>
              </w:rPr>
            </w:pPr>
            <w:r>
              <w:rPr>
                <w:rFonts w:hint="eastAsia"/>
                <w:lang w:val="en-US" w:eastAsia="zh-CN"/>
              </w:rPr>
              <w:t>　</w:t>
            </w:r>
          </w:p>
        </w:tc>
        <w:tc>
          <w:tcPr>
            <w:tcW w:w="555" w:type="pct"/>
            <w:tcBorders>
              <w:top w:val="nil"/>
              <w:left w:val="nil"/>
              <w:bottom w:val="single" w:color="000000" w:sz="8" w:space="0"/>
              <w:right w:val="single" w:color="000000" w:sz="8" w:space="0"/>
            </w:tcBorders>
            <w:noWrap w:val="0"/>
            <w:vAlign w:val="center"/>
          </w:tcPr>
          <w:p w14:paraId="7063F57B">
            <w:pPr>
              <w:pStyle w:val="13"/>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noWrap w:val="0"/>
            <w:vAlign w:val="center"/>
          </w:tcPr>
          <w:p w14:paraId="665589C0">
            <w:pPr>
              <w:pStyle w:val="13"/>
              <w:bidi w:val="0"/>
              <w:rPr>
                <w:rFonts w:hint="eastAsia"/>
              </w:rPr>
            </w:pPr>
            <w:r>
              <w:rPr>
                <w:rFonts w:hint="eastAsia"/>
                <w:lang w:val="en-US" w:eastAsia="zh-CN"/>
              </w:rPr>
              <w:t>必录项</w:t>
            </w:r>
          </w:p>
        </w:tc>
        <w:tc>
          <w:tcPr>
            <w:tcW w:w="559" w:type="pct"/>
            <w:tcBorders>
              <w:top w:val="nil"/>
              <w:left w:val="nil"/>
              <w:bottom w:val="single" w:color="000000" w:sz="8" w:space="0"/>
              <w:right w:val="single" w:color="000000" w:sz="8" w:space="0"/>
            </w:tcBorders>
            <w:noWrap w:val="0"/>
            <w:vAlign w:val="center"/>
          </w:tcPr>
          <w:p w14:paraId="11D3BFB5">
            <w:pPr>
              <w:pStyle w:val="13"/>
              <w:bidi w:val="0"/>
              <w:rPr>
                <w:rFonts w:hint="eastAsia"/>
              </w:rPr>
            </w:pPr>
            <w:r>
              <w:rPr>
                <w:rFonts w:hint="eastAsia"/>
                <w:lang w:val="en-US" w:eastAsia="zh-CN"/>
              </w:rPr>
              <w:t>　</w:t>
            </w:r>
          </w:p>
        </w:tc>
      </w:tr>
      <w:tr w14:paraId="09545A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8"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20D0F488">
            <w:pPr>
              <w:pStyle w:val="13"/>
              <w:bidi w:val="0"/>
              <w:rPr>
                <w:rFonts w:hint="default"/>
              </w:rPr>
            </w:pPr>
            <w:r>
              <w:rPr>
                <w:rFonts w:hint="default"/>
                <w:lang w:val="en-US" w:eastAsia="zh-CN"/>
              </w:rPr>
              <w:t>7</w:t>
            </w:r>
          </w:p>
        </w:tc>
        <w:tc>
          <w:tcPr>
            <w:tcW w:w="555" w:type="pct"/>
            <w:tcBorders>
              <w:top w:val="nil"/>
              <w:left w:val="nil"/>
              <w:bottom w:val="single" w:color="000000" w:sz="8" w:space="0"/>
              <w:right w:val="single" w:color="000000" w:sz="8" w:space="0"/>
            </w:tcBorders>
            <w:shd w:val="clear" w:color="auto" w:fill="auto"/>
            <w:noWrap w:val="0"/>
            <w:vAlign w:val="center"/>
          </w:tcPr>
          <w:p w14:paraId="1CDD89DE">
            <w:pPr>
              <w:pStyle w:val="13"/>
              <w:bidi w:val="0"/>
              <w:rPr>
                <w:rFonts w:hint="eastAsia"/>
              </w:rPr>
            </w:pPr>
            <w:r>
              <w:rPr>
                <w:rFonts w:hint="eastAsia"/>
                <w:lang w:val="en-US" w:eastAsia="zh-CN"/>
              </w:rPr>
              <w:t>法院裁决书</w:t>
            </w:r>
          </w:p>
        </w:tc>
        <w:tc>
          <w:tcPr>
            <w:tcW w:w="555" w:type="pct"/>
            <w:tcBorders>
              <w:top w:val="nil"/>
              <w:left w:val="nil"/>
              <w:bottom w:val="single" w:color="000000" w:sz="8" w:space="0"/>
              <w:right w:val="single" w:color="000000" w:sz="8" w:space="0"/>
            </w:tcBorders>
            <w:shd w:val="clear" w:color="000000" w:fill="BFBFBF"/>
            <w:noWrap w:val="0"/>
            <w:vAlign w:val="center"/>
          </w:tcPr>
          <w:p w14:paraId="623509B0">
            <w:pPr>
              <w:pStyle w:val="13"/>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shd w:val="clear" w:color="000000" w:fill="BFBFBF"/>
            <w:noWrap w:val="0"/>
            <w:vAlign w:val="center"/>
          </w:tcPr>
          <w:p w14:paraId="30764A9A">
            <w:pPr>
              <w:pStyle w:val="13"/>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noWrap w:val="0"/>
            <w:vAlign w:val="center"/>
          </w:tcPr>
          <w:p w14:paraId="21541E67">
            <w:pPr>
              <w:pStyle w:val="13"/>
              <w:bidi w:val="0"/>
              <w:rPr>
                <w:rFonts w:hint="eastAsia"/>
              </w:rPr>
            </w:pPr>
            <w:r>
              <w:rPr>
                <w:rFonts w:hint="eastAsia"/>
                <w:lang w:val="en-US" w:eastAsia="zh-CN"/>
              </w:rPr>
              <w:t>　</w:t>
            </w:r>
          </w:p>
        </w:tc>
        <w:tc>
          <w:tcPr>
            <w:tcW w:w="555" w:type="pct"/>
            <w:tcBorders>
              <w:top w:val="nil"/>
              <w:left w:val="nil"/>
              <w:bottom w:val="single" w:color="000000" w:sz="8" w:space="0"/>
              <w:right w:val="single" w:color="000000" w:sz="8" w:space="0"/>
            </w:tcBorders>
            <w:noWrap w:val="0"/>
            <w:vAlign w:val="center"/>
          </w:tcPr>
          <w:p w14:paraId="4A080C4D">
            <w:pPr>
              <w:pStyle w:val="13"/>
              <w:bidi w:val="0"/>
              <w:rPr>
                <w:rFonts w:hint="eastAsia"/>
              </w:rPr>
            </w:pPr>
            <w:r>
              <w:rPr>
                <w:rFonts w:hint="eastAsia"/>
                <w:lang w:val="en-US" w:eastAsia="zh-CN"/>
              </w:rPr>
              <w:t>　</w:t>
            </w:r>
          </w:p>
        </w:tc>
        <w:tc>
          <w:tcPr>
            <w:tcW w:w="555" w:type="pct"/>
            <w:tcBorders>
              <w:top w:val="nil"/>
              <w:left w:val="nil"/>
              <w:bottom w:val="single" w:color="000000" w:sz="8" w:space="0"/>
              <w:right w:val="single" w:color="000000" w:sz="8" w:space="0"/>
            </w:tcBorders>
            <w:noWrap w:val="0"/>
            <w:vAlign w:val="center"/>
          </w:tcPr>
          <w:p w14:paraId="1B4EF1E1">
            <w:pPr>
              <w:pStyle w:val="13"/>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noWrap w:val="0"/>
            <w:vAlign w:val="center"/>
          </w:tcPr>
          <w:p w14:paraId="386A1CCA">
            <w:pPr>
              <w:pStyle w:val="13"/>
              <w:bidi w:val="0"/>
              <w:rPr>
                <w:rFonts w:hint="eastAsia"/>
              </w:rPr>
            </w:pPr>
            <w:r>
              <w:rPr>
                <w:rFonts w:hint="eastAsia"/>
                <w:lang w:val="en-US" w:eastAsia="zh-CN"/>
              </w:rPr>
              <w:t>必录项</w:t>
            </w:r>
          </w:p>
        </w:tc>
        <w:tc>
          <w:tcPr>
            <w:tcW w:w="559" w:type="pct"/>
            <w:tcBorders>
              <w:top w:val="nil"/>
              <w:left w:val="nil"/>
              <w:bottom w:val="single" w:color="000000" w:sz="8" w:space="0"/>
              <w:right w:val="single" w:color="000000" w:sz="8" w:space="0"/>
            </w:tcBorders>
            <w:noWrap w:val="0"/>
            <w:vAlign w:val="center"/>
          </w:tcPr>
          <w:p w14:paraId="498D86D9">
            <w:pPr>
              <w:pStyle w:val="13"/>
              <w:bidi w:val="0"/>
              <w:rPr>
                <w:rFonts w:hint="eastAsia"/>
              </w:rPr>
            </w:pPr>
            <w:r>
              <w:rPr>
                <w:rFonts w:hint="eastAsia"/>
                <w:lang w:val="en-US" w:eastAsia="zh-CN"/>
              </w:rPr>
              <w:t>　</w:t>
            </w:r>
          </w:p>
        </w:tc>
      </w:tr>
      <w:tr w14:paraId="4E6516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8"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5D02B27C">
            <w:pPr>
              <w:pStyle w:val="13"/>
              <w:bidi w:val="0"/>
              <w:rPr>
                <w:rFonts w:hint="default"/>
              </w:rPr>
            </w:pPr>
            <w:r>
              <w:rPr>
                <w:rFonts w:hint="default"/>
                <w:lang w:val="en-US" w:eastAsia="zh-CN"/>
              </w:rPr>
              <w:t>8</w:t>
            </w:r>
          </w:p>
        </w:tc>
        <w:tc>
          <w:tcPr>
            <w:tcW w:w="555" w:type="pct"/>
            <w:tcBorders>
              <w:top w:val="nil"/>
              <w:left w:val="nil"/>
              <w:bottom w:val="single" w:color="000000" w:sz="8" w:space="0"/>
              <w:right w:val="single" w:color="000000" w:sz="8" w:space="0"/>
            </w:tcBorders>
            <w:shd w:val="clear" w:color="auto" w:fill="auto"/>
            <w:noWrap w:val="0"/>
            <w:vAlign w:val="center"/>
          </w:tcPr>
          <w:p w14:paraId="25D2A7B1">
            <w:pPr>
              <w:pStyle w:val="13"/>
              <w:bidi w:val="0"/>
              <w:rPr>
                <w:rFonts w:hint="eastAsia"/>
              </w:rPr>
            </w:pPr>
            <w:r>
              <w:rPr>
                <w:rFonts w:hint="eastAsia"/>
                <w:lang w:val="en-US" w:eastAsia="zh-CN"/>
              </w:rPr>
              <w:t>契税完税凭证</w:t>
            </w:r>
          </w:p>
        </w:tc>
        <w:tc>
          <w:tcPr>
            <w:tcW w:w="555" w:type="pct"/>
            <w:tcBorders>
              <w:top w:val="nil"/>
              <w:left w:val="nil"/>
              <w:bottom w:val="single" w:color="000000" w:sz="8" w:space="0"/>
              <w:right w:val="single" w:color="000000" w:sz="8" w:space="0"/>
            </w:tcBorders>
            <w:shd w:val="clear" w:color="000000" w:fill="BFBFBF"/>
            <w:noWrap w:val="0"/>
            <w:vAlign w:val="center"/>
          </w:tcPr>
          <w:p w14:paraId="6D7EDC45">
            <w:pPr>
              <w:pStyle w:val="13"/>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shd w:val="clear" w:color="000000" w:fill="BFBFBF"/>
            <w:noWrap w:val="0"/>
            <w:vAlign w:val="center"/>
          </w:tcPr>
          <w:p w14:paraId="7604DFBC">
            <w:pPr>
              <w:pStyle w:val="13"/>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noWrap w:val="0"/>
            <w:vAlign w:val="center"/>
          </w:tcPr>
          <w:p w14:paraId="79D83152">
            <w:pPr>
              <w:pStyle w:val="13"/>
              <w:bidi w:val="0"/>
              <w:rPr>
                <w:rFonts w:hint="eastAsia"/>
              </w:rPr>
            </w:pPr>
            <w:r>
              <w:rPr>
                <w:rFonts w:hint="eastAsia"/>
                <w:lang w:val="en-US" w:eastAsia="zh-CN"/>
              </w:rPr>
              <w:t>　</w:t>
            </w:r>
          </w:p>
        </w:tc>
        <w:tc>
          <w:tcPr>
            <w:tcW w:w="555" w:type="pct"/>
            <w:tcBorders>
              <w:top w:val="nil"/>
              <w:left w:val="nil"/>
              <w:bottom w:val="single" w:color="000000" w:sz="8" w:space="0"/>
              <w:right w:val="single" w:color="000000" w:sz="8" w:space="0"/>
            </w:tcBorders>
            <w:noWrap w:val="0"/>
            <w:vAlign w:val="center"/>
          </w:tcPr>
          <w:p w14:paraId="18C10BBE">
            <w:pPr>
              <w:pStyle w:val="13"/>
              <w:bidi w:val="0"/>
              <w:rPr>
                <w:rFonts w:hint="eastAsia"/>
              </w:rPr>
            </w:pPr>
            <w:r>
              <w:rPr>
                <w:rFonts w:hint="eastAsia"/>
                <w:lang w:val="en-US" w:eastAsia="zh-CN"/>
              </w:rPr>
              <w:t>　</w:t>
            </w:r>
          </w:p>
        </w:tc>
        <w:tc>
          <w:tcPr>
            <w:tcW w:w="555" w:type="pct"/>
            <w:tcBorders>
              <w:top w:val="nil"/>
              <w:left w:val="nil"/>
              <w:bottom w:val="single" w:color="000000" w:sz="8" w:space="0"/>
              <w:right w:val="single" w:color="000000" w:sz="8" w:space="0"/>
            </w:tcBorders>
            <w:noWrap w:val="0"/>
            <w:vAlign w:val="center"/>
          </w:tcPr>
          <w:p w14:paraId="38221FB9">
            <w:pPr>
              <w:pStyle w:val="13"/>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noWrap w:val="0"/>
            <w:vAlign w:val="center"/>
          </w:tcPr>
          <w:p w14:paraId="3B130831">
            <w:pPr>
              <w:pStyle w:val="13"/>
              <w:bidi w:val="0"/>
              <w:rPr>
                <w:rFonts w:hint="eastAsia"/>
              </w:rPr>
            </w:pPr>
            <w:r>
              <w:rPr>
                <w:rFonts w:hint="eastAsia"/>
                <w:lang w:val="en-US" w:eastAsia="zh-CN"/>
              </w:rPr>
              <w:t>必录项</w:t>
            </w:r>
          </w:p>
        </w:tc>
        <w:tc>
          <w:tcPr>
            <w:tcW w:w="559" w:type="pct"/>
            <w:tcBorders>
              <w:top w:val="nil"/>
              <w:left w:val="nil"/>
              <w:bottom w:val="single" w:color="000000" w:sz="8" w:space="0"/>
              <w:right w:val="single" w:color="000000" w:sz="8" w:space="0"/>
            </w:tcBorders>
            <w:noWrap w:val="0"/>
            <w:vAlign w:val="center"/>
          </w:tcPr>
          <w:p w14:paraId="73F1178C">
            <w:pPr>
              <w:pStyle w:val="13"/>
              <w:bidi w:val="0"/>
              <w:rPr>
                <w:rFonts w:hint="eastAsia"/>
              </w:rPr>
            </w:pPr>
            <w:r>
              <w:rPr>
                <w:rFonts w:hint="eastAsia"/>
                <w:lang w:val="en-US" w:eastAsia="zh-CN"/>
              </w:rPr>
              <w:t>　</w:t>
            </w:r>
          </w:p>
        </w:tc>
      </w:tr>
      <w:tr w14:paraId="7DBEE8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8"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2756B0BC">
            <w:pPr>
              <w:pStyle w:val="13"/>
              <w:bidi w:val="0"/>
              <w:rPr>
                <w:rFonts w:hint="default"/>
              </w:rPr>
            </w:pPr>
            <w:r>
              <w:rPr>
                <w:rFonts w:hint="default"/>
                <w:lang w:val="en-US" w:eastAsia="zh-CN"/>
              </w:rPr>
              <w:t>9</w:t>
            </w:r>
          </w:p>
        </w:tc>
        <w:tc>
          <w:tcPr>
            <w:tcW w:w="555" w:type="pct"/>
            <w:tcBorders>
              <w:top w:val="nil"/>
              <w:left w:val="nil"/>
              <w:bottom w:val="single" w:color="000000" w:sz="8" w:space="0"/>
              <w:right w:val="single" w:color="000000" w:sz="8" w:space="0"/>
            </w:tcBorders>
            <w:shd w:val="clear" w:color="auto" w:fill="auto"/>
            <w:noWrap w:val="0"/>
            <w:vAlign w:val="center"/>
          </w:tcPr>
          <w:p w14:paraId="55D2EBEC">
            <w:pPr>
              <w:pStyle w:val="13"/>
              <w:bidi w:val="0"/>
              <w:rPr>
                <w:rFonts w:hint="eastAsia"/>
              </w:rPr>
            </w:pPr>
            <w:r>
              <w:rPr>
                <w:rFonts w:hint="eastAsia"/>
                <w:lang w:val="en-US" w:eastAsia="zh-CN"/>
              </w:rPr>
              <w:t>其他扣除凭证</w:t>
            </w:r>
          </w:p>
        </w:tc>
        <w:tc>
          <w:tcPr>
            <w:tcW w:w="555" w:type="pct"/>
            <w:tcBorders>
              <w:top w:val="nil"/>
              <w:left w:val="nil"/>
              <w:bottom w:val="single" w:color="000000" w:sz="8" w:space="0"/>
              <w:right w:val="single" w:color="000000" w:sz="8" w:space="0"/>
            </w:tcBorders>
            <w:shd w:val="clear" w:color="000000" w:fill="BFBFBF"/>
            <w:noWrap w:val="0"/>
            <w:vAlign w:val="center"/>
          </w:tcPr>
          <w:p w14:paraId="5095820E">
            <w:pPr>
              <w:pStyle w:val="13"/>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shd w:val="clear" w:color="000000" w:fill="BFBFBF"/>
            <w:noWrap w:val="0"/>
            <w:vAlign w:val="center"/>
          </w:tcPr>
          <w:p w14:paraId="576A7CF2">
            <w:pPr>
              <w:pStyle w:val="13"/>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noWrap w:val="0"/>
            <w:vAlign w:val="center"/>
          </w:tcPr>
          <w:p w14:paraId="78D1A675">
            <w:pPr>
              <w:pStyle w:val="13"/>
              <w:bidi w:val="0"/>
              <w:rPr>
                <w:rFonts w:hint="eastAsia"/>
              </w:rPr>
            </w:pPr>
            <w:r>
              <w:rPr>
                <w:rFonts w:hint="eastAsia"/>
                <w:lang w:val="en-US" w:eastAsia="zh-CN"/>
              </w:rPr>
              <w:t>　</w:t>
            </w:r>
          </w:p>
        </w:tc>
        <w:tc>
          <w:tcPr>
            <w:tcW w:w="555" w:type="pct"/>
            <w:tcBorders>
              <w:top w:val="nil"/>
              <w:left w:val="nil"/>
              <w:bottom w:val="single" w:color="000000" w:sz="8" w:space="0"/>
              <w:right w:val="single" w:color="000000" w:sz="8" w:space="0"/>
            </w:tcBorders>
            <w:noWrap w:val="0"/>
            <w:vAlign w:val="center"/>
          </w:tcPr>
          <w:p w14:paraId="0062203C">
            <w:pPr>
              <w:pStyle w:val="13"/>
              <w:bidi w:val="0"/>
              <w:rPr>
                <w:rFonts w:hint="eastAsia"/>
              </w:rPr>
            </w:pPr>
            <w:r>
              <w:rPr>
                <w:rFonts w:hint="eastAsia"/>
                <w:lang w:val="en-US" w:eastAsia="zh-CN"/>
              </w:rPr>
              <w:t>　</w:t>
            </w:r>
          </w:p>
        </w:tc>
        <w:tc>
          <w:tcPr>
            <w:tcW w:w="555" w:type="pct"/>
            <w:tcBorders>
              <w:top w:val="nil"/>
              <w:left w:val="nil"/>
              <w:bottom w:val="single" w:color="000000" w:sz="8" w:space="0"/>
              <w:right w:val="single" w:color="000000" w:sz="8" w:space="0"/>
            </w:tcBorders>
            <w:noWrap w:val="0"/>
            <w:vAlign w:val="center"/>
          </w:tcPr>
          <w:p w14:paraId="794FD134">
            <w:pPr>
              <w:pStyle w:val="13"/>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noWrap w:val="0"/>
            <w:vAlign w:val="center"/>
          </w:tcPr>
          <w:p w14:paraId="2B4C9B08">
            <w:pPr>
              <w:pStyle w:val="13"/>
              <w:bidi w:val="0"/>
              <w:rPr>
                <w:rFonts w:hint="eastAsia"/>
              </w:rPr>
            </w:pPr>
            <w:r>
              <w:rPr>
                <w:rFonts w:hint="eastAsia"/>
                <w:lang w:val="en-US" w:eastAsia="zh-CN"/>
              </w:rPr>
              <w:t>必录项</w:t>
            </w:r>
          </w:p>
        </w:tc>
        <w:tc>
          <w:tcPr>
            <w:tcW w:w="559" w:type="pct"/>
            <w:tcBorders>
              <w:top w:val="nil"/>
              <w:left w:val="nil"/>
              <w:bottom w:val="single" w:color="000000" w:sz="8" w:space="0"/>
              <w:right w:val="single" w:color="000000" w:sz="8" w:space="0"/>
            </w:tcBorders>
            <w:noWrap w:val="0"/>
            <w:vAlign w:val="center"/>
          </w:tcPr>
          <w:p w14:paraId="3FCB3988">
            <w:pPr>
              <w:pStyle w:val="13"/>
              <w:bidi w:val="0"/>
              <w:rPr>
                <w:rFonts w:hint="eastAsia"/>
              </w:rPr>
            </w:pPr>
            <w:r>
              <w:rPr>
                <w:rFonts w:hint="eastAsia"/>
                <w:lang w:val="en-US" w:eastAsia="zh-CN"/>
              </w:rPr>
              <w:t>必录项</w:t>
            </w:r>
          </w:p>
        </w:tc>
      </w:tr>
    </w:tbl>
    <w:p w14:paraId="22D7251C">
      <w:pPr>
        <w:pStyle w:val="5"/>
        <w:bidi w:val="0"/>
        <w:rPr>
          <w:rFonts w:hint="eastAsia"/>
          <w:lang w:val="en-US" w:eastAsia="zh-CN"/>
        </w:rPr>
      </w:pPr>
      <w:r>
        <w:rPr>
          <w:rFonts w:hint="eastAsia"/>
          <w:lang w:val="en-US" w:eastAsia="zh-CN"/>
        </w:rPr>
        <w:t>1）本次扣除金额必须小于等于凭证合计金额。</w:t>
      </w:r>
    </w:p>
    <w:p w14:paraId="78D38A45">
      <w:pPr>
        <w:pStyle w:val="23"/>
        <w:keepNext w:val="0"/>
        <w:keepLines w:val="0"/>
        <w:pageBreakBefore w:val="0"/>
        <w:widowControl w:val="0"/>
        <w:numPr>
          <w:ilvl w:val="0"/>
          <w:numId w:val="0"/>
        </w:numPr>
        <w:kinsoku/>
        <w:wordWrap/>
        <w:overflowPunct/>
        <w:topLinePunct w:val="0"/>
        <w:autoSpaceDE w:val="0"/>
        <w:autoSpaceDN/>
        <w:bidi w:val="0"/>
        <w:adjustRightInd w:val="0"/>
        <w:snapToGrid w:val="0"/>
        <w:spacing w:line="360" w:lineRule="auto"/>
        <w:ind w:firstLine="480" w:firstLineChars="200"/>
        <w:textAlignment w:val="auto"/>
        <w:rPr>
          <w:rFonts w:hint="default" w:ascii="宋体" w:hAnsi="宋体" w:eastAsia="宋体" w:cs="宋体"/>
          <w:lang w:val="en-US" w:eastAsia="zh-CN" w:bidi="ar"/>
        </w:rPr>
      </w:pPr>
      <w:r>
        <w:rPr>
          <w:rFonts w:hint="eastAsia"/>
          <w:lang w:val="en-US" w:eastAsia="zh-CN"/>
        </w:rPr>
        <w:t>2）当凭证类型为其他发票或其他扣除凭证时，备注必填，要求说明其他发票名称及其他扣除凭证名称</w:t>
      </w:r>
      <w:r>
        <w:rPr>
          <w:rFonts w:hint="eastAsia" w:ascii="宋体" w:hAnsi="宋体" w:eastAsia="宋体" w:cs="宋体"/>
          <w:lang w:val="en-US" w:eastAsia="zh-CN" w:bidi="ar"/>
        </w:rPr>
        <w:t>。</w:t>
      </w:r>
    </w:p>
    <w:bookmarkEnd w:id="103"/>
    <w:p w14:paraId="11F10E70">
      <w:pPr>
        <w:pStyle w:val="23"/>
        <w:keepNext w:val="0"/>
        <w:keepLines w:val="0"/>
        <w:pageBreakBefore w:val="0"/>
        <w:widowControl w:val="0"/>
        <w:numPr>
          <w:ilvl w:val="0"/>
          <w:numId w:val="0"/>
        </w:numPr>
        <w:kinsoku/>
        <w:wordWrap/>
        <w:overflowPunct/>
        <w:topLinePunct w:val="0"/>
        <w:autoSpaceDE w:val="0"/>
        <w:autoSpaceDN/>
        <w:bidi w:val="0"/>
        <w:adjustRightInd w:val="0"/>
        <w:snapToGrid w:val="0"/>
        <w:spacing w:line="360" w:lineRule="auto"/>
        <w:textAlignment w:val="auto"/>
        <w:rPr>
          <w:rFonts w:hint="default" w:eastAsia="宋体"/>
          <w:lang w:val="en-US" w:eastAsia="zh-CN"/>
        </w:rPr>
      </w:pPr>
      <w:r>
        <w:rPr>
          <w:rFonts w:hint="eastAsia"/>
          <w:sz w:val="24"/>
        </w:rPr>
        <w:t>●</w:t>
      </w:r>
      <w:r>
        <w:rPr>
          <w:rFonts w:hint="default"/>
          <w:sz w:val="24"/>
          <w:lang w:val="en-US"/>
        </w:rPr>
        <w:t xml:space="preserve"> </w:t>
      </w:r>
      <w:r>
        <w:rPr>
          <w:rFonts w:hint="eastAsia"/>
          <w:sz w:val="24"/>
          <w:lang w:val="en-US" w:eastAsia="zh-CN"/>
        </w:rPr>
        <w:t>发票上传时间与开票时间间隔应当小于48小时。</w:t>
      </w:r>
    </w:p>
    <w:p w14:paraId="38EB1821">
      <w:pPr>
        <w:pStyle w:val="32"/>
        <w:numPr>
          <w:ilvl w:val="0"/>
          <w:numId w:val="0"/>
        </w:numPr>
        <w:ind w:leftChars="0" w:firstLine="0"/>
        <w:rPr>
          <w:rFonts w:hint="eastAsia"/>
        </w:rPr>
      </w:pPr>
      <w:r>
        <w:rPr>
          <w:rFonts w:hint="eastAsia" w:ascii="Times New Roman" w:hAnsi="Times New Roman" w:eastAsia="宋体" w:cs="Times New Roman"/>
        </w:rPr>
        <w:t>●</w:t>
      </w:r>
      <w:r>
        <w:rPr>
          <w:rFonts w:hint="eastAsia" w:ascii="Times New Roman" w:hAnsi="Times New Roman" w:eastAsia="宋体" w:cs="Times New Roman"/>
          <w:lang w:val="en-US" w:eastAsia="zh-CN"/>
        </w:rPr>
        <w:t xml:space="preserve"> </w:t>
      </w:r>
      <w:r>
        <w:rPr>
          <w:rFonts w:hint="eastAsia" w:ascii="Times New Roman" w:hAnsi="Times New Roman" w:eastAsia="宋体" w:cs="Times New Roman"/>
          <w:sz w:val="24"/>
          <w:szCs w:val="24"/>
          <w:lang w:val="en-US" w:eastAsia="zh-CN"/>
        </w:rPr>
        <w:t>自然人证件类型和自然人证件号码必须同时有值或者同时为空；购买方经办人证件种类代码和证件号码同理。</w:t>
      </w:r>
      <w:r>
        <w:rPr>
          <w:rFonts w:hint="eastAsia" w:ascii="Times New Roman" w:hAnsi="Times New Roman" w:eastAsia="宋体" w:cs="Times New Roman"/>
          <w:sz w:val="24"/>
          <w:szCs w:val="24"/>
          <w:lang w:val="en-US" w:eastAsia="zh-CN"/>
        </w:rPr>
        <w:br w:type="textWrapping"/>
      </w:r>
      <w:r>
        <w:rPr>
          <w:rFonts w:hint="eastAsia" w:ascii="Times New Roman" w:hAnsi="Times New Roman" w:eastAsia="宋体" w:cs="Times New Roman"/>
        </w:rPr>
        <w:t>●</w:t>
      </w:r>
      <w:r>
        <w:rPr>
          <w:rFonts w:hint="eastAsia" w:ascii="Times New Roman" w:hAnsi="Times New Roman" w:eastAsia="宋体" w:cs="Times New Roman"/>
          <w:lang w:val="en-US" w:eastAsia="zh-CN"/>
        </w:rPr>
        <w:t xml:space="preserve"> 当自然人证件类型选择201:居民身份证时，自然人国籍必须是156：中国；购买方经办人证件类型和国籍同理。</w:t>
      </w:r>
      <w:r>
        <w:rPr>
          <w:rFonts w:hint="eastAsia" w:ascii="Times New Roman" w:hAnsi="Times New Roman" w:eastAsia="宋体" w:cs="Times New Roman"/>
          <w:lang w:val="en-US" w:eastAsia="zh-CN"/>
        </w:rPr>
        <w:br w:type="textWrapping"/>
      </w:r>
      <w:r>
        <w:rPr>
          <w:rFonts w:hint="eastAsia" w:ascii="Times New Roman" w:hAnsi="Times New Roman" w:eastAsia="宋体" w:cs="Times New Roman"/>
        </w:rPr>
        <w:t>●</w:t>
      </w:r>
      <w:r>
        <w:rPr>
          <w:rFonts w:hint="eastAsia" w:ascii="Times New Roman" w:hAnsi="Times New Roman" w:eastAsia="宋体" w:cs="Times New Roman"/>
          <w:lang w:val="en-US" w:eastAsia="zh-CN"/>
        </w:rPr>
        <w:t xml:space="preserve"> 支付渠道和交易单号需要同时有值或者同时为空，不允许一个有值、一个为空。</w:t>
      </w:r>
      <w:r>
        <w:rPr>
          <w:rFonts w:hint="eastAsia" w:ascii="Times New Roman" w:hAnsi="Times New Roman" w:eastAsia="宋体" w:cs="Times New Roman"/>
          <w:lang w:val="en-US" w:eastAsia="zh-CN"/>
        </w:rPr>
        <w:br w:type="textWrapping"/>
      </w:r>
      <w:r>
        <w:rPr>
          <w:rFonts w:hint="eastAsia"/>
        </w:rPr>
        <w:t>●</w:t>
      </w:r>
      <w:r>
        <w:rPr>
          <w:rFonts w:hint="default"/>
          <w:lang w:val="en-US"/>
        </w:rPr>
        <w:t xml:space="preserve"> </w:t>
      </w:r>
      <w:r>
        <w:rPr>
          <w:rFonts w:hint="eastAsia"/>
        </w:rPr>
        <w:t>自然人国籍代码具体校验规则如下：</w:t>
      </w:r>
    </w:p>
    <w:p w14:paraId="1A732FE4">
      <w:pPr>
        <w:pStyle w:val="32"/>
        <w:numPr>
          <w:ilvl w:val="0"/>
          <w:numId w:val="0"/>
        </w:numPr>
        <w:ind w:leftChars="0" w:firstLine="0"/>
        <w:rPr>
          <w:rFonts w:hint="eastAsia"/>
        </w:rPr>
      </w:pPr>
      <w:r>
        <w:rPr>
          <w:rFonts w:hint="eastAsia"/>
        </w:rPr>
        <w:t>（1）当“自然人证件类型”选择“201：居民身份证”时，校验是否为“156：中国”；</w:t>
      </w:r>
    </w:p>
    <w:p w14:paraId="41F04A81">
      <w:pPr>
        <w:pStyle w:val="32"/>
        <w:numPr>
          <w:ilvl w:val="0"/>
          <w:numId w:val="0"/>
        </w:numPr>
        <w:ind w:leftChars="0" w:firstLine="0"/>
        <w:rPr>
          <w:rFonts w:hint="eastAsia"/>
        </w:rPr>
      </w:pPr>
      <w:r>
        <w:rPr>
          <w:rFonts w:hint="eastAsia"/>
        </w:rPr>
        <w:t>（2）当“自然人证件类型”选择“210：港澳居民来往内地通行证”时，如果“证件号码”以H开头，“国籍（或地区）”必须为“344:中国香港”；如果“证件号码”以M开头，“国籍（或地区）”必须为“446：中国澳门”；校验证件号码必须以H或M开头。</w:t>
      </w:r>
    </w:p>
    <w:p w14:paraId="55E2D3AE">
      <w:pPr>
        <w:pStyle w:val="32"/>
        <w:numPr>
          <w:ilvl w:val="0"/>
          <w:numId w:val="0"/>
        </w:numPr>
        <w:ind w:leftChars="0" w:firstLine="0"/>
        <w:rPr>
          <w:rFonts w:hint="eastAsia"/>
        </w:rPr>
      </w:pPr>
      <w:r>
        <w:rPr>
          <w:rFonts w:hint="eastAsia"/>
        </w:rPr>
        <w:t>（3）当“自然人证件类型”选择“213：台湾居民来往大陆通行证”时，校验是否为“158：中国台湾”。</w:t>
      </w:r>
    </w:p>
    <w:p w14:paraId="4DD2B059">
      <w:pPr>
        <w:pStyle w:val="32"/>
        <w:numPr>
          <w:ilvl w:val="0"/>
          <w:numId w:val="0"/>
        </w:numPr>
        <w:ind w:leftChars="0" w:firstLine="0"/>
        <w:rPr>
          <w:rFonts w:hint="eastAsia"/>
        </w:rPr>
      </w:pPr>
      <w:r>
        <w:rPr>
          <w:rFonts w:hint="eastAsia"/>
        </w:rPr>
        <w:t>（4）当“自然人证件类型”选择“227：中华人民共和国护照”时，校验是否为“156：中国”。</w:t>
      </w:r>
    </w:p>
    <w:p w14:paraId="529FA544">
      <w:pPr>
        <w:pStyle w:val="32"/>
        <w:numPr>
          <w:ilvl w:val="0"/>
          <w:numId w:val="0"/>
        </w:numPr>
        <w:ind w:leftChars="0" w:firstLine="0"/>
        <w:rPr>
          <w:rFonts w:hint="eastAsia"/>
        </w:rPr>
      </w:pPr>
      <w:r>
        <w:rPr>
          <w:rFonts w:hint="eastAsia"/>
        </w:rPr>
        <w:t>（5）当“自然人证件类型”选择“237：中华人民共和国港澳居民居住证”时，校验证件号码必须以810000或820000开头，如果“证件号码”以810000开头，“国籍（或地区）”必须为“344:中国香港”；如果“证件号码”以820000开头，“国籍（或地区）”必须为“446：中国澳门”；</w:t>
      </w:r>
    </w:p>
    <w:p w14:paraId="6A38C7AB">
      <w:pPr>
        <w:pStyle w:val="32"/>
        <w:numPr>
          <w:ilvl w:val="0"/>
          <w:numId w:val="0"/>
        </w:numPr>
        <w:ind w:leftChars="0" w:firstLine="0"/>
        <w:rPr>
          <w:rFonts w:hint="default" w:eastAsia="宋体"/>
          <w:lang w:val="en-US" w:eastAsia="zh-CN"/>
        </w:rPr>
      </w:pPr>
      <w:r>
        <w:rPr>
          <w:rFonts w:hint="eastAsia"/>
        </w:rPr>
        <w:t>（6）当“自然人证件类型”选择“238：中华人民共和国台湾居民居住证”时，校验是否为“158：中国台湾”。</w:t>
      </w:r>
      <w:r>
        <w:rPr>
          <w:rFonts w:hint="eastAsia"/>
        </w:rPr>
        <w:br w:type="textWrapping"/>
      </w:r>
      <w:r>
        <w:rPr>
          <w:rFonts w:hint="eastAsia"/>
        </w:rPr>
        <w:t>●</w:t>
      </w:r>
      <w:r>
        <w:rPr>
          <w:rFonts w:hint="default"/>
          <w:lang w:val="en-US"/>
        </w:rPr>
        <w:t xml:space="preserve"> </w:t>
      </w:r>
      <w:r>
        <w:rPr>
          <w:rFonts w:hint="eastAsia"/>
        </w:rPr>
        <w:t>(购买方)自然人国籍代码、(购买方)自然人证件类型、(购买方)自然人证件号码）</w:t>
      </w:r>
      <w:r>
        <w:rPr>
          <w:rFonts w:hint="eastAsia"/>
          <w:lang w:val="en-US" w:eastAsia="zh-CN"/>
        </w:rPr>
        <w:t>应当同时为空或者同时不为空。</w:t>
      </w:r>
      <w:r>
        <w:rPr>
          <w:rFonts w:hint="eastAsia"/>
        </w:rPr>
        <w:br w:type="textWrapping"/>
      </w:r>
      <w:r>
        <w:rPr>
          <w:rFonts w:hint="eastAsia"/>
        </w:rPr>
        <w:t>●</w:t>
      </w:r>
      <w:r>
        <w:rPr>
          <w:rFonts w:hint="default"/>
          <w:lang w:val="en-US"/>
        </w:rPr>
        <w:t xml:space="preserve"> </w:t>
      </w:r>
      <w:r>
        <w:rPr>
          <w:rFonts w:hint="eastAsia"/>
          <w:lang w:val="en-US" w:eastAsia="zh-CN"/>
        </w:rPr>
        <w:t>购买方自然人信息校验：</w:t>
      </w:r>
    </w:p>
    <w:p w14:paraId="2015ADC2">
      <w:pPr>
        <w:pStyle w:val="32"/>
        <w:numPr>
          <w:ilvl w:val="0"/>
          <w:numId w:val="0"/>
        </w:numPr>
        <w:ind w:leftChars="0" w:firstLine="0"/>
        <w:rPr>
          <w:rFonts w:hint="eastAsia"/>
        </w:rPr>
      </w:pPr>
      <w:r>
        <w:rPr>
          <w:rFonts w:hint="eastAsia"/>
        </w:rPr>
        <w:t>①购买方自然人标志不为Y</w:t>
      </w:r>
    </w:p>
    <w:p w14:paraId="21DA108B">
      <w:pPr>
        <w:pStyle w:val="32"/>
        <w:numPr>
          <w:ilvl w:val="0"/>
          <w:numId w:val="0"/>
        </w:numPr>
        <w:ind w:leftChars="0" w:firstLine="0"/>
        <w:rPr>
          <w:rFonts w:hint="eastAsia"/>
        </w:rPr>
      </w:pPr>
      <w:r>
        <w:rPr>
          <w:rFonts w:hint="eastAsia"/>
        </w:rPr>
        <w:t>自然人信息字段必须为空（(购买方)自然人国籍代码、(购买方)自然人证件类型、(购买方)自然人证件号码），购买方纳税人识别号选填。</w:t>
      </w:r>
    </w:p>
    <w:p w14:paraId="2C60AC28">
      <w:pPr>
        <w:pStyle w:val="32"/>
        <w:numPr>
          <w:ilvl w:val="0"/>
          <w:numId w:val="0"/>
        </w:numPr>
        <w:ind w:leftChars="0" w:firstLine="0"/>
        <w:rPr>
          <w:rFonts w:hint="eastAsia"/>
        </w:rPr>
      </w:pPr>
      <w:r>
        <w:rPr>
          <w:rFonts w:hint="eastAsia"/>
        </w:rPr>
        <w:t>②购买方自然人标志为Y</w:t>
      </w:r>
    </w:p>
    <w:p w14:paraId="7F422CED">
      <w:pPr>
        <w:pStyle w:val="32"/>
        <w:numPr>
          <w:ilvl w:val="0"/>
          <w:numId w:val="0"/>
        </w:numPr>
        <w:ind w:leftChars="0" w:firstLine="0"/>
        <w:rPr>
          <w:rFonts w:hint="eastAsia" w:ascii="Times New Roman" w:hAnsi="Times New Roman" w:eastAsia="宋体" w:cs="Times New Roman"/>
        </w:rPr>
      </w:pPr>
      <w:r>
        <w:rPr>
          <w:rFonts w:hint="eastAsia"/>
        </w:rPr>
        <w:t>上传蓝字发票时，若“(购买方)自然人证件类型”填写“201：居民身份证”，“购买方纳税人识别号”必须与“(购买方)自然人证件号码”完全一致；如果为其他7类证件类型，购买方纳税人识别号填写自然人纳税人识别号，无自然人纳税人识别号填写证件号码，且“(购买方)自然人国籍代码”、“(购买方)自然人证件类型”、“(购买方)自然人证件号码”均为选填。</w:t>
      </w:r>
    </w:p>
    <w:p w14:paraId="74DF4A8B">
      <w:pPr>
        <w:pStyle w:val="23"/>
        <w:keepNext w:val="0"/>
        <w:keepLines w:val="0"/>
        <w:pageBreakBefore w:val="0"/>
        <w:widowControl w:val="0"/>
        <w:numPr>
          <w:ilvl w:val="0"/>
          <w:numId w:val="0"/>
        </w:numPr>
        <w:kinsoku/>
        <w:wordWrap/>
        <w:overflowPunct/>
        <w:topLinePunct w:val="0"/>
        <w:autoSpaceDE w:val="0"/>
        <w:autoSpaceDN/>
        <w:bidi w:val="0"/>
        <w:adjustRightInd w:val="0"/>
        <w:snapToGrid w:val="0"/>
        <w:spacing w:line="360" w:lineRule="auto"/>
        <w:textAlignment w:val="auto"/>
        <w:rPr>
          <w:rFonts w:hint="default"/>
          <w:sz w:val="24"/>
          <w:lang w:val="en-US" w:eastAsia="zh-CN"/>
        </w:rPr>
      </w:pPr>
      <w:r>
        <w:rPr>
          <w:rFonts w:hint="eastAsia" w:ascii="Times New Roman" w:hAnsi="Times New Roman" w:eastAsia="宋体" w:cs="Times New Roman"/>
        </w:rPr>
        <w:t>●</w:t>
      </w:r>
      <w:r>
        <w:rPr>
          <w:rFonts w:hint="eastAsia" w:ascii="Times New Roman" w:hAnsi="Times New Roman" w:eastAsia="宋体" w:cs="Times New Roman"/>
          <w:lang w:val="en-US" w:eastAsia="zh-CN"/>
        </w:rPr>
        <w:t xml:space="preserve"> </w:t>
      </w:r>
      <w:r>
        <w:rPr>
          <w:rFonts w:hint="eastAsia" w:cs="Times New Roman"/>
          <w:lang w:val="en-US" w:eastAsia="zh-CN"/>
        </w:rPr>
        <w:t>只有自用和联用模式允许填写支付渠道和交易单号，他用模式支付渠道和交易单号必须为空。</w:t>
      </w:r>
    </w:p>
    <w:p w14:paraId="7E2D32AE">
      <w:pPr>
        <w:pStyle w:val="32"/>
        <w:numPr>
          <w:ilvl w:val="0"/>
          <w:numId w:val="0"/>
        </w:numPr>
        <w:ind w:leftChars="0" w:firstLine="0"/>
        <w:rPr>
          <w:rFonts w:hint="eastAsia" w:ascii="Times New Roman" w:hAnsi="Times New Roman" w:eastAsia="宋体" w:cs="Times New Roman"/>
          <w:lang w:val="en-US" w:eastAsia="zh-CN"/>
        </w:rPr>
      </w:pPr>
      <w:r>
        <w:rPr>
          <w:rFonts w:hint="eastAsia" w:ascii="Times New Roman" w:hAnsi="Times New Roman" w:eastAsia="宋体" w:cs="Times New Roman"/>
        </w:rPr>
        <w:t>●</w:t>
      </w:r>
      <w:r>
        <w:rPr>
          <w:rFonts w:hint="eastAsia" w:ascii="Times New Roman" w:hAnsi="Times New Roman" w:eastAsia="宋体" w:cs="Times New Roman"/>
          <w:lang w:val="en-US" w:eastAsia="zh-CN"/>
        </w:rPr>
        <w:t xml:space="preserve"> </w:t>
      </w:r>
      <w:r>
        <w:rPr>
          <w:rFonts w:hint="eastAsia"/>
        </w:rPr>
        <w:t>当</w:t>
      </w:r>
      <w:r>
        <w:rPr>
          <w:rFonts w:hint="eastAsia"/>
          <w:lang w:val="en-US" w:eastAsia="zh-CN"/>
        </w:rPr>
        <w:t>交易信息（支付渠道、交易单号）为空时，乐企开票模式代码必须为空；当支付信息有值时，若直连单位与使用单位的</w:t>
      </w:r>
      <w:r>
        <w:rPr>
          <w:rFonts w:hint="eastAsia"/>
        </w:rPr>
        <w:t>关系</w:t>
      </w:r>
      <w:r>
        <w:rPr>
          <w:rFonts w:hint="eastAsia"/>
          <w:lang w:val="en-US" w:eastAsia="zh-CN"/>
        </w:rPr>
        <w:t>为</w:t>
      </w:r>
      <w:r>
        <w:rPr>
          <w:rFonts w:hint="eastAsia"/>
        </w:rPr>
        <w:t>直连单位自用、总分公司关系、母子公司关系、其他控制关系</w:t>
      </w:r>
      <w:r>
        <w:rPr>
          <w:rFonts w:hint="eastAsia"/>
          <w:lang w:eastAsia="zh-CN"/>
        </w:rPr>
        <w:t>、</w:t>
      </w:r>
      <w:r>
        <w:rPr>
          <w:rFonts w:hint="eastAsia"/>
          <w:lang w:val="en-US" w:eastAsia="zh-CN"/>
        </w:rPr>
        <w:t>同一监管部门</w:t>
      </w:r>
      <w:r>
        <w:rPr>
          <w:rFonts w:hint="eastAsia"/>
        </w:rPr>
        <w:t>时，</w:t>
      </w:r>
      <w:r>
        <w:rPr>
          <w:rFonts w:hint="eastAsia"/>
          <w:lang w:val="en-US" w:eastAsia="zh-CN"/>
        </w:rPr>
        <w:t>乐企开票模式代码</w:t>
      </w:r>
      <w:r>
        <w:rPr>
          <w:rFonts w:hint="eastAsia"/>
        </w:rPr>
        <w:t>必须填写“01：乐企自用支付即开票”</w:t>
      </w:r>
      <w:r>
        <w:rPr>
          <w:rFonts w:hint="eastAsia"/>
          <w:lang w:eastAsia="zh-CN"/>
        </w:rPr>
        <w:t>；</w:t>
      </w:r>
      <w:r>
        <w:rPr>
          <w:rFonts w:hint="eastAsia"/>
          <w:lang w:val="en-US" w:eastAsia="zh-CN"/>
        </w:rPr>
        <w:t>若直连单位与使用单位的</w:t>
      </w:r>
      <w:r>
        <w:rPr>
          <w:rFonts w:hint="eastAsia"/>
        </w:rPr>
        <w:t>关系为不具有控制关系</w:t>
      </w:r>
      <w:r>
        <w:rPr>
          <w:rFonts w:hint="eastAsia"/>
          <w:lang w:eastAsia="zh-CN"/>
        </w:rPr>
        <w:t>（</w:t>
      </w:r>
      <w:r>
        <w:rPr>
          <w:rFonts w:hint="eastAsia"/>
          <w:lang w:val="en-US" w:eastAsia="zh-CN"/>
        </w:rPr>
        <w:t>联用</w:t>
      </w:r>
      <w:r>
        <w:rPr>
          <w:rFonts w:hint="eastAsia"/>
          <w:lang w:eastAsia="zh-CN"/>
        </w:rPr>
        <w:t>）</w:t>
      </w:r>
      <w:r>
        <w:rPr>
          <w:rFonts w:hint="eastAsia"/>
        </w:rPr>
        <w:t>时</w:t>
      </w:r>
      <w:r>
        <w:rPr>
          <w:rFonts w:hint="eastAsia"/>
          <w:lang w:eastAsia="zh-CN"/>
        </w:rPr>
        <w:t>，</w:t>
      </w:r>
      <w:r>
        <w:rPr>
          <w:rFonts w:hint="eastAsia" w:cs="Times New Roman"/>
          <w:lang w:val="en-US" w:eastAsia="zh-CN"/>
        </w:rPr>
        <w:t>乐企开票模式代码</w:t>
      </w:r>
      <w:r>
        <w:rPr>
          <w:rFonts w:hint="eastAsia"/>
        </w:rPr>
        <w:t>必须填写“02：乐企联用支付即开票”。</w:t>
      </w:r>
    </w:p>
    <w:p w14:paraId="6D88054A">
      <w:pPr>
        <w:pStyle w:val="32"/>
        <w:numPr>
          <w:ilvl w:val="0"/>
          <w:numId w:val="0"/>
        </w:numPr>
        <w:ind w:leftChars="0" w:firstLine="0"/>
        <w:rPr>
          <w:rFonts w:hint="eastAsia"/>
          <w:lang w:val="en-US" w:eastAsia="zh-CN"/>
        </w:rPr>
      </w:pPr>
      <w:r>
        <w:rPr>
          <w:rFonts w:hint="eastAsia"/>
        </w:rPr>
        <w:t>●</w:t>
      </w:r>
      <w:r>
        <w:rPr>
          <w:rFonts w:hint="default"/>
          <w:lang w:val="en-US"/>
        </w:rPr>
        <w:t xml:space="preserve"> </w:t>
      </w:r>
      <w:r>
        <w:rPr>
          <w:rFonts w:hint="eastAsia"/>
          <w:lang w:val="en-US" w:eastAsia="zh-CN"/>
        </w:rPr>
        <w:t>使用6开头的商编开具发票时，对应明细行优惠政策标识必须为“04：不征税”。</w:t>
      </w:r>
    </w:p>
    <w:p w14:paraId="310D47B9">
      <w:pPr>
        <w:pStyle w:val="32"/>
        <w:numPr>
          <w:ilvl w:val="0"/>
          <w:numId w:val="0"/>
        </w:numPr>
        <w:ind w:leftChars="0" w:firstLine="0"/>
        <w:rPr>
          <w:rFonts w:hint="eastAsia"/>
          <w:lang w:val="en-US" w:eastAsia="zh-CN"/>
        </w:rPr>
      </w:pPr>
      <w:r>
        <w:rPr>
          <w:rFonts w:hint="eastAsia"/>
        </w:rPr>
        <w:t>●</w:t>
      </w:r>
      <w:r>
        <w:rPr>
          <w:rFonts w:hint="default"/>
          <w:lang w:val="en-US"/>
        </w:rPr>
        <w:t xml:space="preserve"> </w:t>
      </w:r>
      <w:r>
        <w:rPr>
          <w:rFonts w:hint="eastAsia"/>
          <w:lang w:val="en-US" w:eastAsia="zh-CN"/>
        </w:rPr>
        <w:t>当发票明细行优惠政策标识为“04：不征税”且编码为以下6开头的商品编码时，按照正常授信额度处理规则进行处理，即蓝票扣减额度，红票增加额度；若不为以下6开头的商品编码，则不对授信额度进行处理。（2025.07.01校验生效）。</w:t>
      </w:r>
    </w:p>
    <w:tbl>
      <w:tblPr>
        <w:tblStyle w:val="25"/>
        <w:tblW w:w="84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746"/>
        <w:gridCol w:w="2888"/>
        <w:gridCol w:w="2267"/>
        <w:gridCol w:w="1211"/>
        <w:gridCol w:w="1300"/>
      </w:tblGrid>
      <w:tr w14:paraId="36C606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2"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E60313">
            <w:pPr>
              <w:pStyle w:val="37"/>
              <w:bidi w:val="0"/>
              <w:rPr>
                <w:rFonts w:hint="default"/>
                <w:lang w:val="en-US" w:eastAsia="zh-CN"/>
              </w:rPr>
            </w:pPr>
            <w:r>
              <w:rPr>
                <w:rFonts w:hint="eastAsia"/>
                <w:lang w:val="en-US" w:eastAsia="zh-CN"/>
              </w:rPr>
              <w:t>序号</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5C7AFF">
            <w:pPr>
              <w:pStyle w:val="37"/>
              <w:bidi w:val="0"/>
              <w:rPr>
                <w:rFonts w:hint="eastAsia"/>
              </w:rPr>
            </w:pPr>
            <w:r>
              <w:rPr>
                <w:rFonts w:hint="eastAsia"/>
                <w:lang w:val="en-US" w:eastAsia="zh-CN"/>
              </w:rPr>
              <w:t>商品和税收服务分类编码</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AEA865">
            <w:pPr>
              <w:pStyle w:val="37"/>
              <w:bidi w:val="0"/>
              <w:rPr>
                <w:rFonts w:hint="eastAsia"/>
              </w:rPr>
            </w:pPr>
            <w:r>
              <w:rPr>
                <w:rFonts w:hint="eastAsia"/>
                <w:lang w:val="en-US" w:eastAsia="zh-CN"/>
              </w:rPr>
              <w:t>货物劳务名称</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E95B5C">
            <w:pPr>
              <w:pStyle w:val="37"/>
              <w:bidi w:val="0"/>
              <w:rPr>
                <w:rFonts w:hint="eastAsia"/>
              </w:rPr>
            </w:pPr>
            <w:r>
              <w:rPr>
                <w:rFonts w:hint="eastAsia"/>
                <w:lang w:val="en-US" w:eastAsia="zh-CN"/>
              </w:rPr>
              <w:t>简称</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E12DA8">
            <w:pPr>
              <w:pStyle w:val="37"/>
              <w:bidi w:val="0"/>
              <w:rPr>
                <w:rFonts w:hint="eastAsia"/>
              </w:rPr>
            </w:pPr>
            <w:r>
              <w:rPr>
                <w:rFonts w:hint="eastAsia"/>
                <w:lang w:val="en-US" w:eastAsia="zh-CN"/>
              </w:rPr>
              <w:t>征收率</w:t>
            </w:r>
          </w:p>
        </w:tc>
      </w:tr>
      <w:tr w14:paraId="654E7A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0"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318B97">
            <w:pPr>
              <w:keepNext w:val="0"/>
              <w:keepLines w:val="0"/>
              <w:widowControl/>
              <w:suppressLineNumbers w:val="0"/>
              <w:spacing w:line="240" w:lineRule="auto"/>
              <w:ind w:left="0" w:leftChars="0" w:firstLine="0" w:firstLineChars="0"/>
              <w:jc w:val="center"/>
              <w:textAlignment w:val="bottom"/>
              <w:rPr>
                <w:rFonts w:hint="default"/>
                <w:lang w:val="en-US" w:eastAsia="zh-CN"/>
              </w:rPr>
            </w:pPr>
            <w:r>
              <w:rPr>
                <w:rFonts w:hint="eastAsia" w:ascii="宋体" w:hAnsi="宋体" w:eastAsia="宋体" w:cs="宋体"/>
                <w:i w:val="0"/>
                <w:iCs w:val="0"/>
                <w:color w:val="000000"/>
                <w:kern w:val="0"/>
                <w:sz w:val="22"/>
                <w:szCs w:val="22"/>
                <w:u w:val="none"/>
                <w:lang w:val="en-US" w:eastAsia="zh-CN" w:bidi="ar"/>
              </w:rPr>
              <w:t>1</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866076">
            <w:pPr>
              <w:pStyle w:val="13"/>
              <w:bidi w:val="0"/>
              <w:spacing w:line="240" w:lineRule="auto"/>
              <w:jc w:val="center"/>
              <w:rPr>
                <w:rFonts w:hint="eastAsia"/>
              </w:rPr>
            </w:pPr>
            <w:r>
              <w:rPr>
                <w:rFonts w:hint="eastAsia"/>
                <w:lang w:val="en-US" w:eastAsia="zh-CN"/>
              </w:rPr>
              <w:t>6020000000000000000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4B0B8E">
            <w:pPr>
              <w:pStyle w:val="13"/>
              <w:bidi w:val="0"/>
              <w:spacing w:line="240" w:lineRule="auto"/>
              <w:jc w:val="center"/>
              <w:rPr>
                <w:rFonts w:hint="eastAsia"/>
              </w:rPr>
            </w:pPr>
            <w:r>
              <w:rPr>
                <w:rFonts w:hint="eastAsia"/>
                <w:lang w:val="en-US" w:eastAsia="zh-CN"/>
              </w:rPr>
              <w:t>销售自行开发的房地产项目预收款</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F8E4D0">
            <w:pPr>
              <w:pStyle w:val="13"/>
              <w:bidi w:val="0"/>
              <w:spacing w:line="240" w:lineRule="auto"/>
              <w:jc w:val="center"/>
              <w:rPr>
                <w:rFonts w:hint="eastAsia"/>
              </w:rPr>
            </w:pPr>
            <w:r>
              <w:rPr>
                <w:rFonts w:hint="eastAsia"/>
                <w:lang w:val="en-US" w:eastAsia="zh-CN"/>
              </w:rPr>
              <w:t>房地产预收款</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BCE21D">
            <w:pPr>
              <w:pStyle w:val="13"/>
              <w:bidi w:val="0"/>
              <w:spacing w:line="240" w:lineRule="auto"/>
              <w:jc w:val="center"/>
              <w:rPr>
                <w:rFonts w:hint="eastAsia"/>
              </w:rPr>
            </w:pPr>
            <w:r>
              <w:rPr>
                <w:rFonts w:hint="eastAsia"/>
                <w:lang w:val="en-US" w:eastAsia="zh-CN"/>
              </w:rPr>
              <w:t>0%</w:t>
            </w:r>
          </w:p>
        </w:tc>
      </w:tr>
      <w:tr w14:paraId="52DA7D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0"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DEA9CE">
            <w:pPr>
              <w:keepNext w:val="0"/>
              <w:keepLines w:val="0"/>
              <w:widowControl/>
              <w:suppressLineNumbers w:val="0"/>
              <w:spacing w:line="240" w:lineRule="auto"/>
              <w:ind w:left="0" w:leftChars="0" w:firstLine="0" w:firstLineChars="0"/>
              <w:jc w:val="center"/>
              <w:textAlignment w:val="bottom"/>
              <w:rPr>
                <w:rFonts w:hint="eastAsia"/>
                <w:lang w:val="en-US" w:eastAsia="zh-CN"/>
              </w:rPr>
            </w:pPr>
            <w:r>
              <w:rPr>
                <w:rFonts w:hint="eastAsia" w:ascii="宋体" w:hAnsi="宋体" w:eastAsia="宋体" w:cs="宋体"/>
                <w:i w:val="0"/>
                <w:iCs w:val="0"/>
                <w:color w:val="000000"/>
                <w:kern w:val="0"/>
                <w:sz w:val="22"/>
                <w:szCs w:val="22"/>
                <w:u w:val="none"/>
                <w:lang w:val="en-US" w:eastAsia="zh-CN" w:bidi="ar"/>
              </w:rPr>
              <w:t>2</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F6F698">
            <w:pPr>
              <w:pStyle w:val="13"/>
              <w:bidi w:val="0"/>
              <w:spacing w:line="240" w:lineRule="auto"/>
              <w:jc w:val="center"/>
              <w:rPr>
                <w:rFonts w:hint="eastAsia"/>
              </w:rPr>
            </w:pPr>
            <w:r>
              <w:rPr>
                <w:rFonts w:hint="eastAsia"/>
                <w:lang w:val="en-US" w:eastAsia="zh-CN"/>
              </w:rPr>
              <w:t>6030000000000000000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D19ADA">
            <w:pPr>
              <w:pStyle w:val="13"/>
              <w:bidi w:val="0"/>
              <w:spacing w:line="240" w:lineRule="auto"/>
              <w:jc w:val="center"/>
              <w:rPr>
                <w:rFonts w:hint="eastAsia"/>
              </w:rPr>
            </w:pPr>
            <w:r>
              <w:rPr>
                <w:rFonts w:hint="eastAsia"/>
                <w:lang w:val="en-US" w:eastAsia="zh-CN"/>
              </w:rPr>
              <w:t>已申报缴纳营业税未开票补开票</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CF460D">
            <w:pPr>
              <w:pStyle w:val="13"/>
              <w:bidi w:val="0"/>
              <w:spacing w:line="240" w:lineRule="auto"/>
              <w:jc w:val="center"/>
              <w:rPr>
                <w:rFonts w:hint="eastAsia"/>
              </w:rPr>
            </w:pPr>
            <w:r>
              <w:rPr>
                <w:rFonts w:hint="eastAsia"/>
                <w:lang w:val="en-US" w:eastAsia="zh-CN"/>
              </w:rPr>
              <w:t>补开营业税发票</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EA7954">
            <w:pPr>
              <w:pStyle w:val="13"/>
              <w:bidi w:val="0"/>
              <w:spacing w:line="240" w:lineRule="auto"/>
              <w:jc w:val="center"/>
              <w:rPr>
                <w:rFonts w:hint="eastAsia"/>
              </w:rPr>
            </w:pPr>
            <w:r>
              <w:rPr>
                <w:rFonts w:hint="eastAsia"/>
                <w:lang w:val="en-US" w:eastAsia="zh-CN"/>
              </w:rPr>
              <w:t>0%</w:t>
            </w:r>
          </w:p>
        </w:tc>
      </w:tr>
      <w:tr w14:paraId="4A1DFF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0"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4D635B">
            <w:pPr>
              <w:keepNext w:val="0"/>
              <w:keepLines w:val="0"/>
              <w:widowControl/>
              <w:suppressLineNumbers w:val="0"/>
              <w:spacing w:line="240" w:lineRule="auto"/>
              <w:ind w:left="0" w:leftChars="0" w:firstLine="0" w:firstLineChars="0"/>
              <w:jc w:val="center"/>
              <w:textAlignment w:val="bottom"/>
              <w:rPr>
                <w:rFonts w:hint="eastAsia"/>
                <w:lang w:val="en-US" w:eastAsia="zh-CN"/>
              </w:rPr>
            </w:pPr>
            <w:r>
              <w:rPr>
                <w:rFonts w:hint="eastAsia" w:ascii="宋体" w:hAnsi="宋体" w:eastAsia="宋体" w:cs="宋体"/>
                <w:i w:val="0"/>
                <w:iCs w:val="0"/>
                <w:color w:val="000000"/>
                <w:kern w:val="0"/>
                <w:sz w:val="22"/>
                <w:szCs w:val="22"/>
                <w:u w:val="none"/>
                <w:lang w:val="en-US" w:eastAsia="zh-CN" w:bidi="ar"/>
              </w:rPr>
              <w:t>3</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DA95A5">
            <w:pPr>
              <w:pStyle w:val="13"/>
              <w:bidi w:val="0"/>
              <w:spacing w:line="240" w:lineRule="auto"/>
              <w:jc w:val="center"/>
              <w:rPr>
                <w:rFonts w:hint="eastAsia"/>
              </w:rPr>
            </w:pPr>
            <w:r>
              <w:rPr>
                <w:rFonts w:hint="eastAsia"/>
                <w:lang w:val="en-US" w:eastAsia="zh-CN"/>
              </w:rPr>
              <w:t>6040000000000000000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9217AA">
            <w:pPr>
              <w:pStyle w:val="13"/>
              <w:bidi w:val="0"/>
              <w:spacing w:line="240" w:lineRule="auto"/>
              <w:jc w:val="center"/>
              <w:rPr>
                <w:rFonts w:hint="eastAsia"/>
              </w:rPr>
            </w:pPr>
            <w:r>
              <w:rPr>
                <w:rFonts w:hint="eastAsia"/>
                <w:lang w:val="en-US" w:eastAsia="zh-CN"/>
              </w:rPr>
              <w:t>代收印花税</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CBD041">
            <w:pPr>
              <w:pStyle w:val="13"/>
              <w:bidi w:val="0"/>
              <w:spacing w:line="240" w:lineRule="auto"/>
              <w:jc w:val="center"/>
              <w:rPr>
                <w:rFonts w:hint="eastAsia"/>
              </w:rPr>
            </w:pPr>
            <w:r>
              <w:rPr>
                <w:rFonts w:hint="eastAsia"/>
                <w:lang w:val="en-US" w:eastAsia="zh-CN"/>
              </w:rPr>
              <w:t>代收印花税</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067781">
            <w:pPr>
              <w:pStyle w:val="13"/>
              <w:bidi w:val="0"/>
              <w:spacing w:line="240" w:lineRule="auto"/>
              <w:jc w:val="center"/>
              <w:rPr>
                <w:rFonts w:hint="eastAsia"/>
              </w:rPr>
            </w:pPr>
            <w:r>
              <w:rPr>
                <w:rFonts w:hint="eastAsia"/>
                <w:lang w:val="en-US" w:eastAsia="zh-CN"/>
              </w:rPr>
              <w:t>0%</w:t>
            </w:r>
          </w:p>
        </w:tc>
      </w:tr>
      <w:tr w14:paraId="7A2007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0"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37B447">
            <w:pPr>
              <w:keepNext w:val="0"/>
              <w:keepLines w:val="0"/>
              <w:widowControl/>
              <w:suppressLineNumbers w:val="0"/>
              <w:spacing w:line="240" w:lineRule="auto"/>
              <w:ind w:left="0" w:leftChars="0" w:firstLine="0" w:firstLineChars="0"/>
              <w:jc w:val="center"/>
              <w:textAlignment w:val="bottom"/>
              <w:rPr>
                <w:rFonts w:hint="eastAsia"/>
                <w:lang w:val="en-US" w:eastAsia="zh-CN"/>
              </w:rPr>
            </w:pPr>
            <w:r>
              <w:rPr>
                <w:rFonts w:hint="eastAsia" w:ascii="宋体" w:hAnsi="宋体" w:eastAsia="宋体" w:cs="宋体"/>
                <w:i w:val="0"/>
                <w:iCs w:val="0"/>
                <w:color w:val="000000"/>
                <w:kern w:val="0"/>
                <w:sz w:val="22"/>
                <w:szCs w:val="22"/>
                <w:u w:val="none"/>
                <w:lang w:val="en-US" w:eastAsia="zh-CN" w:bidi="ar"/>
              </w:rPr>
              <w:t>4</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EE4DA8">
            <w:pPr>
              <w:pStyle w:val="13"/>
              <w:bidi w:val="0"/>
              <w:spacing w:line="240" w:lineRule="auto"/>
              <w:jc w:val="center"/>
              <w:rPr>
                <w:rFonts w:hint="eastAsia"/>
              </w:rPr>
            </w:pPr>
            <w:r>
              <w:rPr>
                <w:rFonts w:hint="eastAsia"/>
                <w:lang w:val="en-US" w:eastAsia="zh-CN"/>
              </w:rPr>
              <w:t>6050000000000000000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C3EA84">
            <w:pPr>
              <w:pStyle w:val="13"/>
              <w:bidi w:val="0"/>
              <w:spacing w:line="240" w:lineRule="auto"/>
              <w:jc w:val="center"/>
              <w:rPr>
                <w:rFonts w:hint="eastAsia"/>
              </w:rPr>
            </w:pPr>
            <w:r>
              <w:rPr>
                <w:rFonts w:hint="eastAsia"/>
                <w:lang w:val="en-US" w:eastAsia="zh-CN"/>
              </w:rPr>
              <w:t>代收车船使用税</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3669D4">
            <w:pPr>
              <w:pStyle w:val="13"/>
              <w:bidi w:val="0"/>
              <w:spacing w:line="240" w:lineRule="auto"/>
              <w:jc w:val="center"/>
              <w:rPr>
                <w:rFonts w:hint="eastAsia"/>
              </w:rPr>
            </w:pPr>
            <w:r>
              <w:rPr>
                <w:rFonts w:hint="eastAsia"/>
                <w:lang w:val="en-US" w:eastAsia="zh-CN"/>
              </w:rPr>
              <w:t>代收车船使用税</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AFD9F9">
            <w:pPr>
              <w:pStyle w:val="13"/>
              <w:bidi w:val="0"/>
              <w:spacing w:line="240" w:lineRule="auto"/>
              <w:jc w:val="center"/>
              <w:rPr>
                <w:rFonts w:hint="eastAsia"/>
              </w:rPr>
            </w:pPr>
            <w:r>
              <w:rPr>
                <w:rFonts w:hint="eastAsia"/>
                <w:lang w:val="en-US" w:eastAsia="zh-CN"/>
              </w:rPr>
              <w:t>0%</w:t>
            </w:r>
          </w:p>
        </w:tc>
      </w:tr>
      <w:tr w14:paraId="46BB82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46"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ED0389">
            <w:pPr>
              <w:keepNext w:val="0"/>
              <w:keepLines w:val="0"/>
              <w:widowControl/>
              <w:suppressLineNumbers w:val="0"/>
              <w:spacing w:line="240" w:lineRule="auto"/>
              <w:ind w:left="0" w:leftChars="0" w:firstLine="0" w:firstLineChars="0"/>
              <w:jc w:val="center"/>
              <w:textAlignment w:val="bottom"/>
              <w:rPr>
                <w:rFonts w:hint="eastAsia"/>
                <w:lang w:val="en-US" w:eastAsia="zh-CN"/>
              </w:rPr>
            </w:pPr>
            <w:r>
              <w:rPr>
                <w:rFonts w:hint="eastAsia" w:ascii="宋体" w:hAnsi="宋体" w:eastAsia="宋体" w:cs="宋体"/>
                <w:i w:val="0"/>
                <w:iCs w:val="0"/>
                <w:color w:val="000000"/>
                <w:kern w:val="0"/>
                <w:sz w:val="22"/>
                <w:szCs w:val="22"/>
                <w:u w:val="none"/>
                <w:lang w:val="en-US" w:eastAsia="zh-CN" w:bidi="ar"/>
              </w:rPr>
              <w:t>5</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DF3714">
            <w:pPr>
              <w:pStyle w:val="13"/>
              <w:bidi w:val="0"/>
              <w:spacing w:line="240" w:lineRule="auto"/>
              <w:jc w:val="center"/>
              <w:rPr>
                <w:rFonts w:hint="eastAsia"/>
              </w:rPr>
            </w:pPr>
            <w:r>
              <w:rPr>
                <w:rFonts w:hint="eastAsia"/>
                <w:lang w:val="en-US" w:eastAsia="zh-CN"/>
              </w:rPr>
              <w:t>6060000000000000000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D1DC72">
            <w:pPr>
              <w:pStyle w:val="13"/>
              <w:bidi w:val="0"/>
              <w:spacing w:line="240" w:lineRule="auto"/>
              <w:jc w:val="center"/>
              <w:rPr>
                <w:rFonts w:hint="eastAsia"/>
              </w:rPr>
            </w:pPr>
            <w:r>
              <w:rPr>
                <w:rFonts w:hint="eastAsia"/>
                <w:lang w:val="en-US" w:eastAsia="zh-CN"/>
              </w:rPr>
              <w:t>融资性售后回租承租方出售资产</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B57C52">
            <w:pPr>
              <w:pStyle w:val="13"/>
              <w:bidi w:val="0"/>
              <w:spacing w:line="240" w:lineRule="auto"/>
              <w:jc w:val="center"/>
              <w:rPr>
                <w:rFonts w:hint="eastAsia"/>
              </w:rPr>
            </w:pPr>
            <w:r>
              <w:rPr>
                <w:rFonts w:hint="eastAsia"/>
                <w:lang w:val="en-US" w:eastAsia="zh-CN"/>
              </w:rPr>
              <w:t>融资性售后回租承租方出售资产</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6D2BC8">
            <w:pPr>
              <w:pStyle w:val="13"/>
              <w:bidi w:val="0"/>
              <w:spacing w:line="240" w:lineRule="auto"/>
              <w:jc w:val="center"/>
              <w:rPr>
                <w:rFonts w:hint="eastAsia"/>
              </w:rPr>
            </w:pPr>
            <w:r>
              <w:rPr>
                <w:rFonts w:hint="eastAsia"/>
                <w:lang w:val="en-US" w:eastAsia="zh-CN"/>
              </w:rPr>
              <w:t>0%</w:t>
            </w:r>
          </w:p>
        </w:tc>
      </w:tr>
      <w:tr w14:paraId="34EE7C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0"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81BD1A">
            <w:pPr>
              <w:keepNext w:val="0"/>
              <w:keepLines w:val="0"/>
              <w:widowControl/>
              <w:suppressLineNumbers w:val="0"/>
              <w:spacing w:line="240" w:lineRule="auto"/>
              <w:ind w:left="0" w:leftChars="0" w:firstLine="0" w:firstLineChars="0"/>
              <w:jc w:val="center"/>
              <w:textAlignment w:val="bottom"/>
              <w:rPr>
                <w:rFonts w:hint="eastAsia"/>
                <w:lang w:val="en-US" w:eastAsia="zh-CN"/>
              </w:rPr>
            </w:pPr>
            <w:r>
              <w:rPr>
                <w:rFonts w:hint="eastAsia" w:ascii="宋体" w:hAnsi="宋体" w:eastAsia="宋体" w:cs="宋体"/>
                <w:i w:val="0"/>
                <w:iCs w:val="0"/>
                <w:color w:val="000000"/>
                <w:kern w:val="0"/>
                <w:sz w:val="22"/>
                <w:szCs w:val="22"/>
                <w:u w:val="none"/>
                <w:lang w:val="en-US" w:eastAsia="zh-CN" w:bidi="ar"/>
              </w:rPr>
              <w:t>6</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9C9442">
            <w:pPr>
              <w:pStyle w:val="13"/>
              <w:bidi w:val="0"/>
              <w:spacing w:line="240" w:lineRule="auto"/>
              <w:jc w:val="center"/>
              <w:rPr>
                <w:rFonts w:hint="eastAsia"/>
              </w:rPr>
            </w:pPr>
            <w:r>
              <w:rPr>
                <w:rFonts w:hint="eastAsia"/>
                <w:lang w:val="en-US" w:eastAsia="zh-CN"/>
              </w:rPr>
              <w:t>6070000000000000000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E2CC53">
            <w:pPr>
              <w:pStyle w:val="13"/>
              <w:bidi w:val="0"/>
              <w:spacing w:line="240" w:lineRule="auto"/>
              <w:jc w:val="center"/>
              <w:rPr>
                <w:rFonts w:hint="eastAsia"/>
              </w:rPr>
            </w:pPr>
            <w:r>
              <w:rPr>
                <w:rFonts w:hint="eastAsia"/>
                <w:lang w:val="en-US" w:eastAsia="zh-CN"/>
              </w:rPr>
              <w:t>资产重组涉及的不动产</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634B81">
            <w:pPr>
              <w:pStyle w:val="13"/>
              <w:bidi w:val="0"/>
              <w:spacing w:line="240" w:lineRule="auto"/>
              <w:jc w:val="center"/>
              <w:rPr>
                <w:rFonts w:hint="eastAsia"/>
              </w:rPr>
            </w:pPr>
            <w:r>
              <w:rPr>
                <w:rFonts w:hint="eastAsia"/>
                <w:lang w:val="en-US" w:eastAsia="zh-CN"/>
              </w:rPr>
              <w:t>资产重组涉及的不动产</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83965C">
            <w:pPr>
              <w:pStyle w:val="13"/>
              <w:bidi w:val="0"/>
              <w:spacing w:line="240" w:lineRule="auto"/>
              <w:jc w:val="center"/>
              <w:rPr>
                <w:rFonts w:hint="eastAsia"/>
              </w:rPr>
            </w:pPr>
            <w:r>
              <w:rPr>
                <w:rFonts w:hint="eastAsia"/>
                <w:lang w:val="en-US" w:eastAsia="zh-CN"/>
              </w:rPr>
              <w:t>0%</w:t>
            </w:r>
          </w:p>
        </w:tc>
      </w:tr>
      <w:tr w14:paraId="12CE96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0"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85D6CD">
            <w:pPr>
              <w:keepNext w:val="0"/>
              <w:keepLines w:val="0"/>
              <w:widowControl/>
              <w:suppressLineNumbers w:val="0"/>
              <w:spacing w:line="240" w:lineRule="auto"/>
              <w:ind w:left="0" w:leftChars="0" w:firstLine="0" w:firstLineChars="0"/>
              <w:jc w:val="center"/>
              <w:textAlignment w:val="bottom"/>
              <w:rPr>
                <w:rFonts w:hint="eastAsia"/>
                <w:lang w:val="en-US" w:eastAsia="zh-CN"/>
              </w:rPr>
            </w:pPr>
            <w:r>
              <w:rPr>
                <w:rFonts w:hint="eastAsia" w:ascii="宋体" w:hAnsi="宋体" w:eastAsia="宋体" w:cs="宋体"/>
                <w:i w:val="0"/>
                <w:iCs w:val="0"/>
                <w:color w:val="000000"/>
                <w:kern w:val="0"/>
                <w:sz w:val="22"/>
                <w:szCs w:val="22"/>
                <w:u w:val="none"/>
                <w:lang w:val="en-US" w:eastAsia="zh-CN" w:bidi="ar"/>
              </w:rPr>
              <w:t>7</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661DC3">
            <w:pPr>
              <w:pStyle w:val="13"/>
              <w:bidi w:val="0"/>
              <w:spacing w:line="240" w:lineRule="auto"/>
              <w:jc w:val="center"/>
              <w:rPr>
                <w:rFonts w:hint="eastAsia"/>
              </w:rPr>
            </w:pPr>
            <w:r>
              <w:rPr>
                <w:rFonts w:hint="eastAsia"/>
                <w:lang w:val="en-US" w:eastAsia="zh-CN"/>
              </w:rPr>
              <w:t>6080000000000000000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104EFC">
            <w:pPr>
              <w:pStyle w:val="13"/>
              <w:bidi w:val="0"/>
              <w:spacing w:line="240" w:lineRule="auto"/>
              <w:jc w:val="center"/>
              <w:rPr>
                <w:rFonts w:hint="eastAsia"/>
              </w:rPr>
            </w:pPr>
            <w:r>
              <w:rPr>
                <w:rFonts w:hint="eastAsia"/>
                <w:lang w:val="en-US" w:eastAsia="zh-CN"/>
              </w:rPr>
              <w:t>资产重组涉及的土地使用权</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9FD273">
            <w:pPr>
              <w:pStyle w:val="13"/>
              <w:bidi w:val="0"/>
              <w:spacing w:line="240" w:lineRule="auto"/>
              <w:jc w:val="center"/>
              <w:rPr>
                <w:rFonts w:hint="eastAsia"/>
              </w:rPr>
            </w:pPr>
            <w:r>
              <w:rPr>
                <w:rFonts w:hint="eastAsia"/>
                <w:lang w:val="en-US" w:eastAsia="zh-CN"/>
              </w:rPr>
              <w:t>资产重组涉及的土地使用权</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818F76">
            <w:pPr>
              <w:pStyle w:val="13"/>
              <w:bidi w:val="0"/>
              <w:spacing w:line="240" w:lineRule="auto"/>
              <w:jc w:val="center"/>
              <w:rPr>
                <w:rFonts w:hint="eastAsia"/>
              </w:rPr>
            </w:pPr>
            <w:r>
              <w:rPr>
                <w:rFonts w:hint="eastAsia"/>
                <w:lang w:val="en-US" w:eastAsia="zh-CN"/>
              </w:rPr>
              <w:t>0%</w:t>
            </w:r>
          </w:p>
        </w:tc>
      </w:tr>
      <w:tr w14:paraId="5486BB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0"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F8705C">
            <w:pPr>
              <w:keepNext w:val="0"/>
              <w:keepLines w:val="0"/>
              <w:widowControl/>
              <w:suppressLineNumbers w:val="0"/>
              <w:spacing w:line="240" w:lineRule="auto"/>
              <w:ind w:left="0" w:leftChars="0" w:firstLine="0" w:firstLineChars="0"/>
              <w:jc w:val="center"/>
              <w:textAlignment w:val="bottom"/>
              <w:rPr>
                <w:rFonts w:hint="eastAsia"/>
                <w:lang w:val="en-US" w:eastAsia="zh-CN"/>
              </w:rPr>
            </w:pPr>
            <w:r>
              <w:rPr>
                <w:rFonts w:hint="eastAsia" w:ascii="宋体" w:hAnsi="宋体" w:eastAsia="宋体" w:cs="宋体"/>
                <w:i w:val="0"/>
                <w:iCs w:val="0"/>
                <w:color w:val="000000"/>
                <w:kern w:val="0"/>
                <w:sz w:val="22"/>
                <w:szCs w:val="22"/>
                <w:u w:val="none"/>
                <w:lang w:val="en-US" w:eastAsia="zh-CN" w:bidi="ar"/>
              </w:rPr>
              <w:t>8</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A6C347">
            <w:pPr>
              <w:pStyle w:val="13"/>
              <w:bidi w:val="0"/>
              <w:spacing w:line="240" w:lineRule="auto"/>
              <w:jc w:val="center"/>
              <w:rPr>
                <w:rFonts w:hint="eastAsia"/>
              </w:rPr>
            </w:pPr>
            <w:r>
              <w:rPr>
                <w:rFonts w:hint="eastAsia"/>
                <w:lang w:val="en-US" w:eastAsia="zh-CN"/>
              </w:rPr>
              <w:t>6090000000000000000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F02887">
            <w:pPr>
              <w:pStyle w:val="13"/>
              <w:bidi w:val="0"/>
              <w:spacing w:line="240" w:lineRule="auto"/>
              <w:jc w:val="center"/>
              <w:rPr>
                <w:rFonts w:hint="eastAsia"/>
              </w:rPr>
            </w:pPr>
            <w:r>
              <w:rPr>
                <w:rFonts w:hint="eastAsia"/>
                <w:lang w:val="en-US" w:eastAsia="zh-CN"/>
              </w:rPr>
              <w:t>代理进口免税货物货款</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C6C7F4">
            <w:pPr>
              <w:pStyle w:val="13"/>
              <w:bidi w:val="0"/>
              <w:spacing w:line="240" w:lineRule="auto"/>
              <w:jc w:val="center"/>
              <w:rPr>
                <w:rFonts w:hint="eastAsia"/>
              </w:rPr>
            </w:pPr>
            <w:r>
              <w:rPr>
                <w:rFonts w:hint="eastAsia"/>
                <w:lang w:val="en-US" w:eastAsia="zh-CN"/>
              </w:rPr>
              <w:t>代理进口免税货物货款</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94B242">
            <w:pPr>
              <w:pStyle w:val="13"/>
              <w:bidi w:val="0"/>
              <w:spacing w:line="240" w:lineRule="auto"/>
              <w:jc w:val="center"/>
              <w:rPr>
                <w:rFonts w:hint="eastAsia"/>
              </w:rPr>
            </w:pPr>
            <w:r>
              <w:rPr>
                <w:rFonts w:hint="eastAsia"/>
                <w:lang w:val="en-US" w:eastAsia="zh-CN"/>
              </w:rPr>
              <w:t>0%</w:t>
            </w:r>
          </w:p>
        </w:tc>
      </w:tr>
      <w:tr w14:paraId="451E9B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0"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C25C9A">
            <w:pPr>
              <w:keepNext w:val="0"/>
              <w:keepLines w:val="0"/>
              <w:widowControl/>
              <w:suppressLineNumbers w:val="0"/>
              <w:spacing w:line="240" w:lineRule="auto"/>
              <w:ind w:left="0" w:leftChars="0" w:firstLine="0" w:firstLineChars="0"/>
              <w:jc w:val="center"/>
              <w:textAlignment w:val="bottom"/>
              <w:rPr>
                <w:rFonts w:hint="eastAsia"/>
                <w:lang w:val="en-US" w:eastAsia="zh-CN"/>
              </w:rPr>
            </w:pPr>
            <w:r>
              <w:rPr>
                <w:rFonts w:hint="eastAsia" w:ascii="宋体" w:hAnsi="宋体" w:eastAsia="宋体" w:cs="宋体"/>
                <w:i w:val="0"/>
                <w:iCs w:val="0"/>
                <w:color w:val="000000"/>
                <w:kern w:val="0"/>
                <w:sz w:val="22"/>
                <w:szCs w:val="22"/>
                <w:u w:val="none"/>
                <w:lang w:val="en-US" w:eastAsia="zh-CN" w:bidi="ar"/>
              </w:rPr>
              <w:t>9</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F76AC9">
            <w:pPr>
              <w:pStyle w:val="13"/>
              <w:bidi w:val="0"/>
              <w:spacing w:line="240" w:lineRule="auto"/>
              <w:jc w:val="center"/>
              <w:rPr>
                <w:rFonts w:hint="eastAsia"/>
              </w:rPr>
            </w:pPr>
            <w:r>
              <w:rPr>
                <w:rFonts w:hint="eastAsia"/>
                <w:lang w:val="en-US" w:eastAsia="zh-CN"/>
              </w:rPr>
              <w:t>6100000000000000000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95F6BB">
            <w:pPr>
              <w:pStyle w:val="13"/>
              <w:bidi w:val="0"/>
              <w:spacing w:line="240" w:lineRule="auto"/>
              <w:jc w:val="center"/>
              <w:rPr>
                <w:rFonts w:hint="eastAsia"/>
              </w:rPr>
            </w:pPr>
            <w:r>
              <w:rPr>
                <w:rFonts w:hint="eastAsia"/>
                <w:lang w:val="en-US" w:eastAsia="zh-CN"/>
              </w:rPr>
              <w:t>有奖发票奖金支付</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717940">
            <w:pPr>
              <w:pStyle w:val="13"/>
              <w:bidi w:val="0"/>
              <w:spacing w:line="240" w:lineRule="auto"/>
              <w:jc w:val="center"/>
              <w:rPr>
                <w:rFonts w:hint="eastAsia"/>
              </w:rPr>
            </w:pPr>
            <w:r>
              <w:rPr>
                <w:rFonts w:hint="eastAsia"/>
                <w:lang w:val="en-US" w:eastAsia="zh-CN"/>
              </w:rPr>
              <w:t>有奖发票奖金</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E9B0B5">
            <w:pPr>
              <w:pStyle w:val="13"/>
              <w:bidi w:val="0"/>
              <w:spacing w:line="240" w:lineRule="auto"/>
              <w:jc w:val="center"/>
              <w:rPr>
                <w:rFonts w:hint="eastAsia"/>
              </w:rPr>
            </w:pPr>
            <w:r>
              <w:rPr>
                <w:rFonts w:hint="eastAsia"/>
                <w:lang w:val="en-US" w:eastAsia="zh-CN"/>
              </w:rPr>
              <w:t>0%</w:t>
            </w:r>
          </w:p>
        </w:tc>
      </w:tr>
      <w:tr w14:paraId="6CA3E3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58"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CED898">
            <w:pPr>
              <w:keepNext w:val="0"/>
              <w:keepLines w:val="0"/>
              <w:widowControl/>
              <w:suppressLineNumbers w:val="0"/>
              <w:spacing w:line="240" w:lineRule="auto"/>
              <w:ind w:left="0" w:leftChars="0" w:firstLine="0" w:firstLineChars="0"/>
              <w:jc w:val="center"/>
              <w:textAlignment w:val="bottom"/>
              <w:rPr>
                <w:rFonts w:hint="eastAsia"/>
                <w:lang w:val="en-US" w:eastAsia="zh-CN"/>
              </w:rPr>
            </w:pPr>
            <w:r>
              <w:rPr>
                <w:rFonts w:hint="eastAsia" w:ascii="宋体" w:hAnsi="宋体" w:eastAsia="宋体" w:cs="宋体"/>
                <w:i w:val="0"/>
                <w:iCs w:val="0"/>
                <w:color w:val="000000"/>
                <w:kern w:val="0"/>
                <w:sz w:val="22"/>
                <w:szCs w:val="22"/>
                <w:u w:val="none"/>
                <w:lang w:val="en-US" w:eastAsia="zh-CN" w:bidi="ar"/>
              </w:rPr>
              <w:t>10</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234616">
            <w:pPr>
              <w:pStyle w:val="13"/>
              <w:bidi w:val="0"/>
              <w:spacing w:line="240" w:lineRule="auto"/>
              <w:jc w:val="center"/>
              <w:rPr>
                <w:rFonts w:hint="eastAsia"/>
              </w:rPr>
            </w:pPr>
            <w:r>
              <w:rPr>
                <w:rFonts w:hint="eastAsia"/>
                <w:lang w:val="en-US" w:eastAsia="zh-CN"/>
              </w:rPr>
              <w:t>6110000000000000000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323431">
            <w:pPr>
              <w:pStyle w:val="13"/>
              <w:bidi w:val="0"/>
              <w:spacing w:line="240" w:lineRule="auto"/>
              <w:jc w:val="center"/>
              <w:rPr>
                <w:rFonts w:hint="eastAsia"/>
              </w:rPr>
            </w:pPr>
            <w:r>
              <w:rPr>
                <w:rFonts w:hint="eastAsia"/>
                <w:lang w:val="en-US" w:eastAsia="zh-CN"/>
              </w:rPr>
              <w:t>不征增值税自来水</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BD4D7C">
            <w:pPr>
              <w:pStyle w:val="13"/>
              <w:bidi w:val="0"/>
              <w:spacing w:line="240" w:lineRule="auto"/>
              <w:jc w:val="center"/>
              <w:rPr>
                <w:rFonts w:hint="eastAsia"/>
              </w:rPr>
            </w:pPr>
            <w:r>
              <w:rPr>
                <w:rFonts w:hint="eastAsia"/>
                <w:lang w:val="en-US" w:eastAsia="zh-CN"/>
              </w:rPr>
              <w:t>不征增值税自来水</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BE698F">
            <w:pPr>
              <w:pStyle w:val="13"/>
              <w:bidi w:val="0"/>
              <w:spacing w:line="240" w:lineRule="auto"/>
              <w:jc w:val="center"/>
              <w:rPr>
                <w:rFonts w:hint="eastAsia"/>
              </w:rPr>
            </w:pPr>
            <w:r>
              <w:rPr>
                <w:rFonts w:hint="eastAsia"/>
                <w:lang w:val="en-US" w:eastAsia="zh-CN"/>
              </w:rPr>
              <w:t>0%</w:t>
            </w:r>
          </w:p>
        </w:tc>
      </w:tr>
      <w:tr w14:paraId="64579E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58"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5E997D">
            <w:pPr>
              <w:keepNext w:val="0"/>
              <w:keepLines w:val="0"/>
              <w:widowControl/>
              <w:suppressLineNumbers w:val="0"/>
              <w:spacing w:line="240" w:lineRule="auto"/>
              <w:ind w:left="0" w:leftChars="0" w:firstLine="0" w:firstLineChars="0"/>
              <w:jc w:val="center"/>
              <w:textAlignment w:val="bottom"/>
              <w:rPr>
                <w:rFonts w:hint="eastAsia"/>
                <w:lang w:val="en-US" w:eastAsia="zh-CN"/>
              </w:rPr>
            </w:pPr>
            <w:r>
              <w:rPr>
                <w:rFonts w:hint="eastAsia" w:ascii="宋体" w:hAnsi="宋体" w:eastAsia="宋体" w:cs="宋体"/>
                <w:i w:val="0"/>
                <w:iCs w:val="0"/>
                <w:color w:val="000000"/>
                <w:kern w:val="0"/>
                <w:sz w:val="22"/>
                <w:szCs w:val="22"/>
                <w:u w:val="none"/>
                <w:lang w:val="en-US" w:eastAsia="zh-CN" w:bidi="ar"/>
              </w:rPr>
              <w:t>11</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2EFA1B">
            <w:pPr>
              <w:pStyle w:val="13"/>
              <w:bidi w:val="0"/>
              <w:spacing w:line="240" w:lineRule="auto"/>
              <w:jc w:val="center"/>
              <w:rPr>
                <w:rFonts w:hint="eastAsia"/>
              </w:rPr>
            </w:pPr>
            <w:r>
              <w:rPr>
                <w:rFonts w:hint="eastAsia"/>
                <w:lang w:val="en-US" w:eastAsia="zh-CN"/>
              </w:rPr>
              <w:t>6120000000000000000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E0513D">
            <w:pPr>
              <w:pStyle w:val="13"/>
              <w:bidi w:val="0"/>
              <w:spacing w:line="240" w:lineRule="auto"/>
              <w:jc w:val="center"/>
              <w:rPr>
                <w:rFonts w:hint="eastAsia"/>
              </w:rPr>
            </w:pPr>
            <w:r>
              <w:rPr>
                <w:rFonts w:hint="eastAsia"/>
                <w:lang w:val="en-US" w:eastAsia="zh-CN"/>
              </w:rPr>
              <w:t>建筑服务预收款</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4D3FC2">
            <w:pPr>
              <w:pStyle w:val="13"/>
              <w:bidi w:val="0"/>
              <w:spacing w:line="240" w:lineRule="auto"/>
              <w:jc w:val="center"/>
              <w:rPr>
                <w:rFonts w:hint="eastAsia"/>
              </w:rPr>
            </w:pPr>
            <w:r>
              <w:rPr>
                <w:rFonts w:hint="eastAsia"/>
                <w:lang w:val="en-US" w:eastAsia="zh-CN"/>
              </w:rPr>
              <w:t>建筑服务预收款</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118C4E">
            <w:pPr>
              <w:pStyle w:val="13"/>
              <w:bidi w:val="0"/>
              <w:spacing w:line="240" w:lineRule="auto"/>
              <w:jc w:val="center"/>
              <w:rPr>
                <w:rFonts w:hint="eastAsia"/>
              </w:rPr>
            </w:pPr>
            <w:r>
              <w:rPr>
                <w:rFonts w:hint="eastAsia"/>
                <w:lang w:val="en-US" w:eastAsia="zh-CN"/>
              </w:rPr>
              <w:t>0%</w:t>
            </w:r>
          </w:p>
        </w:tc>
      </w:tr>
      <w:tr w14:paraId="0BC52B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58"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F69601">
            <w:pPr>
              <w:keepNext w:val="0"/>
              <w:keepLines w:val="0"/>
              <w:widowControl/>
              <w:suppressLineNumbers w:val="0"/>
              <w:spacing w:line="240" w:lineRule="auto"/>
              <w:ind w:left="0" w:leftChars="0" w:firstLine="0" w:firstLineChars="0"/>
              <w:jc w:val="center"/>
              <w:textAlignment w:val="bottom"/>
              <w:rPr>
                <w:rFonts w:hint="eastAsia"/>
                <w:lang w:val="en-US" w:eastAsia="zh-CN"/>
              </w:rPr>
            </w:pPr>
            <w:r>
              <w:rPr>
                <w:rFonts w:hint="eastAsia" w:ascii="宋体" w:hAnsi="宋体" w:eastAsia="宋体" w:cs="宋体"/>
                <w:i w:val="0"/>
                <w:iCs w:val="0"/>
                <w:color w:val="000000"/>
                <w:kern w:val="0"/>
                <w:sz w:val="22"/>
                <w:szCs w:val="22"/>
                <w:u w:val="none"/>
                <w:lang w:val="en-US" w:eastAsia="zh-CN" w:bidi="ar"/>
              </w:rPr>
              <w:t>12</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98E921">
            <w:pPr>
              <w:pStyle w:val="13"/>
              <w:bidi w:val="0"/>
              <w:spacing w:line="240" w:lineRule="auto"/>
              <w:jc w:val="center"/>
              <w:rPr>
                <w:rFonts w:hint="eastAsia"/>
              </w:rPr>
            </w:pPr>
            <w:r>
              <w:rPr>
                <w:rFonts w:hint="eastAsia"/>
                <w:lang w:val="en-US" w:eastAsia="zh-CN"/>
              </w:rPr>
              <w:t>6130000000000000000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74B2DE">
            <w:pPr>
              <w:pStyle w:val="13"/>
              <w:bidi w:val="0"/>
              <w:spacing w:line="240" w:lineRule="auto"/>
              <w:jc w:val="center"/>
              <w:rPr>
                <w:rFonts w:hint="eastAsia"/>
              </w:rPr>
            </w:pPr>
            <w:r>
              <w:rPr>
                <w:rFonts w:hint="eastAsia"/>
                <w:lang w:val="en-US" w:eastAsia="zh-CN"/>
              </w:rPr>
              <w:t>代收民航发展基金</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344EE4">
            <w:pPr>
              <w:pStyle w:val="13"/>
              <w:bidi w:val="0"/>
              <w:spacing w:line="240" w:lineRule="auto"/>
              <w:jc w:val="center"/>
              <w:rPr>
                <w:rFonts w:hint="eastAsia"/>
              </w:rPr>
            </w:pPr>
            <w:r>
              <w:rPr>
                <w:rFonts w:hint="eastAsia"/>
                <w:lang w:val="en-US" w:eastAsia="zh-CN"/>
              </w:rPr>
              <w:t>代收民航发展基金</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51F27C">
            <w:pPr>
              <w:pStyle w:val="13"/>
              <w:bidi w:val="0"/>
              <w:spacing w:line="240" w:lineRule="auto"/>
              <w:jc w:val="center"/>
              <w:rPr>
                <w:rFonts w:hint="eastAsia"/>
              </w:rPr>
            </w:pPr>
            <w:r>
              <w:rPr>
                <w:rFonts w:hint="eastAsia"/>
                <w:lang w:val="en-US" w:eastAsia="zh-CN"/>
              </w:rPr>
              <w:t>0%</w:t>
            </w:r>
          </w:p>
        </w:tc>
      </w:tr>
      <w:tr w14:paraId="037C6A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58"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47F188">
            <w:pPr>
              <w:keepNext w:val="0"/>
              <w:keepLines w:val="0"/>
              <w:widowControl/>
              <w:suppressLineNumbers w:val="0"/>
              <w:spacing w:line="240" w:lineRule="auto"/>
              <w:ind w:left="0" w:leftChars="0" w:firstLine="0" w:firstLineChars="0"/>
              <w:jc w:val="center"/>
              <w:textAlignment w:val="bottom"/>
              <w:rPr>
                <w:rFonts w:hint="eastAsia"/>
                <w:lang w:val="en-US" w:eastAsia="zh-CN"/>
              </w:rPr>
            </w:pPr>
            <w:r>
              <w:rPr>
                <w:rFonts w:hint="eastAsia" w:ascii="宋体" w:hAnsi="宋体" w:eastAsia="宋体" w:cs="宋体"/>
                <w:i w:val="0"/>
                <w:iCs w:val="0"/>
                <w:color w:val="000000"/>
                <w:kern w:val="0"/>
                <w:sz w:val="22"/>
                <w:szCs w:val="22"/>
                <w:u w:val="none"/>
                <w:lang w:val="en-US" w:eastAsia="zh-CN" w:bidi="ar"/>
              </w:rPr>
              <w:t>13</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5297B5">
            <w:pPr>
              <w:pStyle w:val="13"/>
              <w:bidi w:val="0"/>
              <w:spacing w:line="240" w:lineRule="auto"/>
              <w:jc w:val="center"/>
              <w:rPr>
                <w:rFonts w:hint="eastAsia"/>
              </w:rPr>
            </w:pPr>
            <w:r>
              <w:rPr>
                <w:rFonts w:hint="eastAsia"/>
                <w:lang w:val="en-US" w:eastAsia="zh-CN"/>
              </w:rPr>
              <w:t>6140000000000000000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9306BB">
            <w:pPr>
              <w:pStyle w:val="13"/>
              <w:bidi w:val="0"/>
              <w:spacing w:line="240" w:lineRule="auto"/>
              <w:jc w:val="center"/>
              <w:rPr>
                <w:rFonts w:hint="eastAsia"/>
              </w:rPr>
            </w:pPr>
            <w:r>
              <w:rPr>
                <w:rFonts w:hint="eastAsia"/>
                <w:lang w:val="en-US" w:eastAsia="zh-CN"/>
              </w:rPr>
              <w:t>拍卖行受托拍卖文物艺术品代收货款</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5B1796">
            <w:pPr>
              <w:pStyle w:val="13"/>
              <w:bidi w:val="0"/>
              <w:spacing w:line="240" w:lineRule="auto"/>
              <w:jc w:val="center"/>
              <w:rPr>
                <w:rFonts w:hint="eastAsia"/>
              </w:rPr>
            </w:pPr>
            <w:r>
              <w:rPr>
                <w:rFonts w:hint="eastAsia"/>
                <w:lang w:val="en-US" w:eastAsia="zh-CN"/>
              </w:rPr>
              <w:t>受托拍卖文物艺术品代收货款</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D0F941">
            <w:pPr>
              <w:pStyle w:val="13"/>
              <w:bidi w:val="0"/>
              <w:spacing w:line="240" w:lineRule="auto"/>
              <w:jc w:val="center"/>
              <w:rPr>
                <w:rFonts w:hint="eastAsia"/>
              </w:rPr>
            </w:pPr>
            <w:r>
              <w:rPr>
                <w:rFonts w:hint="eastAsia"/>
                <w:lang w:val="en-US" w:eastAsia="zh-CN"/>
              </w:rPr>
              <w:t>0%</w:t>
            </w:r>
          </w:p>
        </w:tc>
      </w:tr>
      <w:tr w14:paraId="291895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58"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1B81C5">
            <w:pPr>
              <w:keepNext w:val="0"/>
              <w:keepLines w:val="0"/>
              <w:widowControl/>
              <w:suppressLineNumbers w:val="0"/>
              <w:spacing w:line="240" w:lineRule="auto"/>
              <w:ind w:left="0" w:leftChars="0" w:firstLine="0" w:firstLineChars="0"/>
              <w:jc w:val="center"/>
              <w:textAlignment w:val="bottom"/>
              <w:rPr>
                <w:rFonts w:hint="eastAsia"/>
                <w:lang w:val="en-US" w:eastAsia="zh-CN"/>
              </w:rPr>
            </w:pPr>
            <w:r>
              <w:rPr>
                <w:rFonts w:hint="eastAsia" w:ascii="宋体" w:hAnsi="宋体" w:eastAsia="宋体" w:cs="宋体"/>
                <w:i w:val="0"/>
                <w:iCs w:val="0"/>
                <w:color w:val="000000"/>
                <w:kern w:val="0"/>
                <w:sz w:val="22"/>
                <w:szCs w:val="22"/>
                <w:u w:val="none"/>
                <w:lang w:val="en-US" w:eastAsia="zh-CN" w:bidi="ar"/>
              </w:rPr>
              <w:t>14</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11E4FE">
            <w:pPr>
              <w:pStyle w:val="13"/>
              <w:bidi w:val="0"/>
              <w:spacing w:line="240" w:lineRule="auto"/>
              <w:jc w:val="center"/>
              <w:rPr>
                <w:rFonts w:hint="eastAsia"/>
              </w:rPr>
            </w:pPr>
            <w:r>
              <w:rPr>
                <w:rFonts w:hint="eastAsia"/>
                <w:lang w:val="en-US" w:eastAsia="zh-CN"/>
              </w:rPr>
              <w:t>6150000000000000000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D28A1D">
            <w:pPr>
              <w:pStyle w:val="13"/>
              <w:bidi w:val="0"/>
              <w:spacing w:line="240" w:lineRule="auto"/>
              <w:jc w:val="center"/>
              <w:rPr>
                <w:rFonts w:hint="eastAsia"/>
              </w:rPr>
            </w:pPr>
            <w:r>
              <w:rPr>
                <w:rFonts w:hint="eastAsia"/>
                <w:lang w:val="en-US" w:eastAsia="zh-CN"/>
              </w:rPr>
              <w:t>与销售行为不挂钩的财政补贴收入</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A32721">
            <w:pPr>
              <w:pStyle w:val="13"/>
              <w:bidi w:val="0"/>
              <w:spacing w:line="240" w:lineRule="auto"/>
              <w:jc w:val="center"/>
              <w:rPr>
                <w:rFonts w:hint="eastAsia"/>
              </w:rPr>
            </w:pPr>
            <w:r>
              <w:rPr>
                <w:rFonts w:hint="eastAsia"/>
                <w:lang w:val="en-US" w:eastAsia="zh-CN"/>
              </w:rPr>
              <w:t>与销售行为不挂钩的财政补贴收入</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711203">
            <w:pPr>
              <w:pStyle w:val="13"/>
              <w:bidi w:val="0"/>
              <w:spacing w:line="240" w:lineRule="auto"/>
              <w:jc w:val="center"/>
              <w:rPr>
                <w:rFonts w:hint="eastAsia"/>
              </w:rPr>
            </w:pPr>
            <w:r>
              <w:rPr>
                <w:rFonts w:hint="eastAsia"/>
                <w:lang w:val="en-US" w:eastAsia="zh-CN"/>
              </w:rPr>
              <w:t>0%</w:t>
            </w:r>
          </w:p>
        </w:tc>
      </w:tr>
      <w:tr w14:paraId="495345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67"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78E77E">
            <w:pPr>
              <w:keepNext w:val="0"/>
              <w:keepLines w:val="0"/>
              <w:widowControl/>
              <w:suppressLineNumbers w:val="0"/>
              <w:spacing w:line="240" w:lineRule="auto"/>
              <w:ind w:left="0" w:leftChars="0" w:firstLine="0" w:firstLineChars="0"/>
              <w:jc w:val="center"/>
              <w:textAlignment w:val="bottom"/>
              <w:rPr>
                <w:rFonts w:hint="eastAsia"/>
                <w:lang w:val="en-US" w:eastAsia="zh-CN"/>
              </w:rPr>
            </w:pPr>
            <w:r>
              <w:rPr>
                <w:rFonts w:hint="eastAsia" w:ascii="宋体" w:hAnsi="宋体" w:eastAsia="宋体" w:cs="宋体"/>
                <w:i w:val="0"/>
                <w:iCs w:val="0"/>
                <w:color w:val="000000"/>
                <w:kern w:val="0"/>
                <w:sz w:val="22"/>
                <w:szCs w:val="22"/>
                <w:u w:val="none"/>
                <w:lang w:val="en-US" w:eastAsia="zh-CN" w:bidi="ar"/>
              </w:rPr>
              <w:t>15</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BA3238">
            <w:pPr>
              <w:pStyle w:val="13"/>
              <w:bidi w:val="0"/>
              <w:spacing w:line="240" w:lineRule="auto"/>
              <w:jc w:val="center"/>
              <w:rPr>
                <w:rFonts w:hint="eastAsia"/>
              </w:rPr>
            </w:pPr>
            <w:r>
              <w:rPr>
                <w:rFonts w:hint="eastAsia"/>
                <w:lang w:val="en-US" w:eastAsia="zh-CN"/>
              </w:rPr>
              <w:t>6160000000000000000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78FE95">
            <w:pPr>
              <w:pStyle w:val="13"/>
              <w:bidi w:val="0"/>
              <w:spacing w:line="240" w:lineRule="auto"/>
              <w:jc w:val="center"/>
              <w:rPr>
                <w:rFonts w:hint="eastAsia"/>
              </w:rPr>
            </w:pPr>
            <w:r>
              <w:rPr>
                <w:rFonts w:hint="eastAsia"/>
                <w:lang w:val="en-US" w:eastAsia="zh-CN"/>
              </w:rPr>
              <w:t>资产重组涉及的货物</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C03D65">
            <w:pPr>
              <w:pStyle w:val="13"/>
              <w:bidi w:val="0"/>
              <w:spacing w:line="240" w:lineRule="auto"/>
              <w:jc w:val="center"/>
              <w:rPr>
                <w:rFonts w:hint="eastAsia"/>
              </w:rPr>
            </w:pPr>
            <w:r>
              <w:rPr>
                <w:rFonts w:hint="eastAsia"/>
                <w:lang w:val="en-US" w:eastAsia="zh-CN"/>
              </w:rPr>
              <w:t>资产重组涉及的货物</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75E95D">
            <w:pPr>
              <w:pStyle w:val="13"/>
              <w:bidi w:val="0"/>
              <w:spacing w:line="240" w:lineRule="auto"/>
              <w:jc w:val="center"/>
              <w:rPr>
                <w:rFonts w:hint="eastAsia"/>
              </w:rPr>
            </w:pPr>
            <w:r>
              <w:rPr>
                <w:rFonts w:hint="eastAsia"/>
                <w:lang w:val="en-US" w:eastAsia="zh-CN"/>
              </w:rPr>
              <w:t>0%</w:t>
            </w:r>
          </w:p>
        </w:tc>
      </w:tr>
      <w:tr w14:paraId="1DA95A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67"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F843DD">
            <w:pPr>
              <w:keepNext w:val="0"/>
              <w:keepLines w:val="0"/>
              <w:widowControl/>
              <w:suppressLineNumbers w:val="0"/>
              <w:spacing w:line="240" w:lineRule="auto"/>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16</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A988BB">
            <w:pPr>
              <w:pStyle w:val="13"/>
              <w:bidi w:val="0"/>
              <w:spacing w:line="240" w:lineRule="auto"/>
              <w:jc w:val="center"/>
              <w:rPr>
                <w:rFonts w:hint="eastAsia"/>
                <w:lang w:val="en-US" w:eastAsia="zh-CN"/>
              </w:rPr>
            </w:pPr>
            <w:r>
              <w:rPr>
                <w:rFonts w:hint="eastAsia" w:ascii="Times New Roman" w:hAnsi="Times New Roman" w:eastAsia="宋体" w:cs="宋体"/>
                <w:lang w:val="en-US" w:eastAsia="zh-CN"/>
              </w:rPr>
              <w:t>6010000000000000000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4A6CD3">
            <w:pPr>
              <w:pStyle w:val="13"/>
              <w:bidi w:val="0"/>
              <w:spacing w:line="240" w:lineRule="auto"/>
              <w:jc w:val="center"/>
              <w:rPr>
                <w:rFonts w:hint="eastAsia"/>
                <w:lang w:val="en-US" w:eastAsia="zh-CN"/>
              </w:rPr>
            </w:pPr>
            <w:r>
              <w:rPr>
                <w:rFonts w:hint="eastAsia"/>
                <w:lang w:val="en-US" w:eastAsia="zh-CN"/>
              </w:rPr>
              <w:t>预付卡销售和充值</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CA0AF2">
            <w:pPr>
              <w:pStyle w:val="13"/>
              <w:bidi w:val="0"/>
              <w:spacing w:line="240" w:lineRule="auto"/>
              <w:jc w:val="center"/>
              <w:rPr>
                <w:rFonts w:hint="eastAsia"/>
                <w:lang w:val="en-US" w:eastAsia="zh-CN"/>
              </w:rPr>
            </w:pPr>
            <w:r>
              <w:rPr>
                <w:rFonts w:hint="eastAsia"/>
                <w:lang w:val="en-US" w:eastAsia="zh-CN"/>
              </w:rPr>
              <w:t>预付卡销售</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688AD1">
            <w:pPr>
              <w:pStyle w:val="13"/>
              <w:bidi w:val="0"/>
              <w:spacing w:line="240" w:lineRule="auto"/>
              <w:jc w:val="center"/>
              <w:rPr>
                <w:rFonts w:hint="eastAsia"/>
                <w:lang w:val="en-US" w:eastAsia="zh-CN"/>
              </w:rPr>
            </w:pPr>
            <w:r>
              <w:rPr>
                <w:rFonts w:hint="eastAsia"/>
                <w:lang w:val="en-US" w:eastAsia="zh-CN"/>
              </w:rPr>
              <w:t>0%</w:t>
            </w:r>
          </w:p>
        </w:tc>
      </w:tr>
    </w:tbl>
    <w:p w14:paraId="4AC21352">
      <w:pPr>
        <w:pStyle w:val="32"/>
        <w:numPr>
          <w:ilvl w:val="0"/>
          <w:numId w:val="0"/>
        </w:numPr>
        <w:ind w:leftChars="0" w:firstLine="0"/>
        <w:rPr>
          <w:rFonts w:hint="eastAsia"/>
          <w:lang w:val="en-US" w:eastAsia="zh-CN"/>
        </w:rPr>
      </w:pPr>
      <w:r>
        <w:rPr>
          <w:rFonts w:hint="eastAsia"/>
        </w:rPr>
        <w:t>●</w:t>
      </w:r>
      <w:r>
        <w:rPr>
          <w:rFonts w:hint="default"/>
          <w:lang w:val="en-US"/>
        </w:rPr>
        <w:t xml:space="preserve"> </w:t>
      </w:r>
      <w:r>
        <w:t xml:space="preserve">“发票开具方式代码”根据直连单位与使用单位的关系填写内容，当直连单位和使用单位关系为直连单位自用、总分公司关系、母子公司关系、其他控制关系、同一监管部门时，必须填写“5：自建平台开票（乐企自用开票）”，当关系为不具有控制关系（他用）、不具有控制关系（联用）时，必须填写“4：第三方平台开票（乐企联用、他用开票）” </w:t>
      </w:r>
      <w:r>
        <w:rPr>
          <w:rFonts w:hint="eastAsia"/>
        </w:rPr>
        <w:t>。</w:t>
      </w:r>
    </w:p>
    <w:p w14:paraId="0C756C8C">
      <w:pPr>
        <w:pStyle w:val="32"/>
        <w:ind w:firstLine="0" w:firstLineChars="0"/>
        <w:rPr>
          <w:rFonts w:hint="eastAsia" w:ascii="Times New Roman" w:hAnsi="Times New Roman" w:eastAsia="宋体" w:cs="Times New Roman"/>
          <w:b w:val="0"/>
          <w:bCs w:val="0"/>
          <w:sz w:val="24"/>
          <w:szCs w:val="24"/>
          <w:lang w:val="en-US" w:eastAsia="zh-CN"/>
        </w:rPr>
      </w:pPr>
      <w:bookmarkStart w:id="105" w:name="_Toc8830"/>
      <w:r>
        <w:rPr>
          <w:rFonts w:hint="eastAsia"/>
        </w:rPr>
        <w:t>●</w:t>
      </w:r>
      <w:r>
        <w:rPr>
          <w:rFonts w:hint="eastAsia"/>
          <w:lang w:val="en-US"/>
        </w:rPr>
        <w:t xml:space="preserve"> </w:t>
      </w:r>
      <w:r>
        <w:rPr>
          <w:rFonts w:hint="eastAsia" w:ascii="Times New Roman" w:hAnsi="Times New Roman" w:eastAsia="宋体" w:cs="Times New Roman"/>
          <w:b w:val="0"/>
          <w:bCs w:val="0"/>
          <w:sz w:val="24"/>
          <w:szCs w:val="24"/>
          <w:lang w:val="en-US" w:eastAsia="zh-CN"/>
        </w:rPr>
        <w:t>当企业开具数电专票时，在蓝字发票填开页面，每张发票开具时纳税人选择贷款以及餐饮三项（餐饮服务、居民日常服务和娱乐服务）对应商编时应当进行相应提示。</w:t>
      </w:r>
      <w:r>
        <w:rPr>
          <w:rFonts w:hint="eastAsia" w:ascii="Times New Roman" w:hAnsi="Times New Roman" w:eastAsia="宋体" w:cs="Times New Roman"/>
          <w:b w:val="0"/>
          <w:bCs w:val="0"/>
          <w:sz w:val="24"/>
          <w:szCs w:val="24"/>
          <w:lang w:val="en-US" w:eastAsia="zh-CN"/>
        </w:rPr>
        <w:br w:type="textWrapping"/>
      </w:r>
      <w:r>
        <w:rPr>
          <w:rFonts w:hint="eastAsia" w:ascii="Times New Roman" w:hAnsi="Times New Roman" w:eastAsia="宋体" w:cs="Times New Roman"/>
          <w:b w:val="0"/>
          <w:bCs w:val="0"/>
          <w:sz w:val="24"/>
          <w:szCs w:val="24"/>
          <w:lang w:val="en-US" w:eastAsia="zh-CN"/>
        </w:rPr>
        <w:t xml:space="preserve">  （1）商编提示语</w:t>
      </w:r>
    </w:p>
    <w:p w14:paraId="78FFF798">
      <w:pPr>
        <w:pStyle w:val="32"/>
        <w:ind w:firstLine="0"/>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1）纯贷款提示（仅选择贷款服务类商编）</w:t>
      </w:r>
    </w:p>
    <w:p w14:paraId="78382ACE">
      <w:pPr>
        <w:pStyle w:val="32"/>
        <w:ind w:firstLine="0"/>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“尊敬的纳税人：根据增值税政策有关规定，贷款服务对应的进项税额不得抵扣，相关发票购方纳税人将无法用于勾选抵扣，请您核实发票开具项目，并确认是否开具含有贷款服务项目的增值税专用发票。”</w:t>
      </w:r>
    </w:p>
    <w:p w14:paraId="2258A30E">
      <w:pPr>
        <w:pStyle w:val="32"/>
        <w:ind w:firstLine="0"/>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2）贷款混开提示（选择贷款服务类+非贷款服务、餐饮三项的其他商编）</w:t>
      </w:r>
    </w:p>
    <w:p w14:paraId="1471B87A">
      <w:pPr>
        <w:pStyle w:val="32"/>
        <w:ind w:firstLine="0"/>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尊敬的纳税人：根据增值税政策有关规定，贷款服务对应的进项税额不得抵扣，相关发票购方纳税人将无法用于勾选抵扣，建议您分别开具贷款服务发票与其他非贷款服务项目增值税专用发票，否则将导致该发票涉及的所有进项税额均无法抵扣。”</w:t>
      </w:r>
    </w:p>
    <w:p w14:paraId="60B0DD57">
      <w:pPr>
        <w:pStyle w:val="32"/>
        <w:ind w:firstLine="0"/>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3）纯餐饮三项提示（仅选择餐饮三项商编时）</w:t>
      </w:r>
    </w:p>
    <w:p w14:paraId="7C0F3FEF">
      <w:pPr>
        <w:pStyle w:val="32"/>
        <w:ind w:firstLine="0"/>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若发票开具日期小于等于2025年12月31日，则提示：“尊敬的纳税人：根据《财政部 国家税务总局关于全面推开营业税改征增值税试点的通知》(财税〔2016〕36号)规定，餐饮服务、居民日常服务和娱乐服务对应的进项税额不得抵扣。请您核实发票开具项目，并确认是否开具含有餐饮服务、居民日常服务和娱乐服务项目的增值税专用发票。”；</w:t>
      </w:r>
    </w:p>
    <w:p w14:paraId="006B27A0">
      <w:pPr>
        <w:pStyle w:val="32"/>
        <w:ind w:firstLine="0"/>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若发票开具日期大于等于2026年1月1日，则提示：“尊敬的纳税人：根据《中华人民共和国增值税法》规定，购进并直接用于消费的餐饮服务、居民日常服务和娱乐服务对应的进项税额不得抵扣。请您核实发票开具项目，并确认是否开具含有餐饮服务、居民日常服务和娱乐服务项目增值税专用发票。”。</w:t>
      </w:r>
    </w:p>
    <w:p w14:paraId="404A0F26">
      <w:pPr>
        <w:pStyle w:val="32"/>
        <w:ind w:firstLine="0"/>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4）餐饮三项混开提示（选择餐饮三项+非贷款服务、餐饮三项的其他商编）</w:t>
      </w:r>
    </w:p>
    <w:p w14:paraId="10384787">
      <w:pPr>
        <w:pStyle w:val="32"/>
        <w:ind w:firstLine="0"/>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若发票开具日期小于等于2025年12月31日，则提示：“尊敬的纳税人：根据《财政部 国家税务总局关于全面推开营业税改征增值税试点的通知》(财税〔2016〕36号)规定，餐饮服务、居民日常服务和娱乐服务对应的进项税额不得抵扣。建议您分别开具餐饮服务、居民日常服务、娱乐服务发票与其他项目的增值税专用发票，否则可能导致该发票涉及的所有进项税额无法抵扣。”；</w:t>
      </w:r>
    </w:p>
    <w:p w14:paraId="28316CA4">
      <w:pPr>
        <w:pStyle w:val="32"/>
        <w:ind w:firstLine="0"/>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若发票开具日期大于等于2026年1月1日，则提示：“尊敬的纳税人：根据《中华人民共和国增值税法》规定，购进并直接用于消费的餐饮服务、居民日常服务和娱乐服务对应的进项税额不得抵扣。建议您分别开具餐饮服务、居民日常服务、娱乐服务发票与其他项目的增值税专用发票”。</w:t>
      </w:r>
    </w:p>
    <w:tbl>
      <w:tblPr>
        <w:tblStyle w:val="25"/>
        <w:tblW w:w="852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04"/>
        <w:gridCol w:w="1504"/>
        <w:gridCol w:w="3123"/>
        <w:gridCol w:w="2390"/>
      </w:tblGrid>
      <w:tr w14:paraId="307C31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3" w:hRule="atLeast"/>
          <w:jc w:val="center"/>
        </w:trPr>
        <w:tc>
          <w:tcPr>
            <w:tcW w:w="1504" w:type="dxa"/>
            <w:tcBorders>
              <w:top w:val="single" w:color="000000" w:sz="4" w:space="0"/>
              <w:left w:val="single" w:color="000000" w:sz="4" w:space="0"/>
              <w:bottom w:val="single" w:color="000000" w:sz="4" w:space="0"/>
              <w:right w:val="single" w:color="000000" w:sz="4" w:space="0"/>
            </w:tcBorders>
            <w:shd w:val="clear" w:color="auto" w:fill="D7D7D7"/>
            <w:noWrap w:val="0"/>
            <w:vAlign w:val="center"/>
          </w:tcPr>
          <w:p w14:paraId="36D65E1C">
            <w:pPr>
              <w:keepNext w:val="0"/>
              <w:keepLines w:val="0"/>
              <w:widowControl/>
              <w:suppressLineNumbers w:val="0"/>
              <w:spacing w:before="0" w:beforeLines="0" w:after="0" w:afterLines="0" w:line="240" w:lineRule="auto"/>
              <w:ind w:firstLine="0" w:firstLineChars="0"/>
              <w:jc w:val="center"/>
              <w:textAlignment w:val="center"/>
              <w:rPr>
                <w:rFonts w:hint="default"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编码分类</w:t>
            </w:r>
          </w:p>
        </w:tc>
        <w:tc>
          <w:tcPr>
            <w:tcW w:w="1504" w:type="dxa"/>
            <w:tcBorders>
              <w:top w:val="single" w:color="000000" w:sz="4" w:space="0"/>
              <w:left w:val="single" w:color="000000" w:sz="4" w:space="0"/>
              <w:bottom w:val="single" w:color="000000" w:sz="4" w:space="0"/>
              <w:right w:val="single" w:color="000000" w:sz="4" w:space="0"/>
            </w:tcBorders>
            <w:shd w:val="clear" w:color="auto" w:fill="D7D7D7"/>
            <w:noWrap w:val="0"/>
            <w:vAlign w:val="center"/>
          </w:tcPr>
          <w:p w14:paraId="0691B968">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强监控</w:t>
            </w:r>
          </w:p>
          <w:p w14:paraId="57588BB5">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不得抵扣类别</w:t>
            </w:r>
          </w:p>
        </w:tc>
        <w:tc>
          <w:tcPr>
            <w:tcW w:w="3123" w:type="dxa"/>
            <w:tcBorders>
              <w:top w:val="single" w:color="000000" w:sz="4" w:space="0"/>
              <w:left w:val="single" w:color="000000" w:sz="4" w:space="0"/>
              <w:bottom w:val="single" w:color="000000" w:sz="4" w:space="0"/>
              <w:right w:val="single" w:color="000000" w:sz="4" w:space="0"/>
            </w:tcBorders>
            <w:shd w:val="clear" w:color="auto" w:fill="D7D7D7"/>
            <w:noWrap w:val="0"/>
            <w:vAlign w:val="center"/>
          </w:tcPr>
          <w:p w14:paraId="55C77E26">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商品和服务税收分类合并编码</w:t>
            </w:r>
          </w:p>
        </w:tc>
        <w:tc>
          <w:tcPr>
            <w:tcW w:w="2390" w:type="dxa"/>
            <w:tcBorders>
              <w:top w:val="single" w:color="000000" w:sz="4" w:space="0"/>
              <w:left w:val="single" w:color="000000" w:sz="4" w:space="0"/>
              <w:bottom w:val="single" w:color="000000" w:sz="4" w:space="0"/>
              <w:right w:val="single" w:color="000000" w:sz="4" w:space="0"/>
            </w:tcBorders>
            <w:shd w:val="clear" w:color="auto" w:fill="D7D7D7"/>
            <w:noWrap w:val="0"/>
            <w:vAlign w:val="center"/>
          </w:tcPr>
          <w:p w14:paraId="5C1DA2A4">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货物和劳务名称</w:t>
            </w:r>
          </w:p>
        </w:tc>
      </w:tr>
      <w:tr w14:paraId="49BABB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restart"/>
            <w:tcBorders>
              <w:top w:val="single" w:color="000000" w:sz="4" w:space="0"/>
              <w:left w:val="single" w:color="000000" w:sz="4" w:space="0"/>
              <w:right w:val="single" w:color="000000" w:sz="4" w:space="0"/>
            </w:tcBorders>
            <w:noWrap w:val="0"/>
            <w:vAlign w:val="center"/>
          </w:tcPr>
          <w:p w14:paraId="46D793FF">
            <w:pPr>
              <w:keepNext w:val="0"/>
              <w:keepLines w:val="0"/>
              <w:widowControl/>
              <w:suppressLineNumbers w:val="0"/>
              <w:spacing w:before="0" w:beforeLines="0" w:after="0" w:afterLines="0" w:line="240" w:lineRule="auto"/>
              <w:ind w:firstLine="0" w:firstLineChars="0"/>
              <w:jc w:val="center"/>
              <w:textAlignment w:val="center"/>
              <w:rPr>
                <w:rFonts w:hint="default"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贷款服务类</w:t>
            </w:r>
          </w:p>
        </w:tc>
        <w:tc>
          <w:tcPr>
            <w:tcW w:w="1504" w:type="dxa"/>
            <w:vMerge w:val="restart"/>
            <w:tcBorders>
              <w:top w:val="single" w:color="000000" w:sz="4" w:space="0"/>
              <w:left w:val="single" w:color="000000" w:sz="4" w:space="0"/>
              <w:bottom w:val="single" w:color="000000" w:sz="4" w:space="0"/>
              <w:right w:val="single" w:color="000000" w:sz="4" w:space="0"/>
            </w:tcBorders>
            <w:noWrap w:val="0"/>
            <w:vAlign w:val="center"/>
          </w:tcPr>
          <w:p w14:paraId="3B307D7C">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开头为30601（贷款服务）的编码</w:t>
            </w: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1ED9E9B1">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3060100000000000000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4CF820A1">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贷款服务</w:t>
            </w:r>
          </w:p>
        </w:tc>
      </w:tr>
      <w:tr w14:paraId="28CD61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01B9888D">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6EF05B14">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33BEB965">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3060101000000000000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2803C918">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金融同业往来业务</w:t>
            </w:r>
          </w:p>
        </w:tc>
      </w:tr>
      <w:tr w14:paraId="41FB26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2A2C8EEC">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136E6495">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03EE5055">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3060102000000000000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6792ACC3">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金融机构农户小额贷款</w:t>
            </w:r>
          </w:p>
        </w:tc>
      </w:tr>
      <w:tr w14:paraId="62BEEB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41A14631">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11AD816D">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10835BF0">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3060103000000000000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6C3D73CE">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国家助学贷款</w:t>
            </w:r>
          </w:p>
        </w:tc>
      </w:tr>
      <w:tr w14:paraId="5C31B7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4BCD97D2">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61C4037E">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47E6215D">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3060104000000000000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619C4F5B">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国债</w:t>
            </w:r>
          </w:p>
        </w:tc>
      </w:tr>
      <w:tr w14:paraId="5796B0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3F9C8469">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72C8268E">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5BB6D85E">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3060105000000000000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056CE192">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地方政府债</w:t>
            </w:r>
          </w:p>
        </w:tc>
      </w:tr>
      <w:tr w14:paraId="64D13A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68045EB3">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08F61DD9">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7EF264E5">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3060106000000000000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46BCD472">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住房公积金个人住房贷款</w:t>
            </w:r>
          </w:p>
        </w:tc>
      </w:tr>
      <w:tr w14:paraId="5164FA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15F3276D">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329B6049">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2BEC66A9">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3060107000000000000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7C912364">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外汇局外汇贷款</w:t>
            </w:r>
          </w:p>
        </w:tc>
      </w:tr>
      <w:tr w14:paraId="24A613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2FE6FA74">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52EF9EB5">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745E9700">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3060108000000000000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391F2A3D">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统借统还</w:t>
            </w:r>
          </w:p>
        </w:tc>
      </w:tr>
      <w:tr w14:paraId="593FAB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23414521">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0A345236">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5A96F171">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3060109000000000000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5164FEAB">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融资性售后回租</w:t>
            </w:r>
          </w:p>
        </w:tc>
      </w:tr>
      <w:tr w14:paraId="6FF726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1EDF0222">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64EBF1DA">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4E1A4A31">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3060109010000000000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117A63F0">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有形动产融资性售后回租</w:t>
            </w:r>
          </w:p>
        </w:tc>
      </w:tr>
      <w:tr w14:paraId="3670EA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03DC5067">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1EE68757">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7378DF47">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3060109020000000000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7007D125">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不动产融资性售后回租</w:t>
            </w:r>
          </w:p>
        </w:tc>
      </w:tr>
      <w:tr w14:paraId="55D731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10672B2B">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1AA76FE0">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4AE6D682">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3060109990000000000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5A8E372D">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其他融资性售后回租</w:t>
            </w:r>
          </w:p>
        </w:tc>
      </w:tr>
      <w:tr w14:paraId="1C69FC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0112F9DD">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1D4821D4">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6DE819DF">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3060110000000000000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467AE652">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客户贷款</w:t>
            </w:r>
          </w:p>
        </w:tc>
      </w:tr>
      <w:tr w14:paraId="56BE5A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4A74B436">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26A1BD88">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71F35735">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3060110010000000000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01E35446">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企业贷款</w:t>
            </w:r>
          </w:p>
        </w:tc>
      </w:tr>
      <w:tr w14:paraId="35DDA8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7A95D75E">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29B76485">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3FFAF751">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3060110020000000000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562B25D4">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个人贷款</w:t>
            </w:r>
          </w:p>
        </w:tc>
      </w:tr>
      <w:tr w14:paraId="231082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26E4A016">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6E1D111D">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03A39736">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3060110030000000000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0A9E09E5">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票据贴现</w:t>
            </w:r>
          </w:p>
        </w:tc>
      </w:tr>
      <w:tr w14:paraId="33C148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bottom w:val="single" w:color="000000" w:sz="4" w:space="0"/>
              <w:right w:val="single" w:color="000000" w:sz="4" w:space="0"/>
            </w:tcBorders>
            <w:noWrap w:val="0"/>
            <w:vAlign w:val="center"/>
          </w:tcPr>
          <w:p w14:paraId="7E977F33">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37AA80E0">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7A273711">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3060199000000000000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6ED4B280">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其他贷款服务</w:t>
            </w:r>
          </w:p>
        </w:tc>
      </w:tr>
      <w:tr w14:paraId="39502A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restart"/>
            <w:tcBorders>
              <w:top w:val="single" w:color="000000" w:sz="4" w:space="0"/>
              <w:left w:val="single" w:color="000000" w:sz="4" w:space="0"/>
              <w:right w:val="single" w:color="000000" w:sz="4" w:space="0"/>
            </w:tcBorders>
            <w:noWrap w:val="0"/>
            <w:vAlign w:val="center"/>
          </w:tcPr>
          <w:p w14:paraId="2EA9B638">
            <w:pPr>
              <w:keepNext w:val="0"/>
              <w:keepLines w:val="0"/>
              <w:widowControl/>
              <w:suppressLineNumbers w:val="0"/>
              <w:spacing w:before="0" w:beforeLines="0" w:after="0" w:afterLines="0" w:line="240" w:lineRule="auto"/>
              <w:ind w:firstLine="0" w:firstLineChars="0"/>
              <w:jc w:val="center"/>
              <w:textAlignment w:val="center"/>
              <w:rPr>
                <w:rFonts w:hint="default"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餐饮三项类</w:t>
            </w:r>
          </w:p>
        </w:tc>
        <w:tc>
          <w:tcPr>
            <w:tcW w:w="1504" w:type="dxa"/>
            <w:vMerge w:val="restart"/>
            <w:tcBorders>
              <w:top w:val="single" w:color="000000" w:sz="4" w:space="0"/>
              <w:left w:val="single" w:color="000000" w:sz="4" w:space="0"/>
              <w:right w:val="single" w:color="000000" w:sz="4" w:space="0"/>
            </w:tcBorders>
            <w:noWrap w:val="0"/>
            <w:vAlign w:val="center"/>
          </w:tcPr>
          <w:p w14:paraId="60802A01">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开头为30705（居民日常服务）的编码</w:t>
            </w: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3DD00917">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3070500000000000000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03663D84">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居民日常服务</w:t>
            </w:r>
          </w:p>
        </w:tc>
      </w:tr>
      <w:tr w14:paraId="6BAFEE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37A259CF">
            <w:pPr>
              <w:jc w:val="left"/>
              <w:rPr>
                <w:rFonts w:hint="eastAsia" w:ascii="宋体" w:hAnsi="宋体" w:eastAsia="宋体" w:cs="宋体"/>
                <w:i w:val="0"/>
                <w:iCs w:val="0"/>
                <w:color w:val="000000"/>
                <w:sz w:val="20"/>
                <w:szCs w:val="20"/>
                <w:highlight w:val="none"/>
                <w:u w:val="none"/>
              </w:rPr>
            </w:pPr>
          </w:p>
        </w:tc>
        <w:tc>
          <w:tcPr>
            <w:tcW w:w="1504" w:type="dxa"/>
            <w:vMerge w:val="continue"/>
            <w:tcBorders>
              <w:left w:val="single" w:color="000000" w:sz="4" w:space="0"/>
              <w:right w:val="single" w:color="000000" w:sz="4" w:space="0"/>
            </w:tcBorders>
            <w:noWrap w:val="0"/>
            <w:vAlign w:val="center"/>
          </w:tcPr>
          <w:p w14:paraId="25F61C5E">
            <w:pPr>
              <w:jc w:val="left"/>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2BF611E3">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3070501000000000000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03116F6E">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殡葬服务</w:t>
            </w:r>
          </w:p>
        </w:tc>
      </w:tr>
      <w:tr w14:paraId="0063F5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63E89EEA">
            <w:pPr>
              <w:jc w:val="left"/>
              <w:rPr>
                <w:rFonts w:hint="eastAsia" w:ascii="宋体" w:hAnsi="宋体" w:eastAsia="宋体" w:cs="宋体"/>
                <w:i w:val="0"/>
                <w:iCs w:val="0"/>
                <w:color w:val="000000"/>
                <w:sz w:val="20"/>
                <w:szCs w:val="20"/>
                <w:highlight w:val="none"/>
                <w:u w:val="none"/>
              </w:rPr>
            </w:pPr>
          </w:p>
        </w:tc>
        <w:tc>
          <w:tcPr>
            <w:tcW w:w="1504" w:type="dxa"/>
            <w:vMerge w:val="continue"/>
            <w:tcBorders>
              <w:left w:val="single" w:color="000000" w:sz="4" w:space="0"/>
              <w:right w:val="single" w:color="000000" w:sz="4" w:space="0"/>
            </w:tcBorders>
            <w:noWrap w:val="0"/>
            <w:vAlign w:val="center"/>
          </w:tcPr>
          <w:p w14:paraId="0CC1E06D">
            <w:pPr>
              <w:jc w:val="left"/>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6636FC9A">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3070502000000000000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4AFB6FA5">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养老服务</w:t>
            </w:r>
          </w:p>
        </w:tc>
      </w:tr>
      <w:tr w14:paraId="59D0FA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7688FA06">
            <w:pPr>
              <w:jc w:val="left"/>
              <w:rPr>
                <w:rFonts w:hint="eastAsia" w:ascii="宋体" w:hAnsi="宋体" w:eastAsia="宋体" w:cs="宋体"/>
                <w:i w:val="0"/>
                <w:iCs w:val="0"/>
                <w:color w:val="000000"/>
                <w:sz w:val="20"/>
                <w:szCs w:val="20"/>
                <w:highlight w:val="none"/>
                <w:u w:val="none"/>
              </w:rPr>
            </w:pPr>
          </w:p>
        </w:tc>
        <w:tc>
          <w:tcPr>
            <w:tcW w:w="1504" w:type="dxa"/>
            <w:vMerge w:val="continue"/>
            <w:tcBorders>
              <w:left w:val="single" w:color="000000" w:sz="4" w:space="0"/>
              <w:right w:val="single" w:color="000000" w:sz="4" w:space="0"/>
            </w:tcBorders>
            <w:noWrap w:val="0"/>
            <w:vAlign w:val="center"/>
          </w:tcPr>
          <w:p w14:paraId="04E21F00">
            <w:pPr>
              <w:jc w:val="left"/>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52F334D5">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3070503000000000000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358E6726">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员工制家政服务</w:t>
            </w:r>
          </w:p>
        </w:tc>
      </w:tr>
      <w:tr w14:paraId="58823D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649B676F">
            <w:pPr>
              <w:jc w:val="left"/>
              <w:rPr>
                <w:rFonts w:hint="eastAsia" w:ascii="宋体" w:hAnsi="宋体" w:eastAsia="宋体" w:cs="宋体"/>
                <w:i w:val="0"/>
                <w:iCs w:val="0"/>
                <w:color w:val="000000"/>
                <w:sz w:val="20"/>
                <w:szCs w:val="20"/>
                <w:highlight w:val="none"/>
                <w:u w:val="none"/>
              </w:rPr>
            </w:pPr>
          </w:p>
        </w:tc>
        <w:tc>
          <w:tcPr>
            <w:tcW w:w="1504" w:type="dxa"/>
            <w:vMerge w:val="continue"/>
            <w:tcBorders>
              <w:left w:val="single" w:color="000000" w:sz="4" w:space="0"/>
              <w:right w:val="single" w:color="000000" w:sz="4" w:space="0"/>
            </w:tcBorders>
            <w:noWrap w:val="0"/>
            <w:vAlign w:val="center"/>
          </w:tcPr>
          <w:p w14:paraId="25EE9E79">
            <w:pPr>
              <w:jc w:val="left"/>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070FEB54">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3070504000000000000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1D3A7219">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育养服务</w:t>
            </w:r>
          </w:p>
        </w:tc>
      </w:tr>
      <w:tr w14:paraId="7D8316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5" w:hRule="atLeast"/>
          <w:jc w:val="center"/>
        </w:trPr>
        <w:tc>
          <w:tcPr>
            <w:tcW w:w="1504" w:type="dxa"/>
            <w:vMerge w:val="continue"/>
            <w:tcBorders>
              <w:left w:val="single" w:color="000000" w:sz="4" w:space="0"/>
              <w:right w:val="single" w:color="000000" w:sz="4" w:space="0"/>
            </w:tcBorders>
            <w:noWrap w:val="0"/>
            <w:vAlign w:val="center"/>
          </w:tcPr>
          <w:p w14:paraId="6281DD33">
            <w:pPr>
              <w:jc w:val="left"/>
              <w:rPr>
                <w:rFonts w:hint="eastAsia" w:ascii="宋体" w:hAnsi="宋体" w:eastAsia="宋体" w:cs="宋体"/>
                <w:i w:val="0"/>
                <w:iCs w:val="0"/>
                <w:color w:val="000000"/>
                <w:sz w:val="20"/>
                <w:szCs w:val="20"/>
                <w:highlight w:val="none"/>
                <w:u w:val="none"/>
              </w:rPr>
            </w:pPr>
          </w:p>
        </w:tc>
        <w:tc>
          <w:tcPr>
            <w:tcW w:w="1504" w:type="dxa"/>
            <w:vMerge w:val="continue"/>
            <w:tcBorders>
              <w:left w:val="single" w:color="000000" w:sz="4" w:space="0"/>
              <w:bottom w:val="single" w:color="000000" w:sz="4" w:space="0"/>
              <w:right w:val="single" w:color="000000" w:sz="4" w:space="0"/>
            </w:tcBorders>
            <w:noWrap w:val="0"/>
            <w:vAlign w:val="center"/>
          </w:tcPr>
          <w:p w14:paraId="5DF75E5D">
            <w:pPr>
              <w:jc w:val="left"/>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39468AC8">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3070599000000000000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61B420D1">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其他居民日常服务</w:t>
            </w:r>
          </w:p>
        </w:tc>
      </w:tr>
      <w:tr w14:paraId="32C47D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2BFF52DD">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p>
        </w:tc>
        <w:tc>
          <w:tcPr>
            <w:tcW w:w="1504" w:type="dxa"/>
            <w:tcBorders>
              <w:top w:val="single" w:color="000000" w:sz="4" w:space="0"/>
              <w:left w:val="single" w:color="000000" w:sz="4" w:space="0"/>
              <w:bottom w:val="single" w:color="000000" w:sz="4" w:space="0"/>
              <w:right w:val="single" w:color="000000" w:sz="4" w:space="0"/>
            </w:tcBorders>
            <w:noWrap w:val="0"/>
            <w:vAlign w:val="center"/>
          </w:tcPr>
          <w:p w14:paraId="6B54CA8D">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开头为3070401（餐饮服务）的编码</w:t>
            </w: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13D57ED1">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3070401000000000000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2846A208">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餐饮服务</w:t>
            </w:r>
          </w:p>
        </w:tc>
      </w:tr>
      <w:tr w14:paraId="23C52E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bottom w:val="single" w:color="000000" w:sz="4" w:space="0"/>
              <w:right w:val="single" w:color="000000" w:sz="4" w:space="0"/>
            </w:tcBorders>
            <w:noWrap w:val="0"/>
            <w:vAlign w:val="center"/>
          </w:tcPr>
          <w:p w14:paraId="7F9D9310">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p>
        </w:tc>
        <w:tc>
          <w:tcPr>
            <w:tcW w:w="1504" w:type="dxa"/>
            <w:tcBorders>
              <w:top w:val="single" w:color="000000" w:sz="4" w:space="0"/>
              <w:left w:val="single" w:color="000000" w:sz="4" w:space="0"/>
              <w:bottom w:val="single" w:color="000000" w:sz="4" w:space="0"/>
              <w:right w:val="single" w:color="000000" w:sz="4" w:space="0"/>
            </w:tcBorders>
            <w:noWrap w:val="0"/>
            <w:vAlign w:val="center"/>
          </w:tcPr>
          <w:p w14:paraId="3B8FF74C">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开头为3070302（娱乐服务）的编码</w:t>
            </w: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26741232">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3070302000000000000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56D83100">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娱乐服务</w:t>
            </w:r>
          </w:p>
        </w:tc>
      </w:tr>
    </w:tbl>
    <w:p w14:paraId="576A8217">
      <w:pPr>
        <w:pStyle w:val="32"/>
        <w:ind w:firstLine="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（2）提示语触发场景</w:t>
      </w:r>
    </w:p>
    <w:p w14:paraId="12710502">
      <w:pPr>
        <w:pStyle w:val="32"/>
        <w:ind w:firstLine="0"/>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上述提示语应当在发票明细行选择商编时及点击发票开具两个环节触发，发票明细行选择商编时，单张发票仅在第一次选择涉及贷款、餐饮三项商编、选择上述任意两种选择其他商编混开时在明细行触发提示，若已在明细行触发过某个提示，下个同类型明细行场景则不再提示。</w:t>
      </w:r>
    </w:p>
    <w:p w14:paraId="7C6EFF66">
      <w:pPr>
        <w:pStyle w:val="12"/>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firstLine="480" w:firstLineChars="200"/>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点击发票开具时，按照发票内所有商编</w:t>
      </w:r>
      <w:r>
        <w:rPr>
          <w:rFonts w:hint="eastAsia" w:ascii="Times New Roman" w:hAnsi="Times New Roman" w:eastAsia="宋体" w:cs="Times New Roman"/>
          <w:b w:val="0"/>
          <w:bCs w:val="0"/>
          <w:sz w:val="24"/>
          <w:szCs w:val="24"/>
          <w:lang w:val="en-US" w:eastAsia="zh-CN"/>
        </w:rPr>
        <w:t>触发不同的提示语</w:t>
      </w:r>
      <w:r>
        <w:rPr>
          <w:rFonts w:hint="default" w:ascii="Times New Roman" w:hAnsi="Times New Roman" w:eastAsia="宋体" w:cs="Times New Roman"/>
          <w:b w:val="0"/>
          <w:bCs w:val="0"/>
          <w:sz w:val="24"/>
          <w:szCs w:val="24"/>
          <w:lang w:val="en-US" w:eastAsia="zh-CN"/>
        </w:rPr>
        <w:t>，</w:t>
      </w:r>
      <w:r>
        <w:rPr>
          <w:rFonts w:hint="eastAsia" w:ascii="Times New Roman" w:hAnsi="Times New Roman" w:eastAsia="宋体" w:cs="Times New Roman"/>
          <w:b w:val="0"/>
          <w:bCs w:val="0"/>
          <w:sz w:val="24"/>
          <w:szCs w:val="24"/>
          <w:lang w:val="en-US" w:eastAsia="zh-CN"/>
        </w:rPr>
        <w:t>存在触发多条提示语或单条提示语的场景，具体触发场景及提示语如下所示</w:t>
      </w:r>
      <w:r>
        <w:rPr>
          <w:rFonts w:hint="default" w:ascii="Times New Roman" w:hAnsi="Times New Roman" w:eastAsia="宋体" w:cs="Times New Roman"/>
          <w:b w:val="0"/>
          <w:bCs w:val="0"/>
          <w:sz w:val="24"/>
          <w:szCs w:val="24"/>
          <w:lang w:val="en-US" w:eastAsia="zh-CN"/>
        </w:rPr>
        <w:t>：</w:t>
      </w:r>
    </w:p>
    <w:tbl>
      <w:tblPr>
        <w:tblStyle w:val="25"/>
        <w:tblW w:w="0" w:type="auto"/>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47"/>
        <w:gridCol w:w="1973"/>
        <w:gridCol w:w="4155"/>
        <w:gridCol w:w="1649"/>
      </w:tblGrid>
      <w:tr w14:paraId="388C4A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94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FA4187E">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序号</w:t>
            </w:r>
          </w:p>
        </w:tc>
        <w:tc>
          <w:tcPr>
            <w:tcW w:w="0" w:type="auto"/>
            <w:tcBorders>
              <w:top w:val="single" w:color="000000" w:sz="4" w:space="0"/>
              <w:left w:val="single" w:color="000000" w:sz="4" w:space="0"/>
              <w:bottom w:val="single" w:color="000000" w:sz="4" w:space="0"/>
              <w:right w:val="single" w:color="000000" w:sz="4" w:space="0"/>
            </w:tcBorders>
            <w:noWrap w:val="0"/>
            <w:vAlign w:val="center"/>
          </w:tcPr>
          <w:p w14:paraId="7D0A1BDB">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商编选择</w:t>
            </w:r>
            <w:r>
              <w:rPr>
                <w:rFonts w:hint="eastAsia" w:ascii="宋体" w:hAnsi="宋体" w:eastAsia="宋体" w:cs="宋体"/>
                <w:b/>
                <w:bCs/>
                <w:i w:val="0"/>
                <w:iCs w:val="0"/>
                <w:color w:val="000000"/>
                <w:kern w:val="0"/>
                <w:sz w:val="22"/>
                <w:szCs w:val="22"/>
                <w:highlight w:val="none"/>
                <w:u w:val="none"/>
                <w:lang w:val="en-US" w:eastAsia="zh-CN" w:bidi="ar"/>
              </w:rPr>
              <w:br w:type="textWrapping"/>
            </w:r>
            <w:r>
              <w:rPr>
                <w:rFonts w:hint="eastAsia" w:ascii="宋体" w:hAnsi="宋体" w:eastAsia="宋体" w:cs="宋体"/>
                <w:b/>
                <w:bCs/>
                <w:i w:val="0"/>
                <w:iCs w:val="0"/>
                <w:color w:val="000000"/>
                <w:kern w:val="0"/>
                <w:sz w:val="22"/>
                <w:szCs w:val="22"/>
                <w:highlight w:val="none"/>
                <w:u w:val="none"/>
                <w:lang w:val="en-US" w:eastAsia="zh-CN" w:bidi="ar"/>
              </w:rPr>
              <w:t>（按商编出现顺序）</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96C9CA">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发票明细行选择商编后触发提示语</w:t>
            </w:r>
          </w:p>
        </w:tc>
        <w:tc>
          <w:tcPr>
            <w:tcW w:w="0" w:type="auto"/>
            <w:tcBorders>
              <w:top w:val="single" w:color="000000" w:sz="4" w:space="0"/>
              <w:left w:val="single" w:color="000000" w:sz="4" w:space="0"/>
              <w:bottom w:val="single" w:color="000000" w:sz="4" w:space="0"/>
              <w:right w:val="single" w:color="000000" w:sz="4" w:space="0"/>
            </w:tcBorders>
            <w:noWrap w:val="0"/>
            <w:vAlign w:val="center"/>
          </w:tcPr>
          <w:p w14:paraId="57224574">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发票开具时</w:t>
            </w:r>
            <w:r>
              <w:rPr>
                <w:rFonts w:hint="eastAsia" w:ascii="宋体" w:hAnsi="宋体" w:eastAsia="宋体" w:cs="宋体"/>
                <w:b/>
                <w:bCs/>
                <w:i w:val="0"/>
                <w:iCs w:val="0"/>
                <w:color w:val="000000"/>
                <w:kern w:val="0"/>
                <w:sz w:val="22"/>
                <w:szCs w:val="22"/>
                <w:highlight w:val="none"/>
                <w:u w:val="none"/>
                <w:lang w:val="en-US" w:eastAsia="zh-CN" w:bidi="ar"/>
              </w:rPr>
              <w:br w:type="textWrapping"/>
            </w:r>
            <w:r>
              <w:rPr>
                <w:rFonts w:hint="eastAsia" w:ascii="宋体" w:hAnsi="宋体" w:eastAsia="宋体" w:cs="宋体"/>
                <w:b/>
                <w:bCs/>
                <w:i w:val="0"/>
                <w:iCs w:val="0"/>
                <w:color w:val="000000"/>
                <w:kern w:val="0"/>
                <w:sz w:val="22"/>
                <w:szCs w:val="22"/>
                <w:highlight w:val="none"/>
                <w:u w:val="none"/>
                <w:lang w:val="en-US" w:eastAsia="zh-CN" w:bidi="ar"/>
              </w:rPr>
              <w:t>提示语</w:t>
            </w:r>
          </w:p>
        </w:tc>
      </w:tr>
      <w:tr w14:paraId="7206C8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F5396A9">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FB21F05">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贷款+餐饮三项+其他</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3C48031A">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纯贷款提示、纯餐饮三项提示、贷款混开提示、餐饮三项混开提示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4581A397">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贷款混开提示、餐饮三项混开提示</w:t>
            </w:r>
          </w:p>
        </w:tc>
      </w:tr>
      <w:tr w14:paraId="2D7E0E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8B62593">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8FB665">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贷款+其他+餐饮三项</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1F1BC73C">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纯贷款提示、贷款混开提示、餐饮三项混开提示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7DD0A910">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贷款混开提示、餐饮三项混开提示</w:t>
            </w:r>
          </w:p>
        </w:tc>
      </w:tr>
      <w:tr w14:paraId="7FDD66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42A53F1">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5507DB">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餐饮三项+贷款+其他</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580E229E">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纯餐饮三项提示、纯贷款提示、贷款混开提示、餐饮三项混开提示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1F3AAFDC">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贷款混开提示、餐饮三项混开提示</w:t>
            </w:r>
          </w:p>
        </w:tc>
      </w:tr>
      <w:tr w14:paraId="7E6DB2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0F1B5C9">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728EE0">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餐饮三项+其他+贷款</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59DC3AA6">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纯餐饮三项提示、餐饮三项混开提示、贷款混开提</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34C58352">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贷款混开提示、餐饮三项混开提示</w:t>
            </w:r>
          </w:p>
        </w:tc>
      </w:tr>
      <w:tr w14:paraId="0B0449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C7AA2E2">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B332CE7">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其他+贷款+餐饮三项</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6F9D974E">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贷款混开提示、餐饮三项混开提示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49EA0F5D">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贷款混开提示、餐饮三项混开提示</w:t>
            </w:r>
          </w:p>
        </w:tc>
      </w:tr>
      <w:tr w14:paraId="6B093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11F4161">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7A7F00">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其他+餐饮三项+贷款</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7F77BDB3">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餐饮三项混开提示、贷款混开提示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53539D35">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贷款混开提示、餐饮三项混开提示</w:t>
            </w:r>
          </w:p>
        </w:tc>
      </w:tr>
      <w:tr w14:paraId="4076D0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7593D62">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38F546">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餐饮三项+其他</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47D7745E">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纯餐饮三项提示、餐饮三项混开提示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418507FE">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餐饮三项混开提示</w:t>
            </w:r>
          </w:p>
        </w:tc>
      </w:tr>
      <w:tr w14:paraId="7775D6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DEFB085">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306A511">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其他+餐饮三项</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2366B673">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餐饮三项混开提示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3B36C670">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餐饮三项混开提示</w:t>
            </w:r>
          </w:p>
        </w:tc>
      </w:tr>
      <w:tr w14:paraId="415A42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F55D24F">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C24856">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贷款+其他</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1622B6CB">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纯贷款提示、贷款混开提示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1DE5FDB2">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贷款混开提示</w:t>
            </w:r>
          </w:p>
        </w:tc>
      </w:tr>
      <w:tr w14:paraId="058840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DBAEDDF">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24949B3">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其他+贷款</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3C8478D2">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贷款混开提示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06493B8D">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贷款混开提示</w:t>
            </w:r>
          </w:p>
        </w:tc>
      </w:tr>
      <w:tr w14:paraId="04D5E1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CDA16A9">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11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1B4DF7">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贷款+餐饮三项</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033E92DC">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纯贷款提示、纯餐饮三项提示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3869DDEE">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纯贷款提示、纯餐饮三项提示</w:t>
            </w:r>
          </w:p>
        </w:tc>
      </w:tr>
      <w:tr w14:paraId="27005B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629EFCA">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900C69">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餐饮三项+贷款</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36D33ECE">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纯餐饮三项提示、纯贷款提示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1F0D2ED8">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纯贷款提示、纯餐饮三项提示</w:t>
            </w:r>
          </w:p>
        </w:tc>
      </w:tr>
      <w:tr w14:paraId="2D7BD3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9D17AC3">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13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B2293B1">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11D809B5">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纯贷款提示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456A6400">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纯贷款提示</w:t>
            </w:r>
          </w:p>
        </w:tc>
      </w:tr>
      <w:tr w14:paraId="75C42D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7AEE6CC">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14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2F29F33">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餐饮三项</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3FFB6BEB">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纯餐饮三项提示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3534CEF5">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纯餐饮三项提示</w:t>
            </w:r>
          </w:p>
        </w:tc>
      </w:tr>
      <w:tr w14:paraId="304E99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06BE09A">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15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9A5B28">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其他</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2DC449FB">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无提示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3305887A">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无提示</w:t>
            </w:r>
          </w:p>
        </w:tc>
      </w:tr>
    </w:tbl>
    <w:p w14:paraId="04479913">
      <w:pPr>
        <w:pStyle w:val="5"/>
        <w:wordWrap w:val="0"/>
        <w:bidi w:val="0"/>
        <w:ind w:firstLine="480" w:firstLineChars="200"/>
        <w:rPr>
          <w:rFonts w:hint="eastAsia"/>
        </w:rPr>
      </w:pPr>
      <w:r>
        <w:rPr>
          <w:rFonts w:hint="eastAsia"/>
        </w:rPr>
        <w:t>●</w:t>
      </w:r>
      <w:r>
        <w:rPr>
          <w:rFonts w:hint="default"/>
          <w:lang w:val="en-US"/>
        </w:rPr>
        <w:t xml:space="preserve"> </w:t>
      </w:r>
      <w:r>
        <w:rPr>
          <w:rFonts w:hint="eastAsia"/>
        </w:rPr>
        <w:t>当蓝字发票上传时，若发票明细行商编为原煤（货物劳务代码1020101000000000000）、洗煤（货物劳务代码1020102000000000000）、其他煤炭采选产品（货物劳务代码1020199000000000000）时，必填“煤炭种类”字段，当存在折扣行时，仅被折扣行必填“煤炭种类”，折扣行传空；当商编不为上述煤炭编码时，不允许填写“煤炭种类”字段。</w:t>
      </w:r>
    </w:p>
    <w:p w14:paraId="0B4665A6">
      <w:pPr>
        <w:pStyle w:val="5"/>
        <w:wordWrap w:val="0"/>
        <w:bidi w:val="0"/>
        <w:ind w:firstLine="480" w:firstLineChars="200"/>
        <w:rPr>
          <w:rFonts w:hint="eastAsia"/>
        </w:rPr>
      </w:pPr>
      <w:r>
        <w:rPr>
          <w:rFonts w:hint="eastAsia"/>
        </w:rPr>
        <w:t>●</w:t>
      </w:r>
      <w:r>
        <w:rPr>
          <w:rFonts w:hint="default"/>
          <w:lang w:val="en-US"/>
        </w:rPr>
        <w:t xml:space="preserve"> </w:t>
      </w:r>
      <w:r>
        <w:rPr>
          <w:rFonts w:hint="eastAsia"/>
        </w:rPr>
        <w:t>当蓝字发票中明细行商编为原煤（货物劳务代码1020101000000000000）、洗煤（货物劳务代码1020102000000000000）、其他煤炭采选产品（货物劳务代码1020199000000000000）的金额之和大于等于一千万元时，必填“煤炭品质信息”字段</w:t>
      </w:r>
      <w:r>
        <w:rPr>
          <w:rFonts w:hint="eastAsia"/>
          <w:lang w:eastAsia="zh-CN"/>
        </w:rPr>
        <w:t>，“</w:t>
      </w:r>
      <w:r>
        <w:rPr>
          <w:rFonts w:hint="eastAsia"/>
          <w:lang w:val="en-US" w:eastAsia="zh-CN"/>
        </w:rPr>
        <w:t>煤炭品质信息</w:t>
      </w:r>
      <w:r>
        <w:rPr>
          <w:rFonts w:hint="eastAsia"/>
          <w:lang w:eastAsia="zh-CN"/>
        </w:rPr>
        <w:t>”</w:t>
      </w:r>
      <w:r>
        <w:rPr>
          <w:rFonts w:hint="eastAsia"/>
          <w:lang w:val="en-US" w:eastAsia="zh-CN"/>
        </w:rPr>
        <w:t>应当填写“</w:t>
      </w:r>
      <w:r>
        <w:rPr>
          <w:rFonts w:hint="eastAsia" w:ascii="Times New Roman" w:hAnsi="Times New Roman" w:eastAsia="宋体" w:cs="Times New Roman"/>
          <w:kern w:val="2"/>
          <w:sz w:val="24"/>
          <w:lang w:val="en-US" w:eastAsia="zh-CN"/>
        </w:rPr>
        <w:t>每千克煤炭发热量：XXXX千卡、干基全硫：XX.XX%、干燥无灰基挥发分：XX.XX%</w:t>
      </w:r>
      <w:r>
        <w:rPr>
          <w:rFonts w:hint="eastAsia"/>
          <w:lang w:val="en-US" w:eastAsia="zh-CN"/>
        </w:rPr>
        <w:t>”（</w:t>
      </w:r>
      <w:r>
        <w:rPr>
          <w:rFonts w:hint="eastAsia"/>
        </w:rPr>
        <w:t>每千克煤炭发热量XXXX必须传入整数，最多传入四位数，不可以为空；干基全硫和干燥无灰基挥发分的百分比位数XX.XX%小数点前最多传入两位数、小数点后也最多传入两位数，不可为空</w:t>
      </w:r>
      <w:r>
        <w:rPr>
          <w:rFonts w:hint="eastAsia"/>
          <w:lang w:eastAsia="zh-CN"/>
        </w:rPr>
        <w:t>；</w:t>
      </w:r>
      <w:r>
        <w:rPr>
          <w:rFonts w:hint="eastAsia"/>
          <w:lang w:val="en-US" w:eastAsia="zh-CN"/>
        </w:rPr>
        <w:t>其中</w:t>
      </w:r>
      <w:r>
        <w:rPr>
          <w:rFonts w:hint="eastAsia"/>
        </w:rPr>
        <w:t>“：”，“、”，“%”均为中文符号</w:t>
      </w:r>
      <w:r>
        <w:rPr>
          <w:rFonts w:hint="eastAsia"/>
          <w:lang w:val="en-US" w:eastAsia="zh-CN"/>
        </w:rPr>
        <w:t>），且</w:t>
      </w:r>
      <w:r>
        <w:rPr>
          <w:rFonts w:hint="eastAsia"/>
        </w:rPr>
        <w:t>煤炭品质信息字段长度+1+企业传入备注信息长度</w:t>
      </w:r>
      <w:r>
        <w:rPr>
          <w:rFonts w:hint="eastAsia"/>
          <w:lang w:val="en-US" w:eastAsia="zh-CN"/>
        </w:rPr>
        <w:t>必须小于等于</w:t>
      </w:r>
      <w:r>
        <w:rPr>
          <w:rFonts w:hint="eastAsia"/>
        </w:rPr>
        <w:t>450位；若煤炭商编合计金额小于一千万元则不允许填写“煤炭品质信息”字段。</w:t>
      </w:r>
    </w:p>
    <w:p w14:paraId="6F7E11C1">
      <w:pPr>
        <w:pStyle w:val="5"/>
        <w:wordWrap w:val="0"/>
        <w:bidi w:val="0"/>
        <w:ind w:firstLine="480" w:firstLineChars="200"/>
        <w:rPr>
          <w:rFonts w:hint="eastAsia"/>
          <w:lang w:val="en-US" w:eastAsia="zh-CN"/>
        </w:rPr>
      </w:pPr>
      <w:r>
        <w:rPr>
          <w:rFonts w:hint="eastAsia"/>
        </w:rPr>
        <w:t>●</w:t>
      </w:r>
      <w:r>
        <w:rPr>
          <w:rFonts w:hint="default"/>
          <w:lang w:val="en-US"/>
        </w:rPr>
        <w:t xml:space="preserve"> </w:t>
      </w:r>
      <w:r>
        <w:rPr>
          <w:rFonts w:hint="eastAsia"/>
          <w:lang w:val="en-US" w:eastAsia="zh-CN"/>
        </w:rPr>
        <w:t>涉税专业服务蓝字发票开具规则：</w:t>
      </w:r>
    </w:p>
    <w:p w14:paraId="7293BB5F">
      <w:pPr>
        <w:pStyle w:val="5"/>
        <w:numPr>
          <w:ilvl w:val="0"/>
          <w:numId w:val="1"/>
        </w:numPr>
        <w:wordWrap w:val="0"/>
        <w:ind w:firstLine="480" w:firstLineChars="200"/>
        <w:rPr>
          <w:rFonts w:hint="eastAsia" w:ascii="Times New Roman" w:hAnsi="Times New Roman" w:eastAsia="宋体" w:cs="Times New Roman"/>
          <w:kern w:val="2"/>
          <w:sz w:val="24"/>
          <w:szCs w:val="20"/>
          <w:lang w:val="en-US" w:eastAsia="zh-CN" w:bidi="ar"/>
        </w:rPr>
      </w:pPr>
      <w:r>
        <w:rPr>
          <w:rFonts w:hint="eastAsia"/>
          <w:lang w:val="en-US" w:eastAsia="zh-CN"/>
        </w:rPr>
        <w:t>涉税专业服务商编（见下表1）只允</w:t>
      </w:r>
      <w:r>
        <w:rPr>
          <w:rFonts w:hint="eastAsia" w:ascii="Times New Roman" w:hAnsi="Times New Roman" w:eastAsia="宋体" w:cs="Times New Roman"/>
          <w:lang w:val="en-US" w:eastAsia="zh-CN"/>
        </w:rPr>
        <w:t>许涉税专业服务机构</w:t>
      </w:r>
      <w:r>
        <w:rPr>
          <w:rFonts w:hint="eastAsia"/>
          <w:lang w:eastAsia="zh-CN"/>
        </w:rPr>
        <w:t>（</w:t>
      </w:r>
      <w:r>
        <w:rPr>
          <w:rFonts w:hint="eastAsia"/>
          <w:lang w:val="en-US" w:eastAsia="zh-CN"/>
        </w:rPr>
        <w:t>可通过“查询涉税专业服务相关信息”查询企业是否为涉税专业服务机构</w:t>
      </w:r>
      <w:r>
        <w:rPr>
          <w:rFonts w:hint="eastAsia"/>
          <w:lang w:eastAsia="zh-CN"/>
        </w:rPr>
        <w:t>，</w:t>
      </w:r>
      <w:r>
        <w:rPr>
          <w:rFonts w:hint="eastAsia"/>
          <w:lang w:val="en-US" w:eastAsia="zh-CN"/>
        </w:rPr>
        <w:t>包括</w:t>
      </w:r>
      <w:r>
        <w:rPr>
          <w:rFonts w:hint="eastAsia" w:ascii="Times New Roman" w:hAnsi="Times New Roman" w:eastAsia="宋体" w:cs="Times New Roman"/>
          <w:kern w:val="2"/>
          <w:sz w:val="24"/>
          <w:szCs w:val="20"/>
          <w:lang w:val="en-US" w:eastAsia="zh-CN" w:bidi="ar"/>
        </w:rPr>
        <w:t>税务师事务所、会计师事务所、律师事务所、代理记账机构、税务代理公司、财税类咨询公司及其他提供涉税专业服务的机构）</w:t>
      </w:r>
      <w:r>
        <w:rPr>
          <w:rFonts w:hint="eastAsia" w:ascii="Times New Roman" w:hAnsi="Times New Roman" w:eastAsia="宋体" w:cs="Times New Roman"/>
          <w:lang w:val="en-US" w:eastAsia="zh-CN"/>
        </w:rPr>
        <w:t>开具</w:t>
      </w:r>
      <w:r>
        <w:rPr>
          <w:rFonts w:hint="eastAsia"/>
          <w:lang w:val="en-US" w:eastAsia="zh-CN"/>
        </w:rPr>
        <w:t>，且不允许与其他商编混开，使用这些商编开具发票时“</w:t>
      </w:r>
      <w:r>
        <w:rPr>
          <w:rFonts w:hint="eastAsia"/>
        </w:rPr>
        <w:t>是否开具涉税专业服务发票品目</w:t>
      </w:r>
      <w:r>
        <w:rPr>
          <w:rFonts w:hint="eastAsia"/>
          <w:lang w:val="en-US" w:eastAsia="zh-CN"/>
        </w:rPr>
        <w:t>”</w:t>
      </w:r>
      <w:r>
        <w:rPr>
          <w:rFonts w:hint="eastAsia"/>
        </w:rPr>
        <w:t>必填Y</w:t>
      </w:r>
      <w:r>
        <w:rPr>
          <w:rFonts w:hint="eastAsia"/>
          <w:lang w:val="en-US" w:eastAsia="zh-CN"/>
        </w:rPr>
        <w:t>。</w:t>
      </w:r>
      <w:r>
        <w:rPr>
          <w:rFonts w:hint="eastAsia" w:cs="Times New Roman"/>
          <w:kern w:val="2"/>
          <w:sz w:val="24"/>
          <w:szCs w:val="20"/>
          <w:lang w:val="en-US" w:eastAsia="zh-CN" w:bidi="ar"/>
        </w:rPr>
        <w:t>在企业涉税专业机构类别失效前需要上传开具的涉税专业服务发票，否则失效后会无法上传之前开具的涉税专业服务发票。</w:t>
      </w:r>
    </w:p>
    <w:p w14:paraId="5CB7B6A2">
      <w:pPr>
        <w:pStyle w:val="5"/>
        <w:numPr>
          <w:ilvl w:val="-1"/>
          <w:numId w:val="0"/>
        </w:numPr>
        <w:wordWrap w:val="0"/>
        <w:bidi w:val="0"/>
        <w:ind w:firstLine="480" w:firstLineChars="200"/>
        <w:rPr>
          <w:rFonts w:hint="eastAsia" w:ascii="Times New Roman" w:hAnsi="Times New Roman" w:eastAsia="宋体" w:cs="Times New Roman"/>
          <w:kern w:val="2"/>
          <w:sz w:val="24"/>
          <w:szCs w:val="20"/>
          <w:lang w:val="en-US" w:eastAsia="zh-CN" w:bidi="ar"/>
        </w:rPr>
      </w:pPr>
      <w:r>
        <w:rPr>
          <w:rFonts w:hint="eastAsia" w:ascii="Times New Roman" w:hAnsi="Times New Roman" w:eastAsia="宋体" w:cs="Times New Roman"/>
          <w:kern w:val="2"/>
          <w:sz w:val="24"/>
          <w:szCs w:val="20"/>
          <w:lang w:val="en-US" w:eastAsia="zh-CN" w:bidi="ar"/>
        </w:rPr>
        <w:t>其中税务师事务所（类别码值为01）、会计师事务所（类别码值为02）、律师事务所（类别码值为03）允许选择表1所有涉税服务商编开具发票；代理记账机构（类别码值为04）、税务代理公司（类别码值为05）、财税类咨询公司（类别码值为06）及其他提供涉税专业服务的机构（类别码值为99），仅允许选择表2中的涉税服务商编开具发票：</w:t>
      </w:r>
    </w:p>
    <w:tbl>
      <w:tblPr>
        <w:tblStyle w:val="25"/>
        <w:tblpPr w:leftFromText="180" w:rightFromText="180" w:vertAnchor="text" w:horzAnchor="page" w:tblpX="2389" w:tblpY="149"/>
        <w:tblOverlap w:val="never"/>
        <w:tblW w:w="4314" w:type="pct"/>
        <w:tblInd w:w="0" w:type="dxa"/>
        <w:tblLayout w:type="fixed"/>
        <w:tblCellMar>
          <w:top w:w="0" w:type="dxa"/>
          <w:left w:w="108" w:type="dxa"/>
          <w:bottom w:w="0" w:type="dxa"/>
          <w:right w:w="108" w:type="dxa"/>
        </w:tblCellMar>
      </w:tblPr>
      <w:tblGrid>
        <w:gridCol w:w="897"/>
        <w:gridCol w:w="3399"/>
        <w:gridCol w:w="3057"/>
      </w:tblGrid>
      <w:tr w14:paraId="79F22A91">
        <w:tblPrEx>
          <w:tblCellMar>
            <w:top w:w="0" w:type="dxa"/>
            <w:left w:w="108" w:type="dxa"/>
            <w:bottom w:w="0" w:type="dxa"/>
            <w:right w:w="108" w:type="dxa"/>
          </w:tblCellMar>
        </w:tblPrEx>
        <w:trPr>
          <w:trHeight w:val="390" w:hRule="atLeast"/>
        </w:trPr>
        <w:tc>
          <w:tcPr>
            <w:tcW w:w="610" w:type="pct"/>
            <w:tcBorders>
              <w:top w:val="single" w:color="000000" w:sz="4" w:space="0"/>
              <w:left w:val="single" w:color="000000" w:sz="4" w:space="0"/>
              <w:bottom w:val="single" w:color="000000" w:sz="4" w:space="0"/>
              <w:right w:val="single" w:color="000000" w:sz="4" w:space="0"/>
            </w:tcBorders>
            <w:shd w:val="clear" w:color="auto" w:fill="BEBEBE" w:themeFill="background1" w:themeFillShade="BF"/>
            <w:noWrap/>
            <w:vAlign w:val="center"/>
          </w:tcPr>
          <w:p w14:paraId="53D76B61">
            <w:pPr>
              <w:pStyle w:val="37"/>
              <w:bidi w:val="0"/>
              <w:rPr>
                <w:rFonts w:hint="default"/>
                <w:strike w:val="0"/>
                <w:dstrike w:val="0"/>
                <w:color w:val="auto"/>
                <w:lang w:val="en-US" w:eastAsia="zh-CN"/>
              </w:rPr>
            </w:pPr>
            <w:r>
              <w:rPr>
                <w:rFonts w:hint="eastAsia"/>
                <w:strike w:val="0"/>
                <w:dstrike w:val="0"/>
                <w:color w:val="auto"/>
                <w:lang w:val="en-US" w:eastAsia="zh-CN"/>
              </w:rPr>
              <w:t>序号</w:t>
            </w:r>
          </w:p>
        </w:tc>
        <w:tc>
          <w:tcPr>
            <w:tcW w:w="2311" w:type="pct"/>
            <w:tcBorders>
              <w:top w:val="single" w:color="000000" w:sz="4" w:space="0"/>
              <w:left w:val="single" w:color="000000" w:sz="4" w:space="0"/>
              <w:bottom w:val="single" w:color="000000" w:sz="4" w:space="0"/>
              <w:right w:val="single" w:color="000000" w:sz="4" w:space="0"/>
            </w:tcBorders>
            <w:shd w:val="clear" w:color="auto" w:fill="BEBEBE" w:themeFill="background1" w:themeFillShade="BF"/>
            <w:noWrap/>
            <w:vAlign w:val="center"/>
          </w:tcPr>
          <w:p w14:paraId="21C667E7">
            <w:pPr>
              <w:pStyle w:val="37"/>
              <w:bidi w:val="0"/>
              <w:rPr>
                <w:rFonts w:hint="eastAsia"/>
                <w:strike w:val="0"/>
                <w:dstrike w:val="0"/>
                <w:color w:val="auto"/>
                <w:lang w:val="en-US" w:eastAsia="zh-CN"/>
              </w:rPr>
            </w:pPr>
            <w:r>
              <w:rPr>
                <w:rFonts w:hint="eastAsia"/>
                <w:strike w:val="0"/>
                <w:dstrike w:val="0"/>
                <w:color w:val="auto"/>
                <w:lang w:val="en-US" w:eastAsia="zh-CN"/>
              </w:rPr>
              <w:t>商品和服务税收分类编码</w:t>
            </w:r>
          </w:p>
        </w:tc>
        <w:tc>
          <w:tcPr>
            <w:tcW w:w="2078" w:type="pct"/>
            <w:tcBorders>
              <w:top w:val="single" w:color="000000" w:sz="4" w:space="0"/>
              <w:left w:val="single" w:color="000000" w:sz="4" w:space="0"/>
              <w:bottom w:val="single" w:color="000000" w:sz="4" w:space="0"/>
              <w:right w:val="single" w:color="000000" w:sz="4" w:space="0"/>
            </w:tcBorders>
            <w:shd w:val="clear" w:color="auto" w:fill="BEBEBE" w:themeFill="background1" w:themeFillShade="BF"/>
            <w:noWrap/>
            <w:vAlign w:val="center"/>
          </w:tcPr>
          <w:p w14:paraId="19A6BCF2">
            <w:pPr>
              <w:pStyle w:val="37"/>
              <w:bidi w:val="0"/>
              <w:rPr>
                <w:rFonts w:hint="default"/>
                <w:strike w:val="0"/>
                <w:dstrike w:val="0"/>
                <w:color w:val="auto"/>
                <w:lang w:val="en-US" w:eastAsia="zh-CN"/>
              </w:rPr>
            </w:pPr>
            <w:r>
              <w:rPr>
                <w:rFonts w:hint="eastAsia"/>
                <w:strike w:val="0"/>
                <w:dstrike w:val="0"/>
                <w:color w:val="auto"/>
                <w:lang w:val="en-US" w:eastAsia="zh-CN"/>
              </w:rPr>
              <w:t>名称</w:t>
            </w:r>
          </w:p>
        </w:tc>
      </w:tr>
      <w:tr w14:paraId="33D0BF09">
        <w:tblPrEx>
          <w:tblCellMar>
            <w:top w:w="0" w:type="dxa"/>
            <w:left w:w="108" w:type="dxa"/>
            <w:bottom w:w="0" w:type="dxa"/>
            <w:right w:w="108" w:type="dxa"/>
          </w:tblCellMar>
        </w:tblPrEx>
        <w:trPr>
          <w:trHeight w:val="390" w:hRule="atLeast"/>
        </w:trPr>
        <w:tc>
          <w:tcPr>
            <w:tcW w:w="6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025B5B">
            <w:pPr>
              <w:pStyle w:val="13"/>
              <w:bidi w:val="0"/>
              <w:rPr>
                <w:rFonts w:hint="default"/>
                <w:strike w:val="0"/>
                <w:dstrike w:val="0"/>
                <w:color w:val="auto"/>
                <w:lang w:val="en-US" w:eastAsia="zh-CN"/>
              </w:rPr>
            </w:pPr>
            <w:r>
              <w:rPr>
                <w:rFonts w:hint="eastAsia"/>
                <w:strike w:val="0"/>
                <w:dstrike w:val="0"/>
                <w:color w:val="auto"/>
                <w:lang w:val="en-US" w:eastAsia="zh-CN"/>
              </w:rPr>
              <w:t>1</w:t>
            </w:r>
          </w:p>
        </w:tc>
        <w:tc>
          <w:tcPr>
            <w:tcW w:w="23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EFCCA7">
            <w:pPr>
              <w:pStyle w:val="13"/>
              <w:bidi w:val="0"/>
              <w:rPr>
                <w:rFonts w:hint="eastAsia"/>
                <w:strike w:val="0"/>
                <w:dstrike w:val="0"/>
                <w:color w:val="auto"/>
                <w:lang w:val="en-US" w:eastAsia="zh-CN"/>
              </w:rPr>
            </w:pPr>
            <w:r>
              <w:rPr>
                <w:rFonts w:hint="eastAsia"/>
                <w:strike w:val="0"/>
                <w:dstrike w:val="0"/>
                <w:color w:val="auto"/>
                <w:lang w:val="en-US" w:eastAsia="zh-CN"/>
              </w:rPr>
              <w:t>3040802050000000000</w:t>
            </w:r>
          </w:p>
        </w:tc>
        <w:tc>
          <w:tcPr>
            <w:tcW w:w="20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D996E0">
            <w:pPr>
              <w:pStyle w:val="13"/>
              <w:bidi w:val="0"/>
              <w:rPr>
                <w:rFonts w:hint="eastAsia" w:ascii="Times New Roman" w:hAnsi="Times New Roman"/>
                <w:strike w:val="0"/>
                <w:dstrike w:val="0"/>
                <w:color w:val="auto"/>
                <w:lang w:val="en-US" w:eastAsia="zh-CN"/>
              </w:rPr>
            </w:pPr>
            <w:r>
              <w:rPr>
                <w:rFonts w:hint="eastAsia" w:ascii="Times New Roman" w:hAnsi="Times New Roman"/>
                <w:strike w:val="0"/>
                <w:dstrike w:val="0"/>
                <w:color w:val="auto"/>
                <w:lang w:val="en-US" w:eastAsia="zh-CN"/>
              </w:rPr>
              <w:t>纳税申报代办</w:t>
            </w:r>
          </w:p>
        </w:tc>
      </w:tr>
      <w:tr w14:paraId="4160EA55">
        <w:tblPrEx>
          <w:tblCellMar>
            <w:top w:w="0" w:type="dxa"/>
            <w:left w:w="108" w:type="dxa"/>
            <w:bottom w:w="0" w:type="dxa"/>
            <w:right w:w="108" w:type="dxa"/>
          </w:tblCellMar>
        </w:tblPrEx>
        <w:trPr>
          <w:trHeight w:val="390" w:hRule="atLeast"/>
        </w:trPr>
        <w:tc>
          <w:tcPr>
            <w:tcW w:w="6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D164BA">
            <w:pPr>
              <w:pStyle w:val="13"/>
              <w:bidi w:val="0"/>
              <w:rPr>
                <w:rFonts w:hint="default"/>
                <w:strike w:val="0"/>
                <w:dstrike w:val="0"/>
                <w:color w:val="auto"/>
                <w:lang w:val="en-US" w:eastAsia="zh-CN"/>
              </w:rPr>
            </w:pPr>
            <w:r>
              <w:rPr>
                <w:rFonts w:hint="eastAsia"/>
                <w:strike w:val="0"/>
                <w:dstrike w:val="0"/>
                <w:color w:val="auto"/>
                <w:lang w:val="en-US" w:eastAsia="zh-CN"/>
              </w:rPr>
              <w:t>2</w:t>
            </w:r>
          </w:p>
        </w:tc>
        <w:tc>
          <w:tcPr>
            <w:tcW w:w="23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7D3BCC">
            <w:pPr>
              <w:pStyle w:val="13"/>
              <w:bidi w:val="0"/>
              <w:rPr>
                <w:rFonts w:hint="eastAsia"/>
                <w:strike w:val="0"/>
                <w:dstrike w:val="0"/>
                <w:color w:val="auto"/>
                <w:lang w:val="en-US" w:eastAsia="zh-CN"/>
              </w:rPr>
            </w:pPr>
            <w:r>
              <w:rPr>
                <w:rFonts w:hint="eastAsia"/>
                <w:strike w:val="0"/>
                <w:dstrike w:val="0"/>
                <w:color w:val="auto"/>
                <w:lang w:val="en-US" w:eastAsia="zh-CN"/>
              </w:rPr>
              <w:t>3040603010000000000</w:t>
            </w:r>
          </w:p>
        </w:tc>
        <w:tc>
          <w:tcPr>
            <w:tcW w:w="20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98AFC4">
            <w:pPr>
              <w:pStyle w:val="13"/>
              <w:bidi w:val="0"/>
              <w:rPr>
                <w:rFonts w:hint="eastAsia" w:ascii="Times New Roman" w:hAnsi="Times New Roman"/>
                <w:strike w:val="0"/>
                <w:dstrike w:val="0"/>
                <w:color w:val="auto"/>
                <w:lang w:val="en-US" w:eastAsia="zh-CN"/>
              </w:rPr>
            </w:pPr>
            <w:r>
              <w:rPr>
                <w:rFonts w:hint="eastAsia" w:ascii="Times New Roman" w:hAnsi="Times New Roman"/>
                <w:strike w:val="0"/>
                <w:dstrike w:val="0"/>
                <w:color w:val="auto"/>
                <w:lang w:val="en-US" w:eastAsia="zh-CN"/>
              </w:rPr>
              <w:t>一般税务咨询</w:t>
            </w:r>
          </w:p>
        </w:tc>
      </w:tr>
      <w:tr w14:paraId="2765CD86">
        <w:tblPrEx>
          <w:tblCellMar>
            <w:top w:w="0" w:type="dxa"/>
            <w:left w:w="108" w:type="dxa"/>
            <w:bottom w:w="0" w:type="dxa"/>
            <w:right w:w="108" w:type="dxa"/>
          </w:tblCellMar>
        </w:tblPrEx>
        <w:trPr>
          <w:trHeight w:val="390" w:hRule="atLeast"/>
        </w:trPr>
        <w:tc>
          <w:tcPr>
            <w:tcW w:w="6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F29E26">
            <w:pPr>
              <w:pStyle w:val="13"/>
              <w:bidi w:val="0"/>
              <w:rPr>
                <w:rFonts w:hint="default"/>
                <w:strike w:val="0"/>
                <w:dstrike w:val="0"/>
                <w:color w:val="auto"/>
                <w:lang w:val="en-US" w:eastAsia="zh-CN"/>
              </w:rPr>
            </w:pPr>
            <w:r>
              <w:rPr>
                <w:rFonts w:hint="eastAsia"/>
                <w:strike w:val="0"/>
                <w:dstrike w:val="0"/>
                <w:color w:val="auto"/>
                <w:lang w:val="en-US" w:eastAsia="zh-CN"/>
              </w:rPr>
              <w:t>3</w:t>
            </w:r>
          </w:p>
        </w:tc>
        <w:tc>
          <w:tcPr>
            <w:tcW w:w="23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BE125A">
            <w:pPr>
              <w:pStyle w:val="13"/>
              <w:bidi w:val="0"/>
              <w:rPr>
                <w:rFonts w:hint="eastAsia"/>
                <w:strike w:val="0"/>
                <w:dstrike w:val="0"/>
                <w:color w:val="auto"/>
                <w:lang w:val="en-US" w:eastAsia="zh-CN"/>
              </w:rPr>
            </w:pPr>
            <w:r>
              <w:rPr>
                <w:rFonts w:hint="eastAsia"/>
                <w:strike w:val="0"/>
                <w:dstrike w:val="0"/>
                <w:color w:val="auto"/>
                <w:lang w:val="en-US" w:eastAsia="zh-CN"/>
              </w:rPr>
              <w:t>3040603020000000000</w:t>
            </w:r>
          </w:p>
        </w:tc>
        <w:tc>
          <w:tcPr>
            <w:tcW w:w="20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6FDF57">
            <w:pPr>
              <w:pStyle w:val="13"/>
              <w:bidi w:val="0"/>
              <w:rPr>
                <w:rFonts w:hint="eastAsia" w:ascii="Times New Roman" w:hAnsi="Times New Roman"/>
                <w:strike w:val="0"/>
                <w:dstrike w:val="0"/>
                <w:color w:val="auto"/>
                <w:lang w:val="en-US" w:eastAsia="zh-CN"/>
              </w:rPr>
            </w:pPr>
            <w:r>
              <w:rPr>
                <w:rFonts w:hint="eastAsia" w:ascii="Times New Roman" w:hAnsi="Times New Roman"/>
                <w:strike w:val="0"/>
                <w:dstrike w:val="0"/>
                <w:color w:val="auto"/>
                <w:lang w:val="en-US" w:eastAsia="zh-CN"/>
              </w:rPr>
              <w:t>专业税务顾问</w:t>
            </w:r>
          </w:p>
        </w:tc>
      </w:tr>
      <w:tr w14:paraId="23630E83">
        <w:tblPrEx>
          <w:tblCellMar>
            <w:top w:w="0" w:type="dxa"/>
            <w:left w:w="108" w:type="dxa"/>
            <w:bottom w:w="0" w:type="dxa"/>
            <w:right w:w="108" w:type="dxa"/>
          </w:tblCellMar>
        </w:tblPrEx>
        <w:trPr>
          <w:trHeight w:val="390" w:hRule="atLeast"/>
        </w:trPr>
        <w:tc>
          <w:tcPr>
            <w:tcW w:w="6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675CFE">
            <w:pPr>
              <w:pStyle w:val="13"/>
              <w:bidi w:val="0"/>
              <w:rPr>
                <w:rFonts w:hint="default"/>
                <w:strike w:val="0"/>
                <w:dstrike w:val="0"/>
                <w:color w:val="auto"/>
                <w:lang w:val="en-US" w:eastAsia="zh-CN"/>
              </w:rPr>
            </w:pPr>
            <w:r>
              <w:rPr>
                <w:rFonts w:hint="eastAsia"/>
                <w:strike w:val="0"/>
                <w:dstrike w:val="0"/>
                <w:color w:val="auto"/>
                <w:lang w:val="en-US" w:eastAsia="zh-CN"/>
              </w:rPr>
              <w:t>4</w:t>
            </w:r>
          </w:p>
        </w:tc>
        <w:tc>
          <w:tcPr>
            <w:tcW w:w="23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60B87E">
            <w:pPr>
              <w:pStyle w:val="13"/>
              <w:bidi w:val="0"/>
              <w:rPr>
                <w:rFonts w:hint="eastAsia"/>
                <w:strike w:val="0"/>
                <w:dstrike w:val="0"/>
                <w:color w:val="auto"/>
                <w:lang w:val="en-US" w:eastAsia="zh-CN"/>
              </w:rPr>
            </w:pPr>
            <w:r>
              <w:rPr>
                <w:rFonts w:hint="eastAsia"/>
                <w:strike w:val="0"/>
                <w:dstrike w:val="0"/>
                <w:color w:val="auto"/>
                <w:lang w:val="en-US" w:eastAsia="zh-CN"/>
              </w:rPr>
              <w:t>3040603030000000000</w:t>
            </w:r>
          </w:p>
        </w:tc>
        <w:tc>
          <w:tcPr>
            <w:tcW w:w="20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188E48">
            <w:pPr>
              <w:pStyle w:val="13"/>
              <w:bidi w:val="0"/>
              <w:rPr>
                <w:rFonts w:hint="eastAsia"/>
                <w:strike w:val="0"/>
                <w:dstrike w:val="0"/>
                <w:color w:val="auto"/>
                <w:lang w:val="en-US" w:eastAsia="zh-CN"/>
              </w:rPr>
            </w:pPr>
            <w:r>
              <w:rPr>
                <w:rFonts w:hint="eastAsia"/>
                <w:strike w:val="0"/>
                <w:dstrike w:val="0"/>
                <w:color w:val="auto"/>
                <w:lang w:val="en-US" w:eastAsia="zh-CN"/>
              </w:rPr>
              <w:t>税务合规计划</w:t>
            </w:r>
          </w:p>
        </w:tc>
      </w:tr>
      <w:tr w14:paraId="5F29134D">
        <w:tblPrEx>
          <w:tblCellMar>
            <w:top w:w="0" w:type="dxa"/>
            <w:left w:w="108" w:type="dxa"/>
            <w:bottom w:w="0" w:type="dxa"/>
            <w:right w:w="108" w:type="dxa"/>
          </w:tblCellMar>
        </w:tblPrEx>
        <w:trPr>
          <w:trHeight w:val="390" w:hRule="atLeast"/>
        </w:trPr>
        <w:tc>
          <w:tcPr>
            <w:tcW w:w="6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5FF675">
            <w:pPr>
              <w:pStyle w:val="13"/>
              <w:bidi w:val="0"/>
              <w:rPr>
                <w:rFonts w:hint="default"/>
                <w:strike w:val="0"/>
                <w:dstrike w:val="0"/>
                <w:color w:val="auto"/>
                <w:lang w:val="en-US" w:eastAsia="zh-CN"/>
              </w:rPr>
            </w:pPr>
            <w:r>
              <w:rPr>
                <w:rFonts w:hint="eastAsia"/>
                <w:strike w:val="0"/>
                <w:dstrike w:val="0"/>
                <w:color w:val="auto"/>
                <w:lang w:val="en-US" w:eastAsia="zh-CN"/>
              </w:rPr>
              <w:t>5</w:t>
            </w:r>
          </w:p>
        </w:tc>
        <w:tc>
          <w:tcPr>
            <w:tcW w:w="23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D46AE5">
            <w:pPr>
              <w:pStyle w:val="13"/>
              <w:bidi w:val="0"/>
              <w:rPr>
                <w:rFonts w:hint="eastAsia"/>
                <w:strike w:val="0"/>
                <w:dstrike w:val="0"/>
                <w:color w:val="auto"/>
                <w:lang w:val="en-US" w:eastAsia="zh-CN"/>
              </w:rPr>
            </w:pPr>
            <w:r>
              <w:rPr>
                <w:rFonts w:hint="eastAsia"/>
                <w:strike w:val="0"/>
                <w:dstrike w:val="0"/>
                <w:color w:val="auto"/>
                <w:lang w:val="en-US" w:eastAsia="zh-CN"/>
              </w:rPr>
              <w:t>3040602020000000000</w:t>
            </w:r>
          </w:p>
        </w:tc>
        <w:tc>
          <w:tcPr>
            <w:tcW w:w="20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471CFF">
            <w:pPr>
              <w:pStyle w:val="13"/>
              <w:bidi w:val="0"/>
              <w:rPr>
                <w:rFonts w:hint="eastAsia"/>
                <w:strike w:val="0"/>
                <w:dstrike w:val="0"/>
                <w:color w:val="auto"/>
                <w:lang w:val="en-US" w:eastAsia="zh-CN"/>
              </w:rPr>
            </w:pPr>
            <w:r>
              <w:rPr>
                <w:rFonts w:hint="eastAsia"/>
                <w:strike w:val="0"/>
                <w:dstrike w:val="0"/>
                <w:color w:val="auto"/>
                <w:lang w:val="en-US" w:eastAsia="zh-CN"/>
              </w:rPr>
              <w:t>涉税鉴证</w:t>
            </w:r>
          </w:p>
        </w:tc>
      </w:tr>
      <w:tr w14:paraId="0FD50BE3">
        <w:tblPrEx>
          <w:tblCellMar>
            <w:top w:w="0" w:type="dxa"/>
            <w:left w:w="108" w:type="dxa"/>
            <w:bottom w:w="0" w:type="dxa"/>
            <w:right w:w="108" w:type="dxa"/>
          </w:tblCellMar>
        </w:tblPrEx>
        <w:trPr>
          <w:trHeight w:val="390" w:hRule="atLeast"/>
        </w:trPr>
        <w:tc>
          <w:tcPr>
            <w:tcW w:w="6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923CE6">
            <w:pPr>
              <w:pStyle w:val="13"/>
              <w:bidi w:val="0"/>
              <w:rPr>
                <w:rFonts w:hint="default"/>
                <w:strike w:val="0"/>
                <w:dstrike w:val="0"/>
                <w:color w:val="auto"/>
                <w:lang w:val="en-US" w:eastAsia="zh-CN"/>
              </w:rPr>
            </w:pPr>
            <w:r>
              <w:rPr>
                <w:rFonts w:hint="eastAsia"/>
                <w:strike w:val="0"/>
                <w:dstrike w:val="0"/>
                <w:color w:val="auto"/>
                <w:lang w:val="en-US" w:eastAsia="zh-CN"/>
              </w:rPr>
              <w:t>6</w:t>
            </w:r>
          </w:p>
        </w:tc>
        <w:tc>
          <w:tcPr>
            <w:tcW w:w="23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5E7491">
            <w:pPr>
              <w:pStyle w:val="13"/>
              <w:bidi w:val="0"/>
              <w:rPr>
                <w:rFonts w:hint="eastAsia"/>
                <w:strike w:val="0"/>
                <w:dstrike w:val="0"/>
                <w:color w:val="auto"/>
                <w:lang w:val="en-US" w:eastAsia="zh-CN"/>
              </w:rPr>
            </w:pPr>
            <w:r>
              <w:rPr>
                <w:rFonts w:hint="eastAsia"/>
                <w:strike w:val="0"/>
                <w:dstrike w:val="0"/>
                <w:color w:val="auto"/>
                <w:lang w:val="en-US" w:eastAsia="zh-CN"/>
              </w:rPr>
              <w:t>3040602030000000000</w:t>
            </w:r>
          </w:p>
        </w:tc>
        <w:tc>
          <w:tcPr>
            <w:tcW w:w="20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CE04E8">
            <w:pPr>
              <w:pStyle w:val="13"/>
              <w:bidi w:val="0"/>
              <w:rPr>
                <w:rFonts w:hint="eastAsia"/>
                <w:strike w:val="0"/>
                <w:dstrike w:val="0"/>
                <w:color w:val="auto"/>
                <w:lang w:val="en-US" w:eastAsia="zh-CN"/>
              </w:rPr>
            </w:pPr>
            <w:r>
              <w:rPr>
                <w:rFonts w:hint="eastAsia"/>
                <w:strike w:val="0"/>
                <w:dstrike w:val="0"/>
                <w:color w:val="auto"/>
                <w:lang w:val="en-US" w:eastAsia="zh-CN"/>
              </w:rPr>
              <w:t>纳税情况审查</w:t>
            </w:r>
          </w:p>
        </w:tc>
      </w:tr>
      <w:tr w14:paraId="2B1BCC76">
        <w:tblPrEx>
          <w:tblCellMar>
            <w:top w:w="0" w:type="dxa"/>
            <w:left w:w="108" w:type="dxa"/>
            <w:bottom w:w="0" w:type="dxa"/>
            <w:right w:w="108" w:type="dxa"/>
          </w:tblCellMar>
        </w:tblPrEx>
        <w:trPr>
          <w:trHeight w:val="390" w:hRule="atLeast"/>
        </w:trPr>
        <w:tc>
          <w:tcPr>
            <w:tcW w:w="6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69580F">
            <w:pPr>
              <w:pStyle w:val="13"/>
              <w:bidi w:val="0"/>
              <w:rPr>
                <w:rFonts w:hint="default"/>
                <w:strike w:val="0"/>
                <w:dstrike w:val="0"/>
                <w:color w:val="auto"/>
                <w:lang w:val="en-US" w:eastAsia="zh-CN"/>
              </w:rPr>
            </w:pPr>
            <w:r>
              <w:rPr>
                <w:rFonts w:hint="eastAsia"/>
                <w:strike w:val="0"/>
                <w:dstrike w:val="0"/>
                <w:color w:val="auto"/>
                <w:lang w:val="en-US" w:eastAsia="zh-CN"/>
              </w:rPr>
              <w:t>7</w:t>
            </w:r>
          </w:p>
        </w:tc>
        <w:tc>
          <w:tcPr>
            <w:tcW w:w="23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C47C0D">
            <w:pPr>
              <w:pStyle w:val="13"/>
              <w:bidi w:val="0"/>
              <w:rPr>
                <w:rFonts w:hint="eastAsia"/>
                <w:strike w:val="0"/>
                <w:dstrike w:val="0"/>
                <w:color w:val="auto"/>
                <w:lang w:val="en-US" w:eastAsia="zh-CN"/>
              </w:rPr>
            </w:pPr>
            <w:r>
              <w:rPr>
                <w:rFonts w:hint="eastAsia"/>
                <w:strike w:val="0"/>
                <w:dstrike w:val="0"/>
                <w:color w:val="auto"/>
                <w:lang w:val="en-US" w:eastAsia="zh-CN"/>
              </w:rPr>
              <w:t>3040802060000000000</w:t>
            </w:r>
          </w:p>
        </w:tc>
        <w:tc>
          <w:tcPr>
            <w:tcW w:w="20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046CC3">
            <w:pPr>
              <w:pStyle w:val="13"/>
              <w:bidi w:val="0"/>
              <w:rPr>
                <w:rFonts w:hint="eastAsia"/>
                <w:strike w:val="0"/>
                <w:dstrike w:val="0"/>
                <w:color w:val="auto"/>
                <w:lang w:val="en-US" w:eastAsia="zh-CN"/>
              </w:rPr>
            </w:pPr>
            <w:r>
              <w:rPr>
                <w:rFonts w:hint="eastAsia"/>
                <w:strike w:val="0"/>
                <w:dstrike w:val="0"/>
                <w:color w:val="auto"/>
                <w:lang w:val="en-US" w:eastAsia="zh-CN"/>
              </w:rPr>
              <w:t>其他税务事项代办</w:t>
            </w:r>
          </w:p>
        </w:tc>
      </w:tr>
      <w:tr w14:paraId="01EFC68F">
        <w:tblPrEx>
          <w:tblCellMar>
            <w:top w:w="0" w:type="dxa"/>
            <w:left w:w="108" w:type="dxa"/>
            <w:bottom w:w="0" w:type="dxa"/>
            <w:right w:w="108" w:type="dxa"/>
          </w:tblCellMar>
        </w:tblPrEx>
        <w:trPr>
          <w:trHeight w:val="402" w:hRule="atLeast"/>
        </w:trPr>
        <w:tc>
          <w:tcPr>
            <w:tcW w:w="6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7DDE6B">
            <w:pPr>
              <w:pStyle w:val="13"/>
              <w:bidi w:val="0"/>
              <w:rPr>
                <w:rFonts w:hint="default"/>
                <w:strike w:val="0"/>
                <w:dstrike w:val="0"/>
                <w:color w:val="auto"/>
                <w:lang w:val="en-US" w:eastAsia="zh-CN"/>
              </w:rPr>
            </w:pPr>
            <w:r>
              <w:rPr>
                <w:rFonts w:hint="eastAsia"/>
                <w:strike w:val="0"/>
                <w:dstrike w:val="0"/>
                <w:color w:val="auto"/>
                <w:lang w:val="en-US" w:eastAsia="zh-CN"/>
              </w:rPr>
              <w:t>8</w:t>
            </w:r>
          </w:p>
        </w:tc>
        <w:tc>
          <w:tcPr>
            <w:tcW w:w="23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2370CB">
            <w:pPr>
              <w:pStyle w:val="13"/>
              <w:bidi w:val="0"/>
              <w:rPr>
                <w:rFonts w:hint="eastAsia"/>
                <w:strike w:val="0"/>
                <w:dstrike w:val="0"/>
                <w:color w:val="auto"/>
                <w:lang w:val="en-US" w:eastAsia="zh-CN"/>
              </w:rPr>
            </w:pPr>
            <w:r>
              <w:rPr>
                <w:rFonts w:hint="eastAsia"/>
                <w:strike w:val="0"/>
                <w:dstrike w:val="0"/>
                <w:color w:val="auto"/>
                <w:lang w:val="en-US" w:eastAsia="zh-CN"/>
              </w:rPr>
              <w:t>3040603040000000000</w:t>
            </w:r>
          </w:p>
        </w:tc>
        <w:tc>
          <w:tcPr>
            <w:tcW w:w="20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5E4259">
            <w:pPr>
              <w:pStyle w:val="13"/>
              <w:bidi w:val="0"/>
              <w:rPr>
                <w:rFonts w:hint="eastAsia"/>
                <w:strike w:val="0"/>
                <w:dstrike w:val="0"/>
                <w:color w:val="auto"/>
                <w:lang w:val="en-US" w:eastAsia="zh-CN"/>
              </w:rPr>
            </w:pPr>
            <w:r>
              <w:rPr>
                <w:rFonts w:hint="eastAsia"/>
                <w:strike w:val="0"/>
                <w:dstrike w:val="0"/>
                <w:color w:val="auto"/>
                <w:lang w:val="en-US" w:eastAsia="zh-CN"/>
              </w:rPr>
              <w:t>其他税务代理</w:t>
            </w:r>
          </w:p>
        </w:tc>
      </w:tr>
    </w:tbl>
    <w:p w14:paraId="62FF08C9">
      <w:pPr>
        <w:pStyle w:val="5"/>
        <w:numPr>
          <w:ilvl w:val="-1"/>
          <w:numId w:val="0"/>
        </w:numPr>
        <w:wordWrap w:val="0"/>
        <w:bidi w:val="0"/>
        <w:ind w:firstLine="0" w:firstLineChars="0"/>
        <w:jc w:val="center"/>
        <w:rPr>
          <w:rFonts w:hint="default" w:ascii="Times New Roman" w:hAnsi="Times New Roman" w:eastAsia="宋体" w:cs="Times New Roman"/>
          <w:kern w:val="2"/>
          <w:sz w:val="24"/>
          <w:szCs w:val="20"/>
          <w:lang w:val="en-US" w:eastAsia="zh-CN" w:bidi="ar"/>
        </w:rPr>
      </w:pPr>
      <w:r>
        <w:rPr>
          <w:rFonts w:hint="eastAsia" w:ascii="Times New Roman" w:hAnsi="Times New Roman" w:eastAsia="宋体" w:cs="Times New Roman"/>
          <w:kern w:val="2"/>
          <w:sz w:val="24"/>
          <w:szCs w:val="20"/>
          <w:lang w:val="en-US" w:eastAsia="zh-CN" w:bidi="ar"/>
        </w:rPr>
        <w:t>表1：涉税专业服务编码表</w:t>
      </w:r>
    </w:p>
    <w:tbl>
      <w:tblPr>
        <w:tblStyle w:val="25"/>
        <w:tblpPr w:leftFromText="180" w:rightFromText="180" w:vertAnchor="text" w:horzAnchor="page" w:tblpX="2389" w:tblpY="149"/>
        <w:tblOverlap w:val="never"/>
        <w:tblW w:w="4314"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98"/>
        <w:gridCol w:w="3402"/>
        <w:gridCol w:w="3059"/>
      </w:tblGrid>
      <w:tr w14:paraId="15850D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0" w:hRule="atLeast"/>
        </w:trPr>
        <w:tc>
          <w:tcPr>
            <w:tcW w:w="610" w:type="pct"/>
            <w:tcBorders>
              <w:top w:val="single" w:color="000000" w:sz="4" w:space="0"/>
              <w:left w:val="single" w:color="000000" w:sz="4" w:space="0"/>
              <w:bottom w:val="single" w:color="000000" w:sz="4" w:space="0"/>
              <w:right w:val="single" w:color="000000" w:sz="4" w:space="0"/>
              <w:tl2br w:val="nil"/>
              <w:tr2bl w:val="nil"/>
            </w:tcBorders>
            <w:shd w:val="clear" w:color="auto" w:fill="BEBEBE"/>
            <w:noWrap/>
            <w:vAlign w:val="center"/>
          </w:tcPr>
          <w:p w14:paraId="25047A97">
            <w:pPr>
              <w:pStyle w:val="37"/>
              <w:spacing w:beforeLines="0" w:afterLines="0"/>
              <w:rPr>
                <w:rFonts w:hint="eastAsia"/>
                <w:color w:val="auto"/>
                <w:sz w:val="21"/>
                <w:szCs w:val="24"/>
              </w:rPr>
            </w:pPr>
            <w:r>
              <w:rPr>
                <w:rFonts w:hint="default" w:ascii="宋体" w:eastAsia="宋体"/>
                <w:color w:val="auto"/>
                <w:sz w:val="21"/>
                <w:szCs w:val="24"/>
              </w:rPr>
              <w:t>序号</w:t>
            </w:r>
          </w:p>
        </w:tc>
        <w:tc>
          <w:tcPr>
            <w:tcW w:w="2311" w:type="pct"/>
            <w:tcBorders>
              <w:top w:val="single" w:color="000000" w:sz="4" w:space="0"/>
              <w:left w:val="single" w:color="000000" w:sz="4" w:space="0"/>
              <w:bottom w:val="single" w:color="000000" w:sz="4" w:space="0"/>
              <w:right w:val="single" w:color="000000" w:sz="4" w:space="0"/>
              <w:tl2br w:val="nil"/>
              <w:tr2bl w:val="nil"/>
            </w:tcBorders>
            <w:shd w:val="clear" w:color="auto" w:fill="BEBEBE"/>
            <w:noWrap/>
            <w:vAlign w:val="center"/>
          </w:tcPr>
          <w:p w14:paraId="09E17FF6">
            <w:pPr>
              <w:pStyle w:val="37"/>
              <w:spacing w:beforeLines="0" w:afterLines="0"/>
              <w:rPr>
                <w:rFonts w:hint="default" w:ascii="宋体" w:eastAsia="宋体"/>
                <w:color w:val="auto"/>
                <w:sz w:val="21"/>
                <w:szCs w:val="24"/>
              </w:rPr>
            </w:pPr>
            <w:r>
              <w:rPr>
                <w:rFonts w:hint="default" w:ascii="宋体" w:eastAsia="宋体"/>
                <w:color w:val="auto"/>
                <w:sz w:val="21"/>
                <w:szCs w:val="24"/>
              </w:rPr>
              <w:t>商品和服务税收分类编码</w:t>
            </w:r>
          </w:p>
        </w:tc>
        <w:tc>
          <w:tcPr>
            <w:tcW w:w="2078" w:type="pct"/>
            <w:tcBorders>
              <w:top w:val="single" w:color="000000" w:sz="4" w:space="0"/>
              <w:left w:val="single" w:color="000000" w:sz="4" w:space="0"/>
              <w:bottom w:val="single" w:color="000000" w:sz="4" w:space="0"/>
              <w:right w:val="single" w:color="000000" w:sz="4" w:space="0"/>
              <w:tl2br w:val="nil"/>
              <w:tr2bl w:val="nil"/>
            </w:tcBorders>
            <w:shd w:val="clear" w:color="auto" w:fill="BEBEBE"/>
            <w:noWrap/>
            <w:vAlign w:val="center"/>
          </w:tcPr>
          <w:p w14:paraId="465EE654">
            <w:pPr>
              <w:pStyle w:val="37"/>
              <w:spacing w:beforeLines="0" w:afterLines="0"/>
              <w:rPr>
                <w:rFonts w:hint="eastAsia"/>
                <w:color w:val="auto"/>
                <w:sz w:val="21"/>
                <w:szCs w:val="24"/>
              </w:rPr>
            </w:pPr>
            <w:r>
              <w:rPr>
                <w:rFonts w:hint="default" w:ascii="宋体" w:eastAsia="宋体"/>
                <w:color w:val="auto"/>
                <w:sz w:val="21"/>
                <w:szCs w:val="24"/>
              </w:rPr>
              <w:t>名称</w:t>
            </w:r>
          </w:p>
        </w:tc>
      </w:tr>
      <w:tr w14:paraId="4F3FA3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0" w:hRule="atLeast"/>
        </w:trPr>
        <w:tc>
          <w:tcPr>
            <w:tcW w:w="898"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26147F78">
            <w:pPr>
              <w:pStyle w:val="13"/>
              <w:spacing w:beforeLines="0" w:afterLines="0"/>
              <w:rPr>
                <w:rFonts w:hint="eastAsia"/>
                <w:color w:val="auto"/>
                <w:sz w:val="21"/>
                <w:szCs w:val="24"/>
              </w:rPr>
            </w:pPr>
            <w:r>
              <w:rPr>
                <w:rFonts w:hint="default" w:ascii="宋体" w:eastAsia="宋体"/>
                <w:color w:val="auto"/>
                <w:sz w:val="21"/>
                <w:szCs w:val="24"/>
              </w:rPr>
              <w:t>1</w:t>
            </w:r>
          </w:p>
        </w:tc>
        <w:tc>
          <w:tcPr>
            <w:tcW w:w="3402"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0C166440">
            <w:pPr>
              <w:pStyle w:val="13"/>
              <w:spacing w:beforeLines="0" w:afterLines="0"/>
              <w:rPr>
                <w:rFonts w:hint="default" w:ascii="宋体" w:eastAsia="宋体"/>
                <w:color w:val="auto"/>
                <w:sz w:val="21"/>
                <w:szCs w:val="24"/>
              </w:rPr>
            </w:pPr>
            <w:r>
              <w:rPr>
                <w:rFonts w:hint="default" w:ascii="宋体" w:eastAsia="宋体"/>
                <w:color w:val="auto"/>
                <w:sz w:val="21"/>
                <w:szCs w:val="24"/>
              </w:rPr>
              <w:t>3040802050000000000</w:t>
            </w:r>
          </w:p>
        </w:tc>
        <w:tc>
          <w:tcPr>
            <w:tcW w:w="3059"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3E7B0849">
            <w:pPr>
              <w:pStyle w:val="13"/>
              <w:spacing w:beforeLines="0" w:afterLines="0"/>
              <w:rPr>
                <w:rFonts w:hint="default" w:ascii="宋体" w:eastAsia="宋体"/>
                <w:color w:val="auto"/>
                <w:sz w:val="21"/>
                <w:szCs w:val="24"/>
              </w:rPr>
            </w:pPr>
            <w:r>
              <w:rPr>
                <w:rFonts w:hint="default" w:ascii="宋体" w:eastAsia="宋体"/>
                <w:color w:val="auto"/>
                <w:sz w:val="21"/>
                <w:szCs w:val="24"/>
              </w:rPr>
              <w:t>纳税申报代办</w:t>
            </w:r>
          </w:p>
        </w:tc>
      </w:tr>
      <w:tr w14:paraId="3B60BD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0" w:hRule="atLeast"/>
        </w:trPr>
        <w:tc>
          <w:tcPr>
            <w:tcW w:w="898"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62EEFCDA">
            <w:pPr>
              <w:pStyle w:val="13"/>
              <w:spacing w:beforeLines="0" w:afterLines="0"/>
              <w:rPr>
                <w:rFonts w:hint="eastAsia"/>
                <w:color w:val="auto"/>
                <w:sz w:val="21"/>
                <w:szCs w:val="24"/>
              </w:rPr>
            </w:pPr>
            <w:r>
              <w:rPr>
                <w:rFonts w:hint="default" w:ascii="宋体" w:eastAsia="宋体"/>
                <w:color w:val="auto"/>
                <w:sz w:val="21"/>
                <w:szCs w:val="24"/>
              </w:rPr>
              <w:t>2</w:t>
            </w:r>
          </w:p>
        </w:tc>
        <w:tc>
          <w:tcPr>
            <w:tcW w:w="3402"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7B036D2F">
            <w:pPr>
              <w:pStyle w:val="13"/>
              <w:spacing w:beforeLines="0" w:afterLines="0"/>
              <w:rPr>
                <w:rFonts w:hint="default" w:ascii="宋体" w:eastAsia="宋体"/>
                <w:color w:val="auto"/>
                <w:sz w:val="21"/>
                <w:szCs w:val="24"/>
              </w:rPr>
            </w:pPr>
            <w:r>
              <w:rPr>
                <w:rFonts w:hint="default" w:ascii="宋体" w:eastAsia="宋体"/>
                <w:color w:val="auto"/>
                <w:sz w:val="21"/>
                <w:szCs w:val="24"/>
              </w:rPr>
              <w:t>3040603010000000000</w:t>
            </w:r>
          </w:p>
        </w:tc>
        <w:tc>
          <w:tcPr>
            <w:tcW w:w="3059"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3C95D120">
            <w:pPr>
              <w:pStyle w:val="13"/>
              <w:spacing w:beforeLines="0" w:afterLines="0"/>
              <w:rPr>
                <w:rFonts w:hint="default" w:ascii="宋体" w:eastAsia="宋体"/>
                <w:color w:val="auto"/>
                <w:sz w:val="21"/>
                <w:szCs w:val="24"/>
              </w:rPr>
            </w:pPr>
            <w:r>
              <w:rPr>
                <w:rFonts w:hint="default" w:ascii="宋体" w:eastAsia="宋体"/>
                <w:color w:val="auto"/>
                <w:sz w:val="21"/>
                <w:szCs w:val="24"/>
              </w:rPr>
              <w:t>一般税务咨询</w:t>
            </w:r>
          </w:p>
        </w:tc>
      </w:tr>
      <w:tr w14:paraId="4E93D5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0" w:hRule="atLeast"/>
        </w:trPr>
        <w:tc>
          <w:tcPr>
            <w:tcW w:w="898"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228F15F8">
            <w:pPr>
              <w:pStyle w:val="13"/>
              <w:spacing w:beforeLines="0" w:afterLines="0"/>
              <w:rPr>
                <w:rFonts w:hint="eastAsia"/>
                <w:color w:val="auto"/>
                <w:sz w:val="21"/>
                <w:szCs w:val="24"/>
              </w:rPr>
            </w:pPr>
            <w:r>
              <w:rPr>
                <w:rFonts w:hint="default" w:ascii="宋体" w:eastAsia="宋体"/>
                <w:color w:val="auto"/>
                <w:sz w:val="21"/>
                <w:szCs w:val="24"/>
              </w:rPr>
              <w:t>3</w:t>
            </w:r>
          </w:p>
        </w:tc>
        <w:tc>
          <w:tcPr>
            <w:tcW w:w="3402"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564784C9">
            <w:pPr>
              <w:pStyle w:val="13"/>
              <w:spacing w:beforeLines="0" w:afterLines="0"/>
              <w:rPr>
                <w:rFonts w:hint="default" w:ascii="宋体" w:eastAsia="宋体"/>
                <w:color w:val="auto"/>
                <w:sz w:val="21"/>
                <w:szCs w:val="24"/>
              </w:rPr>
            </w:pPr>
            <w:r>
              <w:rPr>
                <w:rFonts w:hint="default" w:ascii="宋体" w:eastAsia="宋体"/>
                <w:color w:val="auto"/>
                <w:sz w:val="21"/>
                <w:szCs w:val="24"/>
              </w:rPr>
              <w:t>3040802060000000000</w:t>
            </w:r>
          </w:p>
        </w:tc>
        <w:tc>
          <w:tcPr>
            <w:tcW w:w="3059"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7ECC6FFA">
            <w:pPr>
              <w:pStyle w:val="13"/>
              <w:spacing w:beforeLines="0" w:afterLines="0"/>
              <w:rPr>
                <w:rFonts w:hint="default" w:ascii="宋体" w:eastAsia="宋体"/>
                <w:color w:val="auto"/>
                <w:sz w:val="21"/>
                <w:szCs w:val="24"/>
              </w:rPr>
            </w:pPr>
            <w:r>
              <w:rPr>
                <w:rFonts w:hint="default" w:ascii="宋体" w:eastAsia="宋体"/>
                <w:color w:val="auto"/>
                <w:sz w:val="21"/>
                <w:szCs w:val="24"/>
              </w:rPr>
              <w:t>其他税务事项代办</w:t>
            </w:r>
          </w:p>
        </w:tc>
      </w:tr>
      <w:tr w14:paraId="3876B3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0" w:hRule="atLeast"/>
        </w:trPr>
        <w:tc>
          <w:tcPr>
            <w:tcW w:w="898"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705AE1D7">
            <w:pPr>
              <w:pStyle w:val="13"/>
              <w:spacing w:beforeLines="0" w:afterLines="0"/>
              <w:rPr>
                <w:rFonts w:hint="eastAsia"/>
                <w:color w:val="auto"/>
                <w:sz w:val="21"/>
                <w:szCs w:val="24"/>
              </w:rPr>
            </w:pPr>
            <w:r>
              <w:rPr>
                <w:rFonts w:hint="default" w:ascii="宋体" w:eastAsia="宋体"/>
                <w:color w:val="auto"/>
                <w:sz w:val="21"/>
                <w:szCs w:val="24"/>
              </w:rPr>
              <w:t>4</w:t>
            </w:r>
          </w:p>
        </w:tc>
        <w:tc>
          <w:tcPr>
            <w:tcW w:w="3402"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51781910">
            <w:pPr>
              <w:pStyle w:val="13"/>
              <w:spacing w:beforeLines="0" w:afterLines="0"/>
              <w:rPr>
                <w:rFonts w:hint="default" w:ascii="宋体" w:eastAsia="宋体"/>
                <w:color w:val="auto"/>
                <w:sz w:val="21"/>
                <w:szCs w:val="24"/>
              </w:rPr>
            </w:pPr>
            <w:r>
              <w:rPr>
                <w:rFonts w:hint="default" w:ascii="宋体" w:eastAsia="宋体"/>
                <w:color w:val="auto"/>
                <w:sz w:val="21"/>
                <w:szCs w:val="24"/>
              </w:rPr>
              <w:t>3040603040000000000</w:t>
            </w:r>
          </w:p>
        </w:tc>
        <w:tc>
          <w:tcPr>
            <w:tcW w:w="3059"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48E9D975">
            <w:pPr>
              <w:pStyle w:val="13"/>
              <w:spacing w:beforeLines="0" w:afterLines="0"/>
              <w:rPr>
                <w:rFonts w:hint="default" w:ascii="宋体" w:eastAsia="宋体"/>
                <w:color w:val="auto"/>
                <w:sz w:val="21"/>
                <w:szCs w:val="24"/>
              </w:rPr>
            </w:pPr>
            <w:r>
              <w:rPr>
                <w:rFonts w:hint="default" w:ascii="宋体" w:eastAsia="宋体"/>
                <w:color w:val="auto"/>
                <w:sz w:val="21"/>
                <w:szCs w:val="24"/>
              </w:rPr>
              <w:t>其他税务代理</w:t>
            </w:r>
          </w:p>
        </w:tc>
      </w:tr>
    </w:tbl>
    <w:p w14:paraId="76F08796">
      <w:pPr>
        <w:pStyle w:val="5"/>
        <w:numPr>
          <w:ilvl w:val="-1"/>
          <w:numId w:val="0"/>
        </w:numPr>
        <w:wordWrap w:val="0"/>
        <w:bidi w:val="0"/>
        <w:ind w:firstLine="0" w:firstLineChars="0"/>
        <w:jc w:val="center"/>
        <w:rPr>
          <w:rFonts w:hint="default" w:ascii="Times New Roman" w:hAnsi="Times New Roman" w:eastAsia="宋体" w:cs="Times New Roman"/>
          <w:kern w:val="2"/>
          <w:sz w:val="24"/>
          <w:szCs w:val="20"/>
          <w:lang w:val="en-US" w:eastAsia="zh-CN" w:bidi="ar"/>
        </w:rPr>
      </w:pPr>
      <w:r>
        <w:rPr>
          <w:rFonts w:hint="eastAsia" w:ascii="Times New Roman" w:hAnsi="Times New Roman" w:eastAsia="宋体" w:cs="Times New Roman"/>
          <w:kern w:val="2"/>
          <w:sz w:val="24"/>
          <w:szCs w:val="20"/>
          <w:lang w:val="en-US" w:eastAsia="zh-CN" w:bidi="ar"/>
        </w:rPr>
        <w:t>表2：涉税专业服务部分编码表</w:t>
      </w:r>
    </w:p>
    <w:p w14:paraId="0A52DF85">
      <w:pPr>
        <w:pStyle w:val="5"/>
        <w:numPr>
          <w:ilvl w:val="0"/>
          <w:numId w:val="1"/>
        </w:numPr>
        <w:wordWrap w:val="0"/>
        <w:ind w:firstLine="480" w:firstLineChars="200"/>
        <w:rPr>
          <w:rFonts w:hint="eastAsia" w:ascii="Times New Roman" w:hAnsi="Times New Roman" w:eastAsia="宋体" w:cs="Times New Roman"/>
          <w:kern w:val="2"/>
          <w:sz w:val="24"/>
          <w:szCs w:val="20"/>
          <w:lang w:val="en-US" w:eastAsia="zh-CN" w:bidi="ar"/>
        </w:rPr>
      </w:pPr>
      <w:r>
        <w:rPr>
          <w:rFonts w:hint="eastAsia"/>
          <w:lang w:val="en-US" w:eastAsia="zh-CN"/>
        </w:rPr>
        <w:t>开具涉税专业服务发票时，必须根据对应的</w:t>
      </w:r>
      <w:r>
        <w:rPr>
          <w:rFonts w:hint="eastAsia"/>
        </w:rPr>
        <w:t>《涉税专业服务协议要素信息采集表》</w:t>
      </w:r>
      <w:r>
        <w:rPr>
          <w:rFonts w:hint="eastAsia"/>
          <w:lang w:val="en-US" w:eastAsia="zh-CN"/>
        </w:rPr>
        <w:t>填写发票信息，可调用“查询涉税专业服务相关信息”接口通过“委托人统一社会信用代码”查询销售方与购买方之间的</w:t>
      </w:r>
      <w:r>
        <w:rPr>
          <w:rFonts w:hint="eastAsia"/>
        </w:rPr>
        <w:t>《涉税专业服务协议要素信息采集表》</w:t>
      </w:r>
      <w:r>
        <w:rPr>
          <w:rFonts w:hint="eastAsia"/>
          <w:lang w:val="en-US" w:eastAsia="zh-CN"/>
        </w:rPr>
        <w:t>数据，并且根据获取到的协议信息选择其中一个协议填写发票信息，发票信息必须与选择的协议表信息完全对应，对应如下：</w:t>
      </w:r>
    </w:p>
    <w:tbl>
      <w:tblPr>
        <w:tblStyle w:val="26"/>
        <w:tblW w:w="0" w:type="auto"/>
        <w:tblInd w:w="5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4"/>
        <w:gridCol w:w="3246"/>
        <w:gridCol w:w="3023"/>
      </w:tblGrid>
      <w:tr w14:paraId="10553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4" w:type="dxa"/>
            <w:shd w:val="clear" w:color="auto" w:fill="BEBEBE" w:themeFill="background1" w:themeFillShade="BF"/>
          </w:tcPr>
          <w:p w14:paraId="3EBE5B75">
            <w:pPr>
              <w:pStyle w:val="37"/>
              <w:widowControl w:val="0"/>
              <w:spacing w:beforeLines="0" w:afterLines="0"/>
              <w:rPr>
                <w:rFonts w:hint="default" w:ascii="宋体" w:hAnsi="Times New Roman" w:eastAsia="宋体" w:cs="宋体"/>
                <w:color w:val="auto"/>
                <w:kern w:val="2"/>
                <w:sz w:val="21"/>
                <w:szCs w:val="24"/>
                <w:vertAlign w:val="baseline"/>
                <w:lang w:val="en-US" w:eastAsia="zh-CN" w:bidi="ar"/>
              </w:rPr>
            </w:pPr>
            <w:r>
              <w:rPr>
                <w:rFonts w:hint="default" w:ascii="宋体" w:hAnsi="Times New Roman" w:eastAsia="宋体" w:cs="宋体"/>
                <w:color w:val="auto"/>
                <w:kern w:val="2"/>
                <w:sz w:val="21"/>
                <w:szCs w:val="24"/>
                <w:vertAlign w:val="baseline"/>
                <w:lang w:val="en-US" w:eastAsia="zh-CN" w:bidi="ar"/>
              </w:rPr>
              <w:t>序号</w:t>
            </w:r>
          </w:p>
        </w:tc>
        <w:tc>
          <w:tcPr>
            <w:tcW w:w="3246" w:type="dxa"/>
            <w:shd w:val="clear" w:color="auto" w:fill="BEBEBE" w:themeFill="background1" w:themeFillShade="BF"/>
          </w:tcPr>
          <w:p w14:paraId="5F97ADE7">
            <w:pPr>
              <w:pStyle w:val="37"/>
              <w:widowControl w:val="0"/>
              <w:spacing w:beforeLines="0" w:afterLines="0"/>
              <w:rPr>
                <w:rFonts w:hint="default" w:ascii="宋体" w:hAnsi="Times New Roman" w:eastAsia="宋体" w:cs="宋体"/>
                <w:color w:val="auto"/>
                <w:kern w:val="2"/>
                <w:sz w:val="21"/>
                <w:szCs w:val="24"/>
                <w:vertAlign w:val="baseline"/>
                <w:lang w:val="en-US" w:eastAsia="zh-CN" w:bidi="ar"/>
              </w:rPr>
            </w:pPr>
            <w:r>
              <w:rPr>
                <w:rFonts w:hint="default" w:ascii="宋体" w:hAnsi="Times New Roman" w:eastAsia="宋体" w:cs="宋体"/>
                <w:color w:val="auto"/>
                <w:kern w:val="2"/>
                <w:sz w:val="21"/>
                <w:szCs w:val="24"/>
                <w:vertAlign w:val="baseline"/>
                <w:lang w:val="en-US" w:eastAsia="zh-CN" w:bidi="ar"/>
              </w:rPr>
              <w:t>发票字段</w:t>
            </w:r>
          </w:p>
        </w:tc>
        <w:tc>
          <w:tcPr>
            <w:tcW w:w="3023" w:type="dxa"/>
            <w:shd w:val="clear" w:color="auto" w:fill="BEBEBE" w:themeFill="background1" w:themeFillShade="BF"/>
          </w:tcPr>
          <w:p w14:paraId="4FCDFC25">
            <w:pPr>
              <w:pStyle w:val="37"/>
              <w:widowControl w:val="0"/>
              <w:spacing w:beforeLines="0" w:afterLines="0"/>
              <w:rPr>
                <w:rFonts w:hint="default" w:ascii="宋体" w:hAnsi="Times New Roman" w:eastAsia="宋体" w:cs="宋体"/>
                <w:color w:val="auto"/>
                <w:kern w:val="2"/>
                <w:sz w:val="21"/>
                <w:szCs w:val="24"/>
                <w:vertAlign w:val="baseline"/>
                <w:lang w:val="en-US" w:eastAsia="zh-CN" w:bidi="ar"/>
              </w:rPr>
            </w:pPr>
            <w:r>
              <w:rPr>
                <w:rFonts w:hint="default" w:ascii="宋体" w:hAnsi="Times New Roman" w:eastAsia="宋体" w:cs="宋体"/>
                <w:color w:val="auto"/>
                <w:kern w:val="2"/>
                <w:sz w:val="21"/>
                <w:szCs w:val="24"/>
                <w:vertAlign w:val="baseline"/>
                <w:lang w:val="en-US" w:eastAsia="zh-CN" w:bidi="ar"/>
              </w:rPr>
              <w:t>涉税服务信息表字段</w:t>
            </w:r>
          </w:p>
        </w:tc>
      </w:tr>
      <w:tr w14:paraId="06795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4" w:type="dxa"/>
          </w:tcPr>
          <w:p w14:paraId="3F7CC833">
            <w:pPr>
              <w:pStyle w:val="13"/>
              <w:rPr>
                <w:rFonts w:hint="eastAsia" w:ascii="Times New Roman" w:hAnsi="Times New Roman" w:eastAsia="宋体" w:cs="宋体"/>
                <w:kern w:val="2"/>
                <w:sz w:val="21"/>
                <w:szCs w:val="22"/>
                <w:vertAlign w:val="baseline"/>
                <w:lang w:val="en-US" w:eastAsia="zh-CN" w:bidi="ar"/>
              </w:rPr>
            </w:pPr>
            <w:r>
              <w:rPr>
                <w:rFonts w:hint="eastAsia" w:ascii="Times New Roman" w:hAnsi="Times New Roman" w:eastAsia="宋体" w:cs="宋体"/>
                <w:kern w:val="2"/>
                <w:sz w:val="21"/>
                <w:szCs w:val="22"/>
                <w:vertAlign w:val="baseline"/>
                <w:lang w:val="en-US" w:eastAsia="zh-CN" w:bidi="ar"/>
              </w:rPr>
              <w:t>1</w:t>
            </w:r>
          </w:p>
        </w:tc>
        <w:tc>
          <w:tcPr>
            <w:tcW w:w="3246" w:type="dxa"/>
          </w:tcPr>
          <w:p w14:paraId="15592816">
            <w:pPr>
              <w:pStyle w:val="13"/>
              <w:rPr>
                <w:rFonts w:hint="eastAsia" w:ascii="Times New Roman" w:hAnsi="Times New Roman" w:eastAsia="宋体" w:cs="宋体"/>
                <w:kern w:val="2"/>
                <w:sz w:val="21"/>
                <w:szCs w:val="22"/>
                <w:vertAlign w:val="baseline"/>
                <w:lang w:val="en-US" w:eastAsia="zh-CN" w:bidi="ar"/>
              </w:rPr>
            </w:pPr>
            <w:r>
              <w:rPr>
                <w:rFonts w:hint="eastAsia" w:ascii="Times New Roman" w:hAnsi="Times New Roman" w:eastAsia="宋体" w:cs="宋体"/>
                <w:kern w:val="2"/>
                <w:sz w:val="21"/>
                <w:szCs w:val="22"/>
                <w:vertAlign w:val="baseline"/>
                <w:lang w:val="en-US" w:eastAsia="zh-CN" w:bidi="ar"/>
              </w:rPr>
              <w:t>购买方纳税人识别号</w:t>
            </w:r>
          </w:p>
        </w:tc>
        <w:tc>
          <w:tcPr>
            <w:tcW w:w="3023" w:type="dxa"/>
          </w:tcPr>
          <w:p w14:paraId="6A4C7D82">
            <w:pPr>
              <w:pStyle w:val="13"/>
              <w:rPr>
                <w:rFonts w:hint="eastAsia" w:ascii="Times New Roman" w:hAnsi="Times New Roman" w:eastAsia="宋体" w:cs="宋体"/>
                <w:kern w:val="2"/>
                <w:sz w:val="21"/>
                <w:szCs w:val="22"/>
                <w:vertAlign w:val="baseline"/>
                <w:lang w:val="en-US" w:eastAsia="zh-CN" w:bidi="ar"/>
              </w:rPr>
            </w:pPr>
            <w:r>
              <w:rPr>
                <w:rFonts w:hint="eastAsia" w:ascii="Times New Roman" w:hAnsi="Times New Roman" w:eastAsia="宋体" w:cs="宋体"/>
                <w:kern w:val="2"/>
                <w:sz w:val="21"/>
                <w:szCs w:val="22"/>
                <w:vertAlign w:val="baseline"/>
                <w:lang w:val="en-US" w:eastAsia="zh-CN" w:bidi="ar"/>
              </w:rPr>
              <w:t>委托人统一社会信用代码</w:t>
            </w:r>
          </w:p>
        </w:tc>
      </w:tr>
      <w:tr w14:paraId="680C7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4" w:type="dxa"/>
          </w:tcPr>
          <w:p w14:paraId="5CB0CEA7">
            <w:pPr>
              <w:pStyle w:val="13"/>
              <w:rPr>
                <w:rFonts w:hint="eastAsia" w:ascii="Times New Roman" w:hAnsi="Times New Roman" w:eastAsia="宋体" w:cs="宋体"/>
                <w:kern w:val="2"/>
                <w:sz w:val="21"/>
                <w:szCs w:val="22"/>
                <w:vertAlign w:val="baseline"/>
                <w:lang w:val="en-US" w:eastAsia="zh-CN" w:bidi="ar"/>
              </w:rPr>
            </w:pPr>
            <w:r>
              <w:rPr>
                <w:rFonts w:hint="eastAsia" w:ascii="Times New Roman" w:hAnsi="Times New Roman" w:eastAsia="宋体" w:cs="宋体"/>
                <w:kern w:val="2"/>
                <w:sz w:val="21"/>
                <w:szCs w:val="22"/>
                <w:vertAlign w:val="baseline"/>
                <w:lang w:val="en-US" w:eastAsia="zh-CN" w:bidi="ar"/>
              </w:rPr>
              <w:t>2</w:t>
            </w:r>
          </w:p>
        </w:tc>
        <w:tc>
          <w:tcPr>
            <w:tcW w:w="3246" w:type="dxa"/>
          </w:tcPr>
          <w:p w14:paraId="62986473">
            <w:pPr>
              <w:pStyle w:val="13"/>
              <w:rPr>
                <w:rFonts w:hint="eastAsia" w:ascii="Times New Roman" w:hAnsi="Times New Roman" w:eastAsia="宋体" w:cs="宋体"/>
                <w:kern w:val="2"/>
                <w:sz w:val="21"/>
                <w:szCs w:val="22"/>
                <w:vertAlign w:val="baseline"/>
                <w:lang w:val="en-US" w:eastAsia="zh-CN" w:bidi="ar"/>
              </w:rPr>
            </w:pPr>
            <w:r>
              <w:rPr>
                <w:rFonts w:hint="eastAsia" w:ascii="Times New Roman" w:hAnsi="Times New Roman" w:eastAsia="宋体" w:cs="宋体"/>
                <w:kern w:val="2"/>
                <w:sz w:val="21"/>
                <w:szCs w:val="22"/>
                <w:vertAlign w:val="baseline"/>
                <w:lang w:val="en-US" w:eastAsia="zh-CN" w:bidi="ar"/>
              </w:rPr>
              <w:t>购买方名称</w:t>
            </w:r>
          </w:p>
        </w:tc>
        <w:tc>
          <w:tcPr>
            <w:tcW w:w="3023" w:type="dxa"/>
          </w:tcPr>
          <w:p w14:paraId="1C8E209E">
            <w:pPr>
              <w:pStyle w:val="13"/>
              <w:rPr>
                <w:rFonts w:hint="eastAsia" w:ascii="Times New Roman" w:hAnsi="Times New Roman" w:eastAsia="宋体" w:cs="宋体"/>
                <w:kern w:val="2"/>
                <w:sz w:val="21"/>
                <w:szCs w:val="22"/>
                <w:vertAlign w:val="baseline"/>
                <w:lang w:val="en-US" w:eastAsia="zh-CN" w:bidi="ar"/>
              </w:rPr>
            </w:pPr>
            <w:r>
              <w:rPr>
                <w:rFonts w:hint="eastAsia" w:ascii="Times New Roman" w:hAnsi="Times New Roman" w:eastAsia="宋体" w:cs="宋体"/>
                <w:kern w:val="2"/>
                <w:sz w:val="21"/>
                <w:szCs w:val="22"/>
                <w:vertAlign w:val="baseline"/>
                <w:lang w:val="en-US" w:eastAsia="zh-CN" w:bidi="ar"/>
              </w:rPr>
              <w:t>委托人名称</w:t>
            </w:r>
          </w:p>
        </w:tc>
      </w:tr>
      <w:tr w14:paraId="238DC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4" w:type="dxa"/>
          </w:tcPr>
          <w:p w14:paraId="37609353">
            <w:pPr>
              <w:pStyle w:val="13"/>
              <w:rPr>
                <w:rFonts w:hint="eastAsia" w:ascii="Times New Roman" w:hAnsi="Times New Roman" w:eastAsia="宋体" w:cs="宋体"/>
                <w:kern w:val="2"/>
                <w:sz w:val="21"/>
                <w:szCs w:val="22"/>
                <w:vertAlign w:val="baseline"/>
                <w:lang w:val="en-US" w:eastAsia="zh-CN" w:bidi="ar"/>
              </w:rPr>
            </w:pPr>
            <w:r>
              <w:rPr>
                <w:rFonts w:hint="eastAsia" w:ascii="Times New Roman" w:hAnsi="Times New Roman" w:eastAsia="宋体" w:cs="宋体"/>
                <w:kern w:val="2"/>
                <w:sz w:val="21"/>
                <w:szCs w:val="22"/>
                <w:vertAlign w:val="baseline"/>
                <w:lang w:val="en-US" w:eastAsia="zh-CN" w:bidi="ar"/>
              </w:rPr>
              <w:t>3</w:t>
            </w:r>
          </w:p>
        </w:tc>
        <w:tc>
          <w:tcPr>
            <w:tcW w:w="3246" w:type="dxa"/>
          </w:tcPr>
          <w:p w14:paraId="54EC7CDF">
            <w:pPr>
              <w:pStyle w:val="13"/>
              <w:rPr>
                <w:rFonts w:hint="eastAsia" w:ascii="Times New Roman" w:hAnsi="Times New Roman" w:eastAsia="宋体" w:cs="宋体"/>
                <w:kern w:val="2"/>
                <w:sz w:val="21"/>
                <w:szCs w:val="22"/>
                <w:vertAlign w:val="baseline"/>
                <w:lang w:val="en-US" w:eastAsia="zh-CN" w:bidi="ar"/>
              </w:rPr>
            </w:pPr>
            <w:r>
              <w:rPr>
                <w:rFonts w:hint="eastAsia" w:ascii="Times New Roman" w:hAnsi="Times New Roman" w:eastAsia="宋体" w:cs="宋体"/>
                <w:sz w:val="21"/>
                <w:szCs w:val="22"/>
              </w:rPr>
              <w:t>涉税专业服务协议编号</w:t>
            </w:r>
          </w:p>
        </w:tc>
        <w:tc>
          <w:tcPr>
            <w:tcW w:w="3023" w:type="dxa"/>
          </w:tcPr>
          <w:p w14:paraId="744A43A6">
            <w:pPr>
              <w:pStyle w:val="13"/>
              <w:rPr>
                <w:rFonts w:hint="eastAsia" w:ascii="Times New Roman" w:hAnsi="Times New Roman" w:eastAsia="宋体" w:cs="宋体"/>
                <w:kern w:val="2"/>
                <w:sz w:val="21"/>
                <w:szCs w:val="22"/>
                <w:vertAlign w:val="baseline"/>
                <w:lang w:val="en-US" w:eastAsia="zh-CN" w:bidi="ar"/>
              </w:rPr>
            </w:pPr>
            <w:r>
              <w:rPr>
                <w:rFonts w:hint="eastAsia" w:ascii="Times New Roman" w:hAnsi="Times New Roman" w:eastAsia="宋体" w:cs="宋体"/>
                <w:sz w:val="21"/>
                <w:szCs w:val="22"/>
                <w:lang w:val="en-US" w:eastAsia="zh-CN"/>
              </w:rPr>
              <w:t>委托协议信息采集编号</w:t>
            </w:r>
          </w:p>
        </w:tc>
      </w:tr>
      <w:tr w14:paraId="75966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4" w:type="dxa"/>
          </w:tcPr>
          <w:p w14:paraId="12C4114E">
            <w:pPr>
              <w:pStyle w:val="13"/>
              <w:rPr>
                <w:rFonts w:hint="eastAsia" w:ascii="Times New Roman" w:hAnsi="Times New Roman" w:eastAsia="宋体" w:cs="宋体"/>
                <w:kern w:val="2"/>
                <w:sz w:val="21"/>
                <w:szCs w:val="22"/>
                <w:vertAlign w:val="baseline"/>
                <w:lang w:val="en-US" w:eastAsia="zh-CN" w:bidi="ar"/>
              </w:rPr>
            </w:pPr>
            <w:r>
              <w:rPr>
                <w:rFonts w:hint="eastAsia" w:ascii="Times New Roman" w:hAnsi="Times New Roman" w:eastAsia="宋体" w:cs="宋体"/>
                <w:kern w:val="2"/>
                <w:sz w:val="21"/>
                <w:szCs w:val="22"/>
                <w:vertAlign w:val="baseline"/>
                <w:lang w:val="en-US" w:eastAsia="zh-CN" w:bidi="ar"/>
              </w:rPr>
              <w:t>4</w:t>
            </w:r>
          </w:p>
        </w:tc>
        <w:tc>
          <w:tcPr>
            <w:tcW w:w="3246" w:type="dxa"/>
          </w:tcPr>
          <w:p w14:paraId="315742ED">
            <w:pPr>
              <w:pStyle w:val="13"/>
              <w:rPr>
                <w:rFonts w:hint="eastAsia" w:ascii="Times New Roman" w:hAnsi="Times New Roman" w:eastAsia="宋体" w:cs="宋体"/>
                <w:sz w:val="21"/>
                <w:szCs w:val="22"/>
                <w:lang w:val="en-US" w:eastAsia="zh-CN"/>
              </w:rPr>
            </w:pPr>
            <w:r>
              <w:rPr>
                <w:rFonts w:hint="eastAsia" w:ascii="Times New Roman" w:hAnsi="Times New Roman" w:eastAsia="宋体" w:cs="宋体"/>
              </w:rPr>
              <w:t>商品和服务税收分类合并编码</w:t>
            </w:r>
          </w:p>
        </w:tc>
        <w:tc>
          <w:tcPr>
            <w:tcW w:w="3023" w:type="dxa"/>
          </w:tcPr>
          <w:p w14:paraId="61E2DD23">
            <w:pPr>
              <w:pStyle w:val="13"/>
              <w:rPr>
                <w:rFonts w:hint="eastAsia" w:ascii="Times New Roman" w:hAnsi="Times New Roman" w:eastAsia="宋体" w:cs="宋体"/>
                <w:sz w:val="21"/>
                <w:szCs w:val="22"/>
                <w:lang w:val="en-US" w:eastAsia="zh-CN"/>
              </w:rPr>
            </w:pPr>
            <w:r>
              <w:rPr>
                <w:rFonts w:hint="eastAsia" w:ascii="Times New Roman" w:hAnsi="Times New Roman" w:eastAsia="宋体" w:cs="宋体"/>
                <w:sz w:val="21"/>
                <w:szCs w:val="22"/>
                <w:lang w:val="en-US" w:eastAsia="zh-CN"/>
              </w:rPr>
              <w:t>服务项目</w:t>
            </w:r>
          </w:p>
        </w:tc>
      </w:tr>
    </w:tbl>
    <w:p w14:paraId="12536B1D">
      <w:pPr>
        <w:pStyle w:val="5"/>
        <w:numPr>
          <w:ilvl w:val="-1"/>
          <w:numId w:val="0"/>
        </w:numPr>
        <w:wordWrap w:val="0"/>
        <w:ind w:firstLine="480" w:firstLineChars="200"/>
        <w:rPr>
          <w:rFonts w:hint="eastAsia" w:ascii="Times New Roman" w:hAnsi="Times New Roman" w:eastAsia="宋体" w:cs="Times New Roman"/>
          <w:lang w:eastAsia="zh-CN" w:bidi="ar"/>
        </w:rPr>
      </w:pPr>
      <w:r>
        <w:rPr>
          <w:rFonts w:hint="eastAsia" w:ascii="Times New Roman" w:hAnsi="Times New Roman" w:eastAsia="宋体" w:cs="Times New Roman"/>
          <w:kern w:val="2"/>
          <w:sz w:val="24"/>
          <w:szCs w:val="20"/>
          <w:lang w:val="en-US" w:eastAsia="zh-CN" w:bidi="ar"/>
        </w:rPr>
        <w:t>其中前3个字段发票必须与协议要素采集表信息对应字段内容完全一致，</w:t>
      </w:r>
      <w:r>
        <w:rPr>
          <w:rFonts w:hint="eastAsia" w:ascii="Times New Roman" w:hAnsi="Times New Roman" w:eastAsia="宋体" w:cs="Times New Roman"/>
          <w:lang w:bidi="ar"/>
        </w:rPr>
        <w:t>商品和服务税收分类合并编码</w:t>
      </w:r>
      <w:r>
        <w:rPr>
          <w:rFonts w:hint="eastAsia" w:ascii="Times New Roman" w:hAnsi="Times New Roman" w:eastAsia="宋体" w:cs="Times New Roman"/>
          <w:lang w:val="en-US" w:eastAsia="zh-CN" w:bidi="ar"/>
        </w:rPr>
        <w:t>则是</w:t>
      </w:r>
      <w:r>
        <w:rPr>
          <w:rFonts w:hint="eastAsia" w:ascii="Times New Roman" w:hAnsi="Times New Roman" w:eastAsia="宋体" w:cs="Times New Roman"/>
          <w:lang w:bidi="ar"/>
        </w:rPr>
        <w:t>必须限制在对应</w:t>
      </w:r>
      <w:r>
        <w:rPr>
          <w:rFonts w:hint="eastAsia" w:ascii="Times New Roman" w:hAnsi="Times New Roman" w:eastAsia="宋体" w:cs="Times New Roman"/>
          <w:lang w:val="en-US" w:eastAsia="zh-CN" w:bidi="ar"/>
        </w:rPr>
        <w:t>协议</w:t>
      </w:r>
      <w:r>
        <w:rPr>
          <w:rFonts w:hint="eastAsia" w:ascii="Times New Roman" w:hAnsi="Times New Roman" w:eastAsia="宋体" w:cs="Times New Roman"/>
          <w:lang w:bidi="ar"/>
        </w:rPr>
        <w:t>编号的服务项目范围内，</w:t>
      </w:r>
      <w:r>
        <w:rPr>
          <w:rFonts w:hint="eastAsia" w:ascii="Times New Roman" w:hAnsi="Times New Roman" w:eastAsia="宋体" w:cs="Times New Roman"/>
          <w:lang w:val="en-US" w:eastAsia="zh-CN" w:bidi="ar"/>
        </w:rPr>
        <w:t>服务项目和商品编码的</w:t>
      </w:r>
      <w:r>
        <w:rPr>
          <w:rFonts w:hint="eastAsia" w:ascii="Times New Roman" w:hAnsi="Times New Roman" w:eastAsia="宋体" w:cs="Times New Roman"/>
          <w:lang w:bidi="ar"/>
        </w:rPr>
        <w:t>对应关系如下所示</w:t>
      </w:r>
      <w:r>
        <w:rPr>
          <w:rFonts w:hint="eastAsia" w:ascii="Times New Roman" w:hAnsi="Times New Roman" w:eastAsia="宋体" w:cs="Times New Roman"/>
          <w:lang w:eastAsia="zh-CN" w:bidi="ar"/>
        </w:rPr>
        <w:t>：</w:t>
      </w:r>
    </w:p>
    <w:tbl>
      <w:tblPr>
        <w:tblStyle w:val="25"/>
        <w:tblW w:w="0" w:type="auto"/>
        <w:jc w:val="center"/>
        <w:tblLayout w:type="fixed"/>
        <w:tblCellMar>
          <w:top w:w="0" w:type="dxa"/>
          <w:left w:w="108" w:type="dxa"/>
          <w:bottom w:w="0" w:type="dxa"/>
          <w:right w:w="108" w:type="dxa"/>
        </w:tblCellMar>
      </w:tblPr>
      <w:tblGrid>
        <w:gridCol w:w="1098"/>
        <w:gridCol w:w="1938"/>
        <w:gridCol w:w="2280"/>
        <w:gridCol w:w="2079"/>
      </w:tblGrid>
      <w:tr w14:paraId="42104B25">
        <w:tblPrEx>
          <w:tblCellMar>
            <w:top w:w="0" w:type="dxa"/>
            <w:left w:w="108" w:type="dxa"/>
            <w:bottom w:w="0" w:type="dxa"/>
            <w:right w:w="108" w:type="dxa"/>
          </w:tblCellMar>
        </w:tblPrEx>
        <w:trPr>
          <w:trHeight w:val="334" w:hRule="atLeast"/>
          <w:jc w:val="center"/>
        </w:trPr>
        <w:tc>
          <w:tcPr>
            <w:tcW w:w="1098" w:type="dxa"/>
            <w:tcBorders>
              <w:top w:val="single" w:color="auto" w:sz="4" w:space="0"/>
              <w:left w:val="single" w:color="000000" w:sz="4" w:space="0"/>
              <w:bottom w:val="single" w:color="auto" w:sz="4" w:space="0"/>
              <w:right w:val="single" w:color="auto" w:sz="4" w:space="0"/>
            </w:tcBorders>
            <w:shd w:val="clear" w:color="auto" w:fill="BEBEBE" w:themeFill="background1" w:themeFillShade="BF"/>
            <w:vAlign w:val="center"/>
          </w:tcPr>
          <w:p w14:paraId="5D6F8690">
            <w:pPr>
              <w:pStyle w:val="37"/>
              <w:bidi w:val="0"/>
              <w:rPr>
                <w:rFonts w:hint="eastAsia"/>
              </w:rPr>
            </w:pPr>
            <w:r>
              <w:rPr>
                <w:rFonts w:hint="eastAsia"/>
              </w:rPr>
              <w:t>服务项目</w:t>
            </w:r>
          </w:p>
        </w:tc>
        <w:tc>
          <w:tcPr>
            <w:tcW w:w="1938" w:type="dxa"/>
            <w:tcBorders>
              <w:top w:val="single" w:color="auto" w:sz="4" w:space="0"/>
              <w:left w:val="single" w:color="auto" w:sz="4" w:space="0"/>
              <w:bottom w:val="single" w:color="auto" w:sz="4" w:space="0"/>
              <w:right w:val="single" w:color="auto" w:sz="4" w:space="0"/>
            </w:tcBorders>
            <w:shd w:val="clear" w:color="auto" w:fill="BEBEBE" w:themeFill="background1" w:themeFillShade="BF"/>
            <w:noWrap/>
            <w:vAlign w:val="center"/>
          </w:tcPr>
          <w:p w14:paraId="7F4532AB">
            <w:pPr>
              <w:pStyle w:val="37"/>
              <w:bidi w:val="0"/>
              <w:rPr>
                <w:rFonts w:hint="default"/>
                <w:lang w:val="en-US"/>
              </w:rPr>
            </w:pPr>
            <w:r>
              <w:rPr>
                <w:rFonts w:hint="eastAsia"/>
                <w:lang w:val="en-US" w:eastAsia="zh-CN"/>
              </w:rPr>
              <w:t>涉税服务项目名称</w:t>
            </w:r>
          </w:p>
        </w:tc>
        <w:tc>
          <w:tcPr>
            <w:tcW w:w="2280" w:type="dxa"/>
            <w:tcBorders>
              <w:top w:val="single" w:color="auto" w:sz="4" w:space="0"/>
              <w:left w:val="single" w:color="auto" w:sz="4" w:space="0"/>
              <w:bottom w:val="single" w:color="auto" w:sz="4" w:space="0"/>
              <w:right w:val="single" w:color="auto" w:sz="4" w:space="0"/>
            </w:tcBorders>
            <w:shd w:val="clear" w:color="auto" w:fill="BEBEBE" w:themeFill="background1" w:themeFillShade="BF"/>
            <w:noWrap/>
            <w:vAlign w:val="center"/>
          </w:tcPr>
          <w:p w14:paraId="7C7DFF59">
            <w:pPr>
              <w:pStyle w:val="37"/>
              <w:bidi w:val="0"/>
              <w:rPr>
                <w:rFonts w:hint="eastAsia"/>
              </w:rPr>
            </w:pPr>
            <w:r>
              <w:rPr>
                <w:rFonts w:hint="eastAsia"/>
              </w:rPr>
              <w:t>税收分类编码</w:t>
            </w:r>
          </w:p>
        </w:tc>
        <w:tc>
          <w:tcPr>
            <w:tcW w:w="2079" w:type="dxa"/>
            <w:tcBorders>
              <w:top w:val="single" w:color="auto" w:sz="4" w:space="0"/>
              <w:left w:val="single" w:color="auto" w:sz="4" w:space="0"/>
              <w:bottom w:val="single" w:color="auto" w:sz="4" w:space="0"/>
              <w:right w:val="single" w:color="auto" w:sz="4" w:space="0"/>
            </w:tcBorders>
            <w:shd w:val="clear" w:color="auto" w:fill="BEBEBE" w:themeFill="background1" w:themeFillShade="BF"/>
            <w:noWrap/>
            <w:vAlign w:val="center"/>
          </w:tcPr>
          <w:p w14:paraId="040DC482">
            <w:pPr>
              <w:pStyle w:val="37"/>
              <w:bidi w:val="0"/>
              <w:rPr>
                <w:rFonts w:hint="eastAsia"/>
              </w:rPr>
            </w:pPr>
            <w:r>
              <w:rPr>
                <w:rFonts w:hint="eastAsia"/>
              </w:rPr>
              <w:t>税收分类名称</w:t>
            </w:r>
          </w:p>
        </w:tc>
      </w:tr>
      <w:tr w14:paraId="72A8BE55">
        <w:tblPrEx>
          <w:tblCellMar>
            <w:top w:w="0" w:type="dxa"/>
            <w:left w:w="108" w:type="dxa"/>
            <w:bottom w:w="0" w:type="dxa"/>
            <w:right w:w="108" w:type="dxa"/>
          </w:tblCellMar>
        </w:tblPrEx>
        <w:trPr>
          <w:trHeight w:val="334" w:hRule="atLeast"/>
          <w:jc w:val="center"/>
        </w:trPr>
        <w:tc>
          <w:tcPr>
            <w:tcW w:w="1098" w:type="dxa"/>
            <w:tcBorders>
              <w:top w:val="single" w:color="auto" w:sz="4" w:space="0"/>
              <w:left w:val="single" w:color="000000" w:sz="4" w:space="0"/>
              <w:bottom w:val="single" w:color="auto" w:sz="4" w:space="0"/>
              <w:right w:val="single" w:color="auto" w:sz="4" w:space="0"/>
            </w:tcBorders>
            <w:vAlign w:val="center"/>
          </w:tcPr>
          <w:p w14:paraId="3F54FA43">
            <w:pPr>
              <w:pStyle w:val="13"/>
              <w:bidi w:val="0"/>
              <w:rPr>
                <w:rFonts w:hint="eastAsia"/>
              </w:rPr>
            </w:pPr>
            <w:r>
              <w:rPr>
                <w:rFonts w:hint="eastAsia"/>
              </w:rPr>
              <w:t>010000</w:t>
            </w:r>
          </w:p>
        </w:tc>
        <w:tc>
          <w:tcPr>
            <w:tcW w:w="1938" w:type="dxa"/>
            <w:tcBorders>
              <w:top w:val="single" w:color="auto" w:sz="4" w:space="0"/>
              <w:left w:val="single" w:color="auto" w:sz="4" w:space="0"/>
              <w:bottom w:val="single" w:color="auto" w:sz="4" w:space="0"/>
              <w:right w:val="single" w:color="auto" w:sz="4" w:space="0"/>
            </w:tcBorders>
            <w:noWrap/>
            <w:vAlign w:val="center"/>
          </w:tcPr>
          <w:p w14:paraId="7B2975AB">
            <w:pPr>
              <w:pStyle w:val="13"/>
              <w:bidi w:val="0"/>
              <w:rPr>
                <w:rFonts w:hint="eastAsia"/>
              </w:rPr>
            </w:pPr>
            <w:r>
              <w:rPr>
                <w:rFonts w:hint="eastAsia"/>
              </w:rPr>
              <w:t>纳税申报代办</w:t>
            </w:r>
          </w:p>
        </w:tc>
        <w:tc>
          <w:tcPr>
            <w:tcW w:w="2280" w:type="dxa"/>
            <w:tcBorders>
              <w:top w:val="single" w:color="auto" w:sz="4" w:space="0"/>
              <w:left w:val="single" w:color="auto" w:sz="4" w:space="0"/>
              <w:bottom w:val="single" w:color="auto" w:sz="4" w:space="0"/>
              <w:right w:val="single" w:color="auto" w:sz="4" w:space="0"/>
            </w:tcBorders>
            <w:noWrap/>
            <w:vAlign w:val="center"/>
          </w:tcPr>
          <w:p w14:paraId="004F4D38">
            <w:pPr>
              <w:pStyle w:val="13"/>
              <w:bidi w:val="0"/>
              <w:rPr>
                <w:rFonts w:hint="eastAsia"/>
              </w:rPr>
            </w:pPr>
            <w:r>
              <w:rPr>
                <w:rFonts w:hint="eastAsia"/>
              </w:rPr>
              <w:t>3040802050000000000</w:t>
            </w:r>
          </w:p>
        </w:tc>
        <w:tc>
          <w:tcPr>
            <w:tcW w:w="2079" w:type="dxa"/>
            <w:tcBorders>
              <w:top w:val="single" w:color="auto" w:sz="4" w:space="0"/>
              <w:left w:val="single" w:color="auto" w:sz="4" w:space="0"/>
              <w:bottom w:val="single" w:color="auto" w:sz="4" w:space="0"/>
              <w:right w:val="single" w:color="auto" w:sz="4" w:space="0"/>
            </w:tcBorders>
            <w:noWrap/>
            <w:vAlign w:val="center"/>
          </w:tcPr>
          <w:p w14:paraId="6C8C3FB6">
            <w:pPr>
              <w:pStyle w:val="13"/>
              <w:bidi w:val="0"/>
              <w:rPr>
                <w:rFonts w:hint="eastAsia"/>
              </w:rPr>
            </w:pPr>
            <w:r>
              <w:rPr>
                <w:rFonts w:hint="eastAsia"/>
              </w:rPr>
              <w:t>纳税申报代办</w:t>
            </w:r>
          </w:p>
        </w:tc>
      </w:tr>
      <w:tr w14:paraId="1A8D3F39">
        <w:tblPrEx>
          <w:tblCellMar>
            <w:top w:w="0" w:type="dxa"/>
            <w:left w:w="108" w:type="dxa"/>
            <w:bottom w:w="0" w:type="dxa"/>
            <w:right w:w="108" w:type="dxa"/>
          </w:tblCellMar>
        </w:tblPrEx>
        <w:trPr>
          <w:trHeight w:val="334" w:hRule="atLeast"/>
          <w:jc w:val="center"/>
        </w:trPr>
        <w:tc>
          <w:tcPr>
            <w:tcW w:w="1098" w:type="dxa"/>
            <w:tcBorders>
              <w:top w:val="single" w:color="auto" w:sz="4" w:space="0"/>
              <w:left w:val="single" w:color="auto" w:sz="4" w:space="0"/>
              <w:bottom w:val="single" w:color="auto" w:sz="4" w:space="0"/>
              <w:right w:val="single" w:color="auto" w:sz="4" w:space="0"/>
            </w:tcBorders>
            <w:vAlign w:val="center"/>
          </w:tcPr>
          <w:p w14:paraId="5508E912">
            <w:pPr>
              <w:pStyle w:val="13"/>
              <w:bidi w:val="0"/>
              <w:rPr>
                <w:rFonts w:hint="eastAsia"/>
              </w:rPr>
            </w:pPr>
            <w:r>
              <w:rPr>
                <w:rFonts w:hint="eastAsia"/>
              </w:rPr>
              <w:t>020000</w:t>
            </w:r>
          </w:p>
        </w:tc>
        <w:tc>
          <w:tcPr>
            <w:tcW w:w="1938" w:type="dxa"/>
            <w:tcBorders>
              <w:top w:val="single" w:color="auto" w:sz="4" w:space="0"/>
              <w:left w:val="single" w:color="auto" w:sz="4" w:space="0"/>
              <w:bottom w:val="single" w:color="auto" w:sz="4" w:space="0"/>
              <w:right w:val="single" w:color="auto" w:sz="4" w:space="0"/>
            </w:tcBorders>
            <w:noWrap/>
            <w:vAlign w:val="center"/>
          </w:tcPr>
          <w:p w14:paraId="068731A4">
            <w:pPr>
              <w:pStyle w:val="13"/>
              <w:bidi w:val="0"/>
              <w:rPr>
                <w:rFonts w:hint="eastAsia"/>
              </w:rPr>
            </w:pPr>
            <w:r>
              <w:rPr>
                <w:rFonts w:hint="eastAsia"/>
              </w:rPr>
              <w:t>一般税务咨询</w:t>
            </w:r>
          </w:p>
        </w:tc>
        <w:tc>
          <w:tcPr>
            <w:tcW w:w="2280" w:type="dxa"/>
            <w:tcBorders>
              <w:top w:val="single" w:color="auto" w:sz="4" w:space="0"/>
              <w:left w:val="single" w:color="auto" w:sz="4" w:space="0"/>
              <w:bottom w:val="single" w:color="auto" w:sz="4" w:space="0"/>
              <w:right w:val="single" w:color="auto" w:sz="4" w:space="0"/>
            </w:tcBorders>
            <w:noWrap/>
            <w:vAlign w:val="center"/>
          </w:tcPr>
          <w:p w14:paraId="5F7003B3">
            <w:pPr>
              <w:pStyle w:val="13"/>
              <w:bidi w:val="0"/>
              <w:rPr>
                <w:rFonts w:hint="eastAsia"/>
              </w:rPr>
            </w:pPr>
            <w:r>
              <w:rPr>
                <w:rFonts w:hint="eastAsia"/>
              </w:rPr>
              <w:t>3040603010000000000</w:t>
            </w:r>
          </w:p>
        </w:tc>
        <w:tc>
          <w:tcPr>
            <w:tcW w:w="2079" w:type="dxa"/>
            <w:tcBorders>
              <w:top w:val="single" w:color="auto" w:sz="4" w:space="0"/>
              <w:left w:val="single" w:color="auto" w:sz="4" w:space="0"/>
              <w:bottom w:val="single" w:color="auto" w:sz="4" w:space="0"/>
              <w:right w:val="single" w:color="auto" w:sz="4" w:space="0"/>
            </w:tcBorders>
            <w:noWrap/>
            <w:vAlign w:val="center"/>
          </w:tcPr>
          <w:p w14:paraId="53B614BD">
            <w:pPr>
              <w:pStyle w:val="13"/>
              <w:bidi w:val="0"/>
              <w:rPr>
                <w:rFonts w:hint="eastAsia"/>
              </w:rPr>
            </w:pPr>
            <w:r>
              <w:rPr>
                <w:rFonts w:hint="eastAsia"/>
              </w:rPr>
              <w:t>一般税务咨询</w:t>
            </w:r>
          </w:p>
        </w:tc>
      </w:tr>
      <w:tr w14:paraId="3D68191A">
        <w:tblPrEx>
          <w:tblCellMar>
            <w:top w:w="0" w:type="dxa"/>
            <w:left w:w="108" w:type="dxa"/>
            <w:bottom w:w="0" w:type="dxa"/>
            <w:right w:w="108" w:type="dxa"/>
          </w:tblCellMar>
        </w:tblPrEx>
        <w:trPr>
          <w:trHeight w:val="334" w:hRule="atLeast"/>
          <w:jc w:val="center"/>
        </w:trPr>
        <w:tc>
          <w:tcPr>
            <w:tcW w:w="1098" w:type="dxa"/>
            <w:tcBorders>
              <w:top w:val="single" w:color="auto" w:sz="4" w:space="0"/>
              <w:left w:val="single" w:color="auto" w:sz="4" w:space="0"/>
              <w:bottom w:val="single" w:color="auto" w:sz="4" w:space="0"/>
              <w:right w:val="single" w:color="auto" w:sz="4" w:space="0"/>
            </w:tcBorders>
            <w:vAlign w:val="center"/>
          </w:tcPr>
          <w:p w14:paraId="157C1BB0">
            <w:pPr>
              <w:pStyle w:val="13"/>
              <w:bidi w:val="0"/>
              <w:rPr>
                <w:rFonts w:hint="eastAsia"/>
              </w:rPr>
            </w:pPr>
            <w:r>
              <w:rPr>
                <w:rFonts w:hint="eastAsia"/>
              </w:rPr>
              <w:t>030000</w:t>
            </w:r>
          </w:p>
        </w:tc>
        <w:tc>
          <w:tcPr>
            <w:tcW w:w="1938" w:type="dxa"/>
            <w:tcBorders>
              <w:top w:val="single" w:color="auto" w:sz="4" w:space="0"/>
              <w:left w:val="single" w:color="auto" w:sz="4" w:space="0"/>
              <w:bottom w:val="single" w:color="auto" w:sz="4" w:space="0"/>
              <w:right w:val="single" w:color="auto" w:sz="4" w:space="0"/>
            </w:tcBorders>
            <w:noWrap/>
            <w:vAlign w:val="center"/>
          </w:tcPr>
          <w:p w14:paraId="32BAC983">
            <w:pPr>
              <w:pStyle w:val="13"/>
              <w:bidi w:val="0"/>
              <w:rPr>
                <w:rFonts w:hint="eastAsia"/>
              </w:rPr>
            </w:pPr>
            <w:r>
              <w:rPr>
                <w:rFonts w:hint="eastAsia"/>
              </w:rPr>
              <w:t>专业税务顾问</w:t>
            </w:r>
          </w:p>
        </w:tc>
        <w:tc>
          <w:tcPr>
            <w:tcW w:w="2280" w:type="dxa"/>
            <w:tcBorders>
              <w:top w:val="single" w:color="auto" w:sz="4" w:space="0"/>
              <w:left w:val="single" w:color="auto" w:sz="4" w:space="0"/>
              <w:bottom w:val="single" w:color="auto" w:sz="4" w:space="0"/>
              <w:right w:val="single" w:color="auto" w:sz="4" w:space="0"/>
            </w:tcBorders>
            <w:noWrap/>
            <w:vAlign w:val="center"/>
          </w:tcPr>
          <w:p w14:paraId="59583ECD">
            <w:pPr>
              <w:pStyle w:val="13"/>
              <w:bidi w:val="0"/>
              <w:rPr>
                <w:rFonts w:hint="eastAsia"/>
              </w:rPr>
            </w:pPr>
            <w:r>
              <w:rPr>
                <w:rFonts w:hint="eastAsia"/>
              </w:rPr>
              <w:t>3040603020000000000</w:t>
            </w:r>
          </w:p>
        </w:tc>
        <w:tc>
          <w:tcPr>
            <w:tcW w:w="2079" w:type="dxa"/>
            <w:tcBorders>
              <w:top w:val="single" w:color="auto" w:sz="4" w:space="0"/>
              <w:left w:val="single" w:color="auto" w:sz="4" w:space="0"/>
              <w:bottom w:val="single" w:color="auto" w:sz="4" w:space="0"/>
              <w:right w:val="single" w:color="auto" w:sz="4" w:space="0"/>
            </w:tcBorders>
            <w:noWrap/>
            <w:vAlign w:val="center"/>
          </w:tcPr>
          <w:p w14:paraId="2612E3FE">
            <w:pPr>
              <w:pStyle w:val="13"/>
              <w:bidi w:val="0"/>
              <w:rPr>
                <w:rFonts w:hint="eastAsia"/>
              </w:rPr>
            </w:pPr>
            <w:r>
              <w:rPr>
                <w:rFonts w:hint="eastAsia"/>
              </w:rPr>
              <w:t>专业税务顾问</w:t>
            </w:r>
          </w:p>
        </w:tc>
      </w:tr>
      <w:tr w14:paraId="25D3642F">
        <w:tblPrEx>
          <w:tblCellMar>
            <w:top w:w="0" w:type="dxa"/>
            <w:left w:w="108" w:type="dxa"/>
            <w:bottom w:w="0" w:type="dxa"/>
            <w:right w:w="108" w:type="dxa"/>
          </w:tblCellMar>
        </w:tblPrEx>
        <w:trPr>
          <w:trHeight w:val="334" w:hRule="atLeast"/>
          <w:jc w:val="center"/>
        </w:trPr>
        <w:tc>
          <w:tcPr>
            <w:tcW w:w="1098" w:type="dxa"/>
            <w:tcBorders>
              <w:top w:val="single" w:color="auto" w:sz="4" w:space="0"/>
              <w:left w:val="single" w:color="auto" w:sz="4" w:space="0"/>
              <w:bottom w:val="single" w:color="auto" w:sz="4" w:space="0"/>
              <w:right w:val="single" w:color="auto" w:sz="4" w:space="0"/>
            </w:tcBorders>
            <w:vAlign w:val="center"/>
          </w:tcPr>
          <w:p w14:paraId="0BB1E4CC">
            <w:pPr>
              <w:pStyle w:val="13"/>
              <w:bidi w:val="0"/>
              <w:rPr>
                <w:rFonts w:hint="eastAsia"/>
              </w:rPr>
            </w:pPr>
            <w:r>
              <w:rPr>
                <w:rFonts w:hint="eastAsia"/>
              </w:rPr>
              <w:t>040000</w:t>
            </w:r>
          </w:p>
        </w:tc>
        <w:tc>
          <w:tcPr>
            <w:tcW w:w="1938" w:type="dxa"/>
            <w:tcBorders>
              <w:top w:val="single" w:color="auto" w:sz="4" w:space="0"/>
              <w:left w:val="single" w:color="auto" w:sz="4" w:space="0"/>
              <w:bottom w:val="single" w:color="auto" w:sz="4" w:space="0"/>
              <w:right w:val="single" w:color="auto" w:sz="4" w:space="0"/>
            </w:tcBorders>
            <w:noWrap/>
            <w:vAlign w:val="center"/>
          </w:tcPr>
          <w:p w14:paraId="580B6332">
            <w:pPr>
              <w:pStyle w:val="13"/>
              <w:bidi w:val="0"/>
              <w:rPr>
                <w:rFonts w:hint="eastAsia"/>
              </w:rPr>
            </w:pPr>
            <w:r>
              <w:rPr>
                <w:rFonts w:hint="eastAsia"/>
              </w:rPr>
              <w:t>税务合规计划</w:t>
            </w:r>
          </w:p>
        </w:tc>
        <w:tc>
          <w:tcPr>
            <w:tcW w:w="2280" w:type="dxa"/>
            <w:tcBorders>
              <w:top w:val="single" w:color="auto" w:sz="4" w:space="0"/>
              <w:left w:val="single" w:color="auto" w:sz="4" w:space="0"/>
              <w:bottom w:val="single" w:color="auto" w:sz="4" w:space="0"/>
              <w:right w:val="single" w:color="auto" w:sz="4" w:space="0"/>
            </w:tcBorders>
            <w:noWrap/>
            <w:vAlign w:val="center"/>
          </w:tcPr>
          <w:p w14:paraId="16C4DF09">
            <w:pPr>
              <w:pStyle w:val="13"/>
              <w:bidi w:val="0"/>
              <w:rPr>
                <w:rFonts w:hint="eastAsia"/>
              </w:rPr>
            </w:pPr>
            <w:r>
              <w:rPr>
                <w:rFonts w:hint="eastAsia"/>
              </w:rPr>
              <w:t>3040603030000000000</w:t>
            </w:r>
          </w:p>
        </w:tc>
        <w:tc>
          <w:tcPr>
            <w:tcW w:w="2079" w:type="dxa"/>
            <w:tcBorders>
              <w:top w:val="single" w:color="auto" w:sz="4" w:space="0"/>
              <w:left w:val="single" w:color="auto" w:sz="4" w:space="0"/>
              <w:bottom w:val="single" w:color="auto" w:sz="4" w:space="0"/>
              <w:right w:val="single" w:color="auto" w:sz="4" w:space="0"/>
            </w:tcBorders>
            <w:noWrap/>
            <w:vAlign w:val="center"/>
          </w:tcPr>
          <w:p w14:paraId="6F601BD7">
            <w:pPr>
              <w:pStyle w:val="13"/>
              <w:bidi w:val="0"/>
              <w:rPr>
                <w:rFonts w:hint="eastAsia"/>
              </w:rPr>
            </w:pPr>
            <w:r>
              <w:rPr>
                <w:rFonts w:hint="eastAsia"/>
              </w:rPr>
              <w:t>税务合规计划</w:t>
            </w:r>
          </w:p>
        </w:tc>
      </w:tr>
      <w:tr w14:paraId="2259D2D9">
        <w:tblPrEx>
          <w:tblCellMar>
            <w:top w:w="0" w:type="dxa"/>
            <w:left w:w="108" w:type="dxa"/>
            <w:bottom w:w="0" w:type="dxa"/>
            <w:right w:w="108" w:type="dxa"/>
          </w:tblCellMar>
        </w:tblPrEx>
        <w:trPr>
          <w:trHeight w:val="334" w:hRule="atLeast"/>
          <w:jc w:val="center"/>
        </w:trPr>
        <w:tc>
          <w:tcPr>
            <w:tcW w:w="1098" w:type="dxa"/>
            <w:tcBorders>
              <w:top w:val="single" w:color="auto" w:sz="4" w:space="0"/>
              <w:left w:val="single" w:color="auto" w:sz="4" w:space="0"/>
              <w:bottom w:val="single" w:color="auto" w:sz="4" w:space="0"/>
              <w:right w:val="single" w:color="auto" w:sz="4" w:space="0"/>
            </w:tcBorders>
            <w:vAlign w:val="center"/>
          </w:tcPr>
          <w:p w14:paraId="2C5EE228">
            <w:pPr>
              <w:pStyle w:val="13"/>
              <w:bidi w:val="0"/>
              <w:rPr>
                <w:rFonts w:hint="eastAsia"/>
              </w:rPr>
            </w:pPr>
            <w:r>
              <w:rPr>
                <w:rFonts w:hint="eastAsia"/>
              </w:rPr>
              <w:t>050000</w:t>
            </w:r>
          </w:p>
        </w:tc>
        <w:tc>
          <w:tcPr>
            <w:tcW w:w="1938" w:type="dxa"/>
            <w:tcBorders>
              <w:top w:val="single" w:color="auto" w:sz="4" w:space="0"/>
              <w:left w:val="single" w:color="auto" w:sz="4" w:space="0"/>
              <w:bottom w:val="single" w:color="auto" w:sz="4" w:space="0"/>
              <w:right w:val="single" w:color="auto" w:sz="4" w:space="0"/>
            </w:tcBorders>
            <w:noWrap/>
            <w:vAlign w:val="center"/>
          </w:tcPr>
          <w:p w14:paraId="6A530E37">
            <w:pPr>
              <w:pStyle w:val="13"/>
              <w:bidi w:val="0"/>
              <w:rPr>
                <w:rFonts w:hint="eastAsia"/>
              </w:rPr>
            </w:pPr>
            <w:r>
              <w:rPr>
                <w:rFonts w:hint="eastAsia"/>
              </w:rPr>
              <w:t>涉税鉴证</w:t>
            </w:r>
          </w:p>
        </w:tc>
        <w:tc>
          <w:tcPr>
            <w:tcW w:w="2280" w:type="dxa"/>
            <w:tcBorders>
              <w:top w:val="single" w:color="auto" w:sz="4" w:space="0"/>
              <w:left w:val="single" w:color="auto" w:sz="4" w:space="0"/>
              <w:bottom w:val="single" w:color="auto" w:sz="4" w:space="0"/>
              <w:right w:val="single" w:color="auto" w:sz="4" w:space="0"/>
            </w:tcBorders>
            <w:noWrap/>
            <w:vAlign w:val="center"/>
          </w:tcPr>
          <w:p w14:paraId="45C285BF">
            <w:pPr>
              <w:pStyle w:val="13"/>
              <w:bidi w:val="0"/>
              <w:rPr>
                <w:rFonts w:hint="eastAsia"/>
              </w:rPr>
            </w:pPr>
            <w:r>
              <w:rPr>
                <w:rFonts w:hint="eastAsia"/>
              </w:rPr>
              <w:t>3040602020000000000</w:t>
            </w:r>
          </w:p>
        </w:tc>
        <w:tc>
          <w:tcPr>
            <w:tcW w:w="2079" w:type="dxa"/>
            <w:tcBorders>
              <w:top w:val="single" w:color="auto" w:sz="4" w:space="0"/>
              <w:left w:val="single" w:color="auto" w:sz="4" w:space="0"/>
              <w:bottom w:val="single" w:color="auto" w:sz="4" w:space="0"/>
              <w:right w:val="single" w:color="auto" w:sz="4" w:space="0"/>
            </w:tcBorders>
            <w:noWrap/>
            <w:vAlign w:val="center"/>
          </w:tcPr>
          <w:p w14:paraId="171D6EB6">
            <w:pPr>
              <w:pStyle w:val="13"/>
              <w:bidi w:val="0"/>
              <w:rPr>
                <w:rFonts w:hint="eastAsia"/>
              </w:rPr>
            </w:pPr>
            <w:r>
              <w:rPr>
                <w:rFonts w:hint="eastAsia"/>
              </w:rPr>
              <w:t>涉税鉴证</w:t>
            </w:r>
          </w:p>
        </w:tc>
      </w:tr>
      <w:tr w14:paraId="75C4CE2C">
        <w:tblPrEx>
          <w:tblCellMar>
            <w:top w:w="0" w:type="dxa"/>
            <w:left w:w="108" w:type="dxa"/>
            <w:bottom w:w="0" w:type="dxa"/>
            <w:right w:w="108" w:type="dxa"/>
          </w:tblCellMar>
        </w:tblPrEx>
        <w:trPr>
          <w:trHeight w:val="334" w:hRule="atLeast"/>
          <w:jc w:val="center"/>
        </w:trPr>
        <w:tc>
          <w:tcPr>
            <w:tcW w:w="1098" w:type="dxa"/>
            <w:tcBorders>
              <w:top w:val="single" w:color="auto" w:sz="4" w:space="0"/>
              <w:left w:val="single" w:color="auto" w:sz="4" w:space="0"/>
              <w:bottom w:val="single" w:color="auto" w:sz="4" w:space="0"/>
              <w:right w:val="single" w:color="auto" w:sz="4" w:space="0"/>
            </w:tcBorders>
            <w:vAlign w:val="center"/>
          </w:tcPr>
          <w:p w14:paraId="6A974DD9">
            <w:pPr>
              <w:pStyle w:val="13"/>
              <w:bidi w:val="0"/>
              <w:rPr>
                <w:rFonts w:hint="eastAsia"/>
              </w:rPr>
            </w:pPr>
            <w:r>
              <w:rPr>
                <w:rFonts w:hint="eastAsia"/>
              </w:rPr>
              <w:t>060000</w:t>
            </w:r>
          </w:p>
        </w:tc>
        <w:tc>
          <w:tcPr>
            <w:tcW w:w="1938" w:type="dxa"/>
            <w:tcBorders>
              <w:top w:val="single" w:color="auto" w:sz="4" w:space="0"/>
              <w:left w:val="single" w:color="auto" w:sz="4" w:space="0"/>
              <w:bottom w:val="single" w:color="auto" w:sz="4" w:space="0"/>
              <w:right w:val="single" w:color="auto" w:sz="4" w:space="0"/>
            </w:tcBorders>
            <w:noWrap/>
            <w:vAlign w:val="center"/>
          </w:tcPr>
          <w:p w14:paraId="70E02B5B">
            <w:pPr>
              <w:pStyle w:val="13"/>
              <w:bidi w:val="0"/>
              <w:rPr>
                <w:rFonts w:hint="eastAsia"/>
              </w:rPr>
            </w:pPr>
            <w:r>
              <w:rPr>
                <w:rFonts w:hint="eastAsia"/>
              </w:rPr>
              <w:t>纳税情况审查</w:t>
            </w:r>
          </w:p>
        </w:tc>
        <w:tc>
          <w:tcPr>
            <w:tcW w:w="2280" w:type="dxa"/>
            <w:tcBorders>
              <w:top w:val="single" w:color="auto" w:sz="4" w:space="0"/>
              <w:left w:val="single" w:color="auto" w:sz="4" w:space="0"/>
              <w:bottom w:val="single" w:color="auto" w:sz="4" w:space="0"/>
              <w:right w:val="single" w:color="auto" w:sz="4" w:space="0"/>
            </w:tcBorders>
            <w:noWrap/>
            <w:vAlign w:val="center"/>
          </w:tcPr>
          <w:p w14:paraId="5DC16511">
            <w:pPr>
              <w:pStyle w:val="13"/>
              <w:bidi w:val="0"/>
              <w:rPr>
                <w:rFonts w:hint="eastAsia"/>
              </w:rPr>
            </w:pPr>
            <w:r>
              <w:rPr>
                <w:rFonts w:hint="eastAsia"/>
              </w:rPr>
              <w:t>3040602030000000000</w:t>
            </w:r>
          </w:p>
        </w:tc>
        <w:tc>
          <w:tcPr>
            <w:tcW w:w="2079" w:type="dxa"/>
            <w:tcBorders>
              <w:top w:val="single" w:color="auto" w:sz="4" w:space="0"/>
              <w:left w:val="single" w:color="auto" w:sz="4" w:space="0"/>
              <w:bottom w:val="single" w:color="auto" w:sz="4" w:space="0"/>
              <w:right w:val="single" w:color="auto" w:sz="4" w:space="0"/>
            </w:tcBorders>
            <w:noWrap/>
            <w:vAlign w:val="center"/>
          </w:tcPr>
          <w:p w14:paraId="03FE9372">
            <w:pPr>
              <w:pStyle w:val="13"/>
              <w:bidi w:val="0"/>
              <w:rPr>
                <w:rFonts w:hint="eastAsia"/>
              </w:rPr>
            </w:pPr>
            <w:r>
              <w:rPr>
                <w:rFonts w:hint="eastAsia"/>
              </w:rPr>
              <w:t>纳税情况审查</w:t>
            </w:r>
          </w:p>
        </w:tc>
      </w:tr>
      <w:tr w14:paraId="09E0FADC">
        <w:tblPrEx>
          <w:tblCellMar>
            <w:top w:w="0" w:type="dxa"/>
            <w:left w:w="108" w:type="dxa"/>
            <w:bottom w:w="0" w:type="dxa"/>
            <w:right w:w="108" w:type="dxa"/>
          </w:tblCellMar>
        </w:tblPrEx>
        <w:trPr>
          <w:trHeight w:val="334" w:hRule="atLeast"/>
          <w:jc w:val="center"/>
        </w:trPr>
        <w:tc>
          <w:tcPr>
            <w:tcW w:w="1098" w:type="dxa"/>
            <w:tcBorders>
              <w:top w:val="single" w:color="auto" w:sz="4" w:space="0"/>
              <w:left w:val="single" w:color="auto" w:sz="4" w:space="0"/>
              <w:bottom w:val="single" w:color="auto" w:sz="4" w:space="0"/>
              <w:right w:val="single" w:color="auto" w:sz="4" w:space="0"/>
            </w:tcBorders>
            <w:vAlign w:val="center"/>
          </w:tcPr>
          <w:p w14:paraId="4F827745">
            <w:pPr>
              <w:pStyle w:val="13"/>
              <w:bidi w:val="0"/>
              <w:rPr>
                <w:rFonts w:hint="eastAsia"/>
              </w:rPr>
            </w:pPr>
            <w:r>
              <w:rPr>
                <w:rFonts w:hint="eastAsia"/>
              </w:rPr>
              <w:t>070000</w:t>
            </w:r>
          </w:p>
        </w:tc>
        <w:tc>
          <w:tcPr>
            <w:tcW w:w="1938" w:type="dxa"/>
            <w:tcBorders>
              <w:top w:val="single" w:color="auto" w:sz="4" w:space="0"/>
              <w:left w:val="single" w:color="auto" w:sz="4" w:space="0"/>
              <w:bottom w:val="single" w:color="auto" w:sz="4" w:space="0"/>
              <w:right w:val="single" w:color="auto" w:sz="4" w:space="0"/>
            </w:tcBorders>
            <w:noWrap/>
            <w:vAlign w:val="center"/>
          </w:tcPr>
          <w:p w14:paraId="470F69FC">
            <w:pPr>
              <w:pStyle w:val="13"/>
              <w:bidi w:val="0"/>
              <w:rPr>
                <w:rFonts w:hint="eastAsia"/>
              </w:rPr>
            </w:pPr>
            <w:r>
              <w:rPr>
                <w:rFonts w:hint="eastAsia"/>
              </w:rPr>
              <w:t>其他税务事项代办</w:t>
            </w:r>
          </w:p>
        </w:tc>
        <w:tc>
          <w:tcPr>
            <w:tcW w:w="2280" w:type="dxa"/>
            <w:tcBorders>
              <w:top w:val="single" w:color="auto" w:sz="4" w:space="0"/>
              <w:left w:val="single" w:color="auto" w:sz="4" w:space="0"/>
              <w:bottom w:val="single" w:color="auto" w:sz="4" w:space="0"/>
              <w:right w:val="single" w:color="auto" w:sz="4" w:space="0"/>
            </w:tcBorders>
            <w:noWrap/>
            <w:vAlign w:val="center"/>
          </w:tcPr>
          <w:p w14:paraId="391BC1BB">
            <w:pPr>
              <w:pStyle w:val="13"/>
              <w:bidi w:val="0"/>
              <w:rPr>
                <w:rFonts w:hint="eastAsia"/>
              </w:rPr>
            </w:pPr>
            <w:r>
              <w:rPr>
                <w:rFonts w:hint="eastAsia"/>
              </w:rPr>
              <w:t>3040802060000000000</w:t>
            </w:r>
          </w:p>
        </w:tc>
        <w:tc>
          <w:tcPr>
            <w:tcW w:w="2079" w:type="dxa"/>
            <w:tcBorders>
              <w:top w:val="single" w:color="auto" w:sz="4" w:space="0"/>
              <w:left w:val="single" w:color="auto" w:sz="4" w:space="0"/>
              <w:bottom w:val="single" w:color="auto" w:sz="4" w:space="0"/>
              <w:right w:val="single" w:color="auto" w:sz="4" w:space="0"/>
            </w:tcBorders>
            <w:noWrap/>
            <w:vAlign w:val="center"/>
          </w:tcPr>
          <w:p w14:paraId="2B1982D5">
            <w:pPr>
              <w:pStyle w:val="13"/>
              <w:bidi w:val="0"/>
              <w:rPr>
                <w:rFonts w:hint="eastAsia"/>
              </w:rPr>
            </w:pPr>
            <w:r>
              <w:rPr>
                <w:rFonts w:hint="eastAsia"/>
              </w:rPr>
              <w:t>其他税务事项代办</w:t>
            </w:r>
          </w:p>
        </w:tc>
      </w:tr>
      <w:tr w14:paraId="4A9FB18E">
        <w:tblPrEx>
          <w:tblCellMar>
            <w:top w:w="0" w:type="dxa"/>
            <w:left w:w="108" w:type="dxa"/>
            <w:bottom w:w="0" w:type="dxa"/>
            <w:right w:w="108" w:type="dxa"/>
          </w:tblCellMar>
        </w:tblPrEx>
        <w:trPr>
          <w:trHeight w:val="345" w:hRule="atLeast"/>
          <w:jc w:val="center"/>
        </w:trPr>
        <w:tc>
          <w:tcPr>
            <w:tcW w:w="1098" w:type="dxa"/>
            <w:tcBorders>
              <w:top w:val="single" w:color="auto" w:sz="4" w:space="0"/>
              <w:left w:val="single" w:color="auto" w:sz="4" w:space="0"/>
              <w:bottom w:val="single" w:color="auto" w:sz="4" w:space="0"/>
              <w:right w:val="single" w:color="auto" w:sz="4" w:space="0"/>
            </w:tcBorders>
            <w:vAlign w:val="center"/>
          </w:tcPr>
          <w:p w14:paraId="02B6DA5A">
            <w:pPr>
              <w:pStyle w:val="13"/>
              <w:bidi w:val="0"/>
              <w:rPr>
                <w:rFonts w:hint="eastAsia"/>
              </w:rPr>
            </w:pPr>
            <w:r>
              <w:rPr>
                <w:rFonts w:hint="eastAsia"/>
              </w:rPr>
              <w:t>080000</w:t>
            </w:r>
          </w:p>
        </w:tc>
        <w:tc>
          <w:tcPr>
            <w:tcW w:w="1938" w:type="dxa"/>
            <w:tcBorders>
              <w:top w:val="single" w:color="auto" w:sz="4" w:space="0"/>
              <w:left w:val="single" w:color="auto" w:sz="4" w:space="0"/>
              <w:bottom w:val="single" w:color="auto" w:sz="4" w:space="0"/>
              <w:right w:val="single" w:color="auto" w:sz="4" w:space="0"/>
            </w:tcBorders>
            <w:noWrap/>
            <w:vAlign w:val="center"/>
          </w:tcPr>
          <w:p w14:paraId="4214D7F5">
            <w:pPr>
              <w:pStyle w:val="13"/>
              <w:bidi w:val="0"/>
              <w:rPr>
                <w:rFonts w:hint="eastAsia"/>
              </w:rPr>
            </w:pPr>
            <w:r>
              <w:rPr>
                <w:rFonts w:hint="eastAsia"/>
              </w:rPr>
              <w:t>其他税务代理</w:t>
            </w:r>
          </w:p>
        </w:tc>
        <w:tc>
          <w:tcPr>
            <w:tcW w:w="2280" w:type="dxa"/>
            <w:tcBorders>
              <w:top w:val="single" w:color="auto" w:sz="4" w:space="0"/>
              <w:left w:val="single" w:color="auto" w:sz="4" w:space="0"/>
              <w:bottom w:val="single" w:color="auto" w:sz="4" w:space="0"/>
              <w:right w:val="single" w:color="auto" w:sz="4" w:space="0"/>
            </w:tcBorders>
            <w:noWrap/>
            <w:vAlign w:val="center"/>
          </w:tcPr>
          <w:p w14:paraId="18009E1D">
            <w:pPr>
              <w:pStyle w:val="13"/>
              <w:bidi w:val="0"/>
              <w:rPr>
                <w:rFonts w:hint="eastAsia"/>
              </w:rPr>
            </w:pPr>
            <w:r>
              <w:rPr>
                <w:rFonts w:hint="eastAsia"/>
              </w:rPr>
              <w:t>3040603040000000000</w:t>
            </w:r>
          </w:p>
        </w:tc>
        <w:tc>
          <w:tcPr>
            <w:tcW w:w="2079" w:type="dxa"/>
            <w:tcBorders>
              <w:top w:val="single" w:color="auto" w:sz="4" w:space="0"/>
              <w:left w:val="single" w:color="auto" w:sz="4" w:space="0"/>
              <w:bottom w:val="single" w:color="auto" w:sz="4" w:space="0"/>
              <w:right w:val="single" w:color="auto" w:sz="4" w:space="0"/>
            </w:tcBorders>
            <w:noWrap/>
            <w:vAlign w:val="center"/>
          </w:tcPr>
          <w:p w14:paraId="67EDA906">
            <w:pPr>
              <w:pStyle w:val="13"/>
              <w:bidi w:val="0"/>
              <w:rPr>
                <w:rFonts w:hint="eastAsia"/>
              </w:rPr>
            </w:pPr>
            <w:r>
              <w:rPr>
                <w:rFonts w:hint="eastAsia"/>
              </w:rPr>
              <w:t>其他税务代理</w:t>
            </w:r>
          </w:p>
        </w:tc>
      </w:tr>
    </w:tbl>
    <w:p w14:paraId="5F043C68">
      <w:pPr>
        <w:tabs>
          <w:tab w:val="left" w:pos="0"/>
        </w:tabs>
        <w:spacing w:line="240" w:lineRule="auto"/>
        <w:ind w:hanging="420"/>
        <w:jc w:val="center"/>
        <w:rPr>
          <w:rFonts w:hint="default" w:ascii="Times New Roman" w:hAnsi="Times New Roman" w:eastAsia="宋体" w:cs="Times New Roman"/>
          <w:lang w:val="en-US" w:eastAsia="zh-CN" w:bidi="ar"/>
        </w:rPr>
      </w:pPr>
      <w:r>
        <w:rPr>
          <w:rFonts w:hint="eastAsia" w:ascii="宋体" w:hAnsi="宋体" w:eastAsia="宋体" w:cs="宋体"/>
          <w:sz w:val="21"/>
          <w:szCs w:val="21"/>
        </w:rPr>
        <w:t xml:space="preserve"> </w:t>
      </w:r>
      <w:r>
        <w:rPr>
          <w:rFonts w:hint="eastAsia" w:ascii="宋体" w:hAnsi="宋体" w:eastAsia="宋体" w:cs="宋体"/>
          <w:sz w:val="21"/>
          <w:szCs w:val="21"/>
          <w:lang w:val="en-US" w:eastAsia="zh-CN"/>
        </w:rPr>
        <w:t>涉税服务项目和商品编码的对应关系</w:t>
      </w:r>
    </w:p>
    <w:p w14:paraId="3E9A2095">
      <w:pPr>
        <w:pStyle w:val="7"/>
        <w:tabs>
          <w:tab w:val="left" w:pos="432"/>
          <w:tab w:val="left" w:pos="1152"/>
          <w:tab w:val="left" w:pos="1248"/>
        </w:tabs>
        <w:rPr>
          <w:rFonts w:hint="eastAsia" w:ascii="宋体" w:hAnsi="宋体"/>
          <w:b w:val="0"/>
          <w:sz w:val="20"/>
          <w:szCs w:val="20"/>
        </w:rPr>
      </w:pPr>
      <w:r>
        <w:rPr>
          <w:rFonts w:ascii="宋体" w:hAnsi="宋体"/>
          <w:b w:val="0"/>
          <w:sz w:val="20"/>
          <w:szCs w:val="20"/>
        </w:rPr>
        <w:t>2.</w:t>
      </w:r>
      <w:r>
        <w:rPr>
          <w:rFonts w:hint="eastAsia" w:ascii="宋体" w:hAnsi="宋体"/>
          <w:b w:val="0"/>
          <w:sz w:val="20"/>
          <w:szCs w:val="20"/>
        </w:rPr>
        <w:t>2</w:t>
      </w:r>
      <w:r>
        <w:rPr>
          <w:rFonts w:ascii="宋体" w:hAnsi="宋体"/>
          <w:b w:val="0"/>
          <w:sz w:val="20"/>
          <w:szCs w:val="20"/>
        </w:rPr>
        <w:t>.</w:t>
      </w:r>
      <w:r>
        <w:rPr>
          <w:rFonts w:hint="eastAsia" w:ascii="宋体" w:hAnsi="宋体"/>
          <w:b w:val="0"/>
          <w:sz w:val="20"/>
          <w:szCs w:val="20"/>
        </w:rPr>
        <w:t>5校验</w:t>
      </w:r>
      <w:bookmarkEnd w:id="102"/>
      <w:r>
        <w:rPr>
          <w:rFonts w:hint="eastAsia" w:ascii="宋体" w:hAnsi="宋体"/>
          <w:b w:val="0"/>
          <w:sz w:val="20"/>
          <w:szCs w:val="20"/>
        </w:rPr>
        <w:t>发票额度</w:t>
      </w:r>
      <w:bookmarkEnd w:id="105"/>
    </w:p>
    <w:p w14:paraId="07E1CFAC">
      <w:pPr>
        <w:pStyle w:val="32"/>
        <w:ind w:firstLine="480"/>
        <w:rPr>
          <w:szCs w:val="21"/>
        </w:rPr>
      </w:pPr>
      <w:r>
        <w:rPr>
          <w:rFonts w:hint="eastAsia"/>
        </w:rPr>
        <w:t>获取企业本地已下载未使用发票额度，校验纳税人已下载未使用发票额度和发票金额，</w:t>
      </w:r>
      <w:r>
        <w:rPr>
          <w:rFonts w:hint="eastAsia"/>
          <w:szCs w:val="21"/>
        </w:rPr>
        <w:t xml:space="preserve">若已下载未使用发票额度 - 开票金额 </w:t>
      </w:r>
      <w:r>
        <w:rPr>
          <w:szCs w:val="21"/>
        </w:rPr>
        <w:t>&lt;</w:t>
      </w:r>
      <w:r>
        <w:rPr>
          <w:rFonts w:hint="eastAsia"/>
          <w:szCs w:val="21"/>
        </w:rPr>
        <w:t xml:space="preserve"> </w:t>
      </w:r>
      <w:r>
        <w:rPr>
          <w:szCs w:val="21"/>
        </w:rPr>
        <w:t>0</w:t>
      </w:r>
      <w:r>
        <w:rPr>
          <w:rFonts w:hint="eastAsia"/>
          <w:szCs w:val="21"/>
        </w:rPr>
        <w:t xml:space="preserve">时，阻断开具数电票开具或修改发票信息后重新开具；若已下载未使用发票额度 - 开票金额 &gt;= </w:t>
      </w:r>
      <w:r>
        <w:rPr>
          <w:szCs w:val="21"/>
        </w:rPr>
        <w:t>0，更新本地已下载未使用</w:t>
      </w:r>
      <w:r>
        <w:rPr>
          <w:rFonts w:hint="eastAsia"/>
          <w:szCs w:val="21"/>
        </w:rPr>
        <w:t>发票额度</w:t>
      </w:r>
      <w:r>
        <w:rPr>
          <w:szCs w:val="21"/>
        </w:rPr>
        <w:t>。</w:t>
      </w:r>
    </w:p>
    <w:p w14:paraId="11DC8426">
      <w:pPr>
        <w:pStyle w:val="8"/>
        <w:tabs>
          <w:tab w:val="left" w:pos="1296"/>
          <w:tab w:val="clear" w:pos="1152"/>
          <w:tab w:val="clear" w:pos="1248"/>
        </w:tabs>
        <w:rPr>
          <w:rFonts w:ascii="宋体" w:hAnsi="宋体"/>
          <w:b/>
          <w:sz w:val="20"/>
          <w:szCs w:val="20"/>
        </w:rPr>
      </w:pPr>
      <w:r>
        <w:rPr>
          <w:rFonts w:ascii="宋体" w:hAnsi="宋体"/>
          <w:b/>
          <w:sz w:val="20"/>
          <w:szCs w:val="20"/>
        </w:rPr>
        <w:t>2.2.5.1判断逻辑</w:t>
      </w:r>
    </w:p>
    <w:p w14:paraId="197D8736">
      <w:pPr>
        <w:pStyle w:val="32"/>
        <w:ind w:firstLine="480"/>
      </w:pPr>
      <w:r>
        <w:rPr>
          <w:rFonts w:hint="eastAsia"/>
        </w:rPr>
        <w:t>校验已下载未使用发票额度，当满足以下任意条件时阻断开具数电蓝字发票。</w:t>
      </w:r>
    </w:p>
    <w:p w14:paraId="33E905D4">
      <w:pPr>
        <w:pStyle w:val="32"/>
        <w:numPr>
          <w:ilvl w:val="0"/>
          <w:numId w:val="0"/>
        </w:numPr>
        <w:ind w:leftChars="0"/>
      </w:pPr>
      <w:r>
        <w:rPr>
          <w:rFonts w:hint="eastAsia"/>
        </w:rPr>
        <w:t>●</w:t>
      </w:r>
      <w:r>
        <w:rPr>
          <w:rFonts w:hint="default"/>
          <w:lang w:val="en-US"/>
        </w:rPr>
        <w:t xml:space="preserve"> </w:t>
      </w:r>
      <w:r>
        <w:rPr>
          <w:rFonts w:hint="eastAsia"/>
        </w:rPr>
        <w:t>查询已下载未使用发票额度失败。</w:t>
      </w:r>
    </w:p>
    <w:p w14:paraId="7F3E6BD2">
      <w:pPr>
        <w:pStyle w:val="32"/>
        <w:numPr>
          <w:ilvl w:val="0"/>
          <w:numId w:val="0"/>
        </w:numPr>
        <w:ind w:leftChars="0"/>
      </w:pPr>
      <w:r>
        <w:rPr>
          <w:rFonts w:hint="eastAsia"/>
        </w:rPr>
        <w:t>●</w:t>
      </w:r>
      <w:r>
        <w:rPr>
          <w:rFonts w:hint="default"/>
          <w:lang w:val="en-US"/>
        </w:rPr>
        <w:t xml:space="preserve"> </w:t>
      </w:r>
      <w:r>
        <w:rPr>
          <w:rFonts w:hint="eastAsia"/>
        </w:rPr>
        <w:t>发票额度信息中“已下载未使用发票额度”小于开票金额。</w:t>
      </w:r>
    </w:p>
    <w:p w14:paraId="1FA64869">
      <w:pPr>
        <w:pStyle w:val="7"/>
        <w:tabs>
          <w:tab w:val="left" w:pos="432"/>
          <w:tab w:val="left" w:pos="1152"/>
          <w:tab w:val="left" w:pos="1248"/>
        </w:tabs>
        <w:rPr>
          <w:rFonts w:ascii="宋体" w:hAnsi="宋体"/>
          <w:b w:val="0"/>
          <w:sz w:val="20"/>
          <w:szCs w:val="20"/>
        </w:rPr>
      </w:pPr>
      <w:bookmarkStart w:id="106" w:name="_Toc17859"/>
      <w:bookmarkStart w:id="107" w:name="_Toc20082"/>
      <w:r>
        <w:rPr>
          <w:rFonts w:ascii="宋体" w:hAnsi="宋体"/>
          <w:b w:val="0"/>
          <w:sz w:val="20"/>
          <w:szCs w:val="20"/>
        </w:rPr>
        <w:t>2.</w:t>
      </w:r>
      <w:r>
        <w:rPr>
          <w:rFonts w:hint="eastAsia" w:ascii="宋体" w:hAnsi="宋体"/>
          <w:b w:val="0"/>
          <w:sz w:val="20"/>
          <w:szCs w:val="20"/>
        </w:rPr>
        <w:t>2</w:t>
      </w:r>
      <w:r>
        <w:rPr>
          <w:rFonts w:ascii="宋体" w:hAnsi="宋体"/>
          <w:b w:val="0"/>
          <w:sz w:val="20"/>
          <w:szCs w:val="20"/>
        </w:rPr>
        <w:t>.</w:t>
      </w:r>
      <w:r>
        <w:rPr>
          <w:rFonts w:hint="eastAsia" w:ascii="宋体" w:hAnsi="宋体"/>
          <w:b w:val="0"/>
          <w:sz w:val="20"/>
          <w:szCs w:val="20"/>
        </w:rPr>
        <w:t>6发票赋码</w:t>
      </w:r>
      <w:bookmarkEnd w:id="106"/>
      <w:bookmarkEnd w:id="107"/>
    </w:p>
    <w:p w14:paraId="0B2B39CA">
      <w:pPr>
        <w:pStyle w:val="32"/>
        <w:ind w:firstLine="480"/>
      </w:pPr>
      <w:r>
        <w:rPr>
          <w:rFonts w:hint="eastAsia"/>
        </w:rPr>
        <w:t>从本地数电票号码段中给要开具的数电票依次分配不重复的数电票号码，若本地数电票号码已使用完毕，调用</w:t>
      </w:r>
      <w:r>
        <w:fldChar w:fldCharType="begin"/>
      </w:r>
      <w:r>
        <w:instrText xml:space="preserve"> HYPERLINK \l "_4.2发票结余校验" </w:instrText>
      </w:r>
      <w:r>
        <w:fldChar w:fldCharType="separate"/>
      </w:r>
      <w:r>
        <w:rPr>
          <w:rStyle w:val="28"/>
          <w:rFonts w:hint="eastAsia"/>
          <w:color w:val="auto"/>
        </w:rPr>
        <w:t>发票号段结余校验</w:t>
      </w:r>
      <w:r>
        <w:rPr>
          <w:rStyle w:val="28"/>
          <w:rFonts w:hint="eastAsia"/>
          <w:color w:val="auto"/>
        </w:rPr>
        <w:fldChar w:fldCharType="end"/>
      </w:r>
      <w:r>
        <w:rPr>
          <w:rFonts w:hint="eastAsia"/>
        </w:rPr>
        <w:t>操作。</w:t>
      </w:r>
    </w:p>
    <w:p w14:paraId="1290E160">
      <w:pPr>
        <w:pStyle w:val="7"/>
        <w:tabs>
          <w:tab w:val="left" w:pos="432"/>
          <w:tab w:val="left" w:pos="1152"/>
          <w:tab w:val="left" w:pos="1248"/>
        </w:tabs>
        <w:rPr>
          <w:rFonts w:ascii="宋体" w:hAnsi="宋体"/>
          <w:b w:val="0"/>
          <w:sz w:val="20"/>
          <w:szCs w:val="20"/>
        </w:rPr>
      </w:pPr>
      <w:bookmarkStart w:id="108" w:name="_Toc7720"/>
      <w:bookmarkStart w:id="109" w:name="_Toc20703"/>
      <w:r>
        <w:rPr>
          <w:rFonts w:ascii="宋体" w:hAnsi="宋体"/>
          <w:b w:val="0"/>
          <w:sz w:val="20"/>
          <w:szCs w:val="20"/>
        </w:rPr>
        <w:t>2.</w:t>
      </w:r>
      <w:r>
        <w:rPr>
          <w:rFonts w:hint="eastAsia" w:ascii="宋体" w:hAnsi="宋体"/>
          <w:b w:val="0"/>
          <w:sz w:val="20"/>
          <w:szCs w:val="20"/>
        </w:rPr>
        <w:t>2.7发票上传</w:t>
      </w:r>
      <w:bookmarkEnd w:id="108"/>
      <w:bookmarkEnd w:id="109"/>
    </w:p>
    <w:p w14:paraId="077A19B6">
      <w:pPr>
        <w:pStyle w:val="32"/>
        <w:ind w:firstLine="480"/>
      </w:pPr>
      <w:r>
        <w:rPr>
          <w:rFonts w:hint="eastAsia"/>
        </w:rPr>
        <w:t>发票赋码成功后，首先在本地保存数电蓝字发票预开具信息（发票状态为</w:t>
      </w:r>
      <w:r>
        <w:rPr>
          <w:rFonts w:hint="eastAsia" w:ascii="宋体" w:hAnsi="宋体"/>
        </w:rPr>
        <w:t>“</w:t>
      </w:r>
      <w:r>
        <w:rPr>
          <w:rFonts w:hint="eastAsia"/>
        </w:rPr>
        <w:t>预开具成功”），调用税务局端《数电票上传》接口预上传数电蓝字发票，并依据返回的结果，更新本地发票预上传结果，具体参见“四、接口列表10.数电票上传”。</w:t>
      </w:r>
    </w:p>
    <w:p w14:paraId="0C9B5B6D">
      <w:pPr>
        <w:pStyle w:val="7"/>
        <w:tabs>
          <w:tab w:val="left" w:pos="432"/>
          <w:tab w:val="left" w:pos="1152"/>
          <w:tab w:val="left" w:pos="1248"/>
        </w:tabs>
        <w:rPr>
          <w:rFonts w:ascii="宋体" w:hAnsi="宋体"/>
          <w:b w:val="0"/>
          <w:sz w:val="20"/>
          <w:szCs w:val="20"/>
        </w:rPr>
      </w:pPr>
      <w:bookmarkStart w:id="110" w:name="_Toc27688"/>
      <w:bookmarkStart w:id="111" w:name="_Toc22533"/>
      <w:r>
        <w:rPr>
          <w:rFonts w:ascii="宋体" w:hAnsi="宋体"/>
          <w:b w:val="0"/>
          <w:sz w:val="20"/>
          <w:szCs w:val="20"/>
        </w:rPr>
        <w:t>2.</w:t>
      </w:r>
      <w:r>
        <w:rPr>
          <w:rFonts w:hint="eastAsia" w:ascii="宋体" w:hAnsi="宋体"/>
          <w:b w:val="0"/>
          <w:sz w:val="20"/>
          <w:szCs w:val="20"/>
        </w:rPr>
        <w:t>2</w:t>
      </w:r>
      <w:r>
        <w:rPr>
          <w:rFonts w:ascii="宋体" w:hAnsi="宋体"/>
          <w:b w:val="0"/>
          <w:sz w:val="20"/>
          <w:szCs w:val="20"/>
        </w:rPr>
        <w:t>.</w:t>
      </w:r>
      <w:r>
        <w:rPr>
          <w:rFonts w:hint="eastAsia" w:ascii="宋体" w:hAnsi="宋体"/>
          <w:b w:val="0"/>
          <w:sz w:val="20"/>
          <w:szCs w:val="20"/>
        </w:rPr>
        <w:t>8查询发票上传结果</w:t>
      </w:r>
      <w:bookmarkEnd w:id="110"/>
      <w:bookmarkEnd w:id="111"/>
    </w:p>
    <w:p w14:paraId="5C89013E">
      <w:pPr>
        <w:pStyle w:val="32"/>
        <w:ind w:firstLine="480"/>
      </w:pPr>
      <w:r>
        <w:rPr>
          <w:rFonts w:hint="eastAsia"/>
        </w:rPr>
        <w:t>发票上传成功后，间隔10S依据发票上传返回的“受理流水号”调用税务局端《查询数电票上传结果》接口查询数电蓝字发票是否接收成功，并依据返回的发票开具结果，更新本地发票开具结果，具体参见“四、接口列表12.查询数电票上传结果”。</w:t>
      </w:r>
    </w:p>
    <w:p w14:paraId="5C5D2E39">
      <w:pPr>
        <w:pStyle w:val="4"/>
        <w:tabs>
          <w:tab w:val="left" w:pos="432"/>
          <w:tab w:val="left" w:pos="864"/>
        </w:tabs>
        <w:rPr>
          <w:rFonts w:hint="eastAsia"/>
        </w:rPr>
      </w:pPr>
      <w:bookmarkStart w:id="112" w:name="_Toc19282"/>
      <w:bookmarkStart w:id="113" w:name="_Toc4607"/>
      <w:bookmarkStart w:id="114" w:name="_Toc1082"/>
      <w:r>
        <w:rPr>
          <w:rFonts w:hint="eastAsia"/>
        </w:rPr>
        <w:t>3数电红字</w:t>
      </w:r>
      <w:r>
        <w:t>发票开具</w:t>
      </w:r>
      <w:bookmarkEnd w:id="112"/>
      <w:bookmarkEnd w:id="113"/>
      <w:bookmarkEnd w:id="114"/>
    </w:p>
    <w:p w14:paraId="6B74AFC3">
      <w:pPr>
        <w:pStyle w:val="6"/>
        <w:rPr>
          <w:sz w:val="22"/>
          <w:szCs w:val="22"/>
        </w:rPr>
      </w:pPr>
      <w:bookmarkStart w:id="115" w:name="_Toc4276"/>
      <w:bookmarkStart w:id="116" w:name="_Toc18792"/>
      <w:r>
        <w:rPr>
          <w:sz w:val="22"/>
          <w:szCs w:val="22"/>
        </w:rPr>
        <w:t>3.1数电红字确认单申请</w:t>
      </w:r>
      <w:bookmarkEnd w:id="115"/>
      <w:bookmarkEnd w:id="116"/>
    </w:p>
    <w:p w14:paraId="07538235">
      <w:pPr>
        <w:pStyle w:val="7"/>
        <w:tabs>
          <w:tab w:val="left" w:pos="432"/>
          <w:tab w:val="left" w:pos="1152"/>
          <w:tab w:val="left" w:pos="1248"/>
        </w:tabs>
        <w:rPr>
          <w:rFonts w:ascii="宋体" w:hAnsi="宋体"/>
          <w:b w:val="0"/>
          <w:sz w:val="20"/>
          <w:szCs w:val="20"/>
        </w:rPr>
      </w:pPr>
      <w:bookmarkStart w:id="117" w:name="_Toc30235"/>
      <w:bookmarkStart w:id="118" w:name="_Toc22253"/>
      <w:r>
        <w:rPr>
          <w:rFonts w:ascii="宋体" w:hAnsi="宋体"/>
          <w:b w:val="0"/>
          <w:sz w:val="20"/>
          <w:szCs w:val="20"/>
        </w:rPr>
        <w:t>3.1</w:t>
      </w:r>
      <w:r>
        <w:rPr>
          <w:rFonts w:hint="eastAsia" w:ascii="宋体" w:hAnsi="宋体"/>
          <w:b w:val="0"/>
          <w:sz w:val="20"/>
          <w:szCs w:val="20"/>
        </w:rPr>
        <w:t>.1</w:t>
      </w:r>
      <w:r>
        <w:rPr>
          <w:rFonts w:ascii="宋体" w:hAnsi="宋体"/>
          <w:b w:val="0"/>
          <w:sz w:val="20"/>
          <w:szCs w:val="20"/>
        </w:rPr>
        <w:t>全流程图</w:t>
      </w:r>
      <w:bookmarkEnd w:id="117"/>
      <w:bookmarkEnd w:id="118"/>
    </w:p>
    <w:p w14:paraId="63E47378">
      <w:pPr>
        <w:pStyle w:val="5"/>
        <w:spacing w:before="156" w:after="156"/>
        <w:ind w:firstLine="0"/>
        <w:jc w:val="center"/>
        <w:rPr>
          <w:rFonts w:hint="eastAsia"/>
        </w:rPr>
      </w:pPr>
      <w:r>
        <w:rPr>
          <w:rFonts w:hint="eastAsia"/>
        </w:rPr>
        <w:drawing>
          <wp:inline distT="0" distB="0" distL="114300" distR="114300">
            <wp:extent cx="5268595" cy="6365875"/>
            <wp:effectExtent l="0" t="0" r="1905" b="9525"/>
            <wp:docPr id="4" name="图片 29" descr="红字确认单申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9" descr="红字确认单申请"/>
                    <pic:cNvPicPr>
                      <a:picLocks noChangeAspect="1"/>
                    </pic:cNvPicPr>
                  </pic:nvPicPr>
                  <pic:blipFill>
                    <a:blip r:embed="rId8"/>
                    <a:stretch>
                      <a:fillRect/>
                    </a:stretch>
                  </pic:blipFill>
                  <pic:spPr>
                    <a:xfrm>
                      <a:off x="0" y="0"/>
                      <a:ext cx="5268595" cy="6365875"/>
                    </a:xfrm>
                    <a:prstGeom prst="rect">
                      <a:avLst/>
                    </a:prstGeom>
                    <a:noFill/>
                    <a:ln>
                      <a:noFill/>
                    </a:ln>
                  </pic:spPr>
                </pic:pic>
              </a:graphicData>
            </a:graphic>
          </wp:inline>
        </w:drawing>
      </w:r>
    </w:p>
    <w:p w14:paraId="25FBC901">
      <w:pPr>
        <w:pStyle w:val="5"/>
        <w:spacing w:before="156" w:after="156" w:line="240" w:lineRule="auto"/>
        <w:ind w:firstLine="0"/>
        <w:jc w:val="center"/>
        <w:rPr>
          <w:rFonts w:ascii="黑体" w:hAnsi="黑体" w:eastAsia="黑体"/>
          <w:sz w:val="21"/>
          <w:szCs w:val="21"/>
        </w:rPr>
      </w:pPr>
      <w:r>
        <w:rPr>
          <w:rFonts w:ascii="黑体" w:hAnsi="黑体" w:eastAsia="黑体"/>
          <w:sz w:val="21"/>
          <w:szCs w:val="21"/>
        </w:rPr>
        <w:t>业务流程图</w:t>
      </w:r>
    </w:p>
    <w:p w14:paraId="091706E8">
      <w:pPr>
        <w:pStyle w:val="7"/>
        <w:tabs>
          <w:tab w:val="left" w:pos="432"/>
          <w:tab w:val="left" w:pos="1152"/>
          <w:tab w:val="left" w:pos="1248"/>
        </w:tabs>
        <w:rPr>
          <w:rFonts w:ascii="宋体" w:hAnsi="宋体"/>
          <w:b w:val="0"/>
          <w:sz w:val="20"/>
          <w:szCs w:val="20"/>
        </w:rPr>
      </w:pPr>
      <w:bookmarkStart w:id="119" w:name="_Toc10216"/>
      <w:bookmarkStart w:id="120" w:name="_Toc19126"/>
      <w:r>
        <w:rPr>
          <w:rFonts w:ascii="宋体" w:hAnsi="宋体"/>
          <w:b w:val="0"/>
          <w:sz w:val="20"/>
          <w:szCs w:val="20"/>
        </w:rPr>
        <w:t>3.</w:t>
      </w:r>
      <w:r>
        <w:rPr>
          <w:rFonts w:hint="eastAsia" w:ascii="宋体" w:hAnsi="宋体"/>
          <w:b w:val="0"/>
          <w:sz w:val="20"/>
          <w:szCs w:val="20"/>
        </w:rPr>
        <w:t>1.</w:t>
      </w:r>
      <w:r>
        <w:rPr>
          <w:rFonts w:ascii="宋体" w:hAnsi="宋体"/>
          <w:b w:val="0"/>
          <w:sz w:val="20"/>
          <w:szCs w:val="20"/>
        </w:rPr>
        <w:t>2业务规则</w:t>
      </w:r>
      <w:bookmarkEnd w:id="119"/>
      <w:bookmarkEnd w:id="120"/>
    </w:p>
    <w:p w14:paraId="162161EC">
      <w:pPr>
        <w:pStyle w:val="8"/>
        <w:rPr>
          <w:rFonts w:ascii="宋体" w:hAnsi="宋体"/>
          <w:b/>
          <w:sz w:val="20"/>
          <w:szCs w:val="20"/>
        </w:rPr>
      </w:pPr>
      <w:r>
        <w:rPr>
          <w:rFonts w:hint="eastAsia" w:ascii="宋体" w:hAnsi="宋体"/>
          <w:b/>
          <w:sz w:val="20"/>
          <w:szCs w:val="20"/>
        </w:rPr>
        <w:t>3.1.2</w:t>
      </w:r>
      <w:r>
        <w:rPr>
          <w:rFonts w:ascii="宋体" w:hAnsi="宋体"/>
          <w:b/>
          <w:sz w:val="20"/>
          <w:szCs w:val="20"/>
        </w:rPr>
        <w:t>.1</w:t>
      </w:r>
      <w:r>
        <w:rPr>
          <w:rFonts w:hint="eastAsia" w:ascii="宋体" w:hAnsi="宋体"/>
          <w:b/>
          <w:sz w:val="20"/>
          <w:szCs w:val="20"/>
        </w:rPr>
        <w:t>判断纳税人申请资格</w:t>
      </w:r>
    </w:p>
    <w:p w14:paraId="0D04ED8D">
      <w:pPr>
        <w:pStyle w:val="32"/>
        <w:ind w:firstLine="480"/>
      </w:pPr>
      <w:r>
        <w:rPr>
          <w:rFonts w:hint="eastAsia"/>
        </w:rPr>
        <w:t>校验纳税人是否具备数电红字确认单申请资格，包括风险纳税人信息校验和纳税人资格校验。</w:t>
      </w:r>
    </w:p>
    <w:p w14:paraId="773D455F">
      <w:pPr>
        <w:pStyle w:val="32"/>
        <w:ind w:firstLine="480"/>
      </w:pPr>
      <w:r>
        <w:rPr>
          <w:rFonts w:hint="eastAsia"/>
        </w:rPr>
        <w:t>查询本地保存的纳税人风险信息，校验纳税人是否为风险纳税人，禁止风险等级高的纳税人申请数电红字确认单。</w:t>
      </w:r>
    </w:p>
    <w:p w14:paraId="43841396">
      <w:pPr>
        <w:pStyle w:val="32"/>
        <w:ind w:firstLine="480"/>
      </w:pPr>
      <w:r>
        <w:rPr>
          <w:rFonts w:hint="eastAsia"/>
        </w:rPr>
        <w:t>查询本地保存的纳税人基本信息，判断纳税人是否具备申请数电红字确认单资格。</w:t>
      </w:r>
    </w:p>
    <w:p w14:paraId="11F0B2FB">
      <w:pPr>
        <w:pStyle w:val="9"/>
        <w:rPr>
          <w:rFonts w:ascii="宋体" w:hAnsi="宋体"/>
          <w:b/>
          <w:sz w:val="20"/>
          <w:szCs w:val="20"/>
        </w:rPr>
      </w:pPr>
      <w:r>
        <w:rPr>
          <w:rFonts w:hint="eastAsia" w:ascii="宋体" w:hAnsi="宋体"/>
          <w:b/>
          <w:sz w:val="20"/>
          <w:szCs w:val="20"/>
        </w:rPr>
        <w:t>3.1.</w:t>
      </w:r>
      <w:r>
        <w:rPr>
          <w:rFonts w:ascii="宋体" w:hAnsi="宋体"/>
          <w:b/>
          <w:sz w:val="20"/>
          <w:szCs w:val="20"/>
        </w:rPr>
        <w:t>2.1.1判断逻辑</w:t>
      </w:r>
    </w:p>
    <w:p w14:paraId="3CF687B4">
      <w:pPr>
        <w:pStyle w:val="32"/>
        <w:ind w:firstLine="480"/>
      </w:pPr>
      <w:r>
        <w:rPr>
          <w:rFonts w:hint="eastAsia"/>
        </w:rPr>
        <w:t>根据查询的纳税人风险信息进行校验，当满足以下任意条件时禁止申请数电红字确认单。</w:t>
      </w:r>
    </w:p>
    <w:p w14:paraId="5D838BAC">
      <w:pPr>
        <w:pStyle w:val="32"/>
        <w:numPr>
          <w:ilvl w:val="0"/>
          <w:numId w:val="0"/>
        </w:numPr>
        <w:ind w:leftChars="0"/>
      </w:pPr>
      <w:bookmarkStart w:id="121" w:name="OLE_LINK39"/>
      <w:r>
        <w:rPr>
          <w:rFonts w:hint="eastAsia"/>
        </w:rPr>
        <w:t>●</w:t>
      </w:r>
      <w:r>
        <w:rPr>
          <w:rFonts w:hint="default"/>
          <w:lang w:val="en-US"/>
        </w:rPr>
        <w:t xml:space="preserve"> </w:t>
      </w:r>
      <w:bookmarkEnd w:id="121"/>
      <w:r>
        <w:rPr>
          <w:rFonts w:hint="eastAsia"/>
        </w:rPr>
        <w:t>纳税人风险信息中“风险纳税人类型”为“Ⅰ类（高风险）”。</w:t>
      </w:r>
    </w:p>
    <w:p w14:paraId="7657FA74">
      <w:pPr>
        <w:pStyle w:val="32"/>
        <w:numPr>
          <w:ilvl w:val="0"/>
          <w:numId w:val="0"/>
        </w:numPr>
        <w:ind w:leftChars="0"/>
      </w:pPr>
      <w:r>
        <w:rPr>
          <w:rFonts w:hint="eastAsia"/>
        </w:rPr>
        <w:t>●</w:t>
      </w:r>
      <w:r>
        <w:rPr>
          <w:rFonts w:hint="default"/>
          <w:lang w:val="en-US"/>
        </w:rPr>
        <w:t xml:space="preserve"> </w:t>
      </w:r>
      <w:r>
        <w:rPr>
          <w:rFonts w:hint="eastAsia"/>
        </w:rPr>
        <w:t>纳税人风险信息中“纳税人预警级别”为“红色预警”。</w:t>
      </w:r>
    </w:p>
    <w:p w14:paraId="7FD3C257">
      <w:pPr>
        <w:pStyle w:val="32"/>
        <w:numPr>
          <w:ilvl w:val="0"/>
          <w:numId w:val="0"/>
        </w:numPr>
        <w:ind w:leftChars="0"/>
      </w:pPr>
      <w:r>
        <w:rPr>
          <w:rFonts w:hint="eastAsia"/>
        </w:rPr>
        <w:t>●</w:t>
      </w:r>
      <w:r>
        <w:rPr>
          <w:rFonts w:hint="default"/>
          <w:lang w:val="en-US"/>
        </w:rPr>
        <w:t xml:space="preserve"> </w:t>
      </w:r>
      <w:r>
        <w:rPr>
          <w:rFonts w:hint="eastAsia"/>
        </w:rPr>
        <w:t>纳税人风险信息中“风险纳税人标志”为“Y（风险纳税人）”。</w:t>
      </w:r>
    </w:p>
    <w:p w14:paraId="0F2C8C5D">
      <w:pPr>
        <w:pStyle w:val="32"/>
        <w:ind w:firstLine="480"/>
      </w:pPr>
      <w:r>
        <w:rPr>
          <w:rFonts w:hint="eastAsia"/>
        </w:rPr>
        <w:t>根据查询的纳税人基本信息进行校验，当发生以下任意条件时禁止开具数电红字确认单。</w:t>
      </w:r>
    </w:p>
    <w:p w14:paraId="04517839">
      <w:pPr>
        <w:pStyle w:val="32"/>
        <w:numPr>
          <w:ilvl w:val="0"/>
          <w:numId w:val="0"/>
        </w:numPr>
        <w:ind w:leftChars="0"/>
      </w:pPr>
      <w:r>
        <w:rPr>
          <w:rFonts w:hint="eastAsia"/>
        </w:rPr>
        <w:t>●</w:t>
      </w:r>
      <w:r>
        <w:rPr>
          <w:rFonts w:hint="default"/>
          <w:lang w:val="en-US"/>
        </w:rPr>
        <w:t xml:space="preserve"> </w:t>
      </w:r>
      <w:r>
        <w:rPr>
          <w:rFonts w:hint="eastAsia"/>
        </w:rPr>
        <w:t>纳税人信息中“纳税人状态”</w:t>
      </w:r>
      <w:r>
        <w:t>不是</w:t>
      </w:r>
      <w:r>
        <w:rPr>
          <w:rFonts w:hint="eastAsia"/>
        </w:rPr>
        <w:t>“03（正常）”、“09（报验）”中的任意一个。</w:t>
      </w:r>
    </w:p>
    <w:p w14:paraId="2C8903FE">
      <w:pPr>
        <w:pStyle w:val="8"/>
        <w:rPr>
          <w:rFonts w:ascii="宋体" w:hAnsi="宋体"/>
          <w:b/>
          <w:sz w:val="20"/>
          <w:szCs w:val="20"/>
        </w:rPr>
      </w:pPr>
      <w:r>
        <w:rPr>
          <w:rFonts w:hint="eastAsia" w:ascii="宋体" w:hAnsi="宋体"/>
          <w:b/>
          <w:sz w:val="20"/>
          <w:szCs w:val="20"/>
        </w:rPr>
        <w:t>3.1.2</w:t>
      </w:r>
      <w:r>
        <w:rPr>
          <w:rFonts w:ascii="宋体" w:hAnsi="宋体"/>
          <w:b/>
          <w:sz w:val="20"/>
          <w:szCs w:val="20"/>
        </w:rPr>
        <w:t>.</w:t>
      </w:r>
      <w:r>
        <w:rPr>
          <w:rFonts w:hint="eastAsia" w:ascii="宋体" w:hAnsi="宋体"/>
          <w:b/>
          <w:sz w:val="20"/>
          <w:szCs w:val="20"/>
        </w:rPr>
        <w:t>2本地判断蓝字发票是否可红冲</w:t>
      </w:r>
    </w:p>
    <w:p w14:paraId="033B888E">
      <w:pPr>
        <w:pStyle w:val="32"/>
        <w:ind w:firstLine="480"/>
        <w:rPr>
          <w:rFonts w:hint="eastAsia"/>
        </w:rPr>
      </w:pPr>
      <w:r>
        <w:rPr>
          <w:rFonts w:hint="eastAsia"/>
        </w:rPr>
        <w:t>查询本地保存蓝字发票信息和蓝字发票勾选信息，校验数电蓝字发票是否具备红冲条件。</w:t>
      </w:r>
    </w:p>
    <w:p w14:paraId="7AE871E5">
      <w:pPr>
        <w:pStyle w:val="32"/>
        <w:ind w:firstLine="480"/>
        <w:rPr>
          <w:rFonts w:hint="eastAsia"/>
        </w:rPr>
      </w:pPr>
      <w:r>
        <w:rPr>
          <w:rFonts w:hint="eastAsia"/>
        </w:rPr>
        <w:t>本地若无蓝票信息，需通过乐企归集能力中“批量发票下载申请”、“批量发票下载申请反馈”、“查询增量发票下载信息”接口查询蓝票信息。</w:t>
      </w:r>
    </w:p>
    <w:p w14:paraId="7AAEF6DF">
      <w:pPr>
        <w:pStyle w:val="32"/>
        <w:ind w:firstLine="480"/>
      </w:pPr>
      <w:r>
        <w:rPr>
          <w:rFonts w:hint="eastAsia"/>
        </w:rPr>
        <w:t>本地若无蓝票状态信息，需通过“发票用途状态信息查询”接口查询蓝字发票状态信息。</w:t>
      </w:r>
    </w:p>
    <w:p w14:paraId="74ACB72A">
      <w:pPr>
        <w:pStyle w:val="9"/>
        <w:rPr>
          <w:rFonts w:ascii="宋体" w:hAnsi="宋体"/>
          <w:b/>
          <w:sz w:val="20"/>
          <w:szCs w:val="20"/>
        </w:rPr>
      </w:pPr>
      <w:r>
        <w:rPr>
          <w:rFonts w:hint="eastAsia" w:ascii="宋体" w:hAnsi="宋体"/>
          <w:b/>
          <w:sz w:val="20"/>
          <w:szCs w:val="20"/>
        </w:rPr>
        <w:t>3.1.</w:t>
      </w:r>
      <w:r>
        <w:rPr>
          <w:rFonts w:ascii="宋体" w:hAnsi="宋体"/>
          <w:b/>
          <w:sz w:val="20"/>
          <w:szCs w:val="20"/>
        </w:rPr>
        <w:t>2.2.1判断逻辑</w:t>
      </w:r>
    </w:p>
    <w:p w14:paraId="6197B9FE">
      <w:pPr>
        <w:pStyle w:val="32"/>
        <w:ind w:firstLine="480"/>
      </w:pPr>
      <w:r>
        <w:rPr>
          <w:rFonts w:hint="eastAsia"/>
        </w:rPr>
        <w:t>对从本地查询的蓝字发票、蓝字发票勾选信息、数电红字发票信息进行判断，满足以下任意条件时禁止开具数电红字确认单。</w:t>
      </w:r>
    </w:p>
    <w:p w14:paraId="15EC71F8">
      <w:pPr>
        <w:pStyle w:val="32"/>
        <w:numPr>
          <w:ilvl w:val="0"/>
          <w:numId w:val="0"/>
        </w:numPr>
        <w:ind w:leftChars="0"/>
      </w:pPr>
      <w:r>
        <w:rPr>
          <w:rFonts w:hint="eastAsia"/>
        </w:rPr>
        <w:t>●对应数电蓝字发票状态为“作废”、“锁定”或“异常凭证”。</w:t>
      </w:r>
    </w:p>
    <w:p w14:paraId="4D3DEC16">
      <w:pPr>
        <w:pStyle w:val="32"/>
        <w:numPr>
          <w:ilvl w:val="0"/>
          <w:numId w:val="0"/>
        </w:numPr>
        <w:ind w:leftChars="0"/>
      </w:pPr>
      <w:r>
        <w:rPr>
          <w:rFonts w:hint="eastAsia"/>
        </w:rPr>
        <w:t>●对应数电蓝字发票增值税用途为待退税、已退税、已抵扣（改退）、已代办退税、不予退税且不予抵扣时。</w:t>
      </w:r>
    </w:p>
    <w:p w14:paraId="39D6EB53">
      <w:pPr>
        <w:pStyle w:val="32"/>
        <w:numPr>
          <w:ilvl w:val="0"/>
          <w:numId w:val="0"/>
        </w:numPr>
        <w:ind w:leftChars="0"/>
      </w:pPr>
      <w:r>
        <w:rPr>
          <w:rFonts w:hint="eastAsia"/>
        </w:rPr>
        <w:t>●校验对应数电蓝字发票税收优惠类标签明细，当“冬奥会退税标签”为“已用于冬奥会退税”时。</w:t>
      </w:r>
    </w:p>
    <w:p w14:paraId="7B8BF6B1">
      <w:pPr>
        <w:pStyle w:val="32"/>
        <w:numPr>
          <w:ilvl w:val="0"/>
          <w:numId w:val="0"/>
        </w:numPr>
        <w:ind w:leftChars="0"/>
      </w:pPr>
      <w:r>
        <w:rPr>
          <w:rFonts w:hint="eastAsia"/>
        </w:rPr>
        <w:t>●通过“发票用途状态信息查询”接口查询的信息判断是否触发以上禁止开具的条件，对应如下：</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9"/>
        <w:gridCol w:w="1056"/>
        <w:gridCol w:w="3790"/>
      </w:tblGrid>
      <w:tr w14:paraId="27F77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noWrap w:val="0"/>
            <w:vAlign w:val="center"/>
          </w:tcPr>
          <w:p w14:paraId="5F3909CE">
            <w:pPr>
              <w:pStyle w:val="32"/>
              <w:spacing w:line="240" w:lineRule="auto"/>
              <w:ind w:firstLine="0" w:firstLineChars="0"/>
              <w:jc w:val="center"/>
              <w:rPr>
                <w:rFonts w:hint="eastAsia"/>
                <w:sz w:val="22"/>
                <w:szCs w:val="22"/>
              </w:rPr>
            </w:pPr>
            <w:r>
              <w:rPr>
                <w:rFonts w:hint="eastAsia"/>
                <w:sz w:val="22"/>
                <w:szCs w:val="22"/>
              </w:rPr>
              <w:t>字段</w:t>
            </w:r>
          </w:p>
        </w:tc>
        <w:tc>
          <w:tcPr>
            <w:tcW w:w="1056" w:type="dxa"/>
            <w:noWrap w:val="0"/>
            <w:vAlign w:val="center"/>
          </w:tcPr>
          <w:p w14:paraId="246EE41E">
            <w:pPr>
              <w:pStyle w:val="32"/>
              <w:spacing w:line="240" w:lineRule="auto"/>
              <w:ind w:firstLine="0" w:firstLineChars="0"/>
              <w:jc w:val="center"/>
              <w:rPr>
                <w:rFonts w:hint="eastAsia"/>
                <w:sz w:val="22"/>
                <w:szCs w:val="22"/>
              </w:rPr>
            </w:pPr>
            <w:r>
              <w:rPr>
                <w:rFonts w:hint="eastAsia"/>
                <w:sz w:val="22"/>
                <w:szCs w:val="22"/>
              </w:rPr>
              <w:t>码值</w:t>
            </w:r>
          </w:p>
        </w:tc>
        <w:tc>
          <w:tcPr>
            <w:tcW w:w="3790" w:type="dxa"/>
            <w:noWrap w:val="0"/>
            <w:vAlign w:val="center"/>
          </w:tcPr>
          <w:p w14:paraId="35F51EE3">
            <w:pPr>
              <w:pStyle w:val="32"/>
              <w:spacing w:line="240" w:lineRule="auto"/>
              <w:ind w:firstLine="0" w:firstLineChars="0"/>
              <w:jc w:val="center"/>
              <w:rPr>
                <w:sz w:val="22"/>
                <w:szCs w:val="22"/>
              </w:rPr>
            </w:pPr>
            <w:r>
              <w:rPr>
                <w:rFonts w:hint="eastAsia"/>
                <w:sz w:val="22"/>
                <w:szCs w:val="22"/>
              </w:rPr>
              <w:t>蓝字发票状态</w:t>
            </w:r>
          </w:p>
        </w:tc>
      </w:tr>
      <w:tr w14:paraId="03B22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noWrap w:val="0"/>
            <w:vAlign w:val="center"/>
          </w:tcPr>
          <w:p w14:paraId="1615CCE2">
            <w:pPr>
              <w:pStyle w:val="32"/>
              <w:spacing w:line="240" w:lineRule="auto"/>
              <w:ind w:firstLine="0" w:firstLineChars="0"/>
              <w:jc w:val="center"/>
              <w:rPr>
                <w:sz w:val="22"/>
                <w:szCs w:val="22"/>
              </w:rPr>
            </w:pPr>
            <w:r>
              <w:rPr>
                <w:rFonts w:hint="eastAsia"/>
                <w:sz w:val="22"/>
                <w:szCs w:val="22"/>
              </w:rPr>
              <w:t>异常凭证状态</w:t>
            </w:r>
          </w:p>
        </w:tc>
        <w:tc>
          <w:tcPr>
            <w:tcW w:w="1056" w:type="dxa"/>
            <w:noWrap w:val="0"/>
            <w:vAlign w:val="center"/>
          </w:tcPr>
          <w:p w14:paraId="47B5998D">
            <w:pPr>
              <w:pStyle w:val="32"/>
              <w:spacing w:line="240" w:lineRule="auto"/>
              <w:ind w:firstLine="0" w:firstLineChars="0"/>
              <w:jc w:val="center"/>
              <w:rPr>
                <w:rFonts w:hint="eastAsia"/>
                <w:sz w:val="22"/>
                <w:szCs w:val="22"/>
              </w:rPr>
            </w:pPr>
            <w:r>
              <w:rPr>
                <w:rFonts w:hint="eastAsia"/>
                <w:sz w:val="22"/>
                <w:szCs w:val="22"/>
              </w:rPr>
              <w:t>2</w:t>
            </w:r>
          </w:p>
        </w:tc>
        <w:tc>
          <w:tcPr>
            <w:tcW w:w="3790" w:type="dxa"/>
            <w:noWrap w:val="0"/>
            <w:vAlign w:val="center"/>
          </w:tcPr>
          <w:p w14:paraId="0DE062CC">
            <w:pPr>
              <w:pStyle w:val="32"/>
              <w:spacing w:line="240" w:lineRule="auto"/>
              <w:ind w:firstLine="0" w:firstLineChars="0"/>
              <w:jc w:val="center"/>
              <w:rPr>
                <w:rFonts w:hint="eastAsia"/>
                <w:sz w:val="22"/>
                <w:szCs w:val="22"/>
              </w:rPr>
            </w:pPr>
            <w:r>
              <w:rPr>
                <w:rFonts w:hint="eastAsia"/>
                <w:sz w:val="22"/>
                <w:szCs w:val="22"/>
              </w:rPr>
              <w:t>异常凭证</w:t>
            </w:r>
          </w:p>
        </w:tc>
      </w:tr>
      <w:tr w14:paraId="56971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noWrap w:val="0"/>
            <w:vAlign w:val="center"/>
          </w:tcPr>
          <w:p w14:paraId="61CEB975">
            <w:pPr>
              <w:pStyle w:val="32"/>
              <w:spacing w:line="240" w:lineRule="auto"/>
              <w:ind w:firstLine="0" w:firstLineChars="0"/>
              <w:jc w:val="center"/>
              <w:rPr>
                <w:sz w:val="22"/>
                <w:szCs w:val="22"/>
              </w:rPr>
            </w:pPr>
            <w:r>
              <w:rPr>
                <w:rFonts w:hint="eastAsia"/>
                <w:sz w:val="22"/>
                <w:szCs w:val="22"/>
              </w:rPr>
              <w:t>红字锁定标识</w:t>
            </w:r>
          </w:p>
        </w:tc>
        <w:tc>
          <w:tcPr>
            <w:tcW w:w="1056" w:type="dxa"/>
            <w:noWrap w:val="0"/>
            <w:vAlign w:val="center"/>
          </w:tcPr>
          <w:p w14:paraId="2036EA1A">
            <w:pPr>
              <w:pStyle w:val="32"/>
              <w:spacing w:line="240" w:lineRule="auto"/>
              <w:ind w:firstLine="0" w:firstLineChars="0"/>
              <w:jc w:val="center"/>
              <w:rPr>
                <w:rFonts w:hint="eastAsia"/>
                <w:sz w:val="22"/>
                <w:szCs w:val="22"/>
              </w:rPr>
            </w:pPr>
            <w:r>
              <w:rPr>
                <w:rFonts w:hint="eastAsia"/>
                <w:sz w:val="22"/>
                <w:szCs w:val="22"/>
              </w:rPr>
              <w:t>Y</w:t>
            </w:r>
          </w:p>
        </w:tc>
        <w:tc>
          <w:tcPr>
            <w:tcW w:w="3790" w:type="dxa"/>
            <w:noWrap w:val="0"/>
            <w:vAlign w:val="center"/>
          </w:tcPr>
          <w:p w14:paraId="190A3562">
            <w:pPr>
              <w:pStyle w:val="32"/>
              <w:spacing w:line="240" w:lineRule="auto"/>
              <w:ind w:firstLine="0" w:firstLineChars="0"/>
              <w:jc w:val="center"/>
              <w:rPr>
                <w:rFonts w:hint="eastAsia"/>
                <w:sz w:val="22"/>
                <w:szCs w:val="22"/>
              </w:rPr>
            </w:pPr>
            <w:r>
              <w:rPr>
                <w:rFonts w:hint="eastAsia"/>
                <w:sz w:val="22"/>
                <w:szCs w:val="22"/>
              </w:rPr>
              <w:t>锁定</w:t>
            </w:r>
          </w:p>
        </w:tc>
      </w:tr>
      <w:tr w14:paraId="4FD4F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restart"/>
            <w:noWrap w:val="0"/>
            <w:vAlign w:val="center"/>
          </w:tcPr>
          <w:p w14:paraId="33141AC2">
            <w:pPr>
              <w:pStyle w:val="32"/>
              <w:spacing w:line="240" w:lineRule="auto"/>
              <w:ind w:firstLine="0" w:firstLineChars="0"/>
              <w:jc w:val="center"/>
              <w:rPr>
                <w:sz w:val="22"/>
                <w:szCs w:val="22"/>
              </w:rPr>
            </w:pPr>
            <w:r>
              <w:rPr>
                <w:rFonts w:hint="eastAsia"/>
                <w:sz w:val="22"/>
                <w:szCs w:val="22"/>
              </w:rPr>
              <w:t>发票状态</w:t>
            </w:r>
          </w:p>
        </w:tc>
        <w:tc>
          <w:tcPr>
            <w:tcW w:w="1056" w:type="dxa"/>
            <w:noWrap w:val="0"/>
            <w:vAlign w:val="center"/>
          </w:tcPr>
          <w:p w14:paraId="566F4C13">
            <w:pPr>
              <w:pStyle w:val="32"/>
              <w:spacing w:line="240" w:lineRule="auto"/>
              <w:ind w:firstLine="0" w:firstLineChars="0"/>
              <w:jc w:val="center"/>
              <w:rPr>
                <w:rFonts w:hint="eastAsia"/>
                <w:sz w:val="22"/>
                <w:szCs w:val="22"/>
              </w:rPr>
            </w:pPr>
            <w:r>
              <w:rPr>
                <w:rFonts w:hint="eastAsia"/>
                <w:sz w:val="22"/>
                <w:szCs w:val="22"/>
              </w:rPr>
              <w:t>2</w:t>
            </w:r>
          </w:p>
        </w:tc>
        <w:tc>
          <w:tcPr>
            <w:tcW w:w="3790" w:type="dxa"/>
            <w:noWrap w:val="0"/>
            <w:vAlign w:val="center"/>
          </w:tcPr>
          <w:p w14:paraId="00D42400">
            <w:pPr>
              <w:pStyle w:val="32"/>
              <w:spacing w:line="240" w:lineRule="auto"/>
              <w:ind w:firstLine="0" w:firstLineChars="0"/>
              <w:jc w:val="center"/>
              <w:rPr>
                <w:rFonts w:hint="eastAsia"/>
                <w:sz w:val="22"/>
                <w:szCs w:val="22"/>
              </w:rPr>
            </w:pPr>
            <w:r>
              <w:rPr>
                <w:rFonts w:hint="eastAsia"/>
                <w:sz w:val="22"/>
                <w:szCs w:val="22"/>
              </w:rPr>
              <w:t>作废</w:t>
            </w:r>
          </w:p>
        </w:tc>
      </w:tr>
      <w:tr w14:paraId="4A0A6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continue"/>
            <w:noWrap w:val="0"/>
            <w:vAlign w:val="center"/>
          </w:tcPr>
          <w:p w14:paraId="5BBA210D">
            <w:pPr>
              <w:pStyle w:val="32"/>
              <w:spacing w:line="240" w:lineRule="auto"/>
              <w:ind w:firstLine="0" w:firstLineChars="0"/>
              <w:jc w:val="center"/>
              <w:rPr>
                <w:rFonts w:hint="eastAsia"/>
                <w:sz w:val="22"/>
                <w:szCs w:val="22"/>
              </w:rPr>
            </w:pPr>
          </w:p>
        </w:tc>
        <w:tc>
          <w:tcPr>
            <w:tcW w:w="1056" w:type="dxa"/>
            <w:noWrap w:val="0"/>
            <w:vAlign w:val="center"/>
          </w:tcPr>
          <w:p w14:paraId="53114486">
            <w:pPr>
              <w:pStyle w:val="32"/>
              <w:spacing w:line="240" w:lineRule="auto"/>
              <w:ind w:firstLine="0" w:firstLineChars="0"/>
              <w:jc w:val="center"/>
              <w:rPr>
                <w:sz w:val="22"/>
                <w:szCs w:val="22"/>
              </w:rPr>
            </w:pPr>
            <w:r>
              <w:rPr>
                <w:rFonts w:hint="eastAsia"/>
                <w:sz w:val="22"/>
                <w:szCs w:val="22"/>
              </w:rPr>
              <w:t>11</w:t>
            </w:r>
          </w:p>
        </w:tc>
        <w:tc>
          <w:tcPr>
            <w:tcW w:w="3790" w:type="dxa"/>
            <w:noWrap w:val="0"/>
            <w:vAlign w:val="center"/>
          </w:tcPr>
          <w:p w14:paraId="2671C79F">
            <w:pPr>
              <w:pStyle w:val="32"/>
              <w:spacing w:line="240" w:lineRule="auto"/>
              <w:ind w:firstLine="0" w:firstLineChars="0"/>
              <w:jc w:val="center"/>
              <w:rPr>
                <w:sz w:val="22"/>
                <w:szCs w:val="22"/>
              </w:rPr>
            </w:pPr>
            <w:r>
              <w:rPr>
                <w:rFonts w:hint="eastAsia"/>
                <w:sz w:val="22"/>
                <w:szCs w:val="22"/>
              </w:rPr>
              <w:t>冬奥退税</w:t>
            </w:r>
          </w:p>
        </w:tc>
      </w:tr>
      <w:tr w14:paraId="2DB68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restart"/>
            <w:noWrap w:val="0"/>
            <w:vAlign w:val="center"/>
          </w:tcPr>
          <w:p w14:paraId="73471418">
            <w:pPr>
              <w:pStyle w:val="32"/>
              <w:spacing w:line="240" w:lineRule="auto"/>
              <w:ind w:firstLine="0" w:firstLineChars="0"/>
              <w:jc w:val="center"/>
              <w:rPr>
                <w:sz w:val="22"/>
                <w:szCs w:val="22"/>
              </w:rPr>
            </w:pPr>
            <w:r>
              <w:rPr>
                <w:rFonts w:hint="eastAsia"/>
                <w:sz w:val="22"/>
                <w:szCs w:val="22"/>
              </w:rPr>
              <w:t>发票用途</w:t>
            </w:r>
          </w:p>
        </w:tc>
        <w:tc>
          <w:tcPr>
            <w:tcW w:w="1056" w:type="dxa"/>
            <w:noWrap w:val="0"/>
            <w:vAlign w:val="center"/>
          </w:tcPr>
          <w:p w14:paraId="04BE5621">
            <w:pPr>
              <w:pStyle w:val="32"/>
              <w:spacing w:line="240" w:lineRule="auto"/>
              <w:ind w:firstLine="0" w:firstLineChars="0"/>
              <w:jc w:val="center"/>
              <w:rPr>
                <w:rFonts w:hint="eastAsia"/>
                <w:sz w:val="22"/>
                <w:szCs w:val="22"/>
              </w:rPr>
            </w:pPr>
            <w:r>
              <w:rPr>
                <w:rFonts w:hint="eastAsia"/>
                <w:sz w:val="22"/>
                <w:szCs w:val="22"/>
              </w:rPr>
              <w:t>2</w:t>
            </w:r>
          </w:p>
        </w:tc>
        <w:tc>
          <w:tcPr>
            <w:tcW w:w="3790" w:type="dxa"/>
            <w:noWrap w:val="0"/>
            <w:vAlign w:val="center"/>
          </w:tcPr>
          <w:p w14:paraId="08BA3F43">
            <w:pPr>
              <w:pStyle w:val="32"/>
              <w:spacing w:line="240" w:lineRule="auto"/>
              <w:ind w:firstLine="0" w:firstLineChars="0"/>
              <w:jc w:val="center"/>
              <w:rPr>
                <w:sz w:val="22"/>
                <w:szCs w:val="22"/>
              </w:rPr>
            </w:pPr>
            <w:r>
              <w:rPr>
                <w:rFonts w:hint="eastAsia"/>
                <w:sz w:val="22"/>
                <w:szCs w:val="22"/>
              </w:rPr>
              <w:t>已申请退税</w:t>
            </w:r>
          </w:p>
        </w:tc>
      </w:tr>
      <w:tr w14:paraId="7CDF1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continue"/>
            <w:noWrap w:val="0"/>
            <w:vAlign w:val="center"/>
          </w:tcPr>
          <w:p w14:paraId="69AA1968">
            <w:pPr>
              <w:pStyle w:val="32"/>
              <w:spacing w:line="240" w:lineRule="auto"/>
              <w:ind w:firstLine="0" w:firstLineChars="0"/>
              <w:jc w:val="center"/>
              <w:rPr>
                <w:sz w:val="22"/>
                <w:szCs w:val="22"/>
              </w:rPr>
            </w:pPr>
          </w:p>
        </w:tc>
        <w:tc>
          <w:tcPr>
            <w:tcW w:w="1056" w:type="dxa"/>
            <w:noWrap w:val="0"/>
            <w:vAlign w:val="center"/>
          </w:tcPr>
          <w:p w14:paraId="3F718794">
            <w:pPr>
              <w:pStyle w:val="32"/>
              <w:spacing w:line="240" w:lineRule="auto"/>
              <w:ind w:firstLine="0" w:firstLineChars="0"/>
              <w:jc w:val="center"/>
              <w:rPr>
                <w:rFonts w:hint="eastAsia"/>
                <w:sz w:val="22"/>
                <w:szCs w:val="22"/>
              </w:rPr>
            </w:pPr>
            <w:r>
              <w:rPr>
                <w:rFonts w:hint="eastAsia"/>
                <w:sz w:val="22"/>
                <w:szCs w:val="22"/>
              </w:rPr>
              <w:t>3</w:t>
            </w:r>
          </w:p>
        </w:tc>
        <w:tc>
          <w:tcPr>
            <w:tcW w:w="3790" w:type="dxa"/>
            <w:noWrap w:val="0"/>
            <w:vAlign w:val="center"/>
          </w:tcPr>
          <w:p w14:paraId="6127264C">
            <w:pPr>
              <w:pStyle w:val="32"/>
              <w:spacing w:line="240" w:lineRule="auto"/>
              <w:ind w:firstLine="0" w:firstLineChars="0"/>
              <w:jc w:val="center"/>
              <w:rPr>
                <w:sz w:val="22"/>
                <w:szCs w:val="22"/>
              </w:rPr>
            </w:pPr>
            <w:r>
              <w:rPr>
                <w:rFonts w:hint="eastAsia"/>
                <w:sz w:val="22"/>
                <w:szCs w:val="22"/>
              </w:rPr>
              <w:t>已申请代办退税</w:t>
            </w:r>
          </w:p>
        </w:tc>
      </w:tr>
      <w:tr w14:paraId="5D671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continue"/>
            <w:noWrap w:val="0"/>
            <w:vAlign w:val="center"/>
          </w:tcPr>
          <w:p w14:paraId="4FC781EA">
            <w:pPr>
              <w:pStyle w:val="32"/>
              <w:spacing w:line="240" w:lineRule="auto"/>
              <w:ind w:firstLine="0" w:firstLineChars="0"/>
              <w:jc w:val="center"/>
              <w:rPr>
                <w:sz w:val="22"/>
                <w:szCs w:val="22"/>
              </w:rPr>
            </w:pPr>
          </w:p>
        </w:tc>
        <w:tc>
          <w:tcPr>
            <w:tcW w:w="1056" w:type="dxa"/>
            <w:noWrap w:val="0"/>
            <w:vAlign w:val="center"/>
          </w:tcPr>
          <w:p w14:paraId="4DB94C5E">
            <w:pPr>
              <w:pStyle w:val="32"/>
              <w:spacing w:line="240" w:lineRule="auto"/>
              <w:ind w:firstLine="0" w:firstLineChars="0"/>
              <w:jc w:val="center"/>
              <w:rPr>
                <w:rFonts w:hint="eastAsia"/>
                <w:sz w:val="22"/>
                <w:szCs w:val="22"/>
              </w:rPr>
            </w:pPr>
            <w:r>
              <w:rPr>
                <w:rFonts w:hint="eastAsia"/>
                <w:sz w:val="22"/>
                <w:szCs w:val="22"/>
              </w:rPr>
              <w:t>5</w:t>
            </w:r>
          </w:p>
        </w:tc>
        <w:tc>
          <w:tcPr>
            <w:tcW w:w="3790" w:type="dxa"/>
            <w:noWrap w:val="0"/>
            <w:vAlign w:val="center"/>
          </w:tcPr>
          <w:p w14:paraId="50060ED0">
            <w:pPr>
              <w:pStyle w:val="32"/>
              <w:spacing w:line="240" w:lineRule="auto"/>
              <w:ind w:firstLine="0" w:firstLineChars="0"/>
              <w:jc w:val="center"/>
              <w:rPr>
                <w:sz w:val="22"/>
                <w:szCs w:val="22"/>
              </w:rPr>
            </w:pPr>
            <w:r>
              <w:rPr>
                <w:rFonts w:hint="eastAsia"/>
                <w:sz w:val="22"/>
                <w:szCs w:val="22"/>
              </w:rPr>
              <w:t>已申请代办退税（历史数据）</w:t>
            </w:r>
          </w:p>
        </w:tc>
      </w:tr>
      <w:tr w14:paraId="176FF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continue"/>
            <w:noWrap w:val="0"/>
            <w:vAlign w:val="center"/>
          </w:tcPr>
          <w:p w14:paraId="784C02B2">
            <w:pPr>
              <w:pStyle w:val="32"/>
              <w:spacing w:line="240" w:lineRule="auto"/>
              <w:ind w:firstLine="0" w:firstLineChars="0"/>
              <w:jc w:val="center"/>
              <w:rPr>
                <w:sz w:val="22"/>
                <w:szCs w:val="22"/>
              </w:rPr>
            </w:pPr>
          </w:p>
        </w:tc>
        <w:tc>
          <w:tcPr>
            <w:tcW w:w="1056" w:type="dxa"/>
            <w:noWrap w:val="0"/>
            <w:vAlign w:val="center"/>
          </w:tcPr>
          <w:p w14:paraId="12948CAF">
            <w:pPr>
              <w:pStyle w:val="32"/>
              <w:spacing w:line="240" w:lineRule="auto"/>
              <w:ind w:firstLine="0" w:firstLineChars="0"/>
              <w:jc w:val="center"/>
              <w:rPr>
                <w:rFonts w:hint="eastAsia"/>
                <w:sz w:val="22"/>
                <w:szCs w:val="22"/>
              </w:rPr>
            </w:pPr>
            <w:r>
              <w:rPr>
                <w:rFonts w:hint="eastAsia"/>
                <w:sz w:val="22"/>
                <w:szCs w:val="22"/>
              </w:rPr>
              <w:t>7</w:t>
            </w:r>
          </w:p>
        </w:tc>
        <w:tc>
          <w:tcPr>
            <w:tcW w:w="3790" w:type="dxa"/>
            <w:noWrap w:val="0"/>
            <w:vAlign w:val="center"/>
          </w:tcPr>
          <w:p w14:paraId="2CBB2E07">
            <w:pPr>
              <w:pStyle w:val="32"/>
              <w:spacing w:line="240" w:lineRule="auto"/>
              <w:ind w:firstLine="0" w:firstLineChars="0"/>
              <w:jc w:val="center"/>
              <w:rPr>
                <w:sz w:val="22"/>
                <w:szCs w:val="22"/>
              </w:rPr>
            </w:pPr>
            <w:r>
              <w:rPr>
                <w:rFonts w:hint="eastAsia"/>
                <w:sz w:val="22"/>
                <w:szCs w:val="22"/>
              </w:rPr>
              <w:t>内销转出口</w:t>
            </w:r>
          </w:p>
        </w:tc>
      </w:tr>
      <w:tr w14:paraId="067DE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continue"/>
            <w:noWrap w:val="0"/>
            <w:vAlign w:val="center"/>
          </w:tcPr>
          <w:p w14:paraId="6A478114">
            <w:pPr>
              <w:pStyle w:val="32"/>
              <w:spacing w:line="240" w:lineRule="auto"/>
              <w:ind w:firstLine="0" w:firstLineChars="0"/>
              <w:jc w:val="center"/>
              <w:rPr>
                <w:sz w:val="22"/>
                <w:szCs w:val="22"/>
              </w:rPr>
            </w:pPr>
          </w:p>
        </w:tc>
        <w:tc>
          <w:tcPr>
            <w:tcW w:w="1056" w:type="dxa"/>
            <w:noWrap w:val="0"/>
            <w:vAlign w:val="center"/>
          </w:tcPr>
          <w:p w14:paraId="2288B0E2">
            <w:pPr>
              <w:pStyle w:val="32"/>
              <w:spacing w:line="240" w:lineRule="auto"/>
              <w:ind w:firstLine="0" w:firstLineChars="0"/>
              <w:jc w:val="center"/>
              <w:rPr>
                <w:rFonts w:hint="eastAsia"/>
                <w:sz w:val="22"/>
                <w:szCs w:val="22"/>
              </w:rPr>
            </w:pPr>
            <w:r>
              <w:rPr>
                <w:rFonts w:hint="eastAsia"/>
                <w:sz w:val="22"/>
                <w:szCs w:val="22"/>
              </w:rPr>
              <w:t>9</w:t>
            </w:r>
          </w:p>
        </w:tc>
        <w:tc>
          <w:tcPr>
            <w:tcW w:w="3790" w:type="dxa"/>
            <w:noWrap w:val="0"/>
            <w:vAlign w:val="center"/>
          </w:tcPr>
          <w:p w14:paraId="4C0BD1D2">
            <w:pPr>
              <w:pStyle w:val="32"/>
              <w:spacing w:line="240" w:lineRule="auto"/>
              <w:ind w:firstLine="0" w:firstLineChars="0"/>
              <w:jc w:val="center"/>
              <w:rPr>
                <w:sz w:val="22"/>
                <w:szCs w:val="22"/>
              </w:rPr>
            </w:pPr>
            <w:r>
              <w:rPr>
                <w:rFonts w:hint="eastAsia"/>
                <w:sz w:val="22"/>
                <w:szCs w:val="22"/>
              </w:rPr>
              <w:t>准予退税</w:t>
            </w:r>
          </w:p>
        </w:tc>
      </w:tr>
      <w:tr w14:paraId="10C10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continue"/>
            <w:noWrap w:val="0"/>
            <w:vAlign w:val="center"/>
          </w:tcPr>
          <w:p w14:paraId="0E133E8D">
            <w:pPr>
              <w:pStyle w:val="32"/>
              <w:spacing w:line="240" w:lineRule="auto"/>
              <w:ind w:firstLine="0" w:firstLineChars="0"/>
              <w:jc w:val="center"/>
              <w:rPr>
                <w:sz w:val="22"/>
                <w:szCs w:val="22"/>
              </w:rPr>
            </w:pPr>
          </w:p>
        </w:tc>
        <w:tc>
          <w:tcPr>
            <w:tcW w:w="1056" w:type="dxa"/>
            <w:noWrap w:val="0"/>
            <w:vAlign w:val="center"/>
          </w:tcPr>
          <w:p w14:paraId="699149B4">
            <w:pPr>
              <w:pStyle w:val="32"/>
              <w:spacing w:line="240" w:lineRule="auto"/>
              <w:ind w:firstLine="0" w:firstLineChars="0"/>
              <w:jc w:val="center"/>
              <w:rPr>
                <w:sz w:val="22"/>
                <w:szCs w:val="22"/>
              </w:rPr>
            </w:pPr>
            <w:r>
              <w:rPr>
                <w:rFonts w:hint="eastAsia"/>
                <w:sz w:val="22"/>
                <w:szCs w:val="22"/>
              </w:rPr>
              <w:t>10</w:t>
            </w:r>
          </w:p>
        </w:tc>
        <w:tc>
          <w:tcPr>
            <w:tcW w:w="3790" w:type="dxa"/>
            <w:noWrap w:val="0"/>
            <w:vAlign w:val="center"/>
          </w:tcPr>
          <w:p w14:paraId="13BC0664">
            <w:pPr>
              <w:pStyle w:val="32"/>
              <w:spacing w:line="240" w:lineRule="auto"/>
              <w:ind w:firstLine="0" w:firstLineChars="0"/>
              <w:jc w:val="center"/>
              <w:rPr>
                <w:rFonts w:hint="eastAsia"/>
                <w:sz w:val="22"/>
                <w:szCs w:val="22"/>
              </w:rPr>
            </w:pPr>
            <w:r>
              <w:rPr>
                <w:rFonts w:hint="eastAsia"/>
                <w:sz w:val="22"/>
                <w:szCs w:val="22"/>
              </w:rPr>
              <w:t>不予退税</w:t>
            </w:r>
          </w:p>
        </w:tc>
      </w:tr>
    </w:tbl>
    <w:p w14:paraId="007D5973">
      <w:pPr>
        <w:pStyle w:val="8"/>
        <w:rPr>
          <w:rFonts w:ascii="宋体" w:hAnsi="宋体"/>
          <w:b/>
          <w:sz w:val="20"/>
          <w:szCs w:val="20"/>
        </w:rPr>
      </w:pPr>
      <w:r>
        <w:rPr>
          <w:rFonts w:hint="eastAsia" w:ascii="宋体" w:hAnsi="宋体"/>
          <w:b/>
          <w:sz w:val="20"/>
          <w:szCs w:val="20"/>
        </w:rPr>
        <w:t>3.1.2</w:t>
      </w:r>
      <w:r>
        <w:rPr>
          <w:rFonts w:ascii="宋体" w:hAnsi="宋体"/>
          <w:b/>
          <w:sz w:val="20"/>
          <w:szCs w:val="20"/>
        </w:rPr>
        <w:t>.</w:t>
      </w:r>
      <w:r>
        <w:rPr>
          <w:rFonts w:hint="eastAsia" w:ascii="宋体" w:hAnsi="宋体"/>
          <w:b/>
          <w:sz w:val="20"/>
          <w:szCs w:val="20"/>
        </w:rPr>
        <w:t>3录入、校验数电红字确认单信息</w:t>
      </w:r>
    </w:p>
    <w:p w14:paraId="10EF3B3F">
      <w:pPr>
        <w:pStyle w:val="32"/>
        <w:ind w:firstLine="480"/>
      </w:pPr>
      <w:r>
        <w:rPr>
          <w:rFonts w:hint="eastAsia"/>
        </w:rPr>
        <w:t>依据开票能力数电红字确认单要求，录入数电红字确认单信息，并依据数电红字确认单申请规则对发票信息进行业务逻辑校验，主要包括合规性校验、数值校验。</w:t>
      </w:r>
    </w:p>
    <w:p w14:paraId="060EF1F9">
      <w:pPr>
        <w:pStyle w:val="9"/>
        <w:rPr>
          <w:rFonts w:ascii="宋体" w:hAnsi="宋体"/>
          <w:b/>
          <w:sz w:val="20"/>
          <w:szCs w:val="20"/>
        </w:rPr>
      </w:pPr>
      <w:r>
        <w:rPr>
          <w:rFonts w:hint="eastAsia" w:ascii="宋体" w:hAnsi="宋体"/>
          <w:b/>
          <w:sz w:val="20"/>
          <w:szCs w:val="20"/>
        </w:rPr>
        <w:t>3.1.</w:t>
      </w:r>
      <w:r>
        <w:rPr>
          <w:rFonts w:ascii="宋体" w:hAnsi="宋体"/>
          <w:b/>
          <w:sz w:val="20"/>
          <w:szCs w:val="20"/>
        </w:rPr>
        <w:t>2.</w:t>
      </w:r>
      <w:r>
        <w:rPr>
          <w:rFonts w:hint="eastAsia" w:ascii="宋体" w:hAnsi="宋体"/>
          <w:b/>
          <w:sz w:val="20"/>
          <w:szCs w:val="20"/>
        </w:rPr>
        <w:t>3</w:t>
      </w:r>
      <w:r>
        <w:rPr>
          <w:rFonts w:ascii="宋体" w:hAnsi="宋体"/>
          <w:b/>
          <w:sz w:val="20"/>
          <w:szCs w:val="20"/>
        </w:rPr>
        <w:t>.1合规性校验</w:t>
      </w:r>
    </w:p>
    <w:p w14:paraId="6AB9B973">
      <w:pPr>
        <w:pStyle w:val="32"/>
        <w:ind w:firstLine="480"/>
      </w:pPr>
      <w:r>
        <w:rPr>
          <w:rFonts w:hint="eastAsia"/>
        </w:rPr>
        <w:t>合规性校验主要对输入参数的类型、长度、是否必填、码值进行校验。以下任意一项不满足要求时，阻断发票开具。校验规则如下：</w:t>
      </w:r>
    </w:p>
    <w:p w14:paraId="14B19756">
      <w:pPr>
        <w:pStyle w:val="32"/>
        <w:numPr>
          <w:ilvl w:val="0"/>
          <w:numId w:val="0"/>
        </w:numPr>
        <w:ind w:leftChars="0"/>
      </w:pPr>
      <w:r>
        <w:rPr>
          <w:rFonts w:hint="eastAsia"/>
        </w:rPr>
        <w:t>●</w:t>
      </w:r>
      <w:r>
        <w:rPr>
          <w:rFonts w:hint="default"/>
          <w:lang w:val="en-US"/>
        </w:rPr>
        <w:t xml:space="preserve"> </w:t>
      </w:r>
      <w:r>
        <w:rPr>
          <w:rFonts w:hint="eastAsia"/>
        </w:rPr>
        <w:t>录入方身份，必填，取值范围为“0”、“1”。</w:t>
      </w:r>
    </w:p>
    <w:p w14:paraId="2BDEABBB">
      <w:pPr>
        <w:pStyle w:val="32"/>
        <w:numPr>
          <w:ilvl w:val="0"/>
          <w:numId w:val="0"/>
        </w:numPr>
        <w:ind w:leftChars="0"/>
      </w:pPr>
      <w:r>
        <w:rPr>
          <w:rFonts w:hint="eastAsia"/>
        </w:rPr>
        <w:t>●</w:t>
      </w:r>
      <w:r>
        <w:rPr>
          <w:rFonts w:hint="default"/>
          <w:lang w:val="en-US"/>
        </w:rPr>
        <w:t xml:space="preserve"> </w:t>
      </w:r>
      <w:r>
        <w:rPr>
          <w:rFonts w:hint="eastAsia"/>
        </w:rPr>
        <w:t>销售方纳税人识别号，必填，最大长度20位，由数字和大写字母组成。</w:t>
      </w:r>
    </w:p>
    <w:p w14:paraId="5661FB81">
      <w:pPr>
        <w:pStyle w:val="32"/>
        <w:numPr>
          <w:ilvl w:val="0"/>
          <w:numId w:val="0"/>
        </w:numPr>
        <w:ind w:leftChars="0"/>
      </w:pPr>
      <w:r>
        <w:rPr>
          <w:rFonts w:hint="eastAsia"/>
        </w:rPr>
        <w:t>●</w:t>
      </w:r>
      <w:r>
        <w:rPr>
          <w:rFonts w:hint="default"/>
          <w:lang w:val="en-US"/>
        </w:rPr>
        <w:t xml:space="preserve"> </w:t>
      </w:r>
      <w:r>
        <w:rPr>
          <w:rFonts w:hint="eastAsia"/>
        </w:rPr>
        <w:t>销售方名称，必填，最大长度300位。</w:t>
      </w:r>
    </w:p>
    <w:p w14:paraId="5517EDE0">
      <w:pPr>
        <w:pStyle w:val="32"/>
        <w:numPr>
          <w:ilvl w:val="0"/>
          <w:numId w:val="0"/>
        </w:numPr>
        <w:ind w:leftChars="0"/>
      </w:pPr>
      <w:r>
        <w:rPr>
          <w:rFonts w:hint="eastAsia"/>
        </w:rPr>
        <w:t>●</w:t>
      </w:r>
      <w:r>
        <w:rPr>
          <w:rFonts w:hint="default"/>
          <w:lang w:val="en-US"/>
        </w:rPr>
        <w:t xml:space="preserve"> </w:t>
      </w:r>
      <w:r>
        <w:rPr>
          <w:rFonts w:hint="eastAsia"/>
        </w:rPr>
        <w:t>购买方纳税人识别号，选填，最大长度</w:t>
      </w:r>
      <w:r>
        <w:rPr>
          <w:rFonts w:hint="eastAsia"/>
        </w:rPr>
        <w:tab/>
      </w:r>
      <w:r>
        <w:rPr>
          <w:rFonts w:hint="eastAsia"/>
        </w:rPr>
        <w:t>20位。</w:t>
      </w:r>
    </w:p>
    <w:p w14:paraId="03ACAC44">
      <w:pPr>
        <w:pStyle w:val="32"/>
        <w:numPr>
          <w:ilvl w:val="0"/>
          <w:numId w:val="0"/>
        </w:numPr>
        <w:ind w:leftChars="0"/>
      </w:pPr>
      <w:r>
        <w:rPr>
          <w:rFonts w:hint="eastAsia"/>
        </w:rPr>
        <w:t>●</w:t>
      </w:r>
      <w:r>
        <w:rPr>
          <w:rFonts w:hint="default"/>
          <w:lang w:val="en-US"/>
        </w:rPr>
        <w:t xml:space="preserve"> </w:t>
      </w:r>
      <w:r>
        <w:rPr>
          <w:rFonts w:hint="eastAsia"/>
        </w:rPr>
        <w:t>购买方名称，必填，最大长度300位。</w:t>
      </w:r>
    </w:p>
    <w:p w14:paraId="58ED9BB2">
      <w:pPr>
        <w:pStyle w:val="32"/>
        <w:numPr>
          <w:ilvl w:val="0"/>
          <w:numId w:val="0"/>
        </w:numPr>
        <w:ind w:leftChars="0"/>
      </w:pPr>
      <w:r>
        <w:rPr>
          <w:rFonts w:hint="eastAsia"/>
        </w:rPr>
        <w:t>●</w:t>
      </w:r>
      <w:r>
        <w:rPr>
          <w:rFonts w:hint="default"/>
          <w:lang w:val="en-US"/>
        </w:rPr>
        <w:t xml:space="preserve"> </w:t>
      </w:r>
      <w:r>
        <w:rPr>
          <w:rFonts w:hint="eastAsia"/>
        </w:rPr>
        <w:t>蓝字发票代码，选填，最大长度12位。</w:t>
      </w:r>
    </w:p>
    <w:p w14:paraId="4EF926D2">
      <w:pPr>
        <w:pStyle w:val="32"/>
        <w:numPr>
          <w:ilvl w:val="0"/>
          <w:numId w:val="0"/>
        </w:numPr>
        <w:ind w:leftChars="0"/>
      </w:pPr>
      <w:r>
        <w:rPr>
          <w:rFonts w:hint="eastAsia"/>
        </w:rPr>
        <w:t>●</w:t>
      </w:r>
      <w:r>
        <w:rPr>
          <w:rFonts w:hint="default"/>
          <w:lang w:val="en-US"/>
        </w:rPr>
        <w:t xml:space="preserve"> </w:t>
      </w:r>
      <w:r>
        <w:rPr>
          <w:rFonts w:hint="eastAsia"/>
        </w:rPr>
        <w:t>蓝字发票号码，必填，最大长度20位。</w:t>
      </w:r>
    </w:p>
    <w:p w14:paraId="6BB90F0C">
      <w:pPr>
        <w:pStyle w:val="32"/>
        <w:numPr>
          <w:ilvl w:val="0"/>
          <w:numId w:val="0"/>
        </w:numPr>
        <w:ind w:leftChars="0"/>
      </w:pPr>
      <w:bookmarkStart w:id="122" w:name="OLE_LINK40"/>
      <w:r>
        <w:rPr>
          <w:rFonts w:hint="eastAsia"/>
        </w:rPr>
        <w:t>●</w:t>
      </w:r>
      <w:r>
        <w:rPr>
          <w:rFonts w:hint="default"/>
          <w:lang w:val="en-US"/>
        </w:rPr>
        <w:t xml:space="preserve"> </w:t>
      </w:r>
      <w:bookmarkEnd w:id="122"/>
      <w:r>
        <w:rPr>
          <w:rFonts w:hint="eastAsia"/>
        </w:rPr>
        <w:t>是否纸质发票标志，必填，取值范围为“Y”、“N”。</w:t>
      </w:r>
    </w:p>
    <w:p w14:paraId="3B3926C4">
      <w:pPr>
        <w:pStyle w:val="32"/>
        <w:numPr>
          <w:ilvl w:val="0"/>
          <w:numId w:val="0"/>
        </w:numPr>
        <w:ind w:leftChars="0"/>
      </w:pPr>
      <w:r>
        <w:rPr>
          <w:rFonts w:hint="eastAsia"/>
        </w:rPr>
        <w:t>●</w:t>
      </w:r>
      <w:r>
        <w:rPr>
          <w:rFonts w:hint="default"/>
          <w:lang w:val="en-US"/>
        </w:rPr>
        <w:t xml:space="preserve"> </w:t>
      </w:r>
      <w:r>
        <w:rPr>
          <w:rFonts w:hint="eastAsia"/>
        </w:rPr>
        <w:t>蓝字发票开票日期，必填，格式为yyyy-MM-dd HH:mm:ss。</w:t>
      </w:r>
    </w:p>
    <w:p w14:paraId="7CAD3458">
      <w:pPr>
        <w:pStyle w:val="32"/>
        <w:numPr>
          <w:ilvl w:val="0"/>
          <w:numId w:val="0"/>
        </w:numPr>
        <w:ind w:leftChars="0"/>
      </w:pPr>
      <w:r>
        <w:rPr>
          <w:rFonts w:hint="eastAsia"/>
        </w:rPr>
        <w:t>●</w:t>
      </w:r>
      <w:r>
        <w:rPr>
          <w:rFonts w:hint="default"/>
          <w:lang w:val="en-US"/>
        </w:rPr>
        <w:t xml:space="preserve"> </w:t>
      </w:r>
      <w:r>
        <w:rPr>
          <w:rFonts w:hint="eastAsia"/>
        </w:rPr>
        <w:t>蓝字发票合计金额，必填，最大长度18位，最多2位小数。</w:t>
      </w:r>
    </w:p>
    <w:p w14:paraId="5899FF11">
      <w:pPr>
        <w:pStyle w:val="32"/>
        <w:numPr>
          <w:ilvl w:val="0"/>
          <w:numId w:val="0"/>
        </w:numPr>
        <w:ind w:leftChars="0"/>
      </w:pPr>
      <w:r>
        <w:rPr>
          <w:rFonts w:hint="eastAsia"/>
        </w:rPr>
        <w:t>●</w:t>
      </w:r>
      <w:r>
        <w:rPr>
          <w:rFonts w:hint="default"/>
          <w:lang w:val="en-US"/>
        </w:rPr>
        <w:t xml:space="preserve"> </w:t>
      </w:r>
      <w:r>
        <w:rPr>
          <w:rFonts w:hint="eastAsia"/>
        </w:rPr>
        <w:t>蓝字发票合计税额，必填，最大长度18位，最多2位小数。</w:t>
      </w:r>
    </w:p>
    <w:p w14:paraId="15F94EF5">
      <w:pPr>
        <w:pStyle w:val="32"/>
        <w:numPr>
          <w:ilvl w:val="0"/>
          <w:numId w:val="0"/>
        </w:numPr>
        <w:ind w:leftChars="0"/>
      </w:pPr>
      <w:r>
        <w:rPr>
          <w:rFonts w:hint="eastAsia"/>
        </w:rPr>
        <w:t>●</w:t>
      </w:r>
      <w:r>
        <w:rPr>
          <w:rFonts w:hint="default"/>
          <w:lang w:val="en-US"/>
        </w:rPr>
        <w:t xml:space="preserve"> </w:t>
      </w:r>
      <w:r>
        <w:rPr>
          <w:rFonts w:hint="eastAsia"/>
        </w:rPr>
        <w:t>蓝字发票发票票种代码，必填，取值范围为“01”、“02”、“03”、“04”。</w:t>
      </w:r>
    </w:p>
    <w:p w14:paraId="55160EAE">
      <w:pPr>
        <w:pStyle w:val="32"/>
        <w:numPr>
          <w:ilvl w:val="0"/>
          <w:numId w:val="0"/>
        </w:numPr>
        <w:ind w:leftChars="0"/>
      </w:pPr>
      <w:r>
        <w:rPr>
          <w:rFonts w:hint="eastAsia"/>
        </w:rPr>
        <w:t>●</w:t>
      </w:r>
      <w:r>
        <w:rPr>
          <w:rFonts w:hint="default"/>
          <w:lang w:val="en-US"/>
        </w:rPr>
        <w:t xml:space="preserve"> </w:t>
      </w:r>
      <w:r>
        <w:rPr>
          <w:rFonts w:hint="eastAsia"/>
        </w:rPr>
        <w:t>蓝字发票特定要素类型代码，选填，取值范围为</w:t>
      </w:r>
      <w:bookmarkStart w:id="123" w:name="OLE_LINK25"/>
      <w:r>
        <w:rPr>
          <w:rFonts w:hint="eastAsia"/>
        </w:rPr>
        <w:t>“01”、“02”、“03”、“04”、“05”、“06”、“07”、“08”、“09”、“10”、“11”、“12”、“13”、“14”、“15”、“16”、“17”、“18”</w:t>
      </w:r>
      <w:bookmarkEnd w:id="123"/>
      <w:r>
        <w:rPr>
          <w:rFonts w:hint="eastAsia"/>
          <w:lang w:eastAsia="zh-CN"/>
        </w:rPr>
        <w:t>、“</w:t>
      </w:r>
      <w:r>
        <w:rPr>
          <w:rFonts w:hint="default"/>
          <w:lang w:val="en-US" w:eastAsia="zh-CN"/>
        </w:rPr>
        <w:t>20</w:t>
      </w:r>
      <w:r>
        <w:rPr>
          <w:rFonts w:hint="eastAsia"/>
          <w:lang w:eastAsia="zh-CN"/>
        </w:rPr>
        <w:t>”</w:t>
      </w:r>
      <w:r>
        <w:rPr>
          <w:rFonts w:hint="eastAsia"/>
        </w:rPr>
        <w:t>。</w:t>
      </w:r>
    </w:p>
    <w:p w14:paraId="70ECDA2B">
      <w:pPr>
        <w:pStyle w:val="32"/>
        <w:numPr>
          <w:ilvl w:val="0"/>
          <w:numId w:val="0"/>
        </w:numPr>
        <w:ind w:leftChars="0"/>
      </w:pPr>
      <w:r>
        <w:rPr>
          <w:rFonts w:hint="eastAsia"/>
        </w:rPr>
        <w:t>●</w:t>
      </w:r>
      <w:r>
        <w:rPr>
          <w:rFonts w:hint="default"/>
          <w:lang w:val="en-US"/>
        </w:rPr>
        <w:t xml:space="preserve"> </w:t>
      </w:r>
      <w:r>
        <w:rPr>
          <w:rFonts w:hint="eastAsia"/>
        </w:rPr>
        <w:t>红字冲销金额，必填，最大长度18位，最多2位小数。</w:t>
      </w:r>
    </w:p>
    <w:p w14:paraId="166F6B88">
      <w:pPr>
        <w:pStyle w:val="32"/>
        <w:numPr>
          <w:ilvl w:val="0"/>
          <w:numId w:val="0"/>
        </w:numPr>
        <w:ind w:leftChars="0"/>
      </w:pPr>
      <w:r>
        <w:rPr>
          <w:rFonts w:hint="eastAsia"/>
        </w:rPr>
        <w:t>●</w:t>
      </w:r>
      <w:r>
        <w:rPr>
          <w:rFonts w:hint="default"/>
          <w:lang w:val="en-US"/>
        </w:rPr>
        <w:t xml:space="preserve"> </w:t>
      </w:r>
      <w:r>
        <w:rPr>
          <w:rFonts w:hint="eastAsia"/>
        </w:rPr>
        <w:t>红字冲销税额，必填，最大长度18位，最多2位小数。</w:t>
      </w:r>
    </w:p>
    <w:p w14:paraId="76C13AD9">
      <w:pPr>
        <w:pStyle w:val="32"/>
        <w:numPr>
          <w:ilvl w:val="0"/>
          <w:numId w:val="0"/>
        </w:numPr>
        <w:ind w:leftChars="0"/>
      </w:pPr>
      <w:r>
        <w:rPr>
          <w:rFonts w:hint="eastAsia"/>
        </w:rPr>
        <w:t>●</w:t>
      </w:r>
      <w:r>
        <w:rPr>
          <w:rFonts w:hint="default"/>
          <w:lang w:val="en-US"/>
        </w:rPr>
        <w:t xml:space="preserve"> </w:t>
      </w:r>
      <w:r>
        <w:rPr>
          <w:rFonts w:hint="eastAsia"/>
        </w:rPr>
        <w:t>红字发票冲红原因代码，必填，取值范围为“01”、“02”、“03”、“04”。</w:t>
      </w:r>
    </w:p>
    <w:p w14:paraId="4E6CDF0F">
      <w:pPr>
        <w:pStyle w:val="32"/>
        <w:numPr>
          <w:ilvl w:val="0"/>
          <w:numId w:val="0"/>
        </w:numPr>
        <w:ind w:leftChars="0"/>
      </w:pPr>
      <w:r>
        <w:rPr>
          <w:rFonts w:hint="eastAsia"/>
        </w:rPr>
        <w:t>●</w:t>
      </w:r>
      <w:r>
        <w:rPr>
          <w:rFonts w:hint="default"/>
          <w:lang w:val="en-US"/>
        </w:rPr>
        <w:t xml:space="preserve"> </w:t>
      </w:r>
      <w:r>
        <w:rPr>
          <w:rFonts w:hint="eastAsia"/>
        </w:rPr>
        <w:t>序号，必填，最大长度</w:t>
      </w:r>
      <w:r>
        <w:rPr>
          <w:rFonts w:hint="eastAsia"/>
        </w:rPr>
        <w:tab/>
      </w:r>
      <w:r>
        <w:rPr>
          <w:rFonts w:hint="eastAsia"/>
        </w:rPr>
        <w:t>8位，从1开始。</w:t>
      </w:r>
    </w:p>
    <w:p w14:paraId="1A794464">
      <w:pPr>
        <w:pStyle w:val="32"/>
        <w:numPr>
          <w:ilvl w:val="0"/>
          <w:numId w:val="0"/>
        </w:numPr>
        <w:ind w:leftChars="0"/>
      </w:pPr>
      <w:r>
        <w:rPr>
          <w:rFonts w:hint="eastAsia"/>
        </w:rPr>
        <w:t>●</w:t>
      </w:r>
      <w:r>
        <w:rPr>
          <w:rFonts w:hint="default"/>
          <w:lang w:val="en-US"/>
        </w:rPr>
        <w:t xml:space="preserve"> </w:t>
      </w:r>
      <w:r>
        <w:rPr>
          <w:rFonts w:hint="eastAsia"/>
        </w:rPr>
        <w:t>蓝字发票明细序号，必填，最大长度8位。</w:t>
      </w:r>
    </w:p>
    <w:p w14:paraId="2601FF2B">
      <w:pPr>
        <w:pStyle w:val="32"/>
        <w:numPr>
          <w:ilvl w:val="0"/>
          <w:numId w:val="0"/>
        </w:numPr>
        <w:ind w:leftChars="0"/>
      </w:pPr>
      <w:bookmarkStart w:id="124" w:name="OLE_LINK41"/>
      <w:r>
        <w:rPr>
          <w:rFonts w:hint="eastAsia"/>
        </w:rPr>
        <w:t>●</w:t>
      </w:r>
      <w:r>
        <w:rPr>
          <w:rFonts w:hint="default"/>
          <w:lang w:val="en-US"/>
        </w:rPr>
        <w:t xml:space="preserve"> </w:t>
      </w:r>
      <w:bookmarkEnd w:id="124"/>
      <w:r>
        <w:rPr>
          <w:rFonts w:hint="eastAsia" w:ascii="宋体" w:hAnsi="宋体"/>
        </w:rPr>
        <w:t>商品和服务税收分类合并编码</w:t>
      </w:r>
      <w:r>
        <w:rPr>
          <w:rFonts w:hint="eastAsia"/>
        </w:rPr>
        <w:t>，必填，最大长度19位。必须在商品编码信息中存在。</w:t>
      </w:r>
    </w:p>
    <w:p w14:paraId="2BFD807C">
      <w:pPr>
        <w:pStyle w:val="32"/>
        <w:numPr>
          <w:ilvl w:val="0"/>
          <w:numId w:val="0"/>
        </w:numPr>
        <w:ind w:leftChars="0"/>
      </w:pPr>
      <w:r>
        <w:rPr>
          <w:rFonts w:hint="eastAsia"/>
        </w:rPr>
        <w:t>●</w:t>
      </w:r>
      <w:r>
        <w:rPr>
          <w:rFonts w:hint="default"/>
          <w:lang w:val="en-US"/>
        </w:rPr>
        <w:t xml:space="preserve"> </w:t>
      </w:r>
      <w:r>
        <w:rPr>
          <w:rFonts w:hint="eastAsia"/>
          <w:szCs w:val="21"/>
        </w:rPr>
        <w:t>货物或应税劳务、服务名称</w:t>
      </w:r>
      <w:r>
        <w:rPr>
          <w:rFonts w:hint="eastAsia"/>
        </w:rPr>
        <w:t>，必填，最大长度300位。</w:t>
      </w:r>
    </w:p>
    <w:p w14:paraId="6FB8BE57">
      <w:pPr>
        <w:pStyle w:val="32"/>
        <w:numPr>
          <w:ilvl w:val="0"/>
          <w:numId w:val="0"/>
        </w:numPr>
        <w:ind w:leftChars="0"/>
      </w:pPr>
      <w:r>
        <w:rPr>
          <w:rFonts w:hint="eastAsia"/>
        </w:rPr>
        <w:t>●</w:t>
      </w:r>
      <w:r>
        <w:rPr>
          <w:rFonts w:hint="default"/>
          <w:lang w:val="en-US"/>
        </w:rPr>
        <w:t xml:space="preserve"> </w:t>
      </w:r>
      <w:r>
        <w:rPr>
          <w:rFonts w:hint="eastAsia"/>
          <w:szCs w:val="21"/>
        </w:rPr>
        <w:t>商品服务简称，</w:t>
      </w:r>
      <w:r>
        <w:rPr>
          <w:rFonts w:hint="eastAsia"/>
        </w:rPr>
        <w:t>必填，最大长度120位。</w:t>
      </w:r>
    </w:p>
    <w:p w14:paraId="54E22C52">
      <w:pPr>
        <w:pStyle w:val="32"/>
        <w:numPr>
          <w:ilvl w:val="0"/>
          <w:numId w:val="0"/>
        </w:numPr>
        <w:ind w:leftChars="0"/>
      </w:pPr>
      <w:r>
        <w:rPr>
          <w:rFonts w:hint="eastAsia"/>
        </w:rPr>
        <w:t>●</w:t>
      </w:r>
      <w:r>
        <w:rPr>
          <w:rFonts w:hint="default"/>
          <w:lang w:val="en-US"/>
        </w:rPr>
        <w:t xml:space="preserve"> </w:t>
      </w:r>
      <w:r>
        <w:rPr>
          <w:rFonts w:hint="eastAsia"/>
        </w:rPr>
        <w:t>项目名称，必填，最大长度600位。</w:t>
      </w:r>
    </w:p>
    <w:p w14:paraId="751B9D2F">
      <w:pPr>
        <w:pStyle w:val="32"/>
        <w:numPr>
          <w:ilvl w:val="0"/>
          <w:numId w:val="0"/>
        </w:numPr>
        <w:ind w:leftChars="0"/>
      </w:pPr>
      <w:r>
        <w:rPr>
          <w:rFonts w:hint="eastAsia"/>
        </w:rPr>
        <w:t>●</w:t>
      </w:r>
      <w:r>
        <w:rPr>
          <w:rFonts w:hint="default"/>
          <w:lang w:val="en-US"/>
        </w:rPr>
        <w:t xml:space="preserve"> </w:t>
      </w:r>
      <w:r>
        <w:rPr>
          <w:rFonts w:hint="eastAsia"/>
        </w:rPr>
        <w:t>规格型号，选填，最大长度150位。</w:t>
      </w:r>
    </w:p>
    <w:p w14:paraId="4302C842">
      <w:pPr>
        <w:pStyle w:val="32"/>
        <w:numPr>
          <w:ilvl w:val="0"/>
          <w:numId w:val="0"/>
        </w:numPr>
        <w:ind w:leftChars="0"/>
      </w:pPr>
      <w:r>
        <w:rPr>
          <w:rFonts w:hint="eastAsia"/>
        </w:rPr>
        <w:t>●</w:t>
      </w:r>
      <w:r>
        <w:rPr>
          <w:rFonts w:hint="default"/>
          <w:lang w:val="en-US"/>
        </w:rPr>
        <w:t xml:space="preserve"> </w:t>
      </w:r>
      <w:r>
        <w:rPr>
          <w:rFonts w:hint="eastAsia"/>
        </w:rPr>
        <w:t>单位，选填，最大长度300位。</w:t>
      </w:r>
    </w:p>
    <w:p w14:paraId="530A4611">
      <w:pPr>
        <w:pStyle w:val="32"/>
        <w:numPr>
          <w:ilvl w:val="0"/>
          <w:numId w:val="0"/>
        </w:numPr>
        <w:ind w:leftChars="0"/>
      </w:pPr>
      <w:r>
        <w:rPr>
          <w:rFonts w:hint="eastAsia"/>
        </w:rPr>
        <w:t>●</w:t>
      </w:r>
      <w:r>
        <w:rPr>
          <w:rFonts w:hint="default"/>
          <w:lang w:val="en-US"/>
        </w:rPr>
        <w:t xml:space="preserve"> </w:t>
      </w:r>
      <w:r>
        <w:rPr>
          <w:rFonts w:hint="eastAsia"/>
        </w:rPr>
        <w:t>单价，选填（</w:t>
      </w:r>
      <w:r>
        <w:rPr>
          <w:rFonts w:hint="eastAsia" w:ascii="宋体" w:hAnsi="宋体"/>
          <w:szCs w:val="21"/>
        </w:rPr>
        <w:t>如“数量”非空，则必填</w:t>
      </w:r>
      <w:r>
        <w:rPr>
          <w:rFonts w:hint="eastAsia"/>
        </w:rPr>
        <w:t>），最大长度25位。</w:t>
      </w:r>
    </w:p>
    <w:p w14:paraId="325ABF17">
      <w:pPr>
        <w:pStyle w:val="32"/>
        <w:numPr>
          <w:ilvl w:val="0"/>
          <w:numId w:val="0"/>
        </w:numPr>
        <w:ind w:leftChars="0"/>
      </w:pPr>
      <w:r>
        <w:rPr>
          <w:rFonts w:hint="eastAsia"/>
        </w:rPr>
        <w:t>●</w:t>
      </w:r>
      <w:r>
        <w:rPr>
          <w:rFonts w:hint="default"/>
          <w:lang w:val="en-US"/>
        </w:rPr>
        <w:t xml:space="preserve"> </w:t>
      </w:r>
      <w:r>
        <w:rPr>
          <w:rFonts w:hint="eastAsia"/>
        </w:rPr>
        <w:t>数量，选填（</w:t>
      </w:r>
      <w:r>
        <w:rPr>
          <w:rFonts w:hint="eastAsia" w:ascii="宋体" w:hAnsi="宋体"/>
          <w:szCs w:val="21"/>
        </w:rPr>
        <w:t>如“单价”非空，则必填</w:t>
      </w:r>
      <w:r>
        <w:rPr>
          <w:rFonts w:hint="eastAsia"/>
        </w:rPr>
        <w:t>），最大长度25位。</w:t>
      </w:r>
    </w:p>
    <w:p w14:paraId="7888146F">
      <w:pPr>
        <w:pStyle w:val="32"/>
        <w:numPr>
          <w:ilvl w:val="0"/>
          <w:numId w:val="0"/>
        </w:numPr>
        <w:ind w:leftChars="0"/>
      </w:pPr>
      <w:r>
        <w:rPr>
          <w:rFonts w:hint="eastAsia"/>
        </w:rPr>
        <w:t>●</w:t>
      </w:r>
      <w:r>
        <w:rPr>
          <w:rFonts w:hint="default"/>
          <w:lang w:val="en-US"/>
        </w:rPr>
        <w:t xml:space="preserve"> </w:t>
      </w:r>
      <w:r>
        <w:rPr>
          <w:rFonts w:hint="eastAsia"/>
        </w:rPr>
        <w:t>金额，必填，最大长度18位，最多2位小数。</w:t>
      </w:r>
    </w:p>
    <w:p w14:paraId="08843C96">
      <w:pPr>
        <w:pStyle w:val="32"/>
        <w:numPr>
          <w:ilvl w:val="0"/>
          <w:numId w:val="0"/>
        </w:numPr>
        <w:ind w:leftChars="0"/>
      </w:pPr>
      <w:r>
        <w:rPr>
          <w:rFonts w:hint="eastAsia"/>
        </w:rPr>
        <w:t>●</w:t>
      </w:r>
      <w:r>
        <w:rPr>
          <w:rFonts w:hint="default"/>
          <w:lang w:val="en-US"/>
        </w:rPr>
        <w:t xml:space="preserve"> </w:t>
      </w:r>
      <w:r>
        <w:rPr>
          <w:rFonts w:hint="eastAsia"/>
        </w:rPr>
        <w:t>税率，必填，最大长度16位，最多6位小数。必须在可用税率信息中存在。</w:t>
      </w:r>
    </w:p>
    <w:p w14:paraId="692C2053">
      <w:pPr>
        <w:pStyle w:val="32"/>
        <w:numPr>
          <w:ilvl w:val="0"/>
          <w:numId w:val="0"/>
        </w:numPr>
        <w:ind w:leftChars="0"/>
      </w:pPr>
      <w:bookmarkStart w:id="125" w:name="OLE_LINK42"/>
      <w:r>
        <w:rPr>
          <w:rFonts w:hint="eastAsia"/>
        </w:rPr>
        <w:t>●</w:t>
      </w:r>
      <w:r>
        <w:rPr>
          <w:rFonts w:hint="default"/>
          <w:lang w:val="en-US"/>
        </w:rPr>
        <w:t xml:space="preserve"> </w:t>
      </w:r>
      <w:bookmarkEnd w:id="125"/>
      <w:r>
        <w:rPr>
          <w:rFonts w:hint="eastAsia"/>
        </w:rPr>
        <w:t>税额，必填，最大长度18位，最多2位小数。</w:t>
      </w:r>
    </w:p>
    <w:p w14:paraId="30392B86">
      <w:pPr>
        <w:pStyle w:val="9"/>
        <w:rPr>
          <w:rFonts w:ascii="宋体" w:hAnsi="宋体"/>
          <w:b/>
          <w:sz w:val="20"/>
          <w:szCs w:val="20"/>
        </w:rPr>
      </w:pPr>
      <w:r>
        <w:rPr>
          <w:rFonts w:hint="eastAsia" w:ascii="宋体" w:hAnsi="宋体"/>
          <w:b/>
          <w:sz w:val="20"/>
          <w:szCs w:val="20"/>
        </w:rPr>
        <w:t>3.1.</w:t>
      </w:r>
      <w:r>
        <w:rPr>
          <w:rFonts w:ascii="宋体" w:hAnsi="宋体"/>
          <w:b/>
          <w:sz w:val="20"/>
          <w:szCs w:val="20"/>
        </w:rPr>
        <w:t>2.</w:t>
      </w:r>
      <w:r>
        <w:rPr>
          <w:rFonts w:hint="eastAsia" w:ascii="宋体" w:hAnsi="宋体"/>
          <w:b/>
          <w:sz w:val="20"/>
          <w:szCs w:val="20"/>
        </w:rPr>
        <w:t>3</w:t>
      </w:r>
      <w:r>
        <w:rPr>
          <w:rFonts w:ascii="宋体" w:hAnsi="宋体"/>
          <w:b/>
          <w:sz w:val="20"/>
          <w:szCs w:val="20"/>
        </w:rPr>
        <w:t>.2数据校验</w:t>
      </w:r>
    </w:p>
    <w:p w14:paraId="168F3621">
      <w:pPr>
        <w:pStyle w:val="32"/>
        <w:numPr>
          <w:ilvl w:val="0"/>
          <w:numId w:val="0"/>
        </w:numPr>
        <w:ind w:leftChars="0"/>
      </w:pPr>
      <w:r>
        <w:rPr>
          <w:rFonts w:hint="eastAsia"/>
        </w:rPr>
        <w:t>●</w:t>
      </w:r>
      <w:r>
        <w:rPr>
          <w:rFonts w:hint="default"/>
          <w:lang w:val="en-US"/>
        </w:rPr>
        <w:t xml:space="preserve"> </w:t>
      </w:r>
      <w:r>
        <w:rPr>
          <w:rFonts w:hint="eastAsia"/>
        </w:rPr>
        <w:t>含税金额=税额+金额，不能有误差。</w:t>
      </w:r>
    </w:p>
    <w:p w14:paraId="76D19115">
      <w:pPr>
        <w:pStyle w:val="32"/>
        <w:numPr>
          <w:ilvl w:val="0"/>
          <w:numId w:val="0"/>
        </w:numPr>
        <w:ind w:leftChars="0"/>
      </w:pPr>
      <w:r>
        <w:rPr>
          <w:rFonts w:hint="eastAsia"/>
        </w:rPr>
        <w:t>●</w:t>
      </w:r>
      <w:r>
        <w:rPr>
          <w:rFonts w:hint="default"/>
          <w:lang w:val="en-US"/>
        </w:rPr>
        <w:t xml:space="preserve"> </w:t>
      </w:r>
      <w:r>
        <w:rPr>
          <w:rFonts w:hint="eastAsia"/>
        </w:rPr>
        <w:t>红票开具金额&lt;= 对应蓝字发票开具金额。</w:t>
      </w:r>
    </w:p>
    <w:p w14:paraId="63F8EFE6">
      <w:pPr>
        <w:pStyle w:val="9"/>
        <w:rPr>
          <w:rFonts w:ascii="宋体" w:hAnsi="宋体"/>
          <w:b/>
          <w:sz w:val="20"/>
          <w:szCs w:val="20"/>
        </w:rPr>
      </w:pPr>
      <w:r>
        <w:rPr>
          <w:rFonts w:hint="eastAsia" w:ascii="宋体" w:hAnsi="宋体"/>
          <w:b/>
          <w:sz w:val="20"/>
          <w:szCs w:val="20"/>
        </w:rPr>
        <w:t>3.1.</w:t>
      </w:r>
      <w:r>
        <w:rPr>
          <w:rFonts w:ascii="宋体" w:hAnsi="宋体"/>
          <w:b/>
          <w:sz w:val="20"/>
          <w:szCs w:val="20"/>
        </w:rPr>
        <w:t>2.</w:t>
      </w:r>
      <w:r>
        <w:rPr>
          <w:rFonts w:hint="eastAsia" w:ascii="宋体" w:hAnsi="宋体"/>
          <w:b/>
          <w:sz w:val="20"/>
          <w:szCs w:val="20"/>
        </w:rPr>
        <w:t>3</w:t>
      </w:r>
      <w:r>
        <w:rPr>
          <w:rFonts w:ascii="宋体" w:hAnsi="宋体"/>
          <w:b/>
          <w:sz w:val="20"/>
          <w:szCs w:val="20"/>
        </w:rPr>
        <w:t>.3业务逻辑校验</w:t>
      </w:r>
    </w:p>
    <w:p w14:paraId="41585292">
      <w:pPr>
        <w:pStyle w:val="32"/>
        <w:numPr>
          <w:ilvl w:val="0"/>
          <w:numId w:val="0"/>
        </w:numPr>
        <w:ind w:leftChars="0"/>
      </w:pPr>
      <w:r>
        <w:rPr>
          <w:rFonts w:hint="eastAsia"/>
        </w:rPr>
        <w:t>●</w:t>
      </w:r>
      <w:r>
        <w:rPr>
          <w:rFonts w:hint="default"/>
          <w:lang w:val="en-US"/>
        </w:rPr>
        <w:t xml:space="preserve"> </w:t>
      </w:r>
      <w:r>
        <w:rPr>
          <w:rFonts w:hint="eastAsia"/>
        </w:rPr>
        <w:t>红字</w:t>
      </w:r>
      <w:r>
        <w:rPr>
          <w:rFonts w:hint="eastAsia"/>
          <w:lang w:val="en-US" w:eastAsia="zh-CN"/>
        </w:rPr>
        <w:t>确认单</w:t>
      </w:r>
      <w:r>
        <w:rPr>
          <w:rFonts w:hint="eastAsia"/>
        </w:rPr>
        <w:t>的商品金额</w:t>
      </w:r>
      <w:r>
        <w:rPr>
          <w:rFonts w:hint="eastAsia"/>
          <w:lang w:val="en-US" w:eastAsia="zh-CN"/>
        </w:rPr>
        <w:t>必须为负数，</w:t>
      </w:r>
      <w:r>
        <w:rPr>
          <w:rFonts w:hint="eastAsia"/>
        </w:rPr>
        <w:t>税额不为正数。</w:t>
      </w:r>
    </w:p>
    <w:p w14:paraId="45189FD6">
      <w:pPr>
        <w:pStyle w:val="32"/>
        <w:numPr>
          <w:ilvl w:val="0"/>
          <w:numId w:val="0"/>
        </w:numPr>
        <w:ind w:leftChars="0"/>
      </w:pPr>
      <w:r>
        <w:rPr>
          <w:rFonts w:hint="eastAsia"/>
        </w:rPr>
        <w:t>●</w:t>
      </w:r>
      <w:r>
        <w:rPr>
          <w:rFonts w:hint="default"/>
          <w:lang w:val="en-US"/>
        </w:rPr>
        <w:t xml:space="preserve"> </w:t>
      </w:r>
      <w:r>
        <w:rPr>
          <w:rFonts w:hint="eastAsia"/>
        </w:rPr>
        <w:t>对应数电蓝字发票带折扣行时，将折扣金额、税额分摊反映在对应的项目名称行上，再和红字发票进行比对。</w:t>
      </w:r>
    </w:p>
    <w:p w14:paraId="713D2DFF">
      <w:pPr>
        <w:pStyle w:val="32"/>
        <w:numPr>
          <w:ilvl w:val="0"/>
          <w:numId w:val="0"/>
        </w:numPr>
        <w:ind w:leftChars="0"/>
      </w:pPr>
      <w:r>
        <w:rPr>
          <w:rFonts w:hint="eastAsia"/>
        </w:rPr>
        <w:t>●</w:t>
      </w:r>
      <w:r>
        <w:rPr>
          <w:rFonts w:hint="default"/>
          <w:lang w:val="en-US"/>
        </w:rPr>
        <w:t xml:space="preserve"> </w:t>
      </w:r>
      <w:r>
        <w:rPr>
          <w:rFonts w:hint="eastAsia"/>
        </w:rPr>
        <w:t>蓝字增值税专用发票只能用增值税专用发票冲红；蓝字普通发票只能用普通发票进行冲红。</w:t>
      </w:r>
    </w:p>
    <w:p w14:paraId="28030BF6">
      <w:pPr>
        <w:pStyle w:val="32"/>
        <w:numPr>
          <w:ilvl w:val="0"/>
          <w:numId w:val="0"/>
        </w:numPr>
        <w:ind w:leftChars="0"/>
        <w:rPr>
          <w:rFonts w:hint="eastAsia"/>
        </w:rPr>
      </w:pPr>
      <w:r>
        <w:rPr>
          <w:rFonts w:hint="eastAsia"/>
        </w:rPr>
        <w:t>●</w:t>
      </w:r>
      <w:r>
        <w:rPr>
          <w:rFonts w:hint="default"/>
          <w:lang w:val="en-US"/>
        </w:rPr>
        <w:t xml:space="preserve"> </w:t>
      </w:r>
      <w:r>
        <w:rPr>
          <w:rFonts w:hint="eastAsia"/>
        </w:rPr>
        <w:t>对应数电蓝字发票开具过红字发票时，系统对冲红的“对应蓝字发票明细序号”行累计数量、累计金额和累计税额进行监控。当累计开具红字发票的数量以及负数金额或者税额绝对值之和超过原数电蓝字发票时，不允许其继续开具红字发票。</w:t>
      </w:r>
    </w:p>
    <w:p w14:paraId="14F857CE">
      <w:pPr>
        <w:pStyle w:val="32"/>
        <w:numPr>
          <w:ilvl w:val="0"/>
          <w:numId w:val="0"/>
        </w:numPr>
        <w:ind w:leftChars="0"/>
        <w:rPr>
          <w:rFonts w:hint="eastAsia"/>
        </w:rPr>
      </w:pPr>
      <w:r>
        <w:rPr>
          <w:rFonts w:hint="eastAsia"/>
        </w:rPr>
        <w:t>●</w:t>
      </w:r>
      <w:r>
        <w:rPr>
          <w:rFonts w:hint="default"/>
          <w:lang w:val="en-US"/>
        </w:rPr>
        <w:t xml:space="preserve"> </w:t>
      </w:r>
      <w:r>
        <w:rPr>
          <w:rFonts w:hint="eastAsia"/>
        </w:rPr>
        <w:t>当蓝字发票对应的“增值税用途标签”为空、“消费税用途标签”为“未勾选库存”、“入账状态标签”为“未入账”或“已入账撤销”时，红字</w:t>
      </w:r>
      <w:r>
        <w:rPr>
          <w:rFonts w:hint="eastAsia"/>
          <w:lang w:val="en-US" w:eastAsia="zh-CN"/>
        </w:rPr>
        <w:t>确认单</w:t>
      </w:r>
      <w:r>
        <w:rPr>
          <w:rFonts w:hint="eastAsia"/>
        </w:rPr>
        <w:t>只允许销售方发起（</w:t>
      </w:r>
      <w:r>
        <w:rPr>
          <w:rFonts w:hint="eastAsia"/>
          <w:lang w:val="en-US" w:eastAsia="zh-CN"/>
        </w:rPr>
        <w:t>收购类发票只允许购方发起</w:t>
      </w:r>
      <w:r>
        <w:rPr>
          <w:rFonts w:hint="eastAsia"/>
        </w:rPr>
        <w:t>）</w:t>
      </w:r>
      <w:r>
        <w:rPr>
          <w:rFonts w:hint="eastAsia"/>
          <w:lang w:eastAsia="zh-CN"/>
        </w:rPr>
        <w:t>，</w:t>
      </w:r>
      <w:r>
        <w:rPr>
          <w:rFonts w:hint="eastAsia"/>
          <w:lang w:val="en-US" w:eastAsia="zh-CN"/>
        </w:rPr>
        <w:t>允许全额红冲或部分红冲</w:t>
      </w:r>
      <w:r>
        <w:rPr>
          <w:rFonts w:hint="eastAsia"/>
        </w:rPr>
        <w:t>。</w:t>
      </w:r>
    </w:p>
    <w:p w14:paraId="2DFADFE3">
      <w:pPr>
        <w:pStyle w:val="32"/>
        <w:numPr>
          <w:ilvl w:val="0"/>
          <w:numId w:val="0"/>
        </w:numPr>
        <w:ind w:leftChars="0"/>
        <w:rPr>
          <w:rFonts w:hint="eastAsia"/>
        </w:rPr>
      </w:pPr>
      <w:bookmarkStart w:id="126" w:name="OLE_LINK93"/>
      <w:r>
        <w:rPr>
          <w:rFonts w:hint="eastAsia"/>
        </w:rPr>
        <w:t>●</w:t>
      </w:r>
      <w:r>
        <w:rPr>
          <w:rFonts w:hint="default"/>
          <w:lang w:val="en-US"/>
        </w:rPr>
        <w:t xml:space="preserve"> </w:t>
      </w:r>
      <w:r>
        <w:rPr>
          <w:rFonts w:hint="eastAsia"/>
        </w:rPr>
        <w:t>“</w:t>
      </w:r>
      <w:r>
        <w:rPr>
          <w:rFonts w:hint="eastAsia"/>
          <w:lang w:val="en-US" w:eastAsia="zh-CN"/>
        </w:rPr>
        <w:t>红冲原因</w:t>
      </w:r>
      <w:r>
        <w:rPr>
          <w:rFonts w:hint="eastAsia"/>
        </w:rPr>
        <w:t>”为“开票有误”时，必须全额</w:t>
      </w:r>
      <w:r>
        <w:rPr>
          <w:rFonts w:hint="eastAsia"/>
          <w:lang w:val="en-US" w:eastAsia="zh-CN"/>
        </w:rPr>
        <w:t>红冲</w:t>
      </w:r>
      <w:r>
        <w:rPr>
          <w:rFonts w:hint="eastAsia"/>
        </w:rPr>
        <w:t>，并且明细单价、金额、数量必须和蓝字发票保持一致。当蓝字发票对应的“增值税优惠用途标签”为“待农产品全额加计扣除”或“已用于农产品全额加计扣除”的，必须全额红冲；“待农产品部分加计扣除”或“已用于农产品部分加计扣除”的，第一次红冲只能对未加计部分全额冲红或对这张蓝票全额红冲，第二次红冲仅允许对剩余部分（即已加计部分）全额红冲。</w:t>
      </w:r>
    </w:p>
    <w:bookmarkEnd w:id="126"/>
    <w:p w14:paraId="7B9FFBD5">
      <w:pPr>
        <w:pStyle w:val="32"/>
        <w:numPr>
          <w:ilvl w:val="0"/>
          <w:numId w:val="0"/>
        </w:numPr>
        <w:ind w:leftChars="0"/>
        <w:rPr>
          <w:rFonts w:hint="eastAsia"/>
        </w:rPr>
      </w:pPr>
      <w:r>
        <w:rPr>
          <w:rFonts w:hint="eastAsia"/>
        </w:rPr>
        <w:t>●</w:t>
      </w:r>
      <w:r>
        <w:rPr>
          <w:rFonts w:hint="default"/>
          <w:lang w:val="en-US"/>
        </w:rPr>
        <w:t xml:space="preserve"> </w:t>
      </w:r>
      <w:r>
        <w:rPr>
          <w:rFonts w:hint="eastAsia"/>
        </w:rPr>
        <w:t>“红冲原因”为“销货退回”时，只允许修改数量，不允许修改单价。</w:t>
      </w:r>
    </w:p>
    <w:p w14:paraId="06235A2F">
      <w:pPr>
        <w:pStyle w:val="32"/>
        <w:numPr>
          <w:ilvl w:val="0"/>
          <w:numId w:val="0"/>
        </w:numPr>
        <w:ind w:leftChars="0"/>
        <w:rPr>
          <w:rFonts w:hint="eastAsia"/>
        </w:rPr>
      </w:pPr>
      <w:r>
        <w:rPr>
          <w:rFonts w:hint="eastAsia"/>
        </w:rPr>
        <w:t>●</w:t>
      </w:r>
      <w:r>
        <w:rPr>
          <w:rFonts w:hint="default"/>
          <w:lang w:val="en-US"/>
        </w:rPr>
        <w:t xml:space="preserve"> </w:t>
      </w:r>
      <w:r>
        <w:rPr>
          <w:rFonts w:hint="eastAsia"/>
        </w:rPr>
        <w:t>“红冲原因”为“</w:t>
      </w:r>
      <w:r>
        <w:rPr>
          <w:rFonts w:hint="eastAsia"/>
          <w:lang w:eastAsia="zh-CN"/>
        </w:rPr>
        <w:t>服务中止</w:t>
      </w:r>
      <w:r>
        <w:rPr>
          <w:rFonts w:hint="eastAsia"/>
        </w:rPr>
        <w:t>”时，允许修改总金额和数量，不允许修改单价。</w:t>
      </w:r>
    </w:p>
    <w:p w14:paraId="44B5E055">
      <w:pPr>
        <w:pStyle w:val="32"/>
        <w:numPr>
          <w:ilvl w:val="0"/>
          <w:numId w:val="0"/>
        </w:numPr>
        <w:ind w:leftChars="0"/>
        <w:rPr>
          <w:rFonts w:hint="eastAsia"/>
        </w:rPr>
      </w:pPr>
      <w:r>
        <w:rPr>
          <w:rFonts w:hint="eastAsia"/>
        </w:rPr>
        <w:t>●</w:t>
      </w:r>
      <w:r>
        <w:rPr>
          <w:rFonts w:hint="default"/>
          <w:lang w:val="en-US"/>
        </w:rPr>
        <w:t xml:space="preserve"> </w:t>
      </w:r>
      <w:r>
        <w:rPr>
          <w:rFonts w:hint="eastAsia"/>
        </w:rPr>
        <w:t>“红冲原因”为“销售折让”时，</w:t>
      </w:r>
      <w:r>
        <w:rPr>
          <w:rFonts w:hint="eastAsia"/>
          <w:lang w:val="en-US" w:eastAsia="zh-CN"/>
        </w:rPr>
        <w:t>单价、数量必须为空</w:t>
      </w:r>
      <w:r>
        <w:rPr>
          <w:rFonts w:hint="eastAsia"/>
        </w:rPr>
        <w:t>。</w:t>
      </w:r>
      <w:r>
        <w:rPr>
          <w:rFonts w:hint="eastAsia"/>
        </w:rPr>
        <w:br w:type="textWrapping"/>
      </w:r>
      <w:r>
        <w:rPr>
          <w:rFonts w:hint="eastAsia"/>
        </w:rPr>
        <w:t>●</w:t>
      </w:r>
      <w:r>
        <w:rPr>
          <w:rFonts w:hint="default"/>
          <w:lang w:val="en-US"/>
        </w:rPr>
        <w:t xml:space="preserve"> </w:t>
      </w:r>
      <w:r>
        <w:rPr>
          <w:rFonts w:hint="eastAsia"/>
        </w:rPr>
        <w:t>已开具蓝字发票，在受票方（包含企业、自然人及其他）未进行勾选或入账用票时，允许开票方部分红冲，无需对方确认，开票方可开具红字发票。</w:t>
      </w:r>
    </w:p>
    <w:p w14:paraId="7E7DB01E">
      <w:pPr>
        <w:pStyle w:val="32"/>
        <w:numPr>
          <w:ilvl w:val="0"/>
          <w:numId w:val="0"/>
        </w:numPr>
        <w:ind w:leftChars="0"/>
        <w:rPr>
          <w:rFonts w:hint="eastAsia"/>
        </w:rPr>
      </w:pPr>
      <w:r>
        <w:rPr>
          <w:rFonts w:hint="eastAsia"/>
        </w:rPr>
        <w:t>●</w:t>
      </w:r>
      <w:r>
        <w:rPr>
          <w:rFonts w:hint="default"/>
          <w:lang w:val="en-US"/>
        </w:rPr>
        <w:t xml:space="preserve"> </w:t>
      </w:r>
      <w:r>
        <w:rPr>
          <w:rFonts w:hint="eastAsia"/>
        </w:rPr>
        <w:t>当开具蓝字发票时，勾选开给自然人。自然人对于接收到的发票，点击拒收后，仅允许开票方全额红冲该蓝字发票。当自然人对于已接受的发票没有进行拒收操作，允许销售方全额红冲或部分红冲，无需对方确认即可开具红字发票。</w:t>
      </w:r>
    </w:p>
    <w:p w14:paraId="5CF9A0DE">
      <w:pPr>
        <w:pStyle w:val="32"/>
        <w:numPr>
          <w:ilvl w:val="0"/>
          <w:numId w:val="0"/>
        </w:numPr>
        <w:ind w:leftChars="0"/>
      </w:pPr>
      <w:r>
        <w:rPr>
          <w:rFonts w:hint="eastAsia"/>
        </w:rPr>
        <w:t>●</w:t>
      </w:r>
      <w:r>
        <w:rPr>
          <w:rFonts w:hint="default"/>
          <w:lang w:val="en-US"/>
        </w:rPr>
        <w:t xml:space="preserve"> </w:t>
      </w:r>
      <w:r>
        <w:rPr>
          <w:rFonts w:hint="eastAsia"/>
        </w:rPr>
        <w:t>商品服务编码为以1、2开头的冲红原因不允许选择“服务中止”，商品服务编码为以3开头的冲红原因不允许选择“销售退回”，兼营销售则不对红字原因进行控制。</w:t>
      </w:r>
    </w:p>
    <w:p w14:paraId="7FCA5E25">
      <w:pPr>
        <w:pStyle w:val="32"/>
        <w:numPr>
          <w:ilvl w:val="0"/>
          <w:numId w:val="0"/>
        </w:numPr>
        <w:ind w:leftChars="0"/>
      </w:pPr>
      <w:r>
        <w:rPr>
          <w:rFonts w:hint="eastAsia"/>
        </w:rPr>
        <w:t>●</w:t>
      </w:r>
      <w:r>
        <w:rPr>
          <w:rFonts w:hint="default"/>
          <w:lang w:val="en-US"/>
        </w:rPr>
        <w:t xml:space="preserve"> </w:t>
      </w:r>
      <w:r>
        <w:rPr>
          <w:rFonts w:hint="eastAsia"/>
        </w:rPr>
        <w:t>对于税控发票，申请红字确认单时，如果税控蓝票项目名称为*A*B，红字确认单项目名称字段填写税控蓝字发票项目名称第二个*号之后的内容，即B。</w:t>
      </w:r>
    </w:p>
    <w:p w14:paraId="492FB002">
      <w:pPr>
        <w:pStyle w:val="32"/>
        <w:numPr>
          <w:ilvl w:val="0"/>
          <w:numId w:val="0"/>
        </w:numPr>
        <w:ind w:leftChars="0"/>
        <w:rPr>
          <w:rFonts w:hint="default" w:eastAsia="宋体"/>
          <w:lang w:val="en-US" w:eastAsia="zh-CN"/>
        </w:rPr>
      </w:pPr>
      <w:bookmarkStart w:id="127" w:name="OLE_LINK30"/>
      <w:r>
        <w:rPr>
          <w:rFonts w:hint="eastAsia"/>
        </w:rPr>
        <w:t>●</w:t>
      </w:r>
      <w:r>
        <w:rPr>
          <w:rFonts w:hint="default"/>
          <w:lang w:val="en-US"/>
        </w:rPr>
        <w:t xml:space="preserve"> </w:t>
      </w:r>
      <w:r>
        <w:rPr>
          <w:rFonts w:hint="eastAsia"/>
          <w:lang w:val="en-US" w:eastAsia="zh-CN"/>
        </w:rPr>
        <w:t>特定要素为“</w:t>
      </w:r>
      <w:r>
        <w:rPr>
          <w:rFonts w:hint="default"/>
          <w:lang w:val="en-US" w:eastAsia="zh-CN"/>
        </w:rPr>
        <w:t>20</w:t>
      </w:r>
      <w:r>
        <w:rPr>
          <w:rFonts w:hint="eastAsia"/>
          <w:lang w:val="en-US" w:eastAsia="zh-CN"/>
        </w:rPr>
        <w:t>”的蓝字数电专票申请红字确认单时，红字确认单</w:t>
      </w:r>
      <w:bookmarkStart w:id="128" w:name="OLE_LINK32"/>
      <w:r>
        <w:rPr>
          <w:rFonts w:hint="eastAsia"/>
          <w:lang w:val="en-US" w:eastAsia="zh-CN"/>
        </w:rPr>
        <w:t>“蓝字发票特定要素类型代码”</w:t>
      </w:r>
      <w:bookmarkEnd w:id="128"/>
      <w:r>
        <w:rPr>
          <w:rFonts w:hint="eastAsia"/>
          <w:lang w:val="en-US" w:eastAsia="zh-CN"/>
        </w:rPr>
        <w:t>传空，红字确认单申请成功后“蓝字发票特定要素类型代码”将被调整为“</w:t>
      </w:r>
      <w:r>
        <w:rPr>
          <w:rFonts w:hint="default"/>
          <w:lang w:val="en-US" w:eastAsia="zh-CN"/>
        </w:rPr>
        <w:t>20</w:t>
      </w:r>
      <w:r>
        <w:rPr>
          <w:rFonts w:hint="eastAsia"/>
          <w:lang w:val="en-US" w:eastAsia="zh-CN"/>
        </w:rPr>
        <w:t>”。</w:t>
      </w:r>
      <w:bookmarkEnd w:id="127"/>
      <w:r>
        <w:rPr>
          <w:rFonts w:hint="eastAsia"/>
          <w:lang w:val="en-US" w:eastAsia="zh-CN"/>
        </w:rPr>
        <w:br w:type="textWrapping"/>
      </w:r>
      <w:r>
        <w:rPr>
          <w:rFonts w:hint="eastAsia"/>
        </w:rPr>
        <w:t>●</w:t>
      </w:r>
      <w:r>
        <w:rPr>
          <w:rFonts w:hint="default"/>
          <w:lang w:val="en-US"/>
        </w:rPr>
        <w:t xml:space="preserve"> </w:t>
      </w:r>
      <w:r>
        <w:rPr>
          <w:rFonts w:hint="eastAsia"/>
          <w:lang w:val="en-US" w:eastAsia="zh-CN"/>
        </w:rPr>
        <w:t>红冲差额征税蓝票时，必须全额红冲。</w:t>
      </w:r>
    </w:p>
    <w:p w14:paraId="1F3AE874">
      <w:pPr>
        <w:pStyle w:val="8"/>
        <w:rPr>
          <w:rFonts w:ascii="宋体" w:hAnsi="宋体"/>
          <w:b/>
          <w:sz w:val="20"/>
          <w:szCs w:val="20"/>
        </w:rPr>
      </w:pPr>
      <w:r>
        <w:rPr>
          <w:rFonts w:hint="eastAsia" w:ascii="宋体" w:hAnsi="宋体"/>
          <w:b/>
          <w:sz w:val="20"/>
          <w:szCs w:val="20"/>
        </w:rPr>
        <w:t>3.1.2</w:t>
      </w:r>
      <w:r>
        <w:rPr>
          <w:rFonts w:ascii="宋体" w:hAnsi="宋体"/>
          <w:b/>
          <w:sz w:val="20"/>
          <w:szCs w:val="20"/>
        </w:rPr>
        <w:t>.</w:t>
      </w:r>
      <w:r>
        <w:rPr>
          <w:rFonts w:hint="eastAsia" w:ascii="宋体" w:hAnsi="宋体"/>
          <w:b/>
          <w:sz w:val="20"/>
          <w:szCs w:val="20"/>
        </w:rPr>
        <w:t>4红字确认单申请</w:t>
      </w:r>
    </w:p>
    <w:p w14:paraId="1953CA38">
      <w:pPr>
        <w:pStyle w:val="32"/>
        <w:ind w:firstLine="480"/>
      </w:pPr>
      <w:r>
        <w:rPr>
          <w:rFonts w:hint="eastAsia"/>
        </w:rPr>
        <w:t>数电红字确认单录入校验通过后，首先在本地保存数电红字确认单申请信息，调用税务局端《数电红字确认单申请》接口将预申请数电红字确认单上传至税务局端，如果返回成功则表明预申请数电红字确认单上传成功，具体参见“四、接口列表13.数电红字确认单申请”。</w:t>
      </w:r>
    </w:p>
    <w:p w14:paraId="7C5A2906">
      <w:pPr>
        <w:pStyle w:val="6"/>
        <w:rPr>
          <w:sz w:val="22"/>
          <w:szCs w:val="22"/>
        </w:rPr>
      </w:pPr>
      <w:bookmarkStart w:id="129" w:name="_Toc3618"/>
      <w:bookmarkStart w:id="130" w:name="_Toc22085"/>
      <w:r>
        <w:rPr>
          <w:sz w:val="22"/>
          <w:szCs w:val="22"/>
        </w:rPr>
        <w:t>3.2数电红字确认单确认</w:t>
      </w:r>
      <w:bookmarkEnd w:id="129"/>
      <w:bookmarkEnd w:id="130"/>
    </w:p>
    <w:p w14:paraId="7EE5CC67">
      <w:pPr>
        <w:pStyle w:val="7"/>
        <w:tabs>
          <w:tab w:val="left" w:pos="432"/>
          <w:tab w:val="left" w:pos="1152"/>
          <w:tab w:val="left" w:pos="1248"/>
        </w:tabs>
        <w:rPr>
          <w:rFonts w:ascii="宋体" w:hAnsi="宋体"/>
          <w:b w:val="0"/>
          <w:sz w:val="20"/>
          <w:szCs w:val="20"/>
        </w:rPr>
      </w:pPr>
      <w:bookmarkStart w:id="131" w:name="_Toc32111"/>
      <w:bookmarkStart w:id="132" w:name="_Toc20753"/>
      <w:r>
        <w:rPr>
          <w:rFonts w:hint="eastAsia" w:ascii="宋体" w:hAnsi="宋体"/>
          <w:b w:val="0"/>
          <w:sz w:val="20"/>
          <w:szCs w:val="20"/>
        </w:rPr>
        <w:t>3.2</w:t>
      </w:r>
      <w:r>
        <w:rPr>
          <w:rFonts w:ascii="宋体" w:hAnsi="宋体"/>
          <w:b w:val="0"/>
          <w:sz w:val="20"/>
          <w:szCs w:val="20"/>
        </w:rPr>
        <w:t>.1全流程图</w:t>
      </w:r>
      <w:bookmarkEnd w:id="131"/>
      <w:bookmarkEnd w:id="132"/>
    </w:p>
    <w:p w14:paraId="3D03F1C7">
      <w:pPr>
        <w:jc w:val="center"/>
        <w:rPr>
          <w:rFonts w:hint="eastAsia"/>
        </w:rPr>
      </w:pPr>
      <w:r>
        <w:rPr>
          <w:rFonts w:hint="eastAsia"/>
        </w:rPr>
        <w:drawing>
          <wp:inline distT="0" distB="0" distL="114300" distR="114300">
            <wp:extent cx="5269230" cy="5260975"/>
            <wp:effectExtent l="0" t="0" r="1270" b="9525"/>
            <wp:docPr id="5" name="图片 30" descr="红字确认单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0" descr="红字确认单确认"/>
                    <pic:cNvPicPr>
                      <a:picLocks noChangeAspect="1"/>
                    </pic:cNvPicPr>
                  </pic:nvPicPr>
                  <pic:blipFill>
                    <a:blip r:embed="rId9"/>
                    <a:stretch>
                      <a:fillRect/>
                    </a:stretch>
                  </pic:blipFill>
                  <pic:spPr>
                    <a:xfrm>
                      <a:off x="0" y="0"/>
                      <a:ext cx="5269230" cy="5260975"/>
                    </a:xfrm>
                    <a:prstGeom prst="rect">
                      <a:avLst/>
                    </a:prstGeom>
                    <a:noFill/>
                    <a:ln>
                      <a:noFill/>
                    </a:ln>
                  </pic:spPr>
                </pic:pic>
              </a:graphicData>
            </a:graphic>
          </wp:inline>
        </w:drawing>
      </w:r>
    </w:p>
    <w:p w14:paraId="0B3216FD">
      <w:pPr>
        <w:pStyle w:val="5"/>
        <w:spacing w:before="156" w:after="156" w:line="240" w:lineRule="auto"/>
        <w:ind w:firstLine="0"/>
        <w:jc w:val="center"/>
        <w:rPr>
          <w:rFonts w:ascii="黑体" w:hAnsi="黑体" w:eastAsia="黑体"/>
          <w:sz w:val="21"/>
          <w:szCs w:val="21"/>
        </w:rPr>
      </w:pPr>
      <w:r>
        <w:rPr>
          <w:rFonts w:ascii="黑体" w:hAnsi="黑体" w:eastAsia="黑体"/>
          <w:sz w:val="21"/>
          <w:szCs w:val="21"/>
        </w:rPr>
        <w:t>业务流程图</w:t>
      </w:r>
    </w:p>
    <w:p w14:paraId="39A6F7EB">
      <w:pPr>
        <w:pStyle w:val="7"/>
        <w:tabs>
          <w:tab w:val="left" w:pos="432"/>
          <w:tab w:val="left" w:pos="1152"/>
          <w:tab w:val="left" w:pos="1248"/>
        </w:tabs>
        <w:rPr>
          <w:rFonts w:ascii="宋体" w:hAnsi="宋体"/>
          <w:b w:val="0"/>
          <w:sz w:val="20"/>
          <w:szCs w:val="20"/>
        </w:rPr>
      </w:pPr>
      <w:bookmarkStart w:id="133" w:name="_Toc28320"/>
      <w:bookmarkStart w:id="134" w:name="_Toc11744"/>
      <w:r>
        <w:rPr>
          <w:rFonts w:hint="eastAsia" w:ascii="宋体" w:hAnsi="宋体"/>
          <w:b w:val="0"/>
          <w:sz w:val="20"/>
          <w:szCs w:val="20"/>
        </w:rPr>
        <w:t>3.2.2</w:t>
      </w:r>
      <w:r>
        <w:rPr>
          <w:rFonts w:ascii="宋体" w:hAnsi="宋体"/>
          <w:b w:val="0"/>
          <w:sz w:val="20"/>
          <w:szCs w:val="20"/>
        </w:rPr>
        <w:t>业务规则</w:t>
      </w:r>
      <w:bookmarkEnd w:id="133"/>
      <w:bookmarkEnd w:id="134"/>
      <w:r>
        <w:rPr>
          <w:rFonts w:ascii="宋体" w:hAnsi="宋体"/>
          <w:b w:val="0"/>
          <w:sz w:val="20"/>
          <w:szCs w:val="20"/>
        </w:rPr>
        <w:t xml:space="preserve"> </w:t>
      </w:r>
    </w:p>
    <w:p w14:paraId="4C55F079">
      <w:pPr>
        <w:pStyle w:val="8"/>
        <w:rPr>
          <w:rFonts w:ascii="宋体" w:hAnsi="宋体"/>
          <w:b/>
          <w:sz w:val="20"/>
          <w:szCs w:val="20"/>
        </w:rPr>
      </w:pPr>
      <w:r>
        <w:rPr>
          <w:rFonts w:hint="eastAsia" w:ascii="宋体" w:hAnsi="宋体"/>
          <w:b/>
          <w:sz w:val="20"/>
          <w:szCs w:val="20"/>
        </w:rPr>
        <w:t>3.2.2</w:t>
      </w:r>
      <w:r>
        <w:rPr>
          <w:rFonts w:ascii="宋体" w:hAnsi="宋体"/>
          <w:b/>
          <w:sz w:val="20"/>
          <w:szCs w:val="20"/>
        </w:rPr>
        <w:t>.1</w:t>
      </w:r>
      <w:r>
        <w:rPr>
          <w:rFonts w:hint="eastAsia" w:ascii="宋体" w:hAnsi="宋体"/>
          <w:b/>
          <w:sz w:val="20"/>
          <w:szCs w:val="20"/>
        </w:rPr>
        <w:t>判断纳税人确认资格</w:t>
      </w:r>
    </w:p>
    <w:p w14:paraId="23F28925">
      <w:pPr>
        <w:pStyle w:val="32"/>
        <w:ind w:firstLine="480"/>
      </w:pPr>
      <w:r>
        <w:rPr>
          <w:rFonts w:hint="eastAsia"/>
        </w:rPr>
        <w:t>校验纳税人是否具备数电红字确认单确认资格，包括风险纳税人信息校验和纳税人资格校验。</w:t>
      </w:r>
    </w:p>
    <w:p w14:paraId="097EC1BC">
      <w:pPr>
        <w:pStyle w:val="32"/>
        <w:ind w:firstLine="480"/>
      </w:pPr>
      <w:r>
        <w:rPr>
          <w:rFonts w:hint="eastAsia"/>
        </w:rPr>
        <w:t>查询本地保存的纳税人风险信息，校验纳税人是否为风险纳税人，禁止风险等级高的纳税人确认红字确认单。</w:t>
      </w:r>
    </w:p>
    <w:p w14:paraId="2891D609">
      <w:pPr>
        <w:pStyle w:val="32"/>
        <w:ind w:firstLine="480"/>
      </w:pPr>
      <w:r>
        <w:rPr>
          <w:rFonts w:hint="eastAsia"/>
        </w:rPr>
        <w:t>查询本地保存的纳税人基本信息，判断纳税人是否具备确认红字确认单的资格。</w:t>
      </w:r>
    </w:p>
    <w:p w14:paraId="63FA7F80">
      <w:pPr>
        <w:pStyle w:val="9"/>
        <w:rPr>
          <w:rFonts w:ascii="宋体" w:hAnsi="宋体"/>
          <w:b/>
          <w:sz w:val="20"/>
          <w:szCs w:val="20"/>
        </w:rPr>
      </w:pPr>
      <w:r>
        <w:rPr>
          <w:rFonts w:hint="eastAsia" w:ascii="宋体" w:hAnsi="宋体"/>
          <w:b/>
          <w:sz w:val="20"/>
          <w:szCs w:val="20"/>
        </w:rPr>
        <w:t>3.2.</w:t>
      </w:r>
      <w:r>
        <w:rPr>
          <w:rFonts w:ascii="宋体" w:hAnsi="宋体"/>
          <w:b/>
          <w:sz w:val="20"/>
          <w:szCs w:val="20"/>
        </w:rPr>
        <w:t>2.1.1判断逻辑</w:t>
      </w:r>
    </w:p>
    <w:p w14:paraId="3E81CC3D">
      <w:pPr>
        <w:pStyle w:val="32"/>
        <w:ind w:firstLine="480"/>
      </w:pPr>
      <w:r>
        <w:rPr>
          <w:rFonts w:hint="eastAsia"/>
        </w:rPr>
        <w:t>根据查询的纳税人风险信息进行校验，当满足以下任意条件时禁止确认红字确认单。</w:t>
      </w:r>
    </w:p>
    <w:p w14:paraId="005B68EF">
      <w:pPr>
        <w:pStyle w:val="32"/>
        <w:numPr>
          <w:ilvl w:val="0"/>
          <w:numId w:val="0"/>
        </w:numPr>
        <w:ind w:leftChars="0"/>
      </w:pPr>
      <w:r>
        <w:rPr>
          <w:rFonts w:hint="eastAsia"/>
        </w:rPr>
        <w:t>●</w:t>
      </w:r>
      <w:r>
        <w:rPr>
          <w:rFonts w:hint="default"/>
          <w:lang w:val="en-US"/>
        </w:rPr>
        <w:t xml:space="preserve"> </w:t>
      </w:r>
      <w:r>
        <w:rPr>
          <w:rFonts w:hint="eastAsia"/>
        </w:rPr>
        <w:t>纳税人风险信息中“风险纳税人类型”为“Ⅰ类（高风险）”。</w:t>
      </w:r>
    </w:p>
    <w:p w14:paraId="62CB1E0A">
      <w:pPr>
        <w:pStyle w:val="32"/>
        <w:numPr>
          <w:ilvl w:val="0"/>
          <w:numId w:val="0"/>
        </w:numPr>
        <w:ind w:leftChars="0"/>
      </w:pPr>
      <w:r>
        <w:rPr>
          <w:rFonts w:hint="eastAsia"/>
        </w:rPr>
        <w:t>●</w:t>
      </w:r>
      <w:r>
        <w:rPr>
          <w:rFonts w:hint="default"/>
          <w:lang w:val="en-US"/>
        </w:rPr>
        <w:t xml:space="preserve"> </w:t>
      </w:r>
      <w:r>
        <w:rPr>
          <w:rFonts w:hint="eastAsia"/>
        </w:rPr>
        <w:t>纳税人风险信息中“纳税人预警级别”为“红色预警”。</w:t>
      </w:r>
    </w:p>
    <w:p w14:paraId="2ECA3C2A">
      <w:pPr>
        <w:pStyle w:val="32"/>
        <w:numPr>
          <w:ilvl w:val="0"/>
          <w:numId w:val="0"/>
        </w:numPr>
        <w:ind w:leftChars="0"/>
      </w:pPr>
      <w:bookmarkStart w:id="135" w:name="OLE_LINK43"/>
      <w:r>
        <w:rPr>
          <w:rFonts w:hint="eastAsia"/>
        </w:rPr>
        <w:t>●</w:t>
      </w:r>
      <w:r>
        <w:rPr>
          <w:rFonts w:hint="default"/>
          <w:lang w:val="en-US"/>
        </w:rPr>
        <w:t xml:space="preserve"> </w:t>
      </w:r>
      <w:bookmarkEnd w:id="135"/>
      <w:r>
        <w:rPr>
          <w:rFonts w:hint="eastAsia"/>
        </w:rPr>
        <w:t>纳税人风险信息中“风险纳税人标志”为“Y（风险纳税人）”。</w:t>
      </w:r>
    </w:p>
    <w:p w14:paraId="458809CD">
      <w:pPr>
        <w:pStyle w:val="32"/>
        <w:ind w:firstLine="480"/>
      </w:pPr>
      <w:r>
        <w:rPr>
          <w:rFonts w:hint="eastAsia"/>
        </w:rPr>
        <w:t>根据查询的纳税人基本信息进行校验，当发生以下任意条件时禁止开具数电蓝字发票。</w:t>
      </w:r>
    </w:p>
    <w:p w14:paraId="1D4B8193">
      <w:pPr>
        <w:pStyle w:val="32"/>
        <w:numPr>
          <w:ilvl w:val="0"/>
          <w:numId w:val="0"/>
        </w:numPr>
        <w:ind w:leftChars="0"/>
      </w:pPr>
      <w:r>
        <w:rPr>
          <w:rFonts w:hint="eastAsia"/>
        </w:rPr>
        <w:t>●</w:t>
      </w:r>
      <w:r>
        <w:rPr>
          <w:rFonts w:hint="default"/>
          <w:lang w:val="en-US"/>
        </w:rPr>
        <w:t xml:space="preserve"> </w:t>
      </w:r>
      <w:r>
        <w:rPr>
          <w:rFonts w:hint="eastAsia"/>
        </w:rPr>
        <w:t>纳税人信息中“纳税人状态”</w:t>
      </w:r>
      <w:r>
        <w:t>不是</w:t>
      </w:r>
      <w:r>
        <w:rPr>
          <w:rFonts w:hint="eastAsia"/>
        </w:rPr>
        <w:t>“03（正常）”、“09（报验）”中的任意一个。</w:t>
      </w:r>
    </w:p>
    <w:p w14:paraId="7DF69593">
      <w:pPr>
        <w:pStyle w:val="8"/>
        <w:rPr>
          <w:rFonts w:ascii="宋体" w:hAnsi="宋体"/>
          <w:b/>
          <w:sz w:val="20"/>
          <w:szCs w:val="20"/>
        </w:rPr>
      </w:pPr>
      <w:r>
        <w:rPr>
          <w:rFonts w:hint="eastAsia" w:ascii="宋体" w:hAnsi="宋体"/>
          <w:b/>
          <w:sz w:val="20"/>
          <w:szCs w:val="20"/>
        </w:rPr>
        <w:t>3.2.2</w:t>
      </w:r>
      <w:r>
        <w:rPr>
          <w:rFonts w:ascii="宋体" w:hAnsi="宋体"/>
          <w:b/>
          <w:sz w:val="20"/>
          <w:szCs w:val="20"/>
        </w:rPr>
        <w:t>.</w:t>
      </w:r>
      <w:r>
        <w:rPr>
          <w:rFonts w:hint="eastAsia" w:ascii="宋体" w:hAnsi="宋体"/>
          <w:b/>
          <w:sz w:val="20"/>
          <w:szCs w:val="20"/>
        </w:rPr>
        <w:t>2查询数电红字确认单信息</w:t>
      </w:r>
    </w:p>
    <w:p w14:paraId="2D0E4022">
      <w:pPr>
        <w:pStyle w:val="32"/>
        <w:ind w:firstLine="480" w:firstLineChars="0"/>
        <w:jc w:val="left"/>
        <w:rPr>
          <w:rFonts w:hint="eastAsia"/>
        </w:rPr>
      </w:pPr>
      <w:r>
        <w:t>从</w:t>
      </w:r>
      <w:r>
        <w:rPr>
          <w:rFonts w:hint="eastAsia"/>
        </w:rPr>
        <w:t>本地查询数电红字确认单信息，判断红字确认单是否可以确认。</w:t>
      </w:r>
    </w:p>
    <w:p w14:paraId="727820A5">
      <w:pPr>
        <w:pStyle w:val="9"/>
        <w:rPr>
          <w:rFonts w:ascii="宋体" w:hAnsi="宋体"/>
          <w:b/>
          <w:sz w:val="20"/>
          <w:szCs w:val="20"/>
        </w:rPr>
      </w:pPr>
      <w:r>
        <w:rPr>
          <w:rFonts w:hint="eastAsia" w:ascii="宋体" w:hAnsi="宋体"/>
          <w:b/>
          <w:sz w:val="20"/>
          <w:szCs w:val="20"/>
        </w:rPr>
        <w:t>3.2.</w:t>
      </w:r>
      <w:r>
        <w:rPr>
          <w:rFonts w:ascii="宋体" w:hAnsi="宋体"/>
          <w:b/>
          <w:sz w:val="20"/>
          <w:szCs w:val="20"/>
        </w:rPr>
        <w:t>2.2.1判断逻辑</w:t>
      </w:r>
    </w:p>
    <w:p w14:paraId="6AB244E7">
      <w:pPr>
        <w:pStyle w:val="32"/>
        <w:ind w:firstLine="480"/>
      </w:pPr>
      <w:r>
        <w:rPr>
          <w:rFonts w:hint="eastAsia"/>
        </w:rPr>
        <w:t>根据查询的数电红字确认单信息进行校验，当满足以下任意条件时禁止确认数电红字确认单。</w:t>
      </w:r>
    </w:p>
    <w:p w14:paraId="0507DB0C">
      <w:pPr>
        <w:pStyle w:val="32"/>
        <w:numPr>
          <w:ilvl w:val="0"/>
          <w:numId w:val="0"/>
        </w:numPr>
        <w:ind w:leftChars="0"/>
      </w:pPr>
      <w:bookmarkStart w:id="136" w:name="OLE_LINK9"/>
      <w:r>
        <w:rPr>
          <w:rFonts w:hint="eastAsia"/>
        </w:rPr>
        <w:t>●</w:t>
      </w:r>
      <w:r>
        <w:rPr>
          <w:rFonts w:hint="default"/>
          <w:lang w:val="en-US"/>
        </w:rPr>
        <w:t xml:space="preserve"> </w:t>
      </w:r>
      <w:r>
        <w:rPr>
          <w:rFonts w:hint="eastAsia"/>
        </w:rPr>
        <w:t>查询数电红字确认单信息失败，本地无数电红字确认单信息。</w:t>
      </w:r>
    </w:p>
    <w:p w14:paraId="174D73AF">
      <w:pPr>
        <w:pStyle w:val="32"/>
        <w:numPr>
          <w:ilvl w:val="0"/>
          <w:numId w:val="0"/>
        </w:numPr>
        <w:ind w:leftChars="0"/>
      </w:pPr>
      <w:r>
        <w:rPr>
          <w:rFonts w:hint="eastAsia"/>
        </w:rPr>
        <w:t>●</w:t>
      </w:r>
      <w:r>
        <w:rPr>
          <w:rFonts w:hint="default"/>
          <w:lang w:val="en-US"/>
        </w:rPr>
        <w:t xml:space="preserve"> </w:t>
      </w:r>
      <w:r>
        <w:rPr>
          <w:rFonts w:hint="eastAsia"/>
        </w:rPr>
        <w:t>红字确认单状态非待确认状态。</w:t>
      </w:r>
    </w:p>
    <w:bookmarkEnd w:id="136"/>
    <w:p w14:paraId="32DFD296">
      <w:pPr>
        <w:pStyle w:val="8"/>
        <w:rPr>
          <w:rFonts w:ascii="宋体" w:hAnsi="宋体"/>
          <w:b/>
          <w:sz w:val="20"/>
          <w:szCs w:val="20"/>
        </w:rPr>
      </w:pPr>
      <w:r>
        <w:rPr>
          <w:rFonts w:hint="eastAsia" w:ascii="宋体" w:hAnsi="宋体"/>
          <w:b/>
          <w:sz w:val="20"/>
          <w:szCs w:val="20"/>
        </w:rPr>
        <w:t>3.2.2</w:t>
      </w:r>
      <w:r>
        <w:rPr>
          <w:rFonts w:ascii="宋体" w:hAnsi="宋体"/>
          <w:b/>
          <w:sz w:val="20"/>
          <w:szCs w:val="20"/>
        </w:rPr>
        <w:t>.3</w:t>
      </w:r>
      <w:r>
        <w:rPr>
          <w:rFonts w:hint="eastAsia" w:ascii="宋体" w:hAnsi="宋体"/>
          <w:b/>
          <w:sz w:val="20"/>
          <w:szCs w:val="20"/>
        </w:rPr>
        <w:t>选择、确认数电红字确认单</w:t>
      </w:r>
    </w:p>
    <w:p w14:paraId="5B559BC5">
      <w:pPr>
        <w:pStyle w:val="32"/>
        <w:ind w:firstLine="480"/>
        <w:rPr>
          <w:rFonts w:hint="eastAsia"/>
        </w:rPr>
      </w:pPr>
      <w:r>
        <w:rPr>
          <w:rFonts w:hint="eastAsia"/>
        </w:rPr>
        <w:t>从查询出的数电红字确认单中选择需要确认的数电红字确认单，并选择确认结果。</w:t>
      </w:r>
    </w:p>
    <w:p w14:paraId="4F24070E">
      <w:pPr>
        <w:pStyle w:val="8"/>
        <w:rPr>
          <w:rFonts w:ascii="宋体" w:hAnsi="宋体"/>
          <w:b/>
          <w:sz w:val="20"/>
          <w:szCs w:val="20"/>
        </w:rPr>
      </w:pPr>
      <w:r>
        <w:rPr>
          <w:rFonts w:hint="eastAsia" w:ascii="宋体" w:hAnsi="宋体"/>
          <w:b/>
          <w:sz w:val="20"/>
          <w:szCs w:val="20"/>
        </w:rPr>
        <w:t>3.2.2</w:t>
      </w:r>
      <w:r>
        <w:rPr>
          <w:rFonts w:ascii="宋体" w:hAnsi="宋体"/>
          <w:b/>
          <w:sz w:val="20"/>
          <w:szCs w:val="20"/>
        </w:rPr>
        <w:t>.4</w:t>
      </w:r>
      <w:r>
        <w:rPr>
          <w:rFonts w:hint="eastAsia" w:ascii="宋体" w:hAnsi="宋体"/>
          <w:b/>
          <w:sz w:val="20"/>
          <w:szCs w:val="20"/>
        </w:rPr>
        <w:t>上传数电红字确认单确认信息</w:t>
      </w:r>
    </w:p>
    <w:p w14:paraId="001E76EA">
      <w:pPr>
        <w:pStyle w:val="32"/>
        <w:ind w:firstLine="480"/>
        <w:rPr>
          <w:rFonts w:hint="eastAsia"/>
        </w:rPr>
      </w:pPr>
      <w:r>
        <w:rPr>
          <w:rFonts w:hint="eastAsia"/>
        </w:rPr>
        <w:t>调用《数电红字确认单确认》接口向税务局端上传数电红字确认单确认结果，</w:t>
      </w:r>
      <w:bookmarkStart w:id="137" w:name="OLE_LINK4"/>
      <w:r>
        <w:rPr>
          <w:rFonts w:hint="eastAsia"/>
        </w:rPr>
        <w:t>包括：同意、不同意和撤销，</w:t>
      </w:r>
      <w:bookmarkEnd w:id="137"/>
      <w:r>
        <w:rPr>
          <w:rFonts w:hint="eastAsia"/>
        </w:rPr>
        <w:t>并更新数电红字确认单确认信息上传结果，具体参见“四、接口列表14.数电红字确认单确认”。</w:t>
      </w:r>
    </w:p>
    <w:p w14:paraId="6F43738C">
      <w:pPr>
        <w:pStyle w:val="32"/>
        <w:ind w:firstLine="480"/>
        <w:rPr>
          <w:rFonts w:hint="eastAsia"/>
        </w:rPr>
      </w:pPr>
      <w:r>
        <w:rPr>
          <w:rFonts w:hint="eastAsia"/>
        </w:rPr>
        <w:t>红字确认单撤销时要求红字确认单状态为有效且未开具红票，红字确认单撤销只能由最后操作方申请，具体包含以下规则：</w:t>
      </w:r>
    </w:p>
    <w:p w14:paraId="44A60018">
      <w:pPr>
        <w:pStyle w:val="32"/>
        <w:ind w:firstLine="480"/>
        <w:rPr>
          <w:rFonts w:hint="default" w:ascii="Times New Roman" w:hAnsi="Times New Roman" w:cs="Times New Roman"/>
        </w:rPr>
      </w:pPr>
      <w:r>
        <w:rPr>
          <w:rFonts w:hint="default" w:ascii="Times New Roman" w:hAnsi="Times New Roman" w:cs="Times New Roman"/>
        </w:rPr>
        <w:t>1</w:t>
      </w:r>
      <w:r>
        <w:rPr>
          <w:rFonts w:hint="eastAsia" w:cs="Times New Roman"/>
          <w:lang w:eastAsia="zh-CN"/>
        </w:rPr>
        <w:t>）</w:t>
      </w:r>
      <w:r>
        <w:rPr>
          <w:rFonts w:hint="default" w:ascii="Times New Roman" w:hAnsi="Times New Roman" w:cs="Times New Roman"/>
        </w:rPr>
        <w:t>购买方未对蓝字发票做勾选/入账操作，销售方申请红字确认单，这时红字确认单状态为“01”，此时只允许销售方撤销。</w:t>
      </w:r>
    </w:p>
    <w:p w14:paraId="01A9C548">
      <w:pPr>
        <w:pStyle w:val="32"/>
        <w:ind w:firstLine="480"/>
        <w:rPr>
          <w:rFonts w:hint="default" w:ascii="Times New Roman" w:hAnsi="Times New Roman" w:cs="Times New Roman"/>
        </w:rPr>
      </w:pPr>
      <w:r>
        <w:rPr>
          <w:rFonts w:hint="default" w:ascii="Times New Roman" w:hAnsi="Times New Roman" w:cs="Times New Roman"/>
        </w:rPr>
        <w:t>2</w:t>
      </w:r>
      <w:r>
        <w:rPr>
          <w:rFonts w:hint="eastAsia" w:cs="Times New Roman"/>
          <w:lang w:eastAsia="zh-CN"/>
        </w:rPr>
        <w:t>）</w:t>
      </w:r>
      <w:r>
        <w:rPr>
          <w:rFonts w:hint="default" w:ascii="Times New Roman" w:hAnsi="Times New Roman" w:cs="Times New Roman"/>
        </w:rPr>
        <w:t>购买方对蓝字发票做勾选/入账操作，销售方申请红字确认单，购买方未确认，这时红字确认单状态为“02”，此时只允许销售方撤销。</w:t>
      </w:r>
    </w:p>
    <w:p w14:paraId="56F24361">
      <w:pPr>
        <w:pStyle w:val="32"/>
        <w:ind w:firstLine="480"/>
        <w:rPr>
          <w:rFonts w:hint="default" w:ascii="Times New Roman" w:hAnsi="Times New Roman" w:cs="Times New Roman"/>
        </w:rPr>
      </w:pPr>
      <w:r>
        <w:rPr>
          <w:rFonts w:hint="default" w:ascii="Times New Roman" w:hAnsi="Times New Roman" w:cs="Times New Roman"/>
        </w:rPr>
        <w:t>3</w:t>
      </w:r>
      <w:r>
        <w:rPr>
          <w:rFonts w:hint="eastAsia" w:cs="Times New Roman"/>
          <w:lang w:eastAsia="zh-CN"/>
        </w:rPr>
        <w:t>）</w:t>
      </w:r>
      <w:r>
        <w:rPr>
          <w:rFonts w:hint="default" w:ascii="Times New Roman" w:hAnsi="Times New Roman" w:cs="Times New Roman"/>
        </w:rPr>
        <w:t>购买方对蓝字发票做勾选/入账操作，销售方申请红字确认单，购买方已确认，这时红字确认单状态为“04”，此时只允许购买方撤销。</w:t>
      </w:r>
    </w:p>
    <w:p w14:paraId="5DE0B368">
      <w:pPr>
        <w:pStyle w:val="32"/>
        <w:ind w:firstLine="480"/>
        <w:rPr>
          <w:rFonts w:hint="default" w:ascii="Times New Roman" w:hAnsi="Times New Roman" w:cs="Times New Roman"/>
        </w:rPr>
      </w:pPr>
      <w:r>
        <w:rPr>
          <w:rFonts w:hint="default" w:ascii="Times New Roman" w:hAnsi="Times New Roman" w:cs="Times New Roman"/>
        </w:rPr>
        <w:t>4</w:t>
      </w:r>
      <w:r>
        <w:rPr>
          <w:rFonts w:hint="eastAsia" w:cs="Times New Roman"/>
          <w:lang w:eastAsia="zh-CN"/>
        </w:rPr>
        <w:t>）</w:t>
      </w:r>
      <w:r>
        <w:rPr>
          <w:rFonts w:hint="default" w:ascii="Times New Roman" w:hAnsi="Times New Roman" w:cs="Times New Roman"/>
        </w:rPr>
        <w:t>购买方对蓝字发票做勾选/入账操作，购买方申请红字确认单，销售方未确认，这时红字确认单状态为“03”，此时只允许购买方撤销。</w:t>
      </w:r>
    </w:p>
    <w:p w14:paraId="047CD095">
      <w:pPr>
        <w:pStyle w:val="32"/>
        <w:ind w:firstLine="480"/>
        <w:rPr>
          <w:rFonts w:hint="eastAsia"/>
        </w:rPr>
      </w:pPr>
      <w:r>
        <w:rPr>
          <w:rFonts w:hint="default" w:ascii="Times New Roman" w:hAnsi="Times New Roman" w:cs="Times New Roman"/>
        </w:rPr>
        <w:t>5</w:t>
      </w:r>
      <w:r>
        <w:rPr>
          <w:rFonts w:hint="eastAsia" w:cs="Times New Roman"/>
          <w:lang w:eastAsia="zh-CN"/>
        </w:rPr>
        <w:t>）</w:t>
      </w:r>
      <w:r>
        <w:rPr>
          <w:rFonts w:hint="default" w:ascii="Times New Roman" w:hAnsi="Times New Roman" w:cs="Times New Roman"/>
        </w:rPr>
        <w:t>购买方对蓝字发票做勾选/入账操作，购买方申请红字确认单，销售方已确认，这时红字确认单状态为“04”，此时只允许销售方撤销</w:t>
      </w:r>
      <w:r>
        <w:rPr>
          <w:rFonts w:hint="eastAsia"/>
        </w:rPr>
        <w:t>。</w:t>
      </w:r>
    </w:p>
    <w:p w14:paraId="286BE7EE">
      <w:pPr>
        <w:pStyle w:val="6"/>
        <w:rPr>
          <w:sz w:val="22"/>
          <w:szCs w:val="22"/>
        </w:rPr>
      </w:pPr>
      <w:bookmarkStart w:id="138" w:name="_Toc32527"/>
      <w:bookmarkStart w:id="139" w:name="_Toc11954"/>
      <w:r>
        <w:rPr>
          <w:sz w:val="22"/>
          <w:szCs w:val="22"/>
        </w:rPr>
        <w:t>3.3数电红字发票开具</w:t>
      </w:r>
      <w:bookmarkEnd w:id="138"/>
      <w:bookmarkEnd w:id="139"/>
    </w:p>
    <w:p w14:paraId="0FAEF8C4">
      <w:pPr>
        <w:pStyle w:val="7"/>
        <w:tabs>
          <w:tab w:val="left" w:pos="432"/>
          <w:tab w:val="left" w:pos="1152"/>
          <w:tab w:val="left" w:pos="1248"/>
        </w:tabs>
        <w:rPr>
          <w:rFonts w:ascii="宋体" w:hAnsi="宋体"/>
          <w:b w:val="0"/>
          <w:sz w:val="20"/>
          <w:szCs w:val="20"/>
        </w:rPr>
      </w:pPr>
      <w:bookmarkStart w:id="140" w:name="_Toc7293"/>
      <w:bookmarkStart w:id="141" w:name="_Toc2904"/>
      <w:r>
        <w:rPr>
          <w:rFonts w:hint="eastAsia" w:ascii="宋体" w:hAnsi="宋体"/>
          <w:b w:val="0"/>
          <w:sz w:val="20"/>
          <w:szCs w:val="20"/>
        </w:rPr>
        <w:t>3.3.1</w:t>
      </w:r>
      <w:r>
        <w:rPr>
          <w:rFonts w:ascii="宋体" w:hAnsi="宋体"/>
          <w:b w:val="0"/>
          <w:sz w:val="20"/>
          <w:szCs w:val="20"/>
        </w:rPr>
        <w:t>.全流程图</w:t>
      </w:r>
      <w:bookmarkEnd w:id="140"/>
      <w:bookmarkEnd w:id="141"/>
    </w:p>
    <w:p w14:paraId="5AF0ACDE">
      <w:pPr>
        <w:pStyle w:val="5"/>
        <w:spacing w:before="156" w:after="156"/>
        <w:ind w:firstLine="480"/>
        <w:jc w:val="center"/>
        <w:rPr>
          <w:rFonts w:hint="eastAsia"/>
        </w:rPr>
      </w:pPr>
      <w:r>
        <w:rPr>
          <w:rFonts w:hint="eastAsia"/>
        </w:rPr>
        <w:drawing>
          <wp:inline distT="0" distB="0" distL="114300" distR="114300">
            <wp:extent cx="5273675" cy="7479030"/>
            <wp:effectExtent l="0" t="0" r="9525" b="1270"/>
            <wp:docPr id="6" name="图片 31" descr="红字发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1" descr="红字发票"/>
                    <pic:cNvPicPr>
                      <a:picLocks noChangeAspect="1"/>
                    </pic:cNvPicPr>
                  </pic:nvPicPr>
                  <pic:blipFill>
                    <a:blip r:embed="rId10"/>
                    <a:stretch>
                      <a:fillRect/>
                    </a:stretch>
                  </pic:blipFill>
                  <pic:spPr>
                    <a:xfrm>
                      <a:off x="0" y="0"/>
                      <a:ext cx="5273675" cy="7479030"/>
                    </a:xfrm>
                    <a:prstGeom prst="rect">
                      <a:avLst/>
                    </a:prstGeom>
                    <a:noFill/>
                    <a:ln>
                      <a:noFill/>
                    </a:ln>
                  </pic:spPr>
                </pic:pic>
              </a:graphicData>
            </a:graphic>
          </wp:inline>
        </w:drawing>
      </w:r>
    </w:p>
    <w:p w14:paraId="0D15EB45">
      <w:pPr>
        <w:pStyle w:val="5"/>
        <w:spacing w:before="156" w:after="156" w:line="240" w:lineRule="auto"/>
        <w:ind w:firstLine="420"/>
        <w:jc w:val="center"/>
        <w:rPr>
          <w:rFonts w:ascii="黑体" w:hAnsi="黑体" w:eastAsia="黑体"/>
          <w:sz w:val="21"/>
          <w:szCs w:val="21"/>
        </w:rPr>
      </w:pPr>
      <w:r>
        <w:rPr>
          <w:rFonts w:ascii="黑体" w:hAnsi="黑体" w:eastAsia="黑体"/>
          <w:sz w:val="21"/>
          <w:szCs w:val="21"/>
        </w:rPr>
        <w:t>业务流程图</w:t>
      </w:r>
    </w:p>
    <w:p w14:paraId="7F817145">
      <w:pPr>
        <w:pStyle w:val="7"/>
        <w:tabs>
          <w:tab w:val="left" w:pos="432"/>
          <w:tab w:val="left" w:pos="1152"/>
          <w:tab w:val="left" w:pos="1248"/>
        </w:tabs>
        <w:ind w:left="0" w:firstLine="0"/>
        <w:rPr>
          <w:rFonts w:ascii="宋体" w:hAnsi="宋体"/>
          <w:b w:val="0"/>
          <w:sz w:val="20"/>
          <w:szCs w:val="20"/>
        </w:rPr>
      </w:pPr>
      <w:bookmarkStart w:id="142" w:name="_Toc20045"/>
      <w:bookmarkStart w:id="143" w:name="_Toc747"/>
      <w:r>
        <w:rPr>
          <w:rFonts w:hint="eastAsia" w:ascii="宋体" w:hAnsi="宋体"/>
          <w:b w:val="0"/>
          <w:sz w:val="20"/>
          <w:szCs w:val="20"/>
        </w:rPr>
        <w:t>3.3.2</w:t>
      </w:r>
      <w:r>
        <w:rPr>
          <w:rFonts w:ascii="宋体" w:hAnsi="宋体"/>
          <w:b w:val="0"/>
          <w:sz w:val="20"/>
          <w:szCs w:val="20"/>
        </w:rPr>
        <w:t>业务规则</w:t>
      </w:r>
      <w:bookmarkEnd w:id="142"/>
      <w:bookmarkEnd w:id="143"/>
    </w:p>
    <w:p w14:paraId="202A23E0">
      <w:pPr>
        <w:pStyle w:val="8"/>
        <w:rPr>
          <w:rFonts w:ascii="宋体" w:hAnsi="宋体"/>
          <w:b/>
          <w:sz w:val="20"/>
          <w:szCs w:val="20"/>
        </w:rPr>
      </w:pPr>
      <w:r>
        <w:rPr>
          <w:rFonts w:hint="eastAsia" w:ascii="宋体" w:hAnsi="宋体"/>
          <w:b/>
          <w:sz w:val="20"/>
          <w:szCs w:val="20"/>
        </w:rPr>
        <w:t>3.3.2</w:t>
      </w:r>
      <w:r>
        <w:rPr>
          <w:rFonts w:ascii="宋体" w:hAnsi="宋体"/>
          <w:b/>
          <w:sz w:val="20"/>
          <w:szCs w:val="20"/>
        </w:rPr>
        <w:t>.1</w:t>
      </w:r>
      <w:r>
        <w:rPr>
          <w:rFonts w:hint="eastAsia" w:ascii="宋体" w:hAnsi="宋体"/>
          <w:b/>
          <w:sz w:val="20"/>
          <w:szCs w:val="20"/>
        </w:rPr>
        <w:t>校验红字确认单信息</w:t>
      </w:r>
    </w:p>
    <w:p w14:paraId="1003CA48">
      <w:pPr>
        <w:pStyle w:val="32"/>
        <w:ind w:firstLine="480"/>
      </w:pPr>
      <w:r>
        <w:rPr>
          <w:rFonts w:hint="eastAsia"/>
        </w:rPr>
        <w:t>查询本地保存的红字确认单信息，判断是否存在红字确认单信息以及红字确认单状态是否正常。</w:t>
      </w:r>
    </w:p>
    <w:p w14:paraId="4828A270">
      <w:pPr>
        <w:pStyle w:val="32"/>
        <w:ind w:firstLine="480"/>
      </w:pPr>
      <w:r>
        <w:rPr>
          <w:rFonts w:hint="eastAsia"/>
        </w:rPr>
        <w:t>查询本地保存的红字确认单信息，校验红字确认单是否可用。</w:t>
      </w:r>
    </w:p>
    <w:p w14:paraId="75CD2727">
      <w:pPr>
        <w:pStyle w:val="9"/>
        <w:rPr>
          <w:rFonts w:hint="eastAsia" w:ascii="宋体" w:hAnsi="宋体"/>
          <w:b/>
          <w:sz w:val="20"/>
          <w:szCs w:val="20"/>
        </w:rPr>
      </w:pPr>
      <w:r>
        <w:rPr>
          <w:rFonts w:hint="eastAsia" w:ascii="宋体" w:hAnsi="宋体"/>
          <w:b/>
          <w:sz w:val="20"/>
          <w:szCs w:val="20"/>
        </w:rPr>
        <w:t>3.3.</w:t>
      </w:r>
      <w:r>
        <w:rPr>
          <w:rFonts w:ascii="宋体" w:hAnsi="宋体"/>
          <w:b/>
          <w:sz w:val="20"/>
          <w:szCs w:val="20"/>
        </w:rPr>
        <w:t>2.1.1判断逻辑</w:t>
      </w:r>
    </w:p>
    <w:p w14:paraId="5ECBD643">
      <w:pPr>
        <w:pStyle w:val="32"/>
        <w:ind w:firstLine="480"/>
      </w:pPr>
      <w:r>
        <w:rPr>
          <w:rFonts w:hint="eastAsia"/>
        </w:rPr>
        <w:t>根据查询的红字确认单信息进行校验，当满足以下任意条件时禁止开具数电红字发票。</w:t>
      </w:r>
    </w:p>
    <w:p w14:paraId="5EFDC45C">
      <w:pPr>
        <w:pStyle w:val="32"/>
        <w:numPr>
          <w:ilvl w:val="0"/>
          <w:numId w:val="0"/>
        </w:numPr>
        <w:ind w:leftChars="0"/>
      </w:pPr>
      <w:r>
        <w:rPr>
          <w:rFonts w:hint="eastAsia"/>
        </w:rPr>
        <w:t>●</w:t>
      </w:r>
      <w:r>
        <w:rPr>
          <w:rFonts w:hint="default"/>
          <w:lang w:val="en-US"/>
        </w:rPr>
        <w:t xml:space="preserve"> </w:t>
      </w:r>
      <w:r>
        <w:rPr>
          <w:rFonts w:hint="eastAsia"/>
        </w:rPr>
        <w:t>未查询到红字确认单信息，本地红字确认单信息。</w:t>
      </w:r>
    </w:p>
    <w:p w14:paraId="0C2BD2FA">
      <w:pPr>
        <w:pStyle w:val="32"/>
        <w:numPr>
          <w:ilvl w:val="0"/>
          <w:numId w:val="0"/>
        </w:numPr>
        <w:ind w:leftChars="0"/>
      </w:pPr>
      <w:r>
        <w:rPr>
          <w:rFonts w:hint="eastAsia"/>
        </w:rPr>
        <w:t>●</w:t>
      </w:r>
      <w:r>
        <w:rPr>
          <w:rFonts w:hint="default"/>
          <w:lang w:val="en-US"/>
        </w:rPr>
        <w:t xml:space="preserve"> </w:t>
      </w:r>
      <w:r>
        <w:rPr>
          <w:rFonts w:hint="eastAsia"/>
        </w:rPr>
        <w:t>数电红字确认单信息状态不正确。</w:t>
      </w:r>
    </w:p>
    <w:p w14:paraId="29B15C69">
      <w:pPr>
        <w:pStyle w:val="8"/>
        <w:rPr>
          <w:rFonts w:ascii="宋体" w:hAnsi="宋体"/>
          <w:b/>
          <w:sz w:val="20"/>
          <w:szCs w:val="20"/>
        </w:rPr>
      </w:pPr>
      <w:r>
        <w:rPr>
          <w:rFonts w:hint="eastAsia" w:ascii="宋体" w:hAnsi="宋体"/>
          <w:b/>
          <w:sz w:val="20"/>
          <w:szCs w:val="20"/>
        </w:rPr>
        <w:t>3.3.2</w:t>
      </w:r>
      <w:r>
        <w:rPr>
          <w:rFonts w:ascii="宋体" w:hAnsi="宋体"/>
          <w:b/>
          <w:sz w:val="20"/>
          <w:szCs w:val="20"/>
        </w:rPr>
        <w:t>.2</w:t>
      </w:r>
      <w:r>
        <w:rPr>
          <w:rFonts w:hint="eastAsia" w:ascii="宋体" w:hAnsi="宋体"/>
          <w:b/>
          <w:sz w:val="20"/>
          <w:szCs w:val="20"/>
        </w:rPr>
        <w:t>判断纳税人开票资格</w:t>
      </w:r>
    </w:p>
    <w:p w14:paraId="6B2CFDED">
      <w:pPr>
        <w:pStyle w:val="32"/>
        <w:ind w:firstLine="480"/>
      </w:pPr>
      <w:r>
        <w:rPr>
          <w:rFonts w:hint="eastAsia"/>
        </w:rPr>
        <w:t>校验纳税人是否具备数电红字发票开票资格，包括风险纳税人信息校验和纳税人资格校验。</w:t>
      </w:r>
    </w:p>
    <w:p w14:paraId="77989009">
      <w:pPr>
        <w:pStyle w:val="32"/>
        <w:ind w:firstLine="480"/>
      </w:pPr>
      <w:r>
        <w:rPr>
          <w:rFonts w:hint="eastAsia"/>
        </w:rPr>
        <w:t>查询本地保存的纳税人风险信息，校验纳税人是否为风险纳税人，禁止风险等级高的纳税人开具发票。</w:t>
      </w:r>
    </w:p>
    <w:p w14:paraId="7BDCCF80">
      <w:pPr>
        <w:pStyle w:val="32"/>
        <w:ind w:firstLine="480"/>
      </w:pPr>
      <w:r>
        <w:rPr>
          <w:rFonts w:hint="eastAsia"/>
        </w:rPr>
        <w:t>查询本地保存的纳税人基本信息，判断纳税人是否具备开具数电红字发票资格。</w:t>
      </w:r>
    </w:p>
    <w:p w14:paraId="7DD8979F">
      <w:pPr>
        <w:pStyle w:val="9"/>
        <w:rPr>
          <w:rFonts w:ascii="宋体" w:hAnsi="宋体"/>
          <w:b/>
          <w:sz w:val="20"/>
          <w:szCs w:val="20"/>
        </w:rPr>
      </w:pPr>
      <w:r>
        <w:rPr>
          <w:rFonts w:hint="eastAsia" w:ascii="宋体" w:hAnsi="宋体"/>
          <w:b/>
          <w:sz w:val="20"/>
          <w:szCs w:val="20"/>
        </w:rPr>
        <w:t>3.3.</w:t>
      </w:r>
      <w:r>
        <w:rPr>
          <w:rFonts w:ascii="宋体" w:hAnsi="宋体"/>
          <w:b/>
          <w:sz w:val="20"/>
          <w:szCs w:val="20"/>
        </w:rPr>
        <w:t>2.2.1判断逻辑</w:t>
      </w:r>
    </w:p>
    <w:p w14:paraId="2778207D">
      <w:pPr>
        <w:pStyle w:val="32"/>
        <w:ind w:firstLine="480"/>
      </w:pPr>
      <w:r>
        <w:rPr>
          <w:rFonts w:hint="eastAsia"/>
        </w:rPr>
        <w:t>根据查询的纳税人风险信息进行校验，当满足以下任意条件时禁止开具数电红字发票。</w:t>
      </w:r>
    </w:p>
    <w:p w14:paraId="3812545E">
      <w:pPr>
        <w:pStyle w:val="32"/>
        <w:numPr>
          <w:ilvl w:val="0"/>
          <w:numId w:val="0"/>
        </w:numPr>
        <w:ind w:leftChars="0"/>
      </w:pPr>
      <w:r>
        <w:rPr>
          <w:rFonts w:hint="eastAsia"/>
        </w:rPr>
        <w:t>●</w:t>
      </w:r>
      <w:r>
        <w:rPr>
          <w:rFonts w:hint="default"/>
          <w:lang w:val="en-US"/>
        </w:rPr>
        <w:t xml:space="preserve"> </w:t>
      </w:r>
      <w:r>
        <w:rPr>
          <w:rFonts w:hint="eastAsia"/>
        </w:rPr>
        <w:t>纳税人风险信息中“</w:t>
      </w:r>
      <w:r>
        <w:rPr>
          <w:rFonts w:hint="eastAsia"/>
          <w:lang w:val="en-US" w:eastAsia="zh-CN"/>
        </w:rPr>
        <w:t>风险纳税人类型</w:t>
      </w:r>
      <w:r>
        <w:rPr>
          <w:rFonts w:hint="eastAsia"/>
        </w:rPr>
        <w:t>”为“Ⅰ类”。</w:t>
      </w:r>
    </w:p>
    <w:p w14:paraId="4C46996F">
      <w:pPr>
        <w:pStyle w:val="32"/>
        <w:numPr>
          <w:ilvl w:val="0"/>
          <w:numId w:val="0"/>
        </w:numPr>
        <w:ind w:leftChars="0"/>
      </w:pPr>
      <w:r>
        <w:rPr>
          <w:rFonts w:hint="eastAsia"/>
        </w:rPr>
        <w:t>●</w:t>
      </w:r>
      <w:r>
        <w:rPr>
          <w:rFonts w:hint="default"/>
          <w:lang w:val="en-US"/>
        </w:rPr>
        <w:t xml:space="preserve"> </w:t>
      </w:r>
      <w:r>
        <w:rPr>
          <w:rFonts w:hint="eastAsia"/>
        </w:rPr>
        <w:t>纳税人风险信息中“纳税人预警级别”为“红色预警”。</w:t>
      </w:r>
    </w:p>
    <w:p w14:paraId="5446DF1E">
      <w:pPr>
        <w:pStyle w:val="32"/>
        <w:numPr>
          <w:ilvl w:val="0"/>
          <w:numId w:val="0"/>
        </w:numPr>
        <w:ind w:leftChars="0"/>
      </w:pPr>
      <w:r>
        <w:rPr>
          <w:rFonts w:hint="eastAsia"/>
        </w:rPr>
        <w:t>●</w:t>
      </w:r>
      <w:r>
        <w:rPr>
          <w:rFonts w:hint="default"/>
          <w:lang w:val="en-US"/>
        </w:rPr>
        <w:t xml:space="preserve"> </w:t>
      </w:r>
      <w:r>
        <w:rPr>
          <w:rFonts w:hint="eastAsia"/>
        </w:rPr>
        <w:t>纳税人风险信息中“风险纳税人标志”为“</w:t>
      </w:r>
      <w:r>
        <w:t>Y</w:t>
      </w:r>
      <w:r>
        <w:rPr>
          <w:rFonts w:hint="eastAsia"/>
        </w:rPr>
        <w:t>（风险纳税人）”。</w:t>
      </w:r>
    </w:p>
    <w:p w14:paraId="026590DF">
      <w:pPr>
        <w:pStyle w:val="32"/>
        <w:ind w:firstLine="480"/>
      </w:pPr>
      <w:r>
        <w:rPr>
          <w:rFonts w:hint="eastAsia"/>
        </w:rPr>
        <w:t>根据查询的纳税人基本信息进行校验，当发生以下任意条件时禁止开具数电红字发票。</w:t>
      </w:r>
    </w:p>
    <w:p w14:paraId="5976D54B">
      <w:pPr>
        <w:pStyle w:val="32"/>
        <w:numPr>
          <w:ilvl w:val="0"/>
          <w:numId w:val="0"/>
        </w:numPr>
        <w:ind w:leftChars="0"/>
      </w:pPr>
      <w:r>
        <w:rPr>
          <w:rFonts w:hint="eastAsia"/>
        </w:rPr>
        <w:t>●</w:t>
      </w:r>
      <w:r>
        <w:rPr>
          <w:rFonts w:hint="default"/>
          <w:lang w:val="en-US"/>
        </w:rPr>
        <w:t xml:space="preserve"> </w:t>
      </w:r>
      <w:r>
        <w:rPr>
          <w:rFonts w:hint="eastAsia"/>
        </w:rPr>
        <w:t>纳税人信息中“纳税人状态”</w:t>
      </w:r>
      <w:r>
        <w:t>不是</w:t>
      </w:r>
      <w:r>
        <w:rPr>
          <w:rFonts w:hint="eastAsia"/>
        </w:rPr>
        <w:t>“03（正常）”、“09（报验）”中的任意一个。</w:t>
      </w:r>
    </w:p>
    <w:p w14:paraId="2E668173">
      <w:pPr>
        <w:pStyle w:val="8"/>
        <w:rPr>
          <w:rFonts w:ascii="宋体" w:hAnsi="宋体"/>
          <w:b/>
          <w:sz w:val="20"/>
          <w:szCs w:val="20"/>
        </w:rPr>
      </w:pPr>
      <w:r>
        <w:rPr>
          <w:rFonts w:hint="eastAsia" w:ascii="宋体" w:hAnsi="宋体"/>
          <w:b/>
          <w:sz w:val="20"/>
          <w:szCs w:val="20"/>
        </w:rPr>
        <w:t>3.3.2</w:t>
      </w:r>
      <w:r>
        <w:rPr>
          <w:rFonts w:ascii="宋体" w:hAnsi="宋体"/>
          <w:b/>
          <w:sz w:val="20"/>
          <w:szCs w:val="20"/>
        </w:rPr>
        <w:t>.3</w:t>
      </w:r>
      <w:r>
        <w:rPr>
          <w:rFonts w:hint="eastAsia" w:ascii="宋体" w:hAnsi="宋体"/>
          <w:b/>
          <w:sz w:val="20"/>
          <w:szCs w:val="20"/>
        </w:rPr>
        <w:t>发票号段结余校验</w:t>
      </w:r>
    </w:p>
    <w:p w14:paraId="79CA2A57">
      <w:pPr>
        <w:pStyle w:val="32"/>
        <w:ind w:firstLine="480"/>
        <w:rPr>
          <w:rFonts w:hint="eastAsia"/>
        </w:rPr>
      </w:pPr>
      <w:r>
        <w:rPr>
          <w:rFonts w:hint="eastAsia"/>
        </w:rPr>
        <w:t>判断本地是否还有未使用的数电票，若无未使用的数电票，需调用税务局端接口重新获取数电票批量预赋码信息，详情参见“1数电票开具前置1.2.1获取批量预赋码信息”。</w:t>
      </w:r>
    </w:p>
    <w:p w14:paraId="14033EBC">
      <w:pPr>
        <w:pStyle w:val="8"/>
        <w:rPr>
          <w:rFonts w:ascii="宋体" w:hAnsi="宋体"/>
          <w:b/>
          <w:sz w:val="20"/>
          <w:szCs w:val="20"/>
        </w:rPr>
      </w:pPr>
      <w:r>
        <w:rPr>
          <w:rFonts w:hint="eastAsia" w:ascii="宋体" w:hAnsi="宋体"/>
          <w:b/>
          <w:sz w:val="20"/>
          <w:szCs w:val="20"/>
        </w:rPr>
        <w:t>3.3.2</w:t>
      </w:r>
      <w:r>
        <w:rPr>
          <w:rFonts w:ascii="宋体" w:hAnsi="宋体"/>
          <w:b/>
          <w:sz w:val="20"/>
          <w:szCs w:val="20"/>
        </w:rPr>
        <w:t>.4</w:t>
      </w:r>
      <w:r>
        <w:rPr>
          <w:rFonts w:hint="eastAsia" w:ascii="宋体" w:hAnsi="宋体"/>
          <w:b/>
          <w:sz w:val="20"/>
          <w:szCs w:val="20"/>
        </w:rPr>
        <w:t>录入、校验发票信息</w:t>
      </w:r>
    </w:p>
    <w:p w14:paraId="0CD71017">
      <w:pPr>
        <w:pStyle w:val="32"/>
        <w:ind w:firstLine="480"/>
      </w:pPr>
      <w:r>
        <w:rPr>
          <w:rFonts w:hint="eastAsia"/>
        </w:rPr>
        <w:t>依据开票能力红字发票开具的要求，依据红字确认单录入发票信息，并依据发票开具规则对发票信息进行业务逻辑校验，主要包括合规性校验、数值校验。</w:t>
      </w:r>
    </w:p>
    <w:p w14:paraId="0BAB7EF8">
      <w:pPr>
        <w:pStyle w:val="9"/>
        <w:rPr>
          <w:rFonts w:ascii="宋体" w:hAnsi="宋体"/>
          <w:b/>
          <w:sz w:val="20"/>
          <w:szCs w:val="20"/>
        </w:rPr>
      </w:pPr>
      <w:r>
        <w:rPr>
          <w:rFonts w:hint="eastAsia" w:ascii="宋体" w:hAnsi="宋体"/>
          <w:b/>
          <w:sz w:val="20"/>
          <w:szCs w:val="20"/>
        </w:rPr>
        <w:t>3.3.</w:t>
      </w:r>
      <w:r>
        <w:rPr>
          <w:rFonts w:ascii="宋体" w:hAnsi="宋体"/>
          <w:b/>
          <w:sz w:val="20"/>
          <w:szCs w:val="20"/>
        </w:rPr>
        <w:t>2.4.1合规性校验</w:t>
      </w:r>
    </w:p>
    <w:p w14:paraId="4307DB09">
      <w:pPr>
        <w:pStyle w:val="32"/>
        <w:ind w:firstLine="480"/>
      </w:pPr>
      <w:r>
        <w:rPr>
          <w:rFonts w:hint="eastAsia"/>
        </w:rPr>
        <w:t>合规性校验主要对输入参数的类型、长度、是否必填、码值进行校验。以下任意一项不满足要求时，阻断发票开具。校验规则如下：</w:t>
      </w:r>
    </w:p>
    <w:p w14:paraId="6ECF71D3">
      <w:pPr>
        <w:pStyle w:val="32"/>
        <w:numPr>
          <w:ilvl w:val="0"/>
          <w:numId w:val="0"/>
        </w:numPr>
        <w:ind w:leftChars="0"/>
      </w:pPr>
      <w:r>
        <w:rPr>
          <w:rFonts w:hint="eastAsia"/>
        </w:rPr>
        <w:t>●</w:t>
      </w:r>
      <w:r>
        <w:rPr>
          <w:rFonts w:hint="default"/>
          <w:lang w:val="en-US"/>
        </w:rPr>
        <w:t xml:space="preserve"> </w:t>
      </w:r>
      <w:r>
        <w:rPr>
          <w:rFonts w:hint="eastAsia"/>
        </w:rPr>
        <w:t>发票号码，必填，长度20位，由数字组成，前2位为年份后2位。</w:t>
      </w:r>
    </w:p>
    <w:p w14:paraId="53A48876">
      <w:pPr>
        <w:pStyle w:val="32"/>
        <w:numPr>
          <w:ilvl w:val="0"/>
          <w:numId w:val="0"/>
        </w:numPr>
        <w:ind w:leftChars="0"/>
        <w:rPr>
          <w:rFonts w:hint="eastAsia" w:ascii="Times New Roman" w:hAnsi="Times New Roman" w:eastAsia="宋体" w:cs="Times New Roman"/>
          <w:lang w:eastAsia="zh-CN"/>
        </w:rPr>
      </w:pPr>
      <w:r>
        <w:rPr>
          <w:rFonts w:hint="eastAsia"/>
        </w:rPr>
        <w:t>●</w:t>
      </w:r>
      <w:r>
        <w:rPr>
          <w:rFonts w:hint="default"/>
          <w:lang w:val="en-US"/>
        </w:rPr>
        <w:t xml:space="preserve"> </w:t>
      </w:r>
      <w:r>
        <w:rPr>
          <w:rFonts w:hint="eastAsia" w:ascii="Times New Roman" w:hAnsi="Times New Roman" w:eastAsia="宋体" w:cs="Times New Roman"/>
        </w:rPr>
        <w:t>蓝字发票标志，必填，取值范围为“0”、“1”</w:t>
      </w:r>
      <w:r>
        <w:rPr>
          <w:rFonts w:hint="eastAsia" w:ascii="Times New Roman" w:hAnsi="Times New Roman" w:eastAsia="宋体" w:cs="Times New Roman"/>
          <w:lang w:eastAsia="zh-CN"/>
        </w:rPr>
        <w:t>。</w:t>
      </w:r>
    </w:p>
    <w:p w14:paraId="28060166">
      <w:pPr>
        <w:pStyle w:val="32"/>
        <w:numPr>
          <w:ilvl w:val="0"/>
          <w:numId w:val="0"/>
        </w:numPr>
        <w:ind w:leftChars="0"/>
      </w:pPr>
      <w:r>
        <w:rPr>
          <w:rFonts w:hint="eastAsia"/>
        </w:rPr>
        <w:t>●</w:t>
      </w:r>
      <w:r>
        <w:rPr>
          <w:rFonts w:hint="default"/>
          <w:lang w:val="en-US"/>
        </w:rPr>
        <w:t xml:space="preserve"> </w:t>
      </w:r>
      <w:r>
        <w:rPr>
          <w:rFonts w:hint="eastAsia"/>
        </w:rPr>
        <w:t>平台编号，必填，最大长度</w:t>
      </w:r>
      <w:r>
        <w:rPr>
          <w:rFonts w:hint="eastAsia"/>
        </w:rPr>
        <w:tab/>
      </w:r>
      <w:r>
        <w:rPr>
          <w:rFonts w:hint="eastAsia"/>
        </w:rPr>
        <w:t>20位。</w:t>
      </w:r>
    </w:p>
    <w:p w14:paraId="4B72F5F6">
      <w:pPr>
        <w:pStyle w:val="32"/>
        <w:numPr>
          <w:ilvl w:val="0"/>
          <w:numId w:val="0"/>
        </w:numPr>
        <w:ind w:leftChars="0"/>
      </w:pPr>
      <w:r>
        <w:rPr>
          <w:rFonts w:hint="eastAsia"/>
        </w:rPr>
        <w:t>●</w:t>
      </w:r>
      <w:r>
        <w:rPr>
          <w:rFonts w:hint="default"/>
          <w:lang w:val="en-US"/>
        </w:rPr>
        <w:t xml:space="preserve"> </w:t>
      </w:r>
      <w:r>
        <w:rPr>
          <w:rFonts w:hint="eastAsia"/>
        </w:rPr>
        <w:t>服务器地址，必填，长度20位。</w:t>
      </w:r>
    </w:p>
    <w:p w14:paraId="0B89AB3D">
      <w:pPr>
        <w:pStyle w:val="32"/>
        <w:numPr>
          <w:ilvl w:val="0"/>
          <w:numId w:val="0"/>
        </w:numPr>
        <w:ind w:leftChars="0"/>
      </w:pPr>
      <w:r>
        <w:rPr>
          <w:rFonts w:hint="eastAsia"/>
        </w:rPr>
        <w:t>●</w:t>
      </w:r>
      <w:r>
        <w:rPr>
          <w:rFonts w:hint="default"/>
          <w:lang w:val="en-US"/>
        </w:rPr>
        <w:t xml:space="preserve"> </w:t>
      </w:r>
      <w:r>
        <w:rPr>
          <w:rFonts w:hint="eastAsia"/>
        </w:rPr>
        <w:t>mac地址，必填，长度20位。</w:t>
      </w:r>
    </w:p>
    <w:p w14:paraId="4AB317CB">
      <w:pPr>
        <w:pStyle w:val="32"/>
        <w:numPr>
          <w:ilvl w:val="0"/>
          <w:numId w:val="0"/>
        </w:numPr>
        <w:ind w:leftChars="0"/>
      </w:pPr>
      <w:r>
        <w:rPr>
          <w:rFonts w:hint="eastAsia"/>
        </w:rPr>
        <w:t>●</w:t>
      </w:r>
      <w:r>
        <w:rPr>
          <w:rFonts w:hint="default"/>
          <w:lang w:val="en-US"/>
        </w:rPr>
        <w:t xml:space="preserve"> </w:t>
      </w:r>
      <w:r>
        <w:rPr>
          <w:rFonts w:hint="eastAsia"/>
        </w:rPr>
        <w:t>CPU序列号，选填，长度20位。</w:t>
      </w:r>
    </w:p>
    <w:p w14:paraId="2EEEC429">
      <w:pPr>
        <w:pStyle w:val="32"/>
        <w:numPr>
          <w:ilvl w:val="0"/>
          <w:numId w:val="0"/>
        </w:numPr>
        <w:ind w:leftChars="0"/>
      </w:pPr>
      <w:r>
        <w:rPr>
          <w:rFonts w:hint="eastAsia"/>
        </w:rPr>
        <w:t>●</w:t>
      </w:r>
      <w:r>
        <w:rPr>
          <w:rFonts w:hint="default"/>
          <w:lang w:val="en-US"/>
        </w:rPr>
        <w:t xml:space="preserve"> </w:t>
      </w:r>
      <w:r>
        <w:rPr>
          <w:rFonts w:hint="eastAsia"/>
        </w:rPr>
        <w:t>主板序列号，选填，长度20位。</w:t>
      </w:r>
    </w:p>
    <w:p w14:paraId="353DAC35">
      <w:pPr>
        <w:pStyle w:val="32"/>
        <w:numPr>
          <w:ilvl w:val="0"/>
          <w:numId w:val="0"/>
        </w:numPr>
        <w:ind w:leftChars="0"/>
      </w:pPr>
      <w:bookmarkStart w:id="144" w:name="OLE_LINK44"/>
      <w:r>
        <w:rPr>
          <w:rFonts w:hint="eastAsia"/>
        </w:rPr>
        <w:t>●</w:t>
      </w:r>
      <w:r>
        <w:rPr>
          <w:rFonts w:hint="default"/>
          <w:lang w:val="en-US"/>
        </w:rPr>
        <w:t xml:space="preserve"> </w:t>
      </w:r>
      <w:bookmarkEnd w:id="144"/>
      <w:r>
        <w:rPr>
          <w:rFonts w:hint="eastAsia"/>
        </w:rPr>
        <w:t>发票票种，必填，取值范围为“01”、“02”。</w:t>
      </w:r>
    </w:p>
    <w:p w14:paraId="4B0EE914">
      <w:pPr>
        <w:pStyle w:val="32"/>
        <w:numPr>
          <w:ilvl w:val="0"/>
          <w:numId w:val="0"/>
        </w:numPr>
        <w:ind w:leftChars="0"/>
      </w:pPr>
      <w:r>
        <w:rPr>
          <w:rFonts w:hint="eastAsia"/>
        </w:rPr>
        <w:t>●</w:t>
      </w:r>
      <w:r>
        <w:rPr>
          <w:rFonts w:hint="default"/>
          <w:lang w:val="en-US"/>
        </w:rPr>
        <w:t xml:space="preserve"> </w:t>
      </w:r>
      <w:r>
        <w:rPr>
          <w:rFonts w:ascii="宋体" w:hAnsi="宋体" w:cs="宋体"/>
        </w:rPr>
        <w:t>购买方自然人标志</w:t>
      </w:r>
      <w:r>
        <w:rPr>
          <w:rFonts w:hint="eastAsia"/>
        </w:rPr>
        <w:t>，选填，取值范围为“Y”、“N”。</w:t>
      </w:r>
    </w:p>
    <w:p w14:paraId="6AEC81D7">
      <w:pPr>
        <w:pStyle w:val="32"/>
        <w:numPr>
          <w:ilvl w:val="0"/>
          <w:numId w:val="0"/>
        </w:numPr>
        <w:ind w:leftChars="0"/>
      </w:pPr>
      <w:r>
        <w:rPr>
          <w:rFonts w:hint="eastAsia"/>
        </w:rPr>
        <w:t>●</w:t>
      </w:r>
      <w:r>
        <w:rPr>
          <w:rFonts w:hint="default"/>
          <w:lang w:val="en-US"/>
        </w:rPr>
        <w:t xml:space="preserve"> </w:t>
      </w:r>
      <w:r>
        <w:rPr>
          <w:rFonts w:hint="eastAsia"/>
        </w:rPr>
        <w:t>特定要素，选填，</w:t>
      </w:r>
      <w:r>
        <w:rPr>
          <w:rFonts w:hint="eastAsia"/>
          <w:lang w:val="en-US" w:eastAsia="zh-CN"/>
        </w:rPr>
        <w:t>必须为空</w:t>
      </w:r>
      <w:r>
        <w:rPr>
          <w:rFonts w:hint="eastAsia"/>
        </w:rPr>
        <w:t>。</w:t>
      </w:r>
    </w:p>
    <w:p w14:paraId="3D7D4803">
      <w:pPr>
        <w:pStyle w:val="32"/>
        <w:numPr>
          <w:ilvl w:val="0"/>
          <w:numId w:val="0"/>
        </w:numPr>
        <w:ind w:leftChars="0"/>
      </w:pPr>
      <w:r>
        <w:rPr>
          <w:rFonts w:hint="eastAsia"/>
        </w:rPr>
        <w:t>●</w:t>
      </w:r>
      <w:r>
        <w:rPr>
          <w:rFonts w:hint="default"/>
          <w:lang w:val="en-US"/>
        </w:rPr>
        <w:t xml:space="preserve"> </w:t>
      </w:r>
      <w:r>
        <w:rPr>
          <w:rFonts w:hint="eastAsia"/>
        </w:rPr>
        <w:t>区域代码，必填，最大长度20位。</w:t>
      </w:r>
    </w:p>
    <w:p w14:paraId="27EA112F">
      <w:pPr>
        <w:pStyle w:val="32"/>
        <w:numPr>
          <w:ilvl w:val="0"/>
          <w:numId w:val="0"/>
        </w:numPr>
        <w:ind w:leftChars="0"/>
      </w:pPr>
      <w:r>
        <w:rPr>
          <w:rFonts w:hint="eastAsia"/>
        </w:rPr>
        <w:t>●</w:t>
      </w:r>
      <w:r>
        <w:rPr>
          <w:rFonts w:hint="default"/>
          <w:lang w:val="en-US"/>
        </w:rPr>
        <w:t xml:space="preserve"> </w:t>
      </w:r>
      <w:r>
        <w:rPr>
          <w:rFonts w:hint="eastAsia"/>
        </w:rPr>
        <w:t>收购发票类型代码，选填，取值范围为“空”、“01”、“02”、“03”。</w:t>
      </w:r>
    </w:p>
    <w:p w14:paraId="3B9DE9B4">
      <w:pPr>
        <w:pStyle w:val="32"/>
        <w:numPr>
          <w:ilvl w:val="0"/>
          <w:numId w:val="0"/>
        </w:numPr>
        <w:ind w:leftChars="0"/>
        <w:rPr>
          <w:rFonts w:hint="eastAsia" w:ascii="Times New Roman" w:hAnsi="Times New Roman" w:eastAsia="宋体" w:cs="Times New Roman"/>
        </w:rPr>
      </w:pPr>
      <w:r>
        <w:rPr>
          <w:rFonts w:hint="eastAsia"/>
        </w:rPr>
        <w:t>●</w:t>
      </w:r>
      <w:r>
        <w:rPr>
          <w:rFonts w:hint="default"/>
          <w:lang w:val="en-US"/>
        </w:rPr>
        <w:t xml:space="preserve"> </w:t>
      </w:r>
      <w:r>
        <w:rPr>
          <w:rFonts w:hint="eastAsia" w:ascii="Times New Roman" w:hAnsi="Times New Roman" w:eastAsia="宋体" w:cs="Times New Roman"/>
        </w:rPr>
        <w:t>差额征税类型代码，选填，取值范围为“空”、“01”、“02”。</w:t>
      </w:r>
    </w:p>
    <w:p w14:paraId="472D5E23">
      <w:pPr>
        <w:pStyle w:val="32"/>
        <w:numPr>
          <w:ilvl w:val="0"/>
          <w:numId w:val="0"/>
        </w:numPr>
        <w:ind w:leftChars="0"/>
      </w:pPr>
      <w:r>
        <w:rPr>
          <w:rFonts w:hint="eastAsia"/>
        </w:rPr>
        <w:t>●</w:t>
      </w:r>
      <w:r>
        <w:rPr>
          <w:rFonts w:hint="default"/>
          <w:lang w:val="en-US"/>
        </w:rPr>
        <w:t xml:space="preserve"> </w:t>
      </w:r>
      <w:r>
        <w:rPr>
          <w:rFonts w:hint="eastAsia" w:ascii="Times New Roman" w:hAnsi="Times New Roman" w:eastAsia="宋体" w:cs="Times New Roman"/>
        </w:rPr>
        <w:t>出口业务适用政策代码，选填，取值范围为“空”、“01”、“02”</w:t>
      </w:r>
      <w:r>
        <w:rPr>
          <w:rFonts w:hint="eastAsia"/>
        </w:rPr>
        <w:t>、“03”。</w:t>
      </w:r>
    </w:p>
    <w:p w14:paraId="5858A5D7">
      <w:pPr>
        <w:pStyle w:val="32"/>
        <w:numPr>
          <w:ilvl w:val="0"/>
          <w:numId w:val="0"/>
        </w:numPr>
        <w:ind w:leftChars="0"/>
      </w:pPr>
      <w:r>
        <w:rPr>
          <w:rFonts w:hint="eastAsia"/>
        </w:rPr>
        <w:t>●</w:t>
      </w:r>
      <w:r>
        <w:rPr>
          <w:rFonts w:hint="default"/>
          <w:lang w:val="en-US"/>
        </w:rPr>
        <w:t xml:space="preserve"> </w:t>
      </w:r>
      <w:r>
        <w:rPr>
          <w:rFonts w:hint="eastAsia" w:ascii="宋体" w:hAnsi="宋体" w:cs="宋体"/>
          <w:szCs w:val="21"/>
        </w:rPr>
        <w:t>增值税即征即退代码，选</w:t>
      </w:r>
      <w:r>
        <w:rPr>
          <w:rFonts w:hint="eastAsia"/>
        </w:rPr>
        <w:t>填，取值范围为“空”、“01”、“02”、“03”、“04”、“05”、“06”、“07”、“08”、“09”、“10”、“11”、“12”。</w:t>
      </w:r>
    </w:p>
    <w:p w14:paraId="7962DD26">
      <w:pPr>
        <w:pStyle w:val="32"/>
        <w:numPr>
          <w:ilvl w:val="0"/>
          <w:numId w:val="0"/>
        </w:numPr>
        <w:ind w:leftChars="0"/>
      </w:pPr>
      <w:r>
        <w:rPr>
          <w:rFonts w:hint="eastAsia"/>
        </w:rPr>
        <w:t>●</w:t>
      </w:r>
      <w:r>
        <w:rPr>
          <w:rFonts w:hint="default"/>
          <w:lang w:val="en-US"/>
        </w:rPr>
        <w:t xml:space="preserve"> </w:t>
      </w:r>
      <w:r>
        <w:rPr>
          <w:rFonts w:hint="eastAsia"/>
        </w:rPr>
        <w:t>销售方纳税人识别号，必填，最大长度20位，由数字和大写字母组成。</w:t>
      </w:r>
    </w:p>
    <w:p w14:paraId="58D91BC5">
      <w:pPr>
        <w:pStyle w:val="32"/>
        <w:numPr>
          <w:ilvl w:val="0"/>
          <w:numId w:val="0"/>
        </w:numPr>
        <w:ind w:leftChars="0"/>
      </w:pPr>
      <w:r>
        <w:rPr>
          <w:rFonts w:hint="eastAsia"/>
        </w:rPr>
        <w:t>●</w:t>
      </w:r>
      <w:r>
        <w:rPr>
          <w:rFonts w:hint="default"/>
          <w:lang w:val="en-US"/>
        </w:rPr>
        <w:t xml:space="preserve"> </w:t>
      </w:r>
      <w:r>
        <w:rPr>
          <w:rFonts w:hint="eastAsia"/>
        </w:rPr>
        <w:t>销售方名称，必填，最大长度300位。</w:t>
      </w:r>
    </w:p>
    <w:p w14:paraId="31997E74">
      <w:pPr>
        <w:pStyle w:val="32"/>
        <w:numPr>
          <w:ilvl w:val="0"/>
          <w:numId w:val="0"/>
        </w:numPr>
        <w:ind w:leftChars="0"/>
      </w:pPr>
      <w:r>
        <w:rPr>
          <w:rFonts w:hint="eastAsia"/>
        </w:rPr>
        <w:t>●</w:t>
      </w:r>
      <w:r>
        <w:rPr>
          <w:rFonts w:hint="default"/>
          <w:lang w:val="en-US"/>
        </w:rPr>
        <w:t xml:space="preserve"> </w:t>
      </w:r>
      <w:r>
        <w:rPr>
          <w:rFonts w:hint="eastAsia"/>
        </w:rPr>
        <w:t>销售方地址，选填，最大长度300位。</w:t>
      </w:r>
    </w:p>
    <w:p w14:paraId="78B317BB">
      <w:pPr>
        <w:pStyle w:val="32"/>
        <w:numPr>
          <w:ilvl w:val="0"/>
          <w:numId w:val="0"/>
        </w:numPr>
        <w:ind w:leftChars="0"/>
      </w:pPr>
      <w:r>
        <w:rPr>
          <w:rFonts w:hint="eastAsia"/>
        </w:rPr>
        <w:t>●</w:t>
      </w:r>
      <w:r>
        <w:rPr>
          <w:rFonts w:hint="default"/>
          <w:lang w:val="en-US"/>
        </w:rPr>
        <w:t xml:space="preserve"> </w:t>
      </w:r>
      <w:r>
        <w:rPr>
          <w:rFonts w:hint="eastAsia"/>
        </w:rPr>
        <w:t>销售方电话，选填，最大长度60位。</w:t>
      </w:r>
    </w:p>
    <w:p w14:paraId="101EB0F3">
      <w:pPr>
        <w:pStyle w:val="32"/>
        <w:numPr>
          <w:ilvl w:val="0"/>
          <w:numId w:val="0"/>
        </w:numPr>
        <w:ind w:leftChars="0"/>
      </w:pPr>
      <w:r>
        <w:rPr>
          <w:rFonts w:hint="eastAsia"/>
        </w:rPr>
        <w:t>●</w:t>
      </w:r>
      <w:r>
        <w:rPr>
          <w:rFonts w:hint="default"/>
          <w:lang w:val="en-US"/>
        </w:rPr>
        <w:t xml:space="preserve"> </w:t>
      </w:r>
      <w:r>
        <w:rPr>
          <w:rFonts w:hint="eastAsia"/>
        </w:rPr>
        <w:t>销售方开户行，选填，最大长度120位。</w:t>
      </w:r>
    </w:p>
    <w:p w14:paraId="0663781D">
      <w:pPr>
        <w:pStyle w:val="32"/>
        <w:numPr>
          <w:ilvl w:val="0"/>
          <w:numId w:val="0"/>
        </w:numPr>
        <w:ind w:leftChars="0"/>
      </w:pPr>
      <w:bookmarkStart w:id="145" w:name="OLE_LINK45"/>
      <w:r>
        <w:rPr>
          <w:rFonts w:hint="eastAsia"/>
        </w:rPr>
        <w:t>●</w:t>
      </w:r>
      <w:r>
        <w:rPr>
          <w:rFonts w:hint="default"/>
          <w:lang w:val="en-US"/>
        </w:rPr>
        <w:t xml:space="preserve"> </w:t>
      </w:r>
      <w:bookmarkEnd w:id="145"/>
      <w:r>
        <w:rPr>
          <w:rFonts w:hint="eastAsia"/>
        </w:rPr>
        <w:t>销售方账号，选填，最大长度50位。</w:t>
      </w:r>
    </w:p>
    <w:p w14:paraId="4AE50712">
      <w:pPr>
        <w:pStyle w:val="32"/>
        <w:numPr>
          <w:ilvl w:val="0"/>
          <w:numId w:val="0"/>
        </w:numPr>
        <w:ind w:leftChars="0"/>
      </w:pPr>
      <w:r>
        <w:rPr>
          <w:rFonts w:hint="eastAsia"/>
        </w:rPr>
        <w:t>●</w:t>
      </w:r>
      <w:r>
        <w:rPr>
          <w:rFonts w:hint="default"/>
          <w:lang w:val="en-US"/>
        </w:rPr>
        <w:t xml:space="preserve"> </w:t>
      </w:r>
      <w:r>
        <w:rPr>
          <w:rFonts w:hint="eastAsia"/>
        </w:rPr>
        <w:t>购买方纳税人识别号，选填，最大长度</w:t>
      </w:r>
      <w:r>
        <w:rPr>
          <w:rFonts w:hint="eastAsia"/>
        </w:rPr>
        <w:tab/>
      </w:r>
      <w:r>
        <w:rPr>
          <w:rFonts w:hint="eastAsia"/>
        </w:rPr>
        <w:t>20位（</w:t>
      </w:r>
      <w:r>
        <w:rPr>
          <w:rFonts w:hint="eastAsia" w:ascii="宋体" w:hAnsi="宋体"/>
          <w:sz w:val="22"/>
          <w:szCs w:val="22"/>
        </w:rPr>
        <w:t>开具数电专票时，必填）</w:t>
      </w:r>
      <w:r>
        <w:rPr>
          <w:rFonts w:hint="eastAsia"/>
        </w:rPr>
        <w:t>。</w:t>
      </w:r>
    </w:p>
    <w:p w14:paraId="22ABA32E">
      <w:pPr>
        <w:pStyle w:val="32"/>
        <w:numPr>
          <w:ilvl w:val="0"/>
          <w:numId w:val="0"/>
        </w:numPr>
        <w:ind w:leftChars="0"/>
      </w:pPr>
      <w:r>
        <w:rPr>
          <w:rFonts w:hint="eastAsia"/>
        </w:rPr>
        <w:t>●</w:t>
      </w:r>
      <w:r>
        <w:rPr>
          <w:rFonts w:hint="default"/>
          <w:lang w:val="en-US"/>
        </w:rPr>
        <w:t xml:space="preserve"> </w:t>
      </w:r>
      <w:r>
        <w:rPr>
          <w:rFonts w:hint="eastAsia"/>
        </w:rPr>
        <w:t>购买方名称，必填，最大长度300位。</w:t>
      </w:r>
    </w:p>
    <w:p w14:paraId="7BD29B68">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自然人证件类型</w:t>
      </w:r>
      <w:r>
        <w:rPr>
          <w:rFonts w:hint="eastAsia"/>
          <w:lang w:eastAsia="zh-CN"/>
        </w:rPr>
        <w:t>，</w:t>
      </w:r>
      <w:r>
        <w:rPr>
          <w:rFonts w:hint="eastAsia"/>
          <w:lang w:val="en-US" w:eastAsia="zh-CN"/>
        </w:rPr>
        <w:t>选填，最大长度3位。</w:t>
      </w:r>
    </w:p>
    <w:p w14:paraId="11DAF070">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自然人证件号码</w:t>
      </w:r>
      <w:r>
        <w:rPr>
          <w:rFonts w:hint="eastAsia"/>
          <w:lang w:eastAsia="zh-CN"/>
        </w:rPr>
        <w:t>，</w:t>
      </w:r>
      <w:r>
        <w:rPr>
          <w:rFonts w:hint="eastAsia"/>
          <w:lang w:val="en-US" w:eastAsia="zh-CN"/>
        </w:rPr>
        <w:t>选填，最大长度30位。</w:t>
      </w:r>
    </w:p>
    <w:p w14:paraId="769EA575">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自然人国籍</w:t>
      </w:r>
      <w:r>
        <w:rPr>
          <w:rFonts w:hint="eastAsia"/>
          <w:lang w:eastAsia="zh-CN"/>
        </w:rPr>
        <w:t>，</w:t>
      </w:r>
      <w:r>
        <w:rPr>
          <w:rFonts w:hint="eastAsia"/>
          <w:lang w:val="en-US" w:eastAsia="zh-CN"/>
        </w:rPr>
        <w:t>选填，最大长度3位。</w:t>
      </w:r>
    </w:p>
    <w:p w14:paraId="0D44B741">
      <w:pPr>
        <w:pStyle w:val="32"/>
        <w:numPr>
          <w:ilvl w:val="0"/>
          <w:numId w:val="0"/>
        </w:numPr>
        <w:ind w:leftChars="0"/>
      </w:pPr>
      <w:r>
        <w:rPr>
          <w:rFonts w:hint="eastAsia"/>
        </w:rPr>
        <w:t>●</w:t>
      </w:r>
      <w:r>
        <w:rPr>
          <w:rFonts w:hint="default"/>
          <w:lang w:val="en-US"/>
        </w:rPr>
        <w:t xml:space="preserve"> </w:t>
      </w:r>
      <w:r>
        <w:rPr>
          <w:rFonts w:hint="eastAsia"/>
        </w:rPr>
        <w:t>购买方地址，选填，最大长度300位。</w:t>
      </w:r>
    </w:p>
    <w:p w14:paraId="5A94E8E2">
      <w:pPr>
        <w:pStyle w:val="32"/>
        <w:numPr>
          <w:ilvl w:val="0"/>
          <w:numId w:val="0"/>
        </w:numPr>
        <w:ind w:leftChars="0"/>
      </w:pPr>
      <w:r>
        <w:rPr>
          <w:rFonts w:hint="eastAsia"/>
        </w:rPr>
        <w:t>●</w:t>
      </w:r>
      <w:r>
        <w:rPr>
          <w:rFonts w:hint="default"/>
          <w:lang w:val="en-US"/>
        </w:rPr>
        <w:t xml:space="preserve"> </w:t>
      </w:r>
      <w:r>
        <w:rPr>
          <w:rFonts w:hint="eastAsia"/>
        </w:rPr>
        <w:t>购买方电话，选填，最大长度60位。</w:t>
      </w:r>
    </w:p>
    <w:p w14:paraId="66AB865E">
      <w:pPr>
        <w:pStyle w:val="32"/>
        <w:numPr>
          <w:ilvl w:val="0"/>
          <w:numId w:val="0"/>
        </w:numPr>
        <w:ind w:leftChars="0"/>
      </w:pPr>
      <w:r>
        <w:rPr>
          <w:rFonts w:hint="eastAsia"/>
        </w:rPr>
        <w:t>●</w:t>
      </w:r>
      <w:r>
        <w:rPr>
          <w:rFonts w:hint="default"/>
          <w:lang w:val="en-US"/>
        </w:rPr>
        <w:t xml:space="preserve"> </w:t>
      </w:r>
      <w:r>
        <w:rPr>
          <w:rFonts w:hint="eastAsia"/>
        </w:rPr>
        <w:t>购买方开户行名称，选填，最大长度120位。</w:t>
      </w:r>
    </w:p>
    <w:p w14:paraId="5328DBB0">
      <w:pPr>
        <w:pStyle w:val="32"/>
        <w:numPr>
          <w:ilvl w:val="0"/>
          <w:numId w:val="0"/>
        </w:numPr>
        <w:ind w:leftChars="0"/>
      </w:pPr>
      <w:r>
        <w:rPr>
          <w:rFonts w:hint="eastAsia"/>
        </w:rPr>
        <w:t>●</w:t>
      </w:r>
      <w:r>
        <w:rPr>
          <w:rFonts w:hint="default"/>
          <w:lang w:val="en-US"/>
        </w:rPr>
        <w:t xml:space="preserve"> </w:t>
      </w:r>
      <w:r>
        <w:rPr>
          <w:rFonts w:hint="eastAsia"/>
        </w:rPr>
        <w:t>购买方开户行银行账号，选填，最大长度50位。</w:t>
      </w:r>
    </w:p>
    <w:p w14:paraId="6F8B2F02">
      <w:pPr>
        <w:pStyle w:val="32"/>
        <w:numPr>
          <w:ilvl w:val="0"/>
          <w:numId w:val="0"/>
        </w:numPr>
        <w:ind w:leftChars="0"/>
      </w:pPr>
      <w:r>
        <w:rPr>
          <w:rFonts w:hint="eastAsia"/>
        </w:rPr>
        <w:t>●</w:t>
      </w:r>
      <w:r>
        <w:rPr>
          <w:rFonts w:hint="default"/>
          <w:lang w:val="en-US"/>
        </w:rPr>
        <w:t xml:space="preserve"> </w:t>
      </w:r>
      <w:r>
        <w:rPr>
          <w:rFonts w:hint="eastAsia"/>
        </w:rPr>
        <w:t>经办人，选填，最大长度150位。</w:t>
      </w:r>
    </w:p>
    <w:p w14:paraId="3B437364">
      <w:pPr>
        <w:pStyle w:val="32"/>
        <w:numPr>
          <w:ilvl w:val="0"/>
          <w:numId w:val="0"/>
        </w:numPr>
        <w:ind w:leftChars="0"/>
      </w:pPr>
      <w:r>
        <w:rPr>
          <w:rFonts w:hint="eastAsia"/>
        </w:rPr>
        <w:t>●</w:t>
      </w:r>
      <w:r>
        <w:rPr>
          <w:rFonts w:hint="default"/>
          <w:lang w:val="en-US"/>
        </w:rPr>
        <w:t xml:space="preserve"> </w:t>
      </w:r>
      <w:r>
        <w:rPr>
          <w:rFonts w:hint="eastAsia"/>
        </w:rPr>
        <w:t>经办人身份证件号码，选填，最大长度</w:t>
      </w:r>
      <w:r>
        <w:rPr>
          <w:rFonts w:hint="eastAsia"/>
        </w:rPr>
        <w:tab/>
      </w:r>
      <w:r>
        <w:rPr>
          <w:rFonts w:hint="eastAsia"/>
        </w:rPr>
        <w:t>30位。</w:t>
      </w:r>
    </w:p>
    <w:p w14:paraId="1EEE65B9">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购买方经办人证件种类代码</w:t>
      </w:r>
      <w:r>
        <w:rPr>
          <w:rFonts w:hint="eastAsia"/>
          <w:lang w:eastAsia="zh-CN"/>
        </w:rPr>
        <w:t>，</w:t>
      </w:r>
      <w:r>
        <w:rPr>
          <w:rFonts w:hint="eastAsia"/>
          <w:lang w:val="en-US" w:eastAsia="zh-CN"/>
        </w:rPr>
        <w:t>选填，最大长度3位。</w:t>
      </w:r>
    </w:p>
    <w:p w14:paraId="236DC8C7">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经办人国家或地区代码</w:t>
      </w:r>
      <w:r>
        <w:rPr>
          <w:rFonts w:hint="eastAsia"/>
          <w:lang w:eastAsia="zh-CN"/>
        </w:rPr>
        <w:t>，</w:t>
      </w:r>
      <w:r>
        <w:rPr>
          <w:rFonts w:hint="eastAsia"/>
          <w:lang w:val="en-US" w:eastAsia="zh-CN"/>
        </w:rPr>
        <w:t>选填，最大长度3位。</w:t>
      </w:r>
    </w:p>
    <w:p w14:paraId="3A47DF62">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经办人纳税人识别号</w:t>
      </w:r>
      <w:r>
        <w:rPr>
          <w:rFonts w:hint="eastAsia"/>
          <w:lang w:eastAsia="zh-CN"/>
        </w:rPr>
        <w:t>，</w:t>
      </w:r>
      <w:r>
        <w:rPr>
          <w:rFonts w:hint="eastAsia"/>
          <w:lang w:val="en-US" w:eastAsia="zh-CN"/>
        </w:rPr>
        <w:t>选填，最大长度20位。</w:t>
      </w:r>
    </w:p>
    <w:p w14:paraId="520E7E6E">
      <w:pPr>
        <w:pStyle w:val="32"/>
        <w:numPr>
          <w:ilvl w:val="0"/>
          <w:numId w:val="0"/>
        </w:numPr>
        <w:ind w:leftChars="0"/>
      </w:pPr>
      <w:r>
        <w:rPr>
          <w:rFonts w:hint="eastAsia"/>
        </w:rPr>
        <w:t>●</w:t>
      </w:r>
      <w:r>
        <w:rPr>
          <w:rFonts w:hint="default"/>
          <w:lang w:val="en-US"/>
        </w:rPr>
        <w:t xml:space="preserve"> </w:t>
      </w:r>
      <w:r>
        <w:rPr>
          <w:rFonts w:hint="eastAsia"/>
        </w:rPr>
        <w:t>经办人联系电话，选填，最大长度60位。</w:t>
      </w:r>
    </w:p>
    <w:p w14:paraId="5171264D">
      <w:pPr>
        <w:pStyle w:val="32"/>
        <w:numPr>
          <w:ilvl w:val="0"/>
          <w:numId w:val="0"/>
        </w:numPr>
        <w:ind w:leftChars="0"/>
      </w:pPr>
      <w:r>
        <w:rPr>
          <w:rFonts w:hint="eastAsia"/>
        </w:rPr>
        <w:t>●</w:t>
      </w:r>
      <w:r>
        <w:rPr>
          <w:rFonts w:hint="default"/>
          <w:lang w:val="en-US"/>
        </w:rPr>
        <w:t xml:space="preserve"> </w:t>
      </w:r>
      <w:r>
        <w:rPr>
          <w:rFonts w:hint="eastAsia"/>
        </w:rPr>
        <w:t>合计金额，必填，最大长度18位，最多2位小数。</w:t>
      </w:r>
    </w:p>
    <w:p w14:paraId="50BABB2D">
      <w:pPr>
        <w:pStyle w:val="32"/>
        <w:numPr>
          <w:ilvl w:val="0"/>
          <w:numId w:val="0"/>
        </w:numPr>
        <w:ind w:leftChars="0"/>
      </w:pPr>
      <w:r>
        <w:rPr>
          <w:rFonts w:hint="eastAsia"/>
        </w:rPr>
        <w:t>●</w:t>
      </w:r>
      <w:r>
        <w:rPr>
          <w:rFonts w:hint="default"/>
          <w:lang w:val="en-US"/>
        </w:rPr>
        <w:t xml:space="preserve"> </w:t>
      </w:r>
      <w:r>
        <w:rPr>
          <w:rFonts w:hint="eastAsia"/>
        </w:rPr>
        <w:t>合计税额，必填，最大长度18位，最多2位小数。</w:t>
      </w:r>
    </w:p>
    <w:p w14:paraId="06CA675D">
      <w:pPr>
        <w:pStyle w:val="32"/>
        <w:numPr>
          <w:ilvl w:val="0"/>
          <w:numId w:val="0"/>
        </w:numPr>
        <w:ind w:leftChars="0"/>
      </w:pPr>
      <w:r>
        <w:rPr>
          <w:rFonts w:hint="eastAsia"/>
        </w:rPr>
        <w:t>●</w:t>
      </w:r>
      <w:r>
        <w:rPr>
          <w:rFonts w:hint="default"/>
          <w:lang w:val="en-US"/>
        </w:rPr>
        <w:t xml:space="preserve"> </w:t>
      </w:r>
      <w:r>
        <w:rPr>
          <w:rFonts w:hint="eastAsia"/>
        </w:rPr>
        <w:t>价税合计，必填，最大长度18位，最多2位小数。</w:t>
      </w:r>
    </w:p>
    <w:p w14:paraId="4EBAC881">
      <w:pPr>
        <w:pStyle w:val="32"/>
        <w:numPr>
          <w:ilvl w:val="0"/>
          <w:numId w:val="0"/>
        </w:numPr>
        <w:ind w:leftChars="0"/>
      </w:pPr>
      <w:r>
        <w:rPr>
          <w:rFonts w:hint="eastAsia"/>
        </w:rPr>
        <w:t>●</w:t>
      </w:r>
      <w:r>
        <w:rPr>
          <w:rFonts w:hint="default"/>
          <w:lang w:val="en-US"/>
        </w:rPr>
        <w:t xml:space="preserve"> </w:t>
      </w:r>
      <w:r>
        <w:rPr>
          <w:rFonts w:hint="eastAsia"/>
        </w:rPr>
        <w:t>收款银行名称，选填，最大长度120位。</w:t>
      </w:r>
    </w:p>
    <w:p w14:paraId="41448229">
      <w:pPr>
        <w:pStyle w:val="32"/>
        <w:numPr>
          <w:ilvl w:val="0"/>
          <w:numId w:val="0"/>
        </w:numPr>
        <w:ind w:leftChars="0"/>
      </w:pPr>
      <w:r>
        <w:rPr>
          <w:rFonts w:hint="eastAsia"/>
        </w:rPr>
        <w:t>●</w:t>
      </w:r>
      <w:r>
        <w:rPr>
          <w:rFonts w:hint="default"/>
          <w:lang w:val="en-US"/>
        </w:rPr>
        <w:t xml:space="preserve"> </w:t>
      </w:r>
      <w:r>
        <w:rPr>
          <w:rFonts w:hint="eastAsia"/>
        </w:rPr>
        <w:t>收款银行账号，选填，最大长度100位。</w:t>
      </w:r>
    </w:p>
    <w:p w14:paraId="6BD381C9">
      <w:pPr>
        <w:pStyle w:val="32"/>
        <w:numPr>
          <w:ilvl w:val="0"/>
          <w:numId w:val="0"/>
        </w:numPr>
        <w:ind w:leftChars="0"/>
      </w:pPr>
      <w:r>
        <w:rPr>
          <w:rFonts w:hint="eastAsia"/>
        </w:rPr>
        <w:t>●</w:t>
      </w:r>
      <w:r>
        <w:rPr>
          <w:rFonts w:hint="default"/>
          <w:lang w:val="en-US"/>
        </w:rPr>
        <w:t xml:space="preserve"> </w:t>
      </w:r>
      <w:r>
        <w:rPr>
          <w:rFonts w:hint="eastAsia"/>
        </w:rPr>
        <w:t>结算方式，选填，取值范围为“01”、“02”、“03”、“04”、“05”、“99”。</w:t>
      </w:r>
    </w:p>
    <w:p w14:paraId="07DF041A">
      <w:pPr>
        <w:pStyle w:val="32"/>
        <w:numPr>
          <w:ilvl w:val="0"/>
          <w:numId w:val="0"/>
        </w:numPr>
        <w:ind w:leftChars="0"/>
        <w:rPr>
          <w:rFonts w:hint="eastAsia" w:ascii="Times New Roman" w:hAnsi="Times New Roman" w:eastAsia="宋体" w:cs="Times New Roman"/>
        </w:rPr>
      </w:pPr>
      <w:bookmarkStart w:id="146" w:name="OLE_LINK46"/>
      <w:r>
        <w:rPr>
          <w:rFonts w:hint="eastAsia"/>
        </w:rPr>
        <w:t>●</w:t>
      </w:r>
      <w:r>
        <w:rPr>
          <w:rFonts w:hint="default"/>
          <w:lang w:val="en-US"/>
        </w:rPr>
        <w:t xml:space="preserve"> </w:t>
      </w:r>
      <w:bookmarkEnd w:id="146"/>
      <w:r>
        <w:rPr>
          <w:rFonts w:hint="eastAsia" w:ascii="Times New Roman" w:hAnsi="Times New Roman" w:eastAsia="宋体" w:cs="Times New Roman"/>
        </w:rPr>
        <w:t>应税行为发生地，选填，最大长度11位。</w:t>
      </w:r>
    </w:p>
    <w:p w14:paraId="29E685C6">
      <w:pPr>
        <w:pStyle w:val="32"/>
        <w:numPr>
          <w:ilvl w:val="0"/>
          <w:numId w:val="0"/>
        </w:numPr>
        <w:ind w:leftChars="0"/>
        <w:rPr>
          <w:rFonts w:ascii="Times New Roman" w:hAnsi="Times New Roman" w:eastAsia="宋体" w:cs="Times New Roman"/>
        </w:rPr>
      </w:pPr>
      <w:r>
        <w:rPr>
          <w:rFonts w:hint="eastAsia"/>
          <w:sz w:val="24"/>
        </w:rPr>
        <w:t>●</w:t>
      </w:r>
      <w:r>
        <w:rPr>
          <w:rFonts w:hint="default"/>
          <w:sz w:val="24"/>
          <w:lang w:val="en-US"/>
        </w:rPr>
        <w:t xml:space="preserve"> </w:t>
      </w:r>
      <w:r>
        <w:rPr>
          <w:rFonts w:ascii="Times New Roman" w:hAnsi="Times New Roman" w:eastAsia="宋体" w:cs="Times New Roman"/>
        </w:rPr>
        <w:t>开票人，必填，最大长度300位</w:t>
      </w:r>
      <w:r>
        <w:rPr>
          <w:rFonts w:hint="eastAsia" w:ascii="Times New Roman" w:hAnsi="Times New Roman" w:eastAsia="宋体" w:cs="Times New Roman"/>
          <w:lang w:eastAsia="zh-CN"/>
        </w:rPr>
        <w:t>。</w:t>
      </w:r>
      <w:r>
        <w:rPr>
          <w:rFonts w:hint="eastAsia" w:cs="Times New Roman"/>
          <w:lang w:val="en-US" w:eastAsia="zh-CN"/>
        </w:rPr>
        <w:t>当使用联用、他用能力时，开票员</w:t>
      </w:r>
      <w:r>
        <w:rPr>
          <w:rFonts w:hint="eastAsia"/>
          <w:lang w:val="en-US" w:eastAsia="zh-Hans"/>
        </w:rPr>
        <w:t>必须与申请接入时配置的开票员一致</w:t>
      </w:r>
      <w:r>
        <w:rPr>
          <w:rFonts w:ascii="Times New Roman" w:hAnsi="Times New Roman" w:eastAsia="宋体" w:cs="Times New Roman"/>
        </w:rPr>
        <w:t>。</w:t>
      </w:r>
    </w:p>
    <w:p w14:paraId="7C6292EA">
      <w:pPr>
        <w:pStyle w:val="32"/>
        <w:numPr>
          <w:ilvl w:val="0"/>
          <w:numId w:val="0"/>
        </w:numPr>
        <w:ind w:leftChars="0"/>
        <w:rPr>
          <w:rFonts w:ascii="Times New Roman" w:hAnsi="Times New Roman" w:eastAsia="宋体" w:cs="Times New Roman"/>
        </w:rPr>
      </w:pPr>
      <w:r>
        <w:rPr>
          <w:rFonts w:hint="eastAsia"/>
          <w:sz w:val="24"/>
        </w:rPr>
        <w:t>●</w:t>
      </w:r>
      <w:r>
        <w:rPr>
          <w:rFonts w:hint="default"/>
          <w:sz w:val="24"/>
          <w:lang w:val="en-US"/>
        </w:rPr>
        <w:t xml:space="preserve"> </w:t>
      </w:r>
      <w:r>
        <w:rPr>
          <w:rFonts w:ascii="Times New Roman" w:hAnsi="Times New Roman" w:eastAsia="宋体" w:cs="Times New Roman"/>
        </w:rPr>
        <w:t>开票人证件号码，选填，最大长度30位。</w:t>
      </w:r>
      <w:r>
        <w:rPr>
          <w:rFonts w:hint="eastAsia" w:cs="Times New Roman"/>
          <w:lang w:val="en-US" w:eastAsia="zh-CN"/>
        </w:rPr>
        <w:t>当使用联用、他用能力时，必填，必须是开票人证件类型对应的证件号码，并且与平台维护的信息一致</w:t>
      </w:r>
      <w:r>
        <w:rPr>
          <w:rFonts w:ascii="Times New Roman" w:hAnsi="Times New Roman" w:eastAsia="宋体" w:cs="Times New Roman"/>
        </w:rPr>
        <w:t>。</w:t>
      </w:r>
    </w:p>
    <w:p w14:paraId="01947EB4">
      <w:pPr>
        <w:pStyle w:val="32"/>
        <w:numPr>
          <w:ilvl w:val="0"/>
          <w:numId w:val="0"/>
        </w:numPr>
        <w:ind w:leftChars="0"/>
        <w:rPr>
          <w:rFonts w:hint="default" w:ascii="Times New Roman" w:hAnsi="Times New Roman" w:eastAsia="宋体" w:cs="Times New Roman"/>
          <w:lang w:val="en-US" w:eastAsia="zh-CN"/>
        </w:rPr>
      </w:pPr>
      <w:r>
        <w:rPr>
          <w:rFonts w:hint="eastAsia"/>
          <w:sz w:val="24"/>
        </w:rPr>
        <w:t>●</w:t>
      </w:r>
      <w:r>
        <w:rPr>
          <w:rFonts w:hint="default"/>
          <w:sz w:val="24"/>
          <w:lang w:val="en-US"/>
        </w:rPr>
        <w:t xml:space="preserve"> </w:t>
      </w:r>
      <w:r>
        <w:rPr>
          <w:rFonts w:ascii="Times New Roman" w:hAnsi="Times New Roman" w:eastAsia="宋体" w:cs="Times New Roman"/>
        </w:rPr>
        <w:t>开票人证件类型，选填，最大长度4位。</w:t>
      </w:r>
      <w:r>
        <w:rPr>
          <w:rFonts w:hint="eastAsia" w:cs="Times New Roman"/>
          <w:lang w:val="en-US" w:eastAsia="zh-CN"/>
        </w:rPr>
        <w:t>当使用他用、联用能力时，必填，</w:t>
      </w:r>
      <w:r>
        <w:rPr>
          <w:rFonts w:hint="eastAsia"/>
          <w:lang w:val="en-US" w:eastAsia="zh-CN"/>
        </w:rPr>
        <w:t>取值范围为“ 101”，“ 102”，“ 103”，“ 199”，“ 201”，“ 202”，“ 203”，“ 204”，“ 205”，“ 206”，“ 207”，“ 208”，“ 209”，“ 210”，“ 211”，“ 212”，“ 213”，“ 214”，“ 215”，“ 216”，“ 217”，“ 218”，“ 219”，“ 220”，“ 221”，“ 222”，“ 223”，“ 224”，“ 225”，“ 226”，“ 227”，“ 228”，“ 229”，“ 230”，“ 231”，“ 232”，“ 233”，“ 234”，“ 235”，“ 236”，“ 237”，“ 238”，“ 239”，“ 240”，“ 241”，“ 291”，“ 299”</w:t>
      </w:r>
      <w:r>
        <w:rPr>
          <w:rFonts w:hint="eastAsia"/>
        </w:rPr>
        <w:t>。</w:t>
      </w:r>
    </w:p>
    <w:p w14:paraId="277872BF">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对应蓝字发票号码，必填，长度20位。</w:t>
      </w:r>
    </w:p>
    <w:p w14:paraId="68501C4B">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红字确认信息单编号，必填，最大长度20位。</w:t>
      </w:r>
    </w:p>
    <w:p w14:paraId="387346B0">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红字确认单uuid，必填，最大长度32位。</w:t>
      </w:r>
    </w:p>
    <w:p w14:paraId="418E5D7F">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备注，选填，最大长度</w:t>
      </w:r>
      <w:r>
        <w:rPr>
          <w:rFonts w:hint="eastAsia"/>
          <w:sz w:val="24"/>
          <w:szCs w:val="24"/>
          <w:lang w:val="en-US" w:eastAsia="zh-CN"/>
        </w:rPr>
        <w:t>382</w:t>
      </w:r>
      <w:r>
        <w:rPr>
          <w:rFonts w:hint="eastAsia"/>
          <w:sz w:val="24"/>
          <w:szCs w:val="24"/>
        </w:rPr>
        <w:t>位。</w:t>
      </w:r>
    </w:p>
    <w:p w14:paraId="0ECFAD30">
      <w:pPr>
        <w:pStyle w:val="32"/>
        <w:numPr>
          <w:ilvl w:val="0"/>
          <w:numId w:val="0"/>
        </w:numPr>
        <w:ind w:leftChars="0"/>
        <w:rPr>
          <w:sz w:val="24"/>
          <w:szCs w:val="24"/>
        </w:rPr>
      </w:pPr>
      <w:r>
        <w:rPr>
          <w:rFonts w:hint="eastAsia"/>
        </w:rPr>
        <w:t>●</w:t>
      </w:r>
      <w:r>
        <w:rPr>
          <w:rFonts w:hint="default"/>
          <w:lang w:val="en-US"/>
        </w:rPr>
        <w:t xml:space="preserve"> </w:t>
      </w:r>
      <w:r>
        <w:rPr>
          <w:rFonts w:hint="eastAsia" w:ascii="宋体" w:hAnsi="宋体"/>
          <w:sz w:val="24"/>
          <w:szCs w:val="24"/>
        </w:rPr>
        <w:t>开票日期，必填，格式必须是</w:t>
      </w:r>
      <w:r>
        <w:rPr>
          <w:rFonts w:ascii="宋体" w:hAnsi="宋体"/>
          <w:sz w:val="24"/>
          <w:szCs w:val="24"/>
        </w:rPr>
        <w:t>“</w:t>
      </w:r>
      <w:r>
        <w:rPr>
          <w:rFonts w:hint="eastAsia" w:ascii="宋体" w:hAnsi="宋体"/>
          <w:sz w:val="24"/>
          <w:szCs w:val="24"/>
        </w:rPr>
        <w:t>yyyy-MM-dd HH:mm:ss”。</w:t>
      </w:r>
    </w:p>
    <w:p w14:paraId="4ACD5A72">
      <w:pPr>
        <w:pStyle w:val="32"/>
        <w:numPr>
          <w:ilvl w:val="0"/>
          <w:numId w:val="0"/>
        </w:numPr>
        <w:ind w:leftChars="0"/>
        <w:rPr>
          <w:rFonts w:hint="eastAsia" w:ascii="Times New Roman" w:hAnsi="Times New Roman" w:eastAsia="宋体" w:cs="Times New Roman"/>
          <w:sz w:val="24"/>
          <w:szCs w:val="24"/>
        </w:rPr>
      </w:pPr>
      <w:r>
        <w:rPr>
          <w:rFonts w:hint="eastAsia"/>
        </w:rPr>
        <w:t>●</w:t>
      </w:r>
      <w:r>
        <w:rPr>
          <w:rFonts w:hint="default"/>
          <w:lang w:val="en-US"/>
        </w:rPr>
        <w:t xml:space="preserve"> </w:t>
      </w:r>
      <w:r>
        <w:rPr>
          <w:rFonts w:hint="eastAsia" w:ascii="Times New Roman" w:hAnsi="Times New Roman" w:eastAsia="宋体" w:cs="Times New Roman"/>
          <w:sz w:val="24"/>
          <w:szCs w:val="24"/>
        </w:rPr>
        <w:t>是否展示销售方银行账号标签</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4D7F535A">
      <w:pPr>
        <w:pStyle w:val="32"/>
        <w:numPr>
          <w:ilvl w:val="0"/>
          <w:numId w:val="0"/>
        </w:numPr>
        <w:ind w:leftChars="0"/>
        <w:rPr>
          <w:rFonts w:hint="eastAsia" w:ascii="Times New Roman" w:hAnsi="Times New Roman" w:eastAsia="宋体" w:cs="Times New Roman"/>
          <w:sz w:val="24"/>
          <w:szCs w:val="24"/>
        </w:rPr>
      </w:pPr>
      <w:r>
        <w:rPr>
          <w:rFonts w:hint="eastAsia"/>
        </w:rPr>
        <w:t>●</w:t>
      </w:r>
      <w:r>
        <w:rPr>
          <w:rFonts w:hint="default"/>
          <w:lang w:val="en-US"/>
        </w:rPr>
        <w:t xml:space="preserve"> </w:t>
      </w:r>
      <w:r>
        <w:rPr>
          <w:rFonts w:hint="eastAsia" w:ascii="Times New Roman" w:hAnsi="Times New Roman" w:eastAsia="宋体" w:cs="Times New Roman"/>
          <w:sz w:val="24"/>
          <w:szCs w:val="24"/>
          <w:lang w:val="en-US" w:eastAsia="zh-CN"/>
        </w:rPr>
        <w:t>是否展示购买方银行账号标签</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794F3CE6">
      <w:pPr>
        <w:pStyle w:val="32"/>
        <w:numPr>
          <w:ilvl w:val="0"/>
          <w:numId w:val="0"/>
        </w:numPr>
        <w:ind w:leftChars="0"/>
        <w:rPr>
          <w:rFonts w:hint="eastAsia" w:ascii="Times New Roman" w:hAnsi="Times New Roman" w:eastAsia="宋体" w:cs="Times New Roman"/>
          <w:sz w:val="24"/>
          <w:szCs w:val="24"/>
        </w:rPr>
      </w:pPr>
      <w:r>
        <w:rPr>
          <w:rFonts w:hint="eastAsia"/>
        </w:rPr>
        <w:t>●</w:t>
      </w:r>
      <w:r>
        <w:rPr>
          <w:rFonts w:hint="default"/>
          <w:lang w:val="en-US"/>
        </w:rPr>
        <w:t xml:space="preserve"> </w:t>
      </w:r>
      <w:r>
        <w:rPr>
          <w:rFonts w:hint="eastAsia" w:ascii="Times New Roman" w:hAnsi="Times New Roman" w:eastAsia="宋体" w:cs="Times New Roman"/>
          <w:sz w:val="24"/>
          <w:szCs w:val="24"/>
        </w:rPr>
        <w:t>是否展示销售方</w:t>
      </w:r>
      <w:r>
        <w:rPr>
          <w:rFonts w:hint="eastAsia" w:ascii="Times New Roman" w:hAnsi="Times New Roman" w:eastAsia="宋体" w:cs="Times New Roman"/>
          <w:sz w:val="24"/>
          <w:szCs w:val="24"/>
          <w:lang w:val="en-US" w:eastAsia="zh-CN"/>
        </w:rPr>
        <w:t>地址电话</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5167B54A">
      <w:pPr>
        <w:pStyle w:val="32"/>
        <w:numPr>
          <w:ilvl w:val="0"/>
          <w:numId w:val="0"/>
        </w:numPr>
        <w:ind w:leftChars="0"/>
        <w:rPr>
          <w:rFonts w:hint="eastAsia" w:ascii="Times New Roman" w:hAnsi="Times New Roman" w:eastAsia="宋体" w:cs="Times New Roman"/>
          <w:sz w:val="24"/>
          <w:szCs w:val="24"/>
          <w:lang w:val="en-US" w:eastAsia="zh-CN"/>
        </w:rPr>
      </w:pPr>
      <w:r>
        <w:rPr>
          <w:rFonts w:hint="eastAsia"/>
        </w:rPr>
        <w:t>●</w:t>
      </w:r>
      <w:r>
        <w:rPr>
          <w:rFonts w:hint="default"/>
          <w:lang w:val="en-US"/>
        </w:rPr>
        <w:t xml:space="preserve"> </w:t>
      </w:r>
      <w:r>
        <w:rPr>
          <w:rFonts w:hint="eastAsia" w:ascii="Times New Roman" w:hAnsi="Times New Roman" w:eastAsia="宋体" w:cs="Times New Roman"/>
          <w:sz w:val="24"/>
          <w:szCs w:val="24"/>
          <w:lang w:val="en-US" w:eastAsia="zh-CN"/>
        </w:rPr>
        <w:t>是否展示购买方地址电话</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46B53590">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lang w:val="en-US" w:eastAsia="zh-CN"/>
        </w:rPr>
        <w:t>收款人姓名，选填，最大长度150位。</w:t>
      </w:r>
    </w:p>
    <w:p w14:paraId="1380256B">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lang w:val="en-US" w:eastAsia="zh-CN"/>
        </w:rPr>
        <w:t>复核人姓名，选填，最大程度75位。</w:t>
      </w:r>
    </w:p>
    <w:p w14:paraId="04610899">
      <w:pPr>
        <w:pStyle w:val="32"/>
        <w:numPr>
          <w:ilvl w:val="0"/>
          <w:numId w:val="0"/>
        </w:numPr>
        <w:ind w:leftChars="0"/>
        <w:rPr>
          <w:rFonts w:hint="default" w:ascii="Times New Roman" w:hAnsi="Times New Roman" w:eastAsia="宋体" w:cs="Times New Roman"/>
          <w:sz w:val="24"/>
          <w:highlight w:val="none"/>
          <w:lang w:val="en-US" w:eastAsia="zh-CN"/>
        </w:rPr>
      </w:pPr>
      <w:r>
        <w:rPr>
          <w:rFonts w:hint="eastAsia" w:ascii="Times New Roman" w:hAnsi="Times New Roman" w:eastAsia="宋体" w:cs="Times New Roman"/>
          <w:sz w:val="24"/>
          <w:szCs w:val="24"/>
        </w:rPr>
        <w:t>●</w:t>
      </w:r>
      <w:r>
        <w:rPr>
          <w:rFonts w:hint="default" w:ascii="Times New Roman" w:hAnsi="Times New Roman" w:eastAsia="宋体" w:cs="Times New Roman"/>
          <w:sz w:val="24"/>
          <w:szCs w:val="24"/>
          <w:lang w:val="en-US"/>
        </w:rPr>
        <w:t xml:space="preserve"> </w:t>
      </w:r>
      <w:r>
        <w:rPr>
          <w:rFonts w:hint="eastAsia" w:cs="Times New Roman"/>
          <w:sz w:val="24"/>
          <w:highlight w:val="none"/>
          <w:lang w:val="en-US" w:eastAsia="zh-CN"/>
        </w:rPr>
        <w:t>发票开具方式代码，必填，最大长度1位，取值范围“4”、“5”。</w:t>
      </w:r>
    </w:p>
    <w:p w14:paraId="5BB0BAE0">
      <w:pPr>
        <w:pStyle w:val="32"/>
        <w:numPr>
          <w:ilvl w:val="0"/>
          <w:numId w:val="0"/>
        </w:numPr>
        <w:ind w:left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w:t>
      </w:r>
      <w:r>
        <w:rPr>
          <w:rFonts w:hint="default" w:ascii="Times New Roman" w:hAnsi="Times New Roman" w:eastAsia="宋体" w:cs="Times New Roman"/>
          <w:sz w:val="24"/>
          <w:szCs w:val="24"/>
          <w:lang w:val="en-US"/>
        </w:rPr>
        <w:t xml:space="preserve"> </w:t>
      </w:r>
      <w:r>
        <w:rPr>
          <w:rFonts w:hint="eastAsia" w:ascii="Times New Roman" w:hAnsi="Times New Roman" w:cs="Times New Roman"/>
          <w:sz w:val="24"/>
          <w:szCs w:val="24"/>
          <w:lang w:val="en-US" w:eastAsia="zh-CN"/>
        </w:rPr>
        <w:t>乐企开票模式代码</w:t>
      </w:r>
      <w:r>
        <w:rPr>
          <w:rFonts w:hint="eastAsia" w:ascii="Times New Roman" w:hAnsi="Times New Roman" w:eastAsia="宋体" w:cs="Times New Roman"/>
          <w:sz w:val="24"/>
          <w:szCs w:val="24"/>
          <w:lang w:val="en-US" w:eastAsia="zh-CN"/>
        </w:rPr>
        <w:t>，</w:t>
      </w:r>
      <w:r>
        <w:rPr>
          <w:rFonts w:hint="eastAsia" w:ascii="Times New Roman" w:hAnsi="Times New Roman" w:cs="Times New Roman"/>
          <w:sz w:val="24"/>
          <w:szCs w:val="24"/>
          <w:lang w:val="en-US" w:eastAsia="zh-CN"/>
        </w:rPr>
        <w:t>选填</w:t>
      </w:r>
      <w:r>
        <w:rPr>
          <w:rFonts w:hint="eastAsia" w:ascii="Times New Roman" w:hAnsi="Times New Roman" w:eastAsia="宋体" w:cs="Times New Roman"/>
          <w:sz w:val="24"/>
          <w:szCs w:val="24"/>
          <w:lang w:val="en-US" w:eastAsia="zh-CN"/>
        </w:rPr>
        <w:t>，最大长度</w:t>
      </w:r>
      <w:r>
        <w:rPr>
          <w:rFonts w:hint="eastAsia" w:ascii="Times New Roman" w:hAnsi="Times New Roman" w:cs="Times New Roman"/>
          <w:sz w:val="24"/>
          <w:szCs w:val="24"/>
          <w:lang w:val="en-US" w:eastAsia="zh-CN"/>
        </w:rPr>
        <w:t>2</w:t>
      </w:r>
      <w:r>
        <w:rPr>
          <w:rFonts w:hint="eastAsia" w:ascii="Times New Roman" w:hAnsi="Times New Roman" w:eastAsia="宋体" w:cs="Times New Roman"/>
          <w:sz w:val="24"/>
          <w:szCs w:val="24"/>
          <w:lang w:val="en-US" w:eastAsia="zh-CN"/>
        </w:rPr>
        <w:t>位。</w:t>
      </w:r>
    </w:p>
    <w:p w14:paraId="4788579F">
      <w:pPr>
        <w:pStyle w:val="32"/>
        <w:numPr>
          <w:ilvl w:val="0"/>
          <w:numId w:val="0"/>
        </w:numPr>
        <w:ind w:leftChars="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w:t>
      </w:r>
      <w:r>
        <w:rPr>
          <w:rFonts w:hint="eastAsia" w:ascii="Times New Roman" w:hAnsi="Times New Roman" w:eastAsia="宋体" w:cs="Times New Roman"/>
          <w:sz w:val="24"/>
          <w:szCs w:val="24"/>
          <w:lang w:val="en-US"/>
        </w:rPr>
        <w:t xml:space="preserve"> </w:t>
      </w:r>
      <w:r>
        <w:rPr>
          <w:rFonts w:hint="eastAsia" w:ascii="Times New Roman" w:hAnsi="Times New Roman" w:eastAsia="宋体" w:cs="Times New Roman"/>
          <w:sz w:val="24"/>
          <w:szCs w:val="24"/>
          <w:lang w:val="en-US" w:eastAsia="zh-CN"/>
        </w:rPr>
        <w:t>支付渠道，选填，最大长度3位。</w:t>
      </w:r>
    </w:p>
    <w:p w14:paraId="6A1991B4">
      <w:pPr>
        <w:pStyle w:val="32"/>
        <w:numPr>
          <w:ilvl w:val="0"/>
          <w:numId w:val="0"/>
        </w:numPr>
        <w:ind w:leftChars="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w:t>
      </w:r>
      <w:r>
        <w:rPr>
          <w:rFonts w:hint="eastAsia" w:ascii="Times New Roman" w:hAnsi="Times New Roman" w:eastAsia="宋体" w:cs="Times New Roman"/>
          <w:sz w:val="24"/>
          <w:szCs w:val="24"/>
          <w:lang w:val="en-US"/>
        </w:rPr>
        <w:t xml:space="preserve"> </w:t>
      </w:r>
      <w:r>
        <w:rPr>
          <w:rFonts w:hint="eastAsia" w:ascii="Times New Roman" w:hAnsi="Times New Roman" w:eastAsia="宋体" w:cs="Times New Roman"/>
          <w:sz w:val="24"/>
          <w:szCs w:val="24"/>
          <w:lang w:val="en-US" w:eastAsia="zh-CN"/>
        </w:rPr>
        <w:t>交易单号，选填，最大长度40位。</w:t>
      </w:r>
    </w:p>
    <w:p w14:paraId="4E2F78CB">
      <w:pPr>
        <w:pStyle w:val="32"/>
        <w:numPr>
          <w:ilvl w:val="0"/>
          <w:numId w:val="0"/>
        </w:numPr>
        <w:rPr>
          <w:rFonts w:hint="eastAsia"/>
          <w:lang w:val="en-US" w:eastAsia="zh-CN"/>
        </w:rPr>
      </w:pPr>
      <w:r>
        <w:rPr>
          <w:rFonts w:hint="eastAsia"/>
        </w:rPr>
        <w:t>●</w:t>
      </w:r>
      <w:r>
        <w:rPr>
          <w:rFonts w:hint="eastAsia"/>
          <w:lang w:val="en-US"/>
        </w:rPr>
        <w:t xml:space="preserve"> </w:t>
      </w:r>
      <w:r>
        <w:rPr>
          <w:rFonts w:hint="eastAsia"/>
          <w:lang w:val="en-US" w:eastAsia="zh-CN"/>
        </w:rPr>
        <w:t>煤炭品质信息，选填，红票传空。</w:t>
      </w:r>
    </w:p>
    <w:p w14:paraId="7DBAF9ED">
      <w:pPr>
        <w:pStyle w:val="5"/>
        <w:bidi w:val="0"/>
        <w:ind w:firstLine="0" w:firstLineChars="0"/>
        <w:rPr>
          <w:rFonts w:hint="default"/>
          <w:lang w:val="en-US" w:eastAsia="zh-CN"/>
        </w:rPr>
      </w:pPr>
      <w:r>
        <w:rPr>
          <w:rFonts w:hint="eastAsia"/>
        </w:rPr>
        <w:t>●</w:t>
      </w:r>
      <w:r>
        <w:rPr>
          <w:rFonts w:hint="default"/>
          <w:lang w:val="en-US"/>
        </w:rPr>
        <w:t xml:space="preserve"> </w:t>
      </w:r>
      <w:r>
        <w:rPr>
          <w:rFonts w:hint="eastAsia"/>
        </w:rPr>
        <w:t>涉税专业服务协议编号</w:t>
      </w:r>
      <w:r>
        <w:rPr>
          <w:rFonts w:hint="eastAsia"/>
          <w:lang w:val="en-US" w:eastAsia="zh-CN"/>
        </w:rPr>
        <w:t>，选填，最大长度20位，红票应当与蓝票一致。</w:t>
      </w:r>
    </w:p>
    <w:p w14:paraId="6D9CC805">
      <w:pPr>
        <w:pStyle w:val="5"/>
        <w:bidi w:val="0"/>
        <w:ind w:firstLine="0" w:firstLineChars="0"/>
        <w:rPr>
          <w:rFonts w:hint="default"/>
          <w:lang w:val="en-US" w:eastAsia="zh-CN"/>
        </w:rPr>
      </w:pPr>
      <w:r>
        <w:rPr>
          <w:rFonts w:hint="eastAsia"/>
        </w:rPr>
        <w:t>●</w:t>
      </w:r>
      <w:r>
        <w:rPr>
          <w:rFonts w:hint="default"/>
          <w:lang w:val="en-US"/>
        </w:rPr>
        <w:t xml:space="preserve"> </w:t>
      </w:r>
      <w:r>
        <w:rPr>
          <w:rFonts w:hint="eastAsia"/>
        </w:rPr>
        <w:t>是否开具涉税专业服务发票品目</w:t>
      </w:r>
      <w:r>
        <w:rPr>
          <w:rFonts w:hint="eastAsia"/>
          <w:lang w:val="en-US" w:eastAsia="zh-CN"/>
        </w:rPr>
        <w:t>，选填，取值范围“Y”、“N”，红票应当与蓝票一致。</w:t>
      </w:r>
    </w:p>
    <w:p w14:paraId="795FF1C2">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明细序号，必填，最大长度8位。</w:t>
      </w:r>
    </w:p>
    <w:p w14:paraId="6599CF2F">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对应蓝字发票明细序号，必填，最大长度8位。</w:t>
      </w:r>
    </w:p>
    <w:p w14:paraId="70F1270B">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货物或应税劳务、服务名称，必填，最大长度300位。</w:t>
      </w:r>
    </w:p>
    <w:p w14:paraId="1A291A8D">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商品服务简称，必填，最大长度120位。</w:t>
      </w:r>
    </w:p>
    <w:p w14:paraId="3454EBE8">
      <w:pPr>
        <w:pStyle w:val="32"/>
        <w:numPr>
          <w:ilvl w:val="0"/>
          <w:numId w:val="0"/>
        </w:numPr>
        <w:ind w:leftChars="0"/>
        <w:rPr>
          <w:sz w:val="24"/>
          <w:szCs w:val="24"/>
        </w:rPr>
      </w:pPr>
      <w:bookmarkStart w:id="147" w:name="OLE_LINK47"/>
      <w:r>
        <w:rPr>
          <w:rFonts w:hint="eastAsia"/>
        </w:rPr>
        <w:t>●</w:t>
      </w:r>
      <w:r>
        <w:rPr>
          <w:rFonts w:hint="default"/>
          <w:lang w:val="en-US"/>
        </w:rPr>
        <w:t xml:space="preserve"> </w:t>
      </w:r>
      <w:bookmarkEnd w:id="147"/>
      <w:r>
        <w:rPr>
          <w:rFonts w:hint="eastAsia"/>
          <w:sz w:val="24"/>
          <w:szCs w:val="24"/>
        </w:rPr>
        <w:t>项目名称，必填，最大长度600位。</w:t>
      </w:r>
    </w:p>
    <w:p w14:paraId="655D914F">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规格型号，选填，最大长度150位。</w:t>
      </w:r>
    </w:p>
    <w:p w14:paraId="40B7AEEA">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单位，选填，最大长度300位。</w:t>
      </w:r>
    </w:p>
    <w:p w14:paraId="087C2D71">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数量，选填（</w:t>
      </w:r>
      <w:r>
        <w:rPr>
          <w:rFonts w:hint="eastAsia" w:ascii="宋体" w:hAnsi="宋体"/>
          <w:sz w:val="24"/>
          <w:szCs w:val="24"/>
        </w:rPr>
        <w:t>如“单价”非空，则必填</w:t>
      </w:r>
      <w:r>
        <w:rPr>
          <w:rFonts w:hint="eastAsia"/>
          <w:sz w:val="24"/>
          <w:szCs w:val="24"/>
        </w:rPr>
        <w:t>），最大长度25位。</w:t>
      </w:r>
    </w:p>
    <w:p w14:paraId="3A8747C5">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单价，选填（</w:t>
      </w:r>
      <w:r>
        <w:rPr>
          <w:rFonts w:hint="eastAsia" w:ascii="宋体" w:hAnsi="宋体"/>
          <w:sz w:val="24"/>
          <w:szCs w:val="24"/>
        </w:rPr>
        <w:t>如“数量”非空，则必填</w:t>
      </w:r>
      <w:r>
        <w:rPr>
          <w:rFonts w:hint="eastAsia"/>
          <w:sz w:val="24"/>
          <w:szCs w:val="24"/>
        </w:rPr>
        <w:t>），最大长度25位。</w:t>
      </w:r>
    </w:p>
    <w:p w14:paraId="0C28DE49">
      <w:pPr>
        <w:pStyle w:val="32"/>
        <w:numPr>
          <w:ilvl w:val="0"/>
          <w:numId w:val="0"/>
        </w:numPr>
        <w:ind w:leftChars="0"/>
      </w:pPr>
      <w:r>
        <w:rPr>
          <w:rFonts w:hint="eastAsia"/>
        </w:rPr>
        <w:t>●</w:t>
      </w:r>
      <w:r>
        <w:rPr>
          <w:rFonts w:hint="default"/>
          <w:lang w:val="en-US"/>
        </w:rPr>
        <w:t xml:space="preserve"> </w:t>
      </w:r>
      <w:r>
        <w:rPr>
          <w:rFonts w:hint="eastAsia"/>
        </w:rPr>
        <w:t>金额，必填，最大长度18位，最多2位小数。</w:t>
      </w:r>
    </w:p>
    <w:p w14:paraId="7A74F543">
      <w:pPr>
        <w:pStyle w:val="32"/>
        <w:numPr>
          <w:ilvl w:val="0"/>
          <w:numId w:val="0"/>
        </w:numPr>
        <w:ind w:leftChars="0"/>
      </w:pPr>
      <w:r>
        <w:rPr>
          <w:rFonts w:hint="eastAsia"/>
        </w:rPr>
        <w:t>●</w:t>
      </w:r>
      <w:r>
        <w:rPr>
          <w:rFonts w:hint="default"/>
          <w:lang w:val="en-US"/>
        </w:rPr>
        <w:t xml:space="preserve"> </w:t>
      </w:r>
      <w:r>
        <w:rPr>
          <w:rFonts w:hint="eastAsia"/>
        </w:rPr>
        <w:t>增值税税率/征收率，必填，最大长度16位，最多6位小数。必须在可用税率信息中存在。</w:t>
      </w:r>
    </w:p>
    <w:p w14:paraId="3F34E19C">
      <w:pPr>
        <w:pStyle w:val="32"/>
        <w:numPr>
          <w:ilvl w:val="0"/>
          <w:numId w:val="0"/>
        </w:numPr>
        <w:ind w:leftChars="0"/>
      </w:pPr>
      <w:r>
        <w:rPr>
          <w:rFonts w:hint="eastAsia"/>
        </w:rPr>
        <w:t>●</w:t>
      </w:r>
      <w:r>
        <w:rPr>
          <w:rFonts w:hint="default"/>
          <w:lang w:val="en-US"/>
        </w:rPr>
        <w:t xml:space="preserve"> </w:t>
      </w:r>
      <w:r>
        <w:rPr>
          <w:rFonts w:hint="eastAsia"/>
        </w:rPr>
        <w:t>税额，必填，最大长度18位，最多2位小数。</w:t>
      </w:r>
    </w:p>
    <w:p w14:paraId="284B0C33">
      <w:pPr>
        <w:pStyle w:val="32"/>
        <w:numPr>
          <w:ilvl w:val="0"/>
          <w:numId w:val="0"/>
        </w:numPr>
        <w:ind w:leftChars="0"/>
      </w:pPr>
      <w:r>
        <w:rPr>
          <w:rFonts w:hint="eastAsia"/>
        </w:rPr>
        <w:t>●</w:t>
      </w:r>
      <w:r>
        <w:rPr>
          <w:rFonts w:hint="default"/>
          <w:lang w:val="en-US"/>
        </w:rPr>
        <w:t xml:space="preserve"> </w:t>
      </w:r>
      <w:r>
        <w:rPr>
          <w:rFonts w:hint="eastAsia"/>
        </w:rPr>
        <w:t>含税金额，必填，最大长度18位，最多2位小数。</w:t>
      </w:r>
    </w:p>
    <w:p w14:paraId="730F2FDD">
      <w:pPr>
        <w:pStyle w:val="32"/>
        <w:numPr>
          <w:ilvl w:val="0"/>
          <w:numId w:val="0"/>
        </w:numPr>
        <w:ind w:leftChars="0"/>
      </w:pPr>
      <w:r>
        <w:rPr>
          <w:rFonts w:hint="eastAsia"/>
        </w:rPr>
        <w:t>●</w:t>
      </w:r>
      <w:r>
        <w:rPr>
          <w:rFonts w:hint="default"/>
          <w:lang w:val="en-US"/>
        </w:rPr>
        <w:t xml:space="preserve"> </w:t>
      </w:r>
      <w:r>
        <w:rPr>
          <w:rFonts w:hint="eastAsia"/>
        </w:rPr>
        <w:t>扣除额，选填，最大长度18位，最多2位小数。</w:t>
      </w:r>
    </w:p>
    <w:p w14:paraId="5A055376">
      <w:pPr>
        <w:pStyle w:val="32"/>
        <w:numPr>
          <w:ilvl w:val="0"/>
          <w:numId w:val="0"/>
        </w:numPr>
        <w:ind w:leftChars="0"/>
      </w:pPr>
      <w:r>
        <w:rPr>
          <w:rFonts w:hint="eastAsia"/>
        </w:rPr>
        <w:t>●</w:t>
      </w:r>
      <w:r>
        <w:rPr>
          <w:rFonts w:hint="default"/>
          <w:lang w:val="en-US"/>
        </w:rPr>
        <w:t xml:space="preserve"> </w:t>
      </w:r>
      <w:r>
        <w:rPr>
          <w:rFonts w:hint="eastAsia" w:ascii="宋体" w:hAnsi="宋体"/>
        </w:rPr>
        <w:t>商品和服务税收分类合并编码</w:t>
      </w:r>
      <w:r>
        <w:rPr>
          <w:rFonts w:hint="eastAsia"/>
        </w:rPr>
        <w:t>，必填，最大长度19位。必须在商品编码信息中存在。</w:t>
      </w:r>
    </w:p>
    <w:p w14:paraId="7289E784">
      <w:pPr>
        <w:pStyle w:val="32"/>
        <w:numPr>
          <w:ilvl w:val="0"/>
          <w:numId w:val="0"/>
        </w:numPr>
        <w:ind w:leftChars="0"/>
      </w:pPr>
      <w:r>
        <w:rPr>
          <w:rFonts w:hint="eastAsia"/>
        </w:rPr>
        <w:t>●</w:t>
      </w:r>
      <w:r>
        <w:rPr>
          <w:rFonts w:hint="default"/>
          <w:lang w:val="en-US"/>
        </w:rPr>
        <w:t xml:space="preserve"> </w:t>
      </w:r>
      <w:r>
        <w:rPr>
          <w:rFonts w:hint="eastAsia"/>
        </w:rPr>
        <w:t>发票行性质，必填，取值范围为“00”、“01”、“02”。</w:t>
      </w:r>
    </w:p>
    <w:p w14:paraId="08158539">
      <w:pPr>
        <w:pStyle w:val="32"/>
        <w:numPr>
          <w:ilvl w:val="0"/>
          <w:numId w:val="0"/>
        </w:numPr>
        <w:ind w:leftChars="0"/>
      </w:pPr>
      <w:r>
        <w:rPr>
          <w:rFonts w:hint="eastAsia"/>
        </w:rPr>
        <w:t>●</w:t>
      </w:r>
      <w:r>
        <w:rPr>
          <w:rFonts w:hint="default"/>
          <w:lang w:val="en-US"/>
        </w:rPr>
        <w:t xml:space="preserve"> </w:t>
      </w:r>
      <w:r>
        <w:rPr>
          <w:rFonts w:hint="eastAsia"/>
        </w:rPr>
        <w:t>优惠政策标识，选填，不为空时取值范围为“01”、“02”、“03”、“04”、“05”、“06”、“07”、“08”、“09”、“10”、“11”、“12”、“13”、“14”、“15”、“16”、“17”、“18”。</w:t>
      </w:r>
    </w:p>
    <w:p w14:paraId="5D9D48C4">
      <w:pPr>
        <w:pStyle w:val="32"/>
        <w:numPr>
          <w:ilvl w:val="0"/>
          <w:numId w:val="0"/>
        </w:numPr>
        <w:rPr>
          <w:rFonts w:hint="eastAsia"/>
          <w:lang w:val="en-US" w:eastAsia="zh-CN"/>
        </w:rPr>
      </w:pPr>
      <w:r>
        <w:rPr>
          <w:rFonts w:hint="eastAsia"/>
        </w:rPr>
        <w:t>●</w:t>
      </w:r>
      <w:r>
        <w:rPr>
          <w:rFonts w:hint="eastAsia"/>
          <w:lang w:val="en-US"/>
        </w:rPr>
        <w:t xml:space="preserve"> </w:t>
      </w:r>
      <w:r>
        <w:rPr>
          <w:rFonts w:hint="eastAsia"/>
          <w:lang w:val="en-US" w:eastAsia="zh-CN"/>
        </w:rPr>
        <w:t>煤炭种类，选填，红票传空。</w:t>
      </w:r>
    </w:p>
    <w:p w14:paraId="0870FFC5">
      <w:pPr>
        <w:pStyle w:val="32"/>
        <w:numPr>
          <w:ilvl w:val="0"/>
          <w:numId w:val="0"/>
        </w:numPr>
        <w:ind w:leftChars="0"/>
      </w:pPr>
      <w:r>
        <w:rPr>
          <w:rFonts w:hint="eastAsia"/>
        </w:rPr>
        <w:t>●</w:t>
      </w:r>
      <w:r>
        <w:rPr>
          <w:rFonts w:hint="default"/>
          <w:lang w:val="en-US"/>
        </w:rPr>
        <w:t xml:space="preserve"> </w:t>
      </w:r>
      <w:r>
        <w:rPr>
          <w:rFonts w:hint="eastAsia"/>
        </w:rPr>
        <w:t>附加要素名称，选填，最大长度200位。</w:t>
      </w:r>
    </w:p>
    <w:p w14:paraId="64E2B402">
      <w:pPr>
        <w:pStyle w:val="32"/>
        <w:numPr>
          <w:ilvl w:val="0"/>
          <w:numId w:val="0"/>
        </w:numPr>
        <w:ind w:leftChars="0"/>
      </w:pPr>
      <w:r>
        <w:rPr>
          <w:rFonts w:hint="eastAsia"/>
        </w:rPr>
        <w:t>●</w:t>
      </w:r>
      <w:r>
        <w:rPr>
          <w:rFonts w:hint="default"/>
          <w:lang w:val="en-US"/>
        </w:rPr>
        <w:t xml:space="preserve"> </w:t>
      </w:r>
      <w:r>
        <w:rPr>
          <w:rFonts w:hint="eastAsia"/>
        </w:rPr>
        <w:t>附加要素类型，选填，最大长度200位。</w:t>
      </w:r>
    </w:p>
    <w:p w14:paraId="7F6C71DC">
      <w:pPr>
        <w:pStyle w:val="32"/>
        <w:numPr>
          <w:ilvl w:val="0"/>
          <w:numId w:val="0"/>
        </w:numPr>
        <w:ind w:leftChars="0"/>
        <w:rPr>
          <w:rFonts w:hint="eastAsia"/>
        </w:rPr>
      </w:pPr>
      <w:r>
        <w:rPr>
          <w:rFonts w:hint="eastAsia"/>
        </w:rPr>
        <w:t>●</w:t>
      </w:r>
      <w:r>
        <w:rPr>
          <w:rFonts w:hint="default"/>
          <w:lang w:val="en-US"/>
        </w:rPr>
        <w:t xml:space="preserve"> </w:t>
      </w:r>
      <w:r>
        <w:rPr>
          <w:rFonts w:hint="eastAsia"/>
        </w:rPr>
        <w:t>附加要素值，选填，最大长度200位。</w:t>
      </w:r>
    </w:p>
    <w:p w14:paraId="69E084AF">
      <w:pPr>
        <w:pStyle w:val="32"/>
        <w:numPr>
          <w:ilvl w:val="0"/>
          <w:numId w:val="0"/>
        </w:numPr>
        <w:ind w:leftChars="0"/>
        <w:rPr>
          <w:rFonts w:hint="default" w:eastAsia="宋体"/>
          <w:lang w:val="en-US" w:eastAsia="zh-CN"/>
        </w:rPr>
      </w:pPr>
      <w:bookmarkStart w:id="148" w:name="OLE_LINK78"/>
      <w:r>
        <w:rPr>
          <w:rFonts w:hint="eastAsia"/>
        </w:rPr>
        <w:t>●</w:t>
      </w:r>
      <w:r>
        <w:rPr>
          <w:rFonts w:hint="default"/>
          <w:lang w:val="en-US"/>
        </w:rPr>
        <w:t xml:space="preserve"> </w:t>
      </w:r>
      <w:r>
        <w:rPr>
          <w:rFonts w:hint="eastAsia"/>
          <w:lang w:val="en-US" w:eastAsia="zh-CN"/>
        </w:rPr>
        <w:t>序号，必须为空。</w:t>
      </w:r>
    </w:p>
    <w:p w14:paraId="77AEB510">
      <w:pPr>
        <w:pStyle w:val="32"/>
        <w:numPr>
          <w:ilvl w:val="0"/>
          <w:numId w:val="0"/>
        </w:numPr>
        <w:ind w:leftChars="0"/>
        <w:rPr>
          <w:rFonts w:hint="eastAsia" w:eastAsia="宋体"/>
          <w:lang w:val="en-US" w:eastAsia="zh-CN"/>
        </w:rPr>
      </w:pPr>
      <w:r>
        <w:rPr>
          <w:rFonts w:hint="eastAsia"/>
        </w:rPr>
        <w:t>●</w:t>
      </w:r>
      <w:r>
        <w:rPr>
          <w:rFonts w:hint="default"/>
          <w:lang w:val="en-US"/>
        </w:rPr>
        <w:t xml:space="preserve"> </w:t>
      </w:r>
      <w:r>
        <w:rPr>
          <w:rFonts w:hint="eastAsia"/>
          <w:lang w:val="en-US" w:eastAsia="zh-CN"/>
        </w:rPr>
        <w:t>凭证类型，必须为空</w:t>
      </w:r>
      <w:r>
        <w:rPr>
          <w:rFonts w:hint="eastAsia"/>
          <w:lang w:eastAsia="zh-CN"/>
        </w:rPr>
        <w:t>。</w:t>
      </w:r>
    </w:p>
    <w:p w14:paraId="638728F0">
      <w:pPr>
        <w:pStyle w:val="32"/>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lang w:val="en-US" w:eastAsia="zh-CN"/>
        </w:rPr>
        <w:t>发票代码，必须为空。</w:t>
      </w:r>
    </w:p>
    <w:p w14:paraId="6922EF34">
      <w:pPr>
        <w:pStyle w:val="32"/>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lang w:val="en-US" w:eastAsia="zh-CN"/>
        </w:rPr>
        <w:t>发票号码，必须为空。</w:t>
      </w:r>
    </w:p>
    <w:p w14:paraId="35568468">
      <w:pPr>
        <w:pStyle w:val="32"/>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lang w:val="en-US" w:eastAsia="zh-CN"/>
        </w:rPr>
        <w:t>差额凭证号码，必须为空。</w:t>
      </w:r>
    </w:p>
    <w:p w14:paraId="0046F629">
      <w:pPr>
        <w:pStyle w:val="32"/>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lang w:val="en-US" w:eastAsia="zh-CN"/>
        </w:rPr>
        <w:t>开具日期，必须为空。</w:t>
      </w:r>
    </w:p>
    <w:p w14:paraId="1538DB1C">
      <w:pPr>
        <w:pStyle w:val="32"/>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lang w:val="en-US" w:eastAsia="zh-CN"/>
        </w:rPr>
        <w:t>凭证合计金额，必须为空。</w:t>
      </w:r>
    </w:p>
    <w:p w14:paraId="1478DE55">
      <w:pPr>
        <w:pStyle w:val="32"/>
        <w:numPr>
          <w:ilvl w:val="0"/>
          <w:numId w:val="0"/>
        </w:numPr>
        <w:ind w:leftChars="0"/>
      </w:pPr>
      <w:r>
        <w:rPr>
          <w:rFonts w:hint="eastAsia"/>
        </w:rPr>
        <w:t>●</w:t>
      </w:r>
      <w:r>
        <w:rPr>
          <w:rFonts w:hint="default"/>
          <w:lang w:val="en-US"/>
        </w:rPr>
        <w:t xml:space="preserve"> </w:t>
      </w:r>
      <w:r>
        <w:rPr>
          <w:rFonts w:hint="eastAsia"/>
          <w:lang w:val="en-US" w:eastAsia="zh-CN"/>
        </w:rPr>
        <w:t>本次扣除金额，必须为空。</w:t>
      </w:r>
    </w:p>
    <w:p w14:paraId="6505068F">
      <w:pPr>
        <w:pStyle w:val="32"/>
        <w:numPr>
          <w:ilvl w:val="0"/>
          <w:numId w:val="0"/>
        </w:numPr>
        <w:ind w:leftChars="0"/>
        <w:rPr>
          <w:rFonts w:hint="eastAsia"/>
        </w:rPr>
      </w:pPr>
      <w:r>
        <w:rPr>
          <w:rFonts w:hint="eastAsia"/>
        </w:rPr>
        <w:t>●</w:t>
      </w:r>
      <w:r>
        <w:rPr>
          <w:rFonts w:hint="default"/>
          <w:lang w:val="en-US"/>
        </w:rPr>
        <w:t xml:space="preserve"> </w:t>
      </w:r>
      <w:r>
        <w:rPr>
          <w:rFonts w:hint="eastAsia"/>
          <w:lang w:val="en-US" w:eastAsia="zh-CN"/>
        </w:rPr>
        <w:t>备注，</w:t>
      </w:r>
      <w:bookmarkStart w:id="149" w:name="OLE_LINK74"/>
      <w:r>
        <w:rPr>
          <w:rFonts w:hint="eastAsia"/>
          <w:lang w:val="en-US" w:eastAsia="zh-CN"/>
        </w:rPr>
        <w:t>必须为空</w:t>
      </w:r>
      <w:bookmarkEnd w:id="149"/>
      <w:r>
        <w:rPr>
          <w:rFonts w:hint="eastAsia"/>
          <w:lang w:val="en-US" w:eastAsia="zh-CN"/>
        </w:rPr>
        <w:t>。</w:t>
      </w:r>
    </w:p>
    <w:bookmarkEnd w:id="148"/>
    <w:p w14:paraId="7E404740">
      <w:pPr>
        <w:pStyle w:val="9"/>
        <w:rPr>
          <w:rFonts w:ascii="宋体" w:hAnsi="宋体"/>
          <w:b/>
          <w:sz w:val="20"/>
          <w:szCs w:val="20"/>
        </w:rPr>
      </w:pPr>
      <w:r>
        <w:rPr>
          <w:rFonts w:hint="eastAsia" w:ascii="宋体" w:hAnsi="宋体"/>
          <w:b/>
          <w:sz w:val="20"/>
          <w:szCs w:val="20"/>
        </w:rPr>
        <w:t>3.3.</w:t>
      </w:r>
      <w:r>
        <w:rPr>
          <w:rFonts w:ascii="宋体" w:hAnsi="宋体"/>
          <w:b/>
          <w:sz w:val="20"/>
          <w:szCs w:val="20"/>
        </w:rPr>
        <w:t>2.4.2数据校验</w:t>
      </w:r>
    </w:p>
    <w:p w14:paraId="2F6604AF">
      <w:pPr>
        <w:pStyle w:val="32"/>
        <w:numPr>
          <w:ilvl w:val="0"/>
          <w:numId w:val="0"/>
        </w:numPr>
        <w:ind w:leftChars="0"/>
      </w:pPr>
      <w:bookmarkStart w:id="150" w:name="OLE_LINK48"/>
      <w:r>
        <w:rPr>
          <w:rFonts w:hint="eastAsia"/>
        </w:rPr>
        <w:t>●</w:t>
      </w:r>
      <w:r>
        <w:rPr>
          <w:rFonts w:hint="default"/>
          <w:lang w:val="en-US"/>
        </w:rPr>
        <w:t xml:space="preserve"> </w:t>
      </w:r>
      <w:bookmarkEnd w:id="150"/>
      <w:r>
        <w:rPr>
          <w:rFonts w:hint="eastAsia"/>
        </w:rPr>
        <w:t>红字发票明细和红字确认单必须保持一致</w:t>
      </w:r>
    </w:p>
    <w:p w14:paraId="6C22A0ED">
      <w:pPr>
        <w:pStyle w:val="32"/>
        <w:numPr>
          <w:ilvl w:val="0"/>
          <w:numId w:val="0"/>
        </w:numPr>
        <w:ind w:leftChars="0"/>
      </w:pPr>
      <w:bookmarkStart w:id="151" w:name="OLE_LINK31"/>
      <w:r>
        <w:rPr>
          <w:rFonts w:hint="eastAsia"/>
        </w:rPr>
        <w:t>●</w:t>
      </w:r>
      <w:r>
        <w:rPr>
          <w:rFonts w:hint="default"/>
          <w:lang w:val="en-US"/>
        </w:rPr>
        <w:t xml:space="preserve"> </w:t>
      </w:r>
      <w:r>
        <w:rPr>
          <w:rFonts w:hint="eastAsia"/>
          <w:lang w:val="en-US" w:eastAsia="zh-CN"/>
        </w:rPr>
        <w:t>当红字确认单“蓝字发票特定要素类型代码”为“</w:t>
      </w:r>
      <w:r>
        <w:rPr>
          <w:rFonts w:hint="default"/>
          <w:lang w:val="en-US" w:eastAsia="zh-CN"/>
        </w:rPr>
        <w:t>20</w:t>
      </w:r>
      <w:r>
        <w:rPr>
          <w:rFonts w:hint="eastAsia"/>
          <w:lang w:val="en-US" w:eastAsia="zh-CN"/>
        </w:rPr>
        <w:t>”时，红字发票“特定要素”传空，开具具有农产品编码且税率不为</w:t>
      </w:r>
      <w:r>
        <w:rPr>
          <w:rFonts w:hint="default"/>
          <w:lang w:val="en-US" w:eastAsia="zh-CN"/>
        </w:rPr>
        <w:t>13%</w:t>
      </w:r>
      <w:r>
        <w:rPr>
          <w:rFonts w:hint="eastAsia"/>
          <w:lang w:val="en-US" w:eastAsia="zh-CN"/>
        </w:rPr>
        <w:t>的红字数电专票时，发票上传后将被标注为农产品专票，特定要素为20。</w:t>
      </w:r>
      <w:r>
        <w:rPr>
          <w:rFonts w:hint="eastAsia"/>
          <w:lang w:val="en-US" w:eastAsia="zh-CN"/>
        </w:rPr>
        <w:br w:type="textWrapping"/>
      </w:r>
      <w:r>
        <w:rPr>
          <w:rFonts w:hint="eastAsia"/>
        </w:rPr>
        <w:t>●</w:t>
      </w:r>
      <w:r>
        <w:rPr>
          <w:rFonts w:hint="default"/>
          <w:lang w:val="en-US"/>
        </w:rPr>
        <w:t xml:space="preserve"> 开具红字发票时，差额扣除清单必须为空。</w:t>
      </w:r>
      <w:r>
        <w:rPr>
          <w:rFonts w:hint="default"/>
          <w:lang w:val="en-US"/>
        </w:rPr>
        <w:br w:type="textWrapping"/>
      </w:r>
      <w:r>
        <w:rPr>
          <w:rFonts w:hint="eastAsia"/>
        </w:rPr>
        <w:t>●</w:t>
      </w:r>
      <w:r>
        <w:rPr>
          <w:rFonts w:hint="default"/>
          <w:lang w:val="en-US"/>
        </w:rPr>
        <w:t xml:space="preserve"> 开具红字发票时，差额征税类型</w:t>
      </w:r>
      <w:r>
        <w:rPr>
          <w:rFonts w:hint="eastAsia"/>
          <w:lang w:val="en-US" w:eastAsia="zh-CN"/>
        </w:rPr>
        <w:t>、优惠政策标识</w:t>
      </w:r>
      <w:r>
        <w:rPr>
          <w:rFonts w:hint="default"/>
          <w:lang w:val="en-US"/>
        </w:rPr>
        <w:t>必须与蓝字发票一致，扣除额必须为蓝票扣除额的负数。</w:t>
      </w:r>
    </w:p>
    <w:bookmarkEnd w:id="151"/>
    <w:p w14:paraId="0628E962">
      <w:pPr>
        <w:pStyle w:val="23"/>
        <w:keepNext w:val="0"/>
        <w:keepLines w:val="0"/>
        <w:pageBreakBefore w:val="0"/>
        <w:widowControl w:val="0"/>
        <w:numPr>
          <w:ilvl w:val="0"/>
          <w:numId w:val="0"/>
        </w:numPr>
        <w:kinsoku/>
        <w:wordWrap/>
        <w:overflowPunct/>
        <w:topLinePunct w:val="0"/>
        <w:autoSpaceDE w:val="0"/>
        <w:autoSpaceDN/>
        <w:bidi w:val="0"/>
        <w:adjustRightInd w:val="0"/>
        <w:snapToGrid w:val="0"/>
        <w:spacing w:line="360" w:lineRule="auto"/>
        <w:textAlignment w:val="auto"/>
        <w:rPr>
          <w:rFonts w:hint="eastAsia"/>
          <w:sz w:val="24"/>
          <w:lang w:val="en-US" w:eastAsia="zh-CN"/>
        </w:rPr>
      </w:pPr>
      <w:r>
        <w:rPr>
          <w:rFonts w:hint="eastAsia"/>
          <w:sz w:val="24"/>
        </w:rPr>
        <w:t>●</w:t>
      </w:r>
      <w:r>
        <w:rPr>
          <w:rFonts w:hint="default"/>
          <w:sz w:val="24"/>
          <w:lang w:val="en-US"/>
        </w:rPr>
        <w:t xml:space="preserve"> </w:t>
      </w:r>
      <w:r>
        <w:rPr>
          <w:rFonts w:hint="eastAsia"/>
          <w:sz w:val="24"/>
          <w:lang w:val="en-US" w:eastAsia="zh-CN"/>
        </w:rPr>
        <w:t>发票上传时间与开票时间间隔应当小于48小时。</w:t>
      </w:r>
    </w:p>
    <w:p w14:paraId="67C8B27B">
      <w:pPr>
        <w:pStyle w:val="23"/>
        <w:keepNext w:val="0"/>
        <w:keepLines w:val="0"/>
        <w:pageBreakBefore w:val="0"/>
        <w:widowControl w:val="0"/>
        <w:numPr>
          <w:ilvl w:val="0"/>
          <w:numId w:val="0"/>
        </w:numPr>
        <w:kinsoku/>
        <w:wordWrap/>
        <w:overflowPunct/>
        <w:topLinePunct w:val="0"/>
        <w:autoSpaceDE w:val="0"/>
        <w:autoSpaceDN/>
        <w:bidi w:val="0"/>
        <w:adjustRightInd w:val="0"/>
        <w:snapToGrid w:val="0"/>
        <w:spacing w:line="360" w:lineRule="auto"/>
        <w:textAlignment w:val="auto"/>
        <w:rPr>
          <w:rFonts w:hint="default"/>
          <w:sz w:val="24"/>
          <w:lang w:val="en-US" w:eastAsia="zh-CN"/>
        </w:rPr>
      </w:pPr>
      <w:r>
        <w:rPr>
          <w:rFonts w:hint="eastAsia" w:ascii="Times New Roman" w:hAnsi="Times New Roman" w:eastAsia="宋体" w:cs="Times New Roman"/>
        </w:rPr>
        <w:t>●</w:t>
      </w:r>
      <w:r>
        <w:rPr>
          <w:rFonts w:hint="eastAsia" w:ascii="Times New Roman" w:hAnsi="Times New Roman" w:eastAsia="宋体" w:cs="Times New Roman"/>
          <w:lang w:val="en-US" w:eastAsia="zh-CN"/>
        </w:rPr>
        <w:t xml:space="preserve"> </w:t>
      </w:r>
      <w:r>
        <w:rPr>
          <w:rFonts w:hint="eastAsia" w:cs="Times New Roman"/>
          <w:lang w:val="en-US" w:eastAsia="zh-CN"/>
        </w:rPr>
        <w:t>只有自用和联用模式允许填写支付渠道和交易单号，他用模式支付渠道和交易单号必须为空。</w:t>
      </w:r>
    </w:p>
    <w:p w14:paraId="17B9F50F">
      <w:pPr>
        <w:pStyle w:val="23"/>
        <w:keepNext w:val="0"/>
        <w:keepLines w:val="0"/>
        <w:pageBreakBefore w:val="0"/>
        <w:widowControl w:val="0"/>
        <w:numPr>
          <w:ilvl w:val="0"/>
          <w:numId w:val="0"/>
        </w:numPr>
        <w:kinsoku/>
        <w:wordWrap/>
        <w:overflowPunct/>
        <w:topLinePunct w:val="0"/>
        <w:autoSpaceDE w:val="0"/>
        <w:autoSpaceDN/>
        <w:bidi w:val="0"/>
        <w:adjustRightInd w:val="0"/>
        <w:snapToGrid w:val="0"/>
        <w:spacing w:line="360" w:lineRule="auto"/>
        <w:textAlignment w:val="auto"/>
        <w:rPr>
          <w:rFonts w:hint="default"/>
          <w:sz w:val="24"/>
          <w:lang w:val="en-US" w:eastAsia="zh-CN"/>
        </w:rPr>
      </w:pPr>
      <w:r>
        <w:rPr>
          <w:rFonts w:hint="eastAsia" w:ascii="Times New Roman" w:hAnsi="Times New Roman" w:eastAsia="宋体" w:cs="Times New Roman"/>
        </w:rPr>
        <w:t>●</w:t>
      </w:r>
      <w:r>
        <w:rPr>
          <w:rFonts w:hint="eastAsia" w:ascii="Times New Roman" w:hAnsi="Times New Roman" w:eastAsia="宋体" w:cs="Times New Roman"/>
          <w:lang w:val="en-US" w:eastAsia="zh-CN"/>
        </w:rPr>
        <w:t xml:space="preserve"> </w:t>
      </w:r>
      <w:r>
        <w:rPr>
          <w:rFonts w:hint="eastAsia"/>
        </w:rPr>
        <w:t>当</w:t>
      </w:r>
      <w:r>
        <w:rPr>
          <w:rFonts w:hint="eastAsia"/>
          <w:lang w:val="en-US" w:eastAsia="zh-CN"/>
        </w:rPr>
        <w:t>交易信息（支付渠道、交易单号）为空时，乐企开票模式代码必须为空；当支付信息有值时，若直连单位与使用单位的</w:t>
      </w:r>
      <w:r>
        <w:rPr>
          <w:rFonts w:hint="eastAsia"/>
        </w:rPr>
        <w:t>关系</w:t>
      </w:r>
      <w:r>
        <w:rPr>
          <w:rFonts w:hint="eastAsia"/>
          <w:lang w:val="en-US" w:eastAsia="zh-CN"/>
        </w:rPr>
        <w:t>为</w:t>
      </w:r>
      <w:r>
        <w:rPr>
          <w:rFonts w:hint="eastAsia"/>
        </w:rPr>
        <w:t>直连单位自用、总分公司关系、母子公司关系、其他控制关系</w:t>
      </w:r>
      <w:r>
        <w:rPr>
          <w:rFonts w:hint="eastAsia"/>
          <w:lang w:eastAsia="zh-CN"/>
        </w:rPr>
        <w:t>、</w:t>
      </w:r>
      <w:r>
        <w:rPr>
          <w:rFonts w:hint="eastAsia"/>
          <w:lang w:val="en-US" w:eastAsia="zh-CN"/>
        </w:rPr>
        <w:t>同一监管部门</w:t>
      </w:r>
      <w:r>
        <w:rPr>
          <w:rFonts w:hint="eastAsia"/>
        </w:rPr>
        <w:t>时，</w:t>
      </w:r>
      <w:r>
        <w:rPr>
          <w:rFonts w:hint="eastAsia"/>
          <w:lang w:val="en-US" w:eastAsia="zh-CN"/>
        </w:rPr>
        <w:t>乐企开票模式代码</w:t>
      </w:r>
      <w:r>
        <w:rPr>
          <w:rFonts w:hint="eastAsia"/>
        </w:rPr>
        <w:t>必须填写“01：乐企自用支付即开票”</w:t>
      </w:r>
      <w:r>
        <w:rPr>
          <w:rFonts w:hint="eastAsia"/>
          <w:lang w:eastAsia="zh-CN"/>
        </w:rPr>
        <w:t>；</w:t>
      </w:r>
      <w:r>
        <w:rPr>
          <w:rFonts w:hint="eastAsia"/>
          <w:lang w:val="en-US" w:eastAsia="zh-CN"/>
        </w:rPr>
        <w:t>若直连单位与使用单位的</w:t>
      </w:r>
      <w:r>
        <w:rPr>
          <w:rFonts w:hint="eastAsia"/>
        </w:rPr>
        <w:t>关系为不具有控制关系</w:t>
      </w:r>
      <w:r>
        <w:rPr>
          <w:rFonts w:hint="eastAsia"/>
          <w:lang w:eastAsia="zh-CN"/>
        </w:rPr>
        <w:t>（</w:t>
      </w:r>
      <w:r>
        <w:rPr>
          <w:rFonts w:hint="eastAsia"/>
          <w:lang w:val="en-US" w:eastAsia="zh-CN"/>
        </w:rPr>
        <w:t>联用</w:t>
      </w:r>
      <w:r>
        <w:rPr>
          <w:rFonts w:hint="eastAsia"/>
          <w:lang w:eastAsia="zh-CN"/>
        </w:rPr>
        <w:t>）</w:t>
      </w:r>
      <w:r>
        <w:rPr>
          <w:rFonts w:hint="eastAsia"/>
        </w:rPr>
        <w:t>时</w:t>
      </w:r>
      <w:r>
        <w:rPr>
          <w:rFonts w:hint="eastAsia"/>
          <w:lang w:eastAsia="zh-CN"/>
        </w:rPr>
        <w:t>，</w:t>
      </w:r>
      <w:r>
        <w:rPr>
          <w:rFonts w:hint="eastAsia" w:cs="Times New Roman"/>
          <w:lang w:val="en-US" w:eastAsia="zh-CN"/>
        </w:rPr>
        <w:t>乐企开票模式代码</w:t>
      </w:r>
      <w:r>
        <w:rPr>
          <w:rFonts w:hint="eastAsia"/>
        </w:rPr>
        <w:t>必须填写“02：乐企联用支付即开票”。</w:t>
      </w:r>
    </w:p>
    <w:p w14:paraId="6176DF55">
      <w:pPr>
        <w:pStyle w:val="32"/>
        <w:numPr>
          <w:ilvl w:val="0"/>
          <w:numId w:val="0"/>
        </w:numPr>
        <w:ind w:leftChars="0" w:firstLine="0"/>
        <w:rPr>
          <w:rFonts w:hint="eastAsia"/>
          <w:lang w:val="en-US" w:eastAsia="zh-CN"/>
        </w:rPr>
      </w:pPr>
      <w:r>
        <w:rPr>
          <w:rFonts w:hint="eastAsia"/>
        </w:rPr>
        <w:t>●</w:t>
      </w:r>
      <w:r>
        <w:rPr>
          <w:rFonts w:hint="default"/>
          <w:lang w:val="en-US"/>
        </w:rPr>
        <w:t xml:space="preserve"> </w:t>
      </w:r>
      <w:r>
        <w:t xml:space="preserve">“发票开具方式代码”根据直连单位与使用单位的关系填写内容，当直连单位和使用单位关系为直连单位自用、总分公司关系、母子公司关系、其他控制关系、同一监管部门时，必须填写“5：自建平台开票（乐企自用开票）”，当关系为不具有控制关系（他用）、不具有控制关系（联用）时，必须填写“4：第三方平台开票（乐企联用、他用开票）” </w:t>
      </w:r>
      <w:r>
        <w:rPr>
          <w:rFonts w:hint="eastAsia"/>
        </w:rPr>
        <w:t>。</w:t>
      </w:r>
      <w:r>
        <w:rPr>
          <w:rFonts w:hint="eastAsia"/>
        </w:rPr>
        <w:br w:type="textWrapping"/>
      </w:r>
      <w:r>
        <w:rPr>
          <w:rFonts w:hint="eastAsia"/>
        </w:rPr>
        <w:t>●</w:t>
      </w:r>
      <w:r>
        <w:rPr>
          <w:rFonts w:hint="default"/>
          <w:lang w:val="en-US"/>
        </w:rPr>
        <w:t xml:space="preserve"> </w:t>
      </w:r>
      <w:r>
        <w:rPr>
          <w:rFonts w:hint="eastAsia"/>
          <w:lang w:val="en-US" w:eastAsia="zh-CN"/>
        </w:rPr>
        <w:t>购买方自然人标志，购买方</w:t>
      </w:r>
      <w:r>
        <w:rPr>
          <w:rFonts w:hint="eastAsia"/>
        </w:rPr>
        <w:t>自然人信息（(购买方)自然人国籍代码、(购买方)自然人证件类型、(购买方)自然人证件号码）</w:t>
      </w:r>
      <w:r>
        <w:rPr>
          <w:rFonts w:hint="eastAsia"/>
          <w:lang w:val="en-US" w:eastAsia="zh-CN"/>
        </w:rPr>
        <w:t>应当与蓝票一致</w:t>
      </w:r>
      <w:r>
        <w:rPr>
          <w:rFonts w:hint="eastAsia"/>
        </w:rPr>
        <w:t>。</w:t>
      </w:r>
    </w:p>
    <w:p w14:paraId="674D748A">
      <w:pPr>
        <w:pStyle w:val="8"/>
        <w:rPr>
          <w:rFonts w:hint="eastAsia" w:ascii="宋体" w:hAnsi="宋体"/>
          <w:b/>
          <w:sz w:val="20"/>
          <w:szCs w:val="20"/>
        </w:rPr>
      </w:pPr>
      <w:r>
        <w:rPr>
          <w:rFonts w:hint="eastAsia" w:ascii="宋体" w:hAnsi="宋体"/>
          <w:b/>
          <w:sz w:val="20"/>
          <w:szCs w:val="20"/>
        </w:rPr>
        <w:t>3.3</w:t>
      </w:r>
      <w:r>
        <w:rPr>
          <w:rFonts w:ascii="宋体" w:hAnsi="宋体"/>
          <w:b/>
          <w:sz w:val="20"/>
          <w:szCs w:val="20"/>
        </w:rPr>
        <w:t>.</w:t>
      </w:r>
      <w:r>
        <w:rPr>
          <w:rFonts w:hint="eastAsia" w:ascii="宋体" w:hAnsi="宋体"/>
          <w:b/>
          <w:sz w:val="20"/>
          <w:szCs w:val="20"/>
        </w:rPr>
        <w:t>2</w:t>
      </w:r>
      <w:r>
        <w:rPr>
          <w:rFonts w:ascii="宋体" w:hAnsi="宋体"/>
          <w:b/>
          <w:sz w:val="20"/>
          <w:szCs w:val="20"/>
        </w:rPr>
        <w:t>.</w:t>
      </w:r>
      <w:r>
        <w:rPr>
          <w:rFonts w:hint="eastAsia" w:ascii="宋体" w:hAnsi="宋体"/>
          <w:b/>
          <w:sz w:val="20"/>
          <w:szCs w:val="20"/>
        </w:rPr>
        <w:t>5校验发票额度</w:t>
      </w:r>
    </w:p>
    <w:p w14:paraId="40BD6F23">
      <w:pPr>
        <w:pStyle w:val="32"/>
        <w:ind w:firstLine="480"/>
      </w:pPr>
      <w:r>
        <w:rPr>
          <w:rFonts w:ascii="宋体" w:hAnsi="宋体" w:cs="宋体"/>
        </w:rPr>
        <w:t>判断红字发票对应蓝字发票的开票日期，若红字发票对应蓝字发票的开票日期为当前月份，增加本地</w:t>
      </w:r>
      <w:r>
        <w:rPr>
          <w:rFonts w:hint="eastAsia" w:ascii="宋体" w:hAnsi="宋体" w:cs="宋体"/>
        </w:rPr>
        <w:t>发票额度</w:t>
      </w:r>
      <w:r>
        <w:rPr>
          <w:rFonts w:ascii="宋体" w:hAnsi="宋体" w:cs="宋体"/>
        </w:rPr>
        <w:t>，增加的数量为红字发票开票金额；若红字发票对应的蓝字发票的开票日期不是当前月份，不增加本地</w:t>
      </w:r>
      <w:r>
        <w:rPr>
          <w:rFonts w:hint="eastAsia" w:ascii="宋体" w:hAnsi="宋体" w:cs="宋体"/>
        </w:rPr>
        <w:t>发票额度</w:t>
      </w:r>
      <w:r>
        <w:rPr>
          <w:rFonts w:hint="eastAsia"/>
        </w:rPr>
        <w:t>。</w:t>
      </w:r>
    </w:p>
    <w:p w14:paraId="6F404491">
      <w:pPr>
        <w:pStyle w:val="8"/>
        <w:rPr>
          <w:rFonts w:ascii="宋体" w:hAnsi="宋体"/>
          <w:b/>
          <w:sz w:val="20"/>
          <w:szCs w:val="20"/>
        </w:rPr>
      </w:pPr>
      <w:r>
        <w:rPr>
          <w:rFonts w:hint="eastAsia" w:ascii="宋体" w:hAnsi="宋体"/>
          <w:b/>
          <w:sz w:val="20"/>
          <w:szCs w:val="20"/>
        </w:rPr>
        <w:t>3.3.2</w:t>
      </w:r>
      <w:r>
        <w:rPr>
          <w:rFonts w:ascii="宋体" w:hAnsi="宋体"/>
          <w:b/>
          <w:sz w:val="20"/>
          <w:szCs w:val="20"/>
        </w:rPr>
        <w:t>.</w:t>
      </w:r>
      <w:r>
        <w:rPr>
          <w:rFonts w:hint="eastAsia" w:ascii="宋体" w:hAnsi="宋体"/>
          <w:b/>
          <w:sz w:val="20"/>
          <w:szCs w:val="20"/>
        </w:rPr>
        <w:t>6发票赋码</w:t>
      </w:r>
    </w:p>
    <w:p w14:paraId="4EA83AA1">
      <w:pPr>
        <w:pStyle w:val="32"/>
        <w:ind w:firstLine="480"/>
      </w:pPr>
      <w:r>
        <w:rPr>
          <w:rFonts w:hint="eastAsia"/>
        </w:rPr>
        <w:t>从本地数电票号码段中给要开具的数电票依次分配不重复的数电票号码，若本地数电票号码已使用完毕，调用</w:t>
      </w:r>
      <w:r>
        <w:fldChar w:fldCharType="begin"/>
      </w:r>
      <w:r>
        <w:instrText xml:space="preserve"> HYPERLINK \l "_4.2发票结余校验" </w:instrText>
      </w:r>
      <w:r>
        <w:fldChar w:fldCharType="separate"/>
      </w:r>
      <w:r>
        <w:rPr>
          <w:rStyle w:val="28"/>
          <w:rFonts w:hint="eastAsia"/>
          <w:color w:val="auto"/>
        </w:rPr>
        <w:t>发票号段结余校验</w:t>
      </w:r>
      <w:r>
        <w:rPr>
          <w:rStyle w:val="28"/>
          <w:rFonts w:hint="eastAsia"/>
          <w:color w:val="auto"/>
        </w:rPr>
        <w:fldChar w:fldCharType="end"/>
      </w:r>
      <w:r>
        <w:rPr>
          <w:rFonts w:hint="eastAsia"/>
        </w:rPr>
        <w:t>操作。</w:t>
      </w:r>
    </w:p>
    <w:p w14:paraId="647A2E70">
      <w:pPr>
        <w:pStyle w:val="8"/>
        <w:rPr>
          <w:rFonts w:ascii="宋体" w:hAnsi="宋体"/>
          <w:b/>
          <w:sz w:val="20"/>
          <w:szCs w:val="20"/>
        </w:rPr>
      </w:pPr>
      <w:r>
        <w:rPr>
          <w:rFonts w:hint="eastAsia" w:ascii="宋体" w:hAnsi="宋体"/>
          <w:b/>
          <w:sz w:val="20"/>
          <w:szCs w:val="20"/>
        </w:rPr>
        <w:t>3.3.2.7发票上传</w:t>
      </w:r>
    </w:p>
    <w:p w14:paraId="41B224D6">
      <w:pPr>
        <w:pStyle w:val="32"/>
        <w:ind w:firstLine="480"/>
      </w:pPr>
      <w:r>
        <w:rPr>
          <w:rFonts w:hint="eastAsia"/>
        </w:rPr>
        <w:t>发票赋码成功后，首先在本地保存数电红字发票预开具信息（发票状态为</w:t>
      </w:r>
      <w:r>
        <w:rPr>
          <w:rFonts w:hint="eastAsia" w:ascii="宋体" w:hAnsi="宋体"/>
        </w:rPr>
        <w:t>“</w:t>
      </w:r>
      <w:r>
        <w:rPr>
          <w:rFonts w:hint="eastAsia"/>
        </w:rPr>
        <w:t>预开具成功”），调用税务局端《数电票上传》接口预上传数电红字发票，并依据返回的结果，更新本地发票预上传结果，具体参见“四、接口列表10.数电票上传”。</w:t>
      </w:r>
    </w:p>
    <w:p w14:paraId="78B1FC3C">
      <w:pPr>
        <w:pStyle w:val="8"/>
        <w:rPr>
          <w:rFonts w:ascii="宋体" w:hAnsi="宋体"/>
          <w:b/>
          <w:sz w:val="20"/>
          <w:szCs w:val="20"/>
        </w:rPr>
      </w:pPr>
      <w:r>
        <w:rPr>
          <w:rFonts w:hint="eastAsia" w:ascii="宋体" w:hAnsi="宋体"/>
          <w:b/>
          <w:sz w:val="20"/>
          <w:szCs w:val="20"/>
        </w:rPr>
        <w:t>3.3.2</w:t>
      </w:r>
      <w:r>
        <w:rPr>
          <w:rFonts w:ascii="宋体" w:hAnsi="宋体"/>
          <w:b/>
          <w:sz w:val="20"/>
          <w:szCs w:val="20"/>
        </w:rPr>
        <w:t>.</w:t>
      </w:r>
      <w:r>
        <w:rPr>
          <w:rFonts w:hint="eastAsia" w:ascii="宋体" w:hAnsi="宋体"/>
          <w:b/>
          <w:sz w:val="20"/>
          <w:szCs w:val="20"/>
        </w:rPr>
        <w:t>8查询发票上传结果</w:t>
      </w:r>
    </w:p>
    <w:p w14:paraId="5EF84DEF">
      <w:pPr>
        <w:pStyle w:val="32"/>
        <w:ind w:firstLine="480"/>
      </w:pPr>
      <w:r>
        <w:rPr>
          <w:rFonts w:hint="eastAsia"/>
        </w:rPr>
        <w:t>发票上传成功后，间隔10秒</w:t>
      </w:r>
      <w:r>
        <w:t>-10</w:t>
      </w:r>
      <w:r>
        <w:rPr>
          <w:rFonts w:hint="eastAsia"/>
        </w:rPr>
        <w:t>分钟依据发票上传返回的“受理流水号”调用税务局端《查询数电票上传结果》接口查询数电红字发票是否接收成功，并依据返回的发票开具结果，更新本地发票开具结果，具体参见“四、接口列表12.查询数电票上传结果”。</w:t>
      </w:r>
    </w:p>
    <w:p w14:paraId="4C9F6A97">
      <w:pPr>
        <w:pStyle w:val="4"/>
        <w:tabs>
          <w:tab w:val="left" w:pos="432"/>
          <w:tab w:val="left" w:pos="864"/>
        </w:tabs>
      </w:pPr>
      <w:bookmarkStart w:id="152" w:name="_Toc13082"/>
      <w:bookmarkStart w:id="153" w:name="_Toc30648"/>
      <w:bookmarkStart w:id="154" w:name="_Toc12233"/>
      <w:bookmarkStart w:id="155" w:name="_Toc1952"/>
      <w:bookmarkStart w:id="156" w:name="_Toc13822"/>
      <w:r>
        <w:rPr>
          <w:rFonts w:hint="eastAsia"/>
        </w:rPr>
        <w:t>4开票汇总确认</w:t>
      </w:r>
      <w:bookmarkEnd w:id="152"/>
      <w:bookmarkEnd w:id="153"/>
      <w:bookmarkEnd w:id="154"/>
      <w:bookmarkEnd w:id="155"/>
      <w:bookmarkEnd w:id="156"/>
    </w:p>
    <w:p w14:paraId="5D6889B6">
      <w:pPr>
        <w:pStyle w:val="6"/>
        <w:rPr>
          <w:rFonts w:hint="default"/>
          <w:sz w:val="22"/>
          <w:szCs w:val="22"/>
        </w:rPr>
      </w:pPr>
      <w:bookmarkStart w:id="157" w:name="_Toc29984"/>
      <w:bookmarkStart w:id="158" w:name="_Toc28051"/>
      <w:bookmarkStart w:id="159" w:name="_Toc7256"/>
      <w:bookmarkStart w:id="160" w:name="_Toc22853"/>
      <w:r>
        <w:rPr>
          <w:sz w:val="22"/>
          <w:szCs w:val="22"/>
        </w:rPr>
        <w:t>4.1</w:t>
      </w:r>
      <w:r>
        <w:rPr>
          <w:rFonts w:hint="default"/>
          <w:sz w:val="22"/>
          <w:szCs w:val="22"/>
        </w:rPr>
        <w:t>.全流程图</w:t>
      </w:r>
      <w:bookmarkEnd w:id="157"/>
      <w:bookmarkEnd w:id="158"/>
      <w:bookmarkEnd w:id="159"/>
      <w:bookmarkEnd w:id="160"/>
    </w:p>
    <w:p w14:paraId="33173EE4">
      <w:pPr>
        <w:pStyle w:val="5"/>
        <w:spacing w:before="156" w:after="156"/>
        <w:ind w:firstLine="480"/>
        <w:jc w:val="center"/>
        <w:rPr>
          <w:rFonts w:hint="eastAsia"/>
        </w:rPr>
      </w:pPr>
      <w:r>
        <w:rPr>
          <w:rFonts w:hint="eastAsia"/>
        </w:rPr>
        <w:drawing>
          <wp:inline distT="0" distB="0" distL="114300" distR="114300">
            <wp:extent cx="5267325" cy="5078730"/>
            <wp:effectExtent l="0" t="0" r="3175" b="1270"/>
            <wp:docPr id="7" name="图片 33" descr="开票汇总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3" descr="开票汇总确认"/>
                    <pic:cNvPicPr>
                      <a:picLocks noChangeAspect="1"/>
                    </pic:cNvPicPr>
                  </pic:nvPicPr>
                  <pic:blipFill>
                    <a:blip r:embed="rId11"/>
                    <a:stretch>
                      <a:fillRect/>
                    </a:stretch>
                  </pic:blipFill>
                  <pic:spPr>
                    <a:xfrm>
                      <a:off x="0" y="0"/>
                      <a:ext cx="5267325" cy="5078730"/>
                    </a:xfrm>
                    <a:prstGeom prst="rect">
                      <a:avLst/>
                    </a:prstGeom>
                    <a:noFill/>
                    <a:ln>
                      <a:noFill/>
                    </a:ln>
                  </pic:spPr>
                </pic:pic>
              </a:graphicData>
            </a:graphic>
          </wp:inline>
        </w:drawing>
      </w:r>
    </w:p>
    <w:p w14:paraId="13533C2E">
      <w:pPr>
        <w:pStyle w:val="5"/>
        <w:spacing w:before="156" w:after="156" w:line="240" w:lineRule="auto"/>
        <w:ind w:firstLine="420"/>
        <w:jc w:val="center"/>
        <w:rPr>
          <w:rFonts w:ascii="黑体" w:hAnsi="黑体" w:eastAsia="黑体"/>
          <w:sz w:val="21"/>
          <w:szCs w:val="21"/>
        </w:rPr>
      </w:pPr>
      <w:r>
        <w:rPr>
          <w:rFonts w:ascii="黑体" w:hAnsi="黑体" w:eastAsia="黑体"/>
          <w:sz w:val="21"/>
          <w:szCs w:val="21"/>
        </w:rPr>
        <w:t>业务流程图</w:t>
      </w:r>
    </w:p>
    <w:p w14:paraId="137E1F6A">
      <w:pPr>
        <w:pStyle w:val="6"/>
        <w:rPr>
          <w:rFonts w:hint="default"/>
          <w:sz w:val="22"/>
          <w:szCs w:val="22"/>
        </w:rPr>
      </w:pPr>
      <w:bookmarkStart w:id="161" w:name="_Toc27037"/>
      <w:bookmarkStart w:id="162" w:name="_Toc14776"/>
      <w:bookmarkStart w:id="163" w:name="_Toc4174"/>
      <w:bookmarkStart w:id="164" w:name="_Toc32053"/>
      <w:r>
        <w:rPr>
          <w:sz w:val="22"/>
          <w:szCs w:val="22"/>
        </w:rPr>
        <w:t>4.2</w:t>
      </w:r>
      <w:r>
        <w:rPr>
          <w:rFonts w:hint="default"/>
          <w:sz w:val="22"/>
          <w:szCs w:val="22"/>
        </w:rPr>
        <w:t>.业务规则</w:t>
      </w:r>
      <w:bookmarkEnd w:id="161"/>
      <w:bookmarkEnd w:id="162"/>
      <w:bookmarkEnd w:id="163"/>
      <w:bookmarkEnd w:id="164"/>
    </w:p>
    <w:p w14:paraId="36BE051D">
      <w:pPr>
        <w:pStyle w:val="7"/>
        <w:tabs>
          <w:tab w:val="left" w:pos="432"/>
          <w:tab w:val="left" w:pos="1152"/>
          <w:tab w:val="left" w:pos="1248"/>
        </w:tabs>
        <w:rPr>
          <w:rFonts w:ascii="宋体" w:hAnsi="宋体"/>
          <w:b w:val="0"/>
          <w:sz w:val="20"/>
          <w:szCs w:val="20"/>
        </w:rPr>
      </w:pPr>
      <w:bookmarkStart w:id="165" w:name="_Toc5037"/>
      <w:bookmarkStart w:id="166" w:name="_Toc17799"/>
      <w:bookmarkStart w:id="167" w:name="_Toc222"/>
      <w:bookmarkStart w:id="168" w:name="_Toc6872"/>
      <w:r>
        <w:rPr>
          <w:rFonts w:hint="eastAsia" w:ascii="宋体" w:hAnsi="宋体"/>
          <w:b w:val="0"/>
          <w:sz w:val="20"/>
          <w:szCs w:val="20"/>
        </w:rPr>
        <w:t>4.2.1数电票汇总信息上传</w:t>
      </w:r>
      <w:bookmarkEnd w:id="165"/>
      <w:bookmarkEnd w:id="166"/>
      <w:bookmarkEnd w:id="167"/>
      <w:bookmarkEnd w:id="168"/>
    </w:p>
    <w:p w14:paraId="18D5BB12">
      <w:pPr>
        <w:pStyle w:val="5"/>
        <w:spacing w:before="156" w:after="156"/>
        <w:ind w:firstLine="480"/>
        <w:rPr>
          <w:rFonts w:hint="eastAsia"/>
        </w:rPr>
      </w:pPr>
      <w:r>
        <w:rPr>
          <w:rFonts w:hint="eastAsia"/>
        </w:rPr>
        <w:t>给企业提供按月上传发票汇总信息接口，以避免由于企业未及时上传发票而带来的问题。企业在每月13日前需按自然月汇总上月在本平台开具的数电票的数量、金额和税额上传至乐企服务端，与乐企服务端汇总接收到的数电票信息进行比对，若比对一致，返回比对成功；若比对不一致，返回具体失败信息，由企业核实后，再次上传。开票汇总确认后不允许上传已确认的月份的数子化电子发票说明。具体参见“四、接口列表15.上传发票汇总确认信息”。</w:t>
      </w:r>
    </w:p>
    <w:p w14:paraId="1DF52491">
      <w:pPr>
        <w:pStyle w:val="5"/>
        <w:spacing w:before="156" w:after="156"/>
        <w:ind w:firstLine="480"/>
        <w:rPr>
          <w:rFonts w:hint="eastAsia"/>
        </w:rPr>
      </w:pPr>
      <w:r>
        <w:rPr>
          <w:rFonts w:hint="eastAsia"/>
        </w:rPr>
        <w:t>若企业在每月13日前未上传上个月的发票汇总确认信息，乐企服务端将在13日零点汇总乐企服务端接收到的上个月的数子化电子发票。每月13日零点之后，上个月未上传的发票，请重新开具。</w:t>
      </w:r>
    </w:p>
    <w:p w14:paraId="222E9DE3">
      <w:pPr>
        <w:pStyle w:val="5"/>
        <w:spacing w:before="156" w:after="156"/>
        <w:ind w:firstLine="480"/>
        <w:rPr>
          <w:rFonts w:hint="eastAsia"/>
        </w:rPr>
      </w:pPr>
      <w:r>
        <w:rPr>
          <w:rFonts w:hint="eastAsia"/>
        </w:rPr>
        <w:t>每月13日之前，当企业上传发票汇总确认信息后，发现已确认的月份还有数电票未上传，可以取消发票汇总确认，把未上传的数电票上传至乐企服务端后再次上传发票汇总确认信息。</w:t>
      </w:r>
    </w:p>
    <w:p w14:paraId="5E0B82E6">
      <w:pPr>
        <w:pStyle w:val="7"/>
        <w:tabs>
          <w:tab w:val="left" w:pos="432"/>
          <w:tab w:val="left" w:pos="1152"/>
          <w:tab w:val="left" w:pos="1248"/>
        </w:tabs>
        <w:rPr>
          <w:rFonts w:ascii="宋体" w:hAnsi="宋体"/>
          <w:b w:val="0"/>
          <w:sz w:val="20"/>
          <w:szCs w:val="20"/>
        </w:rPr>
      </w:pPr>
      <w:bookmarkStart w:id="169" w:name="_Toc24963"/>
      <w:bookmarkStart w:id="170" w:name="_Toc21007"/>
      <w:bookmarkStart w:id="171" w:name="_Toc9657"/>
      <w:bookmarkStart w:id="172" w:name="_Toc27760"/>
      <w:r>
        <w:rPr>
          <w:rFonts w:hint="eastAsia" w:ascii="宋体" w:hAnsi="宋体"/>
          <w:b w:val="0"/>
          <w:sz w:val="20"/>
          <w:szCs w:val="20"/>
        </w:rPr>
        <w:t>4.2</w:t>
      </w:r>
      <w:r>
        <w:rPr>
          <w:rFonts w:ascii="宋体" w:hAnsi="宋体"/>
          <w:b w:val="0"/>
          <w:sz w:val="20"/>
          <w:szCs w:val="20"/>
        </w:rPr>
        <w:t>.</w:t>
      </w:r>
      <w:r>
        <w:rPr>
          <w:rFonts w:hint="eastAsia" w:ascii="宋体" w:hAnsi="宋体"/>
          <w:b w:val="0"/>
          <w:sz w:val="20"/>
          <w:szCs w:val="20"/>
        </w:rPr>
        <w:t>2查询发票汇总确认信息</w:t>
      </w:r>
      <w:bookmarkEnd w:id="169"/>
      <w:bookmarkEnd w:id="170"/>
      <w:bookmarkEnd w:id="171"/>
      <w:bookmarkEnd w:id="172"/>
    </w:p>
    <w:p w14:paraId="7889BDB4">
      <w:pPr>
        <w:pStyle w:val="32"/>
        <w:ind w:firstLine="480"/>
        <w:rPr>
          <w:rFonts w:hint="eastAsia"/>
        </w:rPr>
      </w:pPr>
      <w:r>
        <w:rPr>
          <w:rFonts w:hint="eastAsia"/>
        </w:rPr>
        <w:t>给企业提供发票汇总确认信息查询功能，企业可以通过此接口查询历史发票汇总确认信息，具体参见“四、接口列表16.查询发票汇总确认信息”。</w:t>
      </w:r>
    </w:p>
    <w:p w14:paraId="4E2FE722">
      <w:pPr>
        <w:pStyle w:val="2"/>
        <w:bidi w:val="0"/>
        <w:rPr>
          <w:rFonts w:hint="eastAsia"/>
          <w:lang w:val="en-US" w:eastAsia="zh-CN"/>
        </w:rPr>
      </w:pPr>
      <w:bookmarkStart w:id="173" w:name="_Toc13908"/>
      <w:bookmarkStart w:id="174" w:name="_Toc23400"/>
      <w:bookmarkStart w:id="175" w:name="_Toc1696"/>
      <w:r>
        <w:rPr>
          <w:rFonts w:hint="eastAsia"/>
          <w:lang w:val="en-US" w:eastAsia="zh-CN"/>
        </w:rPr>
        <w:t>五、</w:t>
      </w:r>
      <w:r>
        <w:t>接口</w:t>
      </w:r>
      <w:bookmarkEnd w:id="173"/>
      <w:bookmarkEnd w:id="174"/>
      <w:r>
        <w:rPr>
          <w:rFonts w:hint="eastAsia"/>
          <w:lang w:val="en-US" w:eastAsia="zh-CN"/>
        </w:rPr>
        <w:t>技术说明</w:t>
      </w:r>
      <w:bookmarkEnd w:id="175"/>
    </w:p>
    <w:p w14:paraId="2A6BDC77">
      <w:pPr>
        <w:pStyle w:val="3"/>
        <w:tabs>
          <w:tab w:val="left" w:pos="432"/>
          <w:tab w:val="left" w:pos="864"/>
        </w:tabs>
        <w:bidi w:val="0"/>
        <w:rPr>
          <w:rFonts w:hint="default"/>
          <w:lang w:val="en-US"/>
        </w:rPr>
      </w:pPr>
      <w:bookmarkStart w:id="176" w:name="_Toc20367"/>
      <w:bookmarkStart w:id="177" w:name="_Toc4876"/>
      <w:r>
        <w:rPr>
          <w:lang w:eastAsia="zh-CN"/>
        </w:rPr>
        <w:t>（一）</w:t>
      </w:r>
      <w:r>
        <w:rPr>
          <w:rFonts w:hint="eastAsia"/>
          <w:lang w:val="en-US" w:eastAsia="zh-CN"/>
        </w:rPr>
        <w:t>能力编码</w:t>
      </w:r>
      <w:bookmarkEnd w:id="176"/>
      <w:bookmarkEnd w:id="177"/>
    </w:p>
    <w:tbl>
      <w:tblPr>
        <w:tblStyle w:val="25"/>
        <w:tblW w:w="4964"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3216"/>
        <w:gridCol w:w="5245"/>
      </w:tblGrid>
      <w:tr w14:paraId="4779D9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1900" w:type="pct"/>
            <w:tcBorders>
              <w:top w:val="single" w:color="auto" w:sz="12" w:space="0"/>
              <w:left w:val="single" w:color="auto" w:sz="12" w:space="0"/>
              <w:bottom w:val="single" w:color="auto" w:sz="6" w:space="0"/>
              <w:right w:val="single" w:color="auto" w:sz="6" w:space="0"/>
            </w:tcBorders>
            <w:shd w:val="clear" w:color="auto" w:fill="D7D7D7"/>
            <w:noWrap w:val="0"/>
            <w:vAlign w:val="center"/>
          </w:tcPr>
          <w:p w14:paraId="2627ABB1">
            <w:pPr>
              <w:pStyle w:val="36"/>
              <w:bidi w:val="0"/>
              <w:rPr>
                <w:rFonts w:hint="eastAsia"/>
                <w:lang w:val="en-US" w:eastAsia="zh-TW"/>
              </w:rPr>
            </w:pPr>
            <w:r>
              <w:rPr>
                <w:rFonts w:hint="eastAsia"/>
                <w:lang w:val="en-US" w:eastAsia="zh-CN"/>
              </w:rPr>
              <w:t>能力名称</w:t>
            </w:r>
          </w:p>
        </w:tc>
        <w:tc>
          <w:tcPr>
            <w:tcW w:w="3099" w:type="pct"/>
            <w:tcBorders>
              <w:top w:val="single" w:color="auto" w:sz="12" w:space="0"/>
              <w:left w:val="single" w:color="auto" w:sz="6" w:space="0"/>
              <w:bottom w:val="single" w:color="auto" w:sz="6" w:space="0"/>
              <w:right w:val="single" w:color="auto" w:sz="6" w:space="0"/>
            </w:tcBorders>
            <w:noWrap w:val="0"/>
            <w:vAlign w:val="center"/>
          </w:tcPr>
          <w:p w14:paraId="37913DF1">
            <w:pPr>
              <w:pStyle w:val="36"/>
              <w:bidi w:val="0"/>
              <w:rPr>
                <w:rFonts w:hint="default"/>
                <w:b w:val="0"/>
                <w:bCs/>
                <w:lang w:val="en-US" w:eastAsia="zh-CN"/>
              </w:rPr>
            </w:pPr>
            <w:r>
              <w:rPr>
                <w:rFonts w:hint="eastAsia"/>
                <w:b w:val="0"/>
                <w:bCs/>
                <w:lang w:val="en-US" w:eastAsia="zh-CN"/>
              </w:rPr>
              <w:t>乐企自用基础版开票能力</w:t>
            </w:r>
          </w:p>
        </w:tc>
      </w:tr>
      <w:tr w14:paraId="706638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900" w:type="pct"/>
            <w:tcBorders>
              <w:top w:val="single" w:color="auto" w:sz="6" w:space="0"/>
              <w:left w:val="single" w:color="auto" w:sz="12" w:space="0"/>
              <w:bottom w:val="single" w:color="auto" w:sz="6" w:space="0"/>
              <w:right w:val="single" w:color="auto" w:sz="6" w:space="0"/>
            </w:tcBorders>
            <w:shd w:val="clear" w:color="auto" w:fill="D7D7D7"/>
            <w:noWrap w:val="0"/>
            <w:vAlign w:val="center"/>
          </w:tcPr>
          <w:p w14:paraId="750C9FC1">
            <w:pPr>
              <w:pStyle w:val="36"/>
              <w:bidi w:val="0"/>
              <w:rPr>
                <w:rFonts w:hint="default"/>
                <w:lang w:val="en-US" w:eastAsia="zh-CN"/>
              </w:rPr>
            </w:pPr>
            <w:r>
              <w:rPr>
                <w:rFonts w:hint="eastAsia"/>
                <w:lang w:val="en-US" w:eastAsia="zh-CN"/>
              </w:rPr>
              <w:t>能力编码</w:t>
            </w:r>
          </w:p>
        </w:tc>
        <w:tc>
          <w:tcPr>
            <w:tcW w:w="3099" w:type="pct"/>
            <w:tcBorders>
              <w:top w:val="single" w:color="auto" w:sz="6" w:space="0"/>
              <w:left w:val="single" w:color="auto" w:sz="6" w:space="0"/>
              <w:bottom w:val="single" w:color="auto" w:sz="6" w:space="0"/>
              <w:right w:val="single" w:color="auto" w:sz="6" w:space="0"/>
            </w:tcBorders>
            <w:noWrap w:val="0"/>
            <w:vAlign w:val="center"/>
          </w:tcPr>
          <w:p w14:paraId="05BDD505">
            <w:pPr>
              <w:pStyle w:val="13"/>
              <w:bidi w:val="0"/>
              <w:rPr>
                <w:b w:val="0"/>
                <w:bCs/>
                <w:lang w:val="en-US"/>
              </w:rPr>
            </w:pPr>
            <w:r>
              <w:rPr>
                <w:rFonts w:hint="eastAsia"/>
                <w:b w:val="0"/>
                <w:bCs/>
                <w:lang w:val="en-US" w:eastAsia="zh-CN"/>
              </w:rPr>
              <w:t>202007</w:t>
            </w:r>
          </w:p>
        </w:tc>
      </w:tr>
    </w:tbl>
    <w:p w14:paraId="4F4D50FE">
      <w:pPr>
        <w:numPr>
          <w:ilvl w:val="0"/>
          <w:numId w:val="0"/>
        </w:numPr>
        <w:rPr>
          <w:rFonts w:hint="default"/>
          <w:lang w:val="en-US"/>
        </w:rPr>
      </w:pPr>
    </w:p>
    <w:p w14:paraId="125C7F1E">
      <w:pPr>
        <w:pStyle w:val="3"/>
        <w:widowControl/>
        <w:spacing w:beforeAutospacing="0" w:afterAutospacing="0" w:line="408" w:lineRule="auto"/>
        <w:rPr>
          <w:rFonts w:hint="default" w:ascii="Times New Roman" w:hAnsi="Times New Roman"/>
          <w:sz w:val="28"/>
          <w:szCs w:val="28"/>
        </w:rPr>
      </w:pPr>
      <w:bookmarkStart w:id="178" w:name="_Toc3422"/>
      <w:bookmarkStart w:id="179" w:name="_Toc5696"/>
      <w:bookmarkStart w:id="180" w:name="_Toc156"/>
      <w:bookmarkStart w:id="181" w:name="_Toc7681"/>
      <w:bookmarkStart w:id="182" w:name="_Toc30258"/>
      <w:r>
        <w:rPr>
          <w:lang w:eastAsia="zh-CN"/>
        </w:rPr>
        <w:t>（</w:t>
      </w:r>
      <w:r>
        <w:rPr>
          <w:rFonts w:hint="eastAsia"/>
          <w:lang w:val="en-US" w:eastAsia="zh-CN"/>
        </w:rPr>
        <w:t>二</w:t>
      </w:r>
      <w:r>
        <w:rPr>
          <w:lang w:eastAsia="zh-CN"/>
        </w:rPr>
        <w:t>）接口清单</w:t>
      </w:r>
      <w:bookmarkEnd w:id="178"/>
      <w:bookmarkEnd w:id="179"/>
      <w:bookmarkEnd w:id="180"/>
      <w:bookmarkEnd w:id="181"/>
      <w:bookmarkEnd w:id="182"/>
    </w:p>
    <w:tbl>
      <w:tblPr>
        <w:tblStyle w:val="25"/>
        <w:tblW w:w="8347"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959"/>
        <w:gridCol w:w="3716"/>
        <w:gridCol w:w="3672"/>
      </w:tblGrid>
      <w:tr w14:paraId="27B358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12" w:space="0"/>
              <w:bottom w:val="single" w:color="auto" w:sz="6" w:space="0"/>
            </w:tcBorders>
            <w:shd w:val="clear" w:color="auto" w:fill="D8D8D8"/>
            <w:noWrap w:val="0"/>
            <w:vAlign w:val="center"/>
          </w:tcPr>
          <w:p w14:paraId="19614230">
            <w:pPr>
              <w:adjustRightInd w:val="0"/>
              <w:snapToGrid w:val="0"/>
              <w:jc w:val="center"/>
              <w:rPr>
                <w:b/>
                <w:bCs/>
                <w:kern w:val="0"/>
                <w:szCs w:val="21"/>
                <w:lang w:eastAsia="zh-TW"/>
              </w:rPr>
            </w:pPr>
            <w:r>
              <w:rPr>
                <w:b/>
                <w:szCs w:val="21"/>
              </w:rPr>
              <w:t>序号</w:t>
            </w:r>
          </w:p>
        </w:tc>
        <w:tc>
          <w:tcPr>
            <w:tcW w:w="3716" w:type="dxa"/>
            <w:tcBorders>
              <w:top w:val="single" w:color="auto" w:sz="12" w:space="0"/>
              <w:bottom w:val="single" w:color="auto" w:sz="6" w:space="0"/>
            </w:tcBorders>
            <w:shd w:val="clear" w:color="auto" w:fill="D8D8D8"/>
            <w:noWrap w:val="0"/>
            <w:vAlign w:val="center"/>
          </w:tcPr>
          <w:p w14:paraId="530AF215">
            <w:pPr>
              <w:adjustRightInd w:val="0"/>
              <w:snapToGrid w:val="0"/>
              <w:jc w:val="center"/>
              <w:rPr>
                <w:b/>
                <w:szCs w:val="21"/>
              </w:rPr>
            </w:pPr>
            <w:r>
              <w:rPr>
                <w:b/>
                <w:szCs w:val="21"/>
              </w:rPr>
              <w:t>接口名称</w:t>
            </w:r>
          </w:p>
        </w:tc>
        <w:tc>
          <w:tcPr>
            <w:tcW w:w="3672" w:type="dxa"/>
            <w:tcBorders>
              <w:top w:val="single" w:color="auto" w:sz="12" w:space="0"/>
              <w:bottom w:val="single" w:color="auto" w:sz="6" w:space="0"/>
            </w:tcBorders>
            <w:shd w:val="clear" w:color="auto" w:fill="D8D8D8"/>
            <w:noWrap w:val="0"/>
            <w:vAlign w:val="center"/>
          </w:tcPr>
          <w:p w14:paraId="1E2EF51C">
            <w:pPr>
              <w:adjustRightInd w:val="0"/>
              <w:snapToGrid w:val="0"/>
              <w:jc w:val="center"/>
              <w:rPr>
                <w:b/>
                <w:szCs w:val="21"/>
              </w:rPr>
            </w:pPr>
            <w:r>
              <w:rPr>
                <w:b/>
                <w:szCs w:val="21"/>
              </w:rPr>
              <w:t>服务</w:t>
            </w:r>
            <w:bookmarkStart w:id="183" w:name="OLE_LINK21"/>
            <w:r>
              <w:rPr>
                <w:b/>
                <w:szCs w:val="21"/>
              </w:rPr>
              <w:t>编</w:t>
            </w:r>
            <w:bookmarkEnd w:id="183"/>
            <w:r>
              <w:rPr>
                <w:b/>
                <w:szCs w:val="21"/>
              </w:rPr>
              <w:t>码</w:t>
            </w:r>
          </w:p>
        </w:tc>
      </w:tr>
      <w:tr w14:paraId="6A9272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5A2696E9">
            <w:pPr>
              <w:jc w:val="center"/>
              <w:rPr>
                <w:szCs w:val="21"/>
              </w:rPr>
            </w:pPr>
            <w:r>
              <w:rPr>
                <w:szCs w:val="21"/>
              </w:rPr>
              <w:t>1</w:t>
            </w:r>
          </w:p>
        </w:tc>
        <w:tc>
          <w:tcPr>
            <w:tcW w:w="3716" w:type="dxa"/>
            <w:tcBorders>
              <w:top w:val="single" w:color="auto" w:sz="6" w:space="0"/>
            </w:tcBorders>
            <w:noWrap w:val="0"/>
            <w:vAlign w:val="center"/>
          </w:tcPr>
          <w:p w14:paraId="3561DCA6">
            <w:pPr>
              <w:jc w:val="left"/>
            </w:pPr>
            <w:r>
              <w:t>获取数电票批量预赋码信息</w:t>
            </w:r>
          </w:p>
        </w:tc>
        <w:tc>
          <w:tcPr>
            <w:tcW w:w="3672" w:type="dxa"/>
            <w:tcBorders>
              <w:top w:val="single" w:color="auto" w:sz="6" w:space="0"/>
            </w:tcBorders>
            <w:noWrap w:val="0"/>
            <w:vAlign w:val="bottom"/>
          </w:tcPr>
          <w:p w14:paraId="07667665">
            <w:pPr>
              <w:jc w:val="left"/>
            </w:pPr>
            <w:r>
              <w:t>QDFPPLFM</w:t>
            </w:r>
          </w:p>
        </w:tc>
      </w:tr>
      <w:tr w14:paraId="3D0515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27ACA82A">
            <w:pPr>
              <w:jc w:val="center"/>
              <w:rPr>
                <w:szCs w:val="21"/>
              </w:rPr>
            </w:pPr>
            <w:r>
              <w:rPr>
                <w:szCs w:val="21"/>
              </w:rPr>
              <w:t>2</w:t>
            </w:r>
          </w:p>
        </w:tc>
        <w:tc>
          <w:tcPr>
            <w:tcW w:w="3716" w:type="dxa"/>
            <w:tcBorders>
              <w:top w:val="single" w:color="auto" w:sz="6" w:space="0"/>
            </w:tcBorders>
            <w:noWrap w:val="0"/>
            <w:vAlign w:val="center"/>
          </w:tcPr>
          <w:p w14:paraId="09105585">
            <w:pPr>
              <w:jc w:val="left"/>
              <w:rPr>
                <w:rFonts w:hint="eastAsia"/>
              </w:rPr>
            </w:pPr>
            <w:r>
              <w:t>查询</w:t>
            </w:r>
            <w:r>
              <w:rPr>
                <w:rFonts w:hint="eastAsia"/>
              </w:rPr>
              <w:t>发票额度</w:t>
            </w:r>
          </w:p>
        </w:tc>
        <w:tc>
          <w:tcPr>
            <w:tcW w:w="3672" w:type="dxa"/>
            <w:tcBorders>
              <w:top w:val="single" w:color="auto" w:sz="6" w:space="0"/>
            </w:tcBorders>
            <w:noWrap w:val="0"/>
            <w:vAlign w:val="bottom"/>
          </w:tcPr>
          <w:p w14:paraId="4ABDACF6">
            <w:pPr>
              <w:jc w:val="left"/>
            </w:pPr>
            <w:r>
              <w:t>CXSXED</w:t>
            </w:r>
          </w:p>
        </w:tc>
      </w:tr>
      <w:tr w14:paraId="6E9814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06DCA4F1">
            <w:pPr>
              <w:jc w:val="center"/>
              <w:rPr>
                <w:szCs w:val="21"/>
              </w:rPr>
            </w:pPr>
            <w:r>
              <w:rPr>
                <w:szCs w:val="21"/>
              </w:rPr>
              <w:t>3</w:t>
            </w:r>
          </w:p>
        </w:tc>
        <w:tc>
          <w:tcPr>
            <w:tcW w:w="3716" w:type="dxa"/>
            <w:tcBorders>
              <w:top w:val="single" w:color="auto" w:sz="6" w:space="0"/>
            </w:tcBorders>
            <w:noWrap w:val="0"/>
            <w:vAlign w:val="center"/>
          </w:tcPr>
          <w:p w14:paraId="4860B47B">
            <w:pPr>
              <w:jc w:val="left"/>
              <w:rPr>
                <w:rFonts w:hint="eastAsia"/>
              </w:rPr>
            </w:pPr>
            <w:r>
              <w:t>下载/退回</w:t>
            </w:r>
            <w:r>
              <w:rPr>
                <w:rFonts w:hint="eastAsia"/>
              </w:rPr>
              <w:t>发票额度</w:t>
            </w:r>
          </w:p>
        </w:tc>
        <w:tc>
          <w:tcPr>
            <w:tcW w:w="3672" w:type="dxa"/>
            <w:tcBorders>
              <w:top w:val="single" w:color="auto" w:sz="6" w:space="0"/>
            </w:tcBorders>
            <w:noWrap w:val="0"/>
            <w:vAlign w:val="bottom"/>
          </w:tcPr>
          <w:p w14:paraId="25040A88">
            <w:pPr>
              <w:jc w:val="left"/>
            </w:pPr>
            <w:r>
              <w:t>XZTHSXED</w:t>
            </w:r>
          </w:p>
        </w:tc>
      </w:tr>
      <w:tr w14:paraId="7D90DA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028FACF1">
            <w:pPr>
              <w:jc w:val="center"/>
              <w:rPr>
                <w:szCs w:val="21"/>
              </w:rPr>
            </w:pPr>
            <w:r>
              <w:rPr>
                <w:szCs w:val="21"/>
              </w:rPr>
              <w:t>4</w:t>
            </w:r>
          </w:p>
        </w:tc>
        <w:tc>
          <w:tcPr>
            <w:tcW w:w="3716" w:type="dxa"/>
            <w:tcBorders>
              <w:top w:val="single" w:color="auto" w:sz="6" w:space="0"/>
            </w:tcBorders>
            <w:noWrap w:val="0"/>
            <w:vAlign w:val="center"/>
          </w:tcPr>
          <w:p w14:paraId="3A59B5F0">
            <w:pPr>
              <w:rPr>
                <w:szCs w:val="21"/>
              </w:rPr>
            </w:pPr>
            <w:r>
              <w:rPr>
                <w:szCs w:val="21"/>
              </w:rPr>
              <w:t>调整</w:t>
            </w:r>
            <w:r>
              <w:rPr>
                <w:rFonts w:hint="eastAsia"/>
                <w:szCs w:val="21"/>
              </w:rPr>
              <w:t>发票额度</w:t>
            </w:r>
            <w:r>
              <w:rPr>
                <w:szCs w:val="21"/>
              </w:rPr>
              <w:t>有效期</w:t>
            </w:r>
          </w:p>
        </w:tc>
        <w:tc>
          <w:tcPr>
            <w:tcW w:w="3672" w:type="dxa"/>
            <w:tcBorders>
              <w:top w:val="single" w:color="auto" w:sz="6" w:space="0"/>
            </w:tcBorders>
            <w:noWrap w:val="0"/>
            <w:vAlign w:val="bottom"/>
          </w:tcPr>
          <w:p w14:paraId="56876468">
            <w:pPr>
              <w:jc w:val="left"/>
            </w:pPr>
            <w:r>
              <w:t>TZSXEDYXQ</w:t>
            </w:r>
          </w:p>
        </w:tc>
      </w:tr>
      <w:tr w14:paraId="41E198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0CCDB1EA">
            <w:pPr>
              <w:jc w:val="center"/>
              <w:rPr>
                <w:szCs w:val="21"/>
              </w:rPr>
            </w:pPr>
            <w:r>
              <w:rPr>
                <w:szCs w:val="21"/>
              </w:rPr>
              <w:t>5</w:t>
            </w:r>
          </w:p>
        </w:tc>
        <w:tc>
          <w:tcPr>
            <w:tcW w:w="3716" w:type="dxa"/>
            <w:tcBorders>
              <w:top w:val="single" w:color="auto" w:sz="6" w:space="0"/>
            </w:tcBorders>
            <w:noWrap w:val="0"/>
            <w:vAlign w:val="center"/>
          </w:tcPr>
          <w:p w14:paraId="00B0C72E">
            <w:pPr>
              <w:jc w:val="left"/>
            </w:pPr>
            <w:r>
              <w:t>查询纳税人风险信息</w:t>
            </w:r>
          </w:p>
        </w:tc>
        <w:tc>
          <w:tcPr>
            <w:tcW w:w="3672" w:type="dxa"/>
            <w:tcBorders>
              <w:top w:val="single" w:color="auto" w:sz="6" w:space="0"/>
            </w:tcBorders>
            <w:noWrap w:val="0"/>
            <w:vAlign w:val="bottom"/>
          </w:tcPr>
          <w:p w14:paraId="324B365F">
            <w:pPr>
              <w:jc w:val="left"/>
            </w:pPr>
            <w:r>
              <w:t>CXNSRFXXX</w:t>
            </w:r>
          </w:p>
        </w:tc>
      </w:tr>
      <w:tr w14:paraId="25D319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26E73A0F">
            <w:pPr>
              <w:jc w:val="center"/>
              <w:rPr>
                <w:szCs w:val="21"/>
              </w:rPr>
            </w:pPr>
            <w:r>
              <w:rPr>
                <w:szCs w:val="21"/>
              </w:rPr>
              <w:t>6</w:t>
            </w:r>
          </w:p>
        </w:tc>
        <w:tc>
          <w:tcPr>
            <w:tcW w:w="3716" w:type="dxa"/>
            <w:tcBorders>
              <w:top w:val="single" w:color="auto" w:sz="6" w:space="0"/>
            </w:tcBorders>
            <w:noWrap w:val="0"/>
            <w:vAlign w:val="center"/>
          </w:tcPr>
          <w:p w14:paraId="422C4D40">
            <w:pPr>
              <w:jc w:val="left"/>
            </w:pPr>
            <w:r>
              <w:t>查询纳税人基本信息</w:t>
            </w:r>
          </w:p>
        </w:tc>
        <w:tc>
          <w:tcPr>
            <w:tcW w:w="3672" w:type="dxa"/>
            <w:tcBorders>
              <w:top w:val="single" w:color="auto" w:sz="6" w:space="0"/>
            </w:tcBorders>
            <w:noWrap w:val="0"/>
            <w:vAlign w:val="bottom"/>
          </w:tcPr>
          <w:p w14:paraId="7E02F983">
            <w:pPr>
              <w:jc w:val="left"/>
            </w:pPr>
            <w:r>
              <w:t>CXNSRJBXX</w:t>
            </w:r>
          </w:p>
        </w:tc>
      </w:tr>
      <w:tr w14:paraId="56A881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3AE48B88">
            <w:pPr>
              <w:jc w:val="center"/>
              <w:rPr>
                <w:szCs w:val="21"/>
              </w:rPr>
            </w:pPr>
            <w:r>
              <w:rPr>
                <w:szCs w:val="21"/>
              </w:rPr>
              <w:t>7</w:t>
            </w:r>
          </w:p>
        </w:tc>
        <w:tc>
          <w:tcPr>
            <w:tcW w:w="3716" w:type="dxa"/>
            <w:tcBorders>
              <w:top w:val="single" w:color="auto" w:sz="6" w:space="0"/>
            </w:tcBorders>
            <w:noWrap w:val="0"/>
            <w:vAlign w:val="center"/>
          </w:tcPr>
          <w:p w14:paraId="79FC8889">
            <w:pPr>
              <w:jc w:val="left"/>
            </w:pPr>
            <w:r>
              <w:t>查询可用税率信息</w:t>
            </w:r>
          </w:p>
        </w:tc>
        <w:tc>
          <w:tcPr>
            <w:tcW w:w="3672" w:type="dxa"/>
            <w:tcBorders>
              <w:top w:val="single" w:color="auto" w:sz="6" w:space="0"/>
            </w:tcBorders>
            <w:noWrap w:val="0"/>
            <w:vAlign w:val="bottom"/>
          </w:tcPr>
          <w:p w14:paraId="6685F7BF">
            <w:pPr>
              <w:jc w:val="left"/>
            </w:pPr>
            <w:r>
              <w:t>CXKYSL</w:t>
            </w:r>
          </w:p>
        </w:tc>
      </w:tr>
      <w:tr w14:paraId="56D7AF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7C769FC8">
            <w:pPr>
              <w:jc w:val="center"/>
              <w:rPr>
                <w:szCs w:val="21"/>
              </w:rPr>
            </w:pPr>
            <w:r>
              <w:rPr>
                <w:szCs w:val="21"/>
              </w:rPr>
              <w:t>8</w:t>
            </w:r>
          </w:p>
        </w:tc>
        <w:tc>
          <w:tcPr>
            <w:tcW w:w="3716" w:type="dxa"/>
            <w:tcBorders>
              <w:top w:val="single" w:color="auto" w:sz="6" w:space="0"/>
            </w:tcBorders>
            <w:noWrap w:val="0"/>
            <w:vAlign w:val="center"/>
          </w:tcPr>
          <w:p w14:paraId="76560232">
            <w:pPr>
              <w:jc w:val="left"/>
            </w:pPr>
            <w:r>
              <w:t>查询税收分类编码信息</w:t>
            </w:r>
          </w:p>
        </w:tc>
        <w:tc>
          <w:tcPr>
            <w:tcW w:w="3672" w:type="dxa"/>
            <w:tcBorders>
              <w:top w:val="single" w:color="auto" w:sz="6" w:space="0"/>
            </w:tcBorders>
            <w:noWrap w:val="0"/>
            <w:vAlign w:val="bottom"/>
          </w:tcPr>
          <w:p w14:paraId="1B9694F2">
            <w:pPr>
              <w:jc w:val="left"/>
            </w:pPr>
            <w:r>
              <w:t>CXSSFLBM</w:t>
            </w:r>
          </w:p>
        </w:tc>
      </w:tr>
      <w:tr w14:paraId="060B8B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shd w:val="clear"/>
            <w:noWrap w:val="0"/>
            <w:vAlign w:val="center"/>
          </w:tcPr>
          <w:p w14:paraId="7BE02ACB">
            <w:pPr>
              <w:jc w:val="center"/>
              <w:rPr>
                <w:rFonts w:ascii="Times New Roman" w:hAnsi="Times New Roman" w:eastAsia="宋体" w:cs="Times New Roman"/>
                <w:kern w:val="2"/>
                <w:sz w:val="21"/>
                <w:szCs w:val="21"/>
                <w:lang w:val="en-US" w:eastAsia="zh-CN" w:bidi="ar-SA"/>
              </w:rPr>
            </w:pPr>
            <w:r>
              <w:rPr>
                <w:szCs w:val="21"/>
              </w:rPr>
              <w:t>9</w:t>
            </w:r>
          </w:p>
        </w:tc>
        <w:tc>
          <w:tcPr>
            <w:tcW w:w="3716" w:type="dxa"/>
            <w:tcBorders>
              <w:top w:val="single" w:color="auto" w:sz="6" w:space="0"/>
            </w:tcBorders>
            <w:shd w:val="clear"/>
            <w:noWrap w:val="0"/>
            <w:vAlign w:val="center"/>
          </w:tcPr>
          <w:p w14:paraId="1208EDBA">
            <w:pPr>
              <w:jc w:val="left"/>
              <w:rPr>
                <w:rFonts w:ascii="Times New Roman" w:hAnsi="Times New Roman" w:eastAsia="宋体" w:cs="Times New Roman"/>
                <w:kern w:val="2"/>
                <w:sz w:val="21"/>
                <w:szCs w:val="24"/>
                <w:lang w:val="en-US" w:eastAsia="zh-CN" w:bidi="ar-SA"/>
              </w:rPr>
            </w:pPr>
            <w:r>
              <w:t>查询</w:t>
            </w:r>
            <w:r>
              <w:rPr>
                <w:rFonts w:hint="eastAsia"/>
              </w:rPr>
              <w:t>数电</w:t>
            </w:r>
            <w:r>
              <w:t>红字确认单列表信息</w:t>
            </w:r>
          </w:p>
        </w:tc>
        <w:tc>
          <w:tcPr>
            <w:tcW w:w="3672" w:type="dxa"/>
            <w:tcBorders>
              <w:top w:val="single" w:color="auto" w:sz="6" w:space="0"/>
            </w:tcBorders>
            <w:shd w:val="clear"/>
            <w:noWrap w:val="0"/>
            <w:vAlign w:val="bottom"/>
          </w:tcPr>
          <w:p w14:paraId="778AF797">
            <w:pPr>
              <w:jc w:val="left"/>
              <w:rPr>
                <w:rFonts w:ascii="Times New Roman" w:hAnsi="Times New Roman" w:eastAsia="宋体" w:cs="Times New Roman"/>
                <w:kern w:val="2"/>
                <w:sz w:val="21"/>
                <w:szCs w:val="24"/>
                <w:lang w:val="en-US" w:eastAsia="zh-CN" w:bidi="ar-SA"/>
              </w:rPr>
            </w:pPr>
            <w:r>
              <w:t>CXQDHZQRDLB</w:t>
            </w:r>
          </w:p>
        </w:tc>
      </w:tr>
      <w:tr w14:paraId="1145C3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shd w:val="clear"/>
            <w:noWrap w:val="0"/>
            <w:vAlign w:val="center"/>
          </w:tcPr>
          <w:p w14:paraId="2683B1B8">
            <w:pPr>
              <w:jc w:val="center"/>
              <w:rPr>
                <w:rFonts w:ascii="Times New Roman" w:hAnsi="Times New Roman" w:eastAsia="宋体" w:cs="Times New Roman"/>
                <w:kern w:val="2"/>
                <w:sz w:val="21"/>
                <w:szCs w:val="21"/>
                <w:lang w:val="en-US" w:eastAsia="zh-CN" w:bidi="ar-SA"/>
              </w:rPr>
            </w:pPr>
            <w:r>
              <w:rPr>
                <w:szCs w:val="21"/>
              </w:rPr>
              <w:t>10</w:t>
            </w:r>
          </w:p>
        </w:tc>
        <w:tc>
          <w:tcPr>
            <w:tcW w:w="3716" w:type="dxa"/>
            <w:tcBorders>
              <w:top w:val="single" w:color="auto" w:sz="6" w:space="0"/>
            </w:tcBorders>
            <w:shd w:val="clear"/>
            <w:noWrap w:val="0"/>
            <w:vAlign w:val="center"/>
          </w:tcPr>
          <w:p w14:paraId="1B79239A">
            <w:pPr>
              <w:jc w:val="left"/>
              <w:rPr>
                <w:rFonts w:ascii="Times New Roman" w:hAnsi="Times New Roman" w:eastAsia="宋体" w:cs="Times New Roman"/>
                <w:kern w:val="2"/>
                <w:sz w:val="21"/>
                <w:szCs w:val="24"/>
                <w:lang w:val="en-US" w:eastAsia="zh-CN" w:bidi="ar-SA"/>
              </w:rPr>
            </w:pPr>
            <w:r>
              <w:t>查询</w:t>
            </w:r>
            <w:r>
              <w:rPr>
                <w:rFonts w:hint="eastAsia"/>
              </w:rPr>
              <w:t>数电</w:t>
            </w:r>
            <w:r>
              <w:t>红字确认单明细信息</w:t>
            </w:r>
          </w:p>
        </w:tc>
        <w:tc>
          <w:tcPr>
            <w:tcW w:w="3672" w:type="dxa"/>
            <w:tcBorders>
              <w:top w:val="single" w:color="auto" w:sz="6" w:space="0"/>
            </w:tcBorders>
            <w:shd w:val="clear"/>
            <w:noWrap w:val="0"/>
            <w:vAlign w:val="bottom"/>
          </w:tcPr>
          <w:p w14:paraId="4AF7D3C9">
            <w:pPr>
              <w:jc w:val="left"/>
              <w:rPr>
                <w:rFonts w:ascii="Times New Roman" w:hAnsi="Times New Roman" w:eastAsia="宋体" w:cs="Times New Roman"/>
                <w:kern w:val="2"/>
                <w:sz w:val="21"/>
                <w:szCs w:val="24"/>
                <w:lang w:val="en-US" w:eastAsia="zh-CN" w:bidi="ar-SA"/>
              </w:rPr>
            </w:pPr>
            <w:r>
              <w:t>CXQDHZQRDMX</w:t>
            </w:r>
          </w:p>
        </w:tc>
      </w:tr>
      <w:tr w14:paraId="493C89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shd w:val="clear"/>
            <w:noWrap w:val="0"/>
            <w:vAlign w:val="center"/>
          </w:tcPr>
          <w:p w14:paraId="6F40B036">
            <w:pPr>
              <w:jc w:val="center"/>
              <w:rPr>
                <w:rFonts w:ascii="Times New Roman" w:hAnsi="Times New Roman" w:eastAsia="宋体" w:cs="Times New Roman"/>
                <w:kern w:val="2"/>
                <w:sz w:val="21"/>
                <w:szCs w:val="21"/>
                <w:lang w:val="en-US" w:eastAsia="zh-CN" w:bidi="ar-SA"/>
              </w:rPr>
            </w:pPr>
            <w:r>
              <w:rPr>
                <w:szCs w:val="21"/>
              </w:rPr>
              <w:t>11</w:t>
            </w:r>
          </w:p>
        </w:tc>
        <w:tc>
          <w:tcPr>
            <w:tcW w:w="3716" w:type="dxa"/>
            <w:tcBorders>
              <w:top w:val="single" w:color="auto" w:sz="6" w:space="0"/>
            </w:tcBorders>
            <w:shd w:val="clear"/>
            <w:noWrap w:val="0"/>
            <w:vAlign w:val="center"/>
          </w:tcPr>
          <w:p w14:paraId="5BE8DB74">
            <w:pPr>
              <w:jc w:val="left"/>
              <w:rPr>
                <w:rFonts w:ascii="Times New Roman" w:hAnsi="Times New Roman" w:eastAsia="宋体" w:cs="Times New Roman"/>
                <w:kern w:val="2"/>
                <w:sz w:val="21"/>
                <w:szCs w:val="24"/>
                <w:lang w:val="en-US" w:eastAsia="zh-CN" w:bidi="ar-SA"/>
              </w:rPr>
            </w:pPr>
            <w:r>
              <w:t>数电票上传</w:t>
            </w:r>
          </w:p>
        </w:tc>
        <w:tc>
          <w:tcPr>
            <w:tcW w:w="3672" w:type="dxa"/>
            <w:tcBorders>
              <w:top w:val="single" w:color="auto" w:sz="6" w:space="0"/>
            </w:tcBorders>
            <w:shd w:val="clear"/>
            <w:noWrap w:val="0"/>
            <w:vAlign w:val="bottom"/>
          </w:tcPr>
          <w:p w14:paraId="60BFC348">
            <w:pPr>
              <w:jc w:val="left"/>
              <w:rPr>
                <w:rFonts w:ascii="Times New Roman" w:hAnsi="Times New Roman" w:eastAsia="宋体" w:cs="Times New Roman"/>
                <w:kern w:val="2"/>
                <w:sz w:val="21"/>
                <w:szCs w:val="24"/>
                <w:lang w:val="en-US" w:eastAsia="zh-CN" w:bidi="ar-SA"/>
              </w:rPr>
            </w:pPr>
            <w:r>
              <w:t>QDFPSC</w:t>
            </w:r>
          </w:p>
        </w:tc>
      </w:tr>
      <w:tr w14:paraId="4CBF78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shd w:val="clear"/>
            <w:noWrap w:val="0"/>
            <w:vAlign w:val="center"/>
          </w:tcPr>
          <w:p w14:paraId="51CEB6AD">
            <w:pPr>
              <w:jc w:val="center"/>
              <w:rPr>
                <w:rFonts w:ascii="Times New Roman" w:hAnsi="Times New Roman" w:eastAsia="宋体" w:cs="Times New Roman"/>
                <w:kern w:val="2"/>
                <w:sz w:val="21"/>
                <w:szCs w:val="21"/>
                <w:lang w:val="en-US" w:eastAsia="zh-CN" w:bidi="ar-SA"/>
              </w:rPr>
            </w:pPr>
            <w:r>
              <w:rPr>
                <w:szCs w:val="21"/>
              </w:rPr>
              <w:t>12</w:t>
            </w:r>
          </w:p>
        </w:tc>
        <w:tc>
          <w:tcPr>
            <w:tcW w:w="3716" w:type="dxa"/>
            <w:tcBorders>
              <w:top w:val="single" w:color="auto" w:sz="6" w:space="0"/>
            </w:tcBorders>
            <w:shd w:val="clear"/>
            <w:noWrap w:val="0"/>
            <w:vAlign w:val="center"/>
          </w:tcPr>
          <w:p w14:paraId="7BB21F72">
            <w:pPr>
              <w:jc w:val="left"/>
              <w:rPr>
                <w:rFonts w:ascii="Times New Roman" w:hAnsi="Times New Roman" w:eastAsia="宋体" w:cs="Times New Roman"/>
                <w:kern w:val="2"/>
                <w:sz w:val="21"/>
                <w:szCs w:val="24"/>
                <w:lang w:val="en-US" w:eastAsia="zh-CN" w:bidi="ar-SA"/>
              </w:rPr>
            </w:pPr>
            <w:r>
              <w:t>查询数电票上传结果</w:t>
            </w:r>
          </w:p>
        </w:tc>
        <w:tc>
          <w:tcPr>
            <w:tcW w:w="3672" w:type="dxa"/>
            <w:tcBorders>
              <w:top w:val="single" w:color="auto" w:sz="6" w:space="0"/>
            </w:tcBorders>
            <w:shd w:val="clear"/>
            <w:noWrap w:val="0"/>
            <w:vAlign w:val="bottom"/>
          </w:tcPr>
          <w:p w14:paraId="5B3DC456">
            <w:pPr>
              <w:jc w:val="left"/>
              <w:rPr>
                <w:rFonts w:ascii="Times New Roman" w:hAnsi="Times New Roman" w:eastAsia="宋体" w:cs="Times New Roman"/>
                <w:kern w:val="2"/>
                <w:sz w:val="21"/>
                <w:szCs w:val="24"/>
                <w:lang w:val="en-US" w:eastAsia="zh-CN" w:bidi="ar-SA"/>
              </w:rPr>
            </w:pPr>
            <w:r>
              <w:t>CXQDFPSCJG</w:t>
            </w:r>
          </w:p>
        </w:tc>
      </w:tr>
      <w:tr w14:paraId="56B6B0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shd w:val="clear"/>
            <w:noWrap w:val="0"/>
            <w:vAlign w:val="center"/>
          </w:tcPr>
          <w:p w14:paraId="719B3524">
            <w:pPr>
              <w:jc w:val="center"/>
              <w:rPr>
                <w:rFonts w:ascii="Times New Roman" w:hAnsi="Times New Roman" w:eastAsia="宋体" w:cs="Times New Roman"/>
                <w:kern w:val="2"/>
                <w:sz w:val="21"/>
                <w:szCs w:val="21"/>
                <w:lang w:val="en-US" w:eastAsia="zh-CN" w:bidi="ar-SA"/>
              </w:rPr>
            </w:pPr>
            <w:r>
              <w:rPr>
                <w:szCs w:val="21"/>
              </w:rPr>
              <w:t>13</w:t>
            </w:r>
          </w:p>
        </w:tc>
        <w:tc>
          <w:tcPr>
            <w:tcW w:w="3716" w:type="dxa"/>
            <w:tcBorders>
              <w:top w:val="single" w:color="auto" w:sz="6" w:space="0"/>
            </w:tcBorders>
            <w:shd w:val="clear"/>
            <w:noWrap w:val="0"/>
            <w:vAlign w:val="center"/>
          </w:tcPr>
          <w:p w14:paraId="7AE2A547">
            <w:pPr>
              <w:jc w:val="left"/>
              <w:rPr>
                <w:rFonts w:ascii="Times New Roman" w:hAnsi="Times New Roman" w:eastAsia="宋体" w:cs="Times New Roman"/>
                <w:kern w:val="2"/>
                <w:sz w:val="21"/>
                <w:szCs w:val="24"/>
                <w:lang w:val="en-US" w:eastAsia="zh-CN" w:bidi="ar-SA"/>
              </w:rPr>
            </w:pPr>
            <w:r>
              <w:rPr>
                <w:rFonts w:hint="eastAsia"/>
              </w:rPr>
              <w:t>数电</w:t>
            </w:r>
            <w:r>
              <w:t>红字确认单申请</w:t>
            </w:r>
          </w:p>
        </w:tc>
        <w:tc>
          <w:tcPr>
            <w:tcW w:w="3672" w:type="dxa"/>
            <w:tcBorders>
              <w:top w:val="single" w:color="auto" w:sz="6" w:space="0"/>
            </w:tcBorders>
            <w:shd w:val="clear"/>
            <w:noWrap w:val="0"/>
            <w:vAlign w:val="bottom"/>
          </w:tcPr>
          <w:p w14:paraId="0604F573">
            <w:pPr>
              <w:jc w:val="left"/>
              <w:rPr>
                <w:rFonts w:ascii="Times New Roman" w:hAnsi="Times New Roman" w:eastAsia="宋体" w:cs="Times New Roman"/>
                <w:kern w:val="2"/>
                <w:sz w:val="21"/>
                <w:szCs w:val="24"/>
                <w:lang w:val="en-US" w:eastAsia="zh-CN" w:bidi="ar-SA"/>
              </w:rPr>
            </w:pPr>
            <w:r>
              <w:t>QDHZQRDSQ</w:t>
            </w:r>
          </w:p>
        </w:tc>
      </w:tr>
      <w:tr w14:paraId="3DC4F4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shd w:val="clear"/>
            <w:noWrap w:val="0"/>
            <w:vAlign w:val="center"/>
          </w:tcPr>
          <w:p w14:paraId="62F174B5">
            <w:pPr>
              <w:jc w:val="center"/>
              <w:rPr>
                <w:rFonts w:ascii="Times New Roman" w:hAnsi="Times New Roman" w:eastAsia="宋体" w:cs="Times New Roman"/>
                <w:kern w:val="2"/>
                <w:sz w:val="21"/>
                <w:szCs w:val="21"/>
                <w:lang w:val="en-US" w:eastAsia="zh-CN" w:bidi="ar-SA"/>
              </w:rPr>
            </w:pPr>
            <w:r>
              <w:rPr>
                <w:szCs w:val="21"/>
              </w:rPr>
              <w:t>14</w:t>
            </w:r>
          </w:p>
        </w:tc>
        <w:tc>
          <w:tcPr>
            <w:tcW w:w="3716" w:type="dxa"/>
            <w:tcBorders>
              <w:top w:val="single" w:color="auto" w:sz="6" w:space="0"/>
            </w:tcBorders>
            <w:shd w:val="clear"/>
            <w:noWrap w:val="0"/>
            <w:vAlign w:val="center"/>
          </w:tcPr>
          <w:p w14:paraId="03CA47D7">
            <w:pPr>
              <w:jc w:val="left"/>
              <w:rPr>
                <w:rFonts w:ascii="Times New Roman" w:hAnsi="Times New Roman" w:eastAsia="宋体" w:cs="Times New Roman"/>
                <w:kern w:val="2"/>
                <w:sz w:val="21"/>
                <w:szCs w:val="24"/>
                <w:lang w:val="en-US" w:eastAsia="zh-CN" w:bidi="ar-SA"/>
              </w:rPr>
            </w:pPr>
            <w:r>
              <w:rPr>
                <w:rFonts w:hint="eastAsia"/>
              </w:rPr>
              <w:t>数电</w:t>
            </w:r>
            <w:r>
              <w:t>红字确认单确认</w:t>
            </w:r>
          </w:p>
        </w:tc>
        <w:tc>
          <w:tcPr>
            <w:tcW w:w="3672" w:type="dxa"/>
            <w:tcBorders>
              <w:top w:val="single" w:color="auto" w:sz="6" w:space="0"/>
            </w:tcBorders>
            <w:shd w:val="clear"/>
            <w:noWrap w:val="0"/>
            <w:vAlign w:val="bottom"/>
          </w:tcPr>
          <w:p w14:paraId="01E235A6">
            <w:pPr>
              <w:jc w:val="left"/>
              <w:rPr>
                <w:rFonts w:ascii="Times New Roman" w:hAnsi="Times New Roman" w:eastAsia="宋体" w:cs="Times New Roman"/>
                <w:kern w:val="2"/>
                <w:sz w:val="21"/>
                <w:szCs w:val="24"/>
                <w:lang w:val="en-US" w:eastAsia="zh-CN" w:bidi="ar-SA"/>
              </w:rPr>
            </w:pPr>
            <w:r>
              <w:t>QDHZQRDQR</w:t>
            </w:r>
          </w:p>
        </w:tc>
      </w:tr>
      <w:tr w14:paraId="0BBB8E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shd w:val="clear"/>
            <w:noWrap w:val="0"/>
            <w:vAlign w:val="center"/>
          </w:tcPr>
          <w:p w14:paraId="60DBA997">
            <w:pPr>
              <w:jc w:val="center"/>
              <w:rPr>
                <w:rFonts w:ascii="Times New Roman" w:hAnsi="Times New Roman" w:eastAsia="宋体" w:cs="Times New Roman"/>
                <w:kern w:val="2"/>
                <w:sz w:val="21"/>
                <w:szCs w:val="21"/>
                <w:lang w:val="en-US" w:eastAsia="zh-CN" w:bidi="ar-SA"/>
              </w:rPr>
            </w:pPr>
            <w:r>
              <w:rPr>
                <w:szCs w:val="21"/>
              </w:rPr>
              <w:t>15</w:t>
            </w:r>
          </w:p>
        </w:tc>
        <w:tc>
          <w:tcPr>
            <w:tcW w:w="3716" w:type="dxa"/>
            <w:tcBorders>
              <w:top w:val="single" w:color="auto" w:sz="6" w:space="0"/>
            </w:tcBorders>
            <w:shd w:val="clear"/>
            <w:noWrap w:val="0"/>
            <w:vAlign w:val="center"/>
          </w:tcPr>
          <w:p w14:paraId="4F51D726">
            <w:pPr>
              <w:jc w:val="left"/>
              <w:rPr>
                <w:rFonts w:ascii="Times New Roman" w:hAnsi="Times New Roman" w:eastAsia="宋体" w:cs="Times New Roman"/>
                <w:kern w:val="2"/>
                <w:sz w:val="21"/>
                <w:szCs w:val="24"/>
                <w:lang w:val="en-US" w:eastAsia="zh-CN" w:bidi="ar-SA"/>
              </w:rPr>
            </w:pPr>
            <w:r>
              <w:t>上传发票汇总确认信息</w:t>
            </w:r>
          </w:p>
        </w:tc>
        <w:tc>
          <w:tcPr>
            <w:tcW w:w="3672" w:type="dxa"/>
            <w:tcBorders>
              <w:top w:val="single" w:color="auto" w:sz="6" w:space="0"/>
            </w:tcBorders>
            <w:shd w:val="clear"/>
            <w:noWrap w:val="0"/>
            <w:vAlign w:val="bottom"/>
          </w:tcPr>
          <w:p w14:paraId="49D5FF0C">
            <w:pPr>
              <w:jc w:val="left"/>
              <w:rPr>
                <w:rFonts w:ascii="Times New Roman" w:hAnsi="Times New Roman" w:eastAsia="宋体" w:cs="Times New Roman"/>
                <w:kern w:val="2"/>
                <w:sz w:val="21"/>
                <w:szCs w:val="24"/>
                <w:lang w:val="en-US" w:eastAsia="zh-CN" w:bidi="ar-SA"/>
              </w:rPr>
            </w:pPr>
            <w:r>
              <w:rPr>
                <w:rFonts w:hint="eastAsia" w:ascii="Times New Roman" w:hAnsi="Times New Roman" w:eastAsia="宋体" w:cs="Times New Roman"/>
                <w:lang w:val="en-US" w:eastAsia="zh-CN"/>
              </w:rPr>
              <w:t>SCFPHZQRXX</w:t>
            </w:r>
          </w:p>
        </w:tc>
      </w:tr>
      <w:tr w14:paraId="0CBBBB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shd w:val="clear"/>
            <w:noWrap w:val="0"/>
            <w:vAlign w:val="center"/>
          </w:tcPr>
          <w:p w14:paraId="0A06591C">
            <w:pPr>
              <w:jc w:val="center"/>
              <w:rPr>
                <w:rFonts w:ascii="Times New Roman" w:hAnsi="Times New Roman" w:eastAsia="宋体" w:cs="Times New Roman"/>
                <w:kern w:val="2"/>
                <w:sz w:val="21"/>
                <w:szCs w:val="21"/>
                <w:lang w:val="en-US" w:eastAsia="zh-CN" w:bidi="ar-SA"/>
              </w:rPr>
            </w:pPr>
            <w:r>
              <w:rPr>
                <w:szCs w:val="21"/>
              </w:rPr>
              <w:t>16</w:t>
            </w:r>
          </w:p>
        </w:tc>
        <w:tc>
          <w:tcPr>
            <w:tcW w:w="3716" w:type="dxa"/>
            <w:tcBorders>
              <w:top w:val="single" w:color="auto" w:sz="6" w:space="0"/>
            </w:tcBorders>
            <w:shd w:val="clear"/>
            <w:noWrap w:val="0"/>
            <w:vAlign w:val="center"/>
          </w:tcPr>
          <w:p w14:paraId="0664CF37">
            <w:pPr>
              <w:jc w:val="left"/>
              <w:rPr>
                <w:rFonts w:ascii="Times New Roman" w:hAnsi="Times New Roman" w:eastAsia="宋体" w:cs="Times New Roman"/>
                <w:kern w:val="2"/>
                <w:sz w:val="21"/>
                <w:szCs w:val="24"/>
                <w:lang w:val="en-US" w:eastAsia="zh-CN" w:bidi="ar-SA"/>
              </w:rPr>
            </w:pPr>
            <w:r>
              <w:t>查询发票汇总确认信息</w:t>
            </w:r>
          </w:p>
        </w:tc>
        <w:tc>
          <w:tcPr>
            <w:tcW w:w="3672" w:type="dxa"/>
            <w:tcBorders>
              <w:top w:val="single" w:color="auto" w:sz="6" w:space="0"/>
            </w:tcBorders>
            <w:shd w:val="clear"/>
            <w:noWrap w:val="0"/>
            <w:vAlign w:val="bottom"/>
          </w:tcPr>
          <w:p w14:paraId="4F4519EB">
            <w:pPr>
              <w:jc w:val="left"/>
              <w:rPr>
                <w:rFonts w:ascii="Times New Roman" w:hAnsi="Times New Roman" w:eastAsia="宋体" w:cs="Times New Roman"/>
                <w:kern w:val="2"/>
                <w:sz w:val="21"/>
                <w:szCs w:val="24"/>
                <w:lang w:val="en-US" w:eastAsia="zh-CN" w:bidi="ar-SA"/>
              </w:rPr>
            </w:pPr>
            <w:r>
              <w:rPr>
                <w:rFonts w:hint="eastAsia" w:ascii="Times New Roman" w:hAnsi="Times New Roman" w:eastAsia="宋体" w:cs="Times New Roman"/>
                <w:lang w:val="en-US" w:eastAsia="zh-CN"/>
              </w:rPr>
              <w:t>CXFPHZQRXX</w:t>
            </w:r>
          </w:p>
        </w:tc>
      </w:tr>
      <w:tr w14:paraId="3D57BD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shd w:val="clear"/>
            <w:noWrap w:val="0"/>
            <w:vAlign w:val="center"/>
          </w:tcPr>
          <w:p w14:paraId="4DCA4ACD">
            <w:pPr>
              <w:jc w:val="center"/>
              <w:rPr>
                <w:rFonts w:hint="default" w:ascii="Times New Roman" w:hAnsi="Times New Roman" w:eastAsia="宋体" w:cs="Times New Roman"/>
                <w:kern w:val="2"/>
                <w:sz w:val="21"/>
                <w:szCs w:val="21"/>
                <w:lang w:val="en-US" w:eastAsia="zh-CN" w:bidi="ar-SA"/>
              </w:rPr>
            </w:pPr>
            <w:r>
              <w:rPr>
                <w:rFonts w:hint="eastAsia"/>
                <w:szCs w:val="21"/>
                <w:lang w:val="en-US" w:eastAsia="zh-CN"/>
              </w:rPr>
              <w:t>17</w:t>
            </w:r>
          </w:p>
        </w:tc>
        <w:tc>
          <w:tcPr>
            <w:tcW w:w="3716" w:type="dxa"/>
            <w:tcBorders>
              <w:top w:val="single" w:color="auto" w:sz="6" w:space="0"/>
            </w:tcBorders>
            <w:shd w:val="clear"/>
            <w:noWrap w:val="0"/>
            <w:vAlign w:val="center"/>
          </w:tcPr>
          <w:p w14:paraId="38B13EE6">
            <w:pPr>
              <w:jc w:val="left"/>
              <w:rPr>
                <w:rFonts w:hint="default" w:ascii="Times New Roman" w:hAnsi="Times New Roman" w:eastAsia="宋体" w:cs="Times New Roman"/>
                <w:kern w:val="2"/>
                <w:sz w:val="21"/>
                <w:szCs w:val="24"/>
                <w:lang w:val="en-US" w:eastAsia="zh-CN" w:bidi="ar-SA"/>
              </w:rPr>
            </w:pPr>
            <w:r>
              <w:rPr>
                <w:rFonts w:hint="eastAsia"/>
                <w:lang w:val="en-US" w:eastAsia="zh-CN"/>
              </w:rPr>
              <w:t>查询差额征税编码</w:t>
            </w:r>
          </w:p>
        </w:tc>
        <w:tc>
          <w:tcPr>
            <w:tcW w:w="3672" w:type="dxa"/>
            <w:tcBorders>
              <w:top w:val="single" w:color="auto" w:sz="6" w:space="0"/>
            </w:tcBorders>
            <w:shd w:val="clear"/>
            <w:noWrap w:val="0"/>
            <w:vAlign w:val="bottom"/>
          </w:tcPr>
          <w:p w14:paraId="0ACF3FEF">
            <w:pPr>
              <w:jc w:val="left"/>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lang w:val="en-US" w:eastAsia="zh-CN"/>
              </w:rPr>
              <w:t>CXCEZSBM</w:t>
            </w:r>
          </w:p>
        </w:tc>
      </w:tr>
      <w:tr w14:paraId="38F8612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shd w:val="clear" w:color="auto" w:fill="auto"/>
            <w:noWrap w:val="0"/>
            <w:vAlign w:val="center"/>
          </w:tcPr>
          <w:p w14:paraId="76B7A073">
            <w:pPr>
              <w:pStyle w:val="13"/>
              <w:bidi w:val="0"/>
              <w:ind w:left="0" w:leftChars="0" w:right="0" w:rightChars="0"/>
              <w:jc w:val="center"/>
              <w:rPr>
                <w:rFonts w:hint="eastAsia" w:ascii="Times New Roman" w:hAnsi="Times New Roman" w:eastAsia="宋体" w:cs="宋体"/>
                <w:kern w:val="2"/>
                <w:sz w:val="21"/>
                <w:szCs w:val="22"/>
                <w:lang w:val="en-US" w:eastAsia="zh-CN" w:bidi="ar"/>
              </w:rPr>
            </w:pPr>
            <w:r>
              <w:rPr>
                <w:rFonts w:hint="eastAsia"/>
                <w:lang w:val="en-US" w:eastAsia="zh-CN"/>
              </w:rPr>
              <w:t>18</w:t>
            </w:r>
          </w:p>
        </w:tc>
        <w:tc>
          <w:tcPr>
            <w:tcW w:w="3716" w:type="dxa"/>
            <w:tcBorders>
              <w:top w:val="single" w:color="auto" w:sz="6" w:space="0"/>
            </w:tcBorders>
            <w:shd w:val="clear" w:color="auto" w:fill="auto"/>
            <w:noWrap w:val="0"/>
            <w:vAlign w:val="center"/>
          </w:tcPr>
          <w:p w14:paraId="45030784">
            <w:pPr>
              <w:pStyle w:val="13"/>
              <w:ind w:left="0" w:leftChars="0" w:right="0" w:rightChars="0"/>
              <w:jc w:val="left"/>
              <w:rPr>
                <w:rFonts w:hint="eastAsia" w:ascii="Times New Roman" w:hAnsi="Times New Roman" w:eastAsia="宋体" w:cs="宋体"/>
                <w:color w:val="000000"/>
                <w:kern w:val="2"/>
                <w:sz w:val="21"/>
                <w:szCs w:val="22"/>
                <w:lang w:val="en-US" w:eastAsia="zh-CN" w:bidi="ar"/>
              </w:rPr>
            </w:pPr>
            <w:r>
              <w:fldChar w:fldCharType="begin"/>
            </w:r>
            <w:r>
              <w:instrText xml:space="preserve"> HYPERLINK \l "_5.发票用途状态信息查询" </w:instrText>
            </w:r>
            <w:r>
              <w:fldChar w:fldCharType="separate"/>
            </w:r>
            <w:r>
              <w:rPr>
                <w:rFonts w:hint="eastAsia"/>
                <w:color w:val="000000"/>
              </w:rPr>
              <w:t>发票用途状态信息查询</w:t>
            </w:r>
            <w:r>
              <w:rPr>
                <w:rFonts w:hint="eastAsia"/>
                <w:color w:val="000000"/>
              </w:rPr>
              <w:fldChar w:fldCharType="end"/>
            </w:r>
          </w:p>
        </w:tc>
        <w:tc>
          <w:tcPr>
            <w:tcW w:w="3672" w:type="dxa"/>
            <w:tcBorders>
              <w:top w:val="single" w:color="auto" w:sz="6" w:space="0"/>
            </w:tcBorders>
            <w:shd w:val="clear" w:color="auto" w:fill="auto"/>
            <w:noWrap w:val="0"/>
            <w:vAlign w:val="center"/>
          </w:tcPr>
          <w:p w14:paraId="64D36619">
            <w:pPr>
              <w:pStyle w:val="13"/>
              <w:ind w:left="0" w:leftChars="0" w:right="0" w:rightChars="0"/>
              <w:jc w:val="left"/>
              <w:rPr>
                <w:rFonts w:hint="eastAsia" w:ascii="Times New Roman" w:hAnsi="Times New Roman" w:eastAsia="宋体" w:cs="宋体"/>
                <w:kern w:val="2"/>
                <w:sz w:val="21"/>
                <w:szCs w:val="22"/>
                <w:lang w:val="en-US" w:eastAsia="zh-CN" w:bidi="ar"/>
              </w:rPr>
            </w:pPr>
            <w:r>
              <w:rPr>
                <w:rFonts w:hint="eastAsia"/>
              </w:rPr>
              <w:t>FPZTXXCX</w:t>
            </w:r>
          </w:p>
        </w:tc>
      </w:tr>
      <w:tr w14:paraId="71C3575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shd w:val="clear" w:color="auto" w:fill="auto"/>
            <w:noWrap w:val="0"/>
            <w:vAlign w:val="center"/>
          </w:tcPr>
          <w:p w14:paraId="40835540">
            <w:pPr>
              <w:pStyle w:val="13"/>
              <w:bidi w:val="0"/>
              <w:ind w:left="0" w:leftChars="0" w:right="0" w:rightChars="0"/>
              <w:rPr>
                <w:rFonts w:hint="eastAsia" w:ascii="Times New Roman" w:hAnsi="Times New Roman" w:eastAsia="宋体" w:cs="宋体"/>
                <w:kern w:val="2"/>
                <w:sz w:val="21"/>
                <w:szCs w:val="22"/>
                <w:lang w:val="en-US" w:eastAsia="zh-CN" w:bidi="ar"/>
              </w:rPr>
            </w:pPr>
            <w:r>
              <w:rPr>
                <w:rFonts w:hint="eastAsia"/>
                <w:lang w:val="en-US" w:eastAsia="zh-CN"/>
              </w:rPr>
              <w:t>19</w:t>
            </w:r>
          </w:p>
        </w:tc>
        <w:tc>
          <w:tcPr>
            <w:tcW w:w="3716" w:type="dxa"/>
            <w:tcBorders>
              <w:top w:val="single" w:color="auto" w:sz="6" w:space="0"/>
            </w:tcBorders>
            <w:shd w:val="clear" w:color="auto" w:fill="auto"/>
            <w:noWrap w:val="0"/>
            <w:vAlign w:val="center"/>
          </w:tcPr>
          <w:p w14:paraId="3C8110D9">
            <w:pPr>
              <w:pStyle w:val="13"/>
              <w:ind w:left="0" w:leftChars="0" w:right="0" w:rightChars="0"/>
              <w:jc w:val="left"/>
              <w:rPr>
                <w:rFonts w:hint="default" w:ascii="Times New Roman" w:hAnsi="Times New Roman" w:eastAsia="宋体" w:cs="宋体"/>
                <w:kern w:val="2"/>
                <w:sz w:val="21"/>
                <w:szCs w:val="22"/>
                <w:lang w:val="en-US" w:eastAsia="zh-CN" w:bidi="ar"/>
              </w:rPr>
            </w:pPr>
            <w:r>
              <w:rPr>
                <w:rFonts w:hint="eastAsia"/>
                <w:lang w:val="en-US" w:eastAsia="zh-CN"/>
              </w:rPr>
              <w:t>查询涉税专业服务相关信息</w:t>
            </w:r>
          </w:p>
        </w:tc>
        <w:tc>
          <w:tcPr>
            <w:tcW w:w="3672" w:type="dxa"/>
            <w:tcBorders>
              <w:top w:val="single" w:color="auto" w:sz="6" w:space="0"/>
            </w:tcBorders>
            <w:shd w:val="clear" w:color="auto" w:fill="auto"/>
            <w:noWrap w:val="0"/>
            <w:vAlign w:val="center"/>
          </w:tcPr>
          <w:p w14:paraId="4ABA4394">
            <w:pPr>
              <w:pStyle w:val="13"/>
              <w:ind w:left="0" w:leftChars="0" w:right="0" w:rightChars="0"/>
              <w:jc w:val="left"/>
              <w:rPr>
                <w:rFonts w:hint="eastAsia" w:ascii="Times New Roman" w:hAnsi="Times New Roman" w:eastAsia="宋体" w:cs="宋体"/>
                <w:kern w:val="2"/>
                <w:sz w:val="21"/>
                <w:szCs w:val="22"/>
                <w:lang w:val="en-US" w:eastAsia="zh-CN" w:bidi="ar"/>
              </w:rPr>
            </w:pPr>
            <w:r>
              <w:rPr>
                <w:rFonts w:hint="eastAsia"/>
                <w:lang w:val="en-US" w:eastAsia="zh-CN"/>
              </w:rPr>
              <w:t>CXSSZYFWXGXX</w:t>
            </w:r>
          </w:p>
        </w:tc>
      </w:tr>
    </w:tbl>
    <w:p w14:paraId="2658960C">
      <w:pPr>
        <w:wordWrap w:val="0"/>
        <w:spacing w:line="360" w:lineRule="auto"/>
        <w:ind w:firstLine="480" w:firstLineChars="200"/>
        <w:rPr>
          <w:sz w:val="24"/>
        </w:rPr>
      </w:pPr>
      <w:bookmarkStart w:id="478" w:name="_GoBack"/>
      <w:bookmarkEnd w:id="478"/>
      <w:r>
        <w:rPr>
          <w:sz w:val="24"/>
        </w:rPr>
        <w:t>调用地址：https://lqpt.chinatax.gov.cn:8443/access/v2/invoke/</w:t>
      </w:r>
      <w:r>
        <w:rPr>
          <w:rFonts w:hint="eastAsia"/>
          <w:sz w:val="24"/>
        </w:rPr>
        <w:t>能力编码</w:t>
      </w:r>
      <w:r>
        <w:rPr>
          <w:sz w:val="24"/>
        </w:rPr>
        <w:t>/</w:t>
      </w:r>
      <w:r>
        <w:rPr>
          <w:rFonts w:hint="eastAsia"/>
          <w:sz w:val="24"/>
        </w:rPr>
        <w:t>接口编码</w:t>
      </w:r>
      <w:r>
        <w:rPr>
          <w:sz w:val="24"/>
        </w:rPr>
        <w:t>/</w:t>
      </w:r>
    </w:p>
    <w:p w14:paraId="738DE9A2">
      <w:pPr>
        <w:pStyle w:val="12"/>
        <w:ind w:firstLine="480" w:firstLineChars="200"/>
        <w:rPr>
          <w:rFonts w:ascii="Times New Roman" w:hAnsi="Times New Roman" w:eastAsia="宋体" w:cs="Times New Roman"/>
          <w:sz w:val="24"/>
          <w:vertAlign w:val="baseline"/>
        </w:rPr>
      </w:pPr>
      <w:r>
        <w:rPr>
          <w:rFonts w:ascii="Times New Roman" w:hAnsi="Times New Roman" w:eastAsia="宋体" w:cs="Times New Roman"/>
          <w:sz w:val="24"/>
        </w:rPr>
        <w:t>调用</w:t>
      </w:r>
      <w:r>
        <w:rPr>
          <w:rFonts w:hint="eastAsia" w:ascii="Times New Roman" w:hAnsi="Times New Roman" w:eastAsia="宋体" w:cs="Times New Roman"/>
          <w:sz w:val="24"/>
        </w:rPr>
        <w:t>说明</w:t>
      </w:r>
      <w:r>
        <w:rPr>
          <w:rFonts w:ascii="Times New Roman" w:hAnsi="Times New Roman" w:eastAsia="宋体" w:cs="Times New Roman"/>
          <w:sz w:val="24"/>
        </w:rPr>
        <w:t>：</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8914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8BEE02D">
            <w:pPr>
              <w:pStyle w:val="5"/>
              <w:bidi w:val="0"/>
            </w:pPr>
            <w:r>
              <w:t xml:space="preserve"> try {</w:t>
            </w:r>
          </w:p>
          <w:p w14:paraId="0BFDDD6F">
            <w:pPr>
              <w:pStyle w:val="5"/>
              <w:bidi w:val="0"/>
            </w:pPr>
            <w:r>
              <w:t xml:space="preserve">        String encbody = SM4Util.encryptEcb(秘钥, body); // 对请求报文加密</w:t>
            </w:r>
          </w:p>
          <w:p w14:paraId="5B2D59AE">
            <w:pPr>
              <w:pStyle w:val="5"/>
              <w:bidi w:val="0"/>
            </w:pPr>
            <w:r>
              <w:t xml:space="preserve">        HttpHeaders headers = new HttpHeaders();</w:t>
            </w:r>
          </w:p>
          <w:p w14:paraId="19E4FF3B">
            <w:pPr>
              <w:pStyle w:val="5"/>
              <w:bidi w:val="0"/>
            </w:pPr>
            <w:r>
              <w:t xml:space="preserve">        headers.add("fwbm",""); // 添加服务编码</w:t>
            </w:r>
          </w:p>
          <w:p w14:paraId="5020F394">
            <w:pPr>
              <w:pStyle w:val="5"/>
              <w:bidi w:val="0"/>
            </w:pPr>
            <w:r>
              <w:t xml:space="preserve">        headers.add("jrdwptbh",""); // 添加接入单位平台编号</w:t>
            </w:r>
          </w:p>
          <w:p w14:paraId="4B122EEC">
            <w:pPr>
              <w:pStyle w:val="5"/>
              <w:bidi w:val="0"/>
            </w:pPr>
            <w:r>
              <w:t xml:space="preserve">        headers.add("sydwptbh",""); // 添加使用单位平台编号</w:t>
            </w:r>
          </w:p>
          <w:p w14:paraId="35F84120">
            <w:pPr>
              <w:pStyle w:val="5"/>
              <w:bidi w:val="0"/>
            </w:pPr>
            <w:r>
              <w:t xml:space="preserve">        headers.add("nlbm",""); // 添加能力编码</w:t>
            </w:r>
          </w:p>
          <w:p w14:paraId="64F7A053">
            <w:pPr>
              <w:pStyle w:val="5"/>
              <w:bidi w:val="0"/>
            </w:pPr>
            <w:r>
              <w:t xml:space="preserve">        headers.add("ylbm",""); // 添加用例编码</w:t>
            </w:r>
          </w:p>
          <w:p w14:paraId="638FBC2C">
            <w:pPr>
              <w:pStyle w:val="5"/>
              <w:bidi w:val="0"/>
            </w:pPr>
            <w:r>
              <w:t xml:space="preserve">        headers.add("access_signature",""); // 添加访问签名</w:t>
            </w:r>
          </w:p>
          <w:p w14:paraId="6BCFFBB1">
            <w:pPr>
              <w:pStyle w:val="5"/>
              <w:bidi w:val="0"/>
            </w:pPr>
            <w:r>
              <w:t xml:space="preserve">        headers.add("sxcsbz",""); // 添加沙箱测试标志</w:t>
            </w:r>
          </w:p>
          <w:p w14:paraId="204EA7BA">
            <w:pPr>
              <w:pStyle w:val="5"/>
              <w:bidi w:val="0"/>
            </w:pPr>
          </w:p>
          <w:p w14:paraId="71EB0442">
            <w:pPr>
              <w:pStyle w:val="5"/>
              <w:bidi w:val="0"/>
            </w:pPr>
            <w:r>
              <w:t xml:space="preserve">        String result= null;  //接收税局相应报文（未解密）</w:t>
            </w:r>
          </w:p>
          <w:p w14:paraId="3224D42C">
            <w:pPr>
              <w:pStyle w:val="5"/>
              <w:bidi w:val="0"/>
            </w:pPr>
            <w:r>
              <w:t xml:space="preserve">        GZIPInputStream gzip = null;  //商品服务编码返回时为gzip压缩格式</w:t>
            </w:r>
          </w:p>
          <w:p w14:paraId="53EF07AB">
            <w:pPr>
              <w:pStyle w:val="5"/>
              <w:bidi w:val="0"/>
            </w:pPr>
            <w:r>
              <w:t xml:space="preserve">        BufferedReader reader = null;</w:t>
            </w:r>
          </w:p>
          <w:p w14:paraId="42633459">
            <w:pPr>
              <w:pStyle w:val="5"/>
              <w:bidi w:val="0"/>
            </w:pPr>
            <w:r>
              <w:t xml:space="preserve">        StringWriter writer = null;</w:t>
            </w:r>
          </w:p>
          <w:p w14:paraId="42B14F86">
            <w:pPr>
              <w:pStyle w:val="5"/>
              <w:bidi w:val="0"/>
            </w:pPr>
            <w:r>
              <w:t xml:space="preserve">        try {</w:t>
            </w:r>
          </w:p>
          <w:p w14:paraId="69DEA6A6">
            <w:pPr>
              <w:pStyle w:val="5"/>
              <w:bidi w:val="0"/>
            </w:pPr>
            <w:r>
              <w:t xml:space="preserve">            HttpEntity&lt;String&gt; entity = new HttpEntity&lt;&gt;(encbody,headers);</w:t>
            </w:r>
          </w:p>
          <w:p w14:paraId="4A9E778A">
            <w:pPr>
              <w:pStyle w:val="5"/>
              <w:bidi w:val="0"/>
            </w:pPr>
            <w:r>
              <w:t xml:space="preserve">            //向税局发送请求</w:t>
            </w:r>
          </w:p>
          <w:p w14:paraId="4F5AF7A1">
            <w:pPr>
              <w:pStyle w:val="5"/>
              <w:bidi w:val="0"/>
            </w:pPr>
            <w:r>
              <w:t xml:space="preserve">            ResponseEntity&lt;byte[]&gt; responseEntity = restTemplate.postForEntity(税局端地址, entity, byte[].class);</w:t>
            </w:r>
          </w:p>
          <w:p w14:paraId="4282A577">
            <w:pPr>
              <w:pStyle w:val="5"/>
              <w:bidi w:val="0"/>
            </w:pPr>
            <w:r>
              <w:t xml:space="preserve">            //解析税局返回内容</w:t>
            </w:r>
          </w:p>
          <w:p w14:paraId="3034D208">
            <w:pPr>
              <w:pStyle w:val="5"/>
              <w:bidi w:val="0"/>
            </w:pPr>
            <w:r>
              <w:t xml:space="preserve">            List&lt;String&gt; valuesAsList = responseEntity.getHeaders().getValuesAsList("content-encoding");</w:t>
            </w:r>
          </w:p>
          <w:p w14:paraId="23FC44CC">
            <w:pPr>
              <w:pStyle w:val="5"/>
              <w:bidi w:val="0"/>
            </w:pPr>
            <w:r>
              <w:t xml:space="preserve">            //如果返回gzip时处理</w:t>
            </w:r>
          </w:p>
          <w:p w14:paraId="7E7AEBE1">
            <w:pPr>
              <w:pStyle w:val="5"/>
              <w:bidi w:val="0"/>
            </w:pPr>
            <w:r>
              <w:t xml:space="preserve">            if(!CollectionUtils.isEmpty(valuesAsList) &amp;&amp; valuesAsList.contains("gzip")){</w:t>
            </w:r>
          </w:p>
          <w:p w14:paraId="02B8BE3C">
            <w:pPr>
              <w:pStyle w:val="5"/>
              <w:bidi w:val="0"/>
            </w:pPr>
            <w:r>
              <w:t xml:space="preserve">                gzip = new GZIPInputStream(new ByteArrayInputStream(responseEntity.getBody()));</w:t>
            </w:r>
          </w:p>
          <w:p w14:paraId="3359D6C9">
            <w:pPr>
              <w:pStyle w:val="5"/>
              <w:bidi w:val="0"/>
            </w:pPr>
            <w:r>
              <w:t xml:space="preserve">                reader = new BufferedReader(new InputStreamReader(gzip));</w:t>
            </w:r>
          </w:p>
          <w:p w14:paraId="7ABC0F55">
            <w:pPr>
              <w:pStyle w:val="5"/>
              <w:bidi w:val="0"/>
            </w:pPr>
            <w:r>
              <w:t xml:space="preserve">                writer = new StringWriter();</w:t>
            </w:r>
          </w:p>
          <w:p w14:paraId="12FC5D6F">
            <w:pPr>
              <w:pStyle w:val="5"/>
              <w:bidi w:val="0"/>
            </w:pPr>
            <w:r>
              <w:t xml:space="preserve">                String line;</w:t>
            </w:r>
          </w:p>
          <w:p w14:paraId="2917C143">
            <w:pPr>
              <w:pStyle w:val="5"/>
              <w:bidi w:val="0"/>
            </w:pPr>
            <w:r>
              <w:t xml:space="preserve">                while ((line = reader.readLine()) != null) {</w:t>
            </w:r>
          </w:p>
          <w:p w14:paraId="27F800FE">
            <w:pPr>
              <w:pStyle w:val="5"/>
              <w:bidi w:val="0"/>
            </w:pPr>
            <w:r>
              <w:t xml:space="preserve">                    writer.write(line);</w:t>
            </w:r>
          </w:p>
          <w:p w14:paraId="46F52651">
            <w:pPr>
              <w:pStyle w:val="5"/>
              <w:bidi w:val="0"/>
            </w:pPr>
            <w:r>
              <w:t xml:space="preserve">                }</w:t>
            </w:r>
          </w:p>
          <w:p w14:paraId="1A177044">
            <w:pPr>
              <w:pStyle w:val="5"/>
              <w:bidi w:val="0"/>
            </w:pPr>
            <w:r>
              <w:t xml:space="preserve">                result = writer.toString();</w:t>
            </w:r>
          </w:p>
          <w:p w14:paraId="748C3495">
            <w:pPr>
              <w:pStyle w:val="5"/>
              <w:bidi w:val="0"/>
            </w:pPr>
            <w:r>
              <w:t xml:space="preserve">            }else{  //返回非gzip时处理</w:t>
            </w:r>
          </w:p>
          <w:p w14:paraId="20542951">
            <w:pPr>
              <w:pStyle w:val="5"/>
              <w:bidi w:val="0"/>
            </w:pPr>
            <w:r>
              <w:t xml:space="preserve">                result = new String(responseEntity.getBody(), StandardCharsets.UTF_8);</w:t>
            </w:r>
          </w:p>
          <w:p w14:paraId="352B581D">
            <w:pPr>
              <w:pStyle w:val="5"/>
              <w:bidi w:val="0"/>
            </w:pPr>
            <w:r>
              <w:t xml:space="preserve">            }</w:t>
            </w:r>
          </w:p>
          <w:p w14:paraId="647BD7C1">
            <w:pPr>
              <w:pStyle w:val="5"/>
              <w:bidi w:val="0"/>
            </w:pPr>
            <w:r>
              <w:t xml:space="preserve">        } finally {</w:t>
            </w:r>
          </w:p>
          <w:p w14:paraId="2689480E">
            <w:pPr>
              <w:pStyle w:val="5"/>
              <w:bidi w:val="0"/>
            </w:pPr>
            <w:r>
              <w:t xml:space="preserve">            if(Objects.nonNull(gzip)){</w:t>
            </w:r>
          </w:p>
          <w:p w14:paraId="79CBA3DA">
            <w:pPr>
              <w:pStyle w:val="5"/>
              <w:bidi w:val="0"/>
            </w:pPr>
            <w:r>
              <w:t xml:space="preserve">                IOUtils.closeQuietly(gzip);</w:t>
            </w:r>
          </w:p>
          <w:p w14:paraId="7549E0C1">
            <w:pPr>
              <w:pStyle w:val="5"/>
              <w:bidi w:val="0"/>
            </w:pPr>
            <w:r>
              <w:t xml:space="preserve">            }</w:t>
            </w:r>
          </w:p>
          <w:p w14:paraId="1ED30FCE">
            <w:pPr>
              <w:pStyle w:val="5"/>
              <w:bidi w:val="0"/>
            </w:pPr>
            <w:r>
              <w:t xml:space="preserve">            if(Objects.nonNull(reader)){</w:t>
            </w:r>
          </w:p>
          <w:p w14:paraId="371DA3AB">
            <w:pPr>
              <w:pStyle w:val="5"/>
              <w:bidi w:val="0"/>
            </w:pPr>
            <w:r>
              <w:t xml:space="preserve">                IOUtils.closeQuietly(reader);</w:t>
            </w:r>
          </w:p>
          <w:p w14:paraId="1AFB26A2">
            <w:pPr>
              <w:pStyle w:val="5"/>
              <w:bidi w:val="0"/>
            </w:pPr>
            <w:r>
              <w:t xml:space="preserve">            }</w:t>
            </w:r>
          </w:p>
          <w:p w14:paraId="76FE267C">
            <w:pPr>
              <w:pStyle w:val="5"/>
              <w:bidi w:val="0"/>
            </w:pPr>
            <w:r>
              <w:t xml:space="preserve">            if(Objects.nonNull(writer)){</w:t>
            </w:r>
          </w:p>
          <w:p w14:paraId="67BBB736">
            <w:pPr>
              <w:pStyle w:val="5"/>
              <w:bidi w:val="0"/>
            </w:pPr>
            <w:r>
              <w:t xml:space="preserve">                IOUtils.closeQuietly(writer);</w:t>
            </w:r>
          </w:p>
          <w:p w14:paraId="77546421">
            <w:pPr>
              <w:pStyle w:val="5"/>
              <w:bidi w:val="0"/>
            </w:pPr>
            <w:r>
              <w:t xml:space="preserve">            }</w:t>
            </w:r>
          </w:p>
          <w:p w14:paraId="3B512C3F">
            <w:pPr>
              <w:pStyle w:val="5"/>
              <w:bidi w:val="0"/>
            </w:pPr>
            <w:r>
              <w:t xml:space="preserve">        }</w:t>
            </w:r>
          </w:p>
          <w:p w14:paraId="5E601289">
            <w:pPr>
              <w:pStyle w:val="5"/>
              <w:bidi w:val="0"/>
            </w:pPr>
            <w:r>
              <w:t xml:space="preserve">        log.info("能力开放平台响应报文{}",result);</w:t>
            </w:r>
          </w:p>
          <w:p w14:paraId="737416CC">
            <w:pPr>
              <w:pStyle w:val="5"/>
              <w:bidi w:val="0"/>
            </w:pPr>
            <w:r>
              <w:t xml:space="preserve">        KfptRes&lt;String&gt; kfptRes = objectMapper.readValue(result,tr1);</w:t>
            </w:r>
          </w:p>
          <w:p w14:paraId="32E7B4BD">
            <w:pPr>
              <w:pStyle w:val="5"/>
              <w:bidi w:val="0"/>
            </w:pPr>
            <w:r>
              <w:t xml:space="preserve">        /**</w:t>
            </w:r>
          </w:p>
          <w:p w14:paraId="5A564498">
            <w:pPr>
              <w:pStyle w:val="5"/>
              <w:bidi w:val="0"/>
            </w:pPr>
            <w:r>
              <w:t xml:space="preserve">         * 如果返回不是200或没有error节点则无需解密</w:t>
            </w:r>
          </w:p>
          <w:p w14:paraId="19B784A8">
            <w:pPr>
              <w:pStyle w:val="5"/>
              <w:bidi w:val="0"/>
            </w:pPr>
            <w:r>
              <w:t xml:space="preserve">         */</w:t>
            </w:r>
          </w:p>
          <w:p w14:paraId="6E56A922">
            <w:pPr>
              <w:pStyle w:val="5"/>
              <w:bidi w:val="0"/>
            </w:pPr>
            <w:r>
              <w:t xml:space="preserve">        if(!"200".equals(kfptRes.getHttpStatusCode())){</w:t>
            </w:r>
          </w:p>
          <w:p w14:paraId="344C3A36">
            <w:pPr>
              <w:pStyle w:val="5"/>
              <w:bidi w:val="0"/>
            </w:pPr>
            <w:r>
              <w:t xml:space="preserve">            return kfptRes;</w:t>
            </w:r>
          </w:p>
          <w:p w14:paraId="52B97D3D">
            <w:pPr>
              <w:pStyle w:val="5"/>
              <w:bidi w:val="0"/>
            </w:pPr>
            <w:r>
              <w:t xml:space="preserve">        }</w:t>
            </w:r>
          </w:p>
          <w:p w14:paraId="4CD4A32F">
            <w:pPr>
              <w:pStyle w:val="5"/>
              <w:bidi w:val="0"/>
            </w:pPr>
            <w:r>
              <w:t xml:space="preserve">        ServerResponse&lt;String&gt; serverResponse = objectMapper.readValue(kfptRes.getBody(),tr2);</w:t>
            </w:r>
          </w:p>
          <w:p w14:paraId="3B0D8934">
            <w:pPr>
              <w:pStyle w:val="5"/>
              <w:bidi w:val="0"/>
            </w:pPr>
            <w:r>
              <w:t xml:space="preserve">        Error error = serverResponse.getResponse().getError();</w:t>
            </w:r>
          </w:p>
          <w:p w14:paraId="61CA5B0B">
            <w:pPr>
              <w:pStyle w:val="5"/>
              <w:bidi w:val="0"/>
            </w:pPr>
            <w:r>
              <w:t xml:space="preserve">        if(Objects.nonNull(error)){</w:t>
            </w:r>
          </w:p>
          <w:p w14:paraId="460E5E1F">
            <w:pPr>
              <w:pStyle w:val="5"/>
              <w:bidi w:val="0"/>
            </w:pPr>
            <w:r>
              <w:t xml:space="preserve">            return kfptRes;</w:t>
            </w:r>
          </w:p>
          <w:p w14:paraId="3B4C531C">
            <w:pPr>
              <w:pStyle w:val="5"/>
              <w:bidi w:val="0"/>
            </w:pPr>
            <w:r>
              <w:t xml:space="preserve">        }</w:t>
            </w:r>
          </w:p>
          <w:p w14:paraId="4B11958D">
            <w:pPr>
              <w:pStyle w:val="5"/>
              <w:bidi w:val="0"/>
            </w:pPr>
          </w:p>
          <w:p w14:paraId="2D75F855">
            <w:pPr>
              <w:pStyle w:val="5"/>
              <w:bidi w:val="0"/>
            </w:pPr>
            <w:r>
              <w:t xml:space="preserve">        //解密返回报文</w:t>
            </w:r>
          </w:p>
          <w:p w14:paraId="7FC5312D">
            <w:pPr>
              <w:pStyle w:val="5"/>
              <w:bidi w:val="0"/>
            </w:pPr>
            <w:r>
              <w:t xml:space="preserve">        String data = serverResponse.getResponse().getData();</w:t>
            </w:r>
          </w:p>
          <w:p w14:paraId="08B73BA8">
            <w:pPr>
              <w:pStyle w:val="5"/>
              <w:bidi w:val="0"/>
            </w:pPr>
            <w:r>
              <w:t xml:space="preserve">        String decdata = SM4Util.decryptEcb(秘钥, data);</w:t>
            </w:r>
          </w:p>
          <w:p w14:paraId="09FE4CCF">
            <w:pPr>
              <w:pStyle w:val="5"/>
              <w:bidi w:val="0"/>
            </w:pPr>
            <w:r>
              <w:t xml:space="preserve">        serverResponse.getResponse().setData(decdata);</w:t>
            </w:r>
          </w:p>
          <w:p w14:paraId="20FD86F2">
            <w:pPr>
              <w:pStyle w:val="5"/>
              <w:bidi w:val="0"/>
            </w:pPr>
          </w:p>
          <w:p w14:paraId="707E2BA8">
            <w:pPr>
              <w:pStyle w:val="5"/>
              <w:bidi w:val="0"/>
            </w:pPr>
            <w:r>
              <w:t xml:space="preserve">        KfptRes&lt;ServerResponse&lt;String&gt;&gt; success = new KfptRes&lt;&gt;();</w:t>
            </w:r>
          </w:p>
          <w:p w14:paraId="2C2CDF92">
            <w:pPr>
              <w:pStyle w:val="5"/>
              <w:bidi w:val="0"/>
            </w:pPr>
            <w:r>
              <w:t xml:space="preserve">        success.setHttpStatusCode(kfptRes.getHttpStatusCode());</w:t>
            </w:r>
          </w:p>
          <w:p w14:paraId="456CDF9D">
            <w:pPr>
              <w:pStyle w:val="5"/>
              <w:bidi w:val="0"/>
            </w:pPr>
            <w:r>
              <w:t xml:space="preserve">        success.setBody(serverResponse);</w:t>
            </w:r>
          </w:p>
          <w:p w14:paraId="2372B61B">
            <w:pPr>
              <w:pStyle w:val="5"/>
              <w:bidi w:val="0"/>
            </w:pPr>
            <w:r>
              <w:t xml:space="preserve">        //成功处理</w:t>
            </w:r>
          </w:p>
          <w:p w14:paraId="40DE8294">
            <w:pPr>
              <w:pStyle w:val="5"/>
              <w:bidi w:val="0"/>
            </w:pPr>
            <w:r>
              <w:t xml:space="preserve">    } catch (Exception e) {</w:t>
            </w:r>
          </w:p>
          <w:p w14:paraId="1006168C">
            <w:pPr>
              <w:pStyle w:val="5"/>
              <w:bidi w:val="0"/>
            </w:pPr>
            <w:r>
              <w:t xml:space="preserve">        log.info("",e);</w:t>
            </w:r>
          </w:p>
          <w:p w14:paraId="6E875434">
            <w:pPr>
              <w:pStyle w:val="5"/>
              <w:bidi w:val="0"/>
            </w:pPr>
            <w:r>
              <w:t xml:space="preserve">        //异常处理</w:t>
            </w:r>
          </w:p>
          <w:p w14:paraId="2A47DF30">
            <w:pPr>
              <w:pStyle w:val="5"/>
              <w:bidi w:val="0"/>
            </w:pPr>
            <w:r>
              <w:t xml:space="preserve">    }</w:t>
            </w:r>
          </w:p>
        </w:tc>
      </w:tr>
    </w:tbl>
    <w:p w14:paraId="373D90F6">
      <w:pPr>
        <w:pStyle w:val="12"/>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字段说明：税率在各个接口中有不同数据项标识，但是意义相同。</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2"/>
        <w:gridCol w:w="5570"/>
      </w:tblGrid>
      <w:tr w14:paraId="6629A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2" w:type="dxa"/>
            <w:noWrap w:val="0"/>
            <w:vAlign w:val="center"/>
          </w:tcPr>
          <w:p w14:paraId="05E07BCC">
            <w:pPr>
              <w:pStyle w:val="12"/>
              <w:spacing w:after="0"/>
              <w:jc w:val="center"/>
              <w:rPr>
                <w:rFonts w:ascii="Times New Roman" w:hAnsi="Times New Roman" w:eastAsia="宋体" w:cs="Times New Roman"/>
                <w:sz w:val="24"/>
              </w:rPr>
            </w:pPr>
            <w:r>
              <w:rPr>
                <w:rFonts w:hint="eastAsia" w:ascii="Times New Roman" w:hAnsi="Times New Roman" w:eastAsia="宋体" w:cs="Times New Roman"/>
                <w:sz w:val="24"/>
              </w:rPr>
              <w:t>字段</w:t>
            </w:r>
          </w:p>
        </w:tc>
        <w:tc>
          <w:tcPr>
            <w:tcW w:w="5570" w:type="dxa"/>
            <w:noWrap w:val="0"/>
            <w:vAlign w:val="center"/>
          </w:tcPr>
          <w:p w14:paraId="718B25A1">
            <w:pPr>
              <w:pStyle w:val="12"/>
              <w:spacing w:after="0"/>
              <w:jc w:val="center"/>
              <w:rPr>
                <w:rFonts w:ascii="Times New Roman" w:hAnsi="Times New Roman" w:eastAsia="宋体" w:cs="Times New Roman"/>
                <w:sz w:val="24"/>
              </w:rPr>
            </w:pPr>
            <w:r>
              <w:rPr>
                <w:rFonts w:hint="eastAsia" w:ascii="Times New Roman" w:hAnsi="Times New Roman" w:eastAsia="宋体" w:cs="Times New Roman"/>
                <w:sz w:val="24"/>
              </w:rPr>
              <w:t>数据项标识</w:t>
            </w:r>
          </w:p>
        </w:tc>
      </w:tr>
      <w:tr w14:paraId="46BFF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2" w:type="dxa"/>
            <w:noWrap w:val="0"/>
            <w:vAlign w:val="center"/>
          </w:tcPr>
          <w:p w14:paraId="4B90F8EB">
            <w:pPr>
              <w:pStyle w:val="12"/>
              <w:spacing w:after="0"/>
              <w:jc w:val="center"/>
              <w:rPr>
                <w:rFonts w:ascii="Times New Roman" w:hAnsi="Times New Roman" w:eastAsia="宋体" w:cs="Times New Roman"/>
                <w:sz w:val="24"/>
              </w:rPr>
            </w:pPr>
            <w:r>
              <w:rPr>
                <w:rFonts w:hint="eastAsia" w:ascii="Times New Roman" w:hAnsi="Times New Roman" w:eastAsia="宋体" w:cs="Times New Roman"/>
                <w:sz w:val="24"/>
              </w:rPr>
              <w:t>税率</w:t>
            </w:r>
          </w:p>
        </w:tc>
        <w:tc>
          <w:tcPr>
            <w:tcW w:w="5570" w:type="dxa"/>
            <w:noWrap w:val="0"/>
            <w:vAlign w:val="center"/>
          </w:tcPr>
          <w:p w14:paraId="150E8D6B">
            <w:pPr>
              <w:pStyle w:val="12"/>
              <w:spacing w:after="0"/>
              <w:jc w:val="center"/>
              <w:rPr>
                <w:rFonts w:ascii="Times New Roman" w:hAnsi="Times New Roman" w:eastAsia="宋体" w:cs="Times New Roman"/>
                <w:sz w:val="24"/>
              </w:rPr>
            </w:pPr>
            <w:r>
              <w:rPr>
                <w:rFonts w:hint="eastAsia" w:ascii="Times New Roman" w:hAnsi="Times New Roman" w:eastAsia="宋体" w:cs="Times New Roman"/>
                <w:sz w:val="24"/>
              </w:rPr>
              <w:t>sl1,slv,zzssl,zsl,slzsl</w:t>
            </w:r>
          </w:p>
        </w:tc>
      </w:tr>
    </w:tbl>
    <w:p w14:paraId="132C971F">
      <w:pPr>
        <w:pStyle w:val="3"/>
        <w:widowControl/>
        <w:spacing w:beforeAutospacing="0" w:afterAutospacing="0" w:line="408" w:lineRule="auto"/>
        <w:rPr>
          <w:rFonts w:hint="default" w:ascii="Times New Roman" w:hAnsi="Times New Roman"/>
          <w:sz w:val="28"/>
          <w:szCs w:val="28"/>
          <w:lang w:val="en-US"/>
        </w:rPr>
      </w:pPr>
      <w:bookmarkStart w:id="184" w:name="_Toc26856"/>
      <w:bookmarkStart w:id="185" w:name="_Toc15979"/>
      <w:bookmarkStart w:id="186" w:name="_Toc9978"/>
      <w:r>
        <w:rPr>
          <w:lang w:eastAsia="zh-CN"/>
        </w:rPr>
        <w:t>（</w:t>
      </w:r>
      <w:r>
        <w:rPr>
          <w:rFonts w:hint="eastAsia"/>
          <w:lang w:val="en-US" w:eastAsia="zh-CN"/>
        </w:rPr>
        <w:t>三</w:t>
      </w:r>
      <w:r>
        <w:rPr>
          <w:lang w:eastAsia="zh-CN"/>
        </w:rPr>
        <w:t>）接口</w:t>
      </w:r>
      <w:r>
        <w:rPr>
          <w:rFonts w:hint="eastAsia"/>
          <w:lang w:val="en-US" w:eastAsia="zh-CN"/>
        </w:rPr>
        <w:t>详情</w:t>
      </w:r>
      <w:bookmarkEnd w:id="184"/>
    </w:p>
    <w:p w14:paraId="021E24FA">
      <w:pPr>
        <w:pStyle w:val="4"/>
        <w:widowControl/>
        <w:numPr>
          <w:ilvl w:val="0"/>
          <w:numId w:val="2"/>
        </w:numPr>
        <w:spacing w:beforeAutospacing="0" w:afterAutospacing="0" w:line="408" w:lineRule="auto"/>
        <w:rPr>
          <w:rFonts w:hint="default" w:ascii="Times New Roman" w:hAnsi="Times New Roman"/>
          <w:sz w:val="28"/>
          <w:szCs w:val="28"/>
        </w:rPr>
      </w:pPr>
      <w:bookmarkStart w:id="187" w:name="_Toc6936"/>
      <w:r>
        <w:rPr>
          <w:rFonts w:hint="default" w:ascii="Times New Roman" w:hAnsi="Times New Roman" w:eastAsia="宋体" w:cs="Times New Roman"/>
          <w:sz w:val="28"/>
          <w:szCs w:val="28"/>
        </w:rPr>
        <w:t>获取数电票批量预</w:t>
      </w:r>
      <w:r>
        <w:rPr>
          <w:rFonts w:hint="default" w:ascii="Times New Roman" w:hAnsi="Times New Roman"/>
          <w:sz w:val="28"/>
          <w:szCs w:val="28"/>
        </w:rPr>
        <w:t>赋码信息</w:t>
      </w:r>
      <w:bookmarkEnd w:id="185"/>
      <w:bookmarkEnd w:id="186"/>
      <w:bookmarkEnd w:id="187"/>
    </w:p>
    <w:p w14:paraId="23570218">
      <w:pPr>
        <w:pStyle w:val="6"/>
        <w:rPr>
          <w:rFonts w:ascii="Times New Roman" w:hAnsi="Times New Roman"/>
        </w:rPr>
      </w:pPr>
      <w:bookmarkStart w:id="188" w:name="_Toc8464"/>
      <w:bookmarkStart w:id="189" w:name="_Toc26932"/>
      <w:r>
        <w:rPr>
          <w:rFonts w:ascii="Times New Roman" w:hAnsi="Times New Roman"/>
        </w:rPr>
        <w:t>1.1接口说明</w:t>
      </w:r>
      <w:bookmarkEnd w:id="188"/>
      <w:bookmarkEnd w:id="189"/>
    </w:p>
    <w:p w14:paraId="5CB75A0F">
      <w:pPr>
        <w:spacing w:line="360" w:lineRule="auto"/>
        <w:ind w:firstLine="480" w:firstLineChars="200"/>
        <w:rPr>
          <w:sz w:val="24"/>
        </w:rPr>
      </w:pPr>
      <w:r>
        <w:rPr>
          <w:sz w:val="24"/>
        </w:rPr>
        <w:t>向纳税人提供批量预赋码功能，用于企业给数电票自动赋发票号码。</w:t>
      </w:r>
    </w:p>
    <w:p w14:paraId="0C2B1F98">
      <w:pPr>
        <w:spacing w:line="360" w:lineRule="auto"/>
        <w:ind w:firstLine="480" w:firstLineChars="200"/>
        <w:rPr>
          <w:sz w:val="24"/>
        </w:rPr>
      </w:pPr>
      <w:r>
        <w:rPr>
          <w:sz w:val="24"/>
        </w:rPr>
        <w:t>企业使用开票前置判断企业发票库存低于“20%”阈值时，调用此接口申请预分配置新号码段。</w:t>
      </w:r>
    </w:p>
    <w:p w14:paraId="6DCDA5B0">
      <w:pPr>
        <w:spacing w:line="360" w:lineRule="auto"/>
        <w:ind w:firstLine="480" w:firstLineChars="200"/>
        <w:rPr>
          <w:rFonts w:hint="eastAsia"/>
          <w:sz w:val="24"/>
        </w:rPr>
      </w:pPr>
      <w:r>
        <w:rPr>
          <w:rFonts w:hint="eastAsia"/>
          <w:sz w:val="24"/>
        </w:rPr>
        <w:t>数电票号码前2位代表使用年份，禁止跨年度使用。例如：“22”开头的发票号码为2022年度的发票号码，只能在2022年使用，开票日期必须为2022年。企业在2022年开具的数电票，可以在跨年后继续上传，跨年后企业需要重新下载新一年度的数电票号码开具数电票。</w:t>
      </w:r>
    </w:p>
    <w:p w14:paraId="313FD22C">
      <w:pPr>
        <w:spacing w:line="360" w:lineRule="auto"/>
        <w:ind w:firstLine="480" w:firstLineChars="200"/>
        <w:rPr>
          <w:rFonts w:hint="eastAsia"/>
          <w:sz w:val="24"/>
        </w:rPr>
      </w:pPr>
      <w:bookmarkStart w:id="190" w:name="OLE_LINK23"/>
      <w:r>
        <w:rPr>
          <w:rFonts w:hint="eastAsia"/>
          <w:sz w:val="24"/>
        </w:rPr>
        <w:t>企业每次获取数电票批量预赋码信息时，需要上传业务流水号，由“使用单位id”+“直连单位id”+“32位随机生成码”组成，若企业由于网络超时等原因没有收到获取结果，可以通过该业务流水号重新请求，重新请求时领用数量需要保持不变。</w:t>
      </w:r>
    </w:p>
    <w:p w14:paraId="06A0754D">
      <w:pPr>
        <w:spacing w:line="360" w:lineRule="auto"/>
        <w:ind w:firstLine="480" w:firstLineChars="200"/>
        <w:rPr>
          <w:rFonts w:hint="eastAsia"/>
          <w:sz w:val="24"/>
        </w:rPr>
      </w:pPr>
      <w:r>
        <w:rPr>
          <w:rFonts w:hint="eastAsia" w:cs="Times New Roman"/>
          <w:sz w:val="24"/>
          <w:highlight w:val="none"/>
          <w:lang w:val="en-US" w:eastAsia="zh-CN"/>
        </w:rPr>
        <w:t>当企业完成跨省迁移后，不能再使用跨省迁移前下载的发票号码段，应当重新下载发票号码段，使用迁移后下载的发票号码段开具上传发票。</w:t>
      </w:r>
    </w:p>
    <w:bookmarkEnd w:id="190"/>
    <w:p w14:paraId="266C0938">
      <w:pPr>
        <w:spacing w:line="360" w:lineRule="auto"/>
        <w:ind w:firstLine="480" w:firstLineChars="200"/>
        <w:rPr>
          <w:sz w:val="24"/>
        </w:rPr>
      </w:pPr>
      <w:r>
        <w:rPr>
          <w:rFonts w:hint="eastAsia"/>
          <w:sz w:val="24"/>
        </w:rPr>
        <w:t>注意：</w:t>
      </w:r>
      <w:r>
        <w:rPr>
          <w:sz w:val="24"/>
        </w:rPr>
        <w:t>每次最多申请5000份数电票。</w:t>
      </w:r>
    </w:p>
    <w:p w14:paraId="1E449748">
      <w:pPr>
        <w:pStyle w:val="6"/>
        <w:rPr>
          <w:rFonts w:ascii="Times New Roman" w:hAnsi="Times New Roman"/>
        </w:rPr>
      </w:pPr>
      <w:bookmarkStart w:id="191" w:name="_Toc19881"/>
      <w:bookmarkStart w:id="192" w:name="_Toc7659"/>
      <w:r>
        <w:rPr>
          <w:rFonts w:ascii="Times New Roman" w:hAnsi="Times New Roman"/>
        </w:rPr>
        <w:t>1.2请求参数</w:t>
      </w:r>
      <w:bookmarkEnd w:id="191"/>
      <w:bookmarkEnd w:id="192"/>
    </w:p>
    <w:tbl>
      <w:tblPr>
        <w:tblStyle w:val="25"/>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B5495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4230E791">
            <w:pPr>
              <w:adjustRightInd w:val="0"/>
              <w:snapToGrid w:val="0"/>
              <w:jc w:val="center"/>
              <w:rPr>
                <w:b/>
                <w:bCs/>
                <w:kern w:val="0"/>
                <w:szCs w:val="21"/>
                <w:lang w:eastAsia="zh-TW"/>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36637910">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5999F575">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212A5C40">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2BB32A3D">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6FA3CDE6">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966B216">
            <w:pPr>
              <w:adjustRightInd w:val="0"/>
              <w:snapToGrid w:val="0"/>
              <w:jc w:val="center"/>
              <w:rPr>
                <w:b/>
                <w:szCs w:val="21"/>
              </w:rPr>
            </w:pPr>
            <w:r>
              <w:rPr>
                <w:b/>
                <w:szCs w:val="21"/>
              </w:rPr>
              <w:t>说明</w:t>
            </w:r>
          </w:p>
        </w:tc>
      </w:tr>
      <w:tr w14:paraId="572B8F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0786E741">
            <w:pPr>
              <w:keepNext w:val="0"/>
              <w:keepLines w:val="0"/>
              <w:widowControl/>
              <w:suppressLineNumbers w:val="0"/>
              <w:jc w:val="center"/>
              <w:textAlignment w:val="center"/>
              <w:rPr>
                <w:szCs w:val="21"/>
              </w:rPr>
            </w:pPr>
            <w:bookmarkStart w:id="193" w:name="OLE_LINK11" w:colFirst="3" w:colLast="4"/>
            <w:bookmarkStart w:id="194" w:name="OLE_LINK16" w:colFirst="0" w:colLast="6"/>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14315077">
            <w:pPr>
              <w:rPr>
                <w:sz w:val="22"/>
                <w:szCs w:val="22"/>
              </w:rPr>
            </w:pPr>
            <w:r>
              <w:rPr>
                <w:sz w:val="22"/>
                <w:szCs w:val="22"/>
              </w:rPr>
              <w:t>nsrsbh</w:t>
            </w:r>
          </w:p>
        </w:tc>
        <w:tc>
          <w:tcPr>
            <w:tcW w:w="1843" w:type="dxa"/>
            <w:tcBorders>
              <w:top w:val="single" w:color="auto" w:sz="6" w:space="0"/>
            </w:tcBorders>
            <w:noWrap w:val="0"/>
            <w:vAlign w:val="center"/>
          </w:tcPr>
          <w:p w14:paraId="13B30739">
            <w:pPr>
              <w:rPr>
                <w:sz w:val="22"/>
                <w:szCs w:val="22"/>
              </w:rPr>
            </w:pPr>
            <w:r>
              <w:rPr>
                <w:sz w:val="22"/>
                <w:szCs w:val="22"/>
              </w:rPr>
              <w:t>纳税人识别号/统一社会信用代码</w:t>
            </w:r>
          </w:p>
        </w:tc>
        <w:tc>
          <w:tcPr>
            <w:tcW w:w="1276" w:type="dxa"/>
            <w:tcBorders>
              <w:top w:val="single" w:color="auto" w:sz="6" w:space="0"/>
            </w:tcBorders>
            <w:noWrap w:val="0"/>
            <w:vAlign w:val="center"/>
          </w:tcPr>
          <w:p w14:paraId="43871936">
            <w:pPr>
              <w:pStyle w:val="24"/>
              <w:adjustRightInd w:val="0"/>
              <w:snapToGrid w:val="0"/>
              <w:rPr>
                <w:rFonts w:ascii="Times New Roman" w:hAnsi="Times New Roman"/>
                <w:sz w:val="22"/>
                <w:szCs w:val="22"/>
              </w:rPr>
            </w:pPr>
            <w:r>
              <w:rPr>
                <w:rFonts w:ascii="Times New Roman" w:hAnsi="Times New Roman"/>
              </w:rPr>
              <w:t>varchar</w:t>
            </w:r>
          </w:p>
        </w:tc>
        <w:tc>
          <w:tcPr>
            <w:tcW w:w="709" w:type="dxa"/>
            <w:tcBorders>
              <w:top w:val="single" w:color="auto" w:sz="6" w:space="0"/>
            </w:tcBorders>
            <w:noWrap w:val="0"/>
            <w:vAlign w:val="center"/>
          </w:tcPr>
          <w:p w14:paraId="396D3BAD">
            <w:pPr>
              <w:jc w:val="center"/>
              <w:rPr>
                <w:sz w:val="22"/>
                <w:szCs w:val="22"/>
              </w:rPr>
            </w:pPr>
            <w:r>
              <w:rPr>
                <w:sz w:val="22"/>
                <w:szCs w:val="22"/>
              </w:rPr>
              <w:t>20</w:t>
            </w:r>
          </w:p>
        </w:tc>
        <w:tc>
          <w:tcPr>
            <w:tcW w:w="708" w:type="dxa"/>
            <w:tcBorders>
              <w:top w:val="single" w:color="auto" w:sz="6" w:space="0"/>
            </w:tcBorders>
            <w:noWrap w:val="0"/>
            <w:vAlign w:val="center"/>
          </w:tcPr>
          <w:p w14:paraId="1BA7C998">
            <w:pPr>
              <w:jc w:val="center"/>
              <w:rPr>
                <w:sz w:val="22"/>
                <w:szCs w:val="22"/>
              </w:rPr>
            </w:pPr>
            <w:r>
              <w:rPr>
                <w:sz w:val="22"/>
                <w:szCs w:val="22"/>
              </w:rPr>
              <w:t>是</w:t>
            </w:r>
          </w:p>
        </w:tc>
        <w:tc>
          <w:tcPr>
            <w:tcW w:w="1560" w:type="dxa"/>
            <w:tcBorders>
              <w:top w:val="single" w:color="auto" w:sz="6" w:space="0"/>
            </w:tcBorders>
            <w:noWrap w:val="0"/>
            <w:vAlign w:val="center"/>
          </w:tcPr>
          <w:p w14:paraId="7A7B7615">
            <w:pPr>
              <w:rPr>
                <w:sz w:val="22"/>
                <w:szCs w:val="22"/>
              </w:rPr>
            </w:pPr>
            <w:r>
              <w:rPr>
                <w:sz w:val="22"/>
                <w:szCs w:val="22"/>
              </w:rPr>
              <w:t>申领发票的纳税人识别号或统一社会信用代码</w:t>
            </w:r>
          </w:p>
        </w:tc>
      </w:tr>
      <w:bookmarkEnd w:id="193"/>
      <w:tr w14:paraId="119D41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4CC74C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1B9DE783">
            <w:pPr>
              <w:rPr>
                <w:sz w:val="22"/>
                <w:szCs w:val="22"/>
              </w:rPr>
            </w:pPr>
            <w:r>
              <w:rPr>
                <w:sz w:val="22"/>
                <w:szCs w:val="22"/>
              </w:rPr>
              <w:t>lysl</w:t>
            </w:r>
          </w:p>
        </w:tc>
        <w:tc>
          <w:tcPr>
            <w:tcW w:w="1843" w:type="dxa"/>
            <w:noWrap w:val="0"/>
            <w:vAlign w:val="center"/>
          </w:tcPr>
          <w:p w14:paraId="2C4AC97A">
            <w:pPr>
              <w:rPr>
                <w:sz w:val="22"/>
                <w:szCs w:val="22"/>
              </w:rPr>
            </w:pPr>
            <w:r>
              <w:rPr>
                <w:sz w:val="22"/>
                <w:szCs w:val="22"/>
              </w:rPr>
              <w:t>领用数量</w:t>
            </w:r>
          </w:p>
        </w:tc>
        <w:tc>
          <w:tcPr>
            <w:tcW w:w="1276" w:type="dxa"/>
            <w:noWrap w:val="0"/>
            <w:vAlign w:val="center"/>
          </w:tcPr>
          <w:p w14:paraId="42E1736B">
            <w:pPr>
              <w:pStyle w:val="24"/>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788402D3">
            <w:pPr>
              <w:jc w:val="center"/>
              <w:rPr>
                <w:sz w:val="22"/>
                <w:szCs w:val="22"/>
              </w:rPr>
            </w:pPr>
            <w:r>
              <w:rPr>
                <w:sz w:val="22"/>
                <w:szCs w:val="22"/>
              </w:rPr>
              <w:t>10</w:t>
            </w:r>
          </w:p>
        </w:tc>
        <w:tc>
          <w:tcPr>
            <w:tcW w:w="708" w:type="dxa"/>
            <w:noWrap w:val="0"/>
            <w:vAlign w:val="center"/>
          </w:tcPr>
          <w:p w14:paraId="10CADFCB">
            <w:pPr>
              <w:jc w:val="center"/>
              <w:rPr>
                <w:sz w:val="22"/>
                <w:szCs w:val="22"/>
              </w:rPr>
            </w:pPr>
            <w:r>
              <w:rPr>
                <w:sz w:val="22"/>
                <w:szCs w:val="22"/>
              </w:rPr>
              <w:t>是</w:t>
            </w:r>
          </w:p>
        </w:tc>
        <w:tc>
          <w:tcPr>
            <w:tcW w:w="1560" w:type="dxa"/>
            <w:noWrap w:val="0"/>
            <w:vAlign w:val="center"/>
          </w:tcPr>
          <w:p w14:paraId="0371EB3E">
            <w:pPr>
              <w:rPr>
                <w:sz w:val="22"/>
                <w:szCs w:val="22"/>
              </w:rPr>
            </w:pPr>
            <w:r>
              <w:rPr>
                <w:sz w:val="22"/>
                <w:szCs w:val="22"/>
              </w:rPr>
              <w:t>申领数量最大值为：5000</w:t>
            </w:r>
          </w:p>
        </w:tc>
      </w:tr>
      <w:tr w14:paraId="155090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9319A2E">
            <w:pPr>
              <w:keepNext w:val="0"/>
              <w:keepLines w:val="0"/>
              <w:widowControl/>
              <w:suppressLineNumbers w:val="0"/>
              <w:jc w:val="center"/>
              <w:textAlignment w:val="center"/>
              <w:rPr>
                <w:szCs w:val="21"/>
              </w:rPr>
            </w:pPr>
            <w:bookmarkStart w:id="195" w:name="OLE_LINK19" w:colFirst="1" w:colLast="6"/>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619726DE">
            <w:pPr>
              <w:rPr>
                <w:sz w:val="22"/>
                <w:szCs w:val="22"/>
              </w:rPr>
            </w:pPr>
            <w:r>
              <w:rPr>
                <w:rFonts w:hint="eastAsia"/>
                <w:sz w:val="22"/>
                <w:szCs w:val="22"/>
              </w:rPr>
              <w:t>yw</w:t>
            </w:r>
            <w:r>
              <w:rPr>
                <w:sz w:val="22"/>
                <w:szCs w:val="22"/>
              </w:rPr>
              <w:t>lsh</w:t>
            </w:r>
          </w:p>
        </w:tc>
        <w:tc>
          <w:tcPr>
            <w:tcW w:w="1843" w:type="dxa"/>
            <w:noWrap w:val="0"/>
            <w:vAlign w:val="center"/>
          </w:tcPr>
          <w:p w14:paraId="29E8DA2B">
            <w:pPr>
              <w:rPr>
                <w:sz w:val="22"/>
                <w:szCs w:val="22"/>
              </w:rPr>
            </w:pPr>
            <w:r>
              <w:rPr>
                <w:rFonts w:hint="eastAsia"/>
                <w:sz w:val="22"/>
                <w:szCs w:val="22"/>
              </w:rPr>
              <w:t>业务</w:t>
            </w:r>
            <w:r>
              <w:rPr>
                <w:sz w:val="22"/>
                <w:szCs w:val="22"/>
              </w:rPr>
              <w:t>流水号</w:t>
            </w:r>
          </w:p>
        </w:tc>
        <w:tc>
          <w:tcPr>
            <w:tcW w:w="1276" w:type="dxa"/>
            <w:noWrap w:val="0"/>
            <w:vAlign w:val="center"/>
          </w:tcPr>
          <w:p w14:paraId="0F10A7DA">
            <w:pPr>
              <w:pStyle w:val="24"/>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6269975C">
            <w:pPr>
              <w:jc w:val="center"/>
              <w:rPr>
                <w:sz w:val="22"/>
                <w:szCs w:val="22"/>
              </w:rPr>
            </w:pPr>
            <w:r>
              <w:rPr>
                <w:rFonts w:hint="eastAsia"/>
                <w:sz w:val="22"/>
                <w:szCs w:val="22"/>
              </w:rPr>
              <w:t>100</w:t>
            </w:r>
          </w:p>
        </w:tc>
        <w:tc>
          <w:tcPr>
            <w:tcW w:w="708" w:type="dxa"/>
            <w:noWrap w:val="0"/>
            <w:vAlign w:val="center"/>
          </w:tcPr>
          <w:p w14:paraId="26FCF187">
            <w:pPr>
              <w:jc w:val="center"/>
              <w:rPr>
                <w:sz w:val="22"/>
                <w:szCs w:val="22"/>
              </w:rPr>
            </w:pPr>
            <w:r>
              <w:rPr>
                <w:sz w:val="22"/>
                <w:szCs w:val="22"/>
              </w:rPr>
              <w:t>是</w:t>
            </w:r>
          </w:p>
        </w:tc>
        <w:tc>
          <w:tcPr>
            <w:tcW w:w="1560" w:type="dxa"/>
            <w:noWrap w:val="0"/>
            <w:vAlign w:val="center"/>
          </w:tcPr>
          <w:p w14:paraId="7DFE7388">
            <w:pPr>
              <w:rPr>
                <w:sz w:val="22"/>
                <w:szCs w:val="22"/>
              </w:rPr>
            </w:pPr>
            <w:r>
              <w:rPr>
                <w:rFonts w:hint="eastAsia"/>
                <w:sz w:val="22"/>
                <w:szCs w:val="22"/>
              </w:rPr>
              <w:t>“使用单位id”+“直连单位id”+“32位随机生成数”</w:t>
            </w:r>
          </w:p>
        </w:tc>
      </w:tr>
      <w:bookmarkEnd w:id="194"/>
      <w:bookmarkEnd w:id="195"/>
    </w:tbl>
    <w:p w14:paraId="34BD0A86">
      <w:pPr>
        <w:pStyle w:val="6"/>
        <w:rPr>
          <w:rFonts w:ascii="Times New Roman" w:hAnsi="Times New Roman"/>
        </w:rPr>
      </w:pPr>
      <w:bookmarkStart w:id="196" w:name="_Toc32140"/>
      <w:bookmarkStart w:id="197" w:name="_Toc32754"/>
      <w:r>
        <w:rPr>
          <w:rFonts w:ascii="Times New Roman" w:hAnsi="Times New Roman"/>
        </w:rPr>
        <w:t>1.3请求报文示例</w:t>
      </w:r>
      <w:bookmarkEnd w:id="196"/>
      <w:bookmarkEnd w:id="197"/>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2680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5C7DF4F">
            <w:pPr>
              <w:pStyle w:val="5"/>
              <w:bidi w:val="0"/>
            </w:pPr>
            <w:r>
              <w:t>{</w:t>
            </w:r>
          </w:p>
          <w:p w14:paraId="7B272F9E">
            <w:pPr>
              <w:pStyle w:val="5"/>
              <w:bidi w:val="0"/>
            </w:pPr>
            <w:bookmarkStart w:id="198" w:name="OLE_LINK17"/>
            <w:r>
              <w:tab/>
            </w:r>
            <w:bookmarkEnd w:id="198"/>
            <w:r>
              <w:t>"nsrsbh": "纳税人识别号/统一社会信用代码",</w:t>
            </w:r>
          </w:p>
          <w:p w14:paraId="7E5AC941">
            <w:pPr>
              <w:pStyle w:val="5"/>
              <w:bidi w:val="0"/>
            </w:pPr>
            <w:bookmarkStart w:id="199" w:name="OLE_LINK27"/>
            <w:r>
              <w:tab/>
            </w:r>
            <w:bookmarkEnd w:id="199"/>
            <w:r>
              <w:t>"lysl": "领用数量",</w:t>
            </w:r>
            <w:r>
              <w:rPr>
                <w:rFonts w:hint="eastAsia"/>
              </w:rPr>
              <w:br w:type="textWrapping"/>
            </w:r>
            <w:r>
              <w:tab/>
            </w:r>
            <w:r>
              <w:tab/>
            </w:r>
            <w:r>
              <w:t>"</w:t>
            </w:r>
            <w:r>
              <w:rPr>
                <w:rFonts w:hint="eastAsia"/>
              </w:rPr>
              <w:t>yw</w:t>
            </w:r>
            <w:r>
              <w:t>lsh": "</w:t>
            </w:r>
            <w:r>
              <w:rPr>
                <w:rFonts w:hint="eastAsia"/>
              </w:rPr>
              <w:t>业务</w:t>
            </w:r>
            <w:r>
              <w:t>流水号"</w:t>
            </w:r>
          </w:p>
          <w:p w14:paraId="6908BA55">
            <w:pPr>
              <w:pStyle w:val="5"/>
              <w:bidi w:val="0"/>
            </w:pPr>
            <w:r>
              <w:t>}</w:t>
            </w:r>
          </w:p>
        </w:tc>
      </w:tr>
    </w:tbl>
    <w:p w14:paraId="14959295">
      <w:pPr>
        <w:pStyle w:val="6"/>
        <w:rPr>
          <w:rFonts w:ascii="Times New Roman" w:hAnsi="Times New Roman"/>
        </w:rPr>
      </w:pPr>
      <w:bookmarkStart w:id="200" w:name="_Toc16970"/>
      <w:bookmarkStart w:id="201" w:name="_Toc29451"/>
      <w:r>
        <w:rPr>
          <w:rFonts w:ascii="Times New Roman" w:hAnsi="Times New Roman"/>
        </w:rPr>
        <w:t>1.4返回参数</w:t>
      </w:r>
      <w:bookmarkEnd w:id="200"/>
      <w:bookmarkEnd w:id="201"/>
    </w:p>
    <w:tbl>
      <w:tblPr>
        <w:tblStyle w:val="25"/>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E2ACA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EE833BF">
            <w:pPr>
              <w:adjustRightInd w:val="0"/>
              <w:snapToGrid w:val="0"/>
              <w:jc w:val="center"/>
              <w:rPr>
                <w:b/>
                <w:bCs/>
                <w:kern w:val="0"/>
                <w:szCs w:val="21"/>
                <w:lang w:eastAsia="zh-TW"/>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4D17C469">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55396D05">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515D0DFD">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4B7313E5">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64A3C0E7">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5EFC37BE">
            <w:pPr>
              <w:adjustRightInd w:val="0"/>
              <w:snapToGrid w:val="0"/>
              <w:jc w:val="center"/>
              <w:rPr>
                <w:b/>
                <w:szCs w:val="21"/>
              </w:rPr>
            </w:pPr>
            <w:r>
              <w:rPr>
                <w:b/>
                <w:szCs w:val="21"/>
              </w:rPr>
              <w:t>说明</w:t>
            </w:r>
          </w:p>
        </w:tc>
      </w:tr>
      <w:tr w14:paraId="3BD71D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CDAEF5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56175C93">
            <w:pPr>
              <w:rPr>
                <w:sz w:val="22"/>
                <w:szCs w:val="22"/>
              </w:rPr>
            </w:pPr>
            <w:r>
              <w:rPr>
                <w:sz w:val="22"/>
                <w:szCs w:val="22"/>
              </w:rPr>
              <w:t>returncode</w:t>
            </w:r>
          </w:p>
        </w:tc>
        <w:tc>
          <w:tcPr>
            <w:tcW w:w="1843" w:type="dxa"/>
            <w:noWrap w:val="0"/>
            <w:vAlign w:val="center"/>
          </w:tcPr>
          <w:p w14:paraId="248219E9">
            <w:pPr>
              <w:rPr>
                <w:kern w:val="0"/>
                <w:sz w:val="22"/>
                <w:szCs w:val="22"/>
                <w:lang w:bidi="ar"/>
              </w:rPr>
            </w:pPr>
            <w:r>
              <w:rPr>
                <w:sz w:val="22"/>
                <w:szCs w:val="22"/>
              </w:rPr>
              <w:t>返回码</w:t>
            </w:r>
          </w:p>
        </w:tc>
        <w:tc>
          <w:tcPr>
            <w:tcW w:w="1276" w:type="dxa"/>
            <w:noWrap w:val="0"/>
            <w:vAlign w:val="center"/>
          </w:tcPr>
          <w:p w14:paraId="7CD9C68C">
            <w:pPr>
              <w:pStyle w:val="24"/>
              <w:adjustRightInd w:val="0"/>
              <w:snapToGrid w:val="0"/>
              <w:rPr>
                <w:rFonts w:ascii="Times New Roman" w:hAnsi="Times New Roman"/>
              </w:rPr>
            </w:pPr>
            <w:r>
              <w:rPr>
                <w:rFonts w:ascii="Times New Roman" w:hAnsi="Times New Roman"/>
              </w:rPr>
              <w:t>varchar</w:t>
            </w:r>
          </w:p>
        </w:tc>
        <w:tc>
          <w:tcPr>
            <w:tcW w:w="709" w:type="dxa"/>
            <w:noWrap w:val="0"/>
            <w:vAlign w:val="center"/>
          </w:tcPr>
          <w:p w14:paraId="5F5DA02D">
            <w:pPr>
              <w:jc w:val="center"/>
              <w:rPr>
                <w:sz w:val="22"/>
                <w:szCs w:val="22"/>
              </w:rPr>
            </w:pPr>
            <w:r>
              <w:rPr>
                <w:sz w:val="22"/>
                <w:szCs w:val="22"/>
              </w:rPr>
              <w:t>2</w:t>
            </w:r>
          </w:p>
        </w:tc>
        <w:tc>
          <w:tcPr>
            <w:tcW w:w="708" w:type="dxa"/>
            <w:noWrap w:val="0"/>
            <w:vAlign w:val="center"/>
          </w:tcPr>
          <w:p w14:paraId="1B9DCB0B">
            <w:pPr>
              <w:jc w:val="center"/>
              <w:rPr>
                <w:sz w:val="22"/>
                <w:szCs w:val="22"/>
              </w:rPr>
            </w:pPr>
            <w:r>
              <w:rPr>
                <w:sz w:val="22"/>
                <w:szCs w:val="22"/>
              </w:rPr>
              <w:t>是</w:t>
            </w:r>
          </w:p>
        </w:tc>
        <w:tc>
          <w:tcPr>
            <w:tcW w:w="1560" w:type="dxa"/>
            <w:noWrap w:val="0"/>
            <w:vAlign w:val="center"/>
          </w:tcPr>
          <w:p w14:paraId="51CF47EF">
            <w:pPr>
              <w:rPr>
                <w:sz w:val="22"/>
                <w:szCs w:val="22"/>
              </w:rPr>
            </w:pPr>
            <w:r>
              <w:rPr>
                <w:sz w:val="22"/>
                <w:szCs w:val="22"/>
              </w:rPr>
              <w:t>00：成功</w:t>
            </w:r>
          </w:p>
          <w:p w14:paraId="357B5403">
            <w:pPr>
              <w:rPr>
                <w:sz w:val="22"/>
                <w:szCs w:val="22"/>
              </w:rPr>
            </w:pPr>
            <w:r>
              <w:rPr>
                <w:sz w:val="22"/>
                <w:szCs w:val="22"/>
              </w:rPr>
              <w:t>其它：失败</w:t>
            </w:r>
          </w:p>
        </w:tc>
      </w:tr>
      <w:tr w14:paraId="4E40C2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6244BD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2BD5DB18">
            <w:pPr>
              <w:rPr>
                <w:sz w:val="22"/>
                <w:szCs w:val="22"/>
              </w:rPr>
            </w:pPr>
            <w:r>
              <w:rPr>
                <w:sz w:val="22"/>
                <w:szCs w:val="22"/>
              </w:rPr>
              <w:t>returnmsg</w:t>
            </w:r>
          </w:p>
        </w:tc>
        <w:tc>
          <w:tcPr>
            <w:tcW w:w="1843" w:type="dxa"/>
            <w:noWrap w:val="0"/>
            <w:vAlign w:val="center"/>
          </w:tcPr>
          <w:p w14:paraId="5F78C3FD">
            <w:pPr>
              <w:rPr>
                <w:kern w:val="0"/>
                <w:sz w:val="22"/>
                <w:szCs w:val="22"/>
                <w:lang w:bidi="ar"/>
              </w:rPr>
            </w:pPr>
            <w:r>
              <w:rPr>
                <w:sz w:val="22"/>
                <w:szCs w:val="22"/>
              </w:rPr>
              <w:t>返回信息</w:t>
            </w:r>
          </w:p>
        </w:tc>
        <w:tc>
          <w:tcPr>
            <w:tcW w:w="1276" w:type="dxa"/>
            <w:noWrap w:val="0"/>
            <w:vAlign w:val="center"/>
          </w:tcPr>
          <w:p w14:paraId="4447D555">
            <w:pPr>
              <w:pStyle w:val="24"/>
              <w:adjustRightInd w:val="0"/>
              <w:snapToGrid w:val="0"/>
              <w:rPr>
                <w:rFonts w:ascii="Times New Roman" w:hAnsi="Times New Roman"/>
              </w:rPr>
            </w:pPr>
            <w:r>
              <w:rPr>
                <w:rFonts w:ascii="Times New Roman" w:hAnsi="Times New Roman"/>
              </w:rPr>
              <w:t>varchar</w:t>
            </w:r>
          </w:p>
        </w:tc>
        <w:tc>
          <w:tcPr>
            <w:tcW w:w="709" w:type="dxa"/>
            <w:noWrap w:val="0"/>
            <w:vAlign w:val="center"/>
          </w:tcPr>
          <w:p w14:paraId="22168F9E">
            <w:pPr>
              <w:jc w:val="center"/>
              <w:rPr>
                <w:sz w:val="22"/>
                <w:szCs w:val="22"/>
              </w:rPr>
            </w:pPr>
            <w:r>
              <w:rPr>
                <w:sz w:val="22"/>
                <w:szCs w:val="22"/>
              </w:rPr>
              <w:t>2000</w:t>
            </w:r>
          </w:p>
        </w:tc>
        <w:tc>
          <w:tcPr>
            <w:tcW w:w="708" w:type="dxa"/>
            <w:noWrap w:val="0"/>
            <w:vAlign w:val="center"/>
          </w:tcPr>
          <w:p w14:paraId="3699D166">
            <w:pPr>
              <w:jc w:val="center"/>
              <w:rPr>
                <w:sz w:val="22"/>
                <w:szCs w:val="22"/>
              </w:rPr>
            </w:pPr>
            <w:r>
              <w:rPr>
                <w:sz w:val="22"/>
                <w:szCs w:val="22"/>
              </w:rPr>
              <w:t>否</w:t>
            </w:r>
          </w:p>
        </w:tc>
        <w:tc>
          <w:tcPr>
            <w:tcW w:w="1560" w:type="dxa"/>
            <w:noWrap w:val="0"/>
            <w:vAlign w:val="center"/>
          </w:tcPr>
          <w:p w14:paraId="66EAFDA5">
            <w:pPr>
              <w:rPr>
                <w:sz w:val="22"/>
                <w:szCs w:val="22"/>
              </w:rPr>
            </w:pPr>
            <w:r>
              <w:rPr>
                <w:sz w:val="22"/>
                <w:szCs w:val="22"/>
              </w:rPr>
              <w:t>错误信息说明</w:t>
            </w:r>
          </w:p>
        </w:tc>
      </w:tr>
      <w:tr w14:paraId="28F2BB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4A5A4E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05E3438E">
            <w:pPr>
              <w:rPr>
                <w:sz w:val="22"/>
                <w:szCs w:val="22"/>
              </w:rPr>
            </w:pPr>
            <w:r>
              <w:rPr>
                <w:sz w:val="22"/>
                <w:szCs w:val="22"/>
              </w:rPr>
              <w:t>fpqshm</w:t>
            </w:r>
          </w:p>
        </w:tc>
        <w:tc>
          <w:tcPr>
            <w:tcW w:w="1843" w:type="dxa"/>
            <w:noWrap w:val="0"/>
            <w:vAlign w:val="center"/>
          </w:tcPr>
          <w:p w14:paraId="71803406">
            <w:pPr>
              <w:rPr>
                <w:sz w:val="22"/>
                <w:szCs w:val="22"/>
              </w:rPr>
            </w:pPr>
            <w:r>
              <w:rPr>
                <w:kern w:val="0"/>
                <w:sz w:val="22"/>
                <w:szCs w:val="22"/>
                <w:lang w:bidi="ar"/>
              </w:rPr>
              <w:t>发票起始号码</w:t>
            </w:r>
          </w:p>
        </w:tc>
        <w:tc>
          <w:tcPr>
            <w:tcW w:w="1276" w:type="dxa"/>
            <w:noWrap w:val="0"/>
            <w:vAlign w:val="center"/>
          </w:tcPr>
          <w:p w14:paraId="3FF43BD7">
            <w:pPr>
              <w:pStyle w:val="24"/>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6C43EA96">
            <w:pPr>
              <w:jc w:val="center"/>
              <w:rPr>
                <w:sz w:val="22"/>
                <w:szCs w:val="22"/>
              </w:rPr>
            </w:pPr>
            <w:r>
              <w:rPr>
                <w:sz w:val="22"/>
                <w:szCs w:val="22"/>
              </w:rPr>
              <w:t>20</w:t>
            </w:r>
          </w:p>
        </w:tc>
        <w:tc>
          <w:tcPr>
            <w:tcW w:w="708" w:type="dxa"/>
            <w:noWrap w:val="0"/>
            <w:vAlign w:val="center"/>
          </w:tcPr>
          <w:p w14:paraId="4C37F23C">
            <w:pPr>
              <w:jc w:val="center"/>
              <w:rPr>
                <w:sz w:val="22"/>
                <w:szCs w:val="22"/>
              </w:rPr>
            </w:pPr>
            <w:r>
              <w:rPr>
                <w:sz w:val="22"/>
                <w:szCs w:val="22"/>
              </w:rPr>
              <w:t>是</w:t>
            </w:r>
          </w:p>
        </w:tc>
        <w:tc>
          <w:tcPr>
            <w:tcW w:w="1560" w:type="dxa"/>
            <w:noWrap w:val="0"/>
            <w:vAlign w:val="center"/>
          </w:tcPr>
          <w:p w14:paraId="4B315F30">
            <w:pPr>
              <w:rPr>
                <w:sz w:val="22"/>
                <w:szCs w:val="22"/>
              </w:rPr>
            </w:pPr>
          </w:p>
        </w:tc>
      </w:tr>
      <w:tr w14:paraId="1264C4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5FC0F8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71FF75C2">
            <w:pPr>
              <w:rPr>
                <w:sz w:val="22"/>
                <w:szCs w:val="22"/>
              </w:rPr>
            </w:pPr>
            <w:r>
              <w:rPr>
                <w:sz w:val="22"/>
                <w:szCs w:val="22"/>
              </w:rPr>
              <w:t>fpzzhm</w:t>
            </w:r>
          </w:p>
        </w:tc>
        <w:tc>
          <w:tcPr>
            <w:tcW w:w="1843" w:type="dxa"/>
            <w:noWrap w:val="0"/>
            <w:vAlign w:val="center"/>
          </w:tcPr>
          <w:p w14:paraId="37B6879C">
            <w:pPr>
              <w:rPr>
                <w:sz w:val="22"/>
                <w:szCs w:val="22"/>
              </w:rPr>
            </w:pPr>
            <w:r>
              <w:rPr>
                <w:kern w:val="0"/>
                <w:sz w:val="22"/>
                <w:szCs w:val="22"/>
                <w:lang w:bidi="ar"/>
              </w:rPr>
              <w:t>发票终止号码</w:t>
            </w:r>
          </w:p>
        </w:tc>
        <w:tc>
          <w:tcPr>
            <w:tcW w:w="1276" w:type="dxa"/>
            <w:noWrap w:val="0"/>
            <w:vAlign w:val="center"/>
          </w:tcPr>
          <w:p w14:paraId="2AA661B1">
            <w:pPr>
              <w:pStyle w:val="24"/>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771691B3">
            <w:pPr>
              <w:jc w:val="center"/>
              <w:rPr>
                <w:sz w:val="22"/>
                <w:szCs w:val="22"/>
              </w:rPr>
            </w:pPr>
            <w:r>
              <w:rPr>
                <w:sz w:val="22"/>
                <w:szCs w:val="22"/>
              </w:rPr>
              <w:t>20</w:t>
            </w:r>
          </w:p>
        </w:tc>
        <w:tc>
          <w:tcPr>
            <w:tcW w:w="708" w:type="dxa"/>
            <w:noWrap w:val="0"/>
            <w:vAlign w:val="center"/>
          </w:tcPr>
          <w:p w14:paraId="499F623C">
            <w:pPr>
              <w:jc w:val="center"/>
              <w:rPr>
                <w:sz w:val="22"/>
                <w:szCs w:val="22"/>
              </w:rPr>
            </w:pPr>
            <w:r>
              <w:rPr>
                <w:sz w:val="22"/>
                <w:szCs w:val="22"/>
              </w:rPr>
              <w:t>是</w:t>
            </w:r>
          </w:p>
        </w:tc>
        <w:tc>
          <w:tcPr>
            <w:tcW w:w="1560" w:type="dxa"/>
            <w:noWrap w:val="0"/>
            <w:vAlign w:val="center"/>
          </w:tcPr>
          <w:p w14:paraId="774C13CD">
            <w:pPr>
              <w:rPr>
                <w:sz w:val="22"/>
                <w:szCs w:val="22"/>
              </w:rPr>
            </w:pPr>
          </w:p>
        </w:tc>
      </w:tr>
      <w:tr w14:paraId="0CB363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BC08A2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148FB2CE">
            <w:pPr>
              <w:rPr>
                <w:sz w:val="22"/>
                <w:szCs w:val="22"/>
              </w:rPr>
            </w:pPr>
            <w:r>
              <w:rPr>
                <w:sz w:val="22"/>
                <w:szCs w:val="22"/>
              </w:rPr>
              <w:t>lysl</w:t>
            </w:r>
          </w:p>
        </w:tc>
        <w:tc>
          <w:tcPr>
            <w:tcW w:w="1843" w:type="dxa"/>
            <w:noWrap w:val="0"/>
            <w:vAlign w:val="center"/>
          </w:tcPr>
          <w:p w14:paraId="10ABEAD3">
            <w:pPr>
              <w:rPr>
                <w:sz w:val="22"/>
                <w:szCs w:val="22"/>
              </w:rPr>
            </w:pPr>
            <w:r>
              <w:rPr>
                <w:sz w:val="22"/>
                <w:szCs w:val="22"/>
              </w:rPr>
              <w:t>领用数量</w:t>
            </w:r>
          </w:p>
        </w:tc>
        <w:tc>
          <w:tcPr>
            <w:tcW w:w="1276" w:type="dxa"/>
            <w:noWrap w:val="0"/>
            <w:vAlign w:val="center"/>
          </w:tcPr>
          <w:p w14:paraId="7F5B1C96">
            <w:pPr>
              <w:pStyle w:val="24"/>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6A681C01">
            <w:pPr>
              <w:jc w:val="center"/>
              <w:rPr>
                <w:sz w:val="22"/>
                <w:szCs w:val="22"/>
              </w:rPr>
            </w:pPr>
            <w:r>
              <w:rPr>
                <w:sz w:val="22"/>
                <w:szCs w:val="22"/>
              </w:rPr>
              <w:t>10</w:t>
            </w:r>
          </w:p>
        </w:tc>
        <w:tc>
          <w:tcPr>
            <w:tcW w:w="708" w:type="dxa"/>
            <w:noWrap w:val="0"/>
            <w:vAlign w:val="center"/>
          </w:tcPr>
          <w:p w14:paraId="15631EFD">
            <w:pPr>
              <w:jc w:val="center"/>
              <w:rPr>
                <w:sz w:val="22"/>
                <w:szCs w:val="22"/>
              </w:rPr>
            </w:pPr>
            <w:r>
              <w:rPr>
                <w:sz w:val="22"/>
                <w:szCs w:val="22"/>
              </w:rPr>
              <w:t>是</w:t>
            </w:r>
          </w:p>
        </w:tc>
        <w:tc>
          <w:tcPr>
            <w:tcW w:w="1560" w:type="dxa"/>
            <w:noWrap w:val="0"/>
            <w:vAlign w:val="center"/>
          </w:tcPr>
          <w:p w14:paraId="779C6B61">
            <w:pPr>
              <w:rPr>
                <w:sz w:val="22"/>
                <w:szCs w:val="22"/>
              </w:rPr>
            </w:pPr>
          </w:p>
        </w:tc>
      </w:tr>
    </w:tbl>
    <w:p w14:paraId="15C49D4A">
      <w:pPr>
        <w:pStyle w:val="6"/>
        <w:rPr>
          <w:rFonts w:ascii="Times New Roman" w:hAnsi="Times New Roman"/>
        </w:rPr>
      </w:pPr>
      <w:bookmarkStart w:id="202" w:name="_Toc27717"/>
      <w:bookmarkStart w:id="203" w:name="_Toc11119"/>
      <w:r>
        <w:rPr>
          <w:rFonts w:ascii="Times New Roman" w:hAnsi="Times New Roman"/>
        </w:rPr>
        <w:t>1.5返回报文示例</w:t>
      </w:r>
      <w:bookmarkEnd w:id="202"/>
      <w:bookmarkEnd w:id="203"/>
      <w:r>
        <w:rPr>
          <w:rFonts w:ascii="Times New Roman" w:hAnsi="Times New Roman"/>
        </w:rPr>
        <w:t xml:space="preserve"> </w:t>
      </w:r>
    </w:p>
    <w:p w14:paraId="2FD59B60">
      <w:pPr>
        <w:pStyle w:val="5"/>
      </w:pPr>
      <w:bookmarkStart w:id="204" w:name="OLE_LINK18"/>
      <w:r>
        <w:t>成功返回：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6DCF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157CC31">
            <w:pPr>
              <w:pStyle w:val="5"/>
              <w:bidi w:val="0"/>
            </w:pPr>
            <w:r>
              <w:t>{</w:t>
            </w:r>
          </w:p>
          <w:p w14:paraId="5A9D3A00">
            <w:pPr>
              <w:pStyle w:val="5"/>
              <w:bidi w:val="0"/>
            </w:pPr>
            <w:r>
              <w:tab/>
            </w:r>
            <w:r>
              <w:t>"Response":{</w:t>
            </w:r>
          </w:p>
          <w:p w14:paraId="1FCD7E03">
            <w:pPr>
              <w:pStyle w:val="5"/>
              <w:bidi w:val="0"/>
            </w:pPr>
            <w:r>
              <w:tab/>
            </w:r>
            <w:r>
              <w:tab/>
            </w:r>
            <w:r>
              <w:t>"RequestId": "16位随机数字和字母组合",</w:t>
            </w:r>
          </w:p>
          <w:p w14:paraId="58D46348">
            <w:pPr>
              <w:pStyle w:val="5"/>
              <w:bidi w:val="0"/>
            </w:pPr>
            <w:r>
              <w:tab/>
            </w:r>
            <w:r>
              <w:tab/>
            </w:r>
            <w:r>
              <w:t>"Data":{</w:t>
            </w:r>
          </w:p>
          <w:p w14:paraId="3948D798">
            <w:pPr>
              <w:pStyle w:val="5"/>
              <w:bidi w:val="0"/>
            </w:pPr>
            <w:r>
              <w:tab/>
            </w:r>
            <w:r>
              <w:tab/>
            </w:r>
            <w:r>
              <w:tab/>
            </w:r>
            <w:r>
              <w:t>"returncode": "00",</w:t>
            </w:r>
          </w:p>
          <w:p w14:paraId="6AFF65FC">
            <w:pPr>
              <w:pStyle w:val="5"/>
              <w:bidi w:val="0"/>
            </w:pPr>
            <w:r>
              <w:tab/>
            </w:r>
            <w:r>
              <w:tab/>
            </w:r>
            <w:r>
              <w:tab/>
            </w:r>
            <w:r>
              <w:t>"returnmsg": "成功",</w:t>
            </w:r>
          </w:p>
          <w:p w14:paraId="3C060FE4">
            <w:pPr>
              <w:pStyle w:val="5"/>
              <w:bidi w:val="0"/>
            </w:pPr>
            <w:r>
              <w:tab/>
            </w:r>
            <w:r>
              <w:tab/>
            </w:r>
            <w:r>
              <w:tab/>
            </w:r>
            <w:r>
              <w:t>"fpqshm": "发票起始号码",</w:t>
            </w:r>
          </w:p>
          <w:p w14:paraId="7D8325E2">
            <w:pPr>
              <w:pStyle w:val="5"/>
              <w:bidi w:val="0"/>
            </w:pPr>
            <w:r>
              <w:tab/>
            </w:r>
            <w:r>
              <w:tab/>
            </w:r>
            <w:r>
              <w:tab/>
            </w:r>
            <w:r>
              <w:t>"fpzzhm": "发票终止号码",</w:t>
            </w:r>
          </w:p>
          <w:p w14:paraId="6DF82B7C">
            <w:pPr>
              <w:pStyle w:val="5"/>
              <w:bidi w:val="0"/>
            </w:pPr>
            <w:r>
              <w:tab/>
            </w:r>
            <w:r>
              <w:tab/>
            </w:r>
            <w:r>
              <w:tab/>
            </w:r>
            <w:r>
              <w:t>"lysl": "领用数量"</w:t>
            </w:r>
          </w:p>
          <w:p w14:paraId="2B214252">
            <w:pPr>
              <w:pStyle w:val="5"/>
              <w:bidi w:val="0"/>
            </w:pPr>
            <w:r>
              <w:tab/>
            </w:r>
            <w:r>
              <w:tab/>
            </w:r>
            <w:r>
              <w:t>}</w:t>
            </w:r>
          </w:p>
          <w:p w14:paraId="35A8524F">
            <w:pPr>
              <w:pStyle w:val="5"/>
              <w:bidi w:val="0"/>
            </w:pPr>
            <w:r>
              <w:t>}</w:t>
            </w:r>
          </w:p>
          <w:p w14:paraId="02277391">
            <w:pPr>
              <w:pStyle w:val="5"/>
              <w:bidi w:val="0"/>
            </w:pPr>
            <w:r>
              <w:t>}</w:t>
            </w:r>
          </w:p>
        </w:tc>
      </w:tr>
    </w:tbl>
    <w:p w14:paraId="16CC528F">
      <w:pPr>
        <w:pStyle w:val="5"/>
        <w:shd w:val="clear" w:color="auto" w:fill="auto"/>
        <w:rPr>
          <w:color w:val="auto"/>
          <w:highlight w:val="none"/>
          <w:vertAlign w:val="baseline"/>
        </w:rPr>
      </w:pPr>
      <w:r>
        <w:rPr>
          <w:color w:val="auto"/>
          <w:highlight w:val="none"/>
        </w:rPr>
        <w:t>失败返回：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217E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62CE2A6">
            <w:pPr>
              <w:pStyle w:val="5"/>
              <w:bidi w:val="0"/>
              <w:rPr>
                <w:color w:val="auto"/>
              </w:rPr>
            </w:pPr>
            <w:r>
              <w:rPr>
                <w:color w:val="auto"/>
              </w:rPr>
              <w:t>{</w:t>
            </w:r>
          </w:p>
          <w:p w14:paraId="4893B5C2">
            <w:pPr>
              <w:pStyle w:val="5"/>
              <w:bidi w:val="0"/>
              <w:rPr>
                <w:color w:val="auto"/>
              </w:rPr>
            </w:pPr>
            <w:r>
              <w:rPr>
                <w:color w:val="auto"/>
              </w:rPr>
              <w:tab/>
            </w:r>
            <w:r>
              <w:rPr>
                <w:color w:val="auto"/>
              </w:rPr>
              <w:t>"Response":{</w:t>
            </w:r>
          </w:p>
          <w:p w14:paraId="309F78E2">
            <w:pPr>
              <w:pStyle w:val="5"/>
              <w:bidi w:val="0"/>
              <w:rPr>
                <w:color w:val="auto"/>
              </w:rPr>
            </w:pPr>
            <w:r>
              <w:rPr>
                <w:color w:val="auto"/>
              </w:rPr>
              <w:tab/>
            </w:r>
            <w:r>
              <w:rPr>
                <w:color w:val="auto"/>
              </w:rPr>
              <w:tab/>
            </w:r>
            <w:r>
              <w:rPr>
                <w:color w:val="auto"/>
              </w:rPr>
              <w:t>"RequestId": "16位随机数字和字母组合",</w:t>
            </w:r>
          </w:p>
          <w:p w14:paraId="6E905DD9">
            <w:pPr>
              <w:pStyle w:val="5"/>
              <w:bidi w:val="0"/>
              <w:rPr>
                <w:color w:val="auto"/>
              </w:rPr>
            </w:pPr>
            <w:r>
              <w:rPr>
                <w:color w:val="auto"/>
              </w:rPr>
              <w:tab/>
            </w:r>
            <w:r>
              <w:rPr>
                <w:color w:val="auto"/>
              </w:rPr>
              <w:tab/>
            </w:r>
            <w:r>
              <w:rPr>
                <w:color w:val="auto"/>
              </w:rPr>
              <w:t>"Error":{</w:t>
            </w:r>
          </w:p>
          <w:p w14:paraId="0439D877">
            <w:pPr>
              <w:pStyle w:val="5"/>
              <w:bidi w:val="0"/>
              <w:rPr>
                <w:color w:val="auto"/>
              </w:rPr>
            </w:pPr>
            <w:r>
              <w:rPr>
                <w:color w:val="auto"/>
              </w:rPr>
              <w:tab/>
            </w:r>
            <w:r>
              <w:rPr>
                <w:color w:val="auto"/>
              </w:rPr>
              <w:tab/>
            </w:r>
            <w:r>
              <w:rPr>
                <w:color w:val="auto"/>
              </w:rPr>
              <w:tab/>
            </w:r>
            <w:r>
              <w:rPr>
                <w:color w:val="auto"/>
              </w:rPr>
              <w:t>"Code": "01”,</w:t>
            </w:r>
          </w:p>
          <w:p w14:paraId="547506A4">
            <w:pPr>
              <w:pStyle w:val="5"/>
              <w:bidi w:val="0"/>
              <w:rPr>
                <w:color w:val="auto"/>
              </w:rPr>
            </w:pPr>
            <w:r>
              <w:rPr>
                <w:color w:val="auto"/>
              </w:rPr>
              <w:tab/>
            </w:r>
            <w:r>
              <w:rPr>
                <w:color w:val="auto"/>
              </w:rPr>
              <w:tab/>
            </w:r>
            <w:r>
              <w:rPr>
                <w:color w:val="auto"/>
              </w:rPr>
              <w:tab/>
            </w:r>
            <w:r>
              <w:rPr>
                <w:color w:val="auto"/>
              </w:rPr>
              <w:t>"Message": "错误说明"</w:t>
            </w:r>
          </w:p>
          <w:p w14:paraId="638FFE9F">
            <w:pPr>
              <w:pStyle w:val="5"/>
              <w:bidi w:val="0"/>
              <w:rPr>
                <w:color w:val="auto"/>
              </w:rPr>
            </w:pPr>
            <w:r>
              <w:rPr>
                <w:color w:val="auto"/>
              </w:rPr>
              <w:t>}</w:t>
            </w:r>
          </w:p>
          <w:p w14:paraId="4E356C9E">
            <w:pPr>
              <w:pStyle w:val="5"/>
              <w:bidi w:val="0"/>
              <w:rPr>
                <w:color w:val="auto"/>
              </w:rPr>
            </w:pPr>
            <w:r>
              <w:rPr>
                <w:color w:val="auto"/>
              </w:rPr>
              <w:tab/>
            </w:r>
            <w:r>
              <w:rPr>
                <w:color w:val="auto"/>
              </w:rPr>
              <w:t>}</w:t>
            </w:r>
          </w:p>
          <w:p w14:paraId="126D31E7">
            <w:pPr>
              <w:pStyle w:val="5"/>
              <w:bidi w:val="0"/>
              <w:rPr>
                <w:color w:val="auto"/>
              </w:rPr>
            </w:pPr>
            <w:r>
              <w:rPr>
                <w:color w:val="auto"/>
              </w:rPr>
              <w:t>}</w:t>
            </w:r>
          </w:p>
        </w:tc>
      </w:tr>
    </w:tbl>
    <w:p w14:paraId="7643CD10">
      <w:pPr>
        <w:pStyle w:val="5"/>
        <w:pBdr>
          <w:top w:val="none" w:color="auto" w:sz="0" w:space="0"/>
          <w:left w:val="none" w:color="auto" w:sz="0" w:space="0"/>
          <w:bottom w:val="none" w:color="auto" w:sz="0" w:space="0"/>
          <w:right w:val="none" w:color="auto" w:sz="0" w:space="0"/>
          <w:between w:val="none" w:color="auto" w:sz="0" w:space="0"/>
        </w:pBdr>
      </w:pPr>
    </w:p>
    <w:bookmarkEnd w:id="204"/>
    <w:p w14:paraId="5C6C3902">
      <w:pPr>
        <w:pStyle w:val="4"/>
        <w:widowControl/>
        <w:spacing w:beforeAutospacing="0" w:afterAutospacing="0" w:line="408" w:lineRule="auto"/>
        <w:rPr>
          <w:rFonts w:ascii="Times New Roman" w:hAnsi="Times New Roman"/>
          <w:sz w:val="28"/>
          <w:szCs w:val="28"/>
        </w:rPr>
      </w:pPr>
      <w:bookmarkStart w:id="205" w:name="_Toc30693"/>
      <w:bookmarkStart w:id="206" w:name="_Toc25383"/>
      <w:bookmarkStart w:id="207" w:name="_Toc2369"/>
      <w:r>
        <w:rPr>
          <w:rFonts w:hint="default" w:ascii="Times New Roman" w:hAnsi="Times New Roman"/>
          <w:sz w:val="28"/>
          <w:szCs w:val="28"/>
        </w:rPr>
        <w:t>2.查询</w:t>
      </w:r>
      <w:bookmarkEnd w:id="205"/>
      <w:r>
        <w:rPr>
          <w:rFonts w:ascii="Times New Roman" w:hAnsi="Times New Roman"/>
          <w:sz w:val="28"/>
          <w:szCs w:val="28"/>
        </w:rPr>
        <w:t>发票额度</w:t>
      </w:r>
      <w:bookmarkEnd w:id="206"/>
      <w:bookmarkEnd w:id="207"/>
    </w:p>
    <w:p w14:paraId="375A8D24">
      <w:pPr>
        <w:pStyle w:val="6"/>
        <w:rPr>
          <w:rFonts w:ascii="Times New Roman" w:hAnsi="Times New Roman"/>
        </w:rPr>
      </w:pPr>
      <w:bookmarkStart w:id="208" w:name="_Toc6005"/>
      <w:bookmarkStart w:id="209" w:name="_Toc8655"/>
      <w:r>
        <w:rPr>
          <w:rFonts w:ascii="Times New Roman" w:hAnsi="Times New Roman"/>
        </w:rPr>
        <w:t>2.1接口说明</w:t>
      </w:r>
      <w:bookmarkEnd w:id="208"/>
      <w:bookmarkEnd w:id="209"/>
    </w:p>
    <w:p w14:paraId="17C2362D">
      <w:pPr>
        <w:spacing w:line="360" w:lineRule="auto"/>
        <w:ind w:firstLine="480" w:firstLineChars="200"/>
        <w:rPr>
          <w:sz w:val="24"/>
        </w:rPr>
      </w:pPr>
      <w:r>
        <w:rPr>
          <w:sz w:val="24"/>
        </w:rPr>
        <w:t>向纳税人提供</w:t>
      </w:r>
      <w:r>
        <w:rPr>
          <w:rFonts w:hint="eastAsia"/>
          <w:sz w:val="24"/>
        </w:rPr>
        <w:t>发票额度</w:t>
      </w:r>
      <w:r>
        <w:rPr>
          <w:sz w:val="24"/>
        </w:rPr>
        <w:t>查询功能，可查询企业当前在税务局端的</w:t>
      </w:r>
      <w:r>
        <w:rPr>
          <w:rFonts w:hint="eastAsia"/>
          <w:sz w:val="24"/>
        </w:rPr>
        <w:t>发票额度</w:t>
      </w:r>
      <w:r>
        <w:rPr>
          <w:sz w:val="24"/>
        </w:rPr>
        <w:t>信息，包括：</w:t>
      </w:r>
      <w:r>
        <w:rPr>
          <w:rFonts w:hint="eastAsia"/>
          <w:sz w:val="24"/>
        </w:rPr>
        <w:t>暂停赋额标志</w:t>
      </w:r>
      <w:r>
        <w:rPr>
          <w:sz w:val="24"/>
        </w:rPr>
        <w:t>、本月</w:t>
      </w:r>
      <w:r>
        <w:rPr>
          <w:rFonts w:hint="eastAsia"/>
          <w:sz w:val="24"/>
        </w:rPr>
        <w:t>发票额度</w:t>
      </w:r>
      <w:r>
        <w:rPr>
          <w:sz w:val="24"/>
        </w:rPr>
        <w:t>、可用剩余额度、已下载额度、已下载未使用额度、属期。</w:t>
      </w:r>
    </w:p>
    <w:p w14:paraId="5E2E0760">
      <w:pPr>
        <w:spacing w:line="360" w:lineRule="auto"/>
        <w:ind w:firstLine="480" w:firstLineChars="200"/>
        <w:rPr>
          <w:rFonts w:hint="eastAsia"/>
          <w:sz w:val="24"/>
        </w:rPr>
      </w:pPr>
      <w:bookmarkStart w:id="210" w:name="OLE_LINK22"/>
      <w:r>
        <w:rPr>
          <w:rFonts w:hint="eastAsia"/>
          <w:sz w:val="24"/>
        </w:rPr>
        <w:t>当纳税人为按需开票企业时，查询发票额度时，本月发票额度及剩余可用额度均为9999999999999999，但纳税人仍需正常下载发票额度进行开票使用，纳税人发票上传后剩余可用额度不变，仍为9999999999999999。</w:t>
      </w:r>
    </w:p>
    <w:bookmarkEnd w:id="210"/>
    <w:p w14:paraId="13B7972B">
      <w:pPr>
        <w:pStyle w:val="6"/>
        <w:rPr>
          <w:rFonts w:ascii="Times New Roman" w:hAnsi="Times New Roman"/>
        </w:rPr>
      </w:pPr>
      <w:bookmarkStart w:id="211" w:name="_Toc26021"/>
      <w:bookmarkStart w:id="212" w:name="_Toc2393"/>
      <w:r>
        <w:rPr>
          <w:rFonts w:ascii="Times New Roman" w:hAnsi="Times New Roman"/>
        </w:rPr>
        <w:t>2.2请求参数</w:t>
      </w:r>
      <w:bookmarkEnd w:id="211"/>
      <w:bookmarkEnd w:id="212"/>
    </w:p>
    <w:tbl>
      <w:tblPr>
        <w:tblStyle w:val="25"/>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F0962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207C17A5">
            <w:pPr>
              <w:adjustRightInd w:val="0"/>
              <w:snapToGrid w:val="0"/>
              <w:jc w:val="center"/>
              <w:rPr>
                <w:b/>
                <w:bCs/>
                <w:kern w:val="0"/>
                <w:szCs w:val="21"/>
                <w:lang w:eastAsia="zh-TW"/>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74D4FC05">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3286C6CB">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782ED106">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10F4BFE5">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0D601DE2">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56A57D80">
            <w:pPr>
              <w:adjustRightInd w:val="0"/>
              <w:snapToGrid w:val="0"/>
              <w:jc w:val="center"/>
              <w:rPr>
                <w:b/>
                <w:szCs w:val="21"/>
              </w:rPr>
            </w:pPr>
            <w:r>
              <w:rPr>
                <w:b/>
                <w:szCs w:val="21"/>
              </w:rPr>
              <w:t>说明</w:t>
            </w:r>
          </w:p>
        </w:tc>
      </w:tr>
      <w:tr w14:paraId="772CC9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7A66CF7F">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2"/>
                <w:szCs w:val="22"/>
                <w:u w:val="none"/>
                <w:lang w:val="en-US" w:eastAsia="zh-CN" w:bidi="ar-SA"/>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0168E602">
            <w:pPr>
              <w:rPr>
                <w:sz w:val="22"/>
                <w:szCs w:val="22"/>
              </w:rPr>
            </w:pPr>
            <w:r>
              <w:rPr>
                <w:sz w:val="22"/>
                <w:szCs w:val="22"/>
              </w:rPr>
              <w:t>nsrsbh</w:t>
            </w:r>
          </w:p>
        </w:tc>
        <w:tc>
          <w:tcPr>
            <w:tcW w:w="1843" w:type="dxa"/>
            <w:tcBorders>
              <w:top w:val="single" w:color="auto" w:sz="6" w:space="0"/>
            </w:tcBorders>
            <w:noWrap w:val="0"/>
            <w:vAlign w:val="center"/>
          </w:tcPr>
          <w:p w14:paraId="2949A894">
            <w:pPr>
              <w:rPr>
                <w:sz w:val="22"/>
                <w:szCs w:val="22"/>
              </w:rPr>
            </w:pPr>
            <w:r>
              <w:rPr>
                <w:sz w:val="22"/>
                <w:szCs w:val="22"/>
              </w:rPr>
              <w:t>纳税人识别号/统一社会信用代码</w:t>
            </w:r>
          </w:p>
        </w:tc>
        <w:tc>
          <w:tcPr>
            <w:tcW w:w="1276" w:type="dxa"/>
            <w:tcBorders>
              <w:top w:val="single" w:color="auto" w:sz="6" w:space="0"/>
            </w:tcBorders>
            <w:noWrap w:val="0"/>
            <w:vAlign w:val="center"/>
          </w:tcPr>
          <w:p w14:paraId="3DC2D3DC">
            <w:pPr>
              <w:pStyle w:val="24"/>
              <w:adjustRightInd w:val="0"/>
              <w:snapToGrid w:val="0"/>
              <w:rPr>
                <w:rFonts w:ascii="Times New Roman" w:hAnsi="Times New Roman"/>
                <w:sz w:val="22"/>
                <w:szCs w:val="22"/>
              </w:rPr>
            </w:pPr>
            <w:r>
              <w:rPr>
                <w:rFonts w:ascii="Times New Roman" w:hAnsi="Times New Roman"/>
              </w:rPr>
              <w:t>varchar</w:t>
            </w:r>
          </w:p>
        </w:tc>
        <w:tc>
          <w:tcPr>
            <w:tcW w:w="709" w:type="dxa"/>
            <w:tcBorders>
              <w:top w:val="single" w:color="auto" w:sz="6" w:space="0"/>
            </w:tcBorders>
            <w:noWrap w:val="0"/>
            <w:vAlign w:val="center"/>
          </w:tcPr>
          <w:p w14:paraId="220ABF0A">
            <w:pPr>
              <w:jc w:val="center"/>
              <w:rPr>
                <w:sz w:val="22"/>
                <w:szCs w:val="22"/>
              </w:rPr>
            </w:pPr>
            <w:r>
              <w:rPr>
                <w:sz w:val="22"/>
                <w:szCs w:val="22"/>
              </w:rPr>
              <w:t>20</w:t>
            </w:r>
          </w:p>
        </w:tc>
        <w:tc>
          <w:tcPr>
            <w:tcW w:w="708" w:type="dxa"/>
            <w:tcBorders>
              <w:top w:val="single" w:color="auto" w:sz="6" w:space="0"/>
            </w:tcBorders>
            <w:noWrap w:val="0"/>
            <w:vAlign w:val="center"/>
          </w:tcPr>
          <w:p w14:paraId="1B720060">
            <w:pPr>
              <w:jc w:val="center"/>
              <w:rPr>
                <w:sz w:val="22"/>
                <w:szCs w:val="22"/>
              </w:rPr>
            </w:pPr>
            <w:r>
              <w:rPr>
                <w:sz w:val="22"/>
                <w:szCs w:val="22"/>
              </w:rPr>
              <w:t>是</w:t>
            </w:r>
          </w:p>
        </w:tc>
        <w:tc>
          <w:tcPr>
            <w:tcW w:w="1560" w:type="dxa"/>
            <w:tcBorders>
              <w:top w:val="single" w:color="auto" w:sz="6" w:space="0"/>
            </w:tcBorders>
            <w:noWrap w:val="0"/>
            <w:vAlign w:val="center"/>
          </w:tcPr>
          <w:p w14:paraId="504889B3">
            <w:pPr>
              <w:rPr>
                <w:sz w:val="22"/>
                <w:szCs w:val="22"/>
              </w:rPr>
            </w:pPr>
            <w:r>
              <w:rPr>
                <w:sz w:val="22"/>
                <w:szCs w:val="22"/>
              </w:rPr>
              <w:t>申领发票的纳税人识别号或统一社会信用代码</w:t>
            </w:r>
          </w:p>
        </w:tc>
      </w:tr>
    </w:tbl>
    <w:p w14:paraId="167EF0C1">
      <w:pPr>
        <w:pStyle w:val="6"/>
        <w:rPr>
          <w:rFonts w:ascii="Times New Roman" w:hAnsi="Times New Roman"/>
        </w:rPr>
      </w:pPr>
      <w:bookmarkStart w:id="213" w:name="_Toc7572"/>
      <w:bookmarkStart w:id="214" w:name="_Toc25526"/>
      <w:r>
        <w:rPr>
          <w:rFonts w:ascii="Times New Roman" w:hAnsi="Times New Roman"/>
        </w:rPr>
        <w:t>2.3请求报文示例</w:t>
      </w:r>
      <w:bookmarkEnd w:id="213"/>
      <w:bookmarkEnd w:id="214"/>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AD90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47BBE63">
            <w:pPr>
              <w:pStyle w:val="5"/>
              <w:bidi w:val="0"/>
            </w:pPr>
            <w:r>
              <w:t>{</w:t>
            </w:r>
          </w:p>
          <w:p w14:paraId="64DF15A8">
            <w:pPr>
              <w:pStyle w:val="5"/>
              <w:bidi w:val="0"/>
            </w:pPr>
            <w:r>
              <w:tab/>
            </w:r>
            <w:r>
              <w:t>"nsrsbh": "纳税人识别号/统一社会信用代码"</w:t>
            </w:r>
          </w:p>
          <w:p w14:paraId="04BEECC7">
            <w:pPr>
              <w:pStyle w:val="5"/>
              <w:bidi w:val="0"/>
            </w:pPr>
            <w:r>
              <w:t>}</w:t>
            </w:r>
          </w:p>
        </w:tc>
      </w:tr>
    </w:tbl>
    <w:p w14:paraId="5114D519">
      <w:pPr>
        <w:pStyle w:val="6"/>
        <w:rPr>
          <w:rFonts w:ascii="Times New Roman" w:hAnsi="Times New Roman"/>
        </w:rPr>
      </w:pPr>
      <w:bookmarkStart w:id="215" w:name="_Toc28464"/>
      <w:bookmarkStart w:id="216" w:name="_Toc21214"/>
      <w:r>
        <w:rPr>
          <w:rFonts w:ascii="Times New Roman" w:hAnsi="Times New Roman"/>
        </w:rPr>
        <w:t>2.4返回参数</w:t>
      </w:r>
      <w:bookmarkEnd w:id="215"/>
      <w:bookmarkEnd w:id="216"/>
    </w:p>
    <w:tbl>
      <w:tblPr>
        <w:tblStyle w:val="25"/>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274581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227ED5E0">
            <w:pPr>
              <w:numPr>
                <w:ilvl w:val="0"/>
                <w:numId w:val="0"/>
              </w:numPr>
              <w:adjustRightInd w:val="0"/>
              <w:snapToGrid w:val="0"/>
              <w:ind w:leftChars="0"/>
              <w:jc w:val="center"/>
              <w:rPr>
                <w:b/>
                <w:bCs/>
                <w:kern w:val="0"/>
                <w:szCs w:val="21"/>
                <w:lang w:eastAsia="zh-TW"/>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020A1691">
            <w:pPr>
              <w:numPr>
                <w:ilvl w:val="0"/>
                <w:numId w:val="0"/>
              </w:numPr>
              <w:adjustRightInd w:val="0"/>
              <w:snapToGrid w:val="0"/>
              <w:ind w:leftChars="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7CFE6FBB">
            <w:pPr>
              <w:numPr>
                <w:ilvl w:val="0"/>
                <w:numId w:val="0"/>
              </w:numPr>
              <w:adjustRightInd w:val="0"/>
              <w:snapToGrid w:val="0"/>
              <w:ind w:leftChars="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231B8C84">
            <w:pPr>
              <w:numPr>
                <w:ilvl w:val="0"/>
                <w:numId w:val="0"/>
              </w:numPr>
              <w:adjustRightInd w:val="0"/>
              <w:snapToGrid w:val="0"/>
              <w:ind w:leftChars="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7E7FA194">
            <w:pPr>
              <w:numPr>
                <w:ilvl w:val="0"/>
                <w:numId w:val="0"/>
              </w:numPr>
              <w:adjustRightInd w:val="0"/>
              <w:snapToGrid w:val="0"/>
              <w:ind w:leftChars="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300C9A90">
            <w:pPr>
              <w:numPr>
                <w:ilvl w:val="0"/>
                <w:numId w:val="0"/>
              </w:numPr>
              <w:adjustRightInd w:val="0"/>
              <w:snapToGrid w:val="0"/>
              <w:ind w:leftChars="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79F87A64">
            <w:pPr>
              <w:numPr>
                <w:ilvl w:val="0"/>
                <w:numId w:val="0"/>
              </w:numPr>
              <w:adjustRightInd w:val="0"/>
              <w:snapToGrid w:val="0"/>
              <w:ind w:leftChars="0"/>
              <w:jc w:val="center"/>
              <w:rPr>
                <w:b/>
                <w:szCs w:val="21"/>
              </w:rPr>
            </w:pPr>
            <w:r>
              <w:rPr>
                <w:b/>
                <w:szCs w:val="21"/>
              </w:rPr>
              <w:t>说明</w:t>
            </w:r>
          </w:p>
        </w:tc>
      </w:tr>
      <w:tr w14:paraId="2C53BB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E91BC6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504B65D7">
            <w:pPr>
              <w:numPr>
                <w:ilvl w:val="0"/>
                <w:numId w:val="0"/>
              </w:numPr>
              <w:ind w:leftChars="0"/>
              <w:rPr>
                <w:sz w:val="22"/>
                <w:szCs w:val="22"/>
              </w:rPr>
            </w:pPr>
            <w:r>
              <w:rPr>
                <w:sz w:val="22"/>
                <w:szCs w:val="22"/>
              </w:rPr>
              <w:t>returncode</w:t>
            </w:r>
          </w:p>
        </w:tc>
        <w:tc>
          <w:tcPr>
            <w:tcW w:w="1843" w:type="dxa"/>
            <w:noWrap w:val="0"/>
            <w:vAlign w:val="center"/>
          </w:tcPr>
          <w:p w14:paraId="5249BDA7">
            <w:pPr>
              <w:numPr>
                <w:ilvl w:val="0"/>
                <w:numId w:val="0"/>
              </w:numPr>
              <w:ind w:leftChars="0"/>
              <w:rPr>
                <w:sz w:val="22"/>
                <w:szCs w:val="22"/>
              </w:rPr>
            </w:pPr>
            <w:r>
              <w:rPr>
                <w:sz w:val="22"/>
                <w:szCs w:val="22"/>
              </w:rPr>
              <w:t>返回码</w:t>
            </w:r>
          </w:p>
        </w:tc>
        <w:tc>
          <w:tcPr>
            <w:tcW w:w="1276" w:type="dxa"/>
            <w:noWrap w:val="0"/>
            <w:vAlign w:val="center"/>
          </w:tcPr>
          <w:p w14:paraId="68315394">
            <w:pPr>
              <w:pStyle w:val="24"/>
              <w:numPr>
                <w:ilvl w:val="0"/>
                <w:numId w:val="0"/>
              </w:numPr>
              <w:adjustRightInd w:val="0"/>
              <w:snapToGrid w:val="0"/>
              <w:ind w:leftChars="0"/>
              <w:rPr>
                <w:rFonts w:ascii="Times New Roman" w:hAnsi="Times New Roman"/>
              </w:rPr>
            </w:pPr>
            <w:r>
              <w:rPr>
                <w:rFonts w:ascii="Times New Roman" w:hAnsi="Times New Roman"/>
              </w:rPr>
              <w:t>varchar</w:t>
            </w:r>
          </w:p>
        </w:tc>
        <w:tc>
          <w:tcPr>
            <w:tcW w:w="709" w:type="dxa"/>
            <w:noWrap w:val="0"/>
            <w:vAlign w:val="center"/>
          </w:tcPr>
          <w:p w14:paraId="6AE21B18">
            <w:pPr>
              <w:numPr>
                <w:ilvl w:val="0"/>
                <w:numId w:val="0"/>
              </w:numPr>
              <w:ind w:leftChars="0"/>
              <w:jc w:val="center"/>
              <w:rPr>
                <w:sz w:val="22"/>
                <w:szCs w:val="22"/>
              </w:rPr>
            </w:pPr>
            <w:r>
              <w:rPr>
                <w:sz w:val="22"/>
                <w:szCs w:val="22"/>
              </w:rPr>
              <w:t>2</w:t>
            </w:r>
          </w:p>
        </w:tc>
        <w:tc>
          <w:tcPr>
            <w:tcW w:w="708" w:type="dxa"/>
            <w:noWrap w:val="0"/>
            <w:vAlign w:val="center"/>
          </w:tcPr>
          <w:p w14:paraId="343606AD">
            <w:pPr>
              <w:numPr>
                <w:ilvl w:val="0"/>
                <w:numId w:val="0"/>
              </w:numPr>
              <w:ind w:leftChars="0"/>
              <w:jc w:val="center"/>
              <w:rPr>
                <w:sz w:val="22"/>
                <w:szCs w:val="22"/>
              </w:rPr>
            </w:pPr>
            <w:r>
              <w:rPr>
                <w:sz w:val="22"/>
                <w:szCs w:val="22"/>
              </w:rPr>
              <w:t>是</w:t>
            </w:r>
          </w:p>
        </w:tc>
        <w:tc>
          <w:tcPr>
            <w:tcW w:w="1560" w:type="dxa"/>
            <w:noWrap w:val="0"/>
            <w:vAlign w:val="center"/>
          </w:tcPr>
          <w:p w14:paraId="42610E76">
            <w:pPr>
              <w:numPr>
                <w:ilvl w:val="0"/>
                <w:numId w:val="0"/>
              </w:numPr>
              <w:ind w:leftChars="0"/>
              <w:rPr>
                <w:sz w:val="22"/>
                <w:szCs w:val="22"/>
              </w:rPr>
            </w:pPr>
            <w:r>
              <w:rPr>
                <w:sz w:val="22"/>
                <w:szCs w:val="22"/>
              </w:rPr>
              <w:t>00：成功</w:t>
            </w:r>
          </w:p>
          <w:p w14:paraId="52597845">
            <w:pPr>
              <w:numPr>
                <w:ilvl w:val="0"/>
                <w:numId w:val="0"/>
              </w:numPr>
              <w:ind w:leftChars="0"/>
              <w:rPr>
                <w:sz w:val="22"/>
                <w:szCs w:val="22"/>
              </w:rPr>
            </w:pPr>
            <w:r>
              <w:rPr>
                <w:sz w:val="22"/>
                <w:szCs w:val="22"/>
              </w:rPr>
              <w:t>其它：失败</w:t>
            </w:r>
          </w:p>
        </w:tc>
      </w:tr>
      <w:tr w14:paraId="5BF109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C94788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184F40E4">
            <w:pPr>
              <w:numPr>
                <w:ilvl w:val="0"/>
                <w:numId w:val="0"/>
              </w:numPr>
              <w:ind w:leftChars="0"/>
              <w:rPr>
                <w:sz w:val="22"/>
                <w:szCs w:val="22"/>
              </w:rPr>
            </w:pPr>
            <w:r>
              <w:rPr>
                <w:sz w:val="22"/>
                <w:szCs w:val="22"/>
              </w:rPr>
              <w:t>returnmsg</w:t>
            </w:r>
          </w:p>
        </w:tc>
        <w:tc>
          <w:tcPr>
            <w:tcW w:w="1843" w:type="dxa"/>
            <w:noWrap w:val="0"/>
            <w:vAlign w:val="center"/>
          </w:tcPr>
          <w:p w14:paraId="33C246A0">
            <w:pPr>
              <w:numPr>
                <w:ilvl w:val="0"/>
                <w:numId w:val="0"/>
              </w:numPr>
              <w:ind w:leftChars="0"/>
              <w:rPr>
                <w:sz w:val="22"/>
                <w:szCs w:val="22"/>
              </w:rPr>
            </w:pPr>
            <w:r>
              <w:rPr>
                <w:sz w:val="22"/>
                <w:szCs w:val="22"/>
              </w:rPr>
              <w:t>返回信息</w:t>
            </w:r>
          </w:p>
        </w:tc>
        <w:tc>
          <w:tcPr>
            <w:tcW w:w="1276" w:type="dxa"/>
            <w:noWrap w:val="0"/>
            <w:vAlign w:val="center"/>
          </w:tcPr>
          <w:p w14:paraId="6AFFB8FA">
            <w:pPr>
              <w:pStyle w:val="24"/>
              <w:numPr>
                <w:ilvl w:val="0"/>
                <w:numId w:val="0"/>
              </w:numPr>
              <w:adjustRightInd w:val="0"/>
              <w:snapToGrid w:val="0"/>
              <w:ind w:leftChars="0"/>
              <w:rPr>
                <w:rFonts w:ascii="Times New Roman" w:hAnsi="Times New Roman"/>
              </w:rPr>
            </w:pPr>
            <w:r>
              <w:rPr>
                <w:rFonts w:ascii="Times New Roman" w:hAnsi="Times New Roman"/>
              </w:rPr>
              <w:t>varchar</w:t>
            </w:r>
          </w:p>
        </w:tc>
        <w:tc>
          <w:tcPr>
            <w:tcW w:w="709" w:type="dxa"/>
            <w:noWrap w:val="0"/>
            <w:vAlign w:val="center"/>
          </w:tcPr>
          <w:p w14:paraId="37D675F4">
            <w:pPr>
              <w:numPr>
                <w:ilvl w:val="0"/>
                <w:numId w:val="0"/>
              </w:numPr>
              <w:ind w:leftChars="0"/>
              <w:jc w:val="center"/>
              <w:rPr>
                <w:sz w:val="22"/>
                <w:szCs w:val="22"/>
              </w:rPr>
            </w:pPr>
            <w:r>
              <w:rPr>
                <w:sz w:val="22"/>
                <w:szCs w:val="22"/>
              </w:rPr>
              <w:t>2000</w:t>
            </w:r>
          </w:p>
        </w:tc>
        <w:tc>
          <w:tcPr>
            <w:tcW w:w="708" w:type="dxa"/>
            <w:noWrap w:val="0"/>
            <w:vAlign w:val="center"/>
          </w:tcPr>
          <w:p w14:paraId="0E1F2232">
            <w:pPr>
              <w:numPr>
                <w:ilvl w:val="0"/>
                <w:numId w:val="0"/>
              </w:numPr>
              <w:ind w:leftChars="0"/>
              <w:jc w:val="center"/>
              <w:rPr>
                <w:sz w:val="22"/>
                <w:szCs w:val="22"/>
              </w:rPr>
            </w:pPr>
            <w:r>
              <w:rPr>
                <w:sz w:val="22"/>
                <w:szCs w:val="22"/>
              </w:rPr>
              <w:t>否</w:t>
            </w:r>
          </w:p>
        </w:tc>
        <w:tc>
          <w:tcPr>
            <w:tcW w:w="1560" w:type="dxa"/>
            <w:noWrap w:val="0"/>
            <w:vAlign w:val="center"/>
          </w:tcPr>
          <w:p w14:paraId="3843A0A9">
            <w:pPr>
              <w:numPr>
                <w:ilvl w:val="0"/>
                <w:numId w:val="0"/>
              </w:numPr>
              <w:ind w:leftChars="0"/>
              <w:rPr>
                <w:sz w:val="22"/>
                <w:szCs w:val="22"/>
              </w:rPr>
            </w:pPr>
            <w:r>
              <w:rPr>
                <w:sz w:val="22"/>
                <w:szCs w:val="22"/>
              </w:rPr>
              <w:t>错误信息说明</w:t>
            </w:r>
          </w:p>
        </w:tc>
      </w:tr>
      <w:tr w14:paraId="2F0E5E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6ADC16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2AAC6C0C">
            <w:pPr>
              <w:numPr>
                <w:ilvl w:val="0"/>
                <w:numId w:val="0"/>
              </w:numPr>
              <w:ind w:leftChars="0"/>
              <w:rPr>
                <w:sz w:val="22"/>
                <w:szCs w:val="22"/>
              </w:rPr>
            </w:pPr>
            <w:r>
              <w:rPr>
                <w:sz w:val="22"/>
                <w:szCs w:val="22"/>
              </w:rPr>
              <w:t>ztsxbz</w:t>
            </w:r>
          </w:p>
        </w:tc>
        <w:tc>
          <w:tcPr>
            <w:tcW w:w="1843" w:type="dxa"/>
            <w:noWrap w:val="0"/>
            <w:vAlign w:val="center"/>
          </w:tcPr>
          <w:p w14:paraId="4BCC3137">
            <w:pPr>
              <w:numPr>
                <w:ilvl w:val="0"/>
                <w:numId w:val="0"/>
              </w:numPr>
              <w:ind w:leftChars="0"/>
              <w:rPr>
                <w:rFonts w:hint="eastAsia"/>
                <w:sz w:val="22"/>
                <w:szCs w:val="22"/>
              </w:rPr>
            </w:pPr>
            <w:r>
              <w:rPr>
                <w:rFonts w:hint="eastAsia"/>
                <w:sz w:val="22"/>
                <w:szCs w:val="22"/>
              </w:rPr>
              <w:t>暂停赋额标志</w:t>
            </w:r>
          </w:p>
        </w:tc>
        <w:tc>
          <w:tcPr>
            <w:tcW w:w="1276" w:type="dxa"/>
            <w:noWrap w:val="0"/>
            <w:vAlign w:val="center"/>
          </w:tcPr>
          <w:p w14:paraId="09AA6BF6">
            <w:pPr>
              <w:pStyle w:val="24"/>
              <w:numPr>
                <w:ilvl w:val="0"/>
                <w:numId w:val="0"/>
              </w:numPr>
              <w:adjustRightInd w:val="0"/>
              <w:snapToGrid w:val="0"/>
              <w:ind w:leftChars="0"/>
              <w:rPr>
                <w:rFonts w:ascii="Times New Roman" w:hAnsi="Times New Roman"/>
                <w:sz w:val="22"/>
                <w:szCs w:val="22"/>
              </w:rPr>
            </w:pPr>
            <w:r>
              <w:rPr>
                <w:rFonts w:ascii="Times New Roman" w:hAnsi="Times New Roman"/>
              </w:rPr>
              <w:t>varchar</w:t>
            </w:r>
          </w:p>
        </w:tc>
        <w:tc>
          <w:tcPr>
            <w:tcW w:w="709" w:type="dxa"/>
            <w:noWrap w:val="0"/>
            <w:vAlign w:val="center"/>
          </w:tcPr>
          <w:p w14:paraId="4B332948">
            <w:pPr>
              <w:numPr>
                <w:ilvl w:val="0"/>
                <w:numId w:val="0"/>
              </w:numPr>
              <w:ind w:leftChars="0"/>
              <w:jc w:val="center"/>
              <w:rPr>
                <w:sz w:val="22"/>
                <w:szCs w:val="22"/>
              </w:rPr>
            </w:pPr>
            <w:r>
              <w:rPr>
                <w:sz w:val="22"/>
                <w:szCs w:val="22"/>
              </w:rPr>
              <w:t>2</w:t>
            </w:r>
          </w:p>
        </w:tc>
        <w:tc>
          <w:tcPr>
            <w:tcW w:w="708" w:type="dxa"/>
            <w:noWrap w:val="0"/>
            <w:vAlign w:val="center"/>
          </w:tcPr>
          <w:p w14:paraId="5C1638A9">
            <w:pPr>
              <w:numPr>
                <w:ilvl w:val="0"/>
                <w:numId w:val="0"/>
              </w:numPr>
              <w:ind w:leftChars="0"/>
              <w:jc w:val="center"/>
              <w:rPr>
                <w:sz w:val="22"/>
                <w:szCs w:val="22"/>
              </w:rPr>
            </w:pPr>
            <w:r>
              <w:rPr>
                <w:sz w:val="22"/>
                <w:szCs w:val="22"/>
              </w:rPr>
              <w:t>是</w:t>
            </w:r>
          </w:p>
        </w:tc>
        <w:tc>
          <w:tcPr>
            <w:tcW w:w="1560" w:type="dxa"/>
            <w:noWrap w:val="0"/>
            <w:vAlign w:val="center"/>
          </w:tcPr>
          <w:p w14:paraId="2BF41170">
            <w:pPr>
              <w:numPr>
                <w:ilvl w:val="0"/>
                <w:numId w:val="0"/>
              </w:numPr>
              <w:ind w:leftChars="0"/>
              <w:rPr>
                <w:sz w:val="22"/>
                <w:szCs w:val="22"/>
              </w:rPr>
            </w:pPr>
            <w:r>
              <w:rPr>
                <w:sz w:val="22"/>
                <w:szCs w:val="22"/>
              </w:rPr>
              <w:t>Y：暂停</w:t>
            </w:r>
          </w:p>
          <w:p w14:paraId="34706EEA">
            <w:pPr>
              <w:numPr>
                <w:ilvl w:val="0"/>
                <w:numId w:val="0"/>
              </w:numPr>
              <w:ind w:leftChars="0"/>
              <w:rPr>
                <w:sz w:val="22"/>
                <w:szCs w:val="22"/>
              </w:rPr>
            </w:pPr>
            <w:r>
              <w:rPr>
                <w:sz w:val="22"/>
                <w:szCs w:val="22"/>
              </w:rPr>
              <w:t>N：未暂停</w:t>
            </w:r>
          </w:p>
        </w:tc>
      </w:tr>
      <w:tr w14:paraId="4781B0B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F9330D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73C5B0CF">
            <w:pPr>
              <w:numPr>
                <w:ilvl w:val="0"/>
                <w:numId w:val="0"/>
              </w:numPr>
              <w:ind w:leftChars="0"/>
              <w:rPr>
                <w:sz w:val="22"/>
                <w:szCs w:val="22"/>
              </w:rPr>
            </w:pPr>
            <w:r>
              <w:rPr>
                <w:sz w:val="22"/>
                <w:szCs w:val="22"/>
              </w:rPr>
              <w:t>bysxed</w:t>
            </w:r>
          </w:p>
        </w:tc>
        <w:tc>
          <w:tcPr>
            <w:tcW w:w="1843" w:type="dxa"/>
            <w:noWrap w:val="0"/>
            <w:vAlign w:val="center"/>
          </w:tcPr>
          <w:p w14:paraId="01469118">
            <w:pPr>
              <w:numPr>
                <w:ilvl w:val="0"/>
                <w:numId w:val="0"/>
              </w:numPr>
              <w:ind w:leftChars="0"/>
              <w:rPr>
                <w:rFonts w:hint="eastAsia"/>
                <w:sz w:val="22"/>
                <w:szCs w:val="22"/>
              </w:rPr>
            </w:pPr>
            <w:r>
              <w:rPr>
                <w:sz w:val="22"/>
                <w:szCs w:val="22"/>
              </w:rPr>
              <w:t>本月</w:t>
            </w:r>
            <w:r>
              <w:rPr>
                <w:rFonts w:hint="eastAsia"/>
                <w:sz w:val="22"/>
                <w:szCs w:val="22"/>
              </w:rPr>
              <w:t>发票额度</w:t>
            </w:r>
          </w:p>
        </w:tc>
        <w:tc>
          <w:tcPr>
            <w:tcW w:w="1276" w:type="dxa"/>
            <w:noWrap w:val="0"/>
            <w:vAlign w:val="center"/>
          </w:tcPr>
          <w:p w14:paraId="2EB6FAEE">
            <w:pPr>
              <w:pStyle w:val="24"/>
              <w:numPr>
                <w:ilvl w:val="0"/>
                <w:numId w:val="0"/>
              </w:numPr>
              <w:adjustRightInd w:val="0"/>
              <w:snapToGrid w:val="0"/>
              <w:ind w:leftChars="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118222FF">
            <w:pPr>
              <w:numPr>
                <w:ilvl w:val="0"/>
                <w:numId w:val="0"/>
              </w:numPr>
              <w:ind w:leftChars="0"/>
              <w:jc w:val="center"/>
              <w:rPr>
                <w:sz w:val="22"/>
                <w:szCs w:val="22"/>
              </w:rPr>
            </w:pPr>
            <w:r>
              <w:rPr>
                <w:sz w:val="22"/>
                <w:szCs w:val="22"/>
              </w:rPr>
              <w:t>18,2</w:t>
            </w:r>
          </w:p>
        </w:tc>
        <w:tc>
          <w:tcPr>
            <w:tcW w:w="708" w:type="dxa"/>
            <w:noWrap w:val="0"/>
            <w:vAlign w:val="center"/>
          </w:tcPr>
          <w:p w14:paraId="20E678C4">
            <w:pPr>
              <w:numPr>
                <w:ilvl w:val="0"/>
                <w:numId w:val="0"/>
              </w:numPr>
              <w:ind w:leftChars="0"/>
              <w:jc w:val="center"/>
              <w:rPr>
                <w:sz w:val="22"/>
                <w:szCs w:val="22"/>
              </w:rPr>
            </w:pPr>
            <w:r>
              <w:rPr>
                <w:sz w:val="22"/>
                <w:szCs w:val="22"/>
              </w:rPr>
              <w:t>是</w:t>
            </w:r>
          </w:p>
        </w:tc>
        <w:tc>
          <w:tcPr>
            <w:tcW w:w="1560" w:type="dxa"/>
            <w:noWrap w:val="0"/>
            <w:vAlign w:val="center"/>
          </w:tcPr>
          <w:p w14:paraId="153C2BEF">
            <w:pPr>
              <w:numPr>
                <w:ilvl w:val="0"/>
                <w:numId w:val="0"/>
              </w:numPr>
              <w:ind w:leftChars="0"/>
              <w:rPr>
                <w:rFonts w:hint="eastAsia"/>
                <w:sz w:val="22"/>
                <w:szCs w:val="22"/>
              </w:rPr>
            </w:pPr>
            <w:r>
              <w:rPr>
                <w:sz w:val="22"/>
                <w:szCs w:val="22"/>
              </w:rPr>
              <w:t>本月总</w:t>
            </w:r>
            <w:r>
              <w:rPr>
                <w:rFonts w:hint="eastAsia"/>
                <w:sz w:val="22"/>
                <w:szCs w:val="22"/>
              </w:rPr>
              <w:t>发票额度</w:t>
            </w:r>
          </w:p>
        </w:tc>
      </w:tr>
      <w:tr w14:paraId="5B29EC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139959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6A8DB587">
            <w:pPr>
              <w:numPr>
                <w:ilvl w:val="0"/>
                <w:numId w:val="0"/>
              </w:numPr>
              <w:ind w:leftChars="0"/>
              <w:rPr>
                <w:sz w:val="22"/>
                <w:szCs w:val="22"/>
              </w:rPr>
            </w:pPr>
            <w:r>
              <w:rPr>
                <w:sz w:val="22"/>
                <w:szCs w:val="22"/>
              </w:rPr>
              <w:t>kysyed</w:t>
            </w:r>
          </w:p>
        </w:tc>
        <w:tc>
          <w:tcPr>
            <w:tcW w:w="1843" w:type="dxa"/>
            <w:noWrap w:val="0"/>
            <w:vAlign w:val="center"/>
          </w:tcPr>
          <w:p w14:paraId="5776442B">
            <w:pPr>
              <w:numPr>
                <w:ilvl w:val="0"/>
                <w:numId w:val="0"/>
              </w:numPr>
              <w:ind w:leftChars="0"/>
              <w:rPr>
                <w:sz w:val="22"/>
                <w:szCs w:val="22"/>
              </w:rPr>
            </w:pPr>
            <w:r>
              <w:rPr>
                <w:sz w:val="22"/>
                <w:szCs w:val="22"/>
              </w:rPr>
              <w:t>可用剩余额度</w:t>
            </w:r>
          </w:p>
        </w:tc>
        <w:tc>
          <w:tcPr>
            <w:tcW w:w="1276" w:type="dxa"/>
            <w:noWrap w:val="0"/>
            <w:vAlign w:val="center"/>
          </w:tcPr>
          <w:p w14:paraId="55905B2D">
            <w:pPr>
              <w:pStyle w:val="24"/>
              <w:numPr>
                <w:ilvl w:val="0"/>
                <w:numId w:val="0"/>
              </w:numPr>
              <w:adjustRightInd w:val="0"/>
              <w:snapToGrid w:val="0"/>
              <w:ind w:leftChars="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716F9136">
            <w:pPr>
              <w:numPr>
                <w:ilvl w:val="0"/>
                <w:numId w:val="0"/>
              </w:numPr>
              <w:ind w:leftChars="0"/>
              <w:jc w:val="center"/>
              <w:rPr>
                <w:sz w:val="22"/>
                <w:szCs w:val="22"/>
              </w:rPr>
            </w:pPr>
            <w:r>
              <w:rPr>
                <w:sz w:val="22"/>
                <w:szCs w:val="22"/>
              </w:rPr>
              <w:t>18,2</w:t>
            </w:r>
          </w:p>
        </w:tc>
        <w:tc>
          <w:tcPr>
            <w:tcW w:w="708" w:type="dxa"/>
            <w:noWrap w:val="0"/>
            <w:vAlign w:val="center"/>
          </w:tcPr>
          <w:p w14:paraId="25CD70F3">
            <w:pPr>
              <w:numPr>
                <w:ilvl w:val="0"/>
                <w:numId w:val="0"/>
              </w:numPr>
              <w:ind w:leftChars="0"/>
              <w:jc w:val="center"/>
              <w:rPr>
                <w:sz w:val="22"/>
                <w:szCs w:val="22"/>
              </w:rPr>
            </w:pPr>
            <w:r>
              <w:rPr>
                <w:sz w:val="22"/>
                <w:szCs w:val="22"/>
              </w:rPr>
              <w:t>是</w:t>
            </w:r>
          </w:p>
        </w:tc>
        <w:tc>
          <w:tcPr>
            <w:tcW w:w="1560" w:type="dxa"/>
            <w:noWrap w:val="0"/>
            <w:vAlign w:val="center"/>
          </w:tcPr>
          <w:p w14:paraId="181EC865">
            <w:pPr>
              <w:numPr>
                <w:ilvl w:val="0"/>
                <w:numId w:val="0"/>
              </w:numPr>
              <w:ind w:leftChars="0"/>
              <w:rPr>
                <w:rFonts w:hint="eastAsia"/>
                <w:sz w:val="22"/>
                <w:szCs w:val="22"/>
              </w:rPr>
            </w:pPr>
            <w:r>
              <w:rPr>
                <w:sz w:val="22"/>
                <w:szCs w:val="22"/>
              </w:rPr>
              <w:t>本月可用</w:t>
            </w:r>
            <w:r>
              <w:rPr>
                <w:rFonts w:hint="eastAsia"/>
                <w:sz w:val="22"/>
                <w:szCs w:val="22"/>
              </w:rPr>
              <w:t>发票额度</w:t>
            </w:r>
          </w:p>
        </w:tc>
      </w:tr>
      <w:tr w14:paraId="2ACFD3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CF2B89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366C7259">
            <w:pPr>
              <w:numPr>
                <w:ilvl w:val="0"/>
                <w:numId w:val="0"/>
              </w:numPr>
              <w:ind w:leftChars="0"/>
              <w:rPr>
                <w:sz w:val="22"/>
                <w:szCs w:val="22"/>
              </w:rPr>
            </w:pPr>
            <w:r>
              <w:rPr>
                <w:sz w:val="22"/>
                <w:szCs w:val="22"/>
              </w:rPr>
              <w:t>yxzed</w:t>
            </w:r>
          </w:p>
        </w:tc>
        <w:tc>
          <w:tcPr>
            <w:tcW w:w="1843" w:type="dxa"/>
            <w:noWrap w:val="0"/>
            <w:vAlign w:val="center"/>
          </w:tcPr>
          <w:p w14:paraId="7DC5B7B4">
            <w:pPr>
              <w:numPr>
                <w:ilvl w:val="0"/>
                <w:numId w:val="0"/>
              </w:numPr>
              <w:ind w:leftChars="0"/>
              <w:rPr>
                <w:sz w:val="22"/>
                <w:szCs w:val="22"/>
              </w:rPr>
            </w:pPr>
            <w:r>
              <w:rPr>
                <w:sz w:val="22"/>
                <w:szCs w:val="22"/>
              </w:rPr>
              <w:t>已下载额度</w:t>
            </w:r>
          </w:p>
        </w:tc>
        <w:tc>
          <w:tcPr>
            <w:tcW w:w="1276" w:type="dxa"/>
            <w:noWrap w:val="0"/>
            <w:vAlign w:val="center"/>
          </w:tcPr>
          <w:p w14:paraId="6C8CA0B7">
            <w:pPr>
              <w:pStyle w:val="24"/>
              <w:numPr>
                <w:ilvl w:val="0"/>
                <w:numId w:val="0"/>
              </w:numPr>
              <w:adjustRightInd w:val="0"/>
              <w:snapToGrid w:val="0"/>
              <w:ind w:leftChars="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3A7AEB73">
            <w:pPr>
              <w:numPr>
                <w:ilvl w:val="0"/>
                <w:numId w:val="0"/>
              </w:numPr>
              <w:ind w:leftChars="0"/>
              <w:jc w:val="center"/>
              <w:rPr>
                <w:sz w:val="22"/>
                <w:szCs w:val="22"/>
              </w:rPr>
            </w:pPr>
            <w:r>
              <w:rPr>
                <w:sz w:val="22"/>
                <w:szCs w:val="22"/>
              </w:rPr>
              <w:t>18,2</w:t>
            </w:r>
          </w:p>
        </w:tc>
        <w:tc>
          <w:tcPr>
            <w:tcW w:w="708" w:type="dxa"/>
            <w:noWrap w:val="0"/>
            <w:vAlign w:val="center"/>
          </w:tcPr>
          <w:p w14:paraId="1646FC79">
            <w:pPr>
              <w:numPr>
                <w:ilvl w:val="0"/>
                <w:numId w:val="0"/>
              </w:numPr>
              <w:ind w:leftChars="0"/>
              <w:jc w:val="center"/>
              <w:rPr>
                <w:sz w:val="22"/>
                <w:szCs w:val="22"/>
              </w:rPr>
            </w:pPr>
            <w:r>
              <w:rPr>
                <w:sz w:val="22"/>
                <w:szCs w:val="22"/>
              </w:rPr>
              <w:t>是</w:t>
            </w:r>
          </w:p>
        </w:tc>
        <w:tc>
          <w:tcPr>
            <w:tcW w:w="1560" w:type="dxa"/>
            <w:noWrap w:val="0"/>
            <w:vAlign w:val="center"/>
          </w:tcPr>
          <w:p w14:paraId="7FD05AA4">
            <w:pPr>
              <w:numPr>
                <w:ilvl w:val="0"/>
                <w:numId w:val="0"/>
              </w:numPr>
              <w:ind w:leftChars="0"/>
              <w:rPr>
                <w:rFonts w:hint="eastAsia"/>
                <w:sz w:val="22"/>
                <w:szCs w:val="22"/>
              </w:rPr>
            </w:pPr>
            <w:r>
              <w:rPr>
                <w:sz w:val="22"/>
                <w:szCs w:val="22"/>
              </w:rPr>
              <w:t>本月乐企1.5已下载的全部</w:t>
            </w:r>
            <w:r>
              <w:rPr>
                <w:rFonts w:hint="eastAsia"/>
                <w:sz w:val="22"/>
                <w:szCs w:val="22"/>
              </w:rPr>
              <w:t>发票额度</w:t>
            </w:r>
          </w:p>
        </w:tc>
      </w:tr>
      <w:tr w14:paraId="733FB0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E0E9AB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65B6EC86">
            <w:pPr>
              <w:numPr>
                <w:ilvl w:val="0"/>
                <w:numId w:val="0"/>
              </w:numPr>
              <w:ind w:leftChars="0"/>
              <w:rPr>
                <w:sz w:val="22"/>
                <w:szCs w:val="22"/>
              </w:rPr>
            </w:pPr>
            <w:r>
              <w:rPr>
                <w:sz w:val="22"/>
                <w:szCs w:val="22"/>
              </w:rPr>
              <w:t>yxzwsyed</w:t>
            </w:r>
          </w:p>
        </w:tc>
        <w:tc>
          <w:tcPr>
            <w:tcW w:w="1843" w:type="dxa"/>
            <w:noWrap w:val="0"/>
            <w:vAlign w:val="center"/>
          </w:tcPr>
          <w:p w14:paraId="6F7DF0DD">
            <w:pPr>
              <w:numPr>
                <w:ilvl w:val="0"/>
                <w:numId w:val="0"/>
              </w:numPr>
              <w:ind w:leftChars="0"/>
              <w:rPr>
                <w:sz w:val="22"/>
                <w:szCs w:val="22"/>
              </w:rPr>
            </w:pPr>
            <w:r>
              <w:rPr>
                <w:sz w:val="22"/>
                <w:szCs w:val="22"/>
              </w:rPr>
              <w:t>已下载未使用额度</w:t>
            </w:r>
          </w:p>
        </w:tc>
        <w:tc>
          <w:tcPr>
            <w:tcW w:w="1276" w:type="dxa"/>
            <w:noWrap w:val="0"/>
            <w:vAlign w:val="center"/>
          </w:tcPr>
          <w:p w14:paraId="3CA97806">
            <w:pPr>
              <w:pStyle w:val="24"/>
              <w:numPr>
                <w:ilvl w:val="0"/>
                <w:numId w:val="0"/>
              </w:numPr>
              <w:adjustRightInd w:val="0"/>
              <w:snapToGrid w:val="0"/>
              <w:ind w:leftChars="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3705F28">
            <w:pPr>
              <w:numPr>
                <w:ilvl w:val="0"/>
                <w:numId w:val="0"/>
              </w:numPr>
              <w:ind w:leftChars="0"/>
              <w:jc w:val="center"/>
              <w:rPr>
                <w:sz w:val="22"/>
                <w:szCs w:val="22"/>
              </w:rPr>
            </w:pPr>
            <w:r>
              <w:rPr>
                <w:sz w:val="22"/>
                <w:szCs w:val="22"/>
              </w:rPr>
              <w:t>18,2</w:t>
            </w:r>
          </w:p>
        </w:tc>
        <w:tc>
          <w:tcPr>
            <w:tcW w:w="708" w:type="dxa"/>
            <w:noWrap w:val="0"/>
            <w:vAlign w:val="center"/>
          </w:tcPr>
          <w:p w14:paraId="1E1BD018">
            <w:pPr>
              <w:numPr>
                <w:ilvl w:val="0"/>
                <w:numId w:val="0"/>
              </w:numPr>
              <w:ind w:leftChars="0"/>
              <w:jc w:val="center"/>
              <w:rPr>
                <w:sz w:val="22"/>
                <w:szCs w:val="22"/>
              </w:rPr>
            </w:pPr>
            <w:r>
              <w:rPr>
                <w:sz w:val="22"/>
                <w:szCs w:val="22"/>
              </w:rPr>
              <w:t>是</w:t>
            </w:r>
          </w:p>
        </w:tc>
        <w:tc>
          <w:tcPr>
            <w:tcW w:w="1560" w:type="dxa"/>
            <w:noWrap w:val="0"/>
            <w:vAlign w:val="center"/>
          </w:tcPr>
          <w:p w14:paraId="5462F8E1">
            <w:pPr>
              <w:numPr>
                <w:ilvl w:val="0"/>
                <w:numId w:val="0"/>
              </w:numPr>
              <w:ind w:leftChars="0"/>
              <w:rPr>
                <w:sz w:val="22"/>
                <w:szCs w:val="22"/>
              </w:rPr>
            </w:pPr>
            <w:r>
              <w:rPr>
                <w:sz w:val="22"/>
                <w:szCs w:val="22"/>
              </w:rPr>
              <w:t>本月乐企1.5已下载的全部</w:t>
            </w:r>
            <w:r>
              <w:rPr>
                <w:rFonts w:hint="eastAsia"/>
                <w:sz w:val="22"/>
                <w:szCs w:val="22"/>
              </w:rPr>
              <w:t>发票额度</w:t>
            </w:r>
            <w:r>
              <w:rPr>
                <w:sz w:val="22"/>
                <w:szCs w:val="22"/>
              </w:rPr>
              <w:t>减已上传的开票日期为本月的发票的总金额</w:t>
            </w:r>
          </w:p>
        </w:tc>
      </w:tr>
      <w:tr w14:paraId="4455D4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53E2D4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4754B563">
            <w:pPr>
              <w:numPr>
                <w:ilvl w:val="0"/>
                <w:numId w:val="0"/>
              </w:numPr>
              <w:ind w:leftChars="0"/>
              <w:rPr>
                <w:sz w:val="22"/>
                <w:szCs w:val="22"/>
              </w:rPr>
            </w:pPr>
            <w:r>
              <w:rPr>
                <w:sz w:val="22"/>
                <w:szCs w:val="22"/>
              </w:rPr>
              <w:t>sq</w:t>
            </w:r>
          </w:p>
        </w:tc>
        <w:tc>
          <w:tcPr>
            <w:tcW w:w="1843" w:type="dxa"/>
            <w:noWrap w:val="0"/>
            <w:vAlign w:val="center"/>
          </w:tcPr>
          <w:p w14:paraId="1B605F99">
            <w:pPr>
              <w:numPr>
                <w:ilvl w:val="0"/>
                <w:numId w:val="0"/>
              </w:numPr>
              <w:ind w:leftChars="0"/>
              <w:rPr>
                <w:sz w:val="22"/>
                <w:szCs w:val="22"/>
              </w:rPr>
            </w:pPr>
            <w:r>
              <w:rPr>
                <w:sz w:val="22"/>
                <w:szCs w:val="22"/>
              </w:rPr>
              <w:t>属期</w:t>
            </w:r>
          </w:p>
        </w:tc>
        <w:tc>
          <w:tcPr>
            <w:tcW w:w="1276" w:type="dxa"/>
            <w:noWrap w:val="0"/>
            <w:vAlign w:val="center"/>
          </w:tcPr>
          <w:p w14:paraId="28A4909C">
            <w:pPr>
              <w:pStyle w:val="24"/>
              <w:numPr>
                <w:ilvl w:val="0"/>
                <w:numId w:val="0"/>
              </w:numPr>
              <w:adjustRightInd w:val="0"/>
              <w:snapToGrid w:val="0"/>
              <w:ind w:leftChars="0"/>
              <w:rPr>
                <w:rFonts w:ascii="Times New Roman" w:hAnsi="Times New Roman"/>
                <w:sz w:val="22"/>
                <w:szCs w:val="22"/>
              </w:rPr>
            </w:pPr>
            <w:r>
              <w:rPr>
                <w:rFonts w:ascii="Times New Roman" w:hAnsi="Times New Roman"/>
              </w:rPr>
              <w:t>varchar</w:t>
            </w:r>
          </w:p>
        </w:tc>
        <w:tc>
          <w:tcPr>
            <w:tcW w:w="709" w:type="dxa"/>
            <w:noWrap w:val="0"/>
            <w:vAlign w:val="center"/>
          </w:tcPr>
          <w:p w14:paraId="2A007256">
            <w:pPr>
              <w:numPr>
                <w:ilvl w:val="0"/>
                <w:numId w:val="0"/>
              </w:numPr>
              <w:ind w:leftChars="0"/>
              <w:jc w:val="center"/>
              <w:rPr>
                <w:sz w:val="22"/>
                <w:szCs w:val="22"/>
              </w:rPr>
            </w:pPr>
            <w:r>
              <w:rPr>
                <w:sz w:val="22"/>
                <w:szCs w:val="22"/>
              </w:rPr>
              <w:t>6</w:t>
            </w:r>
          </w:p>
        </w:tc>
        <w:tc>
          <w:tcPr>
            <w:tcW w:w="708" w:type="dxa"/>
            <w:noWrap w:val="0"/>
            <w:vAlign w:val="center"/>
          </w:tcPr>
          <w:p w14:paraId="4505F045">
            <w:pPr>
              <w:numPr>
                <w:ilvl w:val="0"/>
                <w:numId w:val="0"/>
              </w:numPr>
              <w:ind w:leftChars="0"/>
              <w:jc w:val="center"/>
              <w:rPr>
                <w:sz w:val="22"/>
                <w:szCs w:val="22"/>
              </w:rPr>
            </w:pPr>
            <w:r>
              <w:rPr>
                <w:sz w:val="22"/>
                <w:szCs w:val="22"/>
              </w:rPr>
              <w:t>是</w:t>
            </w:r>
          </w:p>
        </w:tc>
        <w:tc>
          <w:tcPr>
            <w:tcW w:w="1560" w:type="dxa"/>
            <w:noWrap w:val="0"/>
            <w:vAlign w:val="center"/>
          </w:tcPr>
          <w:p w14:paraId="4E1B6204">
            <w:pPr>
              <w:numPr>
                <w:ilvl w:val="0"/>
                <w:numId w:val="0"/>
              </w:numPr>
              <w:ind w:leftChars="0"/>
              <w:rPr>
                <w:sz w:val="22"/>
                <w:szCs w:val="22"/>
              </w:rPr>
            </w:pPr>
            <w:r>
              <w:rPr>
                <w:sz w:val="22"/>
                <w:szCs w:val="22"/>
              </w:rPr>
              <w:t>格式：yyyyMM</w:t>
            </w:r>
          </w:p>
        </w:tc>
      </w:tr>
    </w:tbl>
    <w:p w14:paraId="7E9B9031">
      <w:pPr>
        <w:pStyle w:val="6"/>
        <w:rPr>
          <w:rFonts w:ascii="Times New Roman" w:hAnsi="Times New Roman"/>
        </w:rPr>
      </w:pPr>
      <w:bookmarkStart w:id="217" w:name="_Toc15621"/>
      <w:bookmarkStart w:id="218" w:name="_Toc9582"/>
      <w:r>
        <w:rPr>
          <w:rFonts w:ascii="Times New Roman" w:hAnsi="Times New Roman"/>
        </w:rPr>
        <w:t>2.5返回报文示例</w:t>
      </w:r>
      <w:bookmarkEnd w:id="217"/>
      <w:bookmarkEnd w:id="218"/>
      <w:r>
        <w:rPr>
          <w:rFonts w:ascii="Times New Roman" w:hAnsi="Times New Roman"/>
        </w:rPr>
        <w:t xml:space="preserve"> </w:t>
      </w:r>
    </w:p>
    <w:p w14:paraId="0C66FC18">
      <w:pPr>
        <w:pStyle w:val="5"/>
      </w:pPr>
      <w:r>
        <w:t>成功返回：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FED9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324D263">
            <w:pPr>
              <w:pStyle w:val="5"/>
              <w:bidi w:val="0"/>
            </w:pPr>
            <w:bookmarkStart w:id="219" w:name="_Hlk107568661"/>
            <w:r>
              <w:t>{</w:t>
            </w:r>
          </w:p>
          <w:p w14:paraId="3C3A9C74">
            <w:pPr>
              <w:pStyle w:val="5"/>
              <w:bidi w:val="0"/>
            </w:pPr>
            <w:r>
              <w:tab/>
            </w:r>
            <w:r>
              <w:t>"Response":{</w:t>
            </w:r>
          </w:p>
          <w:p w14:paraId="661F9378">
            <w:pPr>
              <w:pStyle w:val="5"/>
              <w:bidi w:val="0"/>
            </w:pPr>
            <w:r>
              <w:tab/>
            </w:r>
            <w:r>
              <w:tab/>
            </w:r>
            <w:r>
              <w:t>"RequestId": "16位随机数字和字母组合",</w:t>
            </w:r>
          </w:p>
          <w:p w14:paraId="35EEF15F">
            <w:pPr>
              <w:pStyle w:val="5"/>
              <w:bidi w:val="0"/>
            </w:pPr>
            <w:r>
              <w:tab/>
            </w:r>
            <w:r>
              <w:tab/>
            </w:r>
            <w:r>
              <w:t>"Data":{</w:t>
            </w:r>
          </w:p>
          <w:p w14:paraId="470ECBD0">
            <w:pPr>
              <w:pStyle w:val="5"/>
              <w:bidi w:val="0"/>
            </w:pPr>
            <w:r>
              <w:tab/>
            </w:r>
            <w:r>
              <w:tab/>
            </w:r>
            <w:r>
              <w:tab/>
            </w:r>
            <w:r>
              <w:t>"returncode": "00",</w:t>
            </w:r>
          </w:p>
          <w:p w14:paraId="72BF31CC">
            <w:pPr>
              <w:pStyle w:val="5"/>
              <w:bidi w:val="0"/>
            </w:pPr>
            <w:r>
              <w:tab/>
            </w:r>
            <w:r>
              <w:tab/>
            </w:r>
            <w:r>
              <w:tab/>
            </w:r>
            <w:r>
              <w:t>"returnmsg": "成功",</w:t>
            </w:r>
          </w:p>
          <w:p w14:paraId="3ED667A7">
            <w:pPr>
              <w:pStyle w:val="5"/>
              <w:bidi w:val="0"/>
            </w:pPr>
            <w:r>
              <w:tab/>
            </w:r>
            <w:r>
              <w:tab/>
            </w:r>
            <w:r>
              <w:tab/>
            </w:r>
            <w:r>
              <w:t>"ztsxbz": "</w:t>
            </w:r>
            <w:r>
              <w:rPr>
                <w:rFonts w:hint="eastAsia"/>
              </w:rPr>
              <w:t>暂停赋额标志</w:t>
            </w:r>
            <w:r>
              <w:t>",</w:t>
            </w:r>
          </w:p>
          <w:p w14:paraId="0E77499E">
            <w:pPr>
              <w:pStyle w:val="5"/>
              <w:bidi w:val="0"/>
            </w:pPr>
            <w:r>
              <w:tab/>
            </w:r>
            <w:r>
              <w:tab/>
            </w:r>
            <w:r>
              <w:tab/>
            </w:r>
            <w:r>
              <w:t>"bysxed": "本月</w:t>
            </w:r>
            <w:r>
              <w:rPr>
                <w:rFonts w:hint="eastAsia"/>
              </w:rPr>
              <w:t>发票额度</w:t>
            </w:r>
            <w:r>
              <w:t>",</w:t>
            </w:r>
          </w:p>
          <w:p w14:paraId="4E17E743">
            <w:pPr>
              <w:pStyle w:val="5"/>
              <w:bidi w:val="0"/>
            </w:pPr>
            <w:r>
              <w:tab/>
            </w:r>
            <w:r>
              <w:tab/>
            </w:r>
            <w:r>
              <w:tab/>
            </w:r>
            <w:r>
              <w:t>"kysyed": "可用剩余额度",</w:t>
            </w:r>
          </w:p>
          <w:p w14:paraId="60CD3019">
            <w:pPr>
              <w:pStyle w:val="5"/>
              <w:bidi w:val="0"/>
            </w:pPr>
            <w:r>
              <w:tab/>
            </w:r>
            <w:r>
              <w:tab/>
            </w:r>
            <w:r>
              <w:tab/>
            </w:r>
            <w:r>
              <w:t>"yxzed": "已下载额度",</w:t>
            </w:r>
          </w:p>
          <w:p w14:paraId="72C76C3A">
            <w:pPr>
              <w:pStyle w:val="5"/>
              <w:bidi w:val="0"/>
            </w:pPr>
            <w:r>
              <w:tab/>
            </w:r>
            <w:r>
              <w:tab/>
            </w:r>
            <w:r>
              <w:tab/>
            </w:r>
            <w:r>
              <w:t>"yxzwsyed": "已下载未使用额度",</w:t>
            </w:r>
          </w:p>
          <w:p w14:paraId="2AEB6E96">
            <w:pPr>
              <w:pStyle w:val="5"/>
              <w:bidi w:val="0"/>
            </w:pPr>
            <w:r>
              <w:tab/>
            </w:r>
            <w:r>
              <w:tab/>
            </w:r>
            <w:r>
              <w:tab/>
            </w:r>
            <w:r>
              <w:t>"sq": "属期"</w:t>
            </w:r>
          </w:p>
          <w:p w14:paraId="2222822C">
            <w:pPr>
              <w:pStyle w:val="5"/>
              <w:bidi w:val="0"/>
            </w:pPr>
            <w:r>
              <w:tab/>
            </w:r>
            <w:r>
              <w:tab/>
            </w:r>
            <w:r>
              <w:t>}</w:t>
            </w:r>
          </w:p>
          <w:p w14:paraId="43C9FC70">
            <w:pPr>
              <w:pStyle w:val="5"/>
              <w:bidi w:val="0"/>
            </w:pPr>
            <w:r>
              <w:t>}</w:t>
            </w:r>
          </w:p>
          <w:p w14:paraId="1E30636D">
            <w:pPr>
              <w:pStyle w:val="5"/>
              <w:bidi w:val="0"/>
            </w:pPr>
            <w:r>
              <w:t>}</w:t>
            </w:r>
            <w:bookmarkEnd w:id="219"/>
          </w:p>
        </w:tc>
      </w:tr>
    </w:tbl>
    <w:p w14:paraId="54F327A7">
      <w:pPr>
        <w:pStyle w:val="5"/>
        <w:rPr>
          <w:vertAlign w:val="baseline"/>
        </w:rPr>
      </w:pPr>
      <w:r>
        <w:t>失败返回：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0CAA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842EDB3">
            <w:pPr>
              <w:pStyle w:val="5"/>
              <w:bidi w:val="0"/>
            </w:pPr>
            <w:r>
              <w:t>{</w:t>
            </w:r>
          </w:p>
          <w:p w14:paraId="2385CB83">
            <w:pPr>
              <w:pStyle w:val="5"/>
              <w:bidi w:val="0"/>
            </w:pPr>
            <w:r>
              <w:tab/>
            </w:r>
            <w:r>
              <w:t>"Response":{</w:t>
            </w:r>
          </w:p>
          <w:p w14:paraId="6DACE258">
            <w:pPr>
              <w:pStyle w:val="5"/>
              <w:bidi w:val="0"/>
            </w:pPr>
            <w:r>
              <w:tab/>
            </w:r>
            <w:r>
              <w:tab/>
            </w:r>
            <w:r>
              <w:t>"RequestId": "16位随机数字和字母组合",</w:t>
            </w:r>
          </w:p>
          <w:p w14:paraId="62326101">
            <w:pPr>
              <w:pStyle w:val="5"/>
              <w:bidi w:val="0"/>
            </w:pPr>
            <w:r>
              <w:tab/>
            </w:r>
            <w:r>
              <w:tab/>
            </w:r>
            <w:r>
              <w:t>"Error":{</w:t>
            </w:r>
          </w:p>
          <w:p w14:paraId="7001FA4E">
            <w:pPr>
              <w:pStyle w:val="5"/>
              <w:bidi w:val="0"/>
            </w:pPr>
            <w:r>
              <w:tab/>
            </w:r>
            <w:r>
              <w:tab/>
            </w:r>
            <w:r>
              <w:tab/>
            </w:r>
            <w:r>
              <w:t>"Code": "01”,</w:t>
            </w:r>
          </w:p>
          <w:p w14:paraId="1B8F6FD6">
            <w:pPr>
              <w:pStyle w:val="5"/>
              <w:bidi w:val="0"/>
            </w:pPr>
            <w:r>
              <w:tab/>
            </w:r>
            <w:r>
              <w:tab/>
            </w:r>
            <w:r>
              <w:tab/>
            </w:r>
            <w:r>
              <w:t>"Message": "错误说明"</w:t>
            </w:r>
          </w:p>
          <w:p w14:paraId="4180F861">
            <w:pPr>
              <w:pStyle w:val="5"/>
              <w:bidi w:val="0"/>
            </w:pPr>
            <w:r>
              <w:t>}</w:t>
            </w:r>
          </w:p>
          <w:p w14:paraId="6A5B74B5">
            <w:pPr>
              <w:pStyle w:val="5"/>
              <w:bidi w:val="0"/>
            </w:pPr>
            <w:r>
              <w:tab/>
            </w:r>
            <w:r>
              <w:t>}</w:t>
            </w:r>
          </w:p>
          <w:p w14:paraId="11FD8D62">
            <w:pPr>
              <w:pStyle w:val="5"/>
              <w:bidi w:val="0"/>
            </w:pPr>
            <w:r>
              <w:t>}</w:t>
            </w:r>
          </w:p>
        </w:tc>
      </w:tr>
    </w:tbl>
    <w:p w14:paraId="662C0B33">
      <w:pPr>
        <w:pStyle w:val="4"/>
        <w:widowControl/>
        <w:spacing w:beforeAutospacing="0" w:afterAutospacing="0" w:line="408" w:lineRule="auto"/>
        <w:rPr>
          <w:rFonts w:hint="default" w:ascii="Times New Roman" w:hAnsi="Times New Roman" w:eastAsia="宋体" w:cs="Times New Roman"/>
          <w:sz w:val="28"/>
          <w:szCs w:val="28"/>
        </w:rPr>
      </w:pPr>
      <w:bookmarkStart w:id="220" w:name="_Toc31082"/>
      <w:bookmarkStart w:id="221" w:name="_Toc750"/>
      <w:bookmarkStart w:id="222" w:name="_Toc26375"/>
      <w:r>
        <w:rPr>
          <w:rFonts w:hint="default" w:ascii="Times New Roman" w:hAnsi="Times New Roman" w:eastAsia="宋体" w:cs="Times New Roman"/>
          <w:sz w:val="28"/>
          <w:szCs w:val="28"/>
        </w:rPr>
        <w:t>3.</w:t>
      </w:r>
      <w:bookmarkStart w:id="223" w:name="OLE_LINK13"/>
      <w:r>
        <w:rPr>
          <w:rFonts w:hint="default" w:ascii="Times New Roman" w:hAnsi="Times New Roman" w:eastAsia="宋体" w:cs="Times New Roman"/>
          <w:sz w:val="28"/>
          <w:szCs w:val="28"/>
        </w:rPr>
        <w:t>下载/退回</w:t>
      </w:r>
      <w:bookmarkEnd w:id="220"/>
      <w:r>
        <w:rPr>
          <w:rFonts w:hint="default" w:ascii="Times New Roman" w:hAnsi="Times New Roman" w:eastAsia="宋体" w:cs="Times New Roman"/>
          <w:sz w:val="28"/>
          <w:szCs w:val="28"/>
        </w:rPr>
        <w:t>发票额度</w:t>
      </w:r>
      <w:bookmarkEnd w:id="221"/>
      <w:bookmarkEnd w:id="222"/>
    </w:p>
    <w:p w14:paraId="176F4F2B">
      <w:pPr>
        <w:pStyle w:val="6"/>
        <w:rPr>
          <w:rFonts w:ascii="Times New Roman" w:hAnsi="Times New Roman"/>
        </w:rPr>
      </w:pPr>
      <w:bookmarkStart w:id="224" w:name="_Toc29090"/>
      <w:bookmarkStart w:id="225" w:name="_Toc25190"/>
      <w:r>
        <w:rPr>
          <w:rFonts w:ascii="Times New Roman" w:hAnsi="Times New Roman"/>
        </w:rPr>
        <w:t>3.1接口说明</w:t>
      </w:r>
      <w:bookmarkEnd w:id="224"/>
      <w:bookmarkEnd w:id="225"/>
    </w:p>
    <w:p w14:paraId="1E1CCA69">
      <w:pPr>
        <w:spacing w:line="360" w:lineRule="auto"/>
        <w:ind w:firstLine="480" w:firstLineChars="200"/>
        <w:rPr>
          <w:sz w:val="24"/>
        </w:rPr>
      </w:pPr>
      <w:r>
        <w:rPr>
          <w:sz w:val="24"/>
        </w:rPr>
        <w:t>向纳税人提供下载/退回</w:t>
      </w:r>
      <w:r>
        <w:rPr>
          <w:rFonts w:hint="eastAsia"/>
          <w:sz w:val="24"/>
        </w:rPr>
        <w:t>发票额度</w:t>
      </w:r>
      <w:r>
        <w:rPr>
          <w:sz w:val="24"/>
        </w:rPr>
        <w:t>功能，企业可通过接口从税务局端下载或退回</w:t>
      </w:r>
      <w:r>
        <w:rPr>
          <w:rFonts w:hint="eastAsia"/>
          <w:sz w:val="24"/>
        </w:rPr>
        <w:t>发票额度</w:t>
      </w:r>
      <w:r>
        <w:rPr>
          <w:sz w:val="24"/>
        </w:rPr>
        <w:t>。</w:t>
      </w:r>
    </w:p>
    <w:p w14:paraId="3B165B94">
      <w:pPr>
        <w:spacing w:line="360" w:lineRule="auto"/>
        <w:rPr>
          <w:rFonts w:hint="eastAsia"/>
          <w:sz w:val="24"/>
          <w:szCs w:val="20"/>
        </w:rPr>
      </w:pPr>
      <w:r>
        <w:rPr>
          <w:rFonts w:hint="eastAsia"/>
          <w:sz w:val="24"/>
          <w:szCs w:val="20"/>
        </w:rPr>
        <w:t>1、下载发票额度</w:t>
      </w:r>
    </w:p>
    <w:p w14:paraId="2812A8D3">
      <w:pPr>
        <w:spacing w:line="360" w:lineRule="auto"/>
        <w:ind w:firstLine="482"/>
        <w:rPr>
          <w:sz w:val="24"/>
          <w:szCs w:val="20"/>
        </w:rPr>
      </w:pPr>
      <w:r>
        <w:rPr>
          <w:sz w:val="24"/>
          <w:szCs w:val="20"/>
        </w:rPr>
        <w:t>当企业本地的已下载未使用的</w:t>
      </w:r>
      <w:r>
        <w:rPr>
          <w:rFonts w:hint="eastAsia"/>
          <w:sz w:val="24"/>
          <w:szCs w:val="20"/>
        </w:rPr>
        <w:t>发票额度</w:t>
      </w:r>
      <w:r>
        <w:rPr>
          <w:sz w:val="24"/>
          <w:szCs w:val="20"/>
        </w:rPr>
        <w:t>小于需要开具的</w:t>
      </w:r>
      <w:r>
        <w:rPr>
          <w:rFonts w:hint="eastAsia"/>
          <w:sz w:val="24"/>
          <w:szCs w:val="20"/>
        </w:rPr>
        <w:t>数电票</w:t>
      </w:r>
      <w:r>
        <w:rPr>
          <w:sz w:val="24"/>
          <w:szCs w:val="20"/>
        </w:rPr>
        <w:t>的额度时，可通过此</w:t>
      </w:r>
      <w:r>
        <w:rPr>
          <w:rFonts w:hint="eastAsia"/>
          <w:sz w:val="24"/>
          <w:szCs w:val="20"/>
        </w:rPr>
        <w:t>接口下</w:t>
      </w:r>
      <w:r>
        <w:rPr>
          <w:sz w:val="24"/>
          <w:szCs w:val="20"/>
        </w:rPr>
        <w:t>载</w:t>
      </w:r>
      <w:r>
        <w:rPr>
          <w:rFonts w:hint="eastAsia"/>
          <w:sz w:val="24"/>
          <w:szCs w:val="20"/>
        </w:rPr>
        <w:t>发票额度</w:t>
      </w:r>
      <w:r>
        <w:rPr>
          <w:sz w:val="24"/>
          <w:szCs w:val="20"/>
        </w:rPr>
        <w:t>。</w:t>
      </w:r>
    </w:p>
    <w:p w14:paraId="6CA1EE90">
      <w:pPr>
        <w:spacing w:line="360" w:lineRule="auto"/>
        <w:ind w:firstLine="482"/>
        <w:rPr>
          <w:sz w:val="24"/>
          <w:szCs w:val="20"/>
        </w:rPr>
      </w:pPr>
      <w:r>
        <w:rPr>
          <w:rFonts w:hint="eastAsia"/>
          <w:sz w:val="24"/>
          <w:szCs w:val="20"/>
        </w:rPr>
        <w:t>建议根据企业自身开票情况，对本地已下载未使用的发票额度设置阈值，当已下载未使用的发票额度小于设置的阈值时，自动触发下载发票额度操作。</w:t>
      </w:r>
    </w:p>
    <w:p w14:paraId="6590E151">
      <w:pPr>
        <w:spacing w:line="360" w:lineRule="auto"/>
        <w:rPr>
          <w:rFonts w:hint="eastAsia"/>
          <w:sz w:val="24"/>
          <w:szCs w:val="20"/>
        </w:rPr>
      </w:pPr>
      <w:r>
        <w:rPr>
          <w:rFonts w:hint="eastAsia"/>
          <w:sz w:val="24"/>
          <w:szCs w:val="20"/>
        </w:rPr>
        <w:t>2、退回发票额度</w:t>
      </w:r>
    </w:p>
    <w:p w14:paraId="63B49656">
      <w:pPr>
        <w:spacing w:line="360" w:lineRule="auto"/>
        <w:ind w:firstLine="482"/>
        <w:rPr>
          <w:rFonts w:hint="eastAsia"/>
          <w:sz w:val="24"/>
          <w:szCs w:val="20"/>
        </w:rPr>
      </w:pPr>
      <w:r>
        <w:rPr>
          <w:rFonts w:hint="eastAsia"/>
          <w:sz w:val="24"/>
          <w:szCs w:val="20"/>
        </w:rPr>
        <w:t>当企业需要在其他平台开具数电票，但是发票额度不足时，企业可通过此接口把下载到本地的发票额度退回至税务局端，以便企业在其他平台开具数电票时。</w:t>
      </w:r>
    </w:p>
    <w:p w14:paraId="60670C4F">
      <w:pPr>
        <w:adjustRightInd w:val="0"/>
        <w:snapToGrid w:val="0"/>
        <w:spacing w:line="360" w:lineRule="auto"/>
        <w:ind w:firstLine="480" w:firstLineChars="200"/>
        <w:rPr>
          <w:rFonts w:hint="eastAsia"/>
          <w:sz w:val="24"/>
        </w:rPr>
      </w:pPr>
      <w:r>
        <w:rPr>
          <w:rFonts w:hint="eastAsia"/>
          <w:sz w:val="24"/>
        </w:rPr>
        <w:t>发票额度即开票额度，用于控制企业开具数电票的总额度，乐企1.5要求企业自行管理每月数电票的发票额度，以下情况禁止使用发票额度。</w:t>
      </w:r>
    </w:p>
    <w:p w14:paraId="7DAFE6C9">
      <w:pPr>
        <w:numPr>
          <w:ilvl w:val="0"/>
          <w:numId w:val="0"/>
        </w:numPr>
        <w:adjustRightInd w:val="0"/>
        <w:snapToGrid w:val="0"/>
        <w:spacing w:line="360" w:lineRule="auto"/>
        <w:ind w:left="480" w:leftChars="0"/>
        <w:rPr>
          <w:sz w:val="24"/>
        </w:rPr>
      </w:pPr>
      <w:r>
        <w:rPr>
          <w:rFonts w:hint="eastAsia"/>
        </w:rPr>
        <w:t>●</w:t>
      </w:r>
      <w:r>
        <w:rPr>
          <w:rFonts w:hint="default"/>
          <w:lang w:val="en-US"/>
        </w:rPr>
        <w:t xml:space="preserve"> </w:t>
      </w:r>
      <w:r>
        <w:rPr>
          <w:rFonts w:hint="eastAsia"/>
          <w:sz w:val="24"/>
        </w:rPr>
        <w:t>发票额度不在有效期内</w:t>
      </w:r>
    </w:p>
    <w:p w14:paraId="33042BD8">
      <w:pPr>
        <w:numPr>
          <w:ilvl w:val="0"/>
          <w:numId w:val="0"/>
        </w:numPr>
        <w:adjustRightInd w:val="0"/>
        <w:snapToGrid w:val="0"/>
        <w:spacing w:line="360" w:lineRule="auto"/>
        <w:ind w:left="480" w:leftChars="0"/>
        <w:rPr>
          <w:sz w:val="24"/>
        </w:rPr>
      </w:pPr>
      <w:r>
        <w:rPr>
          <w:rFonts w:hint="eastAsia"/>
        </w:rPr>
        <w:t>●</w:t>
      </w:r>
      <w:r>
        <w:rPr>
          <w:rFonts w:hint="default"/>
          <w:lang w:val="en-US"/>
        </w:rPr>
        <w:t xml:space="preserve"> </w:t>
      </w:r>
      <w:r>
        <w:rPr>
          <w:rFonts w:hint="eastAsia"/>
          <w:sz w:val="24"/>
        </w:rPr>
        <w:t>跨月使用</w:t>
      </w:r>
    </w:p>
    <w:p w14:paraId="6145078C">
      <w:pPr>
        <w:numPr>
          <w:ilvl w:val="0"/>
          <w:numId w:val="0"/>
        </w:numPr>
        <w:adjustRightInd w:val="0"/>
        <w:snapToGrid w:val="0"/>
        <w:spacing w:line="360" w:lineRule="auto"/>
        <w:ind w:left="480" w:leftChars="0"/>
        <w:rPr>
          <w:sz w:val="24"/>
        </w:rPr>
      </w:pPr>
      <w:r>
        <w:rPr>
          <w:rFonts w:hint="eastAsia"/>
        </w:rPr>
        <w:t>●</w:t>
      </w:r>
      <w:r>
        <w:rPr>
          <w:rFonts w:hint="default"/>
          <w:lang w:val="en-US"/>
        </w:rPr>
        <w:t xml:space="preserve"> </w:t>
      </w:r>
      <w:r>
        <w:rPr>
          <w:rFonts w:hint="eastAsia"/>
          <w:sz w:val="24"/>
        </w:rPr>
        <w:t>开票总额度大于发票额度</w:t>
      </w:r>
    </w:p>
    <w:p w14:paraId="5D134685">
      <w:pPr>
        <w:spacing w:line="360" w:lineRule="auto"/>
        <w:ind w:firstLine="480" w:firstLineChars="200"/>
        <w:rPr>
          <w:sz w:val="24"/>
        </w:rPr>
      </w:pPr>
      <w:r>
        <w:rPr>
          <w:rFonts w:hint="eastAsia"/>
          <w:sz w:val="24"/>
        </w:rPr>
        <w:t>企业每次下载/退回发票额度时，需要上传业务流水号，由“使用单位id”+“直连单位id”+“32位随机生成码”组成，若企业由于网络超时等原因没有收到发票额度下载/退回结果，可以通过该业务流水号重新获取，使用相同业务流水号申请下载/退回发票额度时申请类型与申请额度需要相同。</w:t>
      </w:r>
    </w:p>
    <w:p w14:paraId="3BF65323">
      <w:pPr>
        <w:pStyle w:val="6"/>
        <w:rPr>
          <w:rFonts w:ascii="Times New Roman" w:hAnsi="Times New Roman"/>
        </w:rPr>
      </w:pPr>
      <w:bookmarkStart w:id="226" w:name="_Toc26342"/>
      <w:bookmarkStart w:id="227" w:name="_Toc12816"/>
      <w:r>
        <w:rPr>
          <w:rFonts w:ascii="Times New Roman" w:hAnsi="Times New Roman"/>
        </w:rPr>
        <w:t>3.2请求参数</w:t>
      </w:r>
      <w:bookmarkEnd w:id="226"/>
      <w:bookmarkEnd w:id="227"/>
    </w:p>
    <w:tbl>
      <w:tblPr>
        <w:tblStyle w:val="25"/>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99250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6B92E02">
            <w:pPr>
              <w:adjustRightInd w:val="0"/>
              <w:snapToGrid w:val="0"/>
              <w:jc w:val="center"/>
              <w:rPr>
                <w:b/>
                <w:bCs/>
                <w:kern w:val="0"/>
                <w:szCs w:val="21"/>
                <w:lang w:eastAsia="zh-TW"/>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6DDE41E7">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4AC5FDA6">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2860FD56">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13D79482">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3B74385C">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4C2C2F52">
            <w:pPr>
              <w:adjustRightInd w:val="0"/>
              <w:snapToGrid w:val="0"/>
              <w:jc w:val="center"/>
              <w:rPr>
                <w:b/>
                <w:szCs w:val="21"/>
              </w:rPr>
            </w:pPr>
            <w:r>
              <w:rPr>
                <w:b/>
                <w:szCs w:val="21"/>
              </w:rPr>
              <w:t>说明</w:t>
            </w:r>
          </w:p>
        </w:tc>
      </w:tr>
      <w:tr w14:paraId="3646B2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3F5659C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0ED85812">
            <w:pPr>
              <w:rPr>
                <w:sz w:val="22"/>
                <w:szCs w:val="22"/>
              </w:rPr>
            </w:pPr>
            <w:r>
              <w:rPr>
                <w:sz w:val="22"/>
                <w:szCs w:val="22"/>
              </w:rPr>
              <w:t>nsrsbh</w:t>
            </w:r>
          </w:p>
        </w:tc>
        <w:tc>
          <w:tcPr>
            <w:tcW w:w="1843" w:type="dxa"/>
            <w:tcBorders>
              <w:top w:val="single" w:color="auto" w:sz="6" w:space="0"/>
            </w:tcBorders>
            <w:noWrap w:val="0"/>
            <w:vAlign w:val="center"/>
          </w:tcPr>
          <w:p w14:paraId="6980BE3D">
            <w:pPr>
              <w:rPr>
                <w:sz w:val="22"/>
                <w:szCs w:val="22"/>
              </w:rPr>
            </w:pPr>
            <w:r>
              <w:rPr>
                <w:sz w:val="22"/>
                <w:szCs w:val="22"/>
              </w:rPr>
              <w:t>纳税人识别号/统一社会信用代码</w:t>
            </w:r>
          </w:p>
        </w:tc>
        <w:tc>
          <w:tcPr>
            <w:tcW w:w="1276" w:type="dxa"/>
            <w:tcBorders>
              <w:top w:val="single" w:color="auto" w:sz="6" w:space="0"/>
            </w:tcBorders>
            <w:noWrap w:val="0"/>
            <w:vAlign w:val="center"/>
          </w:tcPr>
          <w:p w14:paraId="56AF54D4">
            <w:pPr>
              <w:pStyle w:val="24"/>
              <w:adjustRightInd w:val="0"/>
              <w:snapToGrid w:val="0"/>
              <w:rPr>
                <w:rFonts w:ascii="Times New Roman" w:hAnsi="Times New Roman"/>
                <w:sz w:val="22"/>
                <w:szCs w:val="22"/>
              </w:rPr>
            </w:pPr>
            <w:r>
              <w:rPr>
                <w:rFonts w:ascii="Times New Roman" w:hAnsi="Times New Roman"/>
              </w:rPr>
              <w:t>varchar</w:t>
            </w:r>
          </w:p>
        </w:tc>
        <w:tc>
          <w:tcPr>
            <w:tcW w:w="709" w:type="dxa"/>
            <w:tcBorders>
              <w:top w:val="single" w:color="auto" w:sz="6" w:space="0"/>
            </w:tcBorders>
            <w:noWrap w:val="0"/>
            <w:vAlign w:val="center"/>
          </w:tcPr>
          <w:p w14:paraId="0CEF7FF2">
            <w:pPr>
              <w:jc w:val="center"/>
              <w:rPr>
                <w:sz w:val="22"/>
                <w:szCs w:val="22"/>
              </w:rPr>
            </w:pPr>
            <w:r>
              <w:rPr>
                <w:sz w:val="22"/>
                <w:szCs w:val="22"/>
              </w:rPr>
              <w:t>20</w:t>
            </w:r>
          </w:p>
        </w:tc>
        <w:tc>
          <w:tcPr>
            <w:tcW w:w="708" w:type="dxa"/>
            <w:tcBorders>
              <w:top w:val="single" w:color="auto" w:sz="6" w:space="0"/>
            </w:tcBorders>
            <w:noWrap w:val="0"/>
            <w:vAlign w:val="center"/>
          </w:tcPr>
          <w:p w14:paraId="069AA735">
            <w:pPr>
              <w:jc w:val="center"/>
              <w:rPr>
                <w:sz w:val="22"/>
                <w:szCs w:val="22"/>
              </w:rPr>
            </w:pPr>
            <w:r>
              <w:rPr>
                <w:sz w:val="22"/>
                <w:szCs w:val="22"/>
              </w:rPr>
              <w:t>是</w:t>
            </w:r>
          </w:p>
        </w:tc>
        <w:tc>
          <w:tcPr>
            <w:tcW w:w="1560" w:type="dxa"/>
            <w:tcBorders>
              <w:top w:val="single" w:color="auto" w:sz="6" w:space="0"/>
            </w:tcBorders>
            <w:noWrap w:val="0"/>
            <w:vAlign w:val="center"/>
          </w:tcPr>
          <w:p w14:paraId="0E0BB653">
            <w:pPr>
              <w:rPr>
                <w:sz w:val="22"/>
                <w:szCs w:val="22"/>
              </w:rPr>
            </w:pPr>
            <w:r>
              <w:rPr>
                <w:sz w:val="22"/>
                <w:szCs w:val="22"/>
              </w:rPr>
              <w:t>申领发票的纳税人识别号或统一社会信用代码</w:t>
            </w:r>
          </w:p>
        </w:tc>
      </w:tr>
      <w:tr w14:paraId="76C21E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29BD13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2BA810D6">
            <w:pPr>
              <w:rPr>
                <w:sz w:val="22"/>
                <w:szCs w:val="22"/>
              </w:rPr>
            </w:pPr>
            <w:r>
              <w:rPr>
                <w:sz w:val="22"/>
                <w:szCs w:val="22"/>
              </w:rPr>
              <w:t>ptbh</w:t>
            </w:r>
          </w:p>
        </w:tc>
        <w:tc>
          <w:tcPr>
            <w:tcW w:w="1843" w:type="dxa"/>
            <w:noWrap w:val="0"/>
            <w:vAlign w:val="center"/>
          </w:tcPr>
          <w:p w14:paraId="5DC08171">
            <w:pPr>
              <w:rPr>
                <w:sz w:val="22"/>
                <w:szCs w:val="22"/>
              </w:rPr>
            </w:pPr>
            <w:r>
              <w:rPr>
                <w:sz w:val="22"/>
                <w:szCs w:val="22"/>
              </w:rPr>
              <w:t>平台编号</w:t>
            </w:r>
          </w:p>
        </w:tc>
        <w:tc>
          <w:tcPr>
            <w:tcW w:w="1276" w:type="dxa"/>
            <w:noWrap w:val="0"/>
            <w:vAlign w:val="center"/>
          </w:tcPr>
          <w:p w14:paraId="67096E35">
            <w:pPr>
              <w:pStyle w:val="24"/>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1CC784C0">
            <w:pPr>
              <w:jc w:val="center"/>
              <w:rPr>
                <w:sz w:val="22"/>
                <w:szCs w:val="22"/>
              </w:rPr>
            </w:pPr>
            <w:r>
              <w:rPr>
                <w:sz w:val="22"/>
                <w:szCs w:val="22"/>
              </w:rPr>
              <w:t>20</w:t>
            </w:r>
          </w:p>
        </w:tc>
        <w:tc>
          <w:tcPr>
            <w:tcW w:w="708" w:type="dxa"/>
            <w:noWrap w:val="0"/>
            <w:vAlign w:val="center"/>
          </w:tcPr>
          <w:p w14:paraId="77E698CD">
            <w:pPr>
              <w:jc w:val="center"/>
              <w:rPr>
                <w:sz w:val="22"/>
                <w:szCs w:val="22"/>
              </w:rPr>
            </w:pPr>
            <w:r>
              <w:rPr>
                <w:sz w:val="22"/>
                <w:szCs w:val="22"/>
              </w:rPr>
              <w:t>是</w:t>
            </w:r>
          </w:p>
        </w:tc>
        <w:tc>
          <w:tcPr>
            <w:tcW w:w="1560" w:type="dxa"/>
            <w:noWrap w:val="0"/>
            <w:vAlign w:val="center"/>
          </w:tcPr>
          <w:p w14:paraId="08E742CD">
            <w:pPr>
              <w:rPr>
                <w:sz w:val="22"/>
                <w:szCs w:val="22"/>
              </w:rPr>
            </w:pPr>
          </w:p>
        </w:tc>
      </w:tr>
      <w:tr w14:paraId="46169F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72D9A0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07EF8228">
            <w:pPr>
              <w:rPr>
                <w:sz w:val="22"/>
                <w:szCs w:val="22"/>
              </w:rPr>
            </w:pPr>
            <w:r>
              <w:rPr>
                <w:sz w:val="22"/>
                <w:szCs w:val="22"/>
              </w:rPr>
              <w:t>sqlx</w:t>
            </w:r>
          </w:p>
        </w:tc>
        <w:tc>
          <w:tcPr>
            <w:tcW w:w="1843" w:type="dxa"/>
            <w:noWrap w:val="0"/>
            <w:vAlign w:val="center"/>
          </w:tcPr>
          <w:p w14:paraId="2BFF6C28">
            <w:pPr>
              <w:rPr>
                <w:sz w:val="22"/>
                <w:szCs w:val="22"/>
              </w:rPr>
            </w:pPr>
            <w:r>
              <w:rPr>
                <w:sz w:val="22"/>
                <w:szCs w:val="22"/>
              </w:rPr>
              <w:t>申请类型</w:t>
            </w:r>
          </w:p>
        </w:tc>
        <w:tc>
          <w:tcPr>
            <w:tcW w:w="1276" w:type="dxa"/>
            <w:noWrap w:val="0"/>
            <w:vAlign w:val="center"/>
          </w:tcPr>
          <w:p w14:paraId="716DF2D9">
            <w:pPr>
              <w:pStyle w:val="24"/>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7309FAEF">
            <w:pPr>
              <w:jc w:val="center"/>
              <w:rPr>
                <w:sz w:val="22"/>
                <w:szCs w:val="22"/>
              </w:rPr>
            </w:pPr>
            <w:r>
              <w:rPr>
                <w:sz w:val="22"/>
                <w:szCs w:val="22"/>
              </w:rPr>
              <w:t>2</w:t>
            </w:r>
          </w:p>
        </w:tc>
        <w:tc>
          <w:tcPr>
            <w:tcW w:w="708" w:type="dxa"/>
            <w:noWrap w:val="0"/>
            <w:vAlign w:val="center"/>
          </w:tcPr>
          <w:p w14:paraId="11C6C020">
            <w:pPr>
              <w:jc w:val="center"/>
              <w:rPr>
                <w:sz w:val="22"/>
                <w:szCs w:val="22"/>
              </w:rPr>
            </w:pPr>
            <w:r>
              <w:rPr>
                <w:sz w:val="22"/>
                <w:szCs w:val="22"/>
              </w:rPr>
              <w:t>是</w:t>
            </w:r>
          </w:p>
        </w:tc>
        <w:tc>
          <w:tcPr>
            <w:tcW w:w="1560" w:type="dxa"/>
            <w:noWrap w:val="0"/>
            <w:vAlign w:val="center"/>
          </w:tcPr>
          <w:p w14:paraId="276A07C4">
            <w:pPr>
              <w:rPr>
                <w:sz w:val="22"/>
                <w:szCs w:val="22"/>
              </w:rPr>
            </w:pPr>
            <w:r>
              <w:rPr>
                <w:sz w:val="22"/>
                <w:szCs w:val="22"/>
              </w:rPr>
              <w:t>0：下载</w:t>
            </w:r>
          </w:p>
          <w:p w14:paraId="71BA41D9">
            <w:pPr>
              <w:rPr>
                <w:sz w:val="22"/>
                <w:szCs w:val="22"/>
              </w:rPr>
            </w:pPr>
            <w:r>
              <w:rPr>
                <w:sz w:val="22"/>
                <w:szCs w:val="22"/>
              </w:rPr>
              <w:t>1：退回</w:t>
            </w:r>
          </w:p>
        </w:tc>
      </w:tr>
      <w:tr w14:paraId="42E77E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5EE852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26D43CCC">
            <w:pPr>
              <w:rPr>
                <w:sz w:val="22"/>
                <w:szCs w:val="22"/>
              </w:rPr>
            </w:pPr>
            <w:r>
              <w:rPr>
                <w:sz w:val="22"/>
                <w:szCs w:val="22"/>
              </w:rPr>
              <w:t>sqed</w:t>
            </w:r>
          </w:p>
        </w:tc>
        <w:tc>
          <w:tcPr>
            <w:tcW w:w="1843" w:type="dxa"/>
            <w:noWrap w:val="0"/>
            <w:vAlign w:val="center"/>
          </w:tcPr>
          <w:p w14:paraId="70FD0F8A">
            <w:pPr>
              <w:rPr>
                <w:sz w:val="22"/>
                <w:szCs w:val="22"/>
              </w:rPr>
            </w:pPr>
            <w:r>
              <w:rPr>
                <w:sz w:val="22"/>
                <w:szCs w:val="22"/>
              </w:rPr>
              <w:t>申请额度</w:t>
            </w:r>
          </w:p>
        </w:tc>
        <w:tc>
          <w:tcPr>
            <w:tcW w:w="1276" w:type="dxa"/>
            <w:noWrap w:val="0"/>
            <w:vAlign w:val="center"/>
          </w:tcPr>
          <w:p w14:paraId="2B9951EF">
            <w:pPr>
              <w:pStyle w:val="24"/>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1909A7AA">
            <w:pPr>
              <w:jc w:val="center"/>
              <w:rPr>
                <w:sz w:val="22"/>
                <w:szCs w:val="22"/>
              </w:rPr>
            </w:pPr>
            <w:r>
              <w:rPr>
                <w:sz w:val="22"/>
                <w:szCs w:val="22"/>
              </w:rPr>
              <w:t>20,2</w:t>
            </w:r>
          </w:p>
        </w:tc>
        <w:tc>
          <w:tcPr>
            <w:tcW w:w="708" w:type="dxa"/>
            <w:noWrap w:val="0"/>
            <w:vAlign w:val="center"/>
          </w:tcPr>
          <w:p w14:paraId="71EBD12D">
            <w:pPr>
              <w:jc w:val="center"/>
              <w:rPr>
                <w:sz w:val="22"/>
                <w:szCs w:val="22"/>
              </w:rPr>
            </w:pPr>
            <w:r>
              <w:rPr>
                <w:sz w:val="22"/>
                <w:szCs w:val="22"/>
              </w:rPr>
              <w:t>是</w:t>
            </w:r>
          </w:p>
        </w:tc>
        <w:tc>
          <w:tcPr>
            <w:tcW w:w="1560" w:type="dxa"/>
            <w:noWrap w:val="0"/>
            <w:vAlign w:val="center"/>
          </w:tcPr>
          <w:p w14:paraId="78516218">
            <w:pPr>
              <w:rPr>
                <w:sz w:val="22"/>
                <w:szCs w:val="22"/>
              </w:rPr>
            </w:pPr>
          </w:p>
        </w:tc>
      </w:tr>
      <w:tr w14:paraId="481825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E17F5F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6082357B">
            <w:pPr>
              <w:rPr>
                <w:sz w:val="22"/>
                <w:szCs w:val="22"/>
              </w:rPr>
            </w:pPr>
            <w:r>
              <w:rPr>
                <w:rFonts w:hint="eastAsia"/>
                <w:sz w:val="22"/>
                <w:szCs w:val="22"/>
              </w:rPr>
              <w:t>yw</w:t>
            </w:r>
            <w:r>
              <w:rPr>
                <w:sz w:val="22"/>
                <w:szCs w:val="22"/>
              </w:rPr>
              <w:t>lsh</w:t>
            </w:r>
          </w:p>
        </w:tc>
        <w:tc>
          <w:tcPr>
            <w:tcW w:w="1843" w:type="dxa"/>
            <w:noWrap w:val="0"/>
            <w:vAlign w:val="center"/>
          </w:tcPr>
          <w:p w14:paraId="46CB17F0">
            <w:pPr>
              <w:rPr>
                <w:sz w:val="22"/>
                <w:szCs w:val="22"/>
              </w:rPr>
            </w:pPr>
            <w:r>
              <w:rPr>
                <w:rFonts w:hint="eastAsia"/>
                <w:sz w:val="22"/>
                <w:szCs w:val="22"/>
              </w:rPr>
              <w:t>业务</w:t>
            </w:r>
            <w:r>
              <w:rPr>
                <w:sz w:val="22"/>
                <w:szCs w:val="22"/>
              </w:rPr>
              <w:t>流水号</w:t>
            </w:r>
          </w:p>
        </w:tc>
        <w:tc>
          <w:tcPr>
            <w:tcW w:w="1276" w:type="dxa"/>
            <w:noWrap w:val="0"/>
            <w:vAlign w:val="center"/>
          </w:tcPr>
          <w:p w14:paraId="2EB07EEF">
            <w:pPr>
              <w:pStyle w:val="24"/>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01358A99">
            <w:pPr>
              <w:jc w:val="center"/>
              <w:rPr>
                <w:sz w:val="22"/>
                <w:szCs w:val="22"/>
              </w:rPr>
            </w:pPr>
            <w:r>
              <w:rPr>
                <w:rFonts w:hint="eastAsia"/>
                <w:sz w:val="22"/>
                <w:szCs w:val="22"/>
              </w:rPr>
              <w:t>100</w:t>
            </w:r>
          </w:p>
        </w:tc>
        <w:tc>
          <w:tcPr>
            <w:tcW w:w="708" w:type="dxa"/>
            <w:noWrap w:val="0"/>
            <w:vAlign w:val="center"/>
          </w:tcPr>
          <w:p w14:paraId="04CE586B">
            <w:pPr>
              <w:jc w:val="center"/>
              <w:rPr>
                <w:sz w:val="22"/>
                <w:szCs w:val="22"/>
              </w:rPr>
            </w:pPr>
            <w:r>
              <w:rPr>
                <w:sz w:val="22"/>
                <w:szCs w:val="22"/>
              </w:rPr>
              <w:t>是</w:t>
            </w:r>
          </w:p>
        </w:tc>
        <w:tc>
          <w:tcPr>
            <w:tcW w:w="1560" w:type="dxa"/>
            <w:noWrap w:val="0"/>
            <w:vAlign w:val="center"/>
          </w:tcPr>
          <w:p w14:paraId="2EE496A9">
            <w:pPr>
              <w:rPr>
                <w:sz w:val="22"/>
                <w:szCs w:val="22"/>
              </w:rPr>
            </w:pPr>
            <w:r>
              <w:rPr>
                <w:rFonts w:hint="eastAsia"/>
                <w:sz w:val="22"/>
                <w:szCs w:val="28"/>
              </w:rPr>
              <w:t>“使用单位id”+“</w:t>
            </w:r>
            <w:r>
              <w:rPr>
                <w:rFonts w:hint="eastAsia"/>
                <w:sz w:val="22"/>
                <w:szCs w:val="22"/>
              </w:rPr>
              <w:t>直连单位id</w:t>
            </w:r>
            <w:r>
              <w:rPr>
                <w:rFonts w:hint="eastAsia"/>
                <w:sz w:val="22"/>
                <w:szCs w:val="28"/>
              </w:rPr>
              <w:t>”+“32位随机生成数”</w:t>
            </w:r>
          </w:p>
        </w:tc>
      </w:tr>
    </w:tbl>
    <w:p w14:paraId="72128A04">
      <w:pPr>
        <w:pStyle w:val="6"/>
        <w:rPr>
          <w:rFonts w:ascii="Times New Roman" w:hAnsi="Times New Roman"/>
          <w:vertAlign w:val="baseline"/>
        </w:rPr>
      </w:pPr>
      <w:bookmarkStart w:id="228" w:name="_Toc13261"/>
      <w:bookmarkStart w:id="229" w:name="_Toc32259"/>
      <w:r>
        <w:rPr>
          <w:rFonts w:ascii="Times New Roman" w:hAnsi="Times New Roman"/>
        </w:rPr>
        <w:t>3.3请求报文示例</w:t>
      </w:r>
      <w:bookmarkEnd w:id="228"/>
      <w:bookmarkEnd w:id="229"/>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C5C2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B3394F2">
            <w:pPr>
              <w:pStyle w:val="5"/>
              <w:bidi w:val="0"/>
            </w:pPr>
            <w:r>
              <w:t>{</w:t>
            </w:r>
          </w:p>
          <w:p w14:paraId="00F4D3BB">
            <w:pPr>
              <w:pStyle w:val="5"/>
              <w:bidi w:val="0"/>
            </w:pPr>
            <w:r>
              <w:tab/>
            </w:r>
            <w:r>
              <w:t>"nsrsbh": "纳税人识别号/统一社会信用代码",</w:t>
            </w:r>
          </w:p>
          <w:p w14:paraId="42176D22">
            <w:pPr>
              <w:pStyle w:val="5"/>
              <w:bidi w:val="0"/>
            </w:pPr>
            <w:r>
              <w:tab/>
            </w:r>
            <w:r>
              <w:t>"ptbh": "平台编号",</w:t>
            </w:r>
          </w:p>
          <w:p w14:paraId="003EA3BB">
            <w:pPr>
              <w:pStyle w:val="5"/>
              <w:bidi w:val="0"/>
            </w:pPr>
            <w:r>
              <w:tab/>
            </w:r>
            <w:r>
              <w:t>"sqlx": "申请类型",</w:t>
            </w:r>
          </w:p>
          <w:p w14:paraId="32E93F62">
            <w:pPr>
              <w:pStyle w:val="5"/>
              <w:bidi w:val="0"/>
              <w:rPr>
                <w:rFonts w:hint="eastAsia"/>
              </w:rPr>
            </w:pPr>
            <w:r>
              <w:tab/>
            </w:r>
            <w:r>
              <w:t>"sqed": "申请额度",</w:t>
            </w:r>
            <w:r>
              <w:rPr>
                <w:rFonts w:hint="eastAsia"/>
              </w:rPr>
              <w:br w:type="textWrapping"/>
            </w:r>
            <w:r>
              <w:tab/>
            </w:r>
            <w:r>
              <w:tab/>
            </w:r>
            <w:r>
              <w:t>"</w:t>
            </w:r>
            <w:r>
              <w:rPr>
                <w:rFonts w:hint="eastAsia"/>
              </w:rPr>
              <w:t>yw</w:t>
            </w:r>
            <w:r>
              <w:t>lsh": "</w:t>
            </w:r>
            <w:r>
              <w:rPr>
                <w:rFonts w:hint="eastAsia"/>
              </w:rPr>
              <w:t>业务</w:t>
            </w:r>
            <w:r>
              <w:t>流水号"</w:t>
            </w:r>
          </w:p>
          <w:p w14:paraId="7DBB5664">
            <w:pPr>
              <w:pStyle w:val="5"/>
              <w:bidi w:val="0"/>
            </w:pPr>
            <w:r>
              <w:t>}</w:t>
            </w:r>
          </w:p>
        </w:tc>
      </w:tr>
    </w:tbl>
    <w:p w14:paraId="5FBCAB4C">
      <w:pPr>
        <w:pStyle w:val="6"/>
        <w:rPr>
          <w:rFonts w:ascii="Times New Roman" w:hAnsi="Times New Roman"/>
        </w:rPr>
      </w:pPr>
      <w:bookmarkStart w:id="230" w:name="_Toc27546"/>
      <w:bookmarkStart w:id="231" w:name="_Toc25054"/>
      <w:r>
        <w:rPr>
          <w:rFonts w:ascii="Times New Roman" w:hAnsi="Times New Roman"/>
        </w:rPr>
        <w:t>3.4返回参数</w:t>
      </w:r>
      <w:bookmarkEnd w:id="230"/>
      <w:bookmarkEnd w:id="231"/>
    </w:p>
    <w:tbl>
      <w:tblPr>
        <w:tblStyle w:val="25"/>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3F141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FB7D320">
            <w:pPr>
              <w:adjustRightInd w:val="0"/>
              <w:snapToGrid w:val="0"/>
              <w:jc w:val="center"/>
              <w:rPr>
                <w:b/>
                <w:bCs/>
                <w:kern w:val="0"/>
                <w:szCs w:val="21"/>
                <w:lang w:eastAsia="zh-TW"/>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1B3CB4C9">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2EFC34F3">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72BC4163">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1DA5F19A">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47FDF866">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75F4BAD">
            <w:pPr>
              <w:adjustRightInd w:val="0"/>
              <w:snapToGrid w:val="0"/>
              <w:jc w:val="center"/>
              <w:rPr>
                <w:b/>
                <w:szCs w:val="21"/>
              </w:rPr>
            </w:pPr>
            <w:r>
              <w:rPr>
                <w:b/>
                <w:szCs w:val="21"/>
              </w:rPr>
              <w:t>说明</w:t>
            </w:r>
          </w:p>
        </w:tc>
      </w:tr>
      <w:tr w14:paraId="24A359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CAB5E2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1FEA65EC">
            <w:pPr>
              <w:rPr>
                <w:sz w:val="22"/>
                <w:szCs w:val="22"/>
              </w:rPr>
            </w:pPr>
            <w:r>
              <w:rPr>
                <w:sz w:val="22"/>
                <w:szCs w:val="22"/>
              </w:rPr>
              <w:t>returncode</w:t>
            </w:r>
          </w:p>
        </w:tc>
        <w:tc>
          <w:tcPr>
            <w:tcW w:w="1843" w:type="dxa"/>
            <w:noWrap w:val="0"/>
            <w:vAlign w:val="center"/>
          </w:tcPr>
          <w:p w14:paraId="2DDB1305">
            <w:pPr>
              <w:rPr>
                <w:kern w:val="0"/>
                <w:sz w:val="22"/>
                <w:szCs w:val="22"/>
                <w:lang w:bidi="ar"/>
              </w:rPr>
            </w:pPr>
            <w:r>
              <w:rPr>
                <w:sz w:val="22"/>
                <w:szCs w:val="22"/>
              </w:rPr>
              <w:t>返回码</w:t>
            </w:r>
          </w:p>
        </w:tc>
        <w:tc>
          <w:tcPr>
            <w:tcW w:w="1276" w:type="dxa"/>
            <w:noWrap w:val="0"/>
            <w:vAlign w:val="center"/>
          </w:tcPr>
          <w:p w14:paraId="69154FEA">
            <w:pPr>
              <w:pStyle w:val="24"/>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78929CA7">
            <w:pPr>
              <w:jc w:val="center"/>
              <w:rPr>
                <w:sz w:val="22"/>
                <w:szCs w:val="22"/>
              </w:rPr>
            </w:pPr>
            <w:r>
              <w:rPr>
                <w:sz w:val="22"/>
                <w:szCs w:val="22"/>
              </w:rPr>
              <w:t>2</w:t>
            </w:r>
          </w:p>
        </w:tc>
        <w:tc>
          <w:tcPr>
            <w:tcW w:w="708" w:type="dxa"/>
            <w:noWrap w:val="0"/>
            <w:vAlign w:val="center"/>
          </w:tcPr>
          <w:p w14:paraId="189E492C">
            <w:pPr>
              <w:jc w:val="center"/>
              <w:rPr>
                <w:sz w:val="22"/>
                <w:szCs w:val="22"/>
              </w:rPr>
            </w:pPr>
            <w:r>
              <w:rPr>
                <w:sz w:val="22"/>
                <w:szCs w:val="22"/>
              </w:rPr>
              <w:t>是</w:t>
            </w:r>
          </w:p>
        </w:tc>
        <w:tc>
          <w:tcPr>
            <w:tcW w:w="1560" w:type="dxa"/>
            <w:noWrap w:val="0"/>
            <w:vAlign w:val="center"/>
          </w:tcPr>
          <w:p w14:paraId="5A22980F">
            <w:pPr>
              <w:rPr>
                <w:sz w:val="22"/>
                <w:szCs w:val="22"/>
              </w:rPr>
            </w:pPr>
            <w:r>
              <w:rPr>
                <w:sz w:val="22"/>
                <w:szCs w:val="22"/>
              </w:rPr>
              <w:t>00：成功</w:t>
            </w:r>
          </w:p>
          <w:p w14:paraId="78B86DC2">
            <w:pPr>
              <w:rPr>
                <w:sz w:val="22"/>
                <w:szCs w:val="22"/>
              </w:rPr>
            </w:pPr>
            <w:r>
              <w:rPr>
                <w:sz w:val="22"/>
                <w:szCs w:val="22"/>
              </w:rPr>
              <w:t>其它：失败</w:t>
            </w:r>
          </w:p>
        </w:tc>
      </w:tr>
      <w:tr w14:paraId="141E34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A99A73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424A325E">
            <w:pPr>
              <w:rPr>
                <w:sz w:val="22"/>
                <w:szCs w:val="22"/>
              </w:rPr>
            </w:pPr>
            <w:r>
              <w:rPr>
                <w:sz w:val="22"/>
                <w:szCs w:val="22"/>
              </w:rPr>
              <w:t>returnmsg</w:t>
            </w:r>
          </w:p>
        </w:tc>
        <w:tc>
          <w:tcPr>
            <w:tcW w:w="1843" w:type="dxa"/>
            <w:noWrap w:val="0"/>
            <w:vAlign w:val="center"/>
          </w:tcPr>
          <w:p w14:paraId="7E25807E">
            <w:pPr>
              <w:rPr>
                <w:kern w:val="0"/>
                <w:sz w:val="22"/>
                <w:szCs w:val="22"/>
                <w:lang w:bidi="ar"/>
              </w:rPr>
            </w:pPr>
            <w:r>
              <w:rPr>
                <w:sz w:val="22"/>
                <w:szCs w:val="22"/>
              </w:rPr>
              <w:t>返回信息</w:t>
            </w:r>
          </w:p>
        </w:tc>
        <w:tc>
          <w:tcPr>
            <w:tcW w:w="1276" w:type="dxa"/>
            <w:noWrap w:val="0"/>
            <w:vAlign w:val="center"/>
          </w:tcPr>
          <w:p w14:paraId="156ED02E">
            <w:pPr>
              <w:pStyle w:val="24"/>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3188C765">
            <w:pPr>
              <w:jc w:val="center"/>
              <w:rPr>
                <w:sz w:val="22"/>
                <w:szCs w:val="22"/>
              </w:rPr>
            </w:pPr>
            <w:r>
              <w:rPr>
                <w:sz w:val="22"/>
                <w:szCs w:val="22"/>
              </w:rPr>
              <w:t>2000</w:t>
            </w:r>
          </w:p>
        </w:tc>
        <w:tc>
          <w:tcPr>
            <w:tcW w:w="708" w:type="dxa"/>
            <w:noWrap w:val="0"/>
            <w:vAlign w:val="center"/>
          </w:tcPr>
          <w:p w14:paraId="49AAA4A3">
            <w:pPr>
              <w:jc w:val="center"/>
              <w:rPr>
                <w:sz w:val="22"/>
                <w:szCs w:val="22"/>
              </w:rPr>
            </w:pPr>
            <w:r>
              <w:rPr>
                <w:sz w:val="22"/>
                <w:szCs w:val="22"/>
              </w:rPr>
              <w:t>否</w:t>
            </w:r>
          </w:p>
        </w:tc>
        <w:tc>
          <w:tcPr>
            <w:tcW w:w="1560" w:type="dxa"/>
            <w:noWrap w:val="0"/>
            <w:vAlign w:val="center"/>
          </w:tcPr>
          <w:p w14:paraId="0D6744CD">
            <w:pPr>
              <w:rPr>
                <w:sz w:val="22"/>
                <w:szCs w:val="22"/>
              </w:rPr>
            </w:pPr>
            <w:r>
              <w:rPr>
                <w:sz w:val="22"/>
                <w:szCs w:val="22"/>
              </w:rPr>
              <w:t>错误信息说明</w:t>
            </w:r>
          </w:p>
        </w:tc>
      </w:tr>
      <w:tr w14:paraId="2F8830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3BE6D1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60E246B2">
            <w:pPr>
              <w:rPr>
                <w:sz w:val="22"/>
                <w:szCs w:val="22"/>
              </w:rPr>
            </w:pPr>
            <w:r>
              <w:rPr>
                <w:sz w:val="22"/>
                <w:szCs w:val="22"/>
              </w:rPr>
              <w:t>syqjq</w:t>
            </w:r>
          </w:p>
        </w:tc>
        <w:tc>
          <w:tcPr>
            <w:tcW w:w="1843" w:type="dxa"/>
            <w:noWrap w:val="0"/>
            <w:vAlign w:val="center"/>
          </w:tcPr>
          <w:p w14:paraId="68B473A6">
            <w:pPr>
              <w:rPr>
                <w:sz w:val="22"/>
                <w:szCs w:val="22"/>
              </w:rPr>
            </w:pPr>
            <w:r>
              <w:rPr>
                <w:rFonts w:hint="eastAsia"/>
                <w:kern w:val="0"/>
                <w:sz w:val="22"/>
                <w:szCs w:val="22"/>
                <w:lang w:bidi="ar"/>
              </w:rPr>
              <w:t>发票额度</w:t>
            </w:r>
            <w:r>
              <w:rPr>
                <w:kern w:val="0"/>
                <w:sz w:val="22"/>
                <w:szCs w:val="22"/>
                <w:lang w:bidi="ar"/>
              </w:rPr>
              <w:t>使用区间起</w:t>
            </w:r>
          </w:p>
        </w:tc>
        <w:tc>
          <w:tcPr>
            <w:tcW w:w="1276" w:type="dxa"/>
            <w:noWrap w:val="0"/>
            <w:vAlign w:val="center"/>
          </w:tcPr>
          <w:p w14:paraId="46F35893">
            <w:pPr>
              <w:pStyle w:val="24"/>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30382570">
            <w:pPr>
              <w:jc w:val="center"/>
              <w:rPr>
                <w:sz w:val="22"/>
                <w:szCs w:val="22"/>
              </w:rPr>
            </w:pPr>
          </w:p>
        </w:tc>
        <w:tc>
          <w:tcPr>
            <w:tcW w:w="708" w:type="dxa"/>
            <w:noWrap w:val="0"/>
            <w:vAlign w:val="center"/>
          </w:tcPr>
          <w:p w14:paraId="7ED45C18">
            <w:pPr>
              <w:jc w:val="center"/>
              <w:rPr>
                <w:sz w:val="22"/>
                <w:szCs w:val="22"/>
              </w:rPr>
            </w:pPr>
            <w:r>
              <w:rPr>
                <w:sz w:val="22"/>
                <w:szCs w:val="22"/>
              </w:rPr>
              <w:t>否</w:t>
            </w:r>
          </w:p>
        </w:tc>
        <w:tc>
          <w:tcPr>
            <w:tcW w:w="1560" w:type="dxa"/>
            <w:noWrap w:val="0"/>
            <w:vAlign w:val="center"/>
          </w:tcPr>
          <w:p w14:paraId="4709B925">
            <w:pPr>
              <w:rPr>
                <w:sz w:val="22"/>
                <w:szCs w:val="22"/>
              </w:rPr>
            </w:pPr>
            <w:r>
              <w:rPr>
                <w:sz w:val="22"/>
                <w:szCs w:val="22"/>
              </w:rPr>
              <w:t>下载</w:t>
            </w:r>
            <w:r>
              <w:rPr>
                <w:rFonts w:hint="eastAsia"/>
                <w:sz w:val="22"/>
                <w:szCs w:val="22"/>
              </w:rPr>
              <w:t>发票额度</w:t>
            </w:r>
            <w:r>
              <w:rPr>
                <w:sz w:val="22"/>
                <w:szCs w:val="22"/>
              </w:rPr>
              <w:t>时，有此节点</w:t>
            </w:r>
          </w:p>
          <w:p w14:paraId="1D81F9CA">
            <w:pPr>
              <w:rPr>
                <w:sz w:val="22"/>
                <w:szCs w:val="22"/>
              </w:rPr>
            </w:pPr>
            <w:r>
              <w:rPr>
                <w:sz w:val="22"/>
                <w:szCs w:val="22"/>
              </w:rPr>
              <w:t>数电票开票日期在</w:t>
            </w:r>
            <w:r>
              <w:rPr>
                <w:rFonts w:hint="eastAsia"/>
                <w:sz w:val="22"/>
                <w:szCs w:val="22"/>
              </w:rPr>
              <w:t>发票额度</w:t>
            </w:r>
            <w:r>
              <w:rPr>
                <w:sz w:val="22"/>
                <w:szCs w:val="22"/>
              </w:rPr>
              <w:t>使用区间（含）时才可以使用</w:t>
            </w:r>
            <w:r>
              <w:rPr>
                <w:szCs w:val="21"/>
              </w:rPr>
              <w:t>.格式：yyyymmdd</w:t>
            </w:r>
          </w:p>
        </w:tc>
      </w:tr>
      <w:tr w14:paraId="7E7CE0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D1A7F6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65C67F75">
            <w:pPr>
              <w:rPr>
                <w:sz w:val="22"/>
                <w:szCs w:val="22"/>
              </w:rPr>
            </w:pPr>
            <w:r>
              <w:rPr>
                <w:sz w:val="22"/>
                <w:szCs w:val="22"/>
              </w:rPr>
              <w:t>syqjz</w:t>
            </w:r>
          </w:p>
        </w:tc>
        <w:tc>
          <w:tcPr>
            <w:tcW w:w="1843" w:type="dxa"/>
            <w:noWrap w:val="0"/>
            <w:vAlign w:val="center"/>
          </w:tcPr>
          <w:p w14:paraId="5D534991">
            <w:pPr>
              <w:rPr>
                <w:sz w:val="22"/>
                <w:szCs w:val="22"/>
              </w:rPr>
            </w:pPr>
            <w:r>
              <w:rPr>
                <w:rFonts w:hint="eastAsia"/>
                <w:kern w:val="0"/>
                <w:sz w:val="22"/>
                <w:szCs w:val="22"/>
                <w:lang w:bidi="ar"/>
              </w:rPr>
              <w:t>发票额度</w:t>
            </w:r>
            <w:r>
              <w:rPr>
                <w:kern w:val="0"/>
                <w:sz w:val="22"/>
                <w:szCs w:val="22"/>
                <w:lang w:bidi="ar"/>
              </w:rPr>
              <w:t>使用区间止</w:t>
            </w:r>
          </w:p>
        </w:tc>
        <w:tc>
          <w:tcPr>
            <w:tcW w:w="1276" w:type="dxa"/>
            <w:noWrap w:val="0"/>
            <w:vAlign w:val="center"/>
          </w:tcPr>
          <w:p w14:paraId="35F9EE99">
            <w:pPr>
              <w:pStyle w:val="24"/>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14C8230F">
            <w:pPr>
              <w:jc w:val="center"/>
              <w:rPr>
                <w:sz w:val="22"/>
                <w:szCs w:val="22"/>
              </w:rPr>
            </w:pPr>
          </w:p>
        </w:tc>
        <w:tc>
          <w:tcPr>
            <w:tcW w:w="708" w:type="dxa"/>
            <w:noWrap w:val="0"/>
            <w:vAlign w:val="center"/>
          </w:tcPr>
          <w:p w14:paraId="5C023857">
            <w:pPr>
              <w:jc w:val="center"/>
              <w:rPr>
                <w:sz w:val="22"/>
                <w:szCs w:val="22"/>
              </w:rPr>
            </w:pPr>
            <w:r>
              <w:rPr>
                <w:sz w:val="22"/>
                <w:szCs w:val="22"/>
              </w:rPr>
              <w:t>否</w:t>
            </w:r>
          </w:p>
        </w:tc>
        <w:tc>
          <w:tcPr>
            <w:tcW w:w="1560" w:type="dxa"/>
            <w:noWrap w:val="0"/>
            <w:vAlign w:val="center"/>
          </w:tcPr>
          <w:p w14:paraId="1F86DA9C">
            <w:pPr>
              <w:rPr>
                <w:sz w:val="22"/>
                <w:szCs w:val="22"/>
              </w:rPr>
            </w:pPr>
            <w:r>
              <w:rPr>
                <w:sz w:val="22"/>
                <w:szCs w:val="22"/>
              </w:rPr>
              <w:t>下载</w:t>
            </w:r>
            <w:r>
              <w:rPr>
                <w:rFonts w:hint="eastAsia"/>
                <w:sz w:val="22"/>
                <w:szCs w:val="22"/>
              </w:rPr>
              <w:t>发票额度</w:t>
            </w:r>
            <w:r>
              <w:rPr>
                <w:sz w:val="22"/>
                <w:szCs w:val="22"/>
              </w:rPr>
              <w:t>时，有此节点</w:t>
            </w:r>
          </w:p>
          <w:p w14:paraId="057FD92B">
            <w:pPr>
              <w:rPr>
                <w:sz w:val="22"/>
                <w:szCs w:val="22"/>
              </w:rPr>
            </w:pPr>
            <w:r>
              <w:rPr>
                <w:sz w:val="22"/>
                <w:szCs w:val="22"/>
              </w:rPr>
              <w:t>数电票开票日期在</w:t>
            </w:r>
            <w:r>
              <w:rPr>
                <w:rFonts w:hint="eastAsia"/>
                <w:sz w:val="22"/>
                <w:szCs w:val="22"/>
              </w:rPr>
              <w:t>发票额度</w:t>
            </w:r>
            <w:r>
              <w:rPr>
                <w:sz w:val="22"/>
                <w:szCs w:val="22"/>
              </w:rPr>
              <w:t>使用区间（含）时才可以使用.</w:t>
            </w:r>
            <w:r>
              <w:rPr>
                <w:szCs w:val="21"/>
              </w:rPr>
              <w:t>格式：yyyymmdd</w:t>
            </w:r>
          </w:p>
        </w:tc>
      </w:tr>
    </w:tbl>
    <w:p w14:paraId="670E969E">
      <w:pPr>
        <w:pStyle w:val="6"/>
        <w:rPr>
          <w:rFonts w:ascii="Times New Roman" w:hAnsi="Times New Roman"/>
        </w:rPr>
      </w:pPr>
      <w:bookmarkStart w:id="232" w:name="_Toc20716"/>
      <w:bookmarkStart w:id="233" w:name="_Toc8093"/>
      <w:r>
        <w:rPr>
          <w:rFonts w:ascii="Times New Roman" w:hAnsi="Times New Roman"/>
        </w:rPr>
        <w:t>3.5返回报文示例</w:t>
      </w:r>
      <w:bookmarkEnd w:id="232"/>
      <w:bookmarkEnd w:id="233"/>
      <w:r>
        <w:rPr>
          <w:rFonts w:ascii="Times New Roman" w:hAnsi="Times New Roman"/>
        </w:rPr>
        <w:t xml:space="preserve"> </w:t>
      </w:r>
    </w:p>
    <w:p w14:paraId="71C90B89">
      <w:pPr>
        <w:pStyle w:val="5"/>
        <w:rPr>
          <w:vertAlign w:val="baseline"/>
        </w:rPr>
      </w:pPr>
      <w:r>
        <w:t>成功返回：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1480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E00D7DB">
            <w:pPr>
              <w:pStyle w:val="5"/>
              <w:bidi w:val="0"/>
            </w:pPr>
            <w:r>
              <w:t>{</w:t>
            </w:r>
          </w:p>
          <w:p w14:paraId="3FC46562">
            <w:pPr>
              <w:pStyle w:val="5"/>
              <w:bidi w:val="0"/>
            </w:pPr>
            <w:r>
              <w:tab/>
            </w:r>
            <w:r>
              <w:t>"Response":{</w:t>
            </w:r>
          </w:p>
          <w:p w14:paraId="4AC6C41C">
            <w:pPr>
              <w:pStyle w:val="5"/>
              <w:bidi w:val="0"/>
            </w:pPr>
            <w:r>
              <w:tab/>
            </w:r>
            <w:r>
              <w:tab/>
            </w:r>
            <w:r>
              <w:t>"RequestId": "16位随机数字和字母组合",</w:t>
            </w:r>
          </w:p>
          <w:p w14:paraId="235AA4AE">
            <w:pPr>
              <w:pStyle w:val="5"/>
              <w:bidi w:val="0"/>
            </w:pPr>
            <w:r>
              <w:tab/>
            </w:r>
            <w:r>
              <w:tab/>
            </w:r>
            <w:r>
              <w:t>"Data":{</w:t>
            </w:r>
          </w:p>
          <w:p w14:paraId="63BC36FB">
            <w:pPr>
              <w:pStyle w:val="5"/>
              <w:bidi w:val="0"/>
            </w:pPr>
            <w:r>
              <w:tab/>
            </w:r>
            <w:r>
              <w:tab/>
            </w:r>
            <w:r>
              <w:tab/>
            </w:r>
            <w:r>
              <w:t>"returncode": "00",</w:t>
            </w:r>
          </w:p>
          <w:p w14:paraId="17B3E9F3">
            <w:pPr>
              <w:pStyle w:val="5"/>
              <w:bidi w:val="0"/>
            </w:pPr>
            <w:r>
              <w:tab/>
            </w:r>
            <w:r>
              <w:tab/>
            </w:r>
            <w:r>
              <w:tab/>
            </w:r>
            <w:r>
              <w:t>"returnmsg": "成功",</w:t>
            </w:r>
          </w:p>
          <w:p w14:paraId="39531E8C">
            <w:pPr>
              <w:pStyle w:val="5"/>
              <w:bidi w:val="0"/>
            </w:pPr>
            <w:r>
              <w:tab/>
            </w:r>
            <w:r>
              <w:tab/>
            </w:r>
            <w:r>
              <w:tab/>
            </w:r>
            <w:r>
              <w:t>"syqjq": "</w:t>
            </w:r>
            <w:r>
              <w:rPr>
                <w:rFonts w:hint="eastAsia"/>
              </w:rPr>
              <w:t>发票额度</w:t>
            </w:r>
            <w:r>
              <w:t>使用区间起",</w:t>
            </w:r>
          </w:p>
          <w:p w14:paraId="24187179">
            <w:pPr>
              <w:pStyle w:val="5"/>
              <w:bidi w:val="0"/>
            </w:pPr>
            <w:r>
              <w:tab/>
            </w:r>
            <w:r>
              <w:tab/>
            </w:r>
            <w:r>
              <w:tab/>
            </w:r>
            <w:r>
              <w:t>"syqjz": "</w:t>
            </w:r>
            <w:r>
              <w:rPr>
                <w:rFonts w:hint="eastAsia"/>
              </w:rPr>
              <w:t>发票额度</w:t>
            </w:r>
            <w:r>
              <w:t>使用区间止"</w:t>
            </w:r>
          </w:p>
          <w:p w14:paraId="5C03CCB4">
            <w:pPr>
              <w:pStyle w:val="5"/>
              <w:bidi w:val="0"/>
            </w:pPr>
            <w:r>
              <w:tab/>
            </w:r>
            <w:r>
              <w:tab/>
            </w:r>
            <w:r>
              <w:t>}</w:t>
            </w:r>
          </w:p>
          <w:p w14:paraId="7BB567D0">
            <w:pPr>
              <w:pStyle w:val="5"/>
              <w:bidi w:val="0"/>
            </w:pPr>
            <w:r>
              <w:tab/>
            </w:r>
            <w:r>
              <w:t>}</w:t>
            </w:r>
          </w:p>
          <w:p w14:paraId="1305DF30">
            <w:pPr>
              <w:pStyle w:val="5"/>
              <w:bidi w:val="0"/>
            </w:pPr>
            <w:r>
              <w:t>}</w:t>
            </w:r>
          </w:p>
        </w:tc>
      </w:tr>
    </w:tbl>
    <w:p w14:paraId="4BA82CC8">
      <w:pPr>
        <w:pStyle w:val="5"/>
      </w:pPr>
      <w:r>
        <w:t>失败返回：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AD72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AFE7BEB">
            <w:pPr>
              <w:pStyle w:val="5"/>
              <w:bidi w:val="0"/>
            </w:pPr>
            <w:r>
              <w:t>{</w:t>
            </w:r>
          </w:p>
          <w:p w14:paraId="60A9F36A">
            <w:pPr>
              <w:pStyle w:val="5"/>
              <w:bidi w:val="0"/>
            </w:pPr>
            <w:r>
              <w:tab/>
            </w:r>
            <w:r>
              <w:t>"Response":{</w:t>
            </w:r>
          </w:p>
          <w:p w14:paraId="053FAF58">
            <w:pPr>
              <w:pStyle w:val="5"/>
              <w:bidi w:val="0"/>
            </w:pPr>
            <w:r>
              <w:tab/>
            </w:r>
            <w:r>
              <w:tab/>
            </w:r>
            <w:r>
              <w:t>"RequestId": "16位随机数字和字母组合",</w:t>
            </w:r>
          </w:p>
          <w:p w14:paraId="58835181">
            <w:pPr>
              <w:pStyle w:val="5"/>
              <w:bidi w:val="0"/>
            </w:pPr>
            <w:r>
              <w:tab/>
            </w:r>
            <w:r>
              <w:tab/>
            </w:r>
            <w:r>
              <w:t>"Error":{</w:t>
            </w:r>
          </w:p>
          <w:p w14:paraId="4D54E664">
            <w:pPr>
              <w:pStyle w:val="5"/>
              <w:bidi w:val="0"/>
            </w:pPr>
            <w:r>
              <w:tab/>
            </w:r>
            <w:r>
              <w:tab/>
            </w:r>
            <w:r>
              <w:tab/>
            </w:r>
            <w:r>
              <w:t>"Code": "01”,</w:t>
            </w:r>
          </w:p>
          <w:p w14:paraId="6BF435A6">
            <w:pPr>
              <w:pStyle w:val="5"/>
              <w:bidi w:val="0"/>
            </w:pPr>
            <w:r>
              <w:tab/>
            </w:r>
            <w:r>
              <w:tab/>
            </w:r>
            <w:r>
              <w:tab/>
            </w:r>
            <w:r>
              <w:t>"Message": "错误说明"</w:t>
            </w:r>
          </w:p>
          <w:p w14:paraId="33AA9185">
            <w:pPr>
              <w:pStyle w:val="5"/>
              <w:bidi w:val="0"/>
            </w:pPr>
            <w:r>
              <w:t>}</w:t>
            </w:r>
          </w:p>
          <w:p w14:paraId="29A198BD">
            <w:pPr>
              <w:pStyle w:val="5"/>
              <w:bidi w:val="0"/>
            </w:pPr>
            <w:r>
              <w:tab/>
            </w:r>
            <w:r>
              <w:t>}</w:t>
            </w:r>
          </w:p>
          <w:p w14:paraId="5B02929F">
            <w:pPr>
              <w:pStyle w:val="5"/>
              <w:bidi w:val="0"/>
            </w:pPr>
            <w:r>
              <w:t>}</w:t>
            </w:r>
          </w:p>
        </w:tc>
      </w:tr>
      <w:bookmarkEnd w:id="223"/>
    </w:tbl>
    <w:p w14:paraId="2368F97B">
      <w:pPr>
        <w:pStyle w:val="4"/>
        <w:widowControl/>
        <w:spacing w:beforeAutospacing="0" w:afterAutospacing="0" w:line="408" w:lineRule="auto"/>
        <w:rPr>
          <w:rFonts w:hint="default" w:ascii="Times New Roman" w:hAnsi="Times New Roman"/>
          <w:sz w:val="28"/>
          <w:szCs w:val="28"/>
        </w:rPr>
      </w:pPr>
      <w:bookmarkStart w:id="234" w:name="_Toc12625"/>
      <w:bookmarkStart w:id="235" w:name="_Toc29094"/>
      <w:bookmarkStart w:id="236" w:name="_Toc31236"/>
      <w:r>
        <w:rPr>
          <w:rFonts w:hint="default" w:ascii="Times New Roman" w:hAnsi="Times New Roman"/>
          <w:sz w:val="28"/>
          <w:szCs w:val="28"/>
        </w:rPr>
        <w:t>4.调整</w:t>
      </w:r>
      <w:r>
        <w:rPr>
          <w:rFonts w:ascii="Times New Roman" w:hAnsi="Times New Roman"/>
          <w:sz w:val="28"/>
          <w:szCs w:val="28"/>
        </w:rPr>
        <w:t>发票额度</w:t>
      </w:r>
      <w:r>
        <w:rPr>
          <w:rFonts w:hint="default" w:ascii="Times New Roman" w:hAnsi="Times New Roman"/>
          <w:sz w:val="28"/>
          <w:szCs w:val="28"/>
        </w:rPr>
        <w:t>有效期</w:t>
      </w:r>
      <w:bookmarkEnd w:id="234"/>
      <w:bookmarkEnd w:id="235"/>
      <w:bookmarkEnd w:id="236"/>
    </w:p>
    <w:p w14:paraId="6A44FB5B">
      <w:pPr>
        <w:pStyle w:val="6"/>
        <w:rPr>
          <w:rFonts w:ascii="Times New Roman" w:hAnsi="Times New Roman"/>
        </w:rPr>
      </w:pPr>
      <w:bookmarkStart w:id="237" w:name="_Toc11627"/>
      <w:bookmarkStart w:id="238" w:name="_Toc8577"/>
      <w:r>
        <w:rPr>
          <w:rFonts w:ascii="Times New Roman" w:hAnsi="Times New Roman"/>
        </w:rPr>
        <w:t>4.1接口说明</w:t>
      </w:r>
      <w:bookmarkEnd w:id="237"/>
    </w:p>
    <w:p w14:paraId="6E7B76C0">
      <w:pPr>
        <w:pStyle w:val="5"/>
        <w:spacing w:before="156" w:after="156"/>
        <w:ind w:firstLine="480"/>
      </w:pPr>
      <w:r>
        <w:t>给企业提供调整</w:t>
      </w:r>
      <w:r>
        <w:rPr>
          <w:rFonts w:hint="eastAsia"/>
        </w:rPr>
        <w:t>发票额度</w:t>
      </w:r>
      <w:r>
        <w:t>有效期接口，企业在月初未申报时下载的</w:t>
      </w:r>
      <w:r>
        <w:rPr>
          <w:rFonts w:hint="eastAsia"/>
        </w:rPr>
        <w:t>发票额度</w:t>
      </w:r>
      <w:r>
        <w:t>的有效期止为当月申报截止日期，超过</w:t>
      </w:r>
      <w:r>
        <w:rPr>
          <w:rFonts w:hint="eastAsia"/>
        </w:rPr>
        <w:t>发票额度</w:t>
      </w:r>
      <w:r>
        <w:t>有效期止后，无法开具数电票，企业在完成申报或到达</w:t>
      </w:r>
      <w:r>
        <w:rPr>
          <w:rFonts w:hint="eastAsia"/>
        </w:rPr>
        <w:t>发票额度</w:t>
      </w:r>
      <w:r>
        <w:t>有效期止后，通过此接口调整</w:t>
      </w:r>
      <w:r>
        <w:rPr>
          <w:rFonts w:hint="eastAsia"/>
        </w:rPr>
        <w:t>发票额度</w:t>
      </w:r>
      <w:r>
        <w:t>有效期，并根据税局端返回的有效期更新本地</w:t>
      </w:r>
      <w:r>
        <w:rPr>
          <w:rFonts w:hint="eastAsia"/>
        </w:rPr>
        <w:t>发票额度</w:t>
      </w:r>
      <w:r>
        <w:t>有效期。</w:t>
      </w:r>
    </w:p>
    <w:p w14:paraId="433ACF89">
      <w:pPr>
        <w:pStyle w:val="6"/>
        <w:rPr>
          <w:rFonts w:ascii="Times New Roman" w:hAnsi="Times New Roman"/>
        </w:rPr>
      </w:pPr>
      <w:bookmarkStart w:id="239" w:name="_Toc6541"/>
      <w:r>
        <w:rPr>
          <w:rFonts w:ascii="Times New Roman" w:hAnsi="Times New Roman"/>
        </w:rPr>
        <w:t>4.2请求参数</w:t>
      </w:r>
      <w:bookmarkEnd w:id="238"/>
      <w:bookmarkEnd w:id="239"/>
    </w:p>
    <w:tbl>
      <w:tblPr>
        <w:tblStyle w:val="25"/>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1E40E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3E48FDF4">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70CC30F3">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14807DBF">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103EADB7">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54CD5497">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24B7EFFA">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54BB5E29">
            <w:pPr>
              <w:adjustRightInd w:val="0"/>
              <w:snapToGrid w:val="0"/>
              <w:jc w:val="center"/>
              <w:rPr>
                <w:b/>
                <w:szCs w:val="21"/>
              </w:rPr>
            </w:pPr>
            <w:r>
              <w:rPr>
                <w:b/>
                <w:szCs w:val="21"/>
              </w:rPr>
              <w:t>说明</w:t>
            </w:r>
          </w:p>
        </w:tc>
      </w:tr>
      <w:tr w14:paraId="5C9AB7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0C438CBF">
            <w:pPr>
              <w:jc w:val="center"/>
              <w:rPr>
                <w:sz w:val="22"/>
                <w:szCs w:val="22"/>
              </w:rPr>
            </w:pPr>
            <w:r>
              <w:rPr>
                <w:sz w:val="22"/>
                <w:szCs w:val="22"/>
              </w:rPr>
              <w:t>1</w:t>
            </w:r>
          </w:p>
        </w:tc>
        <w:tc>
          <w:tcPr>
            <w:tcW w:w="1701" w:type="dxa"/>
            <w:tcBorders>
              <w:top w:val="single" w:color="auto" w:sz="6" w:space="0"/>
            </w:tcBorders>
            <w:noWrap w:val="0"/>
            <w:vAlign w:val="center"/>
          </w:tcPr>
          <w:p w14:paraId="7CD1C99C">
            <w:pPr>
              <w:rPr>
                <w:sz w:val="22"/>
                <w:szCs w:val="22"/>
              </w:rPr>
            </w:pPr>
            <w:r>
              <w:rPr>
                <w:sz w:val="22"/>
                <w:szCs w:val="22"/>
              </w:rPr>
              <w:t>xsfnsrsbh</w:t>
            </w:r>
          </w:p>
        </w:tc>
        <w:tc>
          <w:tcPr>
            <w:tcW w:w="1843" w:type="dxa"/>
            <w:tcBorders>
              <w:top w:val="single" w:color="auto" w:sz="6" w:space="0"/>
            </w:tcBorders>
            <w:noWrap w:val="0"/>
            <w:vAlign w:val="center"/>
          </w:tcPr>
          <w:p w14:paraId="0438C935">
            <w:pPr>
              <w:rPr>
                <w:strike/>
                <w:sz w:val="22"/>
                <w:szCs w:val="22"/>
              </w:rPr>
            </w:pPr>
            <w:r>
              <w:t>统一社会信用代码/纳税人识别号/身份证件号码</w:t>
            </w:r>
          </w:p>
        </w:tc>
        <w:tc>
          <w:tcPr>
            <w:tcW w:w="1276" w:type="dxa"/>
            <w:tcBorders>
              <w:top w:val="single" w:color="auto" w:sz="6" w:space="0"/>
            </w:tcBorders>
            <w:noWrap w:val="0"/>
            <w:vAlign w:val="center"/>
          </w:tcPr>
          <w:p w14:paraId="51ACB9B4">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tcBorders>
              <w:top w:val="single" w:color="auto" w:sz="6" w:space="0"/>
            </w:tcBorders>
            <w:noWrap w:val="0"/>
            <w:vAlign w:val="center"/>
          </w:tcPr>
          <w:p w14:paraId="06E462E9">
            <w:pPr>
              <w:pStyle w:val="24"/>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tcBorders>
              <w:top w:val="single" w:color="auto" w:sz="6" w:space="0"/>
            </w:tcBorders>
            <w:noWrap w:val="0"/>
            <w:vAlign w:val="center"/>
          </w:tcPr>
          <w:p w14:paraId="3505B573">
            <w:pPr>
              <w:jc w:val="center"/>
              <w:rPr>
                <w:sz w:val="22"/>
                <w:szCs w:val="22"/>
              </w:rPr>
            </w:pPr>
            <w:r>
              <w:rPr>
                <w:sz w:val="22"/>
                <w:szCs w:val="22"/>
              </w:rPr>
              <w:t>是</w:t>
            </w:r>
          </w:p>
        </w:tc>
        <w:tc>
          <w:tcPr>
            <w:tcW w:w="1560" w:type="dxa"/>
            <w:tcBorders>
              <w:top w:val="single" w:color="auto" w:sz="6" w:space="0"/>
            </w:tcBorders>
            <w:noWrap w:val="0"/>
            <w:vAlign w:val="center"/>
          </w:tcPr>
          <w:p w14:paraId="2575582B">
            <w:pPr>
              <w:rPr>
                <w:sz w:val="22"/>
                <w:szCs w:val="22"/>
              </w:rPr>
            </w:pPr>
          </w:p>
        </w:tc>
      </w:tr>
      <w:tr w14:paraId="767EC2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BCB575C">
            <w:pPr>
              <w:jc w:val="center"/>
              <w:rPr>
                <w:sz w:val="22"/>
                <w:szCs w:val="22"/>
              </w:rPr>
            </w:pPr>
            <w:r>
              <w:rPr>
                <w:sz w:val="22"/>
                <w:szCs w:val="22"/>
              </w:rPr>
              <w:t>2</w:t>
            </w:r>
          </w:p>
        </w:tc>
        <w:tc>
          <w:tcPr>
            <w:tcW w:w="1701" w:type="dxa"/>
            <w:noWrap w:val="0"/>
            <w:vAlign w:val="center"/>
          </w:tcPr>
          <w:p w14:paraId="6629CFFF">
            <w:pPr>
              <w:rPr>
                <w:strike/>
                <w:sz w:val="22"/>
                <w:szCs w:val="22"/>
              </w:rPr>
            </w:pPr>
            <w:r>
              <w:rPr>
                <w:sz w:val="22"/>
                <w:szCs w:val="22"/>
              </w:rPr>
              <w:t>sxedsq</w:t>
            </w:r>
          </w:p>
        </w:tc>
        <w:tc>
          <w:tcPr>
            <w:tcW w:w="1843" w:type="dxa"/>
            <w:noWrap w:val="0"/>
            <w:vAlign w:val="center"/>
          </w:tcPr>
          <w:p w14:paraId="242C92FB">
            <w:pPr>
              <w:rPr>
                <w:sz w:val="22"/>
                <w:szCs w:val="22"/>
              </w:rPr>
            </w:pPr>
            <w:r>
              <w:rPr>
                <w:rFonts w:hint="eastAsia"/>
              </w:rPr>
              <w:t>发票额度</w:t>
            </w:r>
            <w:r>
              <w:t>属期</w:t>
            </w:r>
          </w:p>
        </w:tc>
        <w:tc>
          <w:tcPr>
            <w:tcW w:w="1276" w:type="dxa"/>
            <w:noWrap w:val="0"/>
            <w:vAlign w:val="center"/>
          </w:tcPr>
          <w:p w14:paraId="3A091DE1">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B2EF4FD">
            <w:pPr>
              <w:pStyle w:val="24"/>
              <w:adjustRightInd w:val="0"/>
              <w:snapToGrid w:val="0"/>
              <w:jc w:val="center"/>
              <w:rPr>
                <w:rFonts w:ascii="Times New Roman" w:hAnsi="Times New Roman"/>
                <w:sz w:val="22"/>
                <w:szCs w:val="22"/>
              </w:rPr>
            </w:pPr>
            <w:r>
              <w:rPr>
                <w:rFonts w:ascii="Times New Roman" w:hAnsi="Times New Roman"/>
                <w:sz w:val="22"/>
                <w:szCs w:val="22"/>
              </w:rPr>
              <w:t>7</w:t>
            </w:r>
          </w:p>
        </w:tc>
        <w:tc>
          <w:tcPr>
            <w:tcW w:w="708" w:type="dxa"/>
            <w:noWrap w:val="0"/>
            <w:vAlign w:val="center"/>
          </w:tcPr>
          <w:p w14:paraId="338336DF">
            <w:pPr>
              <w:jc w:val="center"/>
              <w:rPr>
                <w:sz w:val="22"/>
                <w:szCs w:val="22"/>
              </w:rPr>
            </w:pPr>
            <w:r>
              <w:rPr>
                <w:sz w:val="22"/>
                <w:szCs w:val="22"/>
              </w:rPr>
              <w:t>是</w:t>
            </w:r>
          </w:p>
        </w:tc>
        <w:tc>
          <w:tcPr>
            <w:tcW w:w="1560" w:type="dxa"/>
            <w:noWrap w:val="0"/>
            <w:vAlign w:val="center"/>
          </w:tcPr>
          <w:p w14:paraId="033C385B">
            <w:pPr>
              <w:adjustRightInd w:val="0"/>
              <w:snapToGrid w:val="0"/>
              <w:rPr>
                <w:sz w:val="22"/>
                <w:szCs w:val="22"/>
              </w:rPr>
            </w:pPr>
            <w:r>
              <w:rPr>
                <w:sz w:val="22"/>
                <w:szCs w:val="22"/>
              </w:rPr>
              <w:t>格式：yyyy-MM</w:t>
            </w:r>
          </w:p>
        </w:tc>
      </w:tr>
    </w:tbl>
    <w:p w14:paraId="14EB5BA9">
      <w:pPr>
        <w:pStyle w:val="6"/>
        <w:rPr>
          <w:rFonts w:ascii="Times New Roman" w:hAnsi="Times New Roman"/>
        </w:rPr>
      </w:pPr>
      <w:bookmarkStart w:id="240" w:name="_Toc6037"/>
      <w:bookmarkStart w:id="241" w:name="_Toc11271"/>
      <w:r>
        <w:rPr>
          <w:rFonts w:ascii="Times New Roman" w:hAnsi="Times New Roman"/>
        </w:rPr>
        <w:t>4.3请求报文示例</w:t>
      </w:r>
      <w:bookmarkEnd w:id="240"/>
      <w:bookmarkEnd w:id="241"/>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F0CB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0A73958">
            <w:pPr>
              <w:pStyle w:val="5"/>
              <w:bidi w:val="0"/>
            </w:pPr>
            <w:r>
              <w:t>{</w:t>
            </w:r>
          </w:p>
          <w:p w14:paraId="356E2072">
            <w:pPr>
              <w:pStyle w:val="5"/>
              <w:bidi w:val="0"/>
            </w:pPr>
            <w:r>
              <w:tab/>
            </w:r>
            <w:r>
              <w:t>"xsfnsrsbh": "（销售方）统一社会信用代码/纳税人识别号/身份证件号码",</w:t>
            </w:r>
          </w:p>
          <w:p w14:paraId="6122FFA6">
            <w:pPr>
              <w:pStyle w:val="5"/>
              <w:bidi w:val="0"/>
            </w:pPr>
            <w:r>
              <w:tab/>
            </w:r>
            <w:r>
              <w:t>"sxedsq": "</w:t>
            </w:r>
            <w:r>
              <w:rPr>
                <w:rFonts w:hint="eastAsia"/>
              </w:rPr>
              <w:t>发票额度</w:t>
            </w:r>
            <w:r>
              <w:t>属期"</w:t>
            </w:r>
          </w:p>
          <w:p w14:paraId="0CB34F3E">
            <w:pPr>
              <w:pStyle w:val="5"/>
              <w:bidi w:val="0"/>
            </w:pPr>
            <w:r>
              <w:t>}</w:t>
            </w:r>
          </w:p>
        </w:tc>
      </w:tr>
    </w:tbl>
    <w:p w14:paraId="1E5E7A81">
      <w:pPr>
        <w:pStyle w:val="6"/>
        <w:rPr>
          <w:rFonts w:ascii="Times New Roman" w:hAnsi="Times New Roman"/>
        </w:rPr>
      </w:pPr>
      <w:bookmarkStart w:id="242" w:name="_Toc14385"/>
      <w:bookmarkStart w:id="243" w:name="_Toc5609"/>
      <w:r>
        <w:rPr>
          <w:rFonts w:ascii="Times New Roman" w:hAnsi="Times New Roman"/>
        </w:rPr>
        <w:t>4.4返回参数</w:t>
      </w:r>
      <w:bookmarkEnd w:id="242"/>
      <w:bookmarkEnd w:id="243"/>
    </w:p>
    <w:tbl>
      <w:tblPr>
        <w:tblStyle w:val="25"/>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624CE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3338D59D">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3B4387DD">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127CD156">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64052A0C">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4949339A">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3BD2D96D">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920C471">
            <w:pPr>
              <w:adjustRightInd w:val="0"/>
              <w:snapToGrid w:val="0"/>
              <w:jc w:val="center"/>
              <w:rPr>
                <w:b/>
                <w:szCs w:val="21"/>
              </w:rPr>
            </w:pPr>
            <w:r>
              <w:rPr>
                <w:b/>
                <w:szCs w:val="21"/>
              </w:rPr>
              <w:t>说明</w:t>
            </w:r>
          </w:p>
        </w:tc>
      </w:tr>
      <w:tr w14:paraId="36B7C55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330FAC8">
            <w:pPr>
              <w:jc w:val="center"/>
              <w:rPr>
                <w:sz w:val="22"/>
                <w:szCs w:val="22"/>
              </w:rPr>
            </w:pPr>
            <w:r>
              <w:rPr>
                <w:sz w:val="22"/>
                <w:szCs w:val="22"/>
              </w:rPr>
              <w:t>1</w:t>
            </w:r>
          </w:p>
        </w:tc>
        <w:tc>
          <w:tcPr>
            <w:tcW w:w="1701" w:type="dxa"/>
            <w:noWrap w:val="0"/>
            <w:vAlign w:val="center"/>
          </w:tcPr>
          <w:p w14:paraId="6ACAF065">
            <w:pPr>
              <w:rPr>
                <w:sz w:val="22"/>
                <w:szCs w:val="22"/>
              </w:rPr>
            </w:pPr>
            <w:r>
              <w:rPr>
                <w:sz w:val="22"/>
                <w:szCs w:val="22"/>
              </w:rPr>
              <w:t>returncode</w:t>
            </w:r>
          </w:p>
        </w:tc>
        <w:tc>
          <w:tcPr>
            <w:tcW w:w="1843" w:type="dxa"/>
            <w:noWrap w:val="0"/>
            <w:vAlign w:val="center"/>
          </w:tcPr>
          <w:p w14:paraId="41F9EF34">
            <w:r>
              <w:rPr>
                <w:sz w:val="22"/>
                <w:szCs w:val="22"/>
              </w:rPr>
              <w:t>返回码</w:t>
            </w:r>
          </w:p>
        </w:tc>
        <w:tc>
          <w:tcPr>
            <w:tcW w:w="1276" w:type="dxa"/>
            <w:noWrap w:val="0"/>
            <w:vAlign w:val="center"/>
          </w:tcPr>
          <w:p w14:paraId="47EB59A9">
            <w:pPr>
              <w:pStyle w:val="24"/>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2D27D109">
            <w:pPr>
              <w:jc w:val="center"/>
              <w:rPr>
                <w:sz w:val="22"/>
                <w:szCs w:val="22"/>
              </w:rPr>
            </w:pPr>
            <w:r>
              <w:rPr>
                <w:sz w:val="22"/>
                <w:szCs w:val="22"/>
              </w:rPr>
              <w:t>2</w:t>
            </w:r>
          </w:p>
        </w:tc>
        <w:tc>
          <w:tcPr>
            <w:tcW w:w="708" w:type="dxa"/>
            <w:noWrap w:val="0"/>
            <w:vAlign w:val="center"/>
          </w:tcPr>
          <w:p w14:paraId="6442038B">
            <w:pPr>
              <w:jc w:val="center"/>
              <w:rPr>
                <w:sz w:val="22"/>
                <w:szCs w:val="22"/>
              </w:rPr>
            </w:pPr>
            <w:r>
              <w:rPr>
                <w:sz w:val="22"/>
                <w:szCs w:val="22"/>
              </w:rPr>
              <w:t>是</w:t>
            </w:r>
          </w:p>
        </w:tc>
        <w:tc>
          <w:tcPr>
            <w:tcW w:w="1560" w:type="dxa"/>
            <w:noWrap w:val="0"/>
            <w:vAlign w:val="center"/>
          </w:tcPr>
          <w:p w14:paraId="2BD839DC">
            <w:pPr>
              <w:rPr>
                <w:sz w:val="22"/>
                <w:szCs w:val="22"/>
              </w:rPr>
            </w:pPr>
            <w:r>
              <w:rPr>
                <w:sz w:val="22"/>
                <w:szCs w:val="22"/>
              </w:rPr>
              <w:t>00：成功</w:t>
            </w:r>
          </w:p>
          <w:p w14:paraId="4D35A0C8">
            <w:pPr>
              <w:rPr>
                <w:sz w:val="22"/>
                <w:szCs w:val="22"/>
              </w:rPr>
            </w:pPr>
            <w:r>
              <w:rPr>
                <w:sz w:val="22"/>
                <w:szCs w:val="22"/>
              </w:rPr>
              <w:t>其它：失败</w:t>
            </w:r>
          </w:p>
        </w:tc>
      </w:tr>
      <w:tr w14:paraId="58EF5C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6173A39">
            <w:pPr>
              <w:jc w:val="center"/>
              <w:rPr>
                <w:sz w:val="22"/>
                <w:szCs w:val="22"/>
              </w:rPr>
            </w:pPr>
            <w:r>
              <w:rPr>
                <w:sz w:val="22"/>
                <w:szCs w:val="22"/>
              </w:rPr>
              <w:t>2</w:t>
            </w:r>
          </w:p>
        </w:tc>
        <w:tc>
          <w:tcPr>
            <w:tcW w:w="1701" w:type="dxa"/>
            <w:noWrap w:val="0"/>
            <w:vAlign w:val="center"/>
          </w:tcPr>
          <w:p w14:paraId="7EC0F2A6">
            <w:pPr>
              <w:rPr>
                <w:sz w:val="22"/>
                <w:szCs w:val="22"/>
              </w:rPr>
            </w:pPr>
            <w:r>
              <w:rPr>
                <w:sz w:val="22"/>
                <w:szCs w:val="22"/>
              </w:rPr>
              <w:t>returnmsg</w:t>
            </w:r>
          </w:p>
        </w:tc>
        <w:tc>
          <w:tcPr>
            <w:tcW w:w="1843" w:type="dxa"/>
            <w:noWrap w:val="0"/>
            <w:vAlign w:val="center"/>
          </w:tcPr>
          <w:p w14:paraId="37905FDC">
            <w:r>
              <w:rPr>
                <w:sz w:val="22"/>
                <w:szCs w:val="22"/>
              </w:rPr>
              <w:t>返回信息</w:t>
            </w:r>
          </w:p>
        </w:tc>
        <w:tc>
          <w:tcPr>
            <w:tcW w:w="1276" w:type="dxa"/>
            <w:noWrap w:val="0"/>
            <w:vAlign w:val="center"/>
          </w:tcPr>
          <w:p w14:paraId="7D1C1191">
            <w:pPr>
              <w:pStyle w:val="24"/>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46E33CE5">
            <w:pPr>
              <w:jc w:val="center"/>
              <w:rPr>
                <w:sz w:val="22"/>
                <w:szCs w:val="22"/>
              </w:rPr>
            </w:pPr>
            <w:r>
              <w:rPr>
                <w:sz w:val="22"/>
                <w:szCs w:val="22"/>
              </w:rPr>
              <w:t>2000</w:t>
            </w:r>
          </w:p>
        </w:tc>
        <w:tc>
          <w:tcPr>
            <w:tcW w:w="708" w:type="dxa"/>
            <w:noWrap w:val="0"/>
            <w:vAlign w:val="center"/>
          </w:tcPr>
          <w:p w14:paraId="256DE809">
            <w:pPr>
              <w:jc w:val="center"/>
              <w:rPr>
                <w:sz w:val="22"/>
                <w:szCs w:val="22"/>
              </w:rPr>
            </w:pPr>
            <w:r>
              <w:rPr>
                <w:sz w:val="22"/>
                <w:szCs w:val="22"/>
              </w:rPr>
              <w:t>否</w:t>
            </w:r>
          </w:p>
        </w:tc>
        <w:tc>
          <w:tcPr>
            <w:tcW w:w="1560" w:type="dxa"/>
            <w:noWrap w:val="0"/>
            <w:vAlign w:val="center"/>
          </w:tcPr>
          <w:p w14:paraId="3C8804DF">
            <w:pPr>
              <w:rPr>
                <w:sz w:val="22"/>
                <w:szCs w:val="22"/>
              </w:rPr>
            </w:pPr>
            <w:r>
              <w:rPr>
                <w:sz w:val="22"/>
                <w:szCs w:val="22"/>
              </w:rPr>
              <w:t>错误信息说明</w:t>
            </w:r>
          </w:p>
        </w:tc>
      </w:tr>
      <w:tr w14:paraId="59B988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7645A4A">
            <w:pPr>
              <w:jc w:val="center"/>
              <w:rPr>
                <w:sz w:val="22"/>
                <w:szCs w:val="22"/>
              </w:rPr>
            </w:pPr>
            <w:r>
              <w:rPr>
                <w:sz w:val="22"/>
                <w:szCs w:val="22"/>
              </w:rPr>
              <w:t>3</w:t>
            </w:r>
          </w:p>
        </w:tc>
        <w:tc>
          <w:tcPr>
            <w:tcW w:w="1701" w:type="dxa"/>
            <w:noWrap w:val="0"/>
            <w:vAlign w:val="center"/>
          </w:tcPr>
          <w:p w14:paraId="7B34DCE7">
            <w:pPr>
              <w:rPr>
                <w:sz w:val="22"/>
                <w:szCs w:val="22"/>
              </w:rPr>
            </w:pPr>
            <w:r>
              <w:rPr>
                <w:sz w:val="22"/>
                <w:szCs w:val="22"/>
              </w:rPr>
              <w:t>sxedsq</w:t>
            </w:r>
          </w:p>
        </w:tc>
        <w:tc>
          <w:tcPr>
            <w:tcW w:w="1843" w:type="dxa"/>
            <w:noWrap w:val="0"/>
            <w:vAlign w:val="center"/>
          </w:tcPr>
          <w:p w14:paraId="77FCA4D8">
            <w:pPr>
              <w:rPr>
                <w:sz w:val="22"/>
                <w:szCs w:val="22"/>
              </w:rPr>
            </w:pPr>
            <w:r>
              <w:rPr>
                <w:rFonts w:hint="eastAsia"/>
              </w:rPr>
              <w:t>发票额度</w:t>
            </w:r>
            <w:r>
              <w:t>属期</w:t>
            </w:r>
          </w:p>
        </w:tc>
        <w:tc>
          <w:tcPr>
            <w:tcW w:w="1276" w:type="dxa"/>
            <w:noWrap w:val="0"/>
            <w:vAlign w:val="center"/>
          </w:tcPr>
          <w:p w14:paraId="270F5519">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8404544">
            <w:pPr>
              <w:pStyle w:val="24"/>
              <w:adjustRightInd w:val="0"/>
              <w:snapToGrid w:val="0"/>
              <w:jc w:val="center"/>
              <w:rPr>
                <w:rFonts w:ascii="Times New Roman" w:hAnsi="Times New Roman"/>
                <w:sz w:val="22"/>
                <w:szCs w:val="22"/>
              </w:rPr>
            </w:pPr>
            <w:r>
              <w:rPr>
                <w:rFonts w:ascii="Times New Roman" w:hAnsi="Times New Roman"/>
                <w:sz w:val="22"/>
                <w:szCs w:val="22"/>
              </w:rPr>
              <w:t>7</w:t>
            </w:r>
          </w:p>
        </w:tc>
        <w:tc>
          <w:tcPr>
            <w:tcW w:w="708" w:type="dxa"/>
            <w:noWrap w:val="0"/>
            <w:vAlign w:val="center"/>
          </w:tcPr>
          <w:p w14:paraId="4CCF4C8A">
            <w:pPr>
              <w:jc w:val="center"/>
              <w:rPr>
                <w:sz w:val="22"/>
                <w:szCs w:val="22"/>
              </w:rPr>
            </w:pPr>
            <w:r>
              <w:rPr>
                <w:sz w:val="22"/>
                <w:szCs w:val="22"/>
              </w:rPr>
              <w:t>是</w:t>
            </w:r>
          </w:p>
        </w:tc>
        <w:tc>
          <w:tcPr>
            <w:tcW w:w="1560" w:type="dxa"/>
            <w:noWrap w:val="0"/>
            <w:vAlign w:val="center"/>
          </w:tcPr>
          <w:p w14:paraId="1D77CC65">
            <w:pPr>
              <w:adjustRightInd w:val="0"/>
              <w:snapToGrid w:val="0"/>
              <w:rPr>
                <w:sz w:val="22"/>
                <w:szCs w:val="22"/>
              </w:rPr>
            </w:pPr>
            <w:r>
              <w:rPr>
                <w:sz w:val="22"/>
                <w:szCs w:val="22"/>
              </w:rPr>
              <w:t>格式：yyyy-MM</w:t>
            </w:r>
          </w:p>
        </w:tc>
      </w:tr>
      <w:tr w14:paraId="40DB23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5947685">
            <w:pPr>
              <w:jc w:val="center"/>
              <w:rPr>
                <w:sz w:val="22"/>
                <w:szCs w:val="22"/>
              </w:rPr>
            </w:pPr>
            <w:r>
              <w:rPr>
                <w:sz w:val="22"/>
                <w:szCs w:val="22"/>
              </w:rPr>
              <w:t>4</w:t>
            </w:r>
          </w:p>
        </w:tc>
        <w:tc>
          <w:tcPr>
            <w:tcW w:w="1701" w:type="dxa"/>
            <w:noWrap w:val="0"/>
            <w:vAlign w:val="center"/>
          </w:tcPr>
          <w:p w14:paraId="0898702E">
            <w:pPr>
              <w:rPr>
                <w:sz w:val="22"/>
                <w:szCs w:val="22"/>
              </w:rPr>
            </w:pPr>
            <w:r>
              <w:rPr>
                <w:sz w:val="22"/>
                <w:szCs w:val="22"/>
              </w:rPr>
              <w:t>syqjq</w:t>
            </w:r>
          </w:p>
        </w:tc>
        <w:tc>
          <w:tcPr>
            <w:tcW w:w="1843" w:type="dxa"/>
            <w:noWrap w:val="0"/>
            <w:vAlign w:val="center"/>
          </w:tcPr>
          <w:p w14:paraId="7E36BC85">
            <w:pPr>
              <w:rPr>
                <w:sz w:val="22"/>
                <w:szCs w:val="22"/>
              </w:rPr>
            </w:pPr>
            <w:r>
              <w:rPr>
                <w:rFonts w:hint="eastAsia"/>
                <w:kern w:val="0"/>
                <w:sz w:val="22"/>
                <w:szCs w:val="22"/>
                <w:lang w:bidi="ar"/>
              </w:rPr>
              <w:t>发票额度</w:t>
            </w:r>
            <w:r>
              <w:rPr>
                <w:kern w:val="0"/>
                <w:sz w:val="22"/>
                <w:szCs w:val="22"/>
                <w:lang w:bidi="ar"/>
              </w:rPr>
              <w:t>使用区间起</w:t>
            </w:r>
          </w:p>
        </w:tc>
        <w:tc>
          <w:tcPr>
            <w:tcW w:w="1276" w:type="dxa"/>
            <w:noWrap w:val="0"/>
            <w:vAlign w:val="center"/>
          </w:tcPr>
          <w:p w14:paraId="524C2EC4">
            <w:pPr>
              <w:pStyle w:val="24"/>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70A971AB">
            <w:pPr>
              <w:jc w:val="center"/>
              <w:rPr>
                <w:sz w:val="22"/>
                <w:szCs w:val="22"/>
              </w:rPr>
            </w:pPr>
          </w:p>
        </w:tc>
        <w:tc>
          <w:tcPr>
            <w:tcW w:w="708" w:type="dxa"/>
            <w:noWrap w:val="0"/>
            <w:vAlign w:val="center"/>
          </w:tcPr>
          <w:p w14:paraId="1D789D0A">
            <w:pPr>
              <w:jc w:val="center"/>
              <w:rPr>
                <w:sz w:val="22"/>
                <w:szCs w:val="22"/>
              </w:rPr>
            </w:pPr>
            <w:r>
              <w:rPr>
                <w:sz w:val="22"/>
                <w:szCs w:val="22"/>
              </w:rPr>
              <w:t>否</w:t>
            </w:r>
          </w:p>
        </w:tc>
        <w:tc>
          <w:tcPr>
            <w:tcW w:w="1560" w:type="dxa"/>
            <w:noWrap w:val="0"/>
            <w:vAlign w:val="center"/>
          </w:tcPr>
          <w:p w14:paraId="5682C7AE">
            <w:pPr>
              <w:rPr>
                <w:sz w:val="22"/>
                <w:szCs w:val="22"/>
              </w:rPr>
            </w:pPr>
            <w:r>
              <w:rPr>
                <w:sz w:val="22"/>
                <w:szCs w:val="22"/>
              </w:rPr>
              <w:t>下载</w:t>
            </w:r>
            <w:r>
              <w:rPr>
                <w:rFonts w:hint="eastAsia"/>
                <w:sz w:val="22"/>
                <w:szCs w:val="22"/>
              </w:rPr>
              <w:t>发票额度</w:t>
            </w:r>
            <w:r>
              <w:rPr>
                <w:sz w:val="22"/>
                <w:szCs w:val="22"/>
              </w:rPr>
              <w:t>时，有此节点</w:t>
            </w:r>
          </w:p>
          <w:p w14:paraId="612E90FC">
            <w:pPr>
              <w:rPr>
                <w:sz w:val="22"/>
                <w:szCs w:val="22"/>
              </w:rPr>
            </w:pPr>
            <w:r>
              <w:rPr>
                <w:sz w:val="22"/>
                <w:szCs w:val="22"/>
              </w:rPr>
              <w:t>数电票开票日期在</w:t>
            </w:r>
            <w:r>
              <w:rPr>
                <w:rFonts w:hint="eastAsia"/>
                <w:sz w:val="22"/>
                <w:szCs w:val="22"/>
              </w:rPr>
              <w:t>发票额度</w:t>
            </w:r>
            <w:r>
              <w:rPr>
                <w:sz w:val="22"/>
                <w:szCs w:val="22"/>
              </w:rPr>
              <w:t>使用区间（含）时才可以使用</w:t>
            </w:r>
            <w:r>
              <w:rPr>
                <w:szCs w:val="21"/>
              </w:rPr>
              <w:t>.格式：yyyymmdd</w:t>
            </w:r>
          </w:p>
        </w:tc>
      </w:tr>
      <w:tr w14:paraId="414FB9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6E8B63D">
            <w:pPr>
              <w:numPr>
                <w:ilvl w:val="0"/>
                <w:numId w:val="0"/>
              </w:numPr>
              <w:ind w:left="210" w:leftChars="0"/>
              <w:jc w:val="both"/>
              <w:rPr>
                <w:rFonts w:hint="default"/>
                <w:sz w:val="22"/>
                <w:szCs w:val="22"/>
                <w:lang w:val="en-US"/>
              </w:rPr>
            </w:pPr>
            <w:r>
              <w:rPr>
                <w:rFonts w:hint="default"/>
                <w:sz w:val="22"/>
                <w:szCs w:val="22"/>
                <w:lang w:val="en-US"/>
              </w:rPr>
              <w:t>5</w:t>
            </w:r>
          </w:p>
        </w:tc>
        <w:tc>
          <w:tcPr>
            <w:tcW w:w="1701" w:type="dxa"/>
            <w:noWrap w:val="0"/>
            <w:vAlign w:val="center"/>
          </w:tcPr>
          <w:p w14:paraId="0D49B972">
            <w:pPr>
              <w:rPr>
                <w:sz w:val="22"/>
                <w:szCs w:val="22"/>
              </w:rPr>
            </w:pPr>
            <w:r>
              <w:rPr>
                <w:sz w:val="22"/>
                <w:szCs w:val="22"/>
              </w:rPr>
              <w:t>syqjz</w:t>
            </w:r>
          </w:p>
        </w:tc>
        <w:tc>
          <w:tcPr>
            <w:tcW w:w="1843" w:type="dxa"/>
            <w:noWrap w:val="0"/>
            <w:vAlign w:val="center"/>
          </w:tcPr>
          <w:p w14:paraId="3D380283">
            <w:pPr>
              <w:rPr>
                <w:sz w:val="22"/>
                <w:szCs w:val="22"/>
              </w:rPr>
            </w:pPr>
            <w:r>
              <w:rPr>
                <w:rFonts w:hint="eastAsia"/>
                <w:kern w:val="0"/>
                <w:sz w:val="22"/>
                <w:szCs w:val="22"/>
                <w:lang w:bidi="ar"/>
              </w:rPr>
              <w:t>发票额度</w:t>
            </w:r>
            <w:r>
              <w:rPr>
                <w:kern w:val="0"/>
                <w:sz w:val="22"/>
                <w:szCs w:val="22"/>
                <w:lang w:bidi="ar"/>
              </w:rPr>
              <w:t>使用区间止</w:t>
            </w:r>
          </w:p>
        </w:tc>
        <w:tc>
          <w:tcPr>
            <w:tcW w:w="1276" w:type="dxa"/>
            <w:noWrap w:val="0"/>
            <w:vAlign w:val="center"/>
          </w:tcPr>
          <w:p w14:paraId="3FEB9789">
            <w:pPr>
              <w:pStyle w:val="24"/>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2D4B4123">
            <w:pPr>
              <w:jc w:val="center"/>
              <w:rPr>
                <w:sz w:val="22"/>
                <w:szCs w:val="22"/>
              </w:rPr>
            </w:pPr>
          </w:p>
        </w:tc>
        <w:tc>
          <w:tcPr>
            <w:tcW w:w="708" w:type="dxa"/>
            <w:noWrap w:val="0"/>
            <w:vAlign w:val="center"/>
          </w:tcPr>
          <w:p w14:paraId="4AAA9AD8">
            <w:pPr>
              <w:jc w:val="center"/>
              <w:rPr>
                <w:sz w:val="22"/>
                <w:szCs w:val="22"/>
              </w:rPr>
            </w:pPr>
            <w:r>
              <w:rPr>
                <w:sz w:val="22"/>
                <w:szCs w:val="22"/>
              </w:rPr>
              <w:t>否</w:t>
            </w:r>
          </w:p>
        </w:tc>
        <w:tc>
          <w:tcPr>
            <w:tcW w:w="1560" w:type="dxa"/>
            <w:noWrap w:val="0"/>
            <w:vAlign w:val="center"/>
          </w:tcPr>
          <w:p w14:paraId="3B6A2064">
            <w:pPr>
              <w:rPr>
                <w:sz w:val="22"/>
                <w:szCs w:val="22"/>
              </w:rPr>
            </w:pPr>
            <w:r>
              <w:rPr>
                <w:sz w:val="22"/>
                <w:szCs w:val="22"/>
              </w:rPr>
              <w:t>下载</w:t>
            </w:r>
            <w:r>
              <w:rPr>
                <w:rFonts w:hint="eastAsia"/>
                <w:sz w:val="22"/>
                <w:szCs w:val="22"/>
              </w:rPr>
              <w:t>发票额度</w:t>
            </w:r>
            <w:r>
              <w:rPr>
                <w:sz w:val="22"/>
                <w:szCs w:val="22"/>
              </w:rPr>
              <w:t>时，有此节点</w:t>
            </w:r>
          </w:p>
          <w:p w14:paraId="511AD473">
            <w:pPr>
              <w:rPr>
                <w:sz w:val="22"/>
                <w:szCs w:val="22"/>
              </w:rPr>
            </w:pPr>
            <w:r>
              <w:rPr>
                <w:sz w:val="22"/>
                <w:szCs w:val="22"/>
              </w:rPr>
              <w:t>数电票开票日期在</w:t>
            </w:r>
            <w:r>
              <w:rPr>
                <w:rFonts w:hint="eastAsia"/>
                <w:sz w:val="22"/>
                <w:szCs w:val="22"/>
              </w:rPr>
              <w:t>发票额度</w:t>
            </w:r>
            <w:r>
              <w:rPr>
                <w:sz w:val="22"/>
                <w:szCs w:val="22"/>
              </w:rPr>
              <w:t>使用区间（含）时才可以使用.</w:t>
            </w:r>
            <w:r>
              <w:rPr>
                <w:szCs w:val="21"/>
              </w:rPr>
              <w:t>格式：yyyymmdd</w:t>
            </w:r>
          </w:p>
        </w:tc>
      </w:tr>
    </w:tbl>
    <w:p w14:paraId="0E9FA5E2">
      <w:pPr>
        <w:pStyle w:val="6"/>
        <w:rPr>
          <w:rFonts w:ascii="Times New Roman" w:hAnsi="Times New Roman"/>
        </w:rPr>
      </w:pPr>
      <w:bookmarkStart w:id="244" w:name="_Toc12954"/>
      <w:bookmarkStart w:id="245" w:name="_Toc16176"/>
      <w:r>
        <w:rPr>
          <w:rFonts w:ascii="Times New Roman" w:hAnsi="Times New Roman"/>
        </w:rPr>
        <w:t>4.5返回报文示例</w:t>
      </w:r>
      <w:bookmarkEnd w:id="244"/>
      <w:bookmarkEnd w:id="245"/>
      <w:r>
        <w:rPr>
          <w:rFonts w:ascii="Times New Roman" w:hAnsi="Times New Roman"/>
        </w:rPr>
        <w:t xml:space="preserve"> </w:t>
      </w:r>
    </w:p>
    <w:p w14:paraId="14988C6B">
      <w:pPr>
        <w:pStyle w:val="5"/>
      </w:pPr>
      <w:r>
        <w:t>成功时返回：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1329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6872A11">
            <w:pPr>
              <w:pStyle w:val="5"/>
              <w:bidi w:val="0"/>
            </w:pPr>
            <w:r>
              <w:t>{</w:t>
            </w:r>
          </w:p>
          <w:p w14:paraId="6B99343C">
            <w:pPr>
              <w:pStyle w:val="5"/>
              <w:bidi w:val="0"/>
            </w:pPr>
            <w:r>
              <w:tab/>
            </w:r>
            <w:r>
              <w:t>"Response":{</w:t>
            </w:r>
          </w:p>
          <w:p w14:paraId="4C1FB93D">
            <w:pPr>
              <w:pStyle w:val="5"/>
              <w:bidi w:val="0"/>
            </w:pPr>
            <w:r>
              <w:tab/>
            </w:r>
            <w:r>
              <w:tab/>
            </w:r>
            <w:r>
              <w:t>"RequestId": "16位随机数字和字母组合",</w:t>
            </w:r>
          </w:p>
          <w:p w14:paraId="14ED4DD3">
            <w:pPr>
              <w:pStyle w:val="5"/>
              <w:bidi w:val="0"/>
            </w:pPr>
            <w:bookmarkStart w:id="246" w:name="OLE_LINK51"/>
            <w:r>
              <w:tab/>
            </w:r>
            <w:r>
              <w:tab/>
            </w:r>
            <w:bookmarkEnd w:id="246"/>
            <w:r>
              <w:t>"Data": {</w:t>
            </w:r>
          </w:p>
          <w:p w14:paraId="659AF0A6">
            <w:pPr>
              <w:pStyle w:val="5"/>
              <w:bidi w:val="0"/>
            </w:pPr>
            <w:r>
              <w:t xml:space="preserve">         "returncode": "00",</w:t>
            </w:r>
          </w:p>
          <w:p w14:paraId="30806D5D">
            <w:pPr>
              <w:pStyle w:val="5"/>
              <w:bidi w:val="0"/>
            </w:pPr>
            <w:r>
              <w:t xml:space="preserve">         "returnmsg": "成功",</w:t>
            </w:r>
          </w:p>
          <w:p w14:paraId="6EA9C9BD">
            <w:pPr>
              <w:pStyle w:val="5"/>
              <w:bidi w:val="0"/>
            </w:pPr>
            <w:r>
              <w:t xml:space="preserve">          "sxedsq ": "</w:t>
            </w:r>
            <w:r>
              <w:rPr>
                <w:rFonts w:hint="eastAsia"/>
              </w:rPr>
              <w:t>发票额度</w:t>
            </w:r>
            <w:r>
              <w:t>属期",</w:t>
            </w:r>
          </w:p>
          <w:p w14:paraId="3D08C3DB">
            <w:pPr>
              <w:pStyle w:val="5"/>
              <w:bidi w:val="0"/>
            </w:pPr>
            <w:r>
              <w:tab/>
            </w:r>
            <w:r>
              <w:tab/>
            </w:r>
            <w:r>
              <w:tab/>
            </w:r>
            <w:r>
              <w:t>"syqjq ": "</w:t>
            </w:r>
            <w:r>
              <w:rPr>
                <w:rFonts w:hint="eastAsia"/>
              </w:rPr>
              <w:t>发票额度</w:t>
            </w:r>
            <w:r>
              <w:t>使用区间起"</w:t>
            </w:r>
          </w:p>
          <w:p w14:paraId="6CC4BC4D">
            <w:pPr>
              <w:pStyle w:val="5"/>
              <w:bidi w:val="0"/>
            </w:pPr>
            <w:r>
              <w:t xml:space="preserve">         </w:t>
            </w:r>
            <w:r>
              <w:rPr>
                <w:rFonts w:hint="default"/>
                <w:lang w:val="en-US"/>
              </w:rPr>
              <w:t xml:space="preserve"> </w:t>
            </w:r>
            <w:r>
              <w:t>"syqjz ": "</w:t>
            </w:r>
            <w:r>
              <w:rPr>
                <w:rFonts w:hint="eastAsia"/>
              </w:rPr>
              <w:t>发票额度</w:t>
            </w:r>
            <w:r>
              <w:t>使用区间止"</w:t>
            </w:r>
          </w:p>
          <w:p w14:paraId="2E4A2E74">
            <w:pPr>
              <w:pStyle w:val="5"/>
              <w:bidi w:val="0"/>
            </w:pPr>
            <w:r>
              <w:t>}</w:t>
            </w:r>
          </w:p>
          <w:p w14:paraId="4D17894A">
            <w:pPr>
              <w:pStyle w:val="5"/>
              <w:bidi w:val="0"/>
            </w:pPr>
            <w:r>
              <w:tab/>
            </w:r>
            <w:r>
              <w:t>}</w:t>
            </w:r>
          </w:p>
          <w:p w14:paraId="0DBA6622">
            <w:pPr>
              <w:pStyle w:val="5"/>
              <w:bidi w:val="0"/>
            </w:pPr>
            <w:r>
              <w:t>}</w:t>
            </w:r>
          </w:p>
        </w:tc>
      </w:tr>
    </w:tbl>
    <w:p w14:paraId="4676A716">
      <w:pPr>
        <w:pStyle w:val="5"/>
      </w:pPr>
      <w:r>
        <w:t>失败返回：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25D1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E844CE7">
            <w:pPr>
              <w:pStyle w:val="5"/>
              <w:bidi w:val="0"/>
            </w:pPr>
            <w:r>
              <w:t>{</w:t>
            </w:r>
          </w:p>
          <w:p w14:paraId="158C412A">
            <w:pPr>
              <w:pStyle w:val="5"/>
              <w:bidi w:val="0"/>
            </w:pPr>
            <w:r>
              <w:tab/>
            </w:r>
            <w:r>
              <w:t>"Response":{</w:t>
            </w:r>
          </w:p>
          <w:p w14:paraId="7C4B24D4">
            <w:pPr>
              <w:pStyle w:val="5"/>
              <w:bidi w:val="0"/>
            </w:pPr>
            <w:r>
              <w:tab/>
            </w:r>
            <w:r>
              <w:tab/>
            </w:r>
            <w:r>
              <w:t>"RequestId": "16位随机数字和字母组合",</w:t>
            </w:r>
          </w:p>
          <w:p w14:paraId="5439DECA">
            <w:pPr>
              <w:pStyle w:val="5"/>
              <w:bidi w:val="0"/>
            </w:pPr>
            <w:r>
              <w:tab/>
            </w:r>
            <w:r>
              <w:tab/>
            </w:r>
            <w:r>
              <w:t>"Error":{</w:t>
            </w:r>
          </w:p>
          <w:p w14:paraId="0A742EDF">
            <w:pPr>
              <w:pStyle w:val="5"/>
              <w:bidi w:val="0"/>
            </w:pPr>
            <w:r>
              <w:tab/>
            </w:r>
            <w:r>
              <w:tab/>
            </w:r>
            <w:r>
              <w:tab/>
            </w:r>
            <w:r>
              <w:t>"Code": "01”,</w:t>
            </w:r>
          </w:p>
          <w:p w14:paraId="0161952A">
            <w:pPr>
              <w:pStyle w:val="5"/>
              <w:bidi w:val="0"/>
            </w:pPr>
            <w:r>
              <w:tab/>
            </w:r>
            <w:r>
              <w:tab/>
            </w:r>
            <w:r>
              <w:tab/>
            </w:r>
            <w:r>
              <w:t>"Message": "错误说明"</w:t>
            </w:r>
          </w:p>
          <w:p w14:paraId="201BA483">
            <w:pPr>
              <w:pStyle w:val="5"/>
              <w:bidi w:val="0"/>
            </w:pPr>
            <w:r>
              <w:t>}</w:t>
            </w:r>
          </w:p>
          <w:p w14:paraId="7AA8074F">
            <w:pPr>
              <w:pStyle w:val="5"/>
              <w:bidi w:val="0"/>
            </w:pPr>
            <w:r>
              <w:tab/>
            </w:r>
            <w:r>
              <w:t>}</w:t>
            </w:r>
          </w:p>
          <w:p w14:paraId="36B54317">
            <w:pPr>
              <w:pStyle w:val="5"/>
              <w:bidi w:val="0"/>
            </w:pPr>
            <w:r>
              <w:t>}</w:t>
            </w:r>
          </w:p>
        </w:tc>
      </w:tr>
    </w:tbl>
    <w:p w14:paraId="041F88C5">
      <w:pPr>
        <w:pStyle w:val="4"/>
        <w:widowControl/>
        <w:spacing w:beforeAutospacing="0" w:afterAutospacing="0" w:line="408" w:lineRule="auto"/>
        <w:rPr>
          <w:rFonts w:hint="default" w:ascii="Times New Roman" w:hAnsi="Times New Roman"/>
          <w:sz w:val="28"/>
          <w:szCs w:val="28"/>
        </w:rPr>
      </w:pPr>
      <w:bookmarkStart w:id="247" w:name="_Toc20453"/>
      <w:bookmarkStart w:id="248" w:name="_Toc21165"/>
      <w:bookmarkStart w:id="249" w:name="_Toc23471"/>
      <w:r>
        <w:rPr>
          <w:rFonts w:hint="default" w:ascii="Times New Roman" w:hAnsi="Times New Roman"/>
          <w:sz w:val="28"/>
          <w:szCs w:val="28"/>
        </w:rPr>
        <w:t>5.查询纳税人风险信息</w:t>
      </w:r>
      <w:bookmarkEnd w:id="247"/>
      <w:bookmarkEnd w:id="248"/>
      <w:bookmarkEnd w:id="249"/>
    </w:p>
    <w:p w14:paraId="495668AE">
      <w:pPr>
        <w:pStyle w:val="6"/>
        <w:rPr>
          <w:rFonts w:ascii="Times New Roman" w:hAnsi="Times New Roman"/>
        </w:rPr>
      </w:pPr>
      <w:bookmarkStart w:id="250" w:name="_Toc5615"/>
      <w:bookmarkStart w:id="251" w:name="_Toc6253"/>
      <w:r>
        <w:rPr>
          <w:rFonts w:ascii="Times New Roman" w:hAnsi="Times New Roman"/>
        </w:rPr>
        <w:t>5.1接口说明</w:t>
      </w:r>
      <w:bookmarkEnd w:id="250"/>
      <w:bookmarkEnd w:id="251"/>
    </w:p>
    <w:p w14:paraId="1E408BC5">
      <w:pPr>
        <w:pStyle w:val="5"/>
      </w:pPr>
      <w:r>
        <w:t>向企业提供查询纳税人风险信息的功能，企业可将查询的风险信息保存在本地。在开票时自校验该接口获取的风险信息是否满足开具发票的条件，控制高风险企业操作涉税业务。建议企业每24小时通过调用该接口更新本地风险信息。</w:t>
      </w:r>
    </w:p>
    <w:p w14:paraId="21F8AC6C">
      <w:pPr>
        <w:pStyle w:val="6"/>
        <w:rPr>
          <w:rFonts w:ascii="Times New Roman" w:hAnsi="Times New Roman"/>
        </w:rPr>
      </w:pPr>
      <w:bookmarkStart w:id="252" w:name="_Toc2916"/>
      <w:bookmarkStart w:id="253" w:name="_Toc31729"/>
      <w:r>
        <w:rPr>
          <w:rFonts w:ascii="Times New Roman" w:hAnsi="Times New Roman"/>
        </w:rPr>
        <w:t>5.2请求参数</w:t>
      </w:r>
      <w:bookmarkEnd w:id="252"/>
      <w:bookmarkEnd w:id="253"/>
    </w:p>
    <w:tbl>
      <w:tblPr>
        <w:tblStyle w:val="25"/>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E1A97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75589A8C">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1DB417A4">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741AE2D3">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080246F1">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16274E9A">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29859E42">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247A924F">
            <w:pPr>
              <w:adjustRightInd w:val="0"/>
              <w:snapToGrid w:val="0"/>
              <w:jc w:val="center"/>
              <w:rPr>
                <w:b/>
                <w:szCs w:val="21"/>
              </w:rPr>
            </w:pPr>
            <w:r>
              <w:rPr>
                <w:b/>
                <w:szCs w:val="21"/>
              </w:rPr>
              <w:t>说明</w:t>
            </w:r>
          </w:p>
        </w:tc>
      </w:tr>
      <w:tr w14:paraId="0B6C41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55FB50DD">
            <w:pPr>
              <w:numPr>
                <w:ilvl w:val="0"/>
                <w:numId w:val="0"/>
              </w:numPr>
              <w:ind w:leftChars="0"/>
              <w:jc w:val="center"/>
              <w:rPr>
                <w:rFonts w:hint="default"/>
                <w:sz w:val="22"/>
                <w:szCs w:val="22"/>
                <w:lang w:val="en-US"/>
              </w:rPr>
            </w:pPr>
            <w:r>
              <w:rPr>
                <w:rFonts w:hint="default"/>
                <w:sz w:val="22"/>
                <w:szCs w:val="22"/>
                <w:lang w:val="en-US"/>
              </w:rPr>
              <w:t>1</w:t>
            </w:r>
          </w:p>
        </w:tc>
        <w:tc>
          <w:tcPr>
            <w:tcW w:w="1701" w:type="dxa"/>
            <w:tcBorders>
              <w:top w:val="single" w:color="auto" w:sz="6" w:space="0"/>
            </w:tcBorders>
            <w:noWrap w:val="0"/>
            <w:vAlign w:val="center"/>
          </w:tcPr>
          <w:p w14:paraId="5F9F9A5F">
            <w:pPr>
              <w:rPr>
                <w:sz w:val="22"/>
                <w:szCs w:val="22"/>
              </w:rPr>
            </w:pPr>
            <w:r>
              <w:rPr>
                <w:sz w:val="22"/>
                <w:szCs w:val="22"/>
              </w:rPr>
              <w:t>nsrsbh</w:t>
            </w:r>
          </w:p>
        </w:tc>
        <w:tc>
          <w:tcPr>
            <w:tcW w:w="1843" w:type="dxa"/>
            <w:tcBorders>
              <w:top w:val="single" w:color="auto" w:sz="6" w:space="0"/>
            </w:tcBorders>
            <w:noWrap w:val="0"/>
            <w:vAlign w:val="center"/>
          </w:tcPr>
          <w:p w14:paraId="6D65AF21">
            <w:pPr>
              <w:rPr>
                <w:sz w:val="22"/>
                <w:szCs w:val="22"/>
              </w:rPr>
            </w:pPr>
            <w:r>
              <w:rPr>
                <w:sz w:val="22"/>
                <w:szCs w:val="22"/>
              </w:rPr>
              <w:t>纳税人识别号/统一社会信用代码</w:t>
            </w:r>
          </w:p>
        </w:tc>
        <w:tc>
          <w:tcPr>
            <w:tcW w:w="1276" w:type="dxa"/>
            <w:tcBorders>
              <w:top w:val="single" w:color="auto" w:sz="6" w:space="0"/>
            </w:tcBorders>
            <w:noWrap w:val="0"/>
            <w:vAlign w:val="center"/>
          </w:tcPr>
          <w:p w14:paraId="10B25640">
            <w:pPr>
              <w:pStyle w:val="24"/>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tcBorders>
              <w:top w:val="single" w:color="auto" w:sz="6" w:space="0"/>
            </w:tcBorders>
            <w:noWrap w:val="0"/>
            <w:vAlign w:val="center"/>
          </w:tcPr>
          <w:p w14:paraId="07E572A1">
            <w:pPr>
              <w:jc w:val="center"/>
              <w:rPr>
                <w:sz w:val="22"/>
                <w:szCs w:val="22"/>
              </w:rPr>
            </w:pPr>
            <w:r>
              <w:rPr>
                <w:sz w:val="22"/>
                <w:szCs w:val="22"/>
              </w:rPr>
              <w:t>20</w:t>
            </w:r>
          </w:p>
        </w:tc>
        <w:tc>
          <w:tcPr>
            <w:tcW w:w="708" w:type="dxa"/>
            <w:tcBorders>
              <w:top w:val="single" w:color="auto" w:sz="6" w:space="0"/>
            </w:tcBorders>
            <w:noWrap w:val="0"/>
            <w:vAlign w:val="center"/>
          </w:tcPr>
          <w:p w14:paraId="0B21AC1D">
            <w:pPr>
              <w:jc w:val="center"/>
              <w:rPr>
                <w:sz w:val="22"/>
                <w:szCs w:val="22"/>
              </w:rPr>
            </w:pPr>
            <w:r>
              <w:rPr>
                <w:sz w:val="22"/>
                <w:szCs w:val="22"/>
              </w:rPr>
              <w:t>是</w:t>
            </w:r>
          </w:p>
        </w:tc>
        <w:tc>
          <w:tcPr>
            <w:tcW w:w="1560" w:type="dxa"/>
            <w:tcBorders>
              <w:top w:val="single" w:color="auto" w:sz="6" w:space="0"/>
            </w:tcBorders>
            <w:noWrap w:val="0"/>
            <w:vAlign w:val="center"/>
          </w:tcPr>
          <w:p w14:paraId="31F20A56">
            <w:pPr>
              <w:rPr>
                <w:sz w:val="22"/>
                <w:szCs w:val="22"/>
              </w:rPr>
            </w:pPr>
            <w:r>
              <w:rPr>
                <w:sz w:val="22"/>
                <w:szCs w:val="22"/>
              </w:rPr>
              <w:t>开票纳税人识别号/统一社会信用代码</w:t>
            </w:r>
          </w:p>
        </w:tc>
      </w:tr>
    </w:tbl>
    <w:p w14:paraId="464B6E04">
      <w:pPr>
        <w:pStyle w:val="6"/>
        <w:rPr>
          <w:rFonts w:ascii="Times New Roman" w:hAnsi="Times New Roman"/>
        </w:rPr>
      </w:pPr>
      <w:bookmarkStart w:id="254" w:name="_Toc1045"/>
      <w:bookmarkStart w:id="255" w:name="_Toc32526"/>
      <w:r>
        <w:rPr>
          <w:rFonts w:ascii="Times New Roman" w:hAnsi="Times New Roman"/>
        </w:rPr>
        <w:t>5.3请求报文示例</w:t>
      </w:r>
      <w:bookmarkEnd w:id="254"/>
      <w:bookmarkEnd w:id="255"/>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C639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0B06BDC">
            <w:pPr>
              <w:pStyle w:val="5"/>
              <w:bidi w:val="0"/>
            </w:pPr>
            <w:r>
              <w:t>{</w:t>
            </w:r>
          </w:p>
          <w:p w14:paraId="484244C7">
            <w:pPr>
              <w:pStyle w:val="5"/>
              <w:bidi w:val="0"/>
            </w:pPr>
            <w:r>
              <w:tab/>
            </w:r>
            <w:r>
              <w:t>"nsrsbh": "纳税人识别号/统一社会信用代码"</w:t>
            </w:r>
          </w:p>
          <w:p w14:paraId="2C0E0475">
            <w:pPr>
              <w:pStyle w:val="5"/>
              <w:bidi w:val="0"/>
            </w:pPr>
            <w:r>
              <w:t>}</w:t>
            </w:r>
          </w:p>
        </w:tc>
      </w:tr>
    </w:tbl>
    <w:p w14:paraId="25D7996E">
      <w:pPr>
        <w:pStyle w:val="6"/>
        <w:rPr>
          <w:rFonts w:ascii="Times New Roman" w:hAnsi="Times New Roman"/>
        </w:rPr>
      </w:pPr>
      <w:bookmarkStart w:id="256" w:name="_Toc32197"/>
      <w:bookmarkStart w:id="257" w:name="_Toc18666"/>
      <w:r>
        <w:rPr>
          <w:rFonts w:ascii="Times New Roman" w:hAnsi="Times New Roman"/>
        </w:rPr>
        <w:t>5.4返回参数</w:t>
      </w:r>
      <w:bookmarkEnd w:id="256"/>
      <w:bookmarkEnd w:id="257"/>
    </w:p>
    <w:tbl>
      <w:tblPr>
        <w:tblStyle w:val="25"/>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301784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BA795FA">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150CCF2F">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382FB432">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32BCE001">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36566705">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662C83EA">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22F83BEF">
            <w:pPr>
              <w:adjustRightInd w:val="0"/>
              <w:snapToGrid w:val="0"/>
              <w:jc w:val="center"/>
              <w:rPr>
                <w:b/>
                <w:szCs w:val="21"/>
              </w:rPr>
            </w:pPr>
            <w:r>
              <w:rPr>
                <w:b/>
                <w:szCs w:val="21"/>
              </w:rPr>
              <w:t>说明</w:t>
            </w:r>
          </w:p>
        </w:tc>
      </w:tr>
      <w:tr w14:paraId="627F7D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C0E212D">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4A55D0A1">
            <w:pPr>
              <w:rPr>
                <w:sz w:val="22"/>
                <w:szCs w:val="22"/>
              </w:rPr>
            </w:pPr>
            <w:r>
              <w:rPr>
                <w:sz w:val="22"/>
                <w:szCs w:val="22"/>
              </w:rPr>
              <w:t>returncode</w:t>
            </w:r>
          </w:p>
        </w:tc>
        <w:tc>
          <w:tcPr>
            <w:tcW w:w="1843" w:type="dxa"/>
            <w:noWrap w:val="0"/>
            <w:vAlign w:val="center"/>
          </w:tcPr>
          <w:p w14:paraId="3628961A">
            <w:pPr>
              <w:rPr>
                <w:sz w:val="22"/>
                <w:szCs w:val="22"/>
              </w:rPr>
            </w:pPr>
            <w:r>
              <w:rPr>
                <w:sz w:val="22"/>
                <w:szCs w:val="22"/>
              </w:rPr>
              <w:t>返回码</w:t>
            </w:r>
          </w:p>
        </w:tc>
        <w:tc>
          <w:tcPr>
            <w:tcW w:w="1276" w:type="dxa"/>
            <w:noWrap w:val="0"/>
            <w:vAlign w:val="center"/>
          </w:tcPr>
          <w:p w14:paraId="25EAD770">
            <w:pPr>
              <w:pStyle w:val="24"/>
              <w:adjustRightInd w:val="0"/>
              <w:snapToGrid w:val="0"/>
              <w:rPr>
                <w:rFonts w:ascii="Times New Roman" w:hAnsi="Times New Roman"/>
                <w:bCs/>
                <w:kern w:val="0"/>
                <w:szCs w:val="21"/>
              </w:rPr>
            </w:pPr>
            <w:r>
              <w:rPr>
                <w:rFonts w:ascii="Times New Roman" w:hAnsi="Times New Roman"/>
              </w:rPr>
              <w:t>varchar</w:t>
            </w:r>
          </w:p>
        </w:tc>
        <w:tc>
          <w:tcPr>
            <w:tcW w:w="709" w:type="dxa"/>
            <w:noWrap w:val="0"/>
            <w:vAlign w:val="center"/>
          </w:tcPr>
          <w:p w14:paraId="6FC303A8">
            <w:pPr>
              <w:jc w:val="center"/>
              <w:rPr>
                <w:sz w:val="22"/>
                <w:szCs w:val="22"/>
              </w:rPr>
            </w:pPr>
            <w:r>
              <w:rPr>
                <w:sz w:val="22"/>
                <w:szCs w:val="22"/>
              </w:rPr>
              <w:t>2</w:t>
            </w:r>
          </w:p>
        </w:tc>
        <w:tc>
          <w:tcPr>
            <w:tcW w:w="708" w:type="dxa"/>
            <w:noWrap w:val="0"/>
            <w:vAlign w:val="center"/>
          </w:tcPr>
          <w:p w14:paraId="705A97AD">
            <w:pPr>
              <w:jc w:val="center"/>
              <w:rPr>
                <w:sz w:val="22"/>
                <w:szCs w:val="22"/>
              </w:rPr>
            </w:pPr>
            <w:r>
              <w:rPr>
                <w:sz w:val="22"/>
                <w:szCs w:val="22"/>
              </w:rPr>
              <w:t>是</w:t>
            </w:r>
          </w:p>
        </w:tc>
        <w:tc>
          <w:tcPr>
            <w:tcW w:w="1560" w:type="dxa"/>
            <w:noWrap w:val="0"/>
            <w:vAlign w:val="center"/>
          </w:tcPr>
          <w:p w14:paraId="46FBA271">
            <w:pPr>
              <w:rPr>
                <w:sz w:val="22"/>
                <w:szCs w:val="22"/>
              </w:rPr>
            </w:pPr>
            <w:r>
              <w:rPr>
                <w:sz w:val="22"/>
                <w:szCs w:val="22"/>
              </w:rPr>
              <w:t>00：成功</w:t>
            </w:r>
          </w:p>
          <w:p w14:paraId="7987166E">
            <w:pPr>
              <w:rPr>
                <w:sz w:val="22"/>
                <w:szCs w:val="22"/>
              </w:rPr>
            </w:pPr>
            <w:r>
              <w:rPr>
                <w:sz w:val="22"/>
                <w:szCs w:val="22"/>
              </w:rPr>
              <w:t>其它：失败</w:t>
            </w:r>
          </w:p>
        </w:tc>
      </w:tr>
      <w:tr w14:paraId="52935D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CF72863">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1107E298">
            <w:pPr>
              <w:rPr>
                <w:sz w:val="22"/>
                <w:szCs w:val="22"/>
              </w:rPr>
            </w:pPr>
            <w:r>
              <w:rPr>
                <w:sz w:val="22"/>
                <w:szCs w:val="22"/>
              </w:rPr>
              <w:t>returnmsg</w:t>
            </w:r>
          </w:p>
        </w:tc>
        <w:tc>
          <w:tcPr>
            <w:tcW w:w="1843" w:type="dxa"/>
            <w:noWrap w:val="0"/>
            <w:vAlign w:val="center"/>
          </w:tcPr>
          <w:p w14:paraId="3AEDFA66">
            <w:pPr>
              <w:rPr>
                <w:sz w:val="22"/>
                <w:szCs w:val="22"/>
              </w:rPr>
            </w:pPr>
            <w:r>
              <w:rPr>
                <w:sz w:val="22"/>
                <w:szCs w:val="22"/>
              </w:rPr>
              <w:t>返回信息</w:t>
            </w:r>
          </w:p>
        </w:tc>
        <w:tc>
          <w:tcPr>
            <w:tcW w:w="1276" w:type="dxa"/>
            <w:noWrap w:val="0"/>
            <w:vAlign w:val="center"/>
          </w:tcPr>
          <w:p w14:paraId="21D45E0A">
            <w:pPr>
              <w:pStyle w:val="24"/>
              <w:adjustRightInd w:val="0"/>
              <w:snapToGrid w:val="0"/>
              <w:rPr>
                <w:rFonts w:ascii="Times New Roman" w:hAnsi="Times New Roman"/>
                <w:bCs/>
                <w:kern w:val="0"/>
                <w:szCs w:val="21"/>
              </w:rPr>
            </w:pPr>
            <w:r>
              <w:rPr>
                <w:rFonts w:ascii="Times New Roman" w:hAnsi="Times New Roman"/>
              </w:rPr>
              <w:t>varchar</w:t>
            </w:r>
          </w:p>
        </w:tc>
        <w:tc>
          <w:tcPr>
            <w:tcW w:w="709" w:type="dxa"/>
            <w:noWrap w:val="0"/>
            <w:vAlign w:val="center"/>
          </w:tcPr>
          <w:p w14:paraId="075D8ECB">
            <w:pPr>
              <w:jc w:val="center"/>
              <w:rPr>
                <w:sz w:val="22"/>
                <w:szCs w:val="22"/>
              </w:rPr>
            </w:pPr>
            <w:r>
              <w:rPr>
                <w:sz w:val="22"/>
                <w:szCs w:val="22"/>
              </w:rPr>
              <w:t>2000</w:t>
            </w:r>
          </w:p>
        </w:tc>
        <w:tc>
          <w:tcPr>
            <w:tcW w:w="708" w:type="dxa"/>
            <w:noWrap w:val="0"/>
            <w:vAlign w:val="center"/>
          </w:tcPr>
          <w:p w14:paraId="3B1CD43F">
            <w:pPr>
              <w:jc w:val="center"/>
              <w:rPr>
                <w:sz w:val="22"/>
                <w:szCs w:val="22"/>
              </w:rPr>
            </w:pPr>
            <w:r>
              <w:rPr>
                <w:sz w:val="22"/>
                <w:szCs w:val="22"/>
              </w:rPr>
              <w:t>否</w:t>
            </w:r>
          </w:p>
        </w:tc>
        <w:tc>
          <w:tcPr>
            <w:tcW w:w="1560" w:type="dxa"/>
            <w:noWrap w:val="0"/>
            <w:vAlign w:val="center"/>
          </w:tcPr>
          <w:p w14:paraId="03713E25">
            <w:pPr>
              <w:rPr>
                <w:sz w:val="22"/>
                <w:szCs w:val="22"/>
              </w:rPr>
            </w:pPr>
            <w:r>
              <w:rPr>
                <w:sz w:val="22"/>
                <w:szCs w:val="22"/>
              </w:rPr>
              <w:t>错误信息说明</w:t>
            </w:r>
          </w:p>
        </w:tc>
      </w:tr>
      <w:tr w14:paraId="3B1293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2F727D6">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7090A4B0">
            <w:pPr>
              <w:rPr>
                <w:sz w:val="22"/>
                <w:szCs w:val="22"/>
              </w:rPr>
            </w:pPr>
            <w:r>
              <w:rPr>
                <w:sz w:val="22"/>
                <w:szCs w:val="22"/>
              </w:rPr>
              <w:t>nsrsbh</w:t>
            </w:r>
          </w:p>
        </w:tc>
        <w:tc>
          <w:tcPr>
            <w:tcW w:w="1843" w:type="dxa"/>
            <w:noWrap w:val="0"/>
            <w:vAlign w:val="center"/>
          </w:tcPr>
          <w:p w14:paraId="7A72FC0A">
            <w:pPr>
              <w:rPr>
                <w:sz w:val="22"/>
                <w:szCs w:val="22"/>
              </w:rPr>
            </w:pPr>
            <w:r>
              <w:rPr>
                <w:sz w:val="22"/>
                <w:szCs w:val="22"/>
              </w:rPr>
              <w:t>纳税人识别号/统一社会信用代码</w:t>
            </w:r>
          </w:p>
        </w:tc>
        <w:tc>
          <w:tcPr>
            <w:tcW w:w="1276" w:type="dxa"/>
            <w:noWrap w:val="0"/>
            <w:vAlign w:val="center"/>
          </w:tcPr>
          <w:p w14:paraId="55416551">
            <w:pPr>
              <w:pStyle w:val="24"/>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335F5E40">
            <w:pPr>
              <w:jc w:val="center"/>
              <w:rPr>
                <w:sz w:val="22"/>
                <w:szCs w:val="22"/>
              </w:rPr>
            </w:pPr>
            <w:r>
              <w:rPr>
                <w:sz w:val="22"/>
                <w:szCs w:val="22"/>
              </w:rPr>
              <w:t>20</w:t>
            </w:r>
          </w:p>
        </w:tc>
        <w:tc>
          <w:tcPr>
            <w:tcW w:w="708" w:type="dxa"/>
            <w:noWrap w:val="0"/>
            <w:vAlign w:val="center"/>
          </w:tcPr>
          <w:p w14:paraId="5996D0D6">
            <w:pPr>
              <w:jc w:val="center"/>
              <w:rPr>
                <w:sz w:val="22"/>
                <w:szCs w:val="22"/>
              </w:rPr>
            </w:pPr>
            <w:r>
              <w:rPr>
                <w:sz w:val="22"/>
                <w:szCs w:val="22"/>
              </w:rPr>
              <w:t>是</w:t>
            </w:r>
          </w:p>
        </w:tc>
        <w:tc>
          <w:tcPr>
            <w:tcW w:w="1560" w:type="dxa"/>
            <w:noWrap w:val="0"/>
            <w:vAlign w:val="center"/>
          </w:tcPr>
          <w:p w14:paraId="334482AF">
            <w:pPr>
              <w:rPr>
                <w:sz w:val="22"/>
                <w:szCs w:val="22"/>
              </w:rPr>
            </w:pPr>
          </w:p>
        </w:tc>
      </w:tr>
      <w:tr w14:paraId="670934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noWrap w:val="0"/>
            <w:vAlign w:val="center"/>
          </w:tcPr>
          <w:p w14:paraId="53A7B1BE">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1B44E706">
            <w:pPr>
              <w:rPr>
                <w:sz w:val="22"/>
                <w:szCs w:val="22"/>
              </w:rPr>
            </w:pPr>
            <w:r>
              <w:rPr>
                <w:sz w:val="22"/>
                <w:szCs w:val="22"/>
              </w:rPr>
              <w:t>fxnsrlx</w:t>
            </w:r>
          </w:p>
        </w:tc>
        <w:tc>
          <w:tcPr>
            <w:tcW w:w="1843" w:type="dxa"/>
            <w:noWrap w:val="0"/>
            <w:vAlign w:val="center"/>
          </w:tcPr>
          <w:p w14:paraId="7C258F5D">
            <w:pPr>
              <w:rPr>
                <w:sz w:val="22"/>
                <w:szCs w:val="22"/>
              </w:rPr>
            </w:pPr>
            <w:r>
              <w:rPr>
                <w:sz w:val="22"/>
                <w:szCs w:val="22"/>
              </w:rPr>
              <w:t>风险纳税人类型</w:t>
            </w:r>
          </w:p>
        </w:tc>
        <w:tc>
          <w:tcPr>
            <w:tcW w:w="1276" w:type="dxa"/>
            <w:noWrap w:val="0"/>
            <w:vAlign w:val="center"/>
          </w:tcPr>
          <w:p w14:paraId="69A7367E">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E8263E9">
            <w:pPr>
              <w:jc w:val="center"/>
              <w:rPr>
                <w:sz w:val="22"/>
                <w:szCs w:val="22"/>
              </w:rPr>
            </w:pPr>
            <w:r>
              <w:rPr>
                <w:sz w:val="22"/>
                <w:szCs w:val="22"/>
              </w:rPr>
              <w:t>2</w:t>
            </w:r>
          </w:p>
        </w:tc>
        <w:tc>
          <w:tcPr>
            <w:tcW w:w="708" w:type="dxa"/>
            <w:noWrap w:val="0"/>
            <w:vAlign w:val="center"/>
          </w:tcPr>
          <w:p w14:paraId="2051C00F">
            <w:pPr>
              <w:jc w:val="center"/>
              <w:rPr>
                <w:sz w:val="22"/>
                <w:szCs w:val="22"/>
              </w:rPr>
            </w:pPr>
            <w:r>
              <w:rPr>
                <w:sz w:val="22"/>
                <w:szCs w:val="22"/>
              </w:rPr>
              <w:t>否</w:t>
            </w:r>
          </w:p>
        </w:tc>
        <w:tc>
          <w:tcPr>
            <w:tcW w:w="1560" w:type="dxa"/>
            <w:noWrap w:val="0"/>
            <w:vAlign w:val="center"/>
          </w:tcPr>
          <w:p w14:paraId="13E532F8">
            <w:pPr>
              <w:rPr>
                <w:sz w:val="22"/>
                <w:szCs w:val="22"/>
              </w:rPr>
            </w:pPr>
            <w:r>
              <w:rPr>
                <w:sz w:val="22"/>
                <w:szCs w:val="22"/>
              </w:rPr>
              <w:t>空：非风险纳税人</w:t>
            </w:r>
          </w:p>
          <w:p w14:paraId="3DDA5B06">
            <w:pPr>
              <w:rPr>
                <w:sz w:val="22"/>
                <w:szCs w:val="22"/>
              </w:rPr>
            </w:pPr>
            <w:r>
              <w:rPr>
                <w:sz w:val="22"/>
                <w:szCs w:val="22"/>
              </w:rPr>
              <w:t>01：Ⅰ类（高风险）纳税人</w:t>
            </w:r>
          </w:p>
          <w:p w14:paraId="4C91036E">
            <w:pPr>
              <w:rPr>
                <w:sz w:val="22"/>
                <w:szCs w:val="22"/>
              </w:rPr>
            </w:pPr>
            <w:r>
              <w:rPr>
                <w:sz w:val="22"/>
                <w:szCs w:val="22"/>
              </w:rPr>
              <w:t>02：Ⅱ类（中风险）纳税人</w:t>
            </w:r>
          </w:p>
          <w:p w14:paraId="07B87C87">
            <w:pPr>
              <w:rPr>
                <w:sz w:val="22"/>
                <w:szCs w:val="22"/>
              </w:rPr>
            </w:pPr>
            <w:r>
              <w:rPr>
                <w:sz w:val="22"/>
                <w:szCs w:val="22"/>
              </w:rPr>
              <w:t>03：Ⅲ类（低风险）纳税人</w:t>
            </w:r>
          </w:p>
          <w:p w14:paraId="7AF2D43C">
            <w:pPr>
              <w:rPr>
                <w:sz w:val="22"/>
                <w:szCs w:val="22"/>
              </w:rPr>
            </w:pPr>
            <w:r>
              <w:rPr>
                <w:sz w:val="22"/>
                <w:szCs w:val="22"/>
              </w:rPr>
              <w:t>04：Ⅳ类（无风险）纳税人</w:t>
            </w:r>
          </w:p>
        </w:tc>
      </w:tr>
      <w:tr w14:paraId="61FCE3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114EF68">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03C9BC37">
            <w:pPr>
              <w:rPr>
                <w:sz w:val="22"/>
                <w:szCs w:val="22"/>
              </w:rPr>
            </w:pPr>
            <w:r>
              <w:rPr>
                <w:sz w:val="22"/>
                <w:szCs w:val="22"/>
              </w:rPr>
              <w:t>nsrxydj</w:t>
            </w:r>
          </w:p>
        </w:tc>
        <w:tc>
          <w:tcPr>
            <w:tcW w:w="1843" w:type="dxa"/>
            <w:noWrap w:val="0"/>
            <w:vAlign w:val="center"/>
          </w:tcPr>
          <w:p w14:paraId="2DED053C">
            <w:pPr>
              <w:rPr>
                <w:sz w:val="22"/>
                <w:szCs w:val="22"/>
              </w:rPr>
            </w:pPr>
            <w:r>
              <w:rPr>
                <w:sz w:val="22"/>
                <w:szCs w:val="22"/>
              </w:rPr>
              <w:t>纳税人信用等级</w:t>
            </w:r>
          </w:p>
        </w:tc>
        <w:tc>
          <w:tcPr>
            <w:tcW w:w="1276" w:type="dxa"/>
            <w:noWrap w:val="0"/>
            <w:vAlign w:val="center"/>
          </w:tcPr>
          <w:p w14:paraId="14B422F4">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B566685">
            <w:pPr>
              <w:jc w:val="center"/>
              <w:rPr>
                <w:sz w:val="22"/>
                <w:szCs w:val="22"/>
              </w:rPr>
            </w:pPr>
            <w:r>
              <w:rPr>
                <w:kern w:val="0"/>
                <w:szCs w:val="21"/>
              </w:rPr>
              <w:t>20</w:t>
            </w:r>
          </w:p>
        </w:tc>
        <w:tc>
          <w:tcPr>
            <w:tcW w:w="708" w:type="dxa"/>
            <w:noWrap w:val="0"/>
            <w:vAlign w:val="center"/>
          </w:tcPr>
          <w:p w14:paraId="4DB66B2E">
            <w:pPr>
              <w:jc w:val="center"/>
              <w:rPr>
                <w:sz w:val="22"/>
                <w:szCs w:val="22"/>
              </w:rPr>
            </w:pPr>
            <w:r>
              <w:rPr>
                <w:sz w:val="22"/>
                <w:szCs w:val="22"/>
              </w:rPr>
              <w:t>是</w:t>
            </w:r>
          </w:p>
        </w:tc>
        <w:tc>
          <w:tcPr>
            <w:tcW w:w="1560" w:type="dxa"/>
            <w:noWrap w:val="0"/>
            <w:vAlign w:val="center"/>
          </w:tcPr>
          <w:p w14:paraId="13A0D790">
            <w:pPr>
              <w:rPr>
                <w:sz w:val="22"/>
                <w:szCs w:val="22"/>
              </w:rPr>
            </w:pPr>
            <w:r>
              <w:rPr>
                <w:sz w:val="22"/>
                <w:szCs w:val="22"/>
              </w:rPr>
              <w:t>A</w:t>
            </w:r>
          </w:p>
          <w:p w14:paraId="25E270CE">
            <w:pPr>
              <w:rPr>
                <w:sz w:val="22"/>
                <w:szCs w:val="22"/>
              </w:rPr>
            </w:pPr>
            <w:r>
              <w:rPr>
                <w:sz w:val="22"/>
                <w:szCs w:val="22"/>
              </w:rPr>
              <w:t>B</w:t>
            </w:r>
          </w:p>
          <w:p w14:paraId="7E7F1940">
            <w:pPr>
              <w:rPr>
                <w:sz w:val="22"/>
                <w:szCs w:val="22"/>
              </w:rPr>
            </w:pPr>
            <w:r>
              <w:rPr>
                <w:sz w:val="22"/>
                <w:szCs w:val="22"/>
              </w:rPr>
              <w:t>C</w:t>
            </w:r>
          </w:p>
          <w:p w14:paraId="5AC58E4D">
            <w:pPr>
              <w:rPr>
                <w:sz w:val="22"/>
                <w:szCs w:val="22"/>
              </w:rPr>
            </w:pPr>
            <w:r>
              <w:rPr>
                <w:sz w:val="22"/>
                <w:szCs w:val="22"/>
              </w:rPr>
              <w:t>D</w:t>
            </w:r>
          </w:p>
          <w:p w14:paraId="6F1162C1">
            <w:pPr>
              <w:rPr>
                <w:sz w:val="22"/>
                <w:szCs w:val="22"/>
              </w:rPr>
            </w:pPr>
            <w:r>
              <w:rPr>
                <w:sz w:val="22"/>
                <w:szCs w:val="22"/>
              </w:rPr>
              <w:t>M</w:t>
            </w:r>
          </w:p>
        </w:tc>
      </w:tr>
      <w:tr w14:paraId="3DE188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D3AFAAB">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1B6C0BF4">
            <w:pPr>
              <w:rPr>
                <w:sz w:val="22"/>
                <w:szCs w:val="22"/>
              </w:rPr>
            </w:pPr>
            <w:r>
              <w:rPr>
                <w:sz w:val="22"/>
                <w:szCs w:val="22"/>
              </w:rPr>
              <w:t>nsryjjb</w:t>
            </w:r>
          </w:p>
        </w:tc>
        <w:tc>
          <w:tcPr>
            <w:tcW w:w="1843" w:type="dxa"/>
            <w:noWrap w:val="0"/>
            <w:vAlign w:val="center"/>
          </w:tcPr>
          <w:p w14:paraId="5AC10988">
            <w:pPr>
              <w:rPr>
                <w:sz w:val="22"/>
                <w:szCs w:val="22"/>
              </w:rPr>
            </w:pPr>
            <w:r>
              <w:rPr>
                <w:sz w:val="22"/>
                <w:szCs w:val="22"/>
              </w:rPr>
              <w:t>纳税人预警级别</w:t>
            </w:r>
          </w:p>
        </w:tc>
        <w:tc>
          <w:tcPr>
            <w:tcW w:w="1276" w:type="dxa"/>
            <w:noWrap w:val="0"/>
            <w:vAlign w:val="center"/>
          </w:tcPr>
          <w:p w14:paraId="0417EAB7">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5C7CF9B">
            <w:pPr>
              <w:jc w:val="center"/>
              <w:rPr>
                <w:sz w:val="22"/>
                <w:szCs w:val="22"/>
              </w:rPr>
            </w:pPr>
            <w:r>
              <w:rPr>
                <w:sz w:val="22"/>
                <w:szCs w:val="22"/>
              </w:rPr>
              <w:t>1</w:t>
            </w:r>
          </w:p>
        </w:tc>
        <w:tc>
          <w:tcPr>
            <w:tcW w:w="708" w:type="dxa"/>
            <w:noWrap w:val="0"/>
            <w:vAlign w:val="center"/>
          </w:tcPr>
          <w:p w14:paraId="0AEAF1AC">
            <w:pPr>
              <w:jc w:val="center"/>
              <w:rPr>
                <w:sz w:val="22"/>
                <w:szCs w:val="22"/>
              </w:rPr>
            </w:pPr>
            <w:r>
              <w:rPr>
                <w:sz w:val="22"/>
                <w:szCs w:val="22"/>
              </w:rPr>
              <w:t>否</w:t>
            </w:r>
          </w:p>
        </w:tc>
        <w:tc>
          <w:tcPr>
            <w:tcW w:w="1560" w:type="dxa"/>
            <w:noWrap w:val="0"/>
            <w:vAlign w:val="center"/>
          </w:tcPr>
          <w:p w14:paraId="026B6DEA">
            <w:pPr>
              <w:rPr>
                <w:sz w:val="22"/>
                <w:szCs w:val="22"/>
              </w:rPr>
            </w:pPr>
            <w:r>
              <w:rPr>
                <w:sz w:val="22"/>
                <w:szCs w:val="22"/>
              </w:rPr>
              <w:t>空：无预警</w:t>
            </w:r>
          </w:p>
          <w:p w14:paraId="66A12FB4">
            <w:pPr>
              <w:rPr>
                <w:sz w:val="22"/>
                <w:szCs w:val="22"/>
              </w:rPr>
            </w:pPr>
            <w:r>
              <w:rPr>
                <w:sz w:val="22"/>
                <w:szCs w:val="22"/>
              </w:rPr>
              <w:t>01：红色预警</w:t>
            </w:r>
          </w:p>
          <w:p w14:paraId="78159114">
            <w:pPr>
              <w:rPr>
                <w:sz w:val="22"/>
                <w:szCs w:val="22"/>
              </w:rPr>
            </w:pPr>
            <w:r>
              <w:rPr>
                <w:sz w:val="22"/>
                <w:szCs w:val="22"/>
              </w:rPr>
              <w:t>02：黄色预警</w:t>
            </w:r>
          </w:p>
          <w:p w14:paraId="10B0FE32">
            <w:pPr>
              <w:rPr>
                <w:sz w:val="22"/>
                <w:szCs w:val="22"/>
              </w:rPr>
            </w:pPr>
            <w:r>
              <w:rPr>
                <w:sz w:val="22"/>
                <w:szCs w:val="22"/>
              </w:rPr>
              <w:t>03：蓝色预警</w:t>
            </w:r>
          </w:p>
        </w:tc>
      </w:tr>
      <w:tr w14:paraId="09510B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45B83BB">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4E9587E4">
            <w:pPr>
              <w:rPr>
                <w:sz w:val="22"/>
                <w:szCs w:val="22"/>
              </w:rPr>
            </w:pPr>
            <w:r>
              <w:rPr>
                <w:sz w:val="22"/>
                <w:szCs w:val="22"/>
              </w:rPr>
              <w:t>fxnsrbz</w:t>
            </w:r>
          </w:p>
        </w:tc>
        <w:tc>
          <w:tcPr>
            <w:tcW w:w="1843" w:type="dxa"/>
            <w:noWrap w:val="0"/>
            <w:vAlign w:val="center"/>
          </w:tcPr>
          <w:p w14:paraId="749CED77">
            <w:pPr>
              <w:rPr>
                <w:sz w:val="22"/>
                <w:szCs w:val="22"/>
              </w:rPr>
            </w:pPr>
            <w:r>
              <w:rPr>
                <w:sz w:val="22"/>
                <w:szCs w:val="22"/>
              </w:rPr>
              <w:t>风险纳税人标志</w:t>
            </w:r>
          </w:p>
        </w:tc>
        <w:tc>
          <w:tcPr>
            <w:tcW w:w="1276" w:type="dxa"/>
            <w:noWrap w:val="0"/>
            <w:vAlign w:val="center"/>
          </w:tcPr>
          <w:p w14:paraId="1633ED0B">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49870888">
            <w:pPr>
              <w:jc w:val="center"/>
              <w:rPr>
                <w:sz w:val="22"/>
                <w:szCs w:val="22"/>
              </w:rPr>
            </w:pPr>
            <w:r>
              <w:rPr>
                <w:sz w:val="22"/>
                <w:szCs w:val="22"/>
              </w:rPr>
              <w:t>1</w:t>
            </w:r>
          </w:p>
        </w:tc>
        <w:tc>
          <w:tcPr>
            <w:tcW w:w="708" w:type="dxa"/>
            <w:noWrap w:val="0"/>
            <w:vAlign w:val="center"/>
          </w:tcPr>
          <w:p w14:paraId="3739D3C5">
            <w:pPr>
              <w:jc w:val="center"/>
              <w:rPr>
                <w:sz w:val="22"/>
                <w:szCs w:val="22"/>
              </w:rPr>
            </w:pPr>
            <w:r>
              <w:rPr>
                <w:sz w:val="22"/>
                <w:szCs w:val="22"/>
              </w:rPr>
              <w:t>是</w:t>
            </w:r>
          </w:p>
        </w:tc>
        <w:tc>
          <w:tcPr>
            <w:tcW w:w="1560" w:type="dxa"/>
            <w:noWrap w:val="0"/>
            <w:vAlign w:val="center"/>
          </w:tcPr>
          <w:p w14:paraId="70ABC6F9">
            <w:pPr>
              <w:rPr>
                <w:sz w:val="22"/>
                <w:szCs w:val="22"/>
              </w:rPr>
            </w:pPr>
            <w:r>
              <w:rPr>
                <w:sz w:val="22"/>
                <w:szCs w:val="22"/>
              </w:rPr>
              <w:t>Y：风险纳税人N：正常纳税人</w:t>
            </w:r>
          </w:p>
        </w:tc>
      </w:tr>
    </w:tbl>
    <w:p w14:paraId="4899B70F">
      <w:pPr>
        <w:pStyle w:val="6"/>
        <w:rPr>
          <w:rFonts w:ascii="Times New Roman" w:hAnsi="Times New Roman"/>
        </w:rPr>
      </w:pPr>
      <w:bookmarkStart w:id="258" w:name="_Toc22685"/>
      <w:bookmarkStart w:id="259" w:name="_Toc7468"/>
      <w:r>
        <w:rPr>
          <w:rFonts w:ascii="Times New Roman" w:hAnsi="Times New Roman"/>
        </w:rPr>
        <w:t>5.5返回报文示例</w:t>
      </w:r>
      <w:bookmarkEnd w:id="258"/>
      <w:bookmarkEnd w:id="259"/>
      <w:r>
        <w:rPr>
          <w:rFonts w:ascii="Times New Roman" w:hAnsi="Times New Roman"/>
        </w:rPr>
        <w:t xml:space="preserve"> </w:t>
      </w:r>
    </w:p>
    <w:p w14:paraId="2689397A">
      <w:pPr>
        <w:pStyle w:val="5"/>
      </w:pPr>
      <w:r>
        <w:t>成功返回：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F864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FDAF8CA">
            <w:pPr>
              <w:pStyle w:val="5"/>
              <w:bidi w:val="0"/>
            </w:pPr>
            <w:r>
              <w:t>{</w:t>
            </w:r>
          </w:p>
          <w:p w14:paraId="27987FD1">
            <w:pPr>
              <w:pStyle w:val="5"/>
              <w:bidi w:val="0"/>
            </w:pPr>
            <w:r>
              <w:tab/>
            </w:r>
            <w:r>
              <w:t>"Response":{</w:t>
            </w:r>
          </w:p>
          <w:p w14:paraId="1846CE2B">
            <w:pPr>
              <w:pStyle w:val="5"/>
              <w:bidi w:val="0"/>
            </w:pPr>
            <w:r>
              <w:tab/>
            </w:r>
            <w:r>
              <w:tab/>
            </w:r>
            <w:r>
              <w:t>"RequestId": "16位随机数字和字母组合",</w:t>
            </w:r>
          </w:p>
          <w:p w14:paraId="65189808">
            <w:pPr>
              <w:pStyle w:val="5"/>
              <w:bidi w:val="0"/>
            </w:pPr>
            <w:r>
              <w:tab/>
            </w:r>
            <w:r>
              <w:tab/>
            </w:r>
            <w:r>
              <w:t>"Data":{</w:t>
            </w:r>
          </w:p>
          <w:p w14:paraId="0E3C3937">
            <w:pPr>
              <w:pStyle w:val="5"/>
              <w:bidi w:val="0"/>
            </w:pPr>
            <w:r>
              <w:tab/>
            </w:r>
            <w:r>
              <w:tab/>
            </w:r>
            <w:r>
              <w:tab/>
            </w:r>
            <w:r>
              <w:t>"returncode": "00",</w:t>
            </w:r>
          </w:p>
          <w:p w14:paraId="731391EF">
            <w:pPr>
              <w:pStyle w:val="5"/>
              <w:bidi w:val="0"/>
            </w:pPr>
            <w:r>
              <w:tab/>
            </w:r>
            <w:r>
              <w:tab/>
            </w:r>
            <w:r>
              <w:tab/>
            </w:r>
            <w:r>
              <w:t>"returnmsg": "成功",</w:t>
            </w:r>
          </w:p>
          <w:p w14:paraId="4F63AED3">
            <w:pPr>
              <w:pStyle w:val="5"/>
              <w:bidi w:val="0"/>
            </w:pPr>
            <w:r>
              <w:tab/>
            </w:r>
            <w:r>
              <w:tab/>
            </w:r>
            <w:r>
              <w:tab/>
            </w:r>
            <w:r>
              <w:t>"nsrsbh": "纳税人识别号/统一社会信用代码",</w:t>
            </w:r>
          </w:p>
          <w:p w14:paraId="5E509E3B">
            <w:pPr>
              <w:pStyle w:val="5"/>
              <w:bidi w:val="0"/>
            </w:pPr>
            <w:r>
              <w:tab/>
            </w:r>
            <w:r>
              <w:tab/>
            </w:r>
            <w:r>
              <w:tab/>
            </w:r>
            <w:r>
              <w:t>"fxnsrlx": "风险纳税人类型",</w:t>
            </w:r>
          </w:p>
          <w:p w14:paraId="45B510B2">
            <w:pPr>
              <w:pStyle w:val="5"/>
              <w:bidi w:val="0"/>
            </w:pPr>
            <w:r>
              <w:tab/>
            </w:r>
            <w:r>
              <w:tab/>
            </w:r>
            <w:r>
              <w:tab/>
            </w:r>
            <w:r>
              <w:t>"nsrxydj": "纳税人信用等级",</w:t>
            </w:r>
          </w:p>
          <w:p w14:paraId="39713209">
            <w:pPr>
              <w:pStyle w:val="5"/>
              <w:bidi w:val="0"/>
            </w:pPr>
            <w:r>
              <w:tab/>
            </w:r>
            <w:r>
              <w:tab/>
            </w:r>
            <w:r>
              <w:tab/>
            </w:r>
            <w:r>
              <w:t>"nsryjjb": "纳税人预警级别",</w:t>
            </w:r>
          </w:p>
          <w:p w14:paraId="0CC9D3D7">
            <w:pPr>
              <w:pStyle w:val="5"/>
              <w:bidi w:val="0"/>
            </w:pPr>
            <w:r>
              <w:tab/>
            </w:r>
            <w:r>
              <w:tab/>
            </w:r>
            <w:r>
              <w:tab/>
            </w:r>
            <w:r>
              <w:t>"fxnsrbz": "风险纳税人标志"</w:t>
            </w:r>
          </w:p>
          <w:p w14:paraId="52C301F9">
            <w:pPr>
              <w:pStyle w:val="5"/>
              <w:bidi w:val="0"/>
            </w:pPr>
            <w:r>
              <w:tab/>
            </w:r>
            <w:r>
              <w:tab/>
            </w:r>
            <w:r>
              <w:t>}</w:t>
            </w:r>
          </w:p>
          <w:p w14:paraId="0C642CAD">
            <w:pPr>
              <w:pStyle w:val="5"/>
              <w:bidi w:val="0"/>
            </w:pPr>
            <w:r>
              <w:tab/>
            </w:r>
            <w:r>
              <w:t>}</w:t>
            </w:r>
          </w:p>
          <w:p w14:paraId="494B059A">
            <w:pPr>
              <w:pStyle w:val="5"/>
              <w:bidi w:val="0"/>
            </w:pPr>
            <w:r>
              <w:t>}</w:t>
            </w:r>
          </w:p>
        </w:tc>
      </w:tr>
    </w:tbl>
    <w:p w14:paraId="73A90361">
      <w:pPr>
        <w:pStyle w:val="5"/>
      </w:pPr>
      <w:r>
        <w:t>失败返回：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6526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2A18221">
            <w:pPr>
              <w:pStyle w:val="5"/>
              <w:bidi w:val="0"/>
            </w:pPr>
            <w:r>
              <w:t>{</w:t>
            </w:r>
          </w:p>
          <w:p w14:paraId="1CA09C9D">
            <w:pPr>
              <w:pStyle w:val="5"/>
              <w:bidi w:val="0"/>
            </w:pPr>
            <w:r>
              <w:tab/>
            </w:r>
            <w:r>
              <w:t>"Response":{</w:t>
            </w:r>
          </w:p>
          <w:p w14:paraId="6E9A5051">
            <w:pPr>
              <w:pStyle w:val="5"/>
              <w:bidi w:val="0"/>
            </w:pPr>
            <w:r>
              <w:tab/>
            </w:r>
            <w:r>
              <w:tab/>
            </w:r>
            <w:r>
              <w:t>"RequestId": "16位随机数字和字母组合",</w:t>
            </w:r>
          </w:p>
          <w:p w14:paraId="7310B869">
            <w:pPr>
              <w:pStyle w:val="5"/>
              <w:bidi w:val="0"/>
            </w:pPr>
            <w:r>
              <w:tab/>
            </w:r>
            <w:r>
              <w:tab/>
            </w:r>
            <w:r>
              <w:t>"Error":{</w:t>
            </w:r>
          </w:p>
          <w:p w14:paraId="6C8A80EA">
            <w:pPr>
              <w:pStyle w:val="5"/>
              <w:bidi w:val="0"/>
            </w:pPr>
            <w:r>
              <w:tab/>
            </w:r>
            <w:r>
              <w:tab/>
            </w:r>
            <w:r>
              <w:tab/>
            </w:r>
            <w:r>
              <w:t>"Code": "01”,</w:t>
            </w:r>
          </w:p>
          <w:p w14:paraId="7B78FA32">
            <w:pPr>
              <w:pStyle w:val="5"/>
              <w:bidi w:val="0"/>
            </w:pPr>
            <w:r>
              <w:tab/>
            </w:r>
            <w:r>
              <w:tab/>
            </w:r>
            <w:r>
              <w:tab/>
            </w:r>
            <w:r>
              <w:t>"Message": "错误说明"</w:t>
            </w:r>
          </w:p>
          <w:p w14:paraId="7D8F1398">
            <w:pPr>
              <w:pStyle w:val="5"/>
              <w:bidi w:val="0"/>
            </w:pPr>
            <w:r>
              <w:t>}</w:t>
            </w:r>
          </w:p>
          <w:p w14:paraId="4F252E37">
            <w:pPr>
              <w:pStyle w:val="5"/>
              <w:bidi w:val="0"/>
            </w:pPr>
            <w:r>
              <w:tab/>
            </w:r>
            <w:r>
              <w:t>}</w:t>
            </w:r>
          </w:p>
          <w:p w14:paraId="321CD745">
            <w:pPr>
              <w:pStyle w:val="5"/>
              <w:bidi w:val="0"/>
            </w:pPr>
            <w:r>
              <w:t>}</w:t>
            </w:r>
          </w:p>
        </w:tc>
      </w:tr>
    </w:tbl>
    <w:p w14:paraId="3A416399">
      <w:pPr>
        <w:pStyle w:val="4"/>
        <w:widowControl/>
        <w:spacing w:beforeAutospacing="0" w:afterAutospacing="0" w:line="408" w:lineRule="auto"/>
        <w:rPr>
          <w:rFonts w:hint="default" w:ascii="Times New Roman" w:hAnsi="Times New Roman"/>
          <w:sz w:val="28"/>
          <w:szCs w:val="28"/>
        </w:rPr>
      </w:pPr>
      <w:bookmarkStart w:id="260" w:name="_Toc6006"/>
      <w:bookmarkStart w:id="261" w:name="_Toc22225"/>
      <w:bookmarkStart w:id="262" w:name="_Toc18586"/>
      <w:r>
        <w:rPr>
          <w:rFonts w:hint="default" w:ascii="Times New Roman" w:hAnsi="Times New Roman"/>
          <w:sz w:val="28"/>
          <w:szCs w:val="28"/>
        </w:rPr>
        <w:t>6.查询纳税人基本信息</w:t>
      </w:r>
      <w:bookmarkEnd w:id="260"/>
      <w:bookmarkEnd w:id="261"/>
      <w:bookmarkEnd w:id="262"/>
    </w:p>
    <w:p w14:paraId="26B10D43">
      <w:pPr>
        <w:pStyle w:val="6"/>
        <w:rPr>
          <w:rFonts w:ascii="Times New Roman" w:hAnsi="Times New Roman"/>
        </w:rPr>
      </w:pPr>
      <w:bookmarkStart w:id="263" w:name="_Toc15538"/>
      <w:bookmarkStart w:id="264" w:name="_Toc21664"/>
      <w:r>
        <w:rPr>
          <w:rFonts w:ascii="Times New Roman" w:hAnsi="Times New Roman"/>
        </w:rPr>
        <w:t>6.1接口说明</w:t>
      </w:r>
      <w:bookmarkEnd w:id="263"/>
      <w:bookmarkEnd w:id="264"/>
    </w:p>
    <w:p w14:paraId="1864CFEF">
      <w:pPr>
        <w:pStyle w:val="5"/>
      </w:pPr>
      <w:r>
        <w:t>向企业提供查询纳税人基本信息的功能，企业可将查询的基本信息，包括生产经营信息、税务机关信息、企业性质、消费税性质等保存在本地。在开票时自校验该接口获取的纳税人基本信息是否满足开具发票的条件。</w:t>
      </w:r>
    </w:p>
    <w:p w14:paraId="4114A3B3">
      <w:pPr>
        <w:pStyle w:val="5"/>
      </w:pPr>
      <w:r>
        <w:rPr>
          <w:rFonts w:hint="eastAsia"/>
        </w:rPr>
        <w:t>建议定时获取纳税人基本信息，或者在纳税人基本信息发生变更时手动触发更新。</w:t>
      </w:r>
    </w:p>
    <w:p w14:paraId="00A9FE38">
      <w:pPr>
        <w:pStyle w:val="6"/>
        <w:rPr>
          <w:rFonts w:ascii="Times New Roman" w:hAnsi="Times New Roman"/>
        </w:rPr>
      </w:pPr>
      <w:bookmarkStart w:id="265" w:name="_Toc901"/>
      <w:bookmarkStart w:id="266" w:name="_Toc23043"/>
      <w:r>
        <w:rPr>
          <w:rFonts w:ascii="Times New Roman" w:hAnsi="Times New Roman"/>
        </w:rPr>
        <w:t>6.2请求参数</w:t>
      </w:r>
      <w:bookmarkEnd w:id="265"/>
      <w:bookmarkEnd w:id="266"/>
    </w:p>
    <w:tbl>
      <w:tblPr>
        <w:tblStyle w:val="25"/>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20E1C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18E389E">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08E24DBE">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0EF65831">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2A469AC0">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71FC4BD4">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1B871441">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0318C688">
            <w:pPr>
              <w:adjustRightInd w:val="0"/>
              <w:snapToGrid w:val="0"/>
              <w:jc w:val="center"/>
              <w:rPr>
                <w:b/>
                <w:szCs w:val="21"/>
              </w:rPr>
            </w:pPr>
            <w:r>
              <w:rPr>
                <w:b/>
                <w:szCs w:val="21"/>
              </w:rPr>
              <w:t>说明</w:t>
            </w:r>
          </w:p>
        </w:tc>
      </w:tr>
      <w:tr w14:paraId="6F66D2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0D0C93EB">
            <w:pPr>
              <w:numPr>
                <w:ilvl w:val="0"/>
                <w:numId w:val="0"/>
              </w:numPr>
              <w:ind w:leftChars="0"/>
              <w:jc w:val="center"/>
              <w:rPr>
                <w:rFonts w:hint="default"/>
                <w:szCs w:val="21"/>
                <w:lang w:val="en-US"/>
              </w:rPr>
            </w:pPr>
            <w:r>
              <w:rPr>
                <w:rFonts w:hint="default"/>
                <w:sz w:val="22"/>
                <w:szCs w:val="22"/>
                <w:lang w:val="en-US"/>
              </w:rPr>
              <w:t>1</w:t>
            </w:r>
          </w:p>
        </w:tc>
        <w:tc>
          <w:tcPr>
            <w:tcW w:w="1701" w:type="dxa"/>
            <w:tcBorders>
              <w:top w:val="single" w:color="auto" w:sz="6" w:space="0"/>
            </w:tcBorders>
            <w:noWrap w:val="0"/>
            <w:vAlign w:val="center"/>
          </w:tcPr>
          <w:p w14:paraId="7C9B4F64">
            <w:pPr>
              <w:rPr>
                <w:sz w:val="22"/>
                <w:szCs w:val="22"/>
              </w:rPr>
            </w:pPr>
            <w:r>
              <w:rPr>
                <w:sz w:val="22"/>
                <w:szCs w:val="22"/>
              </w:rPr>
              <w:t>nsrsbh</w:t>
            </w:r>
          </w:p>
        </w:tc>
        <w:tc>
          <w:tcPr>
            <w:tcW w:w="1843" w:type="dxa"/>
            <w:tcBorders>
              <w:top w:val="single" w:color="auto" w:sz="6" w:space="0"/>
            </w:tcBorders>
            <w:noWrap w:val="0"/>
            <w:vAlign w:val="center"/>
          </w:tcPr>
          <w:p w14:paraId="3D118136">
            <w:pPr>
              <w:rPr>
                <w:sz w:val="22"/>
                <w:szCs w:val="22"/>
              </w:rPr>
            </w:pPr>
            <w:r>
              <w:rPr>
                <w:sz w:val="22"/>
                <w:szCs w:val="22"/>
              </w:rPr>
              <w:t>纳税人识别号/统一社会信用代码</w:t>
            </w:r>
          </w:p>
        </w:tc>
        <w:tc>
          <w:tcPr>
            <w:tcW w:w="1276" w:type="dxa"/>
            <w:tcBorders>
              <w:top w:val="single" w:color="auto" w:sz="6" w:space="0"/>
            </w:tcBorders>
            <w:noWrap w:val="0"/>
            <w:vAlign w:val="center"/>
          </w:tcPr>
          <w:p w14:paraId="796ADF86">
            <w:pPr>
              <w:pStyle w:val="24"/>
              <w:adjustRightInd w:val="0"/>
              <w:snapToGrid w:val="0"/>
              <w:rPr>
                <w:rFonts w:ascii="Times New Roman" w:hAnsi="Times New Roman"/>
                <w:sz w:val="22"/>
                <w:szCs w:val="22"/>
              </w:rPr>
            </w:pPr>
            <w:r>
              <w:rPr>
                <w:rFonts w:ascii="Times New Roman" w:hAnsi="Times New Roman"/>
                <w:kern w:val="0"/>
                <w:szCs w:val="21"/>
                <w:lang w:bidi="ar"/>
              </w:rPr>
              <w:t>varchar</w:t>
            </w:r>
          </w:p>
        </w:tc>
        <w:tc>
          <w:tcPr>
            <w:tcW w:w="709" w:type="dxa"/>
            <w:tcBorders>
              <w:top w:val="single" w:color="auto" w:sz="6" w:space="0"/>
            </w:tcBorders>
            <w:noWrap w:val="0"/>
            <w:vAlign w:val="center"/>
          </w:tcPr>
          <w:p w14:paraId="229818D1">
            <w:pPr>
              <w:jc w:val="center"/>
              <w:rPr>
                <w:sz w:val="22"/>
                <w:szCs w:val="22"/>
              </w:rPr>
            </w:pPr>
            <w:r>
              <w:rPr>
                <w:sz w:val="22"/>
                <w:szCs w:val="22"/>
              </w:rPr>
              <w:t>20</w:t>
            </w:r>
          </w:p>
        </w:tc>
        <w:tc>
          <w:tcPr>
            <w:tcW w:w="708" w:type="dxa"/>
            <w:tcBorders>
              <w:top w:val="single" w:color="auto" w:sz="6" w:space="0"/>
            </w:tcBorders>
            <w:noWrap w:val="0"/>
            <w:vAlign w:val="center"/>
          </w:tcPr>
          <w:p w14:paraId="67B86D55">
            <w:pPr>
              <w:jc w:val="center"/>
              <w:rPr>
                <w:sz w:val="22"/>
                <w:szCs w:val="22"/>
              </w:rPr>
            </w:pPr>
            <w:r>
              <w:rPr>
                <w:sz w:val="22"/>
                <w:szCs w:val="22"/>
              </w:rPr>
              <w:t>是</w:t>
            </w:r>
          </w:p>
        </w:tc>
        <w:tc>
          <w:tcPr>
            <w:tcW w:w="1560" w:type="dxa"/>
            <w:tcBorders>
              <w:top w:val="single" w:color="auto" w:sz="6" w:space="0"/>
            </w:tcBorders>
            <w:noWrap w:val="0"/>
            <w:vAlign w:val="center"/>
          </w:tcPr>
          <w:p w14:paraId="1792C952">
            <w:pPr>
              <w:rPr>
                <w:b/>
                <w:bCs/>
                <w:sz w:val="22"/>
                <w:szCs w:val="22"/>
              </w:rPr>
            </w:pPr>
            <w:r>
              <w:rPr>
                <w:sz w:val="22"/>
                <w:szCs w:val="22"/>
              </w:rPr>
              <w:t>开票纳税人识别号/统一社会信用代码</w:t>
            </w:r>
          </w:p>
        </w:tc>
      </w:tr>
    </w:tbl>
    <w:p w14:paraId="5977345A">
      <w:pPr>
        <w:pStyle w:val="6"/>
        <w:rPr>
          <w:rFonts w:ascii="Times New Roman" w:hAnsi="Times New Roman"/>
        </w:rPr>
      </w:pPr>
      <w:bookmarkStart w:id="267" w:name="_Toc14295"/>
      <w:bookmarkStart w:id="268" w:name="_Toc10721"/>
      <w:r>
        <w:rPr>
          <w:rFonts w:ascii="Times New Roman" w:hAnsi="Times New Roman"/>
        </w:rPr>
        <w:t>6.3请求报文示例</w:t>
      </w:r>
      <w:bookmarkEnd w:id="267"/>
      <w:bookmarkEnd w:id="268"/>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6D59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A3775BC">
            <w:pPr>
              <w:pStyle w:val="5"/>
              <w:bidi w:val="0"/>
            </w:pPr>
            <w:r>
              <w:t>{</w:t>
            </w:r>
          </w:p>
          <w:p w14:paraId="345F9078">
            <w:pPr>
              <w:pStyle w:val="5"/>
              <w:bidi w:val="0"/>
            </w:pPr>
            <w:r>
              <w:tab/>
            </w:r>
            <w:r>
              <w:t>"nsrsbh": "纳税人识别号/统一社会信用代码"</w:t>
            </w:r>
          </w:p>
          <w:p w14:paraId="334CB9D3">
            <w:pPr>
              <w:pStyle w:val="5"/>
              <w:bidi w:val="0"/>
            </w:pPr>
            <w:r>
              <w:t>}</w:t>
            </w:r>
          </w:p>
        </w:tc>
      </w:tr>
    </w:tbl>
    <w:p w14:paraId="1AE77FBB">
      <w:pPr>
        <w:pStyle w:val="6"/>
        <w:rPr>
          <w:rFonts w:ascii="Times New Roman" w:hAnsi="Times New Roman"/>
        </w:rPr>
      </w:pPr>
      <w:bookmarkStart w:id="269" w:name="_Toc27118"/>
      <w:bookmarkStart w:id="270" w:name="_Toc2475"/>
      <w:r>
        <w:rPr>
          <w:rFonts w:ascii="Times New Roman" w:hAnsi="Times New Roman"/>
        </w:rPr>
        <w:t>6.4返回参数</w:t>
      </w:r>
      <w:bookmarkEnd w:id="269"/>
      <w:bookmarkEnd w:id="270"/>
    </w:p>
    <w:tbl>
      <w:tblPr>
        <w:tblStyle w:val="25"/>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AA56C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DC59EC2">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48DB8E4A">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710D85F0">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56A6B73D">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4B8F601B">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0DD30849">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017A2C2E">
            <w:pPr>
              <w:adjustRightInd w:val="0"/>
              <w:snapToGrid w:val="0"/>
              <w:jc w:val="center"/>
              <w:rPr>
                <w:b/>
                <w:szCs w:val="21"/>
              </w:rPr>
            </w:pPr>
            <w:r>
              <w:rPr>
                <w:b/>
                <w:szCs w:val="21"/>
              </w:rPr>
              <w:t>说明</w:t>
            </w:r>
          </w:p>
        </w:tc>
      </w:tr>
      <w:tr w14:paraId="598D18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7A2A8A8">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2C954CF6">
            <w:pPr>
              <w:rPr>
                <w:sz w:val="22"/>
                <w:szCs w:val="22"/>
              </w:rPr>
            </w:pPr>
            <w:r>
              <w:rPr>
                <w:sz w:val="22"/>
                <w:szCs w:val="22"/>
              </w:rPr>
              <w:t>returncode</w:t>
            </w:r>
          </w:p>
        </w:tc>
        <w:tc>
          <w:tcPr>
            <w:tcW w:w="1843" w:type="dxa"/>
            <w:noWrap w:val="0"/>
            <w:vAlign w:val="center"/>
          </w:tcPr>
          <w:p w14:paraId="047B3F9E">
            <w:r>
              <w:rPr>
                <w:sz w:val="22"/>
                <w:szCs w:val="22"/>
              </w:rPr>
              <w:t>返回码</w:t>
            </w:r>
          </w:p>
        </w:tc>
        <w:tc>
          <w:tcPr>
            <w:tcW w:w="1276" w:type="dxa"/>
            <w:noWrap w:val="0"/>
            <w:vAlign w:val="center"/>
          </w:tcPr>
          <w:p w14:paraId="10EDA2FB">
            <w:pPr>
              <w:pStyle w:val="24"/>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2670CC24">
            <w:pPr>
              <w:jc w:val="center"/>
              <w:rPr>
                <w:sz w:val="22"/>
                <w:szCs w:val="22"/>
              </w:rPr>
            </w:pPr>
            <w:r>
              <w:rPr>
                <w:sz w:val="22"/>
                <w:szCs w:val="22"/>
              </w:rPr>
              <w:t>2</w:t>
            </w:r>
          </w:p>
        </w:tc>
        <w:tc>
          <w:tcPr>
            <w:tcW w:w="708" w:type="dxa"/>
            <w:noWrap w:val="0"/>
            <w:vAlign w:val="center"/>
          </w:tcPr>
          <w:p w14:paraId="3851FEA1">
            <w:pPr>
              <w:jc w:val="center"/>
              <w:rPr>
                <w:sz w:val="22"/>
                <w:szCs w:val="22"/>
              </w:rPr>
            </w:pPr>
            <w:r>
              <w:rPr>
                <w:sz w:val="22"/>
                <w:szCs w:val="22"/>
              </w:rPr>
              <w:t>是</w:t>
            </w:r>
          </w:p>
        </w:tc>
        <w:tc>
          <w:tcPr>
            <w:tcW w:w="1560" w:type="dxa"/>
            <w:noWrap w:val="0"/>
            <w:vAlign w:val="center"/>
          </w:tcPr>
          <w:p w14:paraId="221D7620">
            <w:pPr>
              <w:rPr>
                <w:sz w:val="22"/>
                <w:szCs w:val="22"/>
              </w:rPr>
            </w:pPr>
            <w:r>
              <w:rPr>
                <w:sz w:val="22"/>
                <w:szCs w:val="22"/>
              </w:rPr>
              <w:t>00：成功</w:t>
            </w:r>
          </w:p>
          <w:p w14:paraId="6B0D566C">
            <w:pPr>
              <w:rPr>
                <w:sz w:val="22"/>
                <w:szCs w:val="22"/>
              </w:rPr>
            </w:pPr>
            <w:r>
              <w:rPr>
                <w:sz w:val="22"/>
                <w:szCs w:val="22"/>
              </w:rPr>
              <w:t>其它：失败</w:t>
            </w:r>
          </w:p>
        </w:tc>
      </w:tr>
      <w:tr w14:paraId="623AB9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FC75EF7">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74571212">
            <w:pPr>
              <w:rPr>
                <w:sz w:val="22"/>
                <w:szCs w:val="22"/>
              </w:rPr>
            </w:pPr>
            <w:r>
              <w:rPr>
                <w:sz w:val="22"/>
                <w:szCs w:val="22"/>
              </w:rPr>
              <w:t>returnmsg</w:t>
            </w:r>
          </w:p>
        </w:tc>
        <w:tc>
          <w:tcPr>
            <w:tcW w:w="1843" w:type="dxa"/>
            <w:noWrap w:val="0"/>
            <w:vAlign w:val="center"/>
          </w:tcPr>
          <w:p w14:paraId="0972B51F">
            <w:r>
              <w:rPr>
                <w:sz w:val="22"/>
                <w:szCs w:val="22"/>
              </w:rPr>
              <w:t>返回信息</w:t>
            </w:r>
          </w:p>
        </w:tc>
        <w:tc>
          <w:tcPr>
            <w:tcW w:w="1276" w:type="dxa"/>
            <w:noWrap w:val="0"/>
            <w:vAlign w:val="center"/>
          </w:tcPr>
          <w:p w14:paraId="1D4BAD3F">
            <w:pPr>
              <w:pStyle w:val="24"/>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527AE62B">
            <w:pPr>
              <w:jc w:val="center"/>
              <w:rPr>
                <w:sz w:val="22"/>
                <w:szCs w:val="22"/>
              </w:rPr>
            </w:pPr>
            <w:r>
              <w:rPr>
                <w:sz w:val="22"/>
                <w:szCs w:val="22"/>
              </w:rPr>
              <w:t>2000</w:t>
            </w:r>
          </w:p>
        </w:tc>
        <w:tc>
          <w:tcPr>
            <w:tcW w:w="708" w:type="dxa"/>
            <w:noWrap w:val="0"/>
            <w:vAlign w:val="center"/>
          </w:tcPr>
          <w:p w14:paraId="0FC24A17">
            <w:pPr>
              <w:jc w:val="center"/>
              <w:rPr>
                <w:sz w:val="22"/>
                <w:szCs w:val="22"/>
              </w:rPr>
            </w:pPr>
            <w:r>
              <w:rPr>
                <w:sz w:val="22"/>
                <w:szCs w:val="22"/>
              </w:rPr>
              <w:t>否</w:t>
            </w:r>
          </w:p>
        </w:tc>
        <w:tc>
          <w:tcPr>
            <w:tcW w:w="1560" w:type="dxa"/>
            <w:noWrap w:val="0"/>
            <w:vAlign w:val="center"/>
          </w:tcPr>
          <w:p w14:paraId="3CDC4F1F">
            <w:pPr>
              <w:rPr>
                <w:sz w:val="22"/>
                <w:szCs w:val="22"/>
              </w:rPr>
            </w:pPr>
            <w:r>
              <w:rPr>
                <w:sz w:val="22"/>
                <w:szCs w:val="22"/>
              </w:rPr>
              <w:t>错误信息说明</w:t>
            </w:r>
          </w:p>
        </w:tc>
      </w:tr>
      <w:tr w14:paraId="31DB98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87F11F3">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54D4697E">
            <w:pPr>
              <w:rPr>
                <w:sz w:val="22"/>
                <w:szCs w:val="22"/>
              </w:rPr>
            </w:pPr>
            <w:r>
              <w:rPr>
                <w:sz w:val="22"/>
                <w:szCs w:val="22"/>
              </w:rPr>
              <w:t>nsrsbh</w:t>
            </w:r>
          </w:p>
        </w:tc>
        <w:tc>
          <w:tcPr>
            <w:tcW w:w="1843" w:type="dxa"/>
            <w:noWrap w:val="0"/>
            <w:vAlign w:val="center"/>
          </w:tcPr>
          <w:p w14:paraId="1277EB43">
            <w:pPr>
              <w:pStyle w:val="33"/>
              <w:jc w:val="both"/>
            </w:pPr>
            <w:r>
              <w:t>纳税人识别号/统一社会信用代码</w:t>
            </w:r>
          </w:p>
        </w:tc>
        <w:tc>
          <w:tcPr>
            <w:tcW w:w="1276" w:type="dxa"/>
            <w:noWrap w:val="0"/>
            <w:vAlign w:val="center"/>
          </w:tcPr>
          <w:p w14:paraId="2EC855A2">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51C6375">
            <w:pPr>
              <w:jc w:val="center"/>
              <w:rPr>
                <w:sz w:val="22"/>
                <w:szCs w:val="22"/>
              </w:rPr>
            </w:pPr>
            <w:r>
              <w:rPr>
                <w:sz w:val="22"/>
                <w:szCs w:val="22"/>
              </w:rPr>
              <w:t>20</w:t>
            </w:r>
          </w:p>
        </w:tc>
        <w:tc>
          <w:tcPr>
            <w:tcW w:w="708" w:type="dxa"/>
            <w:noWrap w:val="0"/>
            <w:vAlign w:val="center"/>
          </w:tcPr>
          <w:p w14:paraId="678A49BB">
            <w:pPr>
              <w:jc w:val="center"/>
              <w:rPr>
                <w:sz w:val="22"/>
                <w:szCs w:val="22"/>
              </w:rPr>
            </w:pPr>
            <w:r>
              <w:rPr>
                <w:sz w:val="22"/>
                <w:szCs w:val="22"/>
              </w:rPr>
              <w:t>是</w:t>
            </w:r>
          </w:p>
        </w:tc>
        <w:tc>
          <w:tcPr>
            <w:tcW w:w="1560" w:type="dxa"/>
            <w:noWrap w:val="0"/>
            <w:vAlign w:val="center"/>
          </w:tcPr>
          <w:p w14:paraId="2BDB27C3">
            <w:pPr>
              <w:rPr>
                <w:sz w:val="22"/>
                <w:szCs w:val="22"/>
              </w:rPr>
            </w:pPr>
          </w:p>
        </w:tc>
      </w:tr>
      <w:tr w14:paraId="20120B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F4A879D">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77FA5BBB">
            <w:pPr>
              <w:rPr>
                <w:sz w:val="22"/>
                <w:szCs w:val="22"/>
              </w:rPr>
            </w:pPr>
            <w:r>
              <w:rPr>
                <w:sz w:val="22"/>
                <w:szCs w:val="22"/>
              </w:rPr>
              <w:t>djxh</w:t>
            </w:r>
          </w:p>
        </w:tc>
        <w:tc>
          <w:tcPr>
            <w:tcW w:w="1843" w:type="dxa"/>
            <w:noWrap w:val="0"/>
            <w:vAlign w:val="center"/>
          </w:tcPr>
          <w:p w14:paraId="2BCEE191">
            <w:pPr>
              <w:pStyle w:val="33"/>
              <w:jc w:val="both"/>
            </w:pPr>
            <w:r>
              <w:t>登记序号</w:t>
            </w:r>
          </w:p>
        </w:tc>
        <w:tc>
          <w:tcPr>
            <w:tcW w:w="1276" w:type="dxa"/>
            <w:noWrap w:val="0"/>
            <w:vAlign w:val="center"/>
          </w:tcPr>
          <w:p w14:paraId="2C918DB8">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2C79EDB7">
            <w:pPr>
              <w:jc w:val="center"/>
              <w:rPr>
                <w:sz w:val="22"/>
                <w:szCs w:val="22"/>
              </w:rPr>
            </w:pPr>
            <w:r>
              <w:rPr>
                <w:sz w:val="22"/>
                <w:szCs w:val="22"/>
              </w:rPr>
              <w:t>20</w:t>
            </w:r>
          </w:p>
        </w:tc>
        <w:tc>
          <w:tcPr>
            <w:tcW w:w="708" w:type="dxa"/>
            <w:noWrap w:val="0"/>
            <w:vAlign w:val="center"/>
          </w:tcPr>
          <w:p w14:paraId="79D22458">
            <w:pPr>
              <w:jc w:val="center"/>
              <w:rPr>
                <w:sz w:val="22"/>
                <w:szCs w:val="22"/>
              </w:rPr>
            </w:pPr>
            <w:r>
              <w:rPr>
                <w:sz w:val="22"/>
                <w:szCs w:val="22"/>
              </w:rPr>
              <w:t>否</w:t>
            </w:r>
          </w:p>
        </w:tc>
        <w:tc>
          <w:tcPr>
            <w:tcW w:w="1560" w:type="dxa"/>
            <w:noWrap w:val="0"/>
            <w:vAlign w:val="center"/>
          </w:tcPr>
          <w:p w14:paraId="04B9482F">
            <w:pPr>
              <w:rPr>
                <w:sz w:val="22"/>
                <w:szCs w:val="22"/>
              </w:rPr>
            </w:pPr>
          </w:p>
        </w:tc>
      </w:tr>
      <w:tr w14:paraId="592AF8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E902263">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2EE27F0C">
            <w:pPr>
              <w:rPr>
                <w:sz w:val="22"/>
                <w:szCs w:val="22"/>
              </w:rPr>
            </w:pPr>
            <w:r>
              <w:rPr>
                <w:sz w:val="22"/>
                <w:szCs w:val="22"/>
              </w:rPr>
              <w:t>ssdabh</w:t>
            </w:r>
          </w:p>
        </w:tc>
        <w:tc>
          <w:tcPr>
            <w:tcW w:w="1843" w:type="dxa"/>
            <w:noWrap w:val="0"/>
            <w:vAlign w:val="center"/>
          </w:tcPr>
          <w:p w14:paraId="4FF82AD8">
            <w:pPr>
              <w:pStyle w:val="33"/>
              <w:jc w:val="both"/>
            </w:pPr>
            <w:r>
              <w:t>税收档案编号</w:t>
            </w:r>
          </w:p>
        </w:tc>
        <w:tc>
          <w:tcPr>
            <w:tcW w:w="1276" w:type="dxa"/>
            <w:noWrap w:val="0"/>
            <w:vAlign w:val="center"/>
          </w:tcPr>
          <w:p w14:paraId="246512B5">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436977FC">
            <w:pPr>
              <w:jc w:val="center"/>
              <w:rPr>
                <w:sz w:val="22"/>
                <w:szCs w:val="22"/>
              </w:rPr>
            </w:pPr>
            <w:r>
              <w:rPr>
                <w:sz w:val="22"/>
                <w:szCs w:val="22"/>
              </w:rPr>
              <w:t>20</w:t>
            </w:r>
          </w:p>
        </w:tc>
        <w:tc>
          <w:tcPr>
            <w:tcW w:w="708" w:type="dxa"/>
            <w:noWrap w:val="0"/>
            <w:vAlign w:val="center"/>
          </w:tcPr>
          <w:p w14:paraId="2BB2E2D6">
            <w:pPr>
              <w:jc w:val="center"/>
              <w:rPr>
                <w:sz w:val="22"/>
                <w:szCs w:val="22"/>
              </w:rPr>
            </w:pPr>
            <w:r>
              <w:rPr>
                <w:sz w:val="22"/>
                <w:szCs w:val="22"/>
              </w:rPr>
              <w:t>否</w:t>
            </w:r>
          </w:p>
        </w:tc>
        <w:tc>
          <w:tcPr>
            <w:tcW w:w="1560" w:type="dxa"/>
            <w:noWrap w:val="0"/>
            <w:vAlign w:val="center"/>
          </w:tcPr>
          <w:p w14:paraId="4C3D23FF">
            <w:pPr>
              <w:rPr>
                <w:sz w:val="22"/>
                <w:szCs w:val="22"/>
              </w:rPr>
            </w:pPr>
          </w:p>
        </w:tc>
      </w:tr>
      <w:tr w14:paraId="1C6565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139ED40">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55C15F91">
            <w:pPr>
              <w:rPr>
                <w:sz w:val="22"/>
                <w:szCs w:val="22"/>
              </w:rPr>
            </w:pPr>
            <w:r>
              <w:rPr>
                <w:sz w:val="22"/>
                <w:szCs w:val="22"/>
              </w:rPr>
              <w:t>nsrmc</w:t>
            </w:r>
          </w:p>
        </w:tc>
        <w:tc>
          <w:tcPr>
            <w:tcW w:w="1843" w:type="dxa"/>
            <w:noWrap w:val="0"/>
            <w:vAlign w:val="center"/>
          </w:tcPr>
          <w:p w14:paraId="155E3B3B">
            <w:pPr>
              <w:pStyle w:val="33"/>
              <w:jc w:val="both"/>
            </w:pPr>
            <w:r>
              <w:t>纳税人名称</w:t>
            </w:r>
          </w:p>
        </w:tc>
        <w:tc>
          <w:tcPr>
            <w:tcW w:w="1276" w:type="dxa"/>
            <w:noWrap w:val="0"/>
            <w:vAlign w:val="center"/>
          </w:tcPr>
          <w:p w14:paraId="3554BE46">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3F81E552">
            <w:pPr>
              <w:jc w:val="center"/>
              <w:rPr>
                <w:sz w:val="22"/>
                <w:szCs w:val="22"/>
              </w:rPr>
            </w:pPr>
            <w:r>
              <w:rPr>
                <w:sz w:val="22"/>
                <w:szCs w:val="22"/>
              </w:rPr>
              <w:t>300</w:t>
            </w:r>
          </w:p>
        </w:tc>
        <w:tc>
          <w:tcPr>
            <w:tcW w:w="708" w:type="dxa"/>
            <w:noWrap w:val="0"/>
            <w:vAlign w:val="center"/>
          </w:tcPr>
          <w:p w14:paraId="4037DFF0">
            <w:pPr>
              <w:jc w:val="center"/>
              <w:rPr>
                <w:sz w:val="22"/>
                <w:szCs w:val="22"/>
              </w:rPr>
            </w:pPr>
            <w:r>
              <w:rPr>
                <w:sz w:val="22"/>
                <w:szCs w:val="22"/>
              </w:rPr>
              <w:t>是</w:t>
            </w:r>
          </w:p>
        </w:tc>
        <w:tc>
          <w:tcPr>
            <w:tcW w:w="1560" w:type="dxa"/>
            <w:noWrap w:val="0"/>
            <w:vAlign w:val="center"/>
          </w:tcPr>
          <w:p w14:paraId="694BB8D8">
            <w:pPr>
              <w:rPr>
                <w:sz w:val="22"/>
                <w:szCs w:val="22"/>
              </w:rPr>
            </w:pPr>
          </w:p>
        </w:tc>
      </w:tr>
      <w:tr w14:paraId="0E7F4A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70AAC0C">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3C897130">
            <w:pPr>
              <w:rPr>
                <w:sz w:val="22"/>
                <w:szCs w:val="22"/>
              </w:rPr>
            </w:pPr>
            <w:r>
              <w:rPr>
                <w:sz w:val="22"/>
                <w:szCs w:val="22"/>
              </w:rPr>
              <w:t>nsrlx</w:t>
            </w:r>
          </w:p>
        </w:tc>
        <w:tc>
          <w:tcPr>
            <w:tcW w:w="1843" w:type="dxa"/>
            <w:noWrap w:val="0"/>
            <w:vAlign w:val="center"/>
          </w:tcPr>
          <w:p w14:paraId="46DBC4BA">
            <w:pPr>
              <w:pStyle w:val="33"/>
              <w:jc w:val="both"/>
            </w:pPr>
            <w:r>
              <w:t>纳税人类型标签</w:t>
            </w:r>
          </w:p>
        </w:tc>
        <w:tc>
          <w:tcPr>
            <w:tcW w:w="1276" w:type="dxa"/>
            <w:noWrap w:val="0"/>
            <w:vAlign w:val="center"/>
          </w:tcPr>
          <w:p w14:paraId="7A7DE4AA">
            <w:pPr>
              <w:pStyle w:val="33"/>
              <w:jc w:val="center"/>
            </w:pPr>
            <w:r>
              <w:t>varchar</w:t>
            </w:r>
          </w:p>
        </w:tc>
        <w:tc>
          <w:tcPr>
            <w:tcW w:w="709" w:type="dxa"/>
            <w:noWrap w:val="0"/>
            <w:vAlign w:val="center"/>
          </w:tcPr>
          <w:p w14:paraId="3883AAF0">
            <w:pPr>
              <w:pStyle w:val="33"/>
              <w:jc w:val="center"/>
            </w:pPr>
            <w:r>
              <w:rPr>
                <w:szCs w:val="21"/>
              </w:rPr>
              <w:t>300</w:t>
            </w:r>
          </w:p>
        </w:tc>
        <w:tc>
          <w:tcPr>
            <w:tcW w:w="708" w:type="dxa"/>
            <w:noWrap w:val="0"/>
            <w:vAlign w:val="center"/>
          </w:tcPr>
          <w:p w14:paraId="75B05869">
            <w:pPr>
              <w:jc w:val="center"/>
              <w:rPr>
                <w:sz w:val="22"/>
                <w:szCs w:val="22"/>
              </w:rPr>
            </w:pPr>
            <w:r>
              <w:rPr>
                <w:sz w:val="22"/>
                <w:szCs w:val="22"/>
              </w:rPr>
              <w:t>是</w:t>
            </w:r>
          </w:p>
        </w:tc>
        <w:tc>
          <w:tcPr>
            <w:tcW w:w="1560" w:type="dxa"/>
            <w:noWrap w:val="0"/>
            <w:vAlign w:val="center"/>
          </w:tcPr>
          <w:p w14:paraId="18C9A79F">
            <w:pPr>
              <w:rPr>
                <w:kern w:val="0"/>
                <w:szCs w:val="21"/>
              </w:rPr>
            </w:pPr>
            <w:r>
              <w:rPr>
                <w:kern w:val="0"/>
                <w:szCs w:val="21"/>
              </w:rPr>
              <w:t>1：一般纳税人</w:t>
            </w:r>
          </w:p>
          <w:p w14:paraId="469510A7">
            <w:pPr>
              <w:rPr>
                <w:kern w:val="0"/>
                <w:szCs w:val="21"/>
              </w:rPr>
            </w:pPr>
            <w:r>
              <w:rPr>
                <w:kern w:val="0"/>
                <w:szCs w:val="21"/>
              </w:rPr>
              <w:t>2：小规模纳税人</w:t>
            </w:r>
          </w:p>
          <w:p w14:paraId="0F7FD193">
            <w:pPr>
              <w:rPr>
                <w:kern w:val="0"/>
                <w:szCs w:val="21"/>
              </w:rPr>
            </w:pPr>
            <w:r>
              <w:rPr>
                <w:kern w:val="0"/>
                <w:szCs w:val="21"/>
              </w:rPr>
              <w:t>3：转登记小规模纳税人</w:t>
            </w:r>
          </w:p>
          <w:p w14:paraId="4A3B8ACE">
            <w:pPr>
              <w:rPr>
                <w:kern w:val="0"/>
                <w:szCs w:val="21"/>
              </w:rPr>
            </w:pPr>
            <w:r>
              <w:rPr>
                <w:kern w:val="0"/>
                <w:szCs w:val="21"/>
              </w:rPr>
              <w:t>4：辅导期一般纳税人</w:t>
            </w:r>
          </w:p>
          <w:p w14:paraId="0538D1BB">
            <w:pPr>
              <w:rPr>
                <w:kern w:val="0"/>
                <w:sz w:val="22"/>
                <w:szCs w:val="22"/>
              </w:rPr>
            </w:pPr>
            <w:r>
              <w:rPr>
                <w:kern w:val="0"/>
                <w:szCs w:val="21"/>
              </w:rPr>
              <w:t>5：自然人</w:t>
            </w:r>
          </w:p>
        </w:tc>
      </w:tr>
      <w:tr w14:paraId="0F5D46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EBDEDE5">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2A7332CD">
            <w:pPr>
              <w:rPr>
                <w:sz w:val="22"/>
                <w:szCs w:val="22"/>
              </w:rPr>
            </w:pPr>
            <w:r>
              <w:rPr>
                <w:sz w:val="22"/>
                <w:szCs w:val="22"/>
              </w:rPr>
              <w:t>scjydz</w:t>
            </w:r>
          </w:p>
        </w:tc>
        <w:tc>
          <w:tcPr>
            <w:tcW w:w="1843" w:type="dxa"/>
            <w:noWrap w:val="0"/>
            <w:vAlign w:val="center"/>
          </w:tcPr>
          <w:p w14:paraId="43399F15">
            <w:pPr>
              <w:pStyle w:val="33"/>
              <w:jc w:val="both"/>
            </w:pPr>
            <w:r>
              <w:t>生产经营地址</w:t>
            </w:r>
          </w:p>
        </w:tc>
        <w:tc>
          <w:tcPr>
            <w:tcW w:w="1276" w:type="dxa"/>
            <w:noWrap w:val="0"/>
            <w:vAlign w:val="center"/>
          </w:tcPr>
          <w:p w14:paraId="1BD822E7">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27C0839E">
            <w:pPr>
              <w:jc w:val="center"/>
              <w:rPr>
                <w:sz w:val="22"/>
                <w:szCs w:val="22"/>
              </w:rPr>
            </w:pPr>
            <w:r>
              <w:rPr>
                <w:kern w:val="0"/>
                <w:szCs w:val="21"/>
              </w:rPr>
              <w:t>300</w:t>
            </w:r>
          </w:p>
        </w:tc>
        <w:tc>
          <w:tcPr>
            <w:tcW w:w="708" w:type="dxa"/>
            <w:noWrap w:val="0"/>
            <w:vAlign w:val="center"/>
          </w:tcPr>
          <w:p w14:paraId="6E6930FA">
            <w:pPr>
              <w:jc w:val="center"/>
              <w:rPr>
                <w:sz w:val="22"/>
                <w:szCs w:val="22"/>
              </w:rPr>
            </w:pPr>
            <w:r>
              <w:rPr>
                <w:sz w:val="22"/>
                <w:szCs w:val="22"/>
              </w:rPr>
              <w:t>是</w:t>
            </w:r>
          </w:p>
        </w:tc>
        <w:tc>
          <w:tcPr>
            <w:tcW w:w="1560" w:type="dxa"/>
            <w:noWrap w:val="0"/>
            <w:vAlign w:val="center"/>
          </w:tcPr>
          <w:p w14:paraId="5C5D1A0B">
            <w:pPr>
              <w:rPr>
                <w:sz w:val="22"/>
                <w:szCs w:val="22"/>
              </w:rPr>
            </w:pPr>
          </w:p>
        </w:tc>
      </w:tr>
      <w:tr w14:paraId="7488C4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97816CA">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5C8DD1BD">
            <w:pPr>
              <w:rPr>
                <w:sz w:val="22"/>
                <w:szCs w:val="22"/>
              </w:rPr>
            </w:pPr>
            <w:r>
              <w:rPr>
                <w:sz w:val="22"/>
                <w:szCs w:val="22"/>
              </w:rPr>
              <w:t>zcdyzbm</w:t>
            </w:r>
          </w:p>
        </w:tc>
        <w:tc>
          <w:tcPr>
            <w:tcW w:w="1843" w:type="dxa"/>
            <w:noWrap w:val="0"/>
            <w:vAlign w:val="center"/>
          </w:tcPr>
          <w:p w14:paraId="174788EC">
            <w:pPr>
              <w:pStyle w:val="33"/>
              <w:jc w:val="both"/>
            </w:pPr>
            <w:r>
              <w:t>注册地邮政编码</w:t>
            </w:r>
          </w:p>
        </w:tc>
        <w:tc>
          <w:tcPr>
            <w:tcW w:w="1276" w:type="dxa"/>
            <w:noWrap w:val="0"/>
            <w:vAlign w:val="center"/>
          </w:tcPr>
          <w:p w14:paraId="6FABCBEE">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69F8E7B3">
            <w:pPr>
              <w:jc w:val="center"/>
              <w:rPr>
                <w:sz w:val="22"/>
                <w:szCs w:val="22"/>
              </w:rPr>
            </w:pPr>
            <w:r>
              <w:rPr>
                <w:sz w:val="22"/>
                <w:szCs w:val="22"/>
              </w:rPr>
              <w:t>6</w:t>
            </w:r>
          </w:p>
        </w:tc>
        <w:tc>
          <w:tcPr>
            <w:tcW w:w="708" w:type="dxa"/>
            <w:noWrap w:val="0"/>
            <w:vAlign w:val="center"/>
          </w:tcPr>
          <w:p w14:paraId="14A12628">
            <w:pPr>
              <w:jc w:val="center"/>
              <w:rPr>
                <w:sz w:val="22"/>
                <w:szCs w:val="22"/>
              </w:rPr>
            </w:pPr>
            <w:r>
              <w:rPr>
                <w:sz w:val="22"/>
                <w:szCs w:val="22"/>
              </w:rPr>
              <w:t>是</w:t>
            </w:r>
          </w:p>
        </w:tc>
        <w:tc>
          <w:tcPr>
            <w:tcW w:w="1560" w:type="dxa"/>
            <w:noWrap w:val="0"/>
            <w:vAlign w:val="center"/>
          </w:tcPr>
          <w:p w14:paraId="4F54DC9B">
            <w:pPr>
              <w:rPr>
                <w:sz w:val="22"/>
                <w:szCs w:val="22"/>
              </w:rPr>
            </w:pPr>
          </w:p>
        </w:tc>
      </w:tr>
      <w:tr w14:paraId="700AAB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247A0B6">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35C3ACF7">
            <w:pPr>
              <w:rPr>
                <w:sz w:val="22"/>
                <w:szCs w:val="22"/>
              </w:rPr>
            </w:pPr>
            <w:r>
              <w:rPr>
                <w:sz w:val="22"/>
                <w:szCs w:val="22"/>
              </w:rPr>
              <w:t>zcdlxdh</w:t>
            </w:r>
          </w:p>
        </w:tc>
        <w:tc>
          <w:tcPr>
            <w:tcW w:w="1843" w:type="dxa"/>
            <w:noWrap w:val="0"/>
            <w:vAlign w:val="center"/>
          </w:tcPr>
          <w:p w14:paraId="74723D82">
            <w:pPr>
              <w:pStyle w:val="33"/>
              <w:jc w:val="both"/>
            </w:pPr>
            <w:r>
              <w:t>注册地联系电话</w:t>
            </w:r>
          </w:p>
        </w:tc>
        <w:tc>
          <w:tcPr>
            <w:tcW w:w="1276" w:type="dxa"/>
            <w:noWrap w:val="0"/>
            <w:vAlign w:val="center"/>
          </w:tcPr>
          <w:p w14:paraId="04412735">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2CD88169">
            <w:pPr>
              <w:jc w:val="center"/>
              <w:rPr>
                <w:sz w:val="22"/>
                <w:szCs w:val="22"/>
              </w:rPr>
            </w:pPr>
            <w:r>
              <w:rPr>
                <w:sz w:val="22"/>
                <w:szCs w:val="22"/>
              </w:rPr>
              <w:t>60</w:t>
            </w:r>
          </w:p>
        </w:tc>
        <w:tc>
          <w:tcPr>
            <w:tcW w:w="708" w:type="dxa"/>
            <w:noWrap w:val="0"/>
            <w:vAlign w:val="center"/>
          </w:tcPr>
          <w:p w14:paraId="7B6B1DE9">
            <w:pPr>
              <w:jc w:val="center"/>
              <w:rPr>
                <w:sz w:val="22"/>
                <w:szCs w:val="22"/>
              </w:rPr>
            </w:pPr>
            <w:r>
              <w:rPr>
                <w:sz w:val="22"/>
                <w:szCs w:val="22"/>
              </w:rPr>
              <w:t>否</w:t>
            </w:r>
          </w:p>
        </w:tc>
        <w:tc>
          <w:tcPr>
            <w:tcW w:w="1560" w:type="dxa"/>
            <w:noWrap w:val="0"/>
            <w:vAlign w:val="center"/>
          </w:tcPr>
          <w:p w14:paraId="50162489">
            <w:pPr>
              <w:rPr>
                <w:sz w:val="22"/>
                <w:szCs w:val="22"/>
              </w:rPr>
            </w:pPr>
          </w:p>
        </w:tc>
      </w:tr>
      <w:tr w14:paraId="25EDEC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9E24F6E">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7F0A1648">
            <w:pPr>
              <w:rPr>
                <w:sz w:val="22"/>
                <w:szCs w:val="22"/>
              </w:rPr>
            </w:pPr>
            <w:r>
              <w:rPr>
                <w:sz w:val="22"/>
                <w:szCs w:val="22"/>
              </w:rPr>
              <w:t>fddbrxm</w:t>
            </w:r>
          </w:p>
        </w:tc>
        <w:tc>
          <w:tcPr>
            <w:tcW w:w="1843" w:type="dxa"/>
            <w:noWrap w:val="0"/>
            <w:vAlign w:val="center"/>
          </w:tcPr>
          <w:p w14:paraId="5AD2CD99">
            <w:pPr>
              <w:pStyle w:val="33"/>
              <w:jc w:val="both"/>
            </w:pPr>
            <w:r>
              <w:t>法人名称(法定代表人姓名</w:t>
            </w:r>
          </w:p>
        </w:tc>
        <w:tc>
          <w:tcPr>
            <w:tcW w:w="1276" w:type="dxa"/>
            <w:noWrap w:val="0"/>
            <w:vAlign w:val="center"/>
          </w:tcPr>
          <w:p w14:paraId="2ED97288">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AA9B23B">
            <w:pPr>
              <w:jc w:val="center"/>
              <w:rPr>
                <w:sz w:val="22"/>
                <w:szCs w:val="22"/>
              </w:rPr>
            </w:pPr>
            <w:r>
              <w:rPr>
                <w:sz w:val="22"/>
                <w:szCs w:val="22"/>
              </w:rPr>
              <w:t>150</w:t>
            </w:r>
          </w:p>
        </w:tc>
        <w:tc>
          <w:tcPr>
            <w:tcW w:w="708" w:type="dxa"/>
            <w:noWrap w:val="0"/>
            <w:vAlign w:val="center"/>
          </w:tcPr>
          <w:p w14:paraId="1EF96880">
            <w:pPr>
              <w:jc w:val="center"/>
              <w:rPr>
                <w:sz w:val="22"/>
                <w:szCs w:val="22"/>
              </w:rPr>
            </w:pPr>
            <w:r>
              <w:rPr>
                <w:sz w:val="22"/>
                <w:szCs w:val="22"/>
              </w:rPr>
              <w:t>是</w:t>
            </w:r>
          </w:p>
        </w:tc>
        <w:tc>
          <w:tcPr>
            <w:tcW w:w="1560" w:type="dxa"/>
            <w:noWrap w:val="0"/>
            <w:vAlign w:val="center"/>
          </w:tcPr>
          <w:p w14:paraId="69E18A26">
            <w:pPr>
              <w:rPr>
                <w:sz w:val="22"/>
                <w:szCs w:val="22"/>
              </w:rPr>
            </w:pPr>
          </w:p>
        </w:tc>
      </w:tr>
      <w:tr w14:paraId="129EA4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79CDE00">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1701" w:type="dxa"/>
            <w:noWrap w:val="0"/>
            <w:vAlign w:val="center"/>
          </w:tcPr>
          <w:p w14:paraId="682C798F">
            <w:pPr>
              <w:rPr>
                <w:sz w:val="22"/>
                <w:szCs w:val="22"/>
              </w:rPr>
            </w:pPr>
            <w:r>
              <w:rPr>
                <w:sz w:val="22"/>
                <w:szCs w:val="22"/>
              </w:rPr>
              <w:t>djzclxdm</w:t>
            </w:r>
          </w:p>
        </w:tc>
        <w:tc>
          <w:tcPr>
            <w:tcW w:w="1843" w:type="dxa"/>
            <w:noWrap w:val="0"/>
            <w:vAlign w:val="center"/>
          </w:tcPr>
          <w:p w14:paraId="406EE223">
            <w:pPr>
              <w:pStyle w:val="33"/>
              <w:jc w:val="both"/>
            </w:pPr>
            <w:r>
              <w:t>登记注册类型（国标）</w:t>
            </w:r>
          </w:p>
        </w:tc>
        <w:tc>
          <w:tcPr>
            <w:tcW w:w="1276" w:type="dxa"/>
            <w:noWrap w:val="0"/>
            <w:vAlign w:val="center"/>
          </w:tcPr>
          <w:p w14:paraId="34540A00">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3AACB44F">
            <w:pPr>
              <w:jc w:val="center"/>
              <w:rPr>
                <w:sz w:val="22"/>
                <w:szCs w:val="22"/>
              </w:rPr>
            </w:pPr>
            <w:r>
              <w:rPr>
                <w:sz w:val="22"/>
                <w:szCs w:val="22"/>
              </w:rPr>
              <w:t>3</w:t>
            </w:r>
          </w:p>
        </w:tc>
        <w:tc>
          <w:tcPr>
            <w:tcW w:w="708" w:type="dxa"/>
            <w:noWrap w:val="0"/>
            <w:vAlign w:val="center"/>
          </w:tcPr>
          <w:p w14:paraId="2E967BF1">
            <w:pPr>
              <w:jc w:val="center"/>
              <w:rPr>
                <w:sz w:val="22"/>
                <w:szCs w:val="22"/>
              </w:rPr>
            </w:pPr>
            <w:r>
              <w:rPr>
                <w:sz w:val="22"/>
                <w:szCs w:val="22"/>
              </w:rPr>
              <w:t>否</w:t>
            </w:r>
          </w:p>
        </w:tc>
        <w:tc>
          <w:tcPr>
            <w:tcW w:w="1560" w:type="dxa"/>
            <w:noWrap w:val="0"/>
            <w:vAlign w:val="center"/>
          </w:tcPr>
          <w:p w14:paraId="36D173A4">
            <w:pPr>
              <w:rPr>
                <w:sz w:val="22"/>
                <w:szCs w:val="22"/>
              </w:rPr>
            </w:pPr>
          </w:p>
        </w:tc>
      </w:tr>
      <w:tr w14:paraId="24EA12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B04F272">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13</w:t>
            </w:r>
          </w:p>
        </w:tc>
        <w:tc>
          <w:tcPr>
            <w:tcW w:w="1701" w:type="dxa"/>
            <w:noWrap w:val="0"/>
            <w:vAlign w:val="center"/>
          </w:tcPr>
          <w:p w14:paraId="5A24B8D0">
            <w:pPr>
              <w:rPr>
                <w:sz w:val="22"/>
                <w:szCs w:val="22"/>
              </w:rPr>
            </w:pPr>
            <w:r>
              <w:rPr>
                <w:sz w:val="22"/>
                <w:szCs w:val="22"/>
              </w:rPr>
              <w:t>hydm</w:t>
            </w:r>
          </w:p>
        </w:tc>
        <w:tc>
          <w:tcPr>
            <w:tcW w:w="1843" w:type="dxa"/>
            <w:noWrap w:val="0"/>
            <w:vAlign w:val="center"/>
          </w:tcPr>
          <w:p w14:paraId="4AF9BDF4">
            <w:pPr>
              <w:pStyle w:val="33"/>
              <w:jc w:val="both"/>
            </w:pPr>
            <w:r>
              <w:t>行业代码</w:t>
            </w:r>
          </w:p>
        </w:tc>
        <w:tc>
          <w:tcPr>
            <w:tcW w:w="1276" w:type="dxa"/>
            <w:noWrap w:val="0"/>
            <w:vAlign w:val="center"/>
          </w:tcPr>
          <w:p w14:paraId="7F082682">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5875A598">
            <w:pPr>
              <w:jc w:val="center"/>
              <w:rPr>
                <w:sz w:val="22"/>
                <w:szCs w:val="22"/>
              </w:rPr>
            </w:pPr>
            <w:r>
              <w:rPr>
                <w:sz w:val="22"/>
                <w:szCs w:val="22"/>
              </w:rPr>
              <w:t>4</w:t>
            </w:r>
          </w:p>
        </w:tc>
        <w:tc>
          <w:tcPr>
            <w:tcW w:w="708" w:type="dxa"/>
            <w:noWrap w:val="0"/>
            <w:vAlign w:val="center"/>
          </w:tcPr>
          <w:p w14:paraId="23713FDB">
            <w:pPr>
              <w:jc w:val="center"/>
              <w:rPr>
                <w:sz w:val="22"/>
                <w:szCs w:val="22"/>
              </w:rPr>
            </w:pPr>
            <w:r>
              <w:rPr>
                <w:sz w:val="22"/>
                <w:szCs w:val="22"/>
              </w:rPr>
              <w:t>是</w:t>
            </w:r>
          </w:p>
        </w:tc>
        <w:tc>
          <w:tcPr>
            <w:tcW w:w="1560" w:type="dxa"/>
            <w:noWrap w:val="0"/>
            <w:vAlign w:val="center"/>
          </w:tcPr>
          <w:p w14:paraId="4AA8D358">
            <w:pPr>
              <w:rPr>
                <w:sz w:val="22"/>
                <w:szCs w:val="22"/>
              </w:rPr>
            </w:pPr>
            <w:r>
              <w:rPr>
                <w:kern w:val="0"/>
                <w:szCs w:val="21"/>
              </w:rPr>
              <w:t>主行业代码特定征收部门可空</w:t>
            </w:r>
          </w:p>
        </w:tc>
      </w:tr>
      <w:tr w14:paraId="04820F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187776F">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14</w:t>
            </w:r>
          </w:p>
        </w:tc>
        <w:tc>
          <w:tcPr>
            <w:tcW w:w="1701" w:type="dxa"/>
            <w:noWrap w:val="0"/>
            <w:vAlign w:val="center"/>
          </w:tcPr>
          <w:p w14:paraId="01F84E55">
            <w:pPr>
              <w:rPr>
                <w:sz w:val="22"/>
                <w:szCs w:val="22"/>
              </w:rPr>
            </w:pPr>
            <w:r>
              <w:rPr>
                <w:sz w:val="22"/>
                <w:szCs w:val="22"/>
              </w:rPr>
              <w:t>qxjswjgdm</w:t>
            </w:r>
          </w:p>
        </w:tc>
        <w:tc>
          <w:tcPr>
            <w:tcW w:w="1843" w:type="dxa"/>
            <w:noWrap w:val="0"/>
            <w:vAlign w:val="center"/>
          </w:tcPr>
          <w:p w14:paraId="11ABB2E1">
            <w:pPr>
              <w:pStyle w:val="33"/>
              <w:jc w:val="both"/>
            </w:pPr>
            <w:r>
              <w:t>区县级税务机关代码</w:t>
            </w:r>
          </w:p>
        </w:tc>
        <w:tc>
          <w:tcPr>
            <w:tcW w:w="1276" w:type="dxa"/>
            <w:noWrap w:val="0"/>
            <w:vAlign w:val="center"/>
          </w:tcPr>
          <w:p w14:paraId="6B672250">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2AA508D">
            <w:pPr>
              <w:jc w:val="center"/>
              <w:rPr>
                <w:sz w:val="22"/>
                <w:szCs w:val="22"/>
              </w:rPr>
            </w:pPr>
            <w:r>
              <w:rPr>
                <w:sz w:val="22"/>
                <w:szCs w:val="22"/>
              </w:rPr>
              <w:t>11</w:t>
            </w:r>
          </w:p>
        </w:tc>
        <w:tc>
          <w:tcPr>
            <w:tcW w:w="708" w:type="dxa"/>
            <w:noWrap w:val="0"/>
            <w:vAlign w:val="center"/>
          </w:tcPr>
          <w:p w14:paraId="7815A357">
            <w:pPr>
              <w:jc w:val="center"/>
              <w:rPr>
                <w:sz w:val="22"/>
                <w:szCs w:val="22"/>
              </w:rPr>
            </w:pPr>
            <w:r>
              <w:rPr>
                <w:sz w:val="22"/>
                <w:szCs w:val="22"/>
              </w:rPr>
              <w:t>是</w:t>
            </w:r>
          </w:p>
        </w:tc>
        <w:tc>
          <w:tcPr>
            <w:tcW w:w="1560" w:type="dxa"/>
            <w:noWrap w:val="0"/>
            <w:vAlign w:val="center"/>
          </w:tcPr>
          <w:p w14:paraId="44AAF96E">
            <w:pPr>
              <w:rPr>
                <w:sz w:val="22"/>
                <w:szCs w:val="22"/>
              </w:rPr>
            </w:pPr>
          </w:p>
        </w:tc>
      </w:tr>
      <w:tr w14:paraId="765238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80CE780">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15</w:t>
            </w:r>
          </w:p>
        </w:tc>
        <w:tc>
          <w:tcPr>
            <w:tcW w:w="1701" w:type="dxa"/>
            <w:noWrap w:val="0"/>
            <w:vAlign w:val="center"/>
          </w:tcPr>
          <w:p w14:paraId="7EBE2759">
            <w:pPr>
              <w:rPr>
                <w:sz w:val="22"/>
                <w:szCs w:val="22"/>
              </w:rPr>
            </w:pPr>
            <w:r>
              <w:rPr>
                <w:sz w:val="22"/>
                <w:szCs w:val="22"/>
              </w:rPr>
              <w:t>zgswskfjdm</w:t>
            </w:r>
          </w:p>
        </w:tc>
        <w:tc>
          <w:tcPr>
            <w:tcW w:w="1843" w:type="dxa"/>
            <w:noWrap w:val="0"/>
            <w:vAlign w:val="center"/>
          </w:tcPr>
          <w:p w14:paraId="525D91FD">
            <w:pPr>
              <w:pStyle w:val="33"/>
              <w:jc w:val="both"/>
            </w:pPr>
            <w:r>
              <w:t>税务机关代码</w:t>
            </w:r>
          </w:p>
        </w:tc>
        <w:tc>
          <w:tcPr>
            <w:tcW w:w="1276" w:type="dxa"/>
            <w:noWrap w:val="0"/>
            <w:vAlign w:val="center"/>
          </w:tcPr>
          <w:p w14:paraId="6BB577A3">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8D76033">
            <w:pPr>
              <w:jc w:val="center"/>
              <w:rPr>
                <w:sz w:val="22"/>
                <w:szCs w:val="22"/>
              </w:rPr>
            </w:pPr>
            <w:r>
              <w:rPr>
                <w:sz w:val="22"/>
                <w:szCs w:val="22"/>
              </w:rPr>
              <w:t>11</w:t>
            </w:r>
          </w:p>
        </w:tc>
        <w:tc>
          <w:tcPr>
            <w:tcW w:w="708" w:type="dxa"/>
            <w:noWrap w:val="0"/>
            <w:vAlign w:val="center"/>
          </w:tcPr>
          <w:p w14:paraId="56C0E335">
            <w:pPr>
              <w:jc w:val="center"/>
              <w:rPr>
                <w:sz w:val="22"/>
                <w:szCs w:val="22"/>
              </w:rPr>
            </w:pPr>
            <w:r>
              <w:rPr>
                <w:sz w:val="22"/>
                <w:szCs w:val="22"/>
              </w:rPr>
              <w:t>是</w:t>
            </w:r>
          </w:p>
        </w:tc>
        <w:tc>
          <w:tcPr>
            <w:tcW w:w="1560" w:type="dxa"/>
            <w:noWrap w:val="0"/>
            <w:vAlign w:val="center"/>
          </w:tcPr>
          <w:p w14:paraId="6E6B1F27">
            <w:pPr>
              <w:rPr>
                <w:sz w:val="22"/>
                <w:szCs w:val="22"/>
              </w:rPr>
            </w:pPr>
            <w:r>
              <w:rPr>
                <w:kern w:val="0"/>
                <w:szCs w:val="21"/>
              </w:rPr>
              <w:t>主管税务所科分局</w:t>
            </w:r>
          </w:p>
        </w:tc>
      </w:tr>
      <w:tr w14:paraId="2A74A1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F650D94">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16</w:t>
            </w:r>
          </w:p>
        </w:tc>
        <w:tc>
          <w:tcPr>
            <w:tcW w:w="1701" w:type="dxa"/>
            <w:noWrap w:val="0"/>
            <w:vAlign w:val="center"/>
          </w:tcPr>
          <w:p w14:paraId="4BC63A11">
            <w:pPr>
              <w:rPr>
                <w:sz w:val="22"/>
                <w:szCs w:val="22"/>
              </w:rPr>
            </w:pPr>
            <w:r>
              <w:rPr>
                <w:sz w:val="22"/>
                <w:szCs w:val="22"/>
              </w:rPr>
              <w:t>zgswskfjmc</w:t>
            </w:r>
          </w:p>
        </w:tc>
        <w:tc>
          <w:tcPr>
            <w:tcW w:w="1843" w:type="dxa"/>
            <w:noWrap w:val="0"/>
            <w:vAlign w:val="center"/>
          </w:tcPr>
          <w:p w14:paraId="03FDF5EC">
            <w:pPr>
              <w:pStyle w:val="33"/>
              <w:jc w:val="both"/>
            </w:pPr>
            <w:r>
              <w:t>税务机关名称</w:t>
            </w:r>
          </w:p>
        </w:tc>
        <w:tc>
          <w:tcPr>
            <w:tcW w:w="1276" w:type="dxa"/>
            <w:noWrap w:val="0"/>
            <w:vAlign w:val="center"/>
          </w:tcPr>
          <w:p w14:paraId="706460A9">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5B6DB11">
            <w:pPr>
              <w:jc w:val="center"/>
              <w:rPr>
                <w:sz w:val="22"/>
                <w:szCs w:val="22"/>
              </w:rPr>
            </w:pPr>
            <w:r>
              <w:rPr>
                <w:sz w:val="22"/>
                <w:szCs w:val="22"/>
              </w:rPr>
              <w:t>300</w:t>
            </w:r>
          </w:p>
        </w:tc>
        <w:tc>
          <w:tcPr>
            <w:tcW w:w="708" w:type="dxa"/>
            <w:noWrap w:val="0"/>
            <w:vAlign w:val="center"/>
          </w:tcPr>
          <w:p w14:paraId="06131EF5">
            <w:pPr>
              <w:jc w:val="center"/>
              <w:rPr>
                <w:sz w:val="22"/>
                <w:szCs w:val="22"/>
              </w:rPr>
            </w:pPr>
            <w:r>
              <w:rPr>
                <w:sz w:val="22"/>
                <w:szCs w:val="22"/>
              </w:rPr>
              <w:t>是</w:t>
            </w:r>
          </w:p>
        </w:tc>
        <w:tc>
          <w:tcPr>
            <w:tcW w:w="1560" w:type="dxa"/>
            <w:noWrap w:val="0"/>
            <w:vAlign w:val="center"/>
          </w:tcPr>
          <w:p w14:paraId="3021CD79">
            <w:pPr>
              <w:rPr>
                <w:sz w:val="22"/>
                <w:szCs w:val="22"/>
              </w:rPr>
            </w:pPr>
            <w:r>
              <w:rPr>
                <w:kern w:val="0"/>
                <w:szCs w:val="21"/>
              </w:rPr>
              <w:t>主管税务所科分局</w:t>
            </w:r>
          </w:p>
        </w:tc>
      </w:tr>
      <w:tr w14:paraId="659513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C409725">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17</w:t>
            </w:r>
          </w:p>
        </w:tc>
        <w:tc>
          <w:tcPr>
            <w:tcW w:w="1701" w:type="dxa"/>
            <w:noWrap w:val="0"/>
            <w:vAlign w:val="center"/>
          </w:tcPr>
          <w:p w14:paraId="635AF8B8">
            <w:pPr>
              <w:rPr>
                <w:sz w:val="22"/>
                <w:szCs w:val="22"/>
              </w:rPr>
            </w:pPr>
            <w:r>
              <w:rPr>
                <w:sz w:val="22"/>
                <w:szCs w:val="22"/>
              </w:rPr>
              <w:t>cwfzrxm</w:t>
            </w:r>
          </w:p>
        </w:tc>
        <w:tc>
          <w:tcPr>
            <w:tcW w:w="1843" w:type="dxa"/>
            <w:noWrap w:val="0"/>
            <w:vAlign w:val="center"/>
          </w:tcPr>
          <w:p w14:paraId="371754CB">
            <w:pPr>
              <w:pStyle w:val="33"/>
              <w:jc w:val="both"/>
            </w:pPr>
            <w:r>
              <w:t>财务负责人姓名</w:t>
            </w:r>
          </w:p>
        </w:tc>
        <w:tc>
          <w:tcPr>
            <w:tcW w:w="1276" w:type="dxa"/>
            <w:noWrap w:val="0"/>
            <w:vAlign w:val="center"/>
          </w:tcPr>
          <w:p w14:paraId="55A30912">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4C56AD8">
            <w:pPr>
              <w:jc w:val="center"/>
              <w:rPr>
                <w:sz w:val="22"/>
                <w:szCs w:val="22"/>
              </w:rPr>
            </w:pPr>
            <w:r>
              <w:rPr>
                <w:sz w:val="22"/>
                <w:szCs w:val="22"/>
              </w:rPr>
              <w:t>150</w:t>
            </w:r>
          </w:p>
        </w:tc>
        <w:tc>
          <w:tcPr>
            <w:tcW w:w="708" w:type="dxa"/>
            <w:noWrap w:val="0"/>
            <w:vAlign w:val="center"/>
          </w:tcPr>
          <w:p w14:paraId="646A5082">
            <w:pPr>
              <w:jc w:val="center"/>
              <w:rPr>
                <w:sz w:val="22"/>
                <w:szCs w:val="22"/>
              </w:rPr>
            </w:pPr>
            <w:r>
              <w:rPr>
                <w:sz w:val="22"/>
                <w:szCs w:val="22"/>
              </w:rPr>
              <w:t>是</w:t>
            </w:r>
          </w:p>
        </w:tc>
        <w:tc>
          <w:tcPr>
            <w:tcW w:w="1560" w:type="dxa"/>
            <w:noWrap w:val="0"/>
            <w:vAlign w:val="center"/>
          </w:tcPr>
          <w:p w14:paraId="15D007E0">
            <w:pPr>
              <w:rPr>
                <w:sz w:val="22"/>
                <w:szCs w:val="22"/>
              </w:rPr>
            </w:pPr>
          </w:p>
        </w:tc>
      </w:tr>
      <w:tr w14:paraId="1063BA5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E63CACC">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18</w:t>
            </w:r>
          </w:p>
        </w:tc>
        <w:tc>
          <w:tcPr>
            <w:tcW w:w="1701" w:type="dxa"/>
            <w:noWrap w:val="0"/>
            <w:vAlign w:val="center"/>
          </w:tcPr>
          <w:p w14:paraId="23A4FEB4">
            <w:pPr>
              <w:rPr>
                <w:sz w:val="22"/>
                <w:szCs w:val="22"/>
              </w:rPr>
            </w:pPr>
            <w:r>
              <w:rPr>
                <w:sz w:val="22"/>
                <w:szCs w:val="22"/>
              </w:rPr>
              <w:t>khhmc</w:t>
            </w:r>
          </w:p>
        </w:tc>
        <w:tc>
          <w:tcPr>
            <w:tcW w:w="1843" w:type="dxa"/>
            <w:noWrap w:val="0"/>
            <w:vAlign w:val="center"/>
          </w:tcPr>
          <w:p w14:paraId="5ADDC8F3">
            <w:pPr>
              <w:pStyle w:val="33"/>
              <w:jc w:val="both"/>
            </w:pPr>
            <w:r>
              <w:t>账户名称</w:t>
            </w:r>
          </w:p>
        </w:tc>
        <w:tc>
          <w:tcPr>
            <w:tcW w:w="1276" w:type="dxa"/>
            <w:noWrap w:val="0"/>
            <w:vAlign w:val="center"/>
          </w:tcPr>
          <w:p w14:paraId="08EEAD03">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604D403">
            <w:pPr>
              <w:jc w:val="center"/>
              <w:rPr>
                <w:sz w:val="22"/>
                <w:szCs w:val="22"/>
              </w:rPr>
            </w:pPr>
            <w:r>
              <w:rPr>
                <w:sz w:val="22"/>
                <w:szCs w:val="22"/>
              </w:rPr>
              <w:t>300</w:t>
            </w:r>
          </w:p>
        </w:tc>
        <w:tc>
          <w:tcPr>
            <w:tcW w:w="708" w:type="dxa"/>
            <w:noWrap w:val="0"/>
            <w:vAlign w:val="center"/>
          </w:tcPr>
          <w:p w14:paraId="311515F2">
            <w:pPr>
              <w:jc w:val="center"/>
              <w:rPr>
                <w:sz w:val="22"/>
                <w:szCs w:val="22"/>
              </w:rPr>
            </w:pPr>
            <w:r>
              <w:rPr>
                <w:sz w:val="22"/>
                <w:szCs w:val="22"/>
              </w:rPr>
              <w:t>是</w:t>
            </w:r>
          </w:p>
        </w:tc>
        <w:tc>
          <w:tcPr>
            <w:tcW w:w="1560" w:type="dxa"/>
            <w:noWrap w:val="0"/>
            <w:vAlign w:val="center"/>
          </w:tcPr>
          <w:p w14:paraId="0D151B64">
            <w:pPr>
              <w:rPr>
                <w:sz w:val="22"/>
                <w:szCs w:val="22"/>
              </w:rPr>
            </w:pPr>
          </w:p>
        </w:tc>
      </w:tr>
      <w:tr w14:paraId="68BBE4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F7C78AF">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19</w:t>
            </w:r>
          </w:p>
        </w:tc>
        <w:tc>
          <w:tcPr>
            <w:tcW w:w="1701" w:type="dxa"/>
            <w:noWrap w:val="0"/>
            <w:vAlign w:val="center"/>
          </w:tcPr>
          <w:p w14:paraId="6643A31D">
            <w:pPr>
              <w:rPr>
                <w:sz w:val="22"/>
                <w:szCs w:val="22"/>
              </w:rPr>
            </w:pPr>
            <w:r>
              <w:rPr>
                <w:sz w:val="22"/>
                <w:szCs w:val="22"/>
              </w:rPr>
              <w:t>yhzh</w:t>
            </w:r>
          </w:p>
        </w:tc>
        <w:tc>
          <w:tcPr>
            <w:tcW w:w="1843" w:type="dxa"/>
            <w:noWrap w:val="0"/>
            <w:vAlign w:val="center"/>
          </w:tcPr>
          <w:p w14:paraId="4CC56B86">
            <w:pPr>
              <w:pStyle w:val="33"/>
              <w:jc w:val="both"/>
            </w:pPr>
            <w:r>
              <w:t>账号</w:t>
            </w:r>
          </w:p>
        </w:tc>
        <w:tc>
          <w:tcPr>
            <w:tcW w:w="1276" w:type="dxa"/>
            <w:noWrap w:val="0"/>
            <w:vAlign w:val="center"/>
          </w:tcPr>
          <w:p w14:paraId="3D196784">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222AC986">
            <w:pPr>
              <w:jc w:val="center"/>
              <w:rPr>
                <w:sz w:val="22"/>
                <w:szCs w:val="22"/>
              </w:rPr>
            </w:pPr>
            <w:r>
              <w:rPr>
                <w:sz w:val="22"/>
                <w:szCs w:val="22"/>
              </w:rPr>
              <w:t>50</w:t>
            </w:r>
          </w:p>
        </w:tc>
        <w:tc>
          <w:tcPr>
            <w:tcW w:w="708" w:type="dxa"/>
            <w:noWrap w:val="0"/>
            <w:vAlign w:val="center"/>
          </w:tcPr>
          <w:p w14:paraId="734A1CAD">
            <w:pPr>
              <w:jc w:val="center"/>
              <w:rPr>
                <w:sz w:val="22"/>
                <w:szCs w:val="22"/>
              </w:rPr>
            </w:pPr>
            <w:r>
              <w:rPr>
                <w:sz w:val="22"/>
                <w:szCs w:val="22"/>
              </w:rPr>
              <w:t>否</w:t>
            </w:r>
          </w:p>
        </w:tc>
        <w:tc>
          <w:tcPr>
            <w:tcW w:w="1560" w:type="dxa"/>
            <w:noWrap w:val="0"/>
            <w:vAlign w:val="center"/>
          </w:tcPr>
          <w:p w14:paraId="500CFBD1">
            <w:pPr>
              <w:rPr>
                <w:sz w:val="22"/>
                <w:szCs w:val="22"/>
              </w:rPr>
            </w:pPr>
            <w:r>
              <w:rPr>
                <w:kern w:val="0"/>
                <w:szCs w:val="21"/>
              </w:rPr>
              <w:t>首选账户账号</w:t>
            </w:r>
          </w:p>
        </w:tc>
      </w:tr>
      <w:tr w14:paraId="177B5B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6E59CB0">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20</w:t>
            </w:r>
          </w:p>
        </w:tc>
        <w:tc>
          <w:tcPr>
            <w:tcW w:w="1701" w:type="dxa"/>
            <w:noWrap w:val="0"/>
            <w:vAlign w:val="center"/>
          </w:tcPr>
          <w:p w14:paraId="2D00F8BD">
            <w:pPr>
              <w:rPr>
                <w:sz w:val="22"/>
                <w:szCs w:val="22"/>
              </w:rPr>
            </w:pPr>
            <w:r>
              <w:rPr>
                <w:sz w:val="22"/>
                <w:szCs w:val="22"/>
              </w:rPr>
              <w:t>bsrxm</w:t>
            </w:r>
          </w:p>
        </w:tc>
        <w:tc>
          <w:tcPr>
            <w:tcW w:w="1843" w:type="dxa"/>
            <w:noWrap w:val="0"/>
            <w:vAlign w:val="center"/>
          </w:tcPr>
          <w:p w14:paraId="210C5114">
            <w:pPr>
              <w:pStyle w:val="33"/>
              <w:jc w:val="both"/>
            </w:pPr>
            <w:r>
              <w:t>企业办税人员姓名</w:t>
            </w:r>
          </w:p>
        </w:tc>
        <w:tc>
          <w:tcPr>
            <w:tcW w:w="1276" w:type="dxa"/>
            <w:noWrap w:val="0"/>
            <w:vAlign w:val="center"/>
          </w:tcPr>
          <w:p w14:paraId="709FFFA3">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77A015A">
            <w:pPr>
              <w:jc w:val="center"/>
              <w:rPr>
                <w:sz w:val="22"/>
                <w:szCs w:val="22"/>
              </w:rPr>
            </w:pPr>
            <w:r>
              <w:rPr>
                <w:sz w:val="22"/>
                <w:szCs w:val="22"/>
              </w:rPr>
              <w:t>150</w:t>
            </w:r>
          </w:p>
        </w:tc>
        <w:tc>
          <w:tcPr>
            <w:tcW w:w="708" w:type="dxa"/>
            <w:noWrap w:val="0"/>
            <w:vAlign w:val="center"/>
          </w:tcPr>
          <w:p w14:paraId="3A0328E6">
            <w:pPr>
              <w:jc w:val="center"/>
              <w:rPr>
                <w:sz w:val="22"/>
                <w:szCs w:val="22"/>
              </w:rPr>
            </w:pPr>
            <w:r>
              <w:rPr>
                <w:sz w:val="22"/>
                <w:szCs w:val="22"/>
              </w:rPr>
              <w:t>否</w:t>
            </w:r>
          </w:p>
        </w:tc>
        <w:tc>
          <w:tcPr>
            <w:tcW w:w="1560" w:type="dxa"/>
            <w:noWrap w:val="0"/>
            <w:vAlign w:val="center"/>
          </w:tcPr>
          <w:p w14:paraId="40979B5C">
            <w:pPr>
              <w:rPr>
                <w:sz w:val="22"/>
                <w:szCs w:val="22"/>
              </w:rPr>
            </w:pPr>
          </w:p>
        </w:tc>
      </w:tr>
      <w:tr w14:paraId="75207B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D730B95">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21</w:t>
            </w:r>
          </w:p>
        </w:tc>
        <w:tc>
          <w:tcPr>
            <w:tcW w:w="1701" w:type="dxa"/>
            <w:noWrap w:val="0"/>
            <w:vAlign w:val="center"/>
          </w:tcPr>
          <w:p w14:paraId="729F662B">
            <w:pPr>
              <w:rPr>
                <w:sz w:val="22"/>
                <w:szCs w:val="22"/>
              </w:rPr>
            </w:pPr>
            <w:r>
              <w:rPr>
                <w:sz w:val="22"/>
                <w:szCs w:val="22"/>
              </w:rPr>
              <w:t>xdpsdqybz</w:t>
            </w:r>
          </w:p>
        </w:tc>
        <w:tc>
          <w:tcPr>
            <w:tcW w:w="1843" w:type="dxa"/>
            <w:noWrap w:val="0"/>
            <w:vAlign w:val="center"/>
          </w:tcPr>
          <w:p w14:paraId="02128C55">
            <w:pPr>
              <w:pStyle w:val="33"/>
              <w:jc w:val="both"/>
            </w:pPr>
            <w:r>
              <w:rPr>
                <w:rFonts w:hint="eastAsia"/>
              </w:rPr>
              <w:t>数电</w:t>
            </w:r>
            <w:r>
              <w:t>票试点企业标识</w:t>
            </w:r>
          </w:p>
        </w:tc>
        <w:tc>
          <w:tcPr>
            <w:tcW w:w="1276" w:type="dxa"/>
            <w:noWrap w:val="0"/>
            <w:vAlign w:val="center"/>
          </w:tcPr>
          <w:p w14:paraId="1FE8B2D6">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3D2DA29">
            <w:pPr>
              <w:jc w:val="center"/>
              <w:rPr>
                <w:sz w:val="22"/>
                <w:szCs w:val="22"/>
              </w:rPr>
            </w:pPr>
            <w:r>
              <w:rPr>
                <w:sz w:val="22"/>
                <w:szCs w:val="22"/>
              </w:rPr>
              <w:t>20</w:t>
            </w:r>
          </w:p>
        </w:tc>
        <w:tc>
          <w:tcPr>
            <w:tcW w:w="708" w:type="dxa"/>
            <w:noWrap w:val="0"/>
            <w:vAlign w:val="center"/>
          </w:tcPr>
          <w:p w14:paraId="6B496E65">
            <w:pPr>
              <w:jc w:val="center"/>
              <w:rPr>
                <w:sz w:val="22"/>
                <w:szCs w:val="22"/>
              </w:rPr>
            </w:pPr>
            <w:r>
              <w:rPr>
                <w:sz w:val="22"/>
                <w:szCs w:val="22"/>
              </w:rPr>
              <w:t>是</w:t>
            </w:r>
          </w:p>
        </w:tc>
        <w:tc>
          <w:tcPr>
            <w:tcW w:w="1560" w:type="dxa"/>
            <w:noWrap w:val="0"/>
            <w:vAlign w:val="center"/>
          </w:tcPr>
          <w:p w14:paraId="700DFB44">
            <w:pPr>
              <w:rPr>
                <w:sz w:val="22"/>
                <w:szCs w:val="22"/>
              </w:rPr>
            </w:pPr>
            <w:r>
              <w:rPr>
                <w:sz w:val="22"/>
                <w:szCs w:val="22"/>
              </w:rPr>
              <w:t>Y：</w:t>
            </w:r>
            <w:r>
              <w:rPr>
                <w:rFonts w:hint="eastAsia"/>
                <w:sz w:val="22"/>
                <w:szCs w:val="22"/>
              </w:rPr>
              <w:t>数电</w:t>
            </w:r>
            <w:r>
              <w:rPr>
                <w:sz w:val="22"/>
                <w:szCs w:val="22"/>
              </w:rPr>
              <w:t>票试点企业</w:t>
            </w:r>
          </w:p>
          <w:p w14:paraId="3EACCA13">
            <w:pPr>
              <w:rPr>
                <w:sz w:val="22"/>
                <w:szCs w:val="22"/>
              </w:rPr>
            </w:pPr>
            <w:r>
              <w:rPr>
                <w:sz w:val="22"/>
                <w:szCs w:val="22"/>
              </w:rPr>
              <w:t>N：不是</w:t>
            </w:r>
            <w:r>
              <w:rPr>
                <w:rFonts w:hint="eastAsia"/>
                <w:sz w:val="22"/>
                <w:szCs w:val="22"/>
              </w:rPr>
              <w:t>数电</w:t>
            </w:r>
            <w:r>
              <w:rPr>
                <w:sz w:val="22"/>
                <w:szCs w:val="22"/>
              </w:rPr>
              <w:t>票试点企业</w:t>
            </w:r>
          </w:p>
        </w:tc>
      </w:tr>
      <w:tr w14:paraId="2C52CD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AE43B69">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22</w:t>
            </w:r>
          </w:p>
        </w:tc>
        <w:tc>
          <w:tcPr>
            <w:tcW w:w="1701" w:type="dxa"/>
            <w:noWrap w:val="0"/>
            <w:vAlign w:val="center"/>
          </w:tcPr>
          <w:p w14:paraId="7FF50DBB">
            <w:pPr>
              <w:rPr>
                <w:sz w:val="22"/>
                <w:szCs w:val="22"/>
              </w:rPr>
            </w:pPr>
            <w:r>
              <w:rPr>
                <w:sz w:val="22"/>
                <w:szCs w:val="22"/>
              </w:rPr>
              <w:t>ckqyfldm</w:t>
            </w:r>
          </w:p>
        </w:tc>
        <w:tc>
          <w:tcPr>
            <w:tcW w:w="1843" w:type="dxa"/>
            <w:noWrap w:val="0"/>
            <w:vAlign w:val="center"/>
          </w:tcPr>
          <w:p w14:paraId="4590B2DC">
            <w:pPr>
              <w:pStyle w:val="33"/>
              <w:jc w:val="both"/>
            </w:pPr>
            <w:r>
              <w:t>出口企业分类</w:t>
            </w:r>
          </w:p>
        </w:tc>
        <w:tc>
          <w:tcPr>
            <w:tcW w:w="1276" w:type="dxa"/>
            <w:noWrap w:val="0"/>
            <w:vAlign w:val="center"/>
          </w:tcPr>
          <w:p w14:paraId="776E2D77">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53AF66EA">
            <w:pPr>
              <w:jc w:val="center"/>
              <w:rPr>
                <w:sz w:val="22"/>
                <w:szCs w:val="22"/>
              </w:rPr>
            </w:pPr>
            <w:r>
              <w:rPr>
                <w:sz w:val="22"/>
                <w:szCs w:val="22"/>
              </w:rPr>
              <w:t>20</w:t>
            </w:r>
          </w:p>
        </w:tc>
        <w:tc>
          <w:tcPr>
            <w:tcW w:w="708" w:type="dxa"/>
            <w:noWrap w:val="0"/>
            <w:vAlign w:val="center"/>
          </w:tcPr>
          <w:p w14:paraId="73666346">
            <w:pPr>
              <w:jc w:val="center"/>
              <w:rPr>
                <w:sz w:val="24"/>
              </w:rPr>
            </w:pPr>
            <w:r>
              <w:rPr>
                <w:sz w:val="22"/>
                <w:szCs w:val="22"/>
              </w:rPr>
              <w:t>是</w:t>
            </w:r>
          </w:p>
        </w:tc>
        <w:tc>
          <w:tcPr>
            <w:tcW w:w="1560" w:type="dxa"/>
            <w:noWrap w:val="0"/>
            <w:vAlign w:val="center"/>
          </w:tcPr>
          <w:p w14:paraId="440FCB3D">
            <w:pPr>
              <w:widowControl/>
              <w:jc w:val="left"/>
              <w:rPr>
                <w:bCs/>
                <w:kern w:val="0"/>
                <w:szCs w:val="21"/>
              </w:rPr>
            </w:pPr>
            <w:r>
              <w:rPr>
                <w:bCs/>
                <w:kern w:val="0"/>
                <w:szCs w:val="21"/>
              </w:rPr>
              <w:t>空：非出口企业</w:t>
            </w:r>
          </w:p>
          <w:p w14:paraId="0FD675BC">
            <w:pPr>
              <w:widowControl/>
              <w:jc w:val="left"/>
              <w:rPr>
                <w:bCs/>
                <w:kern w:val="0"/>
                <w:szCs w:val="21"/>
              </w:rPr>
            </w:pPr>
            <w:r>
              <w:rPr>
                <w:bCs/>
                <w:kern w:val="0"/>
                <w:szCs w:val="21"/>
              </w:rPr>
              <w:t>01：一类出口企业</w:t>
            </w:r>
          </w:p>
          <w:p w14:paraId="0638C469">
            <w:pPr>
              <w:widowControl/>
              <w:jc w:val="left"/>
              <w:rPr>
                <w:bCs/>
                <w:kern w:val="0"/>
                <w:szCs w:val="21"/>
              </w:rPr>
            </w:pPr>
            <w:r>
              <w:rPr>
                <w:bCs/>
                <w:kern w:val="0"/>
                <w:szCs w:val="21"/>
              </w:rPr>
              <w:t>02：二类出口企业</w:t>
            </w:r>
          </w:p>
          <w:p w14:paraId="08C3604D">
            <w:pPr>
              <w:widowControl/>
              <w:jc w:val="left"/>
              <w:rPr>
                <w:bCs/>
                <w:kern w:val="0"/>
                <w:szCs w:val="21"/>
              </w:rPr>
            </w:pPr>
            <w:r>
              <w:rPr>
                <w:bCs/>
                <w:kern w:val="0"/>
                <w:szCs w:val="21"/>
              </w:rPr>
              <w:t>03：三类出口企业</w:t>
            </w:r>
          </w:p>
          <w:p w14:paraId="5D53EECC">
            <w:pPr>
              <w:pStyle w:val="33"/>
              <w:jc w:val="both"/>
              <w:rPr>
                <w:lang w:bidi="ar"/>
              </w:rPr>
            </w:pPr>
            <w:r>
              <w:rPr>
                <w:bCs/>
                <w:sz w:val="21"/>
                <w:szCs w:val="21"/>
              </w:rPr>
              <w:t>04：四类出口企业</w:t>
            </w:r>
          </w:p>
        </w:tc>
      </w:tr>
      <w:tr w14:paraId="57679A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BF26A19">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23</w:t>
            </w:r>
          </w:p>
        </w:tc>
        <w:tc>
          <w:tcPr>
            <w:tcW w:w="1701" w:type="dxa"/>
            <w:noWrap w:val="0"/>
            <w:vAlign w:val="center"/>
          </w:tcPr>
          <w:p w14:paraId="58EA5DEE">
            <w:pPr>
              <w:rPr>
                <w:sz w:val="22"/>
                <w:szCs w:val="22"/>
              </w:rPr>
            </w:pPr>
            <w:r>
              <w:rPr>
                <w:sz w:val="22"/>
                <w:szCs w:val="22"/>
              </w:rPr>
              <w:t>zfjglxdm</w:t>
            </w:r>
          </w:p>
        </w:tc>
        <w:tc>
          <w:tcPr>
            <w:tcW w:w="1843" w:type="dxa"/>
            <w:noWrap w:val="0"/>
            <w:vAlign w:val="center"/>
          </w:tcPr>
          <w:p w14:paraId="12A98A3F">
            <w:pPr>
              <w:pStyle w:val="33"/>
              <w:jc w:val="both"/>
            </w:pPr>
            <w:r>
              <w:t>总分机构类型</w:t>
            </w:r>
          </w:p>
        </w:tc>
        <w:tc>
          <w:tcPr>
            <w:tcW w:w="1276" w:type="dxa"/>
            <w:noWrap w:val="0"/>
            <w:vAlign w:val="center"/>
          </w:tcPr>
          <w:p w14:paraId="652F7171">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4A32E5B">
            <w:pPr>
              <w:jc w:val="center"/>
              <w:rPr>
                <w:sz w:val="22"/>
                <w:szCs w:val="22"/>
              </w:rPr>
            </w:pPr>
            <w:r>
              <w:rPr>
                <w:sz w:val="22"/>
                <w:szCs w:val="22"/>
              </w:rPr>
              <w:t>20</w:t>
            </w:r>
          </w:p>
        </w:tc>
        <w:tc>
          <w:tcPr>
            <w:tcW w:w="708" w:type="dxa"/>
            <w:noWrap w:val="0"/>
            <w:vAlign w:val="center"/>
          </w:tcPr>
          <w:p w14:paraId="276AEF2D">
            <w:pPr>
              <w:jc w:val="center"/>
              <w:rPr>
                <w:sz w:val="22"/>
                <w:szCs w:val="22"/>
              </w:rPr>
            </w:pPr>
            <w:r>
              <w:rPr>
                <w:sz w:val="22"/>
                <w:szCs w:val="22"/>
              </w:rPr>
              <w:t>是</w:t>
            </w:r>
          </w:p>
        </w:tc>
        <w:tc>
          <w:tcPr>
            <w:tcW w:w="1560" w:type="dxa"/>
            <w:noWrap w:val="0"/>
            <w:vAlign w:val="center"/>
          </w:tcPr>
          <w:p w14:paraId="3588E553">
            <w:pPr>
              <w:pStyle w:val="33"/>
              <w:jc w:val="both"/>
              <w:rPr>
                <w:sz w:val="24"/>
                <w:szCs w:val="24"/>
              </w:rPr>
            </w:pPr>
            <w:r>
              <w:rPr>
                <w:sz w:val="24"/>
                <w:szCs w:val="24"/>
              </w:rPr>
              <w:t xml:space="preserve">0：非总分机构 </w:t>
            </w:r>
          </w:p>
          <w:p w14:paraId="220733B6">
            <w:pPr>
              <w:pStyle w:val="33"/>
              <w:jc w:val="both"/>
              <w:rPr>
                <w:sz w:val="24"/>
                <w:szCs w:val="24"/>
              </w:rPr>
            </w:pPr>
            <w:r>
              <w:rPr>
                <w:sz w:val="24"/>
                <w:szCs w:val="24"/>
              </w:rPr>
              <w:t>1：总机构</w:t>
            </w:r>
          </w:p>
          <w:p w14:paraId="5C93EEE5">
            <w:pPr>
              <w:pStyle w:val="33"/>
              <w:jc w:val="both"/>
              <w:rPr>
                <w:lang w:bidi="ar"/>
              </w:rPr>
            </w:pPr>
            <w:r>
              <w:rPr>
                <w:sz w:val="24"/>
                <w:szCs w:val="24"/>
              </w:rPr>
              <w:t>2：分支机构 3：分总机构</w:t>
            </w:r>
          </w:p>
        </w:tc>
      </w:tr>
      <w:tr w14:paraId="015FE9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DD52450">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24</w:t>
            </w:r>
          </w:p>
        </w:tc>
        <w:tc>
          <w:tcPr>
            <w:tcW w:w="1701" w:type="dxa"/>
            <w:noWrap w:val="0"/>
            <w:vAlign w:val="center"/>
          </w:tcPr>
          <w:p w14:paraId="724D2061">
            <w:pPr>
              <w:rPr>
                <w:sz w:val="22"/>
                <w:szCs w:val="22"/>
              </w:rPr>
            </w:pPr>
            <w:r>
              <w:rPr>
                <w:sz w:val="22"/>
                <w:szCs w:val="22"/>
              </w:rPr>
              <w:t>yhyywddm</w:t>
            </w:r>
          </w:p>
        </w:tc>
        <w:tc>
          <w:tcPr>
            <w:tcW w:w="1843" w:type="dxa"/>
            <w:noWrap w:val="0"/>
            <w:vAlign w:val="center"/>
          </w:tcPr>
          <w:p w14:paraId="45946709">
            <w:pPr>
              <w:pStyle w:val="33"/>
              <w:jc w:val="both"/>
            </w:pPr>
            <w:r>
              <w:t>银行营业网点</w:t>
            </w:r>
          </w:p>
        </w:tc>
        <w:tc>
          <w:tcPr>
            <w:tcW w:w="1276" w:type="dxa"/>
            <w:noWrap w:val="0"/>
            <w:vAlign w:val="center"/>
          </w:tcPr>
          <w:p w14:paraId="64096B52">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1C675F0">
            <w:pPr>
              <w:jc w:val="center"/>
              <w:rPr>
                <w:sz w:val="22"/>
                <w:szCs w:val="22"/>
              </w:rPr>
            </w:pPr>
            <w:r>
              <w:rPr>
                <w:sz w:val="22"/>
                <w:szCs w:val="22"/>
              </w:rPr>
              <w:t>13</w:t>
            </w:r>
          </w:p>
        </w:tc>
        <w:tc>
          <w:tcPr>
            <w:tcW w:w="708" w:type="dxa"/>
            <w:noWrap w:val="0"/>
            <w:vAlign w:val="center"/>
          </w:tcPr>
          <w:p w14:paraId="0FC05D3F">
            <w:pPr>
              <w:jc w:val="center"/>
              <w:rPr>
                <w:sz w:val="22"/>
                <w:szCs w:val="22"/>
              </w:rPr>
            </w:pPr>
            <w:r>
              <w:rPr>
                <w:sz w:val="22"/>
                <w:szCs w:val="22"/>
              </w:rPr>
              <w:t>否</w:t>
            </w:r>
          </w:p>
        </w:tc>
        <w:tc>
          <w:tcPr>
            <w:tcW w:w="1560" w:type="dxa"/>
            <w:noWrap w:val="0"/>
            <w:vAlign w:val="center"/>
          </w:tcPr>
          <w:p w14:paraId="3AED74BE">
            <w:pPr>
              <w:pStyle w:val="33"/>
              <w:jc w:val="both"/>
              <w:rPr>
                <w:lang w:bidi="ar"/>
              </w:rPr>
            </w:pPr>
          </w:p>
        </w:tc>
      </w:tr>
      <w:tr w14:paraId="5193F81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FF1D0C8">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25</w:t>
            </w:r>
          </w:p>
        </w:tc>
        <w:tc>
          <w:tcPr>
            <w:tcW w:w="1701" w:type="dxa"/>
            <w:noWrap w:val="0"/>
            <w:vAlign w:val="center"/>
          </w:tcPr>
          <w:p w14:paraId="3709DE4F">
            <w:pPr>
              <w:rPr>
                <w:sz w:val="22"/>
                <w:szCs w:val="22"/>
              </w:rPr>
            </w:pPr>
            <w:r>
              <w:rPr>
                <w:sz w:val="22"/>
                <w:szCs w:val="22"/>
              </w:rPr>
              <w:t>nsrztdm</w:t>
            </w:r>
          </w:p>
        </w:tc>
        <w:tc>
          <w:tcPr>
            <w:tcW w:w="1843" w:type="dxa"/>
            <w:noWrap w:val="0"/>
            <w:vAlign w:val="center"/>
          </w:tcPr>
          <w:p w14:paraId="2F1F3C3B">
            <w:pPr>
              <w:pStyle w:val="33"/>
              <w:jc w:val="both"/>
            </w:pPr>
            <w:r>
              <w:t>开票方纳税人状态</w:t>
            </w:r>
          </w:p>
        </w:tc>
        <w:tc>
          <w:tcPr>
            <w:tcW w:w="1276" w:type="dxa"/>
            <w:noWrap w:val="0"/>
            <w:vAlign w:val="center"/>
          </w:tcPr>
          <w:p w14:paraId="66CD376F">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FFE6297">
            <w:pPr>
              <w:jc w:val="center"/>
              <w:rPr>
                <w:sz w:val="22"/>
                <w:szCs w:val="22"/>
              </w:rPr>
            </w:pPr>
            <w:r>
              <w:rPr>
                <w:sz w:val="22"/>
                <w:szCs w:val="22"/>
              </w:rPr>
              <w:t>2</w:t>
            </w:r>
          </w:p>
        </w:tc>
        <w:tc>
          <w:tcPr>
            <w:tcW w:w="708" w:type="dxa"/>
            <w:noWrap w:val="0"/>
            <w:vAlign w:val="center"/>
          </w:tcPr>
          <w:p w14:paraId="23778A44">
            <w:pPr>
              <w:jc w:val="center"/>
              <w:rPr>
                <w:sz w:val="22"/>
                <w:szCs w:val="22"/>
              </w:rPr>
            </w:pPr>
            <w:r>
              <w:rPr>
                <w:sz w:val="22"/>
                <w:szCs w:val="22"/>
              </w:rPr>
              <w:t>是</w:t>
            </w:r>
          </w:p>
        </w:tc>
        <w:tc>
          <w:tcPr>
            <w:tcW w:w="1560" w:type="dxa"/>
            <w:noWrap w:val="0"/>
            <w:vAlign w:val="center"/>
          </w:tcPr>
          <w:p w14:paraId="382B770B">
            <w:pPr>
              <w:pStyle w:val="33"/>
              <w:jc w:val="both"/>
              <w:rPr>
                <w:lang w:bidi="ar"/>
              </w:rPr>
            </w:pPr>
            <w:r>
              <w:rPr>
                <w:lang w:bidi="ar"/>
              </w:rPr>
              <w:t>01：受理</w:t>
            </w:r>
          </w:p>
          <w:p w14:paraId="146CD8A3">
            <w:pPr>
              <w:pStyle w:val="33"/>
              <w:jc w:val="both"/>
              <w:rPr>
                <w:lang w:bidi="ar"/>
              </w:rPr>
            </w:pPr>
            <w:r>
              <w:rPr>
                <w:lang w:bidi="ar"/>
              </w:rPr>
              <w:t>02：筹建期</w:t>
            </w:r>
          </w:p>
          <w:p w14:paraId="23019BF6">
            <w:pPr>
              <w:pStyle w:val="33"/>
              <w:jc w:val="both"/>
              <w:rPr>
                <w:lang w:bidi="ar"/>
              </w:rPr>
            </w:pPr>
            <w:r>
              <w:rPr>
                <w:lang w:bidi="ar"/>
              </w:rPr>
              <w:t>03：正常</w:t>
            </w:r>
          </w:p>
          <w:p w14:paraId="0048CC56">
            <w:pPr>
              <w:pStyle w:val="33"/>
              <w:jc w:val="both"/>
              <w:rPr>
                <w:lang w:bidi="ar"/>
              </w:rPr>
            </w:pPr>
            <w:r>
              <w:rPr>
                <w:lang w:bidi="ar"/>
              </w:rPr>
              <w:t>04：停业</w:t>
            </w:r>
          </w:p>
          <w:p w14:paraId="4333E45C">
            <w:pPr>
              <w:pStyle w:val="33"/>
              <w:jc w:val="both"/>
              <w:rPr>
                <w:lang w:bidi="ar"/>
              </w:rPr>
            </w:pPr>
            <w:r>
              <w:rPr>
                <w:lang w:bidi="ar"/>
              </w:rPr>
              <w:t>05：非正常</w:t>
            </w:r>
          </w:p>
          <w:p w14:paraId="05611B03">
            <w:pPr>
              <w:pStyle w:val="33"/>
              <w:jc w:val="both"/>
              <w:rPr>
                <w:lang w:bidi="ar"/>
              </w:rPr>
            </w:pPr>
            <w:r>
              <w:rPr>
                <w:lang w:bidi="ar"/>
              </w:rPr>
              <w:t>06：清算</w:t>
            </w:r>
          </w:p>
          <w:p w14:paraId="77DCE705">
            <w:pPr>
              <w:pStyle w:val="33"/>
              <w:jc w:val="both"/>
              <w:rPr>
                <w:lang w:bidi="ar"/>
              </w:rPr>
            </w:pPr>
            <w:r>
              <w:rPr>
                <w:lang w:bidi="ar"/>
              </w:rPr>
              <w:t>07：注销</w:t>
            </w:r>
          </w:p>
          <w:p w14:paraId="6A1255AF">
            <w:pPr>
              <w:pStyle w:val="33"/>
              <w:jc w:val="both"/>
              <w:rPr>
                <w:lang w:bidi="ar"/>
              </w:rPr>
            </w:pPr>
            <w:r>
              <w:rPr>
                <w:lang w:bidi="ar"/>
              </w:rPr>
              <w:t>08：非正常户注销</w:t>
            </w:r>
          </w:p>
          <w:p w14:paraId="4792E26B">
            <w:pPr>
              <w:pStyle w:val="33"/>
              <w:jc w:val="both"/>
              <w:rPr>
                <w:lang w:bidi="ar"/>
              </w:rPr>
            </w:pPr>
            <w:r>
              <w:rPr>
                <w:lang w:bidi="ar"/>
              </w:rPr>
              <w:t>09：报验</w:t>
            </w:r>
          </w:p>
          <w:p w14:paraId="345CD2F3">
            <w:pPr>
              <w:pStyle w:val="33"/>
              <w:jc w:val="both"/>
              <w:rPr>
                <w:lang w:bidi="ar"/>
              </w:rPr>
            </w:pPr>
            <w:r>
              <w:rPr>
                <w:lang w:bidi="ar"/>
              </w:rPr>
              <w:t>10：核销报验</w:t>
            </w:r>
          </w:p>
          <w:p w14:paraId="62B875EC">
            <w:pPr>
              <w:pStyle w:val="33"/>
              <w:jc w:val="both"/>
              <w:rPr>
                <w:lang w:bidi="ar"/>
              </w:rPr>
            </w:pPr>
            <w:r>
              <w:rPr>
                <w:lang w:bidi="ar"/>
              </w:rPr>
              <w:t>11：中断缴费</w:t>
            </w:r>
          </w:p>
          <w:p w14:paraId="29ABED9C">
            <w:pPr>
              <w:pStyle w:val="33"/>
              <w:jc w:val="both"/>
              <w:rPr>
                <w:lang w:bidi="ar"/>
              </w:rPr>
            </w:pPr>
            <w:r>
              <w:rPr>
                <w:lang w:bidi="ar"/>
              </w:rPr>
              <w:t>12：恢复缴费</w:t>
            </w:r>
          </w:p>
          <w:p w14:paraId="0FC9064F">
            <w:pPr>
              <w:pStyle w:val="33"/>
              <w:jc w:val="both"/>
              <w:rPr>
                <w:lang w:bidi="ar"/>
              </w:rPr>
            </w:pPr>
            <w:r>
              <w:rPr>
                <w:lang w:bidi="ar"/>
              </w:rPr>
              <w:t>13：简易注销无异议</w:t>
            </w:r>
          </w:p>
          <w:p w14:paraId="5013027E">
            <w:pPr>
              <w:pStyle w:val="33"/>
              <w:jc w:val="both"/>
              <w:rPr>
                <w:lang w:bidi="ar"/>
              </w:rPr>
            </w:pPr>
            <w:r>
              <w:rPr>
                <w:lang w:bidi="ar"/>
              </w:rPr>
              <w:t>99：其他</w:t>
            </w:r>
          </w:p>
        </w:tc>
      </w:tr>
      <w:tr w14:paraId="2FE60C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490AD95">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26</w:t>
            </w:r>
          </w:p>
        </w:tc>
        <w:tc>
          <w:tcPr>
            <w:tcW w:w="1701" w:type="dxa"/>
            <w:noWrap w:val="0"/>
            <w:vAlign w:val="center"/>
          </w:tcPr>
          <w:p w14:paraId="6211BC27">
            <w:pPr>
              <w:rPr>
                <w:sz w:val="22"/>
                <w:szCs w:val="22"/>
              </w:rPr>
            </w:pPr>
            <w:r>
              <w:rPr>
                <w:sz w:val="22"/>
                <w:szCs w:val="22"/>
              </w:rPr>
              <w:t>yxqq</w:t>
            </w:r>
          </w:p>
        </w:tc>
        <w:tc>
          <w:tcPr>
            <w:tcW w:w="1843" w:type="dxa"/>
            <w:noWrap w:val="0"/>
            <w:vAlign w:val="center"/>
          </w:tcPr>
          <w:p w14:paraId="4C6ACACC">
            <w:pPr>
              <w:pStyle w:val="33"/>
              <w:jc w:val="both"/>
            </w:pPr>
            <w:r>
              <w:t>纳税人类型标签有效期起</w:t>
            </w:r>
          </w:p>
        </w:tc>
        <w:tc>
          <w:tcPr>
            <w:tcW w:w="1276" w:type="dxa"/>
            <w:noWrap w:val="0"/>
            <w:vAlign w:val="center"/>
          </w:tcPr>
          <w:p w14:paraId="166C81E3">
            <w:pPr>
              <w:pStyle w:val="24"/>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6E728BED">
            <w:pPr>
              <w:jc w:val="center"/>
              <w:rPr>
                <w:sz w:val="22"/>
                <w:szCs w:val="22"/>
              </w:rPr>
            </w:pPr>
          </w:p>
        </w:tc>
        <w:tc>
          <w:tcPr>
            <w:tcW w:w="708" w:type="dxa"/>
            <w:noWrap w:val="0"/>
            <w:vAlign w:val="center"/>
          </w:tcPr>
          <w:p w14:paraId="2C699120">
            <w:pPr>
              <w:jc w:val="center"/>
              <w:rPr>
                <w:sz w:val="22"/>
                <w:szCs w:val="22"/>
              </w:rPr>
            </w:pPr>
            <w:r>
              <w:rPr>
                <w:sz w:val="22"/>
                <w:szCs w:val="22"/>
              </w:rPr>
              <w:t>否</w:t>
            </w:r>
          </w:p>
        </w:tc>
        <w:tc>
          <w:tcPr>
            <w:tcW w:w="1560" w:type="dxa"/>
            <w:noWrap w:val="0"/>
            <w:vAlign w:val="center"/>
          </w:tcPr>
          <w:p w14:paraId="505948CB">
            <w:pPr>
              <w:pStyle w:val="33"/>
              <w:jc w:val="both"/>
            </w:pPr>
            <w:r>
              <w:t>格式：</w:t>
            </w:r>
          </w:p>
          <w:p w14:paraId="16E565D1">
            <w:pPr>
              <w:pStyle w:val="33"/>
              <w:jc w:val="both"/>
              <w:rPr>
                <w:lang w:bidi="ar"/>
              </w:rPr>
            </w:pPr>
            <w:r>
              <w:t>yyyy-MM-dd</w:t>
            </w:r>
          </w:p>
        </w:tc>
      </w:tr>
      <w:tr w14:paraId="539274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D524CD5">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27</w:t>
            </w:r>
          </w:p>
        </w:tc>
        <w:tc>
          <w:tcPr>
            <w:tcW w:w="1701" w:type="dxa"/>
            <w:noWrap w:val="0"/>
            <w:vAlign w:val="center"/>
          </w:tcPr>
          <w:p w14:paraId="34AB5F8F">
            <w:pPr>
              <w:rPr>
                <w:sz w:val="22"/>
                <w:szCs w:val="22"/>
              </w:rPr>
            </w:pPr>
            <w:r>
              <w:rPr>
                <w:sz w:val="22"/>
                <w:szCs w:val="22"/>
              </w:rPr>
              <w:t>yxqz</w:t>
            </w:r>
          </w:p>
        </w:tc>
        <w:tc>
          <w:tcPr>
            <w:tcW w:w="1843" w:type="dxa"/>
            <w:noWrap w:val="0"/>
            <w:vAlign w:val="center"/>
          </w:tcPr>
          <w:p w14:paraId="3ECDD741">
            <w:pPr>
              <w:pStyle w:val="33"/>
              <w:jc w:val="both"/>
            </w:pPr>
            <w:r>
              <w:t>纳税人类型标签有效期止</w:t>
            </w:r>
          </w:p>
        </w:tc>
        <w:tc>
          <w:tcPr>
            <w:tcW w:w="1276" w:type="dxa"/>
            <w:noWrap w:val="0"/>
            <w:vAlign w:val="center"/>
          </w:tcPr>
          <w:p w14:paraId="7E8CE32C">
            <w:pPr>
              <w:pStyle w:val="24"/>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29AF484F">
            <w:pPr>
              <w:jc w:val="center"/>
              <w:rPr>
                <w:sz w:val="22"/>
                <w:szCs w:val="22"/>
              </w:rPr>
            </w:pPr>
          </w:p>
        </w:tc>
        <w:tc>
          <w:tcPr>
            <w:tcW w:w="708" w:type="dxa"/>
            <w:noWrap w:val="0"/>
            <w:vAlign w:val="center"/>
          </w:tcPr>
          <w:p w14:paraId="3E03EC59">
            <w:pPr>
              <w:jc w:val="center"/>
              <w:rPr>
                <w:sz w:val="22"/>
                <w:szCs w:val="22"/>
              </w:rPr>
            </w:pPr>
            <w:r>
              <w:rPr>
                <w:sz w:val="22"/>
                <w:szCs w:val="22"/>
              </w:rPr>
              <w:t>否</w:t>
            </w:r>
          </w:p>
        </w:tc>
        <w:tc>
          <w:tcPr>
            <w:tcW w:w="1560" w:type="dxa"/>
            <w:noWrap w:val="0"/>
            <w:vAlign w:val="center"/>
          </w:tcPr>
          <w:p w14:paraId="1D65EF96">
            <w:pPr>
              <w:pStyle w:val="33"/>
              <w:jc w:val="both"/>
            </w:pPr>
            <w:r>
              <w:t>格式：</w:t>
            </w:r>
          </w:p>
          <w:p w14:paraId="11C5CDC9">
            <w:pPr>
              <w:pStyle w:val="33"/>
              <w:jc w:val="both"/>
              <w:rPr>
                <w:lang w:bidi="ar"/>
              </w:rPr>
            </w:pPr>
            <w:r>
              <w:t>yyyy-MM-dd</w:t>
            </w:r>
          </w:p>
        </w:tc>
      </w:tr>
      <w:tr w14:paraId="3961A8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noWrap w:val="0"/>
            <w:vAlign w:val="center"/>
          </w:tcPr>
          <w:p w14:paraId="38CED733">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28</w:t>
            </w:r>
          </w:p>
        </w:tc>
        <w:tc>
          <w:tcPr>
            <w:tcW w:w="1701" w:type="dxa"/>
            <w:noWrap w:val="0"/>
            <w:vAlign w:val="center"/>
          </w:tcPr>
          <w:p w14:paraId="36707FC6">
            <w:pPr>
              <w:numPr>
                <w:ilvl w:val="0"/>
                <w:numId w:val="0"/>
              </w:numPr>
              <w:ind w:leftChars="0"/>
              <w:rPr>
                <w:sz w:val="22"/>
                <w:szCs w:val="22"/>
              </w:rPr>
            </w:pPr>
            <w:r>
              <w:rPr>
                <w:sz w:val="22"/>
                <w:szCs w:val="22"/>
              </w:rPr>
              <w:t>qyhyxzdm</w:t>
            </w:r>
          </w:p>
        </w:tc>
        <w:tc>
          <w:tcPr>
            <w:tcW w:w="1843" w:type="dxa"/>
            <w:noWrap w:val="0"/>
            <w:vAlign w:val="center"/>
          </w:tcPr>
          <w:p w14:paraId="3D04F370">
            <w:pPr>
              <w:pStyle w:val="33"/>
              <w:numPr>
                <w:ilvl w:val="0"/>
                <w:numId w:val="0"/>
              </w:numPr>
              <w:ind w:leftChars="0"/>
              <w:jc w:val="both"/>
            </w:pPr>
            <w:r>
              <w:t>企业行业性质</w:t>
            </w:r>
          </w:p>
        </w:tc>
        <w:tc>
          <w:tcPr>
            <w:tcW w:w="1276" w:type="dxa"/>
            <w:noWrap w:val="0"/>
            <w:vAlign w:val="center"/>
          </w:tcPr>
          <w:p w14:paraId="4A9019A4">
            <w:pPr>
              <w:pStyle w:val="24"/>
              <w:numPr>
                <w:ilvl w:val="0"/>
                <w:numId w:val="0"/>
              </w:numPr>
              <w:adjustRightInd w:val="0"/>
              <w:snapToGrid w:val="0"/>
              <w:ind w:leftChars="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B55BE17">
            <w:pPr>
              <w:numPr>
                <w:ilvl w:val="0"/>
                <w:numId w:val="0"/>
              </w:numPr>
              <w:ind w:leftChars="0"/>
              <w:jc w:val="center"/>
              <w:rPr>
                <w:sz w:val="22"/>
                <w:szCs w:val="22"/>
              </w:rPr>
            </w:pPr>
            <w:r>
              <w:rPr>
                <w:sz w:val="22"/>
                <w:szCs w:val="22"/>
              </w:rPr>
              <w:t>300</w:t>
            </w:r>
          </w:p>
        </w:tc>
        <w:tc>
          <w:tcPr>
            <w:tcW w:w="708" w:type="dxa"/>
            <w:noWrap w:val="0"/>
            <w:vAlign w:val="center"/>
          </w:tcPr>
          <w:p w14:paraId="5462E9BE">
            <w:pPr>
              <w:numPr>
                <w:ilvl w:val="0"/>
                <w:numId w:val="0"/>
              </w:numPr>
              <w:ind w:leftChars="0"/>
              <w:jc w:val="center"/>
              <w:rPr>
                <w:sz w:val="22"/>
                <w:szCs w:val="22"/>
              </w:rPr>
            </w:pPr>
            <w:r>
              <w:rPr>
                <w:sz w:val="22"/>
                <w:szCs w:val="22"/>
              </w:rPr>
              <w:t>否</w:t>
            </w:r>
          </w:p>
        </w:tc>
        <w:tc>
          <w:tcPr>
            <w:tcW w:w="1560" w:type="dxa"/>
            <w:noWrap w:val="0"/>
            <w:vAlign w:val="center"/>
          </w:tcPr>
          <w:p w14:paraId="5E156893">
            <w:pPr>
              <w:numPr>
                <w:ilvl w:val="0"/>
                <w:numId w:val="0"/>
              </w:numPr>
              <w:ind w:leftChars="0"/>
              <w:rPr>
                <w:sz w:val="22"/>
                <w:szCs w:val="22"/>
              </w:rPr>
            </w:pPr>
            <w:r>
              <w:rPr>
                <w:sz w:val="22"/>
                <w:szCs w:val="22"/>
              </w:rPr>
              <w:t xml:space="preserve">01：成品油生产企业 </w:t>
            </w:r>
          </w:p>
          <w:p w14:paraId="0F3DFFFA">
            <w:pPr>
              <w:numPr>
                <w:ilvl w:val="0"/>
                <w:numId w:val="0"/>
              </w:numPr>
              <w:ind w:leftChars="0"/>
              <w:rPr>
                <w:sz w:val="22"/>
                <w:szCs w:val="22"/>
              </w:rPr>
            </w:pPr>
            <w:r>
              <w:rPr>
                <w:sz w:val="22"/>
                <w:szCs w:val="22"/>
              </w:rPr>
              <w:t xml:space="preserve">02：成品油经销企业 </w:t>
            </w:r>
          </w:p>
          <w:p w14:paraId="14D527F4">
            <w:pPr>
              <w:numPr>
                <w:ilvl w:val="0"/>
                <w:numId w:val="0"/>
              </w:numPr>
              <w:ind w:leftChars="0"/>
              <w:rPr>
                <w:sz w:val="22"/>
                <w:szCs w:val="22"/>
              </w:rPr>
            </w:pPr>
            <w:r>
              <w:rPr>
                <w:sz w:val="22"/>
                <w:szCs w:val="22"/>
              </w:rPr>
              <w:t xml:space="preserve">03：国内机动车生产企业 </w:t>
            </w:r>
          </w:p>
          <w:p w14:paraId="2CE74604">
            <w:pPr>
              <w:numPr>
                <w:ilvl w:val="0"/>
                <w:numId w:val="0"/>
              </w:numPr>
              <w:ind w:leftChars="0"/>
              <w:rPr>
                <w:sz w:val="22"/>
                <w:szCs w:val="22"/>
              </w:rPr>
            </w:pPr>
            <w:r>
              <w:rPr>
                <w:sz w:val="22"/>
                <w:szCs w:val="22"/>
              </w:rPr>
              <w:t xml:space="preserve">04：进口机动车生产企业驻我国办事机构或总授权代理机构 </w:t>
            </w:r>
          </w:p>
          <w:p w14:paraId="71AE4E81">
            <w:pPr>
              <w:numPr>
                <w:ilvl w:val="0"/>
                <w:numId w:val="0"/>
              </w:numPr>
              <w:ind w:leftChars="0"/>
              <w:rPr>
                <w:sz w:val="22"/>
                <w:szCs w:val="22"/>
              </w:rPr>
            </w:pPr>
            <w:r>
              <w:rPr>
                <w:sz w:val="22"/>
                <w:szCs w:val="22"/>
              </w:rPr>
              <w:t xml:space="preserve">05：机动车授权经销企业 </w:t>
            </w:r>
          </w:p>
          <w:p w14:paraId="77C57555">
            <w:pPr>
              <w:numPr>
                <w:ilvl w:val="0"/>
                <w:numId w:val="0"/>
              </w:numPr>
              <w:ind w:leftChars="0"/>
              <w:rPr>
                <w:sz w:val="22"/>
                <w:szCs w:val="22"/>
              </w:rPr>
            </w:pPr>
            <w:r>
              <w:rPr>
                <w:sz w:val="22"/>
                <w:szCs w:val="22"/>
              </w:rPr>
              <w:t xml:space="preserve">06：其他机动车贸易商 </w:t>
            </w:r>
          </w:p>
          <w:p w14:paraId="0E246DA3">
            <w:pPr>
              <w:numPr>
                <w:ilvl w:val="0"/>
                <w:numId w:val="0"/>
              </w:numPr>
              <w:ind w:leftChars="0"/>
              <w:rPr>
                <w:sz w:val="22"/>
                <w:szCs w:val="22"/>
              </w:rPr>
            </w:pPr>
            <w:r>
              <w:rPr>
                <w:sz w:val="22"/>
                <w:szCs w:val="22"/>
              </w:rPr>
              <w:t xml:space="preserve">07：二手车市场 </w:t>
            </w:r>
          </w:p>
          <w:p w14:paraId="1886A264">
            <w:pPr>
              <w:numPr>
                <w:ilvl w:val="0"/>
                <w:numId w:val="0"/>
              </w:numPr>
              <w:ind w:leftChars="0"/>
              <w:rPr>
                <w:sz w:val="22"/>
                <w:szCs w:val="22"/>
              </w:rPr>
            </w:pPr>
            <w:r>
              <w:rPr>
                <w:sz w:val="22"/>
                <w:szCs w:val="22"/>
              </w:rPr>
              <w:t>08：二手车经销企业</w:t>
            </w:r>
          </w:p>
          <w:p w14:paraId="30F0D4AB">
            <w:pPr>
              <w:numPr>
                <w:ilvl w:val="0"/>
                <w:numId w:val="0"/>
              </w:numPr>
              <w:ind w:leftChars="0"/>
              <w:rPr>
                <w:sz w:val="22"/>
                <w:szCs w:val="22"/>
              </w:rPr>
            </w:pPr>
            <w:r>
              <w:rPr>
                <w:sz w:val="22"/>
                <w:szCs w:val="22"/>
              </w:rPr>
              <w:t xml:space="preserve">09：二手车拍卖企业 </w:t>
            </w:r>
          </w:p>
          <w:p w14:paraId="412AEAF4">
            <w:pPr>
              <w:numPr>
                <w:ilvl w:val="0"/>
                <w:numId w:val="0"/>
              </w:numPr>
              <w:ind w:leftChars="0"/>
              <w:rPr>
                <w:sz w:val="22"/>
                <w:szCs w:val="22"/>
              </w:rPr>
            </w:pPr>
            <w:r>
              <w:rPr>
                <w:sz w:val="22"/>
                <w:szCs w:val="22"/>
              </w:rPr>
              <w:t xml:space="preserve">10：稀土矿产企业 </w:t>
            </w:r>
          </w:p>
          <w:p w14:paraId="5668E688">
            <w:pPr>
              <w:numPr>
                <w:ilvl w:val="0"/>
                <w:numId w:val="0"/>
              </w:numPr>
              <w:ind w:leftChars="0"/>
              <w:rPr>
                <w:sz w:val="22"/>
                <w:szCs w:val="22"/>
              </w:rPr>
            </w:pPr>
            <w:r>
              <w:rPr>
                <w:sz w:val="22"/>
                <w:szCs w:val="22"/>
              </w:rPr>
              <w:t xml:space="preserve">11：稀土冶炼分离企业 </w:t>
            </w:r>
          </w:p>
          <w:p w14:paraId="2CE71DD2">
            <w:pPr>
              <w:numPr>
                <w:ilvl w:val="0"/>
                <w:numId w:val="0"/>
              </w:numPr>
              <w:ind w:leftChars="0"/>
              <w:rPr>
                <w:sz w:val="22"/>
                <w:szCs w:val="22"/>
              </w:rPr>
            </w:pPr>
            <w:r>
              <w:rPr>
                <w:sz w:val="22"/>
                <w:szCs w:val="22"/>
              </w:rPr>
              <w:t>12：稀土其他企业</w:t>
            </w:r>
          </w:p>
          <w:p w14:paraId="4AA98251">
            <w:pPr>
              <w:numPr>
                <w:ilvl w:val="0"/>
                <w:numId w:val="0"/>
              </w:numPr>
              <w:ind w:leftChars="0"/>
              <w:rPr>
                <w:sz w:val="22"/>
                <w:szCs w:val="22"/>
              </w:rPr>
            </w:pPr>
            <w:r>
              <w:rPr>
                <w:sz w:val="22"/>
                <w:szCs w:val="22"/>
              </w:rPr>
              <w:t>13：稀土矿产企业、稀土冶炼分离企业、稀土其他企业</w:t>
            </w:r>
          </w:p>
          <w:p w14:paraId="46138792">
            <w:pPr>
              <w:numPr>
                <w:ilvl w:val="0"/>
                <w:numId w:val="0"/>
              </w:numPr>
              <w:ind w:leftChars="0"/>
              <w:rPr>
                <w:sz w:val="22"/>
                <w:szCs w:val="22"/>
              </w:rPr>
            </w:pPr>
            <w:r>
              <w:rPr>
                <w:sz w:val="22"/>
                <w:szCs w:val="22"/>
              </w:rPr>
              <w:t xml:space="preserve">14：稀土矿产企业、稀土冶炼分离企业 15：稀土矿产企业、稀土其他企业 </w:t>
            </w:r>
          </w:p>
          <w:p w14:paraId="72B1D92B">
            <w:pPr>
              <w:numPr>
                <w:ilvl w:val="0"/>
                <w:numId w:val="0"/>
              </w:numPr>
              <w:ind w:leftChars="0"/>
              <w:rPr>
                <w:sz w:val="22"/>
                <w:szCs w:val="22"/>
              </w:rPr>
            </w:pPr>
            <w:r>
              <w:rPr>
                <w:sz w:val="22"/>
                <w:szCs w:val="22"/>
              </w:rPr>
              <w:t xml:space="preserve">16：稀土冶炼分离企业、稀土其他企业 </w:t>
            </w:r>
          </w:p>
          <w:p w14:paraId="65721C00">
            <w:pPr>
              <w:numPr>
                <w:ilvl w:val="0"/>
                <w:numId w:val="0"/>
              </w:numPr>
              <w:ind w:leftChars="0"/>
              <w:rPr>
                <w:sz w:val="22"/>
                <w:szCs w:val="22"/>
              </w:rPr>
            </w:pPr>
            <w:r>
              <w:rPr>
                <w:sz w:val="22"/>
                <w:szCs w:val="22"/>
              </w:rPr>
              <w:t>17：卷烟生产企业</w:t>
            </w:r>
          </w:p>
          <w:p w14:paraId="52D66FD0">
            <w:pPr>
              <w:numPr>
                <w:ilvl w:val="0"/>
                <w:numId w:val="0"/>
              </w:numPr>
              <w:ind w:leftChars="0"/>
              <w:rPr>
                <w:sz w:val="22"/>
                <w:szCs w:val="22"/>
              </w:rPr>
            </w:pPr>
            <w:r>
              <w:rPr>
                <w:sz w:val="22"/>
                <w:szCs w:val="22"/>
              </w:rPr>
              <w:t>18：卷烟批发企业</w:t>
            </w:r>
          </w:p>
          <w:p w14:paraId="689F22E2">
            <w:pPr>
              <w:numPr>
                <w:ilvl w:val="0"/>
                <w:numId w:val="0"/>
              </w:numPr>
              <w:ind w:leftChars="0"/>
              <w:rPr>
                <w:sz w:val="22"/>
                <w:szCs w:val="22"/>
              </w:rPr>
            </w:pPr>
            <w:r>
              <w:rPr>
                <w:sz w:val="22"/>
                <w:szCs w:val="22"/>
              </w:rPr>
              <w:t xml:space="preserve">19：卷烟出口企业 </w:t>
            </w:r>
          </w:p>
          <w:p w14:paraId="55DBB4E4">
            <w:pPr>
              <w:numPr>
                <w:ilvl w:val="0"/>
                <w:numId w:val="0"/>
              </w:numPr>
              <w:ind w:leftChars="0"/>
              <w:rPr>
                <w:sz w:val="22"/>
                <w:szCs w:val="22"/>
              </w:rPr>
            </w:pPr>
            <w:r>
              <w:rPr>
                <w:sz w:val="22"/>
                <w:szCs w:val="22"/>
              </w:rPr>
              <w:t xml:space="preserve">20：生产型出口企业 </w:t>
            </w:r>
          </w:p>
          <w:p w14:paraId="11B0D126">
            <w:pPr>
              <w:numPr>
                <w:ilvl w:val="0"/>
                <w:numId w:val="0"/>
              </w:numPr>
              <w:ind w:leftChars="0"/>
              <w:rPr>
                <w:sz w:val="22"/>
                <w:szCs w:val="22"/>
              </w:rPr>
            </w:pPr>
            <w:r>
              <w:rPr>
                <w:sz w:val="22"/>
                <w:szCs w:val="22"/>
              </w:rPr>
              <w:t>21：外贸型出口企业</w:t>
            </w:r>
          </w:p>
          <w:p w14:paraId="252E91D6">
            <w:pPr>
              <w:numPr>
                <w:ilvl w:val="0"/>
                <w:numId w:val="0"/>
              </w:numPr>
              <w:ind w:leftChars="0"/>
              <w:rPr>
                <w:sz w:val="22"/>
                <w:szCs w:val="22"/>
              </w:rPr>
            </w:pPr>
            <w:r>
              <w:rPr>
                <w:sz w:val="22"/>
                <w:szCs w:val="22"/>
              </w:rPr>
              <w:t>22：外贸综合服务企业</w:t>
            </w:r>
          </w:p>
          <w:p w14:paraId="22701866">
            <w:pPr>
              <w:numPr>
                <w:ilvl w:val="0"/>
                <w:numId w:val="0"/>
              </w:numPr>
              <w:ind w:leftChars="0"/>
              <w:rPr>
                <w:sz w:val="22"/>
                <w:szCs w:val="22"/>
              </w:rPr>
            </w:pPr>
            <w:r>
              <w:rPr>
                <w:sz w:val="22"/>
                <w:szCs w:val="22"/>
              </w:rPr>
              <w:t>23：自贸区试点企业</w:t>
            </w:r>
          </w:p>
          <w:p w14:paraId="528A8EA9">
            <w:pPr>
              <w:numPr>
                <w:ilvl w:val="0"/>
                <w:numId w:val="0"/>
              </w:numPr>
              <w:ind w:leftChars="0"/>
              <w:rPr>
                <w:sz w:val="22"/>
                <w:szCs w:val="22"/>
              </w:rPr>
            </w:pPr>
            <w:r>
              <w:rPr>
                <w:sz w:val="22"/>
                <w:szCs w:val="22"/>
              </w:rPr>
              <w:t xml:space="preserve">24：特殊监管区内企业 </w:t>
            </w:r>
          </w:p>
          <w:p w14:paraId="10C37A22">
            <w:pPr>
              <w:numPr>
                <w:ilvl w:val="0"/>
                <w:numId w:val="0"/>
              </w:numPr>
              <w:ind w:leftChars="0"/>
              <w:rPr>
                <w:sz w:val="22"/>
                <w:szCs w:val="22"/>
              </w:rPr>
            </w:pPr>
            <w:r>
              <w:rPr>
                <w:sz w:val="22"/>
                <w:szCs w:val="22"/>
              </w:rPr>
              <w:t>25：增值税一般纳税人资格试点</w:t>
            </w:r>
          </w:p>
          <w:p w14:paraId="224C5A89">
            <w:pPr>
              <w:numPr>
                <w:ilvl w:val="0"/>
                <w:numId w:val="0"/>
              </w:numPr>
              <w:ind w:leftChars="0"/>
              <w:rPr>
                <w:sz w:val="22"/>
                <w:szCs w:val="22"/>
              </w:rPr>
            </w:pPr>
            <w:r>
              <w:rPr>
                <w:sz w:val="22"/>
                <w:szCs w:val="22"/>
              </w:rPr>
              <w:t>26：市场采购试点</w:t>
            </w:r>
          </w:p>
          <w:p w14:paraId="3B3234D0">
            <w:pPr>
              <w:numPr>
                <w:ilvl w:val="0"/>
                <w:numId w:val="0"/>
              </w:numPr>
              <w:ind w:leftChars="0"/>
              <w:rPr>
                <w:sz w:val="22"/>
                <w:szCs w:val="22"/>
              </w:rPr>
            </w:pPr>
            <w:r>
              <w:rPr>
                <w:sz w:val="22"/>
                <w:szCs w:val="22"/>
              </w:rPr>
              <w:t>27：退税商店</w:t>
            </w:r>
          </w:p>
          <w:p w14:paraId="27F32844">
            <w:pPr>
              <w:numPr>
                <w:ilvl w:val="0"/>
                <w:numId w:val="0"/>
              </w:numPr>
              <w:ind w:leftChars="0"/>
              <w:rPr>
                <w:sz w:val="22"/>
                <w:szCs w:val="22"/>
              </w:rPr>
            </w:pPr>
            <w:r>
              <w:rPr>
                <w:sz w:val="22"/>
                <w:szCs w:val="22"/>
              </w:rPr>
              <w:t>28：电子商务出口企业</w:t>
            </w:r>
          </w:p>
          <w:p w14:paraId="74012852">
            <w:pPr>
              <w:numPr>
                <w:ilvl w:val="0"/>
                <w:numId w:val="0"/>
              </w:numPr>
              <w:ind w:leftChars="0"/>
              <w:rPr>
                <w:sz w:val="22"/>
                <w:szCs w:val="22"/>
              </w:rPr>
            </w:pPr>
            <w:r>
              <w:rPr>
                <w:sz w:val="22"/>
                <w:szCs w:val="22"/>
              </w:rPr>
              <w:t xml:space="preserve">29：享受出口退税政策的融资租赁企业 </w:t>
            </w:r>
          </w:p>
          <w:p w14:paraId="0526B3BE">
            <w:pPr>
              <w:numPr>
                <w:ilvl w:val="0"/>
                <w:numId w:val="0"/>
              </w:numPr>
              <w:ind w:leftChars="0"/>
              <w:rPr>
                <w:sz w:val="22"/>
                <w:szCs w:val="22"/>
              </w:rPr>
            </w:pPr>
            <w:r>
              <w:rPr>
                <w:sz w:val="22"/>
                <w:szCs w:val="22"/>
              </w:rPr>
              <w:t>30：增值税零税率应税服务提供者</w:t>
            </w:r>
          </w:p>
          <w:p w14:paraId="04A658DA">
            <w:pPr>
              <w:numPr>
                <w:ilvl w:val="0"/>
                <w:numId w:val="0"/>
              </w:numPr>
              <w:ind w:leftChars="0"/>
              <w:rPr>
                <w:sz w:val="22"/>
                <w:szCs w:val="22"/>
              </w:rPr>
            </w:pPr>
            <w:r>
              <w:rPr>
                <w:sz w:val="22"/>
                <w:szCs w:val="22"/>
              </w:rPr>
              <w:t xml:space="preserve">31：房地产开发企业 </w:t>
            </w:r>
          </w:p>
          <w:p w14:paraId="61124BC1">
            <w:pPr>
              <w:numPr>
                <w:ilvl w:val="0"/>
                <w:numId w:val="0"/>
              </w:numPr>
              <w:ind w:leftChars="0"/>
              <w:rPr>
                <w:sz w:val="22"/>
                <w:szCs w:val="22"/>
              </w:rPr>
            </w:pPr>
            <w:r>
              <w:rPr>
                <w:sz w:val="22"/>
                <w:szCs w:val="22"/>
              </w:rPr>
              <w:t>32：农产品深加工企业</w:t>
            </w:r>
          </w:p>
          <w:p w14:paraId="2CC78AA6">
            <w:pPr>
              <w:numPr>
                <w:ilvl w:val="0"/>
                <w:numId w:val="0"/>
              </w:numPr>
              <w:ind w:leftChars="0"/>
              <w:rPr>
                <w:sz w:val="22"/>
                <w:szCs w:val="22"/>
              </w:rPr>
            </w:pPr>
            <w:r>
              <w:rPr>
                <w:sz w:val="22"/>
                <w:szCs w:val="22"/>
              </w:rPr>
              <w:t xml:space="preserve">33：外购石脑油、燃料油用于消费税退税企业 </w:t>
            </w:r>
          </w:p>
          <w:p w14:paraId="6967F9A3">
            <w:pPr>
              <w:numPr>
                <w:ilvl w:val="0"/>
                <w:numId w:val="0"/>
              </w:numPr>
              <w:ind w:leftChars="0"/>
              <w:rPr>
                <w:sz w:val="22"/>
                <w:szCs w:val="22"/>
              </w:rPr>
            </w:pPr>
            <w:r>
              <w:rPr>
                <w:sz w:val="22"/>
                <w:szCs w:val="22"/>
              </w:rPr>
              <w:t>34：从事机动车进口的其他贸易商</w:t>
            </w:r>
          </w:p>
          <w:p w14:paraId="187AB93F">
            <w:pPr>
              <w:numPr>
                <w:ilvl w:val="0"/>
                <w:numId w:val="0"/>
              </w:numPr>
              <w:ind w:leftChars="0"/>
              <w:rPr>
                <w:sz w:val="22"/>
                <w:szCs w:val="22"/>
              </w:rPr>
            </w:pPr>
            <w:r>
              <w:rPr>
                <w:sz w:val="22"/>
                <w:szCs w:val="22"/>
              </w:rPr>
              <w:t xml:space="preserve">35：自产农产品者 </w:t>
            </w:r>
          </w:p>
          <w:p w14:paraId="1345CD39">
            <w:pPr>
              <w:numPr>
                <w:ilvl w:val="0"/>
                <w:numId w:val="0"/>
              </w:numPr>
              <w:ind w:leftChars="0"/>
              <w:rPr>
                <w:sz w:val="22"/>
                <w:szCs w:val="22"/>
              </w:rPr>
            </w:pPr>
            <w:r>
              <w:rPr>
                <w:sz w:val="22"/>
                <w:szCs w:val="22"/>
              </w:rPr>
              <w:t xml:space="preserve">36：农产品收购企业 </w:t>
            </w:r>
          </w:p>
          <w:p w14:paraId="674D6897">
            <w:pPr>
              <w:numPr>
                <w:ilvl w:val="0"/>
                <w:numId w:val="0"/>
              </w:numPr>
              <w:ind w:leftChars="0"/>
              <w:rPr>
                <w:sz w:val="22"/>
                <w:szCs w:val="22"/>
              </w:rPr>
            </w:pPr>
            <w:r>
              <w:rPr>
                <w:sz w:val="22"/>
                <w:szCs w:val="22"/>
              </w:rPr>
              <w:t xml:space="preserve">37：光伏收购企业 </w:t>
            </w:r>
          </w:p>
          <w:p w14:paraId="32BF2F9C">
            <w:pPr>
              <w:numPr>
                <w:ilvl w:val="0"/>
                <w:numId w:val="0"/>
              </w:numPr>
              <w:ind w:leftChars="0"/>
              <w:rPr>
                <w:sz w:val="22"/>
                <w:szCs w:val="22"/>
              </w:rPr>
            </w:pPr>
            <w:r>
              <w:rPr>
                <w:sz w:val="22"/>
                <w:szCs w:val="22"/>
              </w:rPr>
              <w:t xml:space="preserve">38：住房租赁企业 </w:t>
            </w:r>
          </w:p>
          <w:p w14:paraId="7F286716">
            <w:pPr>
              <w:numPr>
                <w:ilvl w:val="0"/>
                <w:numId w:val="0"/>
              </w:numPr>
              <w:ind w:leftChars="0"/>
              <w:rPr>
                <w:sz w:val="22"/>
                <w:szCs w:val="22"/>
              </w:rPr>
            </w:pPr>
            <w:r>
              <w:rPr>
                <w:sz w:val="22"/>
                <w:szCs w:val="22"/>
              </w:rPr>
              <w:t>39：冬奥会退税企业</w:t>
            </w:r>
          </w:p>
        </w:tc>
      </w:tr>
      <w:tr w14:paraId="5FB880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EACED0B">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29</w:t>
            </w:r>
          </w:p>
        </w:tc>
        <w:tc>
          <w:tcPr>
            <w:tcW w:w="1701" w:type="dxa"/>
            <w:noWrap w:val="0"/>
            <w:vAlign w:val="center"/>
          </w:tcPr>
          <w:p w14:paraId="7C93601C">
            <w:pPr>
              <w:numPr>
                <w:ilvl w:val="0"/>
                <w:numId w:val="0"/>
              </w:numPr>
              <w:ind w:leftChars="0"/>
              <w:rPr>
                <w:sz w:val="22"/>
                <w:szCs w:val="22"/>
              </w:rPr>
            </w:pPr>
            <w:r>
              <w:rPr>
                <w:sz w:val="22"/>
                <w:szCs w:val="22"/>
              </w:rPr>
              <w:t>xfsnsrlxdm</w:t>
            </w:r>
          </w:p>
        </w:tc>
        <w:tc>
          <w:tcPr>
            <w:tcW w:w="1843" w:type="dxa"/>
            <w:noWrap w:val="0"/>
            <w:vAlign w:val="center"/>
          </w:tcPr>
          <w:p w14:paraId="31709164">
            <w:pPr>
              <w:pStyle w:val="33"/>
              <w:numPr>
                <w:ilvl w:val="0"/>
                <w:numId w:val="0"/>
              </w:numPr>
              <w:ind w:leftChars="0"/>
              <w:jc w:val="both"/>
            </w:pPr>
            <w:r>
              <w:t>消费税纳税人类型</w:t>
            </w:r>
          </w:p>
        </w:tc>
        <w:tc>
          <w:tcPr>
            <w:tcW w:w="1276" w:type="dxa"/>
            <w:noWrap w:val="0"/>
            <w:vAlign w:val="center"/>
          </w:tcPr>
          <w:p w14:paraId="0F33C1E8">
            <w:pPr>
              <w:pStyle w:val="24"/>
              <w:numPr>
                <w:ilvl w:val="0"/>
                <w:numId w:val="0"/>
              </w:numPr>
              <w:adjustRightInd w:val="0"/>
              <w:snapToGrid w:val="0"/>
              <w:ind w:leftChars="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03CDD66">
            <w:pPr>
              <w:numPr>
                <w:ilvl w:val="0"/>
                <w:numId w:val="0"/>
              </w:numPr>
              <w:ind w:leftChars="0"/>
              <w:jc w:val="center"/>
              <w:rPr>
                <w:sz w:val="22"/>
                <w:szCs w:val="22"/>
              </w:rPr>
            </w:pPr>
            <w:r>
              <w:rPr>
                <w:sz w:val="22"/>
                <w:szCs w:val="22"/>
              </w:rPr>
              <w:t>20</w:t>
            </w:r>
          </w:p>
        </w:tc>
        <w:tc>
          <w:tcPr>
            <w:tcW w:w="708" w:type="dxa"/>
            <w:noWrap w:val="0"/>
            <w:vAlign w:val="center"/>
          </w:tcPr>
          <w:p w14:paraId="60D06B8A">
            <w:pPr>
              <w:numPr>
                <w:ilvl w:val="0"/>
                <w:numId w:val="0"/>
              </w:numPr>
              <w:ind w:leftChars="0"/>
              <w:jc w:val="center"/>
              <w:rPr>
                <w:sz w:val="22"/>
                <w:szCs w:val="22"/>
              </w:rPr>
            </w:pPr>
            <w:r>
              <w:rPr>
                <w:sz w:val="22"/>
                <w:szCs w:val="22"/>
              </w:rPr>
              <w:t>否</w:t>
            </w:r>
          </w:p>
        </w:tc>
        <w:tc>
          <w:tcPr>
            <w:tcW w:w="1560" w:type="dxa"/>
            <w:noWrap w:val="0"/>
            <w:vAlign w:val="center"/>
          </w:tcPr>
          <w:p w14:paraId="5354E418">
            <w:pPr>
              <w:numPr>
                <w:ilvl w:val="0"/>
                <w:numId w:val="0"/>
              </w:numPr>
              <w:ind w:leftChars="0"/>
              <w:rPr>
                <w:sz w:val="22"/>
                <w:szCs w:val="22"/>
              </w:rPr>
            </w:pPr>
            <w:r>
              <w:rPr>
                <w:sz w:val="22"/>
                <w:szCs w:val="22"/>
              </w:rPr>
              <w:t xml:space="preserve">01：卷烟生产消费税纳税人 </w:t>
            </w:r>
          </w:p>
          <w:p w14:paraId="10DB7466">
            <w:pPr>
              <w:numPr>
                <w:ilvl w:val="0"/>
                <w:numId w:val="0"/>
              </w:numPr>
              <w:ind w:leftChars="0"/>
              <w:rPr>
                <w:sz w:val="22"/>
                <w:szCs w:val="22"/>
              </w:rPr>
            </w:pPr>
            <w:r>
              <w:rPr>
                <w:sz w:val="22"/>
                <w:szCs w:val="22"/>
              </w:rPr>
              <w:t xml:space="preserve">02：卷烟批发消费税纳税人 </w:t>
            </w:r>
          </w:p>
          <w:p w14:paraId="03F6A7CC">
            <w:pPr>
              <w:numPr>
                <w:ilvl w:val="0"/>
                <w:numId w:val="0"/>
              </w:numPr>
              <w:ind w:leftChars="0"/>
              <w:rPr>
                <w:sz w:val="22"/>
                <w:szCs w:val="22"/>
              </w:rPr>
            </w:pPr>
            <w:r>
              <w:rPr>
                <w:sz w:val="22"/>
                <w:szCs w:val="22"/>
              </w:rPr>
              <w:t xml:space="preserve">03：白酒生产消费税纳税人 </w:t>
            </w:r>
          </w:p>
          <w:p w14:paraId="284572BD">
            <w:pPr>
              <w:numPr>
                <w:ilvl w:val="0"/>
                <w:numId w:val="0"/>
              </w:numPr>
              <w:ind w:leftChars="0"/>
              <w:rPr>
                <w:sz w:val="22"/>
                <w:szCs w:val="22"/>
              </w:rPr>
            </w:pPr>
            <w:r>
              <w:rPr>
                <w:sz w:val="22"/>
                <w:szCs w:val="22"/>
              </w:rPr>
              <w:t xml:space="preserve">04：黄酒生产消费税纳税人 </w:t>
            </w:r>
          </w:p>
          <w:p w14:paraId="3E27BE8D">
            <w:pPr>
              <w:numPr>
                <w:ilvl w:val="0"/>
                <w:numId w:val="0"/>
              </w:numPr>
              <w:ind w:leftChars="0"/>
              <w:rPr>
                <w:sz w:val="22"/>
                <w:szCs w:val="22"/>
              </w:rPr>
            </w:pPr>
            <w:r>
              <w:rPr>
                <w:sz w:val="22"/>
                <w:szCs w:val="22"/>
              </w:rPr>
              <w:t xml:space="preserve">05：啤酒生产消费税纳税人 </w:t>
            </w:r>
          </w:p>
          <w:p w14:paraId="7D4A91C3">
            <w:pPr>
              <w:numPr>
                <w:ilvl w:val="0"/>
                <w:numId w:val="0"/>
              </w:numPr>
              <w:ind w:leftChars="0"/>
              <w:rPr>
                <w:sz w:val="22"/>
                <w:szCs w:val="22"/>
              </w:rPr>
            </w:pPr>
            <w:r>
              <w:rPr>
                <w:sz w:val="22"/>
                <w:szCs w:val="22"/>
              </w:rPr>
              <w:t xml:space="preserve">06：其他酒生产消费税纳税人 </w:t>
            </w:r>
          </w:p>
          <w:p w14:paraId="2845CA76">
            <w:pPr>
              <w:numPr>
                <w:ilvl w:val="0"/>
                <w:numId w:val="0"/>
              </w:numPr>
              <w:ind w:leftChars="0"/>
              <w:rPr>
                <w:sz w:val="22"/>
                <w:szCs w:val="22"/>
              </w:rPr>
            </w:pPr>
            <w:r>
              <w:rPr>
                <w:sz w:val="22"/>
                <w:szCs w:val="22"/>
              </w:rPr>
              <w:t xml:space="preserve">07：小汽车生产消费税纳税人 </w:t>
            </w:r>
          </w:p>
          <w:p w14:paraId="6E8966BE">
            <w:pPr>
              <w:numPr>
                <w:ilvl w:val="0"/>
                <w:numId w:val="0"/>
              </w:numPr>
              <w:ind w:leftChars="0"/>
              <w:rPr>
                <w:sz w:val="22"/>
                <w:szCs w:val="22"/>
              </w:rPr>
            </w:pPr>
            <w:r>
              <w:rPr>
                <w:sz w:val="22"/>
                <w:szCs w:val="22"/>
              </w:rPr>
              <w:t xml:space="preserve">08：超豪华小汽车消费税纳税人 </w:t>
            </w:r>
          </w:p>
          <w:p w14:paraId="57B2F6F0">
            <w:pPr>
              <w:numPr>
                <w:ilvl w:val="0"/>
                <w:numId w:val="0"/>
              </w:numPr>
              <w:ind w:leftChars="0"/>
              <w:rPr>
                <w:sz w:val="22"/>
                <w:szCs w:val="22"/>
              </w:rPr>
            </w:pPr>
            <w:r>
              <w:rPr>
                <w:sz w:val="22"/>
                <w:szCs w:val="22"/>
              </w:rPr>
              <w:t xml:space="preserve">09：汽油生产消费税纳税人 </w:t>
            </w:r>
          </w:p>
          <w:p w14:paraId="5269C902">
            <w:pPr>
              <w:numPr>
                <w:ilvl w:val="0"/>
                <w:numId w:val="0"/>
              </w:numPr>
              <w:ind w:leftChars="0"/>
              <w:rPr>
                <w:sz w:val="22"/>
                <w:szCs w:val="22"/>
              </w:rPr>
            </w:pPr>
            <w:r>
              <w:rPr>
                <w:sz w:val="22"/>
                <w:szCs w:val="22"/>
              </w:rPr>
              <w:t xml:space="preserve">10：石脑油生产消费税纳税人 </w:t>
            </w:r>
          </w:p>
          <w:p w14:paraId="2B06EE29">
            <w:pPr>
              <w:numPr>
                <w:ilvl w:val="0"/>
                <w:numId w:val="0"/>
              </w:numPr>
              <w:ind w:leftChars="0"/>
              <w:rPr>
                <w:sz w:val="22"/>
                <w:szCs w:val="22"/>
              </w:rPr>
            </w:pPr>
            <w:r>
              <w:rPr>
                <w:sz w:val="22"/>
                <w:szCs w:val="22"/>
              </w:rPr>
              <w:t xml:space="preserve">11：溶剂油生产消费税纳税人 </w:t>
            </w:r>
          </w:p>
          <w:p w14:paraId="1F90E389">
            <w:pPr>
              <w:numPr>
                <w:ilvl w:val="0"/>
                <w:numId w:val="0"/>
              </w:numPr>
              <w:ind w:leftChars="0"/>
              <w:rPr>
                <w:sz w:val="22"/>
                <w:szCs w:val="22"/>
              </w:rPr>
            </w:pPr>
            <w:r>
              <w:rPr>
                <w:sz w:val="22"/>
                <w:szCs w:val="22"/>
              </w:rPr>
              <w:t xml:space="preserve">12：润滑油生产消费税纳税人 </w:t>
            </w:r>
          </w:p>
          <w:p w14:paraId="45554164">
            <w:pPr>
              <w:numPr>
                <w:ilvl w:val="0"/>
                <w:numId w:val="0"/>
              </w:numPr>
              <w:ind w:leftChars="0"/>
              <w:rPr>
                <w:sz w:val="22"/>
                <w:szCs w:val="22"/>
              </w:rPr>
            </w:pPr>
            <w:r>
              <w:rPr>
                <w:sz w:val="22"/>
                <w:szCs w:val="22"/>
              </w:rPr>
              <w:t xml:space="preserve">13：柴油生产消费税纳税人 </w:t>
            </w:r>
          </w:p>
          <w:p w14:paraId="44B34E46">
            <w:pPr>
              <w:numPr>
                <w:ilvl w:val="0"/>
                <w:numId w:val="0"/>
              </w:numPr>
              <w:ind w:leftChars="0"/>
              <w:rPr>
                <w:sz w:val="22"/>
                <w:szCs w:val="22"/>
              </w:rPr>
            </w:pPr>
            <w:r>
              <w:rPr>
                <w:sz w:val="22"/>
                <w:szCs w:val="22"/>
              </w:rPr>
              <w:t xml:space="preserve">14：航空煤油生产消费税纳税人 </w:t>
            </w:r>
          </w:p>
          <w:p w14:paraId="3A7D81D2">
            <w:pPr>
              <w:numPr>
                <w:ilvl w:val="0"/>
                <w:numId w:val="0"/>
              </w:numPr>
              <w:ind w:leftChars="0"/>
              <w:rPr>
                <w:sz w:val="22"/>
                <w:szCs w:val="22"/>
              </w:rPr>
            </w:pPr>
            <w:r>
              <w:rPr>
                <w:sz w:val="22"/>
                <w:szCs w:val="22"/>
              </w:rPr>
              <w:t>15：燃料油生产消费税纳税人</w:t>
            </w:r>
          </w:p>
          <w:p w14:paraId="213DC1D2">
            <w:pPr>
              <w:numPr>
                <w:ilvl w:val="0"/>
                <w:numId w:val="0"/>
              </w:numPr>
              <w:ind w:leftChars="0"/>
              <w:rPr>
                <w:sz w:val="22"/>
                <w:szCs w:val="22"/>
              </w:rPr>
            </w:pPr>
            <w:r>
              <w:rPr>
                <w:sz w:val="22"/>
                <w:szCs w:val="22"/>
              </w:rPr>
              <w:t xml:space="preserve">16：电池生产消费税纳税人 </w:t>
            </w:r>
          </w:p>
          <w:p w14:paraId="0A07FF23">
            <w:pPr>
              <w:numPr>
                <w:ilvl w:val="0"/>
                <w:numId w:val="0"/>
              </w:numPr>
              <w:ind w:leftChars="0"/>
              <w:rPr>
                <w:sz w:val="22"/>
                <w:szCs w:val="22"/>
              </w:rPr>
            </w:pPr>
            <w:r>
              <w:rPr>
                <w:sz w:val="22"/>
                <w:szCs w:val="22"/>
              </w:rPr>
              <w:t xml:space="preserve">17：涂料生产消费税纳税人 </w:t>
            </w:r>
          </w:p>
          <w:p w14:paraId="28F266C1">
            <w:pPr>
              <w:numPr>
                <w:ilvl w:val="0"/>
                <w:numId w:val="0"/>
              </w:numPr>
              <w:ind w:leftChars="0"/>
              <w:rPr>
                <w:sz w:val="22"/>
                <w:szCs w:val="22"/>
              </w:rPr>
            </w:pPr>
            <w:r>
              <w:rPr>
                <w:sz w:val="22"/>
                <w:szCs w:val="22"/>
              </w:rPr>
              <w:t>18：高档化妆品生产消费税纳税人</w:t>
            </w:r>
          </w:p>
          <w:p w14:paraId="2EA9AF82">
            <w:pPr>
              <w:numPr>
                <w:ilvl w:val="0"/>
                <w:numId w:val="0"/>
              </w:numPr>
              <w:ind w:leftChars="0"/>
              <w:rPr>
                <w:sz w:val="22"/>
                <w:szCs w:val="22"/>
              </w:rPr>
            </w:pPr>
            <w:r>
              <w:rPr>
                <w:sz w:val="22"/>
                <w:szCs w:val="22"/>
              </w:rPr>
              <w:t>19：金银首饰铂金首饰和钻石及钻石饰品零售消费税纳税人</w:t>
            </w:r>
          </w:p>
          <w:p w14:paraId="5410B963">
            <w:pPr>
              <w:numPr>
                <w:ilvl w:val="0"/>
                <w:numId w:val="0"/>
              </w:numPr>
              <w:ind w:leftChars="0"/>
              <w:rPr>
                <w:sz w:val="22"/>
                <w:szCs w:val="22"/>
              </w:rPr>
            </w:pPr>
            <w:r>
              <w:rPr>
                <w:sz w:val="22"/>
                <w:szCs w:val="22"/>
              </w:rPr>
              <w:t>20：其他贵重首饰和珠宝玉石生产消费税纳税人</w:t>
            </w:r>
          </w:p>
          <w:p w14:paraId="0BCCB901">
            <w:pPr>
              <w:numPr>
                <w:ilvl w:val="0"/>
                <w:numId w:val="0"/>
              </w:numPr>
              <w:ind w:leftChars="0"/>
              <w:rPr>
                <w:sz w:val="22"/>
                <w:szCs w:val="22"/>
              </w:rPr>
            </w:pPr>
            <w:r>
              <w:rPr>
                <w:sz w:val="22"/>
                <w:szCs w:val="22"/>
              </w:rPr>
              <w:t xml:space="preserve">21：鞭炮焰火生产消费税纳税人 </w:t>
            </w:r>
          </w:p>
          <w:p w14:paraId="7AEFB8E6">
            <w:pPr>
              <w:numPr>
                <w:ilvl w:val="0"/>
                <w:numId w:val="0"/>
              </w:numPr>
              <w:ind w:leftChars="0"/>
              <w:rPr>
                <w:sz w:val="22"/>
                <w:szCs w:val="22"/>
              </w:rPr>
            </w:pPr>
            <w:r>
              <w:rPr>
                <w:sz w:val="22"/>
                <w:szCs w:val="22"/>
              </w:rPr>
              <w:t xml:space="preserve">22：摩托车生产消费税纳税人 </w:t>
            </w:r>
          </w:p>
          <w:p w14:paraId="56DBB262">
            <w:pPr>
              <w:numPr>
                <w:ilvl w:val="0"/>
                <w:numId w:val="0"/>
              </w:numPr>
              <w:ind w:leftChars="0"/>
              <w:rPr>
                <w:sz w:val="22"/>
                <w:szCs w:val="22"/>
              </w:rPr>
            </w:pPr>
            <w:r>
              <w:rPr>
                <w:sz w:val="22"/>
                <w:szCs w:val="22"/>
              </w:rPr>
              <w:t xml:space="preserve">23：高尔夫球及球具生产消费税纳税人 </w:t>
            </w:r>
          </w:p>
          <w:p w14:paraId="7F383AB5">
            <w:pPr>
              <w:numPr>
                <w:ilvl w:val="0"/>
                <w:numId w:val="0"/>
              </w:numPr>
              <w:ind w:leftChars="0"/>
              <w:rPr>
                <w:sz w:val="22"/>
                <w:szCs w:val="22"/>
              </w:rPr>
            </w:pPr>
            <w:r>
              <w:rPr>
                <w:sz w:val="22"/>
                <w:szCs w:val="22"/>
              </w:rPr>
              <w:t xml:space="preserve">24：高档手表生产消费税纳税人 </w:t>
            </w:r>
          </w:p>
          <w:p w14:paraId="5A7291E7">
            <w:pPr>
              <w:numPr>
                <w:ilvl w:val="0"/>
                <w:numId w:val="0"/>
              </w:numPr>
              <w:ind w:leftChars="0"/>
              <w:rPr>
                <w:sz w:val="22"/>
                <w:szCs w:val="22"/>
              </w:rPr>
            </w:pPr>
            <w:r>
              <w:rPr>
                <w:sz w:val="22"/>
                <w:szCs w:val="22"/>
              </w:rPr>
              <w:t xml:space="preserve">25：游艇生产消费税纳税人 </w:t>
            </w:r>
          </w:p>
          <w:p w14:paraId="77EE6A8A">
            <w:pPr>
              <w:numPr>
                <w:ilvl w:val="0"/>
                <w:numId w:val="0"/>
              </w:numPr>
              <w:ind w:leftChars="0"/>
              <w:rPr>
                <w:sz w:val="22"/>
                <w:szCs w:val="22"/>
              </w:rPr>
            </w:pPr>
            <w:r>
              <w:rPr>
                <w:sz w:val="22"/>
                <w:szCs w:val="22"/>
              </w:rPr>
              <w:t xml:space="preserve">26：木制一次性筷子生产消费税纳税人 </w:t>
            </w:r>
          </w:p>
          <w:p w14:paraId="03202544">
            <w:pPr>
              <w:numPr>
                <w:ilvl w:val="0"/>
                <w:numId w:val="0"/>
              </w:numPr>
              <w:ind w:leftChars="0"/>
              <w:rPr>
                <w:sz w:val="22"/>
                <w:szCs w:val="22"/>
              </w:rPr>
            </w:pPr>
            <w:r>
              <w:rPr>
                <w:sz w:val="22"/>
                <w:szCs w:val="22"/>
              </w:rPr>
              <w:t xml:space="preserve">27：实木地板生产消费税纳税人 </w:t>
            </w:r>
          </w:p>
          <w:p w14:paraId="1A37766B">
            <w:pPr>
              <w:numPr>
                <w:ilvl w:val="0"/>
                <w:numId w:val="0"/>
              </w:numPr>
              <w:ind w:leftChars="0"/>
              <w:rPr>
                <w:sz w:val="22"/>
                <w:szCs w:val="22"/>
              </w:rPr>
            </w:pPr>
            <w:r>
              <w:rPr>
                <w:sz w:val="22"/>
                <w:szCs w:val="22"/>
              </w:rPr>
              <w:t xml:space="preserve">28：雪茄烟生产消费税纳税人 </w:t>
            </w:r>
          </w:p>
          <w:p w14:paraId="752FBEE0">
            <w:pPr>
              <w:numPr>
                <w:ilvl w:val="0"/>
                <w:numId w:val="0"/>
              </w:numPr>
              <w:ind w:leftChars="0"/>
              <w:rPr>
                <w:sz w:val="22"/>
                <w:szCs w:val="22"/>
              </w:rPr>
            </w:pPr>
            <w:r>
              <w:rPr>
                <w:sz w:val="22"/>
                <w:szCs w:val="22"/>
              </w:rPr>
              <w:t>29：烟丝生产消费税纳税人</w:t>
            </w:r>
          </w:p>
        </w:tc>
      </w:tr>
    </w:tbl>
    <w:p w14:paraId="0454CDE9">
      <w:pPr>
        <w:pStyle w:val="6"/>
        <w:rPr>
          <w:rFonts w:ascii="Times New Roman" w:hAnsi="Times New Roman"/>
        </w:rPr>
      </w:pPr>
      <w:bookmarkStart w:id="271" w:name="_Toc27186"/>
      <w:bookmarkStart w:id="272" w:name="_Toc9805"/>
      <w:r>
        <w:rPr>
          <w:rFonts w:ascii="Times New Roman" w:hAnsi="Times New Roman"/>
        </w:rPr>
        <w:t>6.5返回报文示例</w:t>
      </w:r>
      <w:bookmarkEnd w:id="271"/>
      <w:bookmarkEnd w:id="272"/>
      <w:r>
        <w:rPr>
          <w:rFonts w:ascii="Times New Roman" w:hAnsi="Times New Roman"/>
        </w:rPr>
        <w:t xml:space="preserve"> </w:t>
      </w:r>
    </w:p>
    <w:p w14:paraId="5CBAB84F">
      <w:pPr>
        <w:pStyle w:val="5"/>
      </w:pPr>
      <w:r>
        <w:t>成功返回：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6121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5147D71">
            <w:pPr>
              <w:pStyle w:val="5"/>
              <w:bidi w:val="0"/>
            </w:pPr>
            <w:r>
              <w:t>{</w:t>
            </w:r>
          </w:p>
          <w:p w14:paraId="31DA2047">
            <w:pPr>
              <w:pStyle w:val="5"/>
              <w:bidi w:val="0"/>
            </w:pPr>
            <w:r>
              <w:tab/>
            </w:r>
            <w:r>
              <w:t>"Response":{</w:t>
            </w:r>
          </w:p>
          <w:p w14:paraId="27C63798">
            <w:pPr>
              <w:pStyle w:val="5"/>
              <w:bidi w:val="0"/>
              <w:rPr>
                <w:color w:val="00B050"/>
                <w:highlight w:val="none"/>
              </w:rPr>
            </w:pPr>
            <w:r>
              <w:rPr>
                <w:highlight w:val="none"/>
              </w:rPr>
              <w:tab/>
            </w:r>
            <w:r>
              <w:rPr>
                <w:highlight w:val="none"/>
              </w:rPr>
              <w:tab/>
            </w:r>
            <w:r>
              <w:rPr>
                <w:color w:val="auto"/>
                <w:highlight w:val="none"/>
              </w:rPr>
              <w:t>"RequestId": "16位随机数字和字母组合",</w:t>
            </w:r>
          </w:p>
          <w:p w14:paraId="0365057F">
            <w:pPr>
              <w:pStyle w:val="5"/>
              <w:bidi w:val="0"/>
              <w:rPr>
                <w:color w:val="auto"/>
                <w:highlight w:val="none"/>
              </w:rPr>
            </w:pPr>
            <w:r>
              <w:rPr>
                <w:color w:val="00B050"/>
                <w:highlight w:val="none"/>
              </w:rPr>
              <w:tab/>
            </w:r>
            <w:r>
              <w:rPr>
                <w:color w:val="00B050"/>
                <w:highlight w:val="none"/>
              </w:rPr>
              <w:tab/>
            </w:r>
            <w:r>
              <w:rPr>
                <w:color w:val="auto"/>
                <w:highlight w:val="none"/>
              </w:rPr>
              <w:t>"Data":{</w:t>
            </w:r>
          </w:p>
          <w:p w14:paraId="2C3CE988">
            <w:pPr>
              <w:pStyle w:val="5"/>
              <w:bidi w:val="0"/>
              <w:rPr>
                <w:color w:val="auto"/>
                <w:highlight w:val="none"/>
              </w:rPr>
            </w:pPr>
            <w:bookmarkStart w:id="273" w:name="OLE_LINK52"/>
            <w:r>
              <w:rPr>
                <w:color w:val="auto"/>
                <w:highlight w:val="none"/>
              </w:rPr>
              <w:t xml:space="preserve">          </w:t>
            </w:r>
            <w:bookmarkEnd w:id="273"/>
            <w:r>
              <w:rPr>
                <w:color w:val="auto"/>
                <w:highlight w:val="none"/>
              </w:rPr>
              <w:t>"returncode": "00",</w:t>
            </w:r>
          </w:p>
          <w:p w14:paraId="1E7AF690">
            <w:pPr>
              <w:pStyle w:val="5"/>
              <w:bidi w:val="0"/>
              <w:rPr>
                <w:color w:val="auto"/>
                <w:highlight w:val="none"/>
              </w:rPr>
            </w:pPr>
            <w:r>
              <w:rPr>
                <w:color w:val="auto"/>
                <w:highlight w:val="none"/>
              </w:rPr>
              <w:t xml:space="preserve">          "returnmsg": "成功",</w:t>
            </w:r>
          </w:p>
          <w:p w14:paraId="607FC227">
            <w:pPr>
              <w:pStyle w:val="5"/>
              <w:bidi w:val="0"/>
              <w:rPr>
                <w:color w:val="auto"/>
                <w:highlight w:val="none"/>
              </w:rPr>
            </w:pPr>
            <w:r>
              <w:rPr>
                <w:color w:val="auto"/>
                <w:highlight w:val="none"/>
              </w:rPr>
              <w:tab/>
            </w:r>
            <w:r>
              <w:rPr>
                <w:color w:val="auto"/>
                <w:highlight w:val="none"/>
              </w:rPr>
              <w:tab/>
            </w:r>
            <w:r>
              <w:rPr>
                <w:color w:val="auto"/>
                <w:highlight w:val="none"/>
              </w:rPr>
              <w:tab/>
            </w:r>
            <w:r>
              <w:rPr>
                <w:color w:val="auto"/>
                <w:highlight w:val="none"/>
              </w:rPr>
              <w:t>"jcxx": {</w:t>
            </w:r>
          </w:p>
          <w:p w14:paraId="318A5D80">
            <w:pPr>
              <w:pStyle w:val="5"/>
              <w:bidi w:val="0"/>
            </w:pPr>
            <w:r>
              <w:tab/>
            </w:r>
            <w:r>
              <w:tab/>
            </w:r>
            <w:r>
              <w:tab/>
            </w:r>
            <w:r>
              <w:tab/>
            </w:r>
            <w:r>
              <w:t>"nsrsbh": "纳税人识别号/统一社会信用代码",</w:t>
            </w:r>
          </w:p>
          <w:p w14:paraId="77B0E199">
            <w:pPr>
              <w:pStyle w:val="5"/>
              <w:bidi w:val="0"/>
            </w:pPr>
            <w:r>
              <w:tab/>
            </w:r>
            <w:r>
              <w:tab/>
            </w:r>
            <w:r>
              <w:tab/>
            </w:r>
            <w:r>
              <w:tab/>
            </w:r>
            <w:r>
              <w:t>"djxh": "登记序号",</w:t>
            </w:r>
          </w:p>
          <w:p w14:paraId="6761CF9C">
            <w:pPr>
              <w:pStyle w:val="5"/>
              <w:bidi w:val="0"/>
            </w:pPr>
            <w:r>
              <w:tab/>
            </w:r>
            <w:r>
              <w:tab/>
            </w:r>
            <w:r>
              <w:tab/>
            </w:r>
            <w:r>
              <w:tab/>
            </w:r>
            <w:r>
              <w:t>"ssdabh": "税收档案编号",</w:t>
            </w:r>
          </w:p>
          <w:p w14:paraId="6A3A2217">
            <w:pPr>
              <w:pStyle w:val="5"/>
              <w:bidi w:val="0"/>
            </w:pPr>
            <w:r>
              <w:tab/>
            </w:r>
            <w:r>
              <w:tab/>
            </w:r>
            <w:r>
              <w:tab/>
            </w:r>
            <w:r>
              <w:tab/>
            </w:r>
            <w:r>
              <w:t>"nsrmc": "纳税人名称",</w:t>
            </w:r>
          </w:p>
          <w:p w14:paraId="7E09927F">
            <w:pPr>
              <w:pStyle w:val="5"/>
              <w:bidi w:val="0"/>
            </w:pPr>
            <w:r>
              <w:tab/>
            </w:r>
            <w:r>
              <w:tab/>
            </w:r>
            <w:r>
              <w:tab/>
            </w:r>
            <w:r>
              <w:tab/>
            </w:r>
            <w:r>
              <w:t>"nsrlx": "纳税人类型",</w:t>
            </w:r>
          </w:p>
          <w:p w14:paraId="0D6E30A3">
            <w:pPr>
              <w:pStyle w:val="5"/>
              <w:bidi w:val="0"/>
            </w:pPr>
            <w:r>
              <w:tab/>
            </w:r>
            <w:r>
              <w:tab/>
            </w:r>
            <w:r>
              <w:tab/>
            </w:r>
            <w:r>
              <w:tab/>
            </w:r>
            <w:r>
              <w:t>"scjydz": "生产经营地址",</w:t>
            </w:r>
          </w:p>
          <w:p w14:paraId="0595C744">
            <w:pPr>
              <w:pStyle w:val="5"/>
              <w:bidi w:val="0"/>
            </w:pPr>
            <w:r>
              <w:tab/>
            </w:r>
            <w:r>
              <w:tab/>
            </w:r>
            <w:r>
              <w:tab/>
            </w:r>
            <w:r>
              <w:tab/>
            </w:r>
            <w:r>
              <w:t>"zcdyzbm": "注册地邮政编码",</w:t>
            </w:r>
          </w:p>
          <w:p w14:paraId="2337A718">
            <w:pPr>
              <w:pStyle w:val="5"/>
              <w:bidi w:val="0"/>
            </w:pPr>
            <w:r>
              <w:tab/>
            </w:r>
            <w:r>
              <w:tab/>
            </w:r>
            <w:r>
              <w:tab/>
            </w:r>
            <w:r>
              <w:tab/>
            </w:r>
            <w:r>
              <w:t>"zcdlxdh": "注册地联系电话",</w:t>
            </w:r>
          </w:p>
          <w:p w14:paraId="782B6C21">
            <w:pPr>
              <w:pStyle w:val="5"/>
              <w:bidi w:val="0"/>
            </w:pPr>
            <w:r>
              <w:tab/>
            </w:r>
            <w:r>
              <w:tab/>
            </w:r>
            <w:r>
              <w:tab/>
            </w:r>
            <w:r>
              <w:tab/>
            </w:r>
            <w:r>
              <w:t>"fddbrxm": "法人名称(法定代表人姓名",</w:t>
            </w:r>
          </w:p>
          <w:p w14:paraId="7C8467E7">
            <w:pPr>
              <w:pStyle w:val="5"/>
              <w:bidi w:val="0"/>
            </w:pPr>
            <w:r>
              <w:tab/>
            </w:r>
            <w:r>
              <w:tab/>
            </w:r>
            <w:r>
              <w:tab/>
            </w:r>
            <w:r>
              <w:tab/>
            </w:r>
            <w:r>
              <w:t>"djzclxdm": "登记注册类型（国标）",</w:t>
            </w:r>
          </w:p>
          <w:p w14:paraId="503BB579">
            <w:pPr>
              <w:pStyle w:val="5"/>
              <w:bidi w:val="0"/>
            </w:pPr>
            <w:r>
              <w:tab/>
            </w:r>
            <w:r>
              <w:tab/>
            </w:r>
            <w:r>
              <w:tab/>
            </w:r>
            <w:r>
              <w:tab/>
            </w:r>
            <w:r>
              <w:t>"hydm": "行业代码",</w:t>
            </w:r>
          </w:p>
          <w:p w14:paraId="13472587">
            <w:pPr>
              <w:pStyle w:val="5"/>
              <w:bidi w:val="0"/>
            </w:pPr>
            <w:r>
              <w:tab/>
            </w:r>
            <w:r>
              <w:tab/>
            </w:r>
            <w:r>
              <w:tab/>
            </w:r>
            <w:r>
              <w:tab/>
            </w:r>
            <w:r>
              <w:t>"qxjswjgdm": "区县级税务机关代码",</w:t>
            </w:r>
          </w:p>
          <w:p w14:paraId="13C11CEF">
            <w:pPr>
              <w:pStyle w:val="5"/>
              <w:bidi w:val="0"/>
            </w:pPr>
            <w:r>
              <w:tab/>
            </w:r>
            <w:r>
              <w:tab/>
            </w:r>
            <w:r>
              <w:tab/>
            </w:r>
            <w:r>
              <w:tab/>
            </w:r>
            <w:r>
              <w:t>"zgswskfjdm": "税务机关代码",</w:t>
            </w:r>
          </w:p>
          <w:p w14:paraId="03D6451E">
            <w:pPr>
              <w:pStyle w:val="5"/>
              <w:bidi w:val="0"/>
            </w:pPr>
            <w:r>
              <w:tab/>
            </w:r>
            <w:r>
              <w:tab/>
            </w:r>
            <w:r>
              <w:tab/>
            </w:r>
            <w:r>
              <w:tab/>
            </w:r>
            <w:r>
              <w:t>"zgswskfjmc": "税务机关名称",</w:t>
            </w:r>
          </w:p>
          <w:p w14:paraId="13CB21C0">
            <w:pPr>
              <w:pStyle w:val="5"/>
              <w:bidi w:val="0"/>
            </w:pPr>
            <w:r>
              <w:tab/>
            </w:r>
            <w:r>
              <w:tab/>
            </w:r>
            <w:r>
              <w:tab/>
            </w:r>
            <w:r>
              <w:tab/>
            </w:r>
            <w:r>
              <w:t>"cwfzrxm": "财务负责人姓名",</w:t>
            </w:r>
          </w:p>
          <w:p w14:paraId="3B91E6BC">
            <w:pPr>
              <w:pStyle w:val="5"/>
              <w:bidi w:val="0"/>
            </w:pPr>
            <w:r>
              <w:tab/>
            </w:r>
            <w:r>
              <w:tab/>
            </w:r>
            <w:r>
              <w:tab/>
            </w:r>
            <w:r>
              <w:tab/>
            </w:r>
            <w:r>
              <w:t>"khhmc": "账户名称",</w:t>
            </w:r>
          </w:p>
          <w:p w14:paraId="750F46A5">
            <w:pPr>
              <w:pStyle w:val="5"/>
              <w:bidi w:val="0"/>
            </w:pPr>
            <w:r>
              <w:tab/>
            </w:r>
            <w:r>
              <w:tab/>
            </w:r>
            <w:r>
              <w:tab/>
            </w:r>
            <w:r>
              <w:tab/>
            </w:r>
            <w:r>
              <w:t>"yhzh": "账号",</w:t>
            </w:r>
          </w:p>
          <w:p w14:paraId="29808C7F">
            <w:pPr>
              <w:pStyle w:val="5"/>
              <w:bidi w:val="0"/>
            </w:pPr>
            <w:r>
              <w:tab/>
            </w:r>
            <w:r>
              <w:tab/>
            </w:r>
            <w:r>
              <w:tab/>
            </w:r>
            <w:r>
              <w:tab/>
            </w:r>
            <w:r>
              <w:t>"bsrxm": "企业办税人员姓名",</w:t>
            </w:r>
          </w:p>
          <w:p w14:paraId="46A082D2">
            <w:pPr>
              <w:pStyle w:val="5"/>
              <w:bidi w:val="0"/>
            </w:pPr>
            <w:r>
              <w:tab/>
            </w:r>
            <w:r>
              <w:tab/>
            </w:r>
            <w:r>
              <w:tab/>
            </w:r>
            <w:r>
              <w:tab/>
            </w:r>
            <w:r>
              <w:t>"xdpsdqybz": "</w:t>
            </w:r>
            <w:r>
              <w:rPr>
                <w:rFonts w:hint="eastAsia"/>
              </w:rPr>
              <w:t>数电</w:t>
            </w:r>
            <w:r>
              <w:t>票试点企业标识",</w:t>
            </w:r>
          </w:p>
          <w:p w14:paraId="3234C484">
            <w:pPr>
              <w:pStyle w:val="5"/>
              <w:bidi w:val="0"/>
            </w:pPr>
            <w:r>
              <w:tab/>
            </w:r>
            <w:r>
              <w:tab/>
            </w:r>
            <w:r>
              <w:tab/>
            </w:r>
            <w:r>
              <w:tab/>
            </w:r>
            <w:r>
              <w:t>"ckqyfldm": "出口企业分类",</w:t>
            </w:r>
          </w:p>
          <w:p w14:paraId="614DD58D">
            <w:pPr>
              <w:pStyle w:val="5"/>
              <w:bidi w:val="0"/>
            </w:pPr>
            <w:r>
              <w:tab/>
            </w:r>
            <w:r>
              <w:tab/>
            </w:r>
            <w:r>
              <w:tab/>
            </w:r>
            <w:r>
              <w:tab/>
            </w:r>
            <w:r>
              <w:t>"zfjglxdm": "总分机构类型",</w:t>
            </w:r>
          </w:p>
          <w:p w14:paraId="67D19CD3">
            <w:pPr>
              <w:pStyle w:val="5"/>
              <w:bidi w:val="0"/>
            </w:pPr>
            <w:r>
              <w:tab/>
            </w:r>
            <w:r>
              <w:tab/>
            </w:r>
            <w:r>
              <w:tab/>
            </w:r>
            <w:r>
              <w:tab/>
            </w:r>
            <w:r>
              <w:t>"yhyywddm": "银行营业网点",</w:t>
            </w:r>
          </w:p>
          <w:p w14:paraId="3913A367">
            <w:pPr>
              <w:pStyle w:val="5"/>
              <w:bidi w:val="0"/>
            </w:pPr>
            <w:r>
              <w:tab/>
            </w:r>
            <w:r>
              <w:tab/>
            </w:r>
            <w:r>
              <w:tab/>
            </w:r>
            <w:r>
              <w:tab/>
            </w:r>
            <w:r>
              <w:t>"nsrztdm": "开票方纳税人状态",</w:t>
            </w:r>
          </w:p>
          <w:p w14:paraId="6044ABBD">
            <w:pPr>
              <w:pStyle w:val="5"/>
              <w:bidi w:val="0"/>
            </w:pPr>
            <w:r>
              <w:tab/>
            </w:r>
            <w:r>
              <w:tab/>
            </w:r>
            <w:r>
              <w:tab/>
            </w:r>
            <w:r>
              <w:tab/>
            </w:r>
            <w:r>
              <w:t>"yxqq": "有效期起",</w:t>
            </w:r>
          </w:p>
          <w:p w14:paraId="795D7CE2">
            <w:pPr>
              <w:pStyle w:val="5"/>
              <w:bidi w:val="0"/>
            </w:pPr>
            <w:r>
              <w:tab/>
            </w:r>
            <w:r>
              <w:tab/>
            </w:r>
            <w:r>
              <w:tab/>
            </w:r>
            <w:r>
              <w:tab/>
            </w:r>
            <w:r>
              <w:t>"yxqz": "有效期止"</w:t>
            </w:r>
          </w:p>
          <w:p w14:paraId="58366398">
            <w:pPr>
              <w:pStyle w:val="5"/>
              <w:bidi w:val="0"/>
            </w:pPr>
            <w:r>
              <w:tab/>
            </w:r>
            <w:r>
              <w:tab/>
            </w:r>
            <w:r>
              <w:tab/>
            </w:r>
            <w:r>
              <w:t>},</w:t>
            </w:r>
          </w:p>
          <w:p w14:paraId="190F3E06">
            <w:pPr>
              <w:pStyle w:val="5"/>
              <w:bidi w:val="0"/>
              <w:rPr>
                <w:highlight w:val="none"/>
              </w:rPr>
            </w:pPr>
            <w:r>
              <w:tab/>
            </w:r>
            <w:r>
              <w:tab/>
            </w:r>
            <w:r>
              <w:rPr>
                <w:highlight w:val="none"/>
              </w:rPr>
              <w:tab/>
            </w:r>
            <w:r>
              <w:rPr>
                <w:highlight w:val="none"/>
              </w:rPr>
              <w:t>"qyhyxzGrid": [</w:t>
            </w:r>
          </w:p>
          <w:p w14:paraId="1A118212">
            <w:pPr>
              <w:pStyle w:val="5"/>
              <w:bidi w:val="0"/>
            </w:pPr>
            <w:r>
              <w:tab/>
            </w:r>
            <w:r>
              <w:tab/>
            </w:r>
            <w:r>
              <w:tab/>
            </w:r>
            <w:r>
              <w:tab/>
            </w:r>
            <w:r>
              <w:t>{</w:t>
            </w:r>
          </w:p>
          <w:p w14:paraId="05AF7E5A">
            <w:pPr>
              <w:pStyle w:val="5"/>
              <w:bidi w:val="0"/>
            </w:pPr>
            <w:r>
              <w:tab/>
            </w:r>
            <w:r>
              <w:tab/>
            </w:r>
            <w:r>
              <w:tab/>
            </w:r>
            <w:r>
              <w:tab/>
            </w:r>
            <w:r>
              <w:tab/>
            </w:r>
            <w:r>
              <w:tab/>
            </w:r>
            <w:r>
              <w:t>"qyhyxzdm": "企业行业性质",</w:t>
            </w:r>
          </w:p>
          <w:p w14:paraId="669FFD2C">
            <w:pPr>
              <w:pStyle w:val="5"/>
              <w:bidi w:val="0"/>
            </w:pPr>
            <w:r>
              <w:tab/>
            </w:r>
            <w:r>
              <w:tab/>
            </w:r>
            <w:r>
              <w:tab/>
            </w:r>
            <w:r>
              <w:tab/>
            </w:r>
            <w:r>
              <w:tab/>
            </w:r>
            <w:r>
              <w:tab/>
            </w:r>
            <w:r>
              <w:t>"yxqq": "有效期起",</w:t>
            </w:r>
          </w:p>
          <w:p w14:paraId="5FB9201C">
            <w:pPr>
              <w:pStyle w:val="5"/>
              <w:bidi w:val="0"/>
            </w:pPr>
            <w:r>
              <w:tab/>
            </w:r>
            <w:r>
              <w:tab/>
            </w:r>
            <w:r>
              <w:tab/>
            </w:r>
            <w:r>
              <w:tab/>
            </w:r>
            <w:r>
              <w:tab/>
            </w:r>
            <w:r>
              <w:tab/>
            </w:r>
            <w:r>
              <w:t>"yxqz": "有效期止"</w:t>
            </w:r>
          </w:p>
          <w:p w14:paraId="00233E1E">
            <w:pPr>
              <w:pStyle w:val="5"/>
              <w:bidi w:val="0"/>
            </w:pPr>
            <w:r>
              <w:tab/>
            </w:r>
            <w:r>
              <w:tab/>
            </w:r>
            <w:r>
              <w:tab/>
            </w:r>
            <w:r>
              <w:tab/>
            </w:r>
            <w:r>
              <w:t>}</w:t>
            </w:r>
          </w:p>
          <w:p w14:paraId="0EF9DC0F">
            <w:pPr>
              <w:pStyle w:val="5"/>
              <w:bidi w:val="0"/>
              <w:rPr>
                <w:color w:val="auto"/>
                <w:highlight w:val="none"/>
              </w:rPr>
            </w:pPr>
            <w:r>
              <w:rPr>
                <w:color w:val="auto"/>
                <w:highlight w:val="none"/>
              </w:rPr>
              <w:tab/>
            </w:r>
            <w:r>
              <w:rPr>
                <w:color w:val="auto"/>
                <w:highlight w:val="none"/>
              </w:rPr>
              <w:tab/>
            </w:r>
            <w:r>
              <w:rPr>
                <w:color w:val="auto"/>
                <w:highlight w:val="none"/>
              </w:rPr>
              <w:tab/>
            </w:r>
            <w:r>
              <w:rPr>
                <w:color w:val="auto"/>
                <w:highlight w:val="none"/>
              </w:rPr>
              <w:t>],</w:t>
            </w:r>
          </w:p>
          <w:p w14:paraId="291E47F6">
            <w:pPr>
              <w:pStyle w:val="5"/>
              <w:bidi w:val="0"/>
              <w:rPr>
                <w:color w:val="auto"/>
                <w:highlight w:val="none"/>
              </w:rPr>
            </w:pPr>
            <w:r>
              <w:rPr>
                <w:color w:val="auto"/>
                <w:highlight w:val="none"/>
              </w:rPr>
              <w:tab/>
            </w:r>
            <w:r>
              <w:rPr>
                <w:color w:val="auto"/>
                <w:highlight w:val="none"/>
              </w:rPr>
              <w:tab/>
            </w:r>
            <w:r>
              <w:rPr>
                <w:color w:val="auto"/>
                <w:highlight w:val="none"/>
              </w:rPr>
              <w:tab/>
            </w:r>
            <w:r>
              <w:rPr>
                <w:color w:val="auto"/>
                <w:highlight w:val="none"/>
              </w:rPr>
              <w:t>"xfsnsrlxGrid": [</w:t>
            </w:r>
          </w:p>
          <w:p w14:paraId="406B06F7">
            <w:pPr>
              <w:pStyle w:val="5"/>
              <w:bidi w:val="0"/>
            </w:pPr>
            <w:r>
              <w:tab/>
            </w:r>
            <w:r>
              <w:tab/>
            </w:r>
            <w:r>
              <w:tab/>
            </w:r>
            <w:r>
              <w:tab/>
            </w:r>
            <w:r>
              <w:t>{</w:t>
            </w:r>
          </w:p>
          <w:p w14:paraId="529DD44A">
            <w:pPr>
              <w:pStyle w:val="5"/>
              <w:bidi w:val="0"/>
            </w:pPr>
            <w:r>
              <w:tab/>
            </w:r>
            <w:r>
              <w:tab/>
            </w:r>
            <w:r>
              <w:tab/>
            </w:r>
            <w:r>
              <w:tab/>
            </w:r>
            <w:r>
              <w:tab/>
            </w:r>
            <w:r>
              <w:tab/>
            </w:r>
            <w:r>
              <w:t>"xfsnsrlxdm": "消费税纳税人类型",</w:t>
            </w:r>
          </w:p>
          <w:p w14:paraId="42BEBFF2">
            <w:pPr>
              <w:pStyle w:val="5"/>
              <w:bidi w:val="0"/>
            </w:pPr>
            <w:r>
              <w:tab/>
            </w:r>
            <w:r>
              <w:tab/>
            </w:r>
            <w:r>
              <w:tab/>
            </w:r>
            <w:r>
              <w:tab/>
            </w:r>
            <w:r>
              <w:tab/>
            </w:r>
            <w:r>
              <w:tab/>
            </w:r>
            <w:r>
              <w:t>"yxqq": "有效期起",</w:t>
            </w:r>
          </w:p>
          <w:p w14:paraId="44718E0F">
            <w:pPr>
              <w:pStyle w:val="5"/>
              <w:bidi w:val="0"/>
            </w:pPr>
            <w:r>
              <w:tab/>
            </w:r>
            <w:r>
              <w:tab/>
            </w:r>
            <w:r>
              <w:tab/>
            </w:r>
            <w:r>
              <w:tab/>
            </w:r>
            <w:r>
              <w:tab/>
            </w:r>
            <w:r>
              <w:tab/>
            </w:r>
            <w:r>
              <w:t>"yxqz": "有效期止"</w:t>
            </w:r>
          </w:p>
          <w:p w14:paraId="46A08362">
            <w:pPr>
              <w:pStyle w:val="5"/>
              <w:bidi w:val="0"/>
            </w:pPr>
            <w:r>
              <w:tab/>
            </w:r>
            <w:r>
              <w:tab/>
            </w:r>
            <w:r>
              <w:tab/>
            </w:r>
            <w:r>
              <w:tab/>
            </w:r>
            <w:r>
              <w:t>}</w:t>
            </w:r>
          </w:p>
          <w:p w14:paraId="76F800FA">
            <w:pPr>
              <w:pStyle w:val="5"/>
              <w:bidi w:val="0"/>
            </w:pPr>
            <w:r>
              <w:tab/>
            </w:r>
            <w:r>
              <w:tab/>
            </w:r>
            <w:r>
              <w:tab/>
            </w:r>
            <w:r>
              <w:t>]</w:t>
            </w:r>
          </w:p>
          <w:p w14:paraId="64202BBB">
            <w:pPr>
              <w:pStyle w:val="5"/>
              <w:bidi w:val="0"/>
            </w:pPr>
            <w:r>
              <w:tab/>
            </w:r>
            <w:r>
              <w:tab/>
            </w:r>
            <w:r>
              <w:t>}</w:t>
            </w:r>
          </w:p>
          <w:p w14:paraId="16564117">
            <w:pPr>
              <w:pStyle w:val="5"/>
              <w:bidi w:val="0"/>
            </w:pPr>
            <w:r>
              <w:t>}</w:t>
            </w:r>
          </w:p>
          <w:p w14:paraId="314F59B6">
            <w:pPr>
              <w:pStyle w:val="5"/>
              <w:bidi w:val="0"/>
            </w:pPr>
            <w:r>
              <w:t>}</w:t>
            </w:r>
          </w:p>
        </w:tc>
      </w:tr>
    </w:tbl>
    <w:p w14:paraId="19C3FE91">
      <w:pPr>
        <w:pStyle w:val="32"/>
        <w:ind w:firstLine="0" w:firstLineChars="0"/>
      </w:pPr>
      <w:r>
        <w:t>失败返回：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70DF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FDEC6F1">
            <w:pPr>
              <w:pStyle w:val="5"/>
              <w:bidi w:val="0"/>
            </w:pPr>
            <w:r>
              <w:t>{</w:t>
            </w:r>
          </w:p>
          <w:p w14:paraId="63936C70">
            <w:pPr>
              <w:pStyle w:val="5"/>
              <w:bidi w:val="0"/>
            </w:pPr>
            <w:r>
              <w:tab/>
            </w:r>
            <w:r>
              <w:t>"Response":{</w:t>
            </w:r>
          </w:p>
          <w:p w14:paraId="1BB7D919">
            <w:pPr>
              <w:pStyle w:val="5"/>
              <w:bidi w:val="0"/>
            </w:pPr>
            <w:r>
              <w:tab/>
            </w:r>
            <w:r>
              <w:tab/>
            </w:r>
            <w:r>
              <w:t>"RequestId": "16位随机数字和字母组合",</w:t>
            </w:r>
          </w:p>
          <w:p w14:paraId="71080B99">
            <w:pPr>
              <w:pStyle w:val="5"/>
              <w:bidi w:val="0"/>
            </w:pPr>
            <w:r>
              <w:tab/>
            </w:r>
            <w:r>
              <w:tab/>
            </w:r>
            <w:r>
              <w:t>"Error":{</w:t>
            </w:r>
          </w:p>
          <w:p w14:paraId="05F2B503">
            <w:pPr>
              <w:pStyle w:val="5"/>
              <w:bidi w:val="0"/>
            </w:pPr>
            <w:r>
              <w:tab/>
            </w:r>
            <w:r>
              <w:tab/>
            </w:r>
            <w:r>
              <w:tab/>
            </w:r>
            <w:r>
              <w:t>"Code": "01”,</w:t>
            </w:r>
          </w:p>
          <w:p w14:paraId="3C55ADA6">
            <w:pPr>
              <w:pStyle w:val="5"/>
              <w:bidi w:val="0"/>
            </w:pPr>
            <w:r>
              <w:tab/>
            </w:r>
            <w:r>
              <w:tab/>
            </w:r>
            <w:r>
              <w:tab/>
            </w:r>
            <w:r>
              <w:t>"Message": "错误说明"</w:t>
            </w:r>
          </w:p>
          <w:p w14:paraId="5EC604C5">
            <w:pPr>
              <w:pStyle w:val="5"/>
              <w:bidi w:val="0"/>
            </w:pPr>
            <w:r>
              <w:t>}</w:t>
            </w:r>
          </w:p>
          <w:p w14:paraId="6812EC9E">
            <w:pPr>
              <w:pStyle w:val="5"/>
              <w:bidi w:val="0"/>
            </w:pPr>
            <w:r>
              <w:tab/>
            </w:r>
            <w:r>
              <w:t>}</w:t>
            </w:r>
          </w:p>
          <w:p w14:paraId="35B271B2">
            <w:pPr>
              <w:pStyle w:val="5"/>
              <w:bidi w:val="0"/>
            </w:pPr>
            <w:r>
              <w:t>}</w:t>
            </w:r>
          </w:p>
        </w:tc>
      </w:tr>
    </w:tbl>
    <w:p w14:paraId="1D31CD05">
      <w:pPr>
        <w:pStyle w:val="4"/>
        <w:widowControl/>
        <w:spacing w:beforeAutospacing="0" w:afterAutospacing="0" w:line="408" w:lineRule="auto"/>
        <w:rPr>
          <w:rFonts w:hint="default" w:ascii="Times New Roman" w:hAnsi="Times New Roman"/>
          <w:sz w:val="28"/>
          <w:szCs w:val="28"/>
        </w:rPr>
      </w:pPr>
      <w:bookmarkStart w:id="274" w:name="_Toc24018"/>
      <w:bookmarkStart w:id="275" w:name="_Toc13920"/>
      <w:bookmarkStart w:id="276" w:name="_Toc23228"/>
      <w:r>
        <w:rPr>
          <w:rFonts w:hint="default" w:ascii="Times New Roman" w:hAnsi="Times New Roman"/>
          <w:sz w:val="28"/>
          <w:szCs w:val="28"/>
        </w:rPr>
        <w:t>7.查询可用税率信息</w:t>
      </w:r>
      <w:bookmarkEnd w:id="274"/>
      <w:bookmarkEnd w:id="275"/>
      <w:bookmarkEnd w:id="276"/>
    </w:p>
    <w:p w14:paraId="6AE6A90F">
      <w:pPr>
        <w:pStyle w:val="6"/>
        <w:rPr>
          <w:rFonts w:ascii="Times New Roman" w:hAnsi="Times New Roman"/>
        </w:rPr>
      </w:pPr>
      <w:bookmarkStart w:id="277" w:name="_Toc22092"/>
      <w:bookmarkStart w:id="278" w:name="_Toc2738"/>
      <w:r>
        <w:rPr>
          <w:rFonts w:ascii="Times New Roman" w:hAnsi="Times New Roman"/>
        </w:rPr>
        <w:t>7.1接口说明</w:t>
      </w:r>
      <w:bookmarkEnd w:id="277"/>
      <w:bookmarkEnd w:id="278"/>
    </w:p>
    <w:p w14:paraId="169E31B8">
      <w:pPr>
        <w:pStyle w:val="5"/>
      </w:pPr>
      <w:r>
        <w:t>向企业提供查询可用税率信息的功能，企业可将查询的基本信息保存在本地。在开票时选择保存在本地的可用税率。</w:t>
      </w:r>
    </w:p>
    <w:p w14:paraId="384EB599">
      <w:pPr>
        <w:pStyle w:val="32"/>
        <w:ind w:firstLine="480"/>
        <w:rPr>
          <w:rFonts w:hint="eastAsia"/>
        </w:rPr>
      </w:pPr>
      <w:r>
        <w:rPr>
          <w:rFonts w:hint="eastAsia"/>
        </w:rPr>
        <w:t>建议定时获取可用税率。</w:t>
      </w:r>
    </w:p>
    <w:p w14:paraId="23E4C308">
      <w:pPr>
        <w:pStyle w:val="6"/>
        <w:rPr>
          <w:rFonts w:ascii="Times New Roman" w:hAnsi="Times New Roman"/>
        </w:rPr>
      </w:pPr>
      <w:bookmarkStart w:id="279" w:name="_Toc22662"/>
      <w:bookmarkStart w:id="280" w:name="_Toc22198"/>
      <w:bookmarkStart w:id="281" w:name="OLE_LINK63"/>
      <w:r>
        <w:rPr>
          <w:rFonts w:ascii="Times New Roman" w:hAnsi="Times New Roman"/>
        </w:rPr>
        <w:t>7.2请求参数</w:t>
      </w:r>
      <w:bookmarkEnd w:id="279"/>
      <w:bookmarkEnd w:id="280"/>
    </w:p>
    <w:p w14:paraId="6A308214">
      <w:pPr>
        <w:pStyle w:val="5"/>
      </w:pPr>
      <w:r>
        <w:t>无</w:t>
      </w:r>
    </w:p>
    <w:p w14:paraId="10E4BA66">
      <w:pPr>
        <w:pStyle w:val="6"/>
        <w:rPr>
          <w:rFonts w:ascii="Times New Roman" w:hAnsi="Times New Roman"/>
        </w:rPr>
      </w:pPr>
      <w:bookmarkStart w:id="282" w:name="_Toc7625"/>
      <w:bookmarkStart w:id="283" w:name="_Toc21486"/>
      <w:r>
        <w:rPr>
          <w:rFonts w:ascii="Times New Roman" w:hAnsi="Times New Roman"/>
        </w:rPr>
        <w:t>7.3请求报文示例</w:t>
      </w:r>
      <w:bookmarkEnd w:id="282"/>
      <w:bookmarkEnd w:id="283"/>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8865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FBB6B1A">
            <w:pPr>
              <w:pStyle w:val="5"/>
              <w:bidi w:val="0"/>
            </w:pPr>
            <w:r>
              <w:t>{}</w:t>
            </w:r>
          </w:p>
        </w:tc>
      </w:tr>
      <w:bookmarkEnd w:id="281"/>
    </w:tbl>
    <w:p w14:paraId="35C9E5C1">
      <w:pPr>
        <w:pStyle w:val="6"/>
        <w:rPr>
          <w:rFonts w:ascii="Times New Roman" w:hAnsi="Times New Roman"/>
        </w:rPr>
      </w:pPr>
      <w:bookmarkStart w:id="284" w:name="_Toc27886"/>
      <w:bookmarkStart w:id="285" w:name="_Toc10785"/>
      <w:r>
        <w:rPr>
          <w:rFonts w:ascii="Times New Roman" w:hAnsi="Times New Roman"/>
        </w:rPr>
        <w:t>7.4返回参数</w:t>
      </w:r>
      <w:bookmarkEnd w:id="284"/>
      <w:bookmarkEnd w:id="285"/>
    </w:p>
    <w:tbl>
      <w:tblPr>
        <w:tblStyle w:val="25"/>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A9D7F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95" w:hRule="atLeast"/>
        </w:trPr>
        <w:tc>
          <w:tcPr>
            <w:tcW w:w="675" w:type="dxa"/>
            <w:tcBorders>
              <w:top w:val="single" w:color="auto" w:sz="12" w:space="0"/>
              <w:bottom w:val="single" w:color="auto" w:sz="6" w:space="0"/>
            </w:tcBorders>
            <w:shd w:val="clear" w:color="auto" w:fill="D8D8D8"/>
            <w:noWrap w:val="0"/>
            <w:vAlign w:val="center"/>
          </w:tcPr>
          <w:p w14:paraId="26B3FBD9">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0117D3A1">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391C503D">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166CD0F1">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63C1F295">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15676E86">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512E1A18">
            <w:pPr>
              <w:adjustRightInd w:val="0"/>
              <w:snapToGrid w:val="0"/>
              <w:jc w:val="center"/>
              <w:rPr>
                <w:b/>
                <w:szCs w:val="21"/>
              </w:rPr>
            </w:pPr>
            <w:r>
              <w:rPr>
                <w:b/>
                <w:szCs w:val="21"/>
              </w:rPr>
              <w:t>说明</w:t>
            </w:r>
          </w:p>
        </w:tc>
      </w:tr>
      <w:tr w14:paraId="2A1814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A2E62C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750578B8">
            <w:pPr>
              <w:rPr>
                <w:sz w:val="22"/>
                <w:szCs w:val="22"/>
              </w:rPr>
            </w:pPr>
            <w:r>
              <w:rPr>
                <w:sz w:val="22"/>
                <w:szCs w:val="22"/>
              </w:rPr>
              <w:t>returncode</w:t>
            </w:r>
          </w:p>
        </w:tc>
        <w:tc>
          <w:tcPr>
            <w:tcW w:w="1843" w:type="dxa"/>
            <w:noWrap w:val="0"/>
            <w:vAlign w:val="center"/>
          </w:tcPr>
          <w:p w14:paraId="2A042A62">
            <w:pPr>
              <w:rPr>
                <w:sz w:val="22"/>
                <w:szCs w:val="22"/>
              </w:rPr>
            </w:pPr>
            <w:r>
              <w:rPr>
                <w:sz w:val="22"/>
                <w:szCs w:val="22"/>
              </w:rPr>
              <w:t>返回码</w:t>
            </w:r>
          </w:p>
        </w:tc>
        <w:tc>
          <w:tcPr>
            <w:tcW w:w="1276" w:type="dxa"/>
            <w:noWrap w:val="0"/>
            <w:vAlign w:val="center"/>
          </w:tcPr>
          <w:p w14:paraId="5E29A75D">
            <w:pPr>
              <w:pStyle w:val="24"/>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07BF11CE">
            <w:pPr>
              <w:jc w:val="center"/>
              <w:rPr>
                <w:sz w:val="22"/>
                <w:szCs w:val="22"/>
              </w:rPr>
            </w:pPr>
            <w:r>
              <w:rPr>
                <w:sz w:val="22"/>
                <w:szCs w:val="22"/>
              </w:rPr>
              <w:t>2</w:t>
            </w:r>
          </w:p>
        </w:tc>
        <w:tc>
          <w:tcPr>
            <w:tcW w:w="708" w:type="dxa"/>
            <w:noWrap w:val="0"/>
            <w:vAlign w:val="center"/>
          </w:tcPr>
          <w:p w14:paraId="39960025">
            <w:pPr>
              <w:jc w:val="center"/>
              <w:rPr>
                <w:sz w:val="22"/>
                <w:szCs w:val="22"/>
              </w:rPr>
            </w:pPr>
            <w:r>
              <w:rPr>
                <w:sz w:val="22"/>
                <w:szCs w:val="22"/>
              </w:rPr>
              <w:t>是</w:t>
            </w:r>
          </w:p>
        </w:tc>
        <w:tc>
          <w:tcPr>
            <w:tcW w:w="1560" w:type="dxa"/>
            <w:noWrap w:val="0"/>
            <w:vAlign w:val="center"/>
          </w:tcPr>
          <w:p w14:paraId="3A55D644">
            <w:pPr>
              <w:rPr>
                <w:sz w:val="22"/>
                <w:szCs w:val="22"/>
              </w:rPr>
            </w:pPr>
            <w:r>
              <w:rPr>
                <w:sz w:val="22"/>
                <w:szCs w:val="22"/>
              </w:rPr>
              <w:t>00：成功</w:t>
            </w:r>
          </w:p>
          <w:p w14:paraId="61ABE0F0">
            <w:pPr>
              <w:rPr>
                <w:sz w:val="22"/>
                <w:szCs w:val="22"/>
              </w:rPr>
            </w:pPr>
            <w:r>
              <w:rPr>
                <w:sz w:val="22"/>
                <w:szCs w:val="22"/>
              </w:rPr>
              <w:t>其它：失败</w:t>
            </w:r>
          </w:p>
        </w:tc>
      </w:tr>
      <w:tr w14:paraId="22A6F6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3B958D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292F6049">
            <w:pPr>
              <w:rPr>
                <w:sz w:val="22"/>
                <w:szCs w:val="22"/>
              </w:rPr>
            </w:pPr>
            <w:r>
              <w:rPr>
                <w:sz w:val="22"/>
                <w:szCs w:val="22"/>
              </w:rPr>
              <w:t>returnmsg</w:t>
            </w:r>
          </w:p>
        </w:tc>
        <w:tc>
          <w:tcPr>
            <w:tcW w:w="1843" w:type="dxa"/>
            <w:noWrap w:val="0"/>
            <w:vAlign w:val="center"/>
          </w:tcPr>
          <w:p w14:paraId="71826AC3">
            <w:pPr>
              <w:rPr>
                <w:sz w:val="22"/>
                <w:szCs w:val="22"/>
              </w:rPr>
            </w:pPr>
            <w:r>
              <w:rPr>
                <w:sz w:val="22"/>
                <w:szCs w:val="22"/>
              </w:rPr>
              <w:t>返回信息</w:t>
            </w:r>
          </w:p>
        </w:tc>
        <w:tc>
          <w:tcPr>
            <w:tcW w:w="1276" w:type="dxa"/>
            <w:noWrap w:val="0"/>
            <w:vAlign w:val="center"/>
          </w:tcPr>
          <w:p w14:paraId="65B57403">
            <w:pPr>
              <w:pStyle w:val="24"/>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65DD2E78">
            <w:pPr>
              <w:jc w:val="center"/>
              <w:rPr>
                <w:sz w:val="22"/>
                <w:szCs w:val="22"/>
              </w:rPr>
            </w:pPr>
            <w:r>
              <w:rPr>
                <w:sz w:val="22"/>
                <w:szCs w:val="22"/>
              </w:rPr>
              <w:t>2000</w:t>
            </w:r>
          </w:p>
        </w:tc>
        <w:tc>
          <w:tcPr>
            <w:tcW w:w="708" w:type="dxa"/>
            <w:noWrap w:val="0"/>
            <w:vAlign w:val="center"/>
          </w:tcPr>
          <w:p w14:paraId="73EEA508">
            <w:pPr>
              <w:jc w:val="center"/>
              <w:rPr>
                <w:sz w:val="22"/>
                <w:szCs w:val="22"/>
              </w:rPr>
            </w:pPr>
            <w:r>
              <w:rPr>
                <w:sz w:val="22"/>
                <w:szCs w:val="22"/>
              </w:rPr>
              <w:t>否</w:t>
            </w:r>
          </w:p>
        </w:tc>
        <w:tc>
          <w:tcPr>
            <w:tcW w:w="1560" w:type="dxa"/>
            <w:noWrap w:val="0"/>
            <w:vAlign w:val="center"/>
          </w:tcPr>
          <w:p w14:paraId="20D6BA62">
            <w:pPr>
              <w:rPr>
                <w:sz w:val="22"/>
                <w:szCs w:val="22"/>
              </w:rPr>
            </w:pPr>
            <w:r>
              <w:rPr>
                <w:sz w:val="22"/>
                <w:szCs w:val="22"/>
              </w:rPr>
              <w:t>错误信息说明</w:t>
            </w:r>
          </w:p>
        </w:tc>
      </w:tr>
      <w:tr w14:paraId="67ABEAC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9E0EAD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09690915">
            <w:pPr>
              <w:rPr>
                <w:sz w:val="22"/>
                <w:szCs w:val="22"/>
              </w:rPr>
            </w:pPr>
            <w:r>
              <w:rPr>
                <w:sz w:val="22"/>
                <w:szCs w:val="22"/>
              </w:rPr>
              <w:t>count</w:t>
            </w:r>
          </w:p>
        </w:tc>
        <w:tc>
          <w:tcPr>
            <w:tcW w:w="1843" w:type="dxa"/>
            <w:noWrap w:val="0"/>
            <w:vAlign w:val="center"/>
          </w:tcPr>
          <w:p w14:paraId="6AB39313">
            <w:pPr>
              <w:widowControl/>
              <w:rPr>
                <w:sz w:val="22"/>
                <w:szCs w:val="22"/>
              </w:rPr>
            </w:pPr>
            <w:r>
              <w:rPr>
                <w:sz w:val="22"/>
                <w:szCs w:val="22"/>
              </w:rPr>
              <w:t>总数量</w:t>
            </w:r>
          </w:p>
        </w:tc>
        <w:tc>
          <w:tcPr>
            <w:tcW w:w="1276" w:type="dxa"/>
            <w:noWrap w:val="0"/>
            <w:vAlign w:val="center"/>
          </w:tcPr>
          <w:p w14:paraId="3A854914">
            <w:pPr>
              <w:pStyle w:val="24"/>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53AF1C89">
            <w:pPr>
              <w:jc w:val="center"/>
              <w:rPr>
                <w:sz w:val="22"/>
                <w:szCs w:val="22"/>
              </w:rPr>
            </w:pPr>
            <w:r>
              <w:rPr>
                <w:sz w:val="22"/>
                <w:szCs w:val="22"/>
              </w:rPr>
              <w:t>10</w:t>
            </w:r>
          </w:p>
        </w:tc>
        <w:tc>
          <w:tcPr>
            <w:tcW w:w="708" w:type="dxa"/>
            <w:noWrap w:val="0"/>
            <w:vAlign w:val="center"/>
          </w:tcPr>
          <w:p w14:paraId="5B95DC4D">
            <w:pPr>
              <w:jc w:val="center"/>
              <w:rPr>
                <w:sz w:val="22"/>
                <w:szCs w:val="22"/>
              </w:rPr>
            </w:pPr>
            <w:r>
              <w:rPr>
                <w:sz w:val="22"/>
                <w:szCs w:val="22"/>
              </w:rPr>
              <w:t>是</w:t>
            </w:r>
          </w:p>
        </w:tc>
        <w:tc>
          <w:tcPr>
            <w:tcW w:w="1560" w:type="dxa"/>
            <w:noWrap w:val="0"/>
            <w:vAlign w:val="center"/>
          </w:tcPr>
          <w:p w14:paraId="6A405A1A">
            <w:pPr>
              <w:rPr>
                <w:sz w:val="22"/>
                <w:szCs w:val="22"/>
              </w:rPr>
            </w:pPr>
          </w:p>
        </w:tc>
      </w:tr>
      <w:tr w14:paraId="1AA949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A8E062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2406327D">
            <w:pPr>
              <w:rPr>
                <w:sz w:val="22"/>
                <w:szCs w:val="22"/>
              </w:rPr>
            </w:pPr>
            <w:r>
              <w:rPr>
                <w:sz w:val="22"/>
                <w:szCs w:val="22"/>
              </w:rPr>
              <w:t>csxz</w:t>
            </w:r>
          </w:p>
        </w:tc>
        <w:tc>
          <w:tcPr>
            <w:tcW w:w="1843" w:type="dxa"/>
            <w:noWrap w:val="0"/>
            <w:vAlign w:val="center"/>
          </w:tcPr>
          <w:p w14:paraId="17B92537">
            <w:pPr>
              <w:widowControl/>
              <w:rPr>
                <w:kern w:val="0"/>
                <w:sz w:val="22"/>
                <w:szCs w:val="22"/>
              </w:rPr>
            </w:pPr>
            <w:r>
              <w:rPr>
                <w:sz w:val="22"/>
                <w:szCs w:val="22"/>
              </w:rPr>
              <w:t>参数性质</w:t>
            </w:r>
          </w:p>
        </w:tc>
        <w:tc>
          <w:tcPr>
            <w:tcW w:w="1276" w:type="dxa"/>
            <w:noWrap w:val="0"/>
            <w:vAlign w:val="center"/>
          </w:tcPr>
          <w:p w14:paraId="5AA7DBBE">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C8BF389">
            <w:pPr>
              <w:jc w:val="center"/>
              <w:rPr>
                <w:sz w:val="22"/>
                <w:szCs w:val="22"/>
              </w:rPr>
            </w:pPr>
            <w:r>
              <w:rPr>
                <w:sz w:val="22"/>
                <w:szCs w:val="22"/>
              </w:rPr>
              <w:t>2</w:t>
            </w:r>
          </w:p>
        </w:tc>
        <w:tc>
          <w:tcPr>
            <w:tcW w:w="708" w:type="dxa"/>
            <w:noWrap w:val="0"/>
            <w:vAlign w:val="center"/>
          </w:tcPr>
          <w:p w14:paraId="157040AB">
            <w:pPr>
              <w:jc w:val="center"/>
              <w:rPr>
                <w:sz w:val="22"/>
                <w:szCs w:val="22"/>
              </w:rPr>
            </w:pPr>
            <w:r>
              <w:rPr>
                <w:sz w:val="22"/>
                <w:szCs w:val="22"/>
              </w:rPr>
              <w:t>是</w:t>
            </w:r>
          </w:p>
        </w:tc>
        <w:tc>
          <w:tcPr>
            <w:tcW w:w="1560" w:type="dxa"/>
            <w:noWrap w:val="0"/>
            <w:vAlign w:val="center"/>
          </w:tcPr>
          <w:p w14:paraId="402A2A51">
            <w:pPr>
              <w:rPr>
                <w:sz w:val="22"/>
                <w:szCs w:val="22"/>
              </w:rPr>
            </w:pPr>
            <w:r>
              <w:rPr>
                <w:sz w:val="22"/>
                <w:szCs w:val="22"/>
              </w:rPr>
              <w:t>1：税率</w:t>
            </w:r>
          </w:p>
          <w:p w14:paraId="3808B998">
            <w:pPr>
              <w:rPr>
                <w:sz w:val="22"/>
                <w:szCs w:val="22"/>
              </w:rPr>
            </w:pPr>
            <w:r>
              <w:rPr>
                <w:sz w:val="22"/>
                <w:szCs w:val="22"/>
              </w:rPr>
              <w:t>2：征收率</w:t>
            </w:r>
          </w:p>
        </w:tc>
      </w:tr>
      <w:tr w14:paraId="0CB77E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302111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6EFCC29F">
            <w:pPr>
              <w:rPr>
                <w:sz w:val="22"/>
                <w:szCs w:val="22"/>
              </w:rPr>
            </w:pPr>
            <w:r>
              <w:rPr>
                <w:sz w:val="22"/>
                <w:szCs w:val="22"/>
              </w:rPr>
              <w:t>slzsl</w:t>
            </w:r>
          </w:p>
        </w:tc>
        <w:tc>
          <w:tcPr>
            <w:tcW w:w="1843" w:type="dxa"/>
            <w:noWrap w:val="0"/>
            <w:vAlign w:val="center"/>
          </w:tcPr>
          <w:p w14:paraId="595CC688">
            <w:pPr>
              <w:widowControl/>
              <w:rPr>
                <w:kern w:val="0"/>
                <w:sz w:val="22"/>
                <w:szCs w:val="22"/>
              </w:rPr>
            </w:pPr>
            <w:r>
              <w:rPr>
                <w:sz w:val="22"/>
                <w:szCs w:val="22"/>
              </w:rPr>
              <w:t>税率征收率</w:t>
            </w:r>
          </w:p>
        </w:tc>
        <w:tc>
          <w:tcPr>
            <w:tcW w:w="1276" w:type="dxa"/>
            <w:noWrap w:val="0"/>
            <w:vAlign w:val="center"/>
          </w:tcPr>
          <w:p w14:paraId="7DE3498D">
            <w:pPr>
              <w:pStyle w:val="24"/>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2BDE12DF">
            <w:pPr>
              <w:jc w:val="center"/>
              <w:rPr>
                <w:sz w:val="22"/>
                <w:szCs w:val="22"/>
              </w:rPr>
            </w:pPr>
            <w:r>
              <w:rPr>
                <w:sz w:val="22"/>
                <w:szCs w:val="22"/>
              </w:rPr>
              <w:t>16,6</w:t>
            </w:r>
          </w:p>
        </w:tc>
        <w:tc>
          <w:tcPr>
            <w:tcW w:w="708" w:type="dxa"/>
            <w:noWrap w:val="0"/>
            <w:vAlign w:val="center"/>
          </w:tcPr>
          <w:p w14:paraId="0064A225">
            <w:pPr>
              <w:jc w:val="center"/>
              <w:rPr>
                <w:sz w:val="22"/>
                <w:szCs w:val="22"/>
              </w:rPr>
            </w:pPr>
            <w:r>
              <w:rPr>
                <w:sz w:val="22"/>
                <w:szCs w:val="22"/>
              </w:rPr>
              <w:t>是</w:t>
            </w:r>
          </w:p>
        </w:tc>
        <w:tc>
          <w:tcPr>
            <w:tcW w:w="1560" w:type="dxa"/>
            <w:noWrap w:val="0"/>
            <w:vAlign w:val="center"/>
          </w:tcPr>
          <w:p w14:paraId="3264EC80">
            <w:pPr>
              <w:rPr>
                <w:sz w:val="22"/>
                <w:szCs w:val="22"/>
              </w:rPr>
            </w:pPr>
          </w:p>
        </w:tc>
      </w:tr>
      <w:tr w14:paraId="1C3D7A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A9B6D1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14F8CBE7">
            <w:pPr>
              <w:rPr>
                <w:sz w:val="22"/>
                <w:szCs w:val="22"/>
              </w:rPr>
            </w:pPr>
            <w:r>
              <w:rPr>
                <w:sz w:val="22"/>
                <w:szCs w:val="22"/>
              </w:rPr>
              <w:t>yslbz</w:t>
            </w:r>
          </w:p>
        </w:tc>
        <w:tc>
          <w:tcPr>
            <w:tcW w:w="1843" w:type="dxa"/>
            <w:noWrap w:val="0"/>
            <w:vAlign w:val="center"/>
          </w:tcPr>
          <w:p w14:paraId="647746C6">
            <w:pPr>
              <w:widowControl/>
              <w:rPr>
                <w:kern w:val="0"/>
                <w:sz w:val="22"/>
                <w:szCs w:val="22"/>
              </w:rPr>
            </w:pPr>
            <w:r>
              <w:rPr>
                <w:sz w:val="22"/>
                <w:szCs w:val="22"/>
              </w:rPr>
              <w:t>原税率标志</w:t>
            </w:r>
          </w:p>
        </w:tc>
        <w:tc>
          <w:tcPr>
            <w:tcW w:w="1276" w:type="dxa"/>
            <w:noWrap w:val="0"/>
            <w:vAlign w:val="center"/>
          </w:tcPr>
          <w:p w14:paraId="7CECB1B8">
            <w:pPr>
              <w:pStyle w:val="24"/>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307DB1C1">
            <w:pPr>
              <w:jc w:val="center"/>
              <w:rPr>
                <w:sz w:val="22"/>
                <w:szCs w:val="22"/>
              </w:rPr>
            </w:pPr>
            <w:r>
              <w:rPr>
                <w:sz w:val="22"/>
                <w:szCs w:val="22"/>
              </w:rPr>
              <w:t>1</w:t>
            </w:r>
          </w:p>
        </w:tc>
        <w:tc>
          <w:tcPr>
            <w:tcW w:w="708" w:type="dxa"/>
            <w:noWrap w:val="0"/>
            <w:vAlign w:val="center"/>
          </w:tcPr>
          <w:p w14:paraId="0E3BD4A1">
            <w:pPr>
              <w:jc w:val="center"/>
              <w:rPr>
                <w:sz w:val="22"/>
                <w:szCs w:val="22"/>
              </w:rPr>
            </w:pPr>
            <w:r>
              <w:rPr>
                <w:sz w:val="22"/>
                <w:szCs w:val="22"/>
              </w:rPr>
              <w:t>是</w:t>
            </w:r>
          </w:p>
        </w:tc>
        <w:tc>
          <w:tcPr>
            <w:tcW w:w="1560" w:type="dxa"/>
            <w:noWrap w:val="0"/>
            <w:vAlign w:val="center"/>
          </w:tcPr>
          <w:p w14:paraId="405092BF">
            <w:pPr>
              <w:rPr>
                <w:sz w:val="22"/>
                <w:szCs w:val="22"/>
              </w:rPr>
            </w:pPr>
            <w:r>
              <w:rPr>
                <w:sz w:val="22"/>
                <w:szCs w:val="22"/>
              </w:rPr>
              <w:t>Y：是原税率</w:t>
            </w:r>
          </w:p>
          <w:p w14:paraId="6CE16080">
            <w:pPr>
              <w:rPr>
                <w:sz w:val="22"/>
                <w:szCs w:val="22"/>
              </w:rPr>
            </w:pPr>
            <w:r>
              <w:rPr>
                <w:sz w:val="22"/>
                <w:szCs w:val="22"/>
              </w:rPr>
              <w:t>N：非原税率</w:t>
            </w:r>
          </w:p>
        </w:tc>
      </w:tr>
      <w:tr w14:paraId="1BBC73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9FA5ED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7D0BD3FE">
            <w:pPr>
              <w:rPr>
                <w:sz w:val="22"/>
                <w:szCs w:val="22"/>
              </w:rPr>
            </w:pPr>
            <w:r>
              <w:rPr>
                <w:sz w:val="22"/>
                <w:szCs w:val="22"/>
              </w:rPr>
              <w:t>dyysl</w:t>
            </w:r>
          </w:p>
        </w:tc>
        <w:tc>
          <w:tcPr>
            <w:tcW w:w="1843" w:type="dxa"/>
            <w:noWrap w:val="0"/>
            <w:vAlign w:val="center"/>
          </w:tcPr>
          <w:p w14:paraId="6AD10CA7">
            <w:pPr>
              <w:widowControl/>
              <w:rPr>
                <w:kern w:val="0"/>
                <w:sz w:val="22"/>
                <w:szCs w:val="22"/>
              </w:rPr>
            </w:pPr>
            <w:r>
              <w:rPr>
                <w:sz w:val="22"/>
                <w:szCs w:val="22"/>
              </w:rPr>
              <w:t>对应原税率</w:t>
            </w:r>
          </w:p>
        </w:tc>
        <w:tc>
          <w:tcPr>
            <w:tcW w:w="1276" w:type="dxa"/>
            <w:noWrap w:val="0"/>
            <w:vAlign w:val="center"/>
          </w:tcPr>
          <w:p w14:paraId="0EFD87B5">
            <w:pPr>
              <w:pStyle w:val="24"/>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26A9AF97">
            <w:pPr>
              <w:jc w:val="center"/>
              <w:rPr>
                <w:sz w:val="22"/>
                <w:szCs w:val="22"/>
              </w:rPr>
            </w:pPr>
            <w:r>
              <w:rPr>
                <w:sz w:val="22"/>
                <w:szCs w:val="22"/>
              </w:rPr>
              <w:t>150</w:t>
            </w:r>
          </w:p>
        </w:tc>
        <w:tc>
          <w:tcPr>
            <w:tcW w:w="708" w:type="dxa"/>
            <w:noWrap w:val="0"/>
            <w:vAlign w:val="center"/>
          </w:tcPr>
          <w:p w14:paraId="58CA5608">
            <w:pPr>
              <w:jc w:val="center"/>
              <w:rPr>
                <w:sz w:val="22"/>
                <w:szCs w:val="22"/>
              </w:rPr>
            </w:pPr>
            <w:r>
              <w:rPr>
                <w:sz w:val="22"/>
                <w:szCs w:val="22"/>
              </w:rPr>
              <w:t>否</w:t>
            </w:r>
          </w:p>
        </w:tc>
        <w:tc>
          <w:tcPr>
            <w:tcW w:w="1560" w:type="dxa"/>
            <w:noWrap w:val="0"/>
            <w:vAlign w:val="center"/>
          </w:tcPr>
          <w:p w14:paraId="729B27EC">
            <w:pPr>
              <w:rPr>
                <w:sz w:val="22"/>
                <w:szCs w:val="22"/>
              </w:rPr>
            </w:pPr>
            <w:r>
              <w:rPr>
                <w:bCs/>
                <w:kern w:val="0"/>
                <w:sz w:val="22"/>
                <w:szCs w:val="22"/>
              </w:rPr>
              <w:t>百分比形式、逗号连接</w:t>
            </w:r>
          </w:p>
        </w:tc>
      </w:tr>
      <w:tr w14:paraId="16C095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10FBFA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3034362D">
            <w:pPr>
              <w:rPr>
                <w:sz w:val="22"/>
                <w:szCs w:val="22"/>
              </w:rPr>
            </w:pPr>
            <w:r>
              <w:rPr>
                <w:sz w:val="22"/>
                <w:szCs w:val="22"/>
              </w:rPr>
              <w:t>cszt</w:t>
            </w:r>
          </w:p>
        </w:tc>
        <w:tc>
          <w:tcPr>
            <w:tcW w:w="1843" w:type="dxa"/>
            <w:noWrap w:val="0"/>
            <w:vAlign w:val="center"/>
          </w:tcPr>
          <w:p w14:paraId="3B9B2501">
            <w:pPr>
              <w:widowControl/>
              <w:rPr>
                <w:kern w:val="0"/>
                <w:sz w:val="22"/>
                <w:szCs w:val="22"/>
              </w:rPr>
            </w:pPr>
            <w:r>
              <w:rPr>
                <w:sz w:val="22"/>
                <w:szCs w:val="22"/>
              </w:rPr>
              <w:t>参数状态</w:t>
            </w:r>
          </w:p>
        </w:tc>
        <w:tc>
          <w:tcPr>
            <w:tcW w:w="1276" w:type="dxa"/>
            <w:noWrap w:val="0"/>
            <w:vAlign w:val="center"/>
          </w:tcPr>
          <w:p w14:paraId="377DFAFD">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6E5C8B66">
            <w:pPr>
              <w:jc w:val="center"/>
              <w:rPr>
                <w:sz w:val="22"/>
                <w:szCs w:val="22"/>
              </w:rPr>
            </w:pPr>
            <w:r>
              <w:rPr>
                <w:sz w:val="22"/>
                <w:szCs w:val="22"/>
              </w:rPr>
              <w:t>1</w:t>
            </w:r>
          </w:p>
        </w:tc>
        <w:tc>
          <w:tcPr>
            <w:tcW w:w="708" w:type="dxa"/>
            <w:noWrap w:val="0"/>
            <w:vAlign w:val="center"/>
          </w:tcPr>
          <w:p w14:paraId="23800632">
            <w:pPr>
              <w:jc w:val="center"/>
              <w:rPr>
                <w:sz w:val="22"/>
                <w:szCs w:val="22"/>
              </w:rPr>
            </w:pPr>
            <w:r>
              <w:rPr>
                <w:sz w:val="22"/>
                <w:szCs w:val="22"/>
              </w:rPr>
              <w:t>是</w:t>
            </w:r>
          </w:p>
        </w:tc>
        <w:tc>
          <w:tcPr>
            <w:tcW w:w="1560" w:type="dxa"/>
            <w:noWrap w:val="0"/>
            <w:vAlign w:val="center"/>
          </w:tcPr>
          <w:p w14:paraId="6DFE66B0">
            <w:pPr>
              <w:pStyle w:val="33"/>
              <w:rPr>
                <w:bCs/>
              </w:rPr>
            </w:pPr>
            <w:r>
              <w:rPr>
                <w:bCs/>
              </w:rPr>
              <w:t>0：启用</w:t>
            </w:r>
          </w:p>
          <w:p w14:paraId="2C730BFE">
            <w:pPr>
              <w:rPr>
                <w:sz w:val="22"/>
                <w:szCs w:val="22"/>
              </w:rPr>
            </w:pPr>
            <w:r>
              <w:rPr>
                <w:bCs/>
                <w:kern w:val="0"/>
                <w:sz w:val="22"/>
                <w:szCs w:val="22"/>
              </w:rPr>
              <w:t>1：停用</w:t>
            </w:r>
          </w:p>
        </w:tc>
      </w:tr>
      <w:tr w14:paraId="1B8ECA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AA8591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34E4221E">
            <w:pPr>
              <w:rPr>
                <w:sz w:val="22"/>
                <w:szCs w:val="22"/>
              </w:rPr>
            </w:pPr>
            <w:r>
              <w:rPr>
                <w:sz w:val="22"/>
                <w:szCs w:val="22"/>
              </w:rPr>
              <w:t>yxqq</w:t>
            </w:r>
          </w:p>
        </w:tc>
        <w:tc>
          <w:tcPr>
            <w:tcW w:w="1843" w:type="dxa"/>
            <w:noWrap w:val="0"/>
            <w:vAlign w:val="center"/>
          </w:tcPr>
          <w:p w14:paraId="1FA52242">
            <w:pPr>
              <w:widowControl/>
              <w:rPr>
                <w:kern w:val="0"/>
                <w:sz w:val="22"/>
                <w:szCs w:val="22"/>
              </w:rPr>
            </w:pPr>
            <w:r>
              <w:rPr>
                <w:sz w:val="22"/>
                <w:szCs w:val="22"/>
              </w:rPr>
              <w:t>有效期起</w:t>
            </w:r>
          </w:p>
        </w:tc>
        <w:tc>
          <w:tcPr>
            <w:tcW w:w="1276" w:type="dxa"/>
            <w:noWrap w:val="0"/>
            <w:vAlign w:val="center"/>
          </w:tcPr>
          <w:p w14:paraId="6EC3D6F1">
            <w:pPr>
              <w:pStyle w:val="24"/>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17889A03">
            <w:pPr>
              <w:jc w:val="center"/>
              <w:rPr>
                <w:sz w:val="22"/>
                <w:szCs w:val="22"/>
              </w:rPr>
            </w:pPr>
          </w:p>
        </w:tc>
        <w:tc>
          <w:tcPr>
            <w:tcW w:w="708" w:type="dxa"/>
            <w:noWrap w:val="0"/>
            <w:vAlign w:val="center"/>
          </w:tcPr>
          <w:p w14:paraId="681F423D">
            <w:pPr>
              <w:jc w:val="center"/>
              <w:rPr>
                <w:sz w:val="22"/>
                <w:szCs w:val="22"/>
              </w:rPr>
            </w:pPr>
            <w:r>
              <w:rPr>
                <w:sz w:val="22"/>
                <w:szCs w:val="22"/>
              </w:rPr>
              <w:t>是</w:t>
            </w:r>
          </w:p>
        </w:tc>
        <w:tc>
          <w:tcPr>
            <w:tcW w:w="1560" w:type="dxa"/>
            <w:noWrap w:val="0"/>
            <w:vAlign w:val="center"/>
          </w:tcPr>
          <w:p w14:paraId="565C4347">
            <w:pPr>
              <w:rPr>
                <w:bCs/>
                <w:kern w:val="0"/>
                <w:sz w:val="22"/>
                <w:szCs w:val="22"/>
              </w:rPr>
            </w:pPr>
            <w:r>
              <w:rPr>
                <w:bCs/>
                <w:kern w:val="0"/>
                <w:sz w:val="22"/>
                <w:szCs w:val="22"/>
              </w:rPr>
              <w:t>时间格式：</w:t>
            </w:r>
          </w:p>
          <w:p w14:paraId="23026B42">
            <w:pPr>
              <w:rPr>
                <w:sz w:val="22"/>
                <w:szCs w:val="22"/>
              </w:rPr>
            </w:pPr>
            <w:r>
              <w:rPr>
                <w:bCs/>
                <w:kern w:val="0"/>
                <w:sz w:val="22"/>
                <w:szCs w:val="22"/>
              </w:rPr>
              <w:t>yyyy-MM-dd</w:t>
            </w:r>
          </w:p>
        </w:tc>
      </w:tr>
      <w:tr w14:paraId="26FF89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C59FA0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0E955EF2">
            <w:pPr>
              <w:rPr>
                <w:sz w:val="22"/>
                <w:szCs w:val="22"/>
              </w:rPr>
            </w:pPr>
            <w:r>
              <w:rPr>
                <w:sz w:val="22"/>
                <w:szCs w:val="22"/>
              </w:rPr>
              <w:t>yxqz</w:t>
            </w:r>
          </w:p>
        </w:tc>
        <w:tc>
          <w:tcPr>
            <w:tcW w:w="1843" w:type="dxa"/>
            <w:noWrap w:val="0"/>
            <w:vAlign w:val="center"/>
          </w:tcPr>
          <w:p w14:paraId="16D515BD">
            <w:pPr>
              <w:widowControl/>
              <w:rPr>
                <w:kern w:val="0"/>
                <w:sz w:val="22"/>
                <w:szCs w:val="22"/>
              </w:rPr>
            </w:pPr>
            <w:r>
              <w:rPr>
                <w:sz w:val="22"/>
                <w:szCs w:val="22"/>
              </w:rPr>
              <w:t>有效期止</w:t>
            </w:r>
          </w:p>
        </w:tc>
        <w:tc>
          <w:tcPr>
            <w:tcW w:w="1276" w:type="dxa"/>
            <w:noWrap w:val="0"/>
            <w:vAlign w:val="center"/>
          </w:tcPr>
          <w:p w14:paraId="55C7A3F7">
            <w:pPr>
              <w:pStyle w:val="24"/>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50E6B32B">
            <w:pPr>
              <w:jc w:val="center"/>
              <w:rPr>
                <w:sz w:val="22"/>
                <w:szCs w:val="22"/>
              </w:rPr>
            </w:pPr>
          </w:p>
        </w:tc>
        <w:tc>
          <w:tcPr>
            <w:tcW w:w="708" w:type="dxa"/>
            <w:noWrap w:val="0"/>
            <w:vAlign w:val="center"/>
          </w:tcPr>
          <w:p w14:paraId="6F6CF5DF">
            <w:pPr>
              <w:jc w:val="center"/>
              <w:rPr>
                <w:sz w:val="22"/>
                <w:szCs w:val="22"/>
              </w:rPr>
            </w:pPr>
            <w:r>
              <w:rPr>
                <w:sz w:val="22"/>
                <w:szCs w:val="22"/>
              </w:rPr>
              <w:t>否</w:t>
            </w:r>
          </w:p>
        </w:tc>
        <w:tc>
          <w:tcPr>
            <w:tcW w:w="1560" w:type="dxa"/>
            <w:noWrap w:val="0"/>
            <w:vAlign w:val="center"/>
          </w:tcPr>
          <w:p w14:paraId="083FCE6E">
            <w:pPr>
              <w:rPr>
                <w:bCs/>
                <w:kern w:val="0"/>
                <w:sz w:val="22"/>
                <w:szCs w:val="22"/>
              </w:rPr>
            </w:pPr>
            <w:r>
              <w:rPr>
                <w:bCs/>
                <w:kern w:val="0"/>
                <w:sz w:val="22"/>
                <w:szCs w:val="22"/>
              </w:rPr>
              <w:t>时间格式：</w:t>
            </w:r>
          </w:p>
          <w:p w14:paraId="7524FC73">
            <w:pPr>
              <w:rPr>
                <w:sz w:val="22"/>
                <w:szCs w:val="22"/>
              </w:rPr>
            </w:pPr>
            <w:r>
              <w:rPr>
                <w:bCs/>
                <w:kern w:val="0"/>
                <w:sz w:val="22"/>
                <w:szCs w:val="22"/>
              </w:rPr>
              <w:t>yyyy-MM-dd</w:t>
            </w:r>
          </w:p>
        </w:tc>
      </w:tr>
      <w:tr w14:paraId="13A984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82ECF4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2842EB97">
            <w:pPr>
              <w:rPr>
                <w:sz w:val="22"/>
                <w:szCs w:val="22"/>
              </w:rPr>
            </w:pPr>
            <w:r>
              <w:rPr>
                <w:sz w:val="22"/>
                <w:szCs w:val="22"/>
              </w:rPr>
              <w:t>tyrq</w:t>
            </w:r>
          </w:p>
        </w:tc>
        <w:tc>
          <w:tcPr>
            <w:tcW w:w="1843" w:type="dxa"/>
            <w:noWrap w:val="0"/>
            <w:vAlign w:val="center"/>
          </w:tcPr>
          <w:p w14:paraId="715FBCA0">
            <w:pPr>
              <w:widowControl/>
              <w:rPr>
                <w:kern w:val="0"/>
                <w:sz w:val="22"/>
                <w:szCs w:val="22"/>
              </w:rPr>
            </w:pPr>
            <w:r>
              <w:rPr>
                <w:sz w:val="22"/>
                <w:szCs w:val="22"/>
              </w:rPr>
              <w:t>停用日期</w:t>
            </w:r>
          </w:p>
        </w:tc>
        <w:tc>
          <w:tcPr>
            <w:tcW w:w="1276" w:type="dxa"/>
            <w:noWrap w:val="0"/>
            <w:vAlign w:val="center"/>
          </w:tcPr>
          <w:p w14:paraId="1E735BED">
            <w:pPr>
              <w:pStyle w:val="24"/>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72303027">
            <w:pPr>
              <w:jc w:val="center"/>
              <w:rPr>
                <w:sz w:val="22"/>
                <w:szCs w:val="22"/>
              </w:rPr>
            </w:pPr>
          </w:p>
        </w:tc>
        <w:tc>
          <w:tcPr>
            <w:tcW w:w="708" w:type="dxa"/>
            <w:noWrap w:val="0"/>
            <w:vAlign w:val="center"/>
          </w:tcPr>
          <w:p w14:paraId="122CFB1F">
            <w:pPr>
              <w:jc w:val="center"/>
              <w:rPr>
                <w:sz w:val="22"/>
                <w:szCs w:val="22"/>
              </w:rPr>
            </w:pPr>
            <w:r>
              <w:rPr>
                <w:sz w:val="22"/>
                <w:szCs w:val="22"/>
              </w:rPr>
              <w:t>否</w:t>
            </w:r>
          </w:p>
        </w:tc>
        <w:tc>
          <w:tcPr>
            <w:tcW w:w="1560" w:type="dxa"/>
            <w:noWrap w:val="0"/>
            <w:vAlign w:val="center"/>
          </w:tcPr>
          <w:p w14:paraId="1F776CB4">
            <w:pPr>
              <w:rPr>
                <w:bCs/>
                <w:kern w:val="0"/>
                <w:sz w:val="22"/>
                <w:szCs w:val="22"/>
              </w:rPr>
            </w:pPr>
            <w:r>
              <w:rPr>
                <w:bCs/>
                <w:kern w:val="0"/>
                <w:sz w:val="22"/>
                <w:szCs w:val="22"/>
              </w:rPr>
              <w:t>时间格式：</w:t>
            </w:r>
          </w:p>
          <w:p w14:paraId="5895CBF6">
            <w:pPr>
              <w:rPr>
                <w:sz w:val="22"/>
                <w:szCs w:val="22"/>
              </w:rPr>
            </w:pPr>
            <w:r>
              <w:rPr>
                <w:bCs/>
                <w:kern w:val="0"/>
                <w:sz w:val="22"/>
                <w:szCs w:val="22"/>
              </w:rPr>
              <w:t>yyyy-MM-dd</w:t>
            </w:r>
          </w:p>
        </w:tc>
      </w:tr>
    </w:tbl>
    <w:p w14:paraId="17AB662C">
      <w:pPr>
        <w:pStyle w:val="6"/>
        <w:rPr>
          <w:rFonts w:ascii="Times New Roman" w:hAnsi="Times New Roman"/>
        </w:rPr>
      </w:pPr>
      <w:bookmarkStart w:id="286" w:name="_Toc28896"/>
      <w:bookmarkStart w:id="287" w:name="_Toc4772"/>
      <w:r>
        <w:rPr>
          <w:rFonts w:ascii="Times New Roman" w:hAnsi="Times New Roman"/>
        </w:rPr>
        <w:t>7.5返回报文示例</w:t>
      </w:r>
      <w:bookmarkEnd w:id="286"/>
      <w:bookmarkEnd w:id="287"/>
    </w:p>
    <w:p w14:paraId="3C9F7067">
      <w:pPr>
        <w:pStyle w:val="5"/>
      </w:pPr>
      <w:r>
        <w:t>成功返回：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869E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B0F1718">
            <w:pPr>
              <w:pStyle w:val="5"/>
              <w:bidi w:val="0"/>
            </w:pPr>
            <w:r>
              <w:t>{</w:t>
            </w:r>
          </w:p>
          <w:p w14:paraId="0C3DBE27">
            <w:pPr>
              <w:pStyle w:val="5"/>
              <w:bidi w:val="0"/>
            </w:pPr>
            <w:r>
              <w:tab/>
            </w:r>
            <w:r>
              <w:t>"Response": {</w:t>
            </w:r>
          </w:p>
          <w:p w14:paraId="78121DB6">
            <w:pPr>
              <w:pStyle w:val="5"/>
              <w:bidi w:val="0"/>
            </w:pPr>
            <w:r>
              <w:tab/>
            </w:r>
            <w:r>
              <w:tab/>
            </w:r>
            <w:r>
              <w:t>"RequestId": "16位随机数字和字母组合",</w:t>
            </w:r>
          </w:p>
          <w:p w14:paraId="12B558F9">
            <w:pPr>
              <w:pStyle w:val="5"/>
              <w:bidi w:val="0"/>
            </w:pPr>
            <w:r>
              <w:tab/>
            </w:r>
            <w:r>
              <w:tab/>
            </w:r>
            <w:r>
              <w:t>"Data": {</w:t>
            </w:r>
          </w:p>
          <w:p w14:paraId="77329F68">
            <w:pPr>
              <w:pStyle w:val="5"/>
              <w:bidi w:val="0"/>
            </w:pPr>
            <w:r>
              <w:tab/>
            </w:r>
            <w:r>
              <w:tab/>
            </w:r>
            <w:r>
              <w:tab/>
            </w:r>
            <w:r>
              <w:t>"returncode": "00",</w:t>
            </w:r>
          </w:p>
          <w:p w14:paraId="1CEB0662">
            <w:pPr>
              <w:pStyle w:val="5"/>
              <w:bidi w:val="0"/>
            </w:pPr>
            <w:r>
              <w:tab/>
            </w:r>
            <w:r>
              <w:tab/>
            </w:r>
            <w:r>
              <w:tab/>
            </w:r>
            <w:r>
              <w:t>"returnmsg": "成功",</w:t>
            </w:r>
          </w:p>
          <w:p w14:paraId="5E9C0899">
            <w:pPr>
              <w:pStyle w:val="5"/>
              <w:bidi w:val="0"/>
            </w:pPr>
            <w:r>
              <w:tab/>
            </w:r>
            <w:r>
              <w:tab/>
            </w:r>
            <w:r>
              <w:tab/>
            </w:r>
            <w:r>
              <w:t>"count": "总数量",</w:t>
            </w:r>
          </w:p>
          <w:p w14:paraId="50508643">
            <w:pPr>
              <w:pStyle w:val="5"/>
              <w:bidi w:val="0"/>
            </w:pPr>
            <w:r>
              <w:tab/>
            </w:r>
            <w:r>
              <w:tab/>
            </w:r>
            <w:r>
              <w:tab/>
            </w:r>
            <w:r>
              <w:t>"slzslList": [</w:t>
            </w:r>
          </w:p>
          <w:p w14:paraId="3898FDE3">
            <w:pPr>
              <w:pStyle w:val="5"/>
              <w:bidi w:val="0"/>
            </w:pPr>
            <w:r>
              <w:tab/>
            </w:r>
            <w:r>
              <w:tab/>
            </w:r>
            <w:r>
              <w:tab/>
            </w:r>
            <w:r>
              <w:tab/>
            </w:r>
            <w:r>
              <w:t>{</w:t>
            </w:r>
          </w:p>
          <w:p w14:paraId="20980382">
            <w:pPr>
              <w:pStyle w:val="5"/>
              <w:bidi w:val="0"/>
            </w:pPr>
            <w:r>
              <w:tab/>
            </w:r>
            <w:r>
              <w:tab/>
            </w:r>
            <w:r>
              <w:tab/>
            </w:r>
            <w:r>
              <w:tab/>
            </w:r>
            <w:r>
              <w:tab/>
            </w:r>
            <w:r>
              <w:t>"csxz": "参数性质",</w:t>
            </w:r>
          </w:p>
          <w:p w14:paraId="2F71E729">
            <w:pPr>
              <w:pStyle w:val="5"/>
              <w:bidi w:val="0"/>
            </w:pPr>
            <w:r>
              <w:tab/>
            </w:r>
            <w:r>
              <w:tab/>
            </w:r>
            <w:r>
              <w:tab/>
            </w:r>
            <w:r>
              <w:tab/>
            </w:r>
            <w:r>
              <w:tab/>
            </w:r>
            <w:r>
              <w:t>"slzsl": "税率征收率",</w:t>
            </w:r>
          </w:p>
          <w:p w14:paraId="51E6C6A7">
            <w:pPr>
              <w:pStyle w:val="5"/>
              <w:bidi w:val="0"/>
            </w:pPr>
            <w:r>
              <w:tab/>
            </w:r>
            <w:r>
              <w:tab/>
            </w:r>
            <w:r>
              <w:tab/>
            </w:r>
            <w:r>
              <w:tab/>
            </w:r>
            <w:r>
              <w:tab/>
            </w:r>
            <w:r>
              <w:t>"yslbz": "原税率标志",</w:t>
            </w:r>
          </w:p>
          <w:p w14:paraId="594D7B58">
            <w:pPr>
              <w:pStyle w:val="5"/>
              <w:bidi w:val="0"/>
            </w:pPr>
            <w:r>
              <w:tab/>
            </w:r>
            <w:r>
              <w:tab/>
            </w:r>
            <w:r>
              <w:tab/>
            </w:r>
            <w:r>
              <w:tab/>
            </w:r>
            <w:r>
              <w:tab/>
            </w:r>
            <w:r>
              <w:t>"dyysl": "对应原税率",</w:t>
            </w:r>
          </w:p>
          <w:p w14:paraId="17A44833">
            <w:pPr>
              <w:pStyle w:val="5"/>
              <w:bidi w:val="0"/>
            </w:pPr>
            <w:r>
              <w:tab/>
            </w:r>
            <w:r>
              <w:tab/>
            </w:r>
            <w:r>
              <w:tab/>
            </w:r>
            <w:r>
              <w:tab/>
            </w:r>
            <w:r>
              <w:tab/>
            </w:r>
            <w:r>
              <w:t>"cszt": "参数状态",</w:t>
            </w:r>
          </w:p>
          <w:p w14:paraId="054B8B8F">
            <w:pPr>
              <w:pStyle w:val="5"/>
              <w:bidi w:val="0"/>
            </w:pPr>
            <w:r>
              <w:tab/>
            </w:r>
            <w:r>
              <w:tab/>
            </w:r>
            <w:r>
              <w:tab/>
            </w:r>
            <w:r>
              <w:tab/>
            </w:r>
            <w:r>
              <w:tab/>
            </w:r>
            <w:r>
              <w:t>"yxqq": "有效期起",</w:t>
            </w:r>
          </w:p>
          <w:p w14:paraId="72ED4479">
            <w:pPr>
              <w:pStyle w:val="5"/>
              <w:bidi w:val="0"/>
            </w:pPr>
            <w:r>
              <w:tab/>
            </w:r>
            <w:r>
              <w:tab/>
            </w:r>
            <w:r>
              <w:tab/>
            </w:r>
            <w:r>
              <w:tab/>
            </w:r>
            <w:r>
              <w:tab/>
            </w:r>
            <w:r>
              <w:t>"yxqz": "有效期止",</w:t>
            </w:r>
          </w:p>
          <w:p w14:paraId="0F3F70ED">
            <w:pPr>
              <w:pStyle w:val="5"/>
              <w:bidi w:val="0"/>
            </w:pPr>
            <w:r>
              <w:tab/>
            </w:r>
            <w:r>
              <w:tab/>
            </w:r>
            <w:r>
              <w:tab/>
            </w:r>
            <w:r>
              <w:tab/>
            </w:r>
            <w:r>
              <w:tab/>
            </w:r>
            <w:r>
              <w:t>"tyrq": "停用日期"</w:t>
            </w:r>
          </w:p>
          <w:p w14:paraId="31DA28BA">
            <w:pPr>
              <w:pStyle w:val="5"/>
              <w:bidi w:val="0"/>
            </w:pPr>
            <w:r>
              <w:tab/>
            </w:r>
            <w:r>
              <w:tab/>
            </w:r>
            <w:r>
              <w:tab/>
            </w:r>
            <w:r>
              <w:tab/>
            </w:r>
            <w:r>
              <w:t>}</w:t>
            </w:r>
          </w:p>
          <w:p w14:paraId="1DCCD5C3">
            <w:pPr>
              <w:pStyle w:val="5"/>
              <w:bidi w:val="0"/>
            </w:pPr>
            <w:r>
              <w:tab/>
            </w:r>
            <w:r>
              <w:tab/>
            </w:r>
            <w:r>
              <w:tab/>
            </w:r>
            <w:r>
              <w:t>]</w:t>
            </w:r>
          </w:p>
          <w:p w14:paraId="1378B64A">
            <w:pPr>
              <w:pStyle w:val="5"/>
              <w:bidi w:val="0"/>
            </w:pPr>
            <w:r>
              <w:tab/>
            </w:r>
            <w:r>
              <w:tab/>
            </w:r>
            <w:r>
              <w:t>}</w:t>
            </w:r>
          </w:p>
          <w:p w14:paraId="0F63B8B0">
            <w:pPr>
              <w:pStyle w:val="5"/>
              <w:bidi w:val="0"/>
            </w:pPr>
            <w:r>
              <w:tab/>
            </w:r>
            <w:r>
              <w:t>}</w:t>
            </w:r>
          </w:p>
          <w:p w14:paraId="557B8C48">
            <w:pPr>
              <w:pStyle w:val="5"/>
              <w:bidi w:val="0"/>
            </w:pPr>
            <w:r>
              <w:t>}</w:t>
            </w:r>
          </w:p>
        </w:tc>
      </w:tr>
    </w:tbl>
    <w:p w14:paraId="08F8F8BE">
      <w:pPr>
        <w:pStyle w:val="32"/>
        <w:ind w:firstLine="480"/>
      </w:pPr>
      <w:r>
        <w:t>失败返回：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293A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B325852">
            <w:pPr>
              <w:pStyle w:val="5"/>
              <w:bidi w:val="0"/>
            </w:pPr>
            <w:r>
              <w:t>{</w:t>
            </w:r>
          </w:p>
          <w:p w14:paraId="1AAE339A">
            <w:pPr>
              <w:pStyle w:val="5"/>
              <w:bidi w:val="0"/>
            </w:pPr>
            <w:r>
              <w:tab/>
            </w:r>
            <w:r>
              <w:t>"Response":{</w:t>
            </w:r>
          </w:p>
          <w:p w14:paraId="024E36E4">
            <w:pPr>
              <w:pStyle w:val="5"/>
              <w:bidi w:val="0"/>
            </w:pPr>
            <w:r>
              <w:tab/>
            </w:r>
            <w:r>
              <w:tab/>
            </w:r>
            <w:r>
              <w:t>"RequestId": "16位随机数字和字母组合",</w:t>
            </w:r>
          </w:p>
          <w:p w14:paraId="39728DD0">
            <w:pPr>
              <w:pStyle w:val="5"/>
              <w:bidi w:val="0"/>
            </w:pPr>
            <w:r>
              <w:tab/>
            </w:r>
            <w:r>
              <w:tab/>
            </w:r>
            <w:r>
              <w:t>"Error":{</w:t>
            </w:r>
          </w:p>
          <w:p w14:paraId="7412C98D">
            <w:pPr>
              <w:pStyle w:val="5"/>
              <w:bidi w:val="0"/>
            </w:pPr>
            <w:r>
              <w:tab/>
            </w:r>
            <w:r>
              <w:tab/>
            </w:r>
            <w:r>
              <w:tab/>
            </w:r>
            <w:r>
              <w:t>"Code": "01”,</w:t>
            </w:r>
          </w:p>
          <w:p w14:paraId="52018FAD">
            <w:pPr>
              <w:pStyle w:val="5"/>
              <w:bidi w:val="0"/>
            </w:pPr>
            <w:r>
              <w:tab/>
            </w:r>
            <w:r>
              <w:tab/>
            </w:r>
            <w:r>
              <w:tab/>
            </w:r>
            <w:r>
              <w:t>"Message": "错误说明"</w:t>
            </w:r>
          </w:p>
          <w:p w14:paraId="37ED74A0">
            <w:pPr>
              <w:pStyle w:val="5"/>
              <w:bidi w:val="0"/>
            </w:pPr>
            <w:r>
              <w:t>}</w:t>
            </w:r>
          </w:p>
          <w:p w14:paraId="4D5F71D8">
            <w:pPr>
              <w:pStyle w:val="5"/>
              <w:bidi w:val="0"/>
            </w:pPr>
            <w:r>
              <w:tab/>
            </w:r>
            <w:r>
              <w:t>}</w:t>
            </w:r>
          </w:p>
          <w:p w14:paraId="718C503D">
            <w:pPr>
              <w:pStyle w:val="5"/>
              <w:bidi w:val="0"/>
            </w:pPr>
            <w:r>
              <w:t>}</w:t>
            </w:r>
          </w:p>
        </w:tc>
      </w:tr>
    </w:tbl>
    <w:p w14:paraId="0E68DE4F">
      <w:pPr>
        <w:pStyle w:val="4"/>
        <w:widowControl/>
        <w:spacing w:beforeAutospacing="0" w:afterAutospacing="0" w:line="408" w:lineRule="auto"/>
        <w:rPr>
          <w:rFonts w:hint="default" w:ascii="Times New Roman" w:hAnsi="Times New Roman"/>
          <w:sz w:val="28"/>
          <w:szCs w:val="28"/>
        </w:rPr>
      </w:pPr>
      <w:bookmarkStart w:id="288" w:name="_Toc10067"/>
      <w:bookmarkStart w:id="289" w:name="_Toc21470"/>
      <w:bookmarkStart w:id="290" w:name="_Toc6329"/>
      <w:r>
        <w:rPr>
          <w:rFonts w:hint="default" w:ascii="Times New Roman" w:hAnsi="Times New Roman"/>
          <w:sz w:val="28"/>
          <w:szCs w:val="28"/>
        </w:rPr>
        <w:t>8.查询税收分类编码信息</w:t>
      </w:r>
      <w:bookmarkEnd w:id="288"/>
      <w:bookmarkEnd w:id="289"/>
      <w:bookmarkEnd w:id="290"/>
    </w:p>
    <w:p w14:paraId="07B379A3">
      <w:pPr>
        <w:pStyle w:val="6"/>
        <w:rPr>
          <w:rFonts w:ascii="Times New Roman" w:hAnsi="Times New Roman"/>
        </w:rPr>
      </w:pPr>
      <w:bookmarkStart w:id="291" w:name="_Toc4101"/>
      <w:bookmarkStart w:id="292" w:name="_Toc11938"/>
      <w:r>
        <w:rPr>
          <w:rFonts w:ascii="Times New Roman" w:hAnsi="Times New Roman"/>
        </w:rPr>
        <w:t>8.1接口说明</w:t>
      </w:r>
      <w:bookmarkEnd w:id="291"/>
      <w:bookmarkEnd w:id="292"/>
    </w:p>
    <w:p w14:paraId="1381A6D8">
      <w:pPr>
        <w:pStyle w:val="5"/>
      </w:pPr>
      <w:r>
        <w:t>向企业提供查询商品税收分类编码信息的功能，企业可将查询的编码信息保存在本地。在开票时选择保存在本地的税收分类编码。</w:t>
      </w:r>
    </w:p>
    <w:p w14:paraId="14E2FA9F">
      <w:pPr>
        <w:pStyle w:val="32"/>
        <w:ind w:firstLine="480"/>
        <w:rPr>
          <w:rFonts w:hint="eastAsia"/>
        </w:rPr>
      </w:pPr>
      <w:r>
        <w:rPr>
          <w:rFonts w:hint="eastAsia"/>
        </w:rPr>
        <w:t>建议定时获取税收分类编码。</w:t>
      </w:r>
    </w:p>
    <w:p w14:paraId="22714C05">
      <w:pPr>
        <w:pStyle w:val="32"/>
        <w:ind w:firstLine="480"/>
        <w:rPr>
          <w:rFonts w:hint="eastAsia"/>
        </w:rPr>
      </w:pPr>
      <w:r>
        <w:rPr>
          <w:rFonts w:hint="eastAsia"/>
        </w:rPr>
        <w:t>针对不同的税收分类编码维护了可使用增值税特殊管理内容，即可使用的优惠政策，纳税人在开具数电票时可以根据选择的税收分类编码选择适用的优惠政策，享受税收减免政策。</w:t>
      </w:r>
    </w:p>
    <w:p w14:paraId="5B70F59D">
      <w:pPr>
        <w:pStyle w:val="32"/>
        <w:ind w:firstLine="480"/>
        <w:rPr>
          <w:rFonts w:hint="eastAsia"/>
        </w:rPr>
      </w:pPr>
      <w:r>
        <w:rPr>
          <w:rFonts w:hint="eastAsia"/>
        </w:rPr>
        <w:t>增值税特殊管理共分为18类，分别是“简易征收”“稀土产品”“免税”“不征税”“先征后退”“100%先征后退”“50%先征后退”“按3%简易征收”“按5%简易征收”“按5%简易征收减按1.5%计征”“即征即退30%”“即征即退50%”“即征即退70%”“即征即退100%”“超税负3%即征即退”“超税负8%即征即退”“超税负12%即征即退”“超税负6%即征即退”。</w:t>
      </w:r>
    </w:p>
    <w:p w14:paraId="3224DF3E">
      <w:pPr>
        <w:pStyle w:val="32"/>
        <w:ind w:firstLine="480"/>
        <w:rPr>
          <w:rFonts w:hint="eastAsia"/>
        </w:rPr>
      </w:pPr>
      <w:r>
        <w:rPr>
          <w:rFonts w:hint="eastAsia"/>
        </w:rPr>
        <w:t>在开具数电票条件时，根据需求选择符合的优惠政策代码和税率，包括：</w:t>
      </w:r>
    </w:p>
    <w:p w14:paraId="0741AEDF">
      <w:pPr>
        <w:pStyle w:val="32"/>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优惠政策选择“简易征收”，发票明细“优惠政策标识”项填写“01”，税率限制为3%或5%</w:t>
      </w:r>
      <w:r>
        <w:rPr>
          <w:rFonts w:hint="default" w:ascii="Times New Roman" w:hAnsi="Times New Roman" w:eastAsia="宋体" w:cs="Times New Roman"/>
          <w:highlight w:val="none"/>
          <w:lang w:eastAsia="zh-CN"/>
        </w:rPr>
        <w:t>；</w:t>
      </w:r>
    </w:p>
    <w:p w14:paraId="3304B153">
      <w:pPr>
        <w:pStyle w:val="32"/>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优惠政策选择“稀土产品”，发票明细“优惠政策标识”项填写“02”，“税率”栏次正常填写适用税率</w:t>
      </w:r>
      <w:r>
        <w:rPr>
          <w:rFonts w:hint="default" w:ascii="Times New Roman" w:hAnsi="Times New Roman" w:eastAsia="宋体" w:cs="Times New Roman"/>
          <w:highlight w:val="none"/>
          <w:lang w:eastAsia="zh-CN"/>
        </w:rPr>
        <w:t>；</w:t>
      </w:r>
    </w:p>
    <w:p w14:paraId="5A9FF8A2">
      <w:pPr>
        <w:pStyle w:val="32"/>
        <w:ind w:firstLine="480"/>
        <w:rPr>
          <w:rFonts w:hint="eastAsia"/>
        </w:rPr>
      </w:pPr>
      <w:r>
        <w:rPr>
          <w:rFonts w:hint="eastAsia"/>
        </w:rPr>
        <w:t>优惠政策选择“免税”，发票明细“优惠政策标识”项填写“03”，选择免税后，税率为0；</w:t>
      </w:r>
    </w:p>
    <w:p w14:paraId="42F20984">
      <w:pPr>
        <w:pStyle w:val="32"/>
        <w:ind w:firstLine="480"/>
        <w:rPr>
          <w:rFonts w:hint="default" w:ascii="Times New Roman" w:hAnsi="Times New Roman" w:eastAsia="宋体" w:cs="Times New Roman"/>
          <w:highlight w:val="none"/>
          <w:lang w:val="en-US" w:eastAsia="zh-CN"/>
        </w:rPr>
      </w:pPr>
      <w:r>
        <w:rPr>
          <w:rFonts w:hint="eastAsia" w:ascii="Times New Roman" w:hAnsi="Times New Roman" w:eastAsia="宋体" w:cs="Times New Roman"/>
        </w:rPr>
        <w:t>优惠政策选择“不征税”，发票明细“优惠政策标识”项填写“04”，选择不征税后，税率为0，该优惠政策不能混开</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但</w:t>
      </w:r>
      <w:r>
        <w:rPr>
          <w:rFonts w:hint="eastAsia" w:ascii="Times New Roman" w:hAnsi="Times New Roman" w:eastAsia="宋体" w:cs="Times New Roman"/>
        </w:rPr>
        <w:t>选择不征税的编码为“6130000000000000000 代收民航发展基金”时，支持与选择任何优惠政策标识</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包含优惠政策标识为空</w:t>
      </w:r>
      <w:r>
        <w:rPr>
          <w:rFonts w:hint="eastAsia" w:ascii="Times New Roman" w:hAnsi="Times New Roman" w:eastAsia="宋体" w:cs="Times New Roman"/>
          <w:lang w:eastAsia="zh-CN"/>
        </w:rPr>
        <w:t>）</w:t>
      </w:r>
      <w:r>
        <w:rPr>
          <w:rFonts w:hint="eastAsia" w:ascii="Times New Roman" w:hAnsi="Times New Roman" w:eastAsia="宋体" w:cs="Times New Roman"/>
        </w:rPr>
        <w:t>的</w:t>
      </w:r>
      <w:r>
        <w:rPr>
          <w:rFonts w:hint="eastAsia" w:ascii="Times New Roman" w:hAnsi="Times New Roman" w:eastAsia="宋体" w:cs="Times New Roman"/>
          <w:lang w:val="en-US" w:eastAsia="zh-CN"/>
        </w:rPr>
        <w:t>“3010301010100000000 国内航空旅客运输服务”、“3010301010200000000 国际航空旅客运输服务”、“3010301010300000000 港澳台航空旅客运输服务”编码</w:t>
      </w:r>
      <w:r>
        <w:rPr>
          <w:rFonts w:hint="eastAsia" w:ascii="Times New Roman" w:hAnsi="Times New Roman" w:eastAsia="宋体" w:cs="Times New Roman"/>
        </w:rPr>
        <w:t>混开</w:t>
      </w:r>
      <w:r>
        <w:rPr>
          <w:rFonts w:hint="eastAsia" w:ascii="Times New Roman" w:hAnsi="Times New Roman" w:eastAsia="宋体" w:cs="Times New Roman"/>
          <w:lang w:eastAsia="zh-CN"/>
        </w:rPr>
        <w:t>；</w:t>
      </w:r>
      <w:r>
        <w:rPr>
          <w:rFonts w:hint="eastAsia" w:ascii="Times New Roman" w:hAnsi="Times New Roman" w:eastAsia="宋体" w:cs="Times New Roman"/>
        </w:rPr>
        <w:t>选择不征税的编码为“6110000000000000000不征税自来水”时，支持与选择任何优惠政策标识</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包含优惠政策标识为空</w:t>
      </w:r>
      <w:r>
        <w:rPr>
          <w:rFonts w:hint="eastAsia" w:ascii="Times New Roman" w:hAnsi="Times New Roman" w:eastAsia="宋体" w:cs="Times New Roman"/>
          <w:lang w:eastAsia="zh-CN"/>
        </w:rPr>
        <w:t>）</w:t>
      </w:r>
      <w:r>
        <w:rPr>
          <w:rFonts w:hint="eastAsia" w:ascii="Times New Roman" w:hAnsi="Times New Roman" w:eastAsia="宋体" w:cs="Times New Roman"/>
        </w:rPr>
        <w:t>的税收分类编码混开；</w:t>
      </w:r>
    </w:p>
    <w:p w14:paraId="41AB3A5D">
      <w:pPr>
        <w:pStyle w:val="32"/>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val="en-US" w:eastAsia="zh-CN"/>
        </w:rPr>
        <w:t>先征后退</w:t>
      </w:r>
      <w:r>
        <w:rPr>
          <w:rFonts w:hint="default" w:ascii="Times New Roman" w:hAnsi="Times New Roman" w:eastAsia="宋体" w:cs="Times New Roman"/>
          <w:highlight w:val="none"/>
        </w:rPr>
        <w:t>”，发票明细“优惠政策标识”项填写“0</w:t>
      </w:r>
      <w:r>
        <w:rPr>
          <w:rFonts w:hint="default" w:ascii="Times New Roman" w:hAnsi="Times New Roman" w:eastAsia="宋体" w:cs="Times New Roman"/>
          <w:highlight w:val="none"/>
          <w:lang w:val="en-US" w:eastAsia="zh-CN"/>
        </w:rPr>
        <w:t>5”</w:t>
      </w:r>
      <w:r>
        <w:rPr>
          <w:rFonts w:hint="default" w:ascii="Times New Roman" w:hAnsi="Times New Roman" w:eastAsia="宋体" w:cs="Times New Roman"/>
          <w:highlight w:val="none"/>
        </w:rPr>
        <w:t>，在发票明细的“税率”栏次填写适用税率</w:t>
      </w:r>
      <w:r>
        <w:rPr>
          <w:rFonts w:hint="default" w:ascii="Times New Roman" w:hAnsi="Times New Roman" w:eastAsia="宋体" w:cs="Times New Roman"/>
          <w:highlight w:val="none"/>
          <w:lang w:eastAsia="zh-CN"/>
        </w:rPr>
        <w:t>；</w:t>
      </w:r>
    </w:p>
    <w:p w14:paraId="0483944F">
      <w:pPr>
        <w:pStyle w:val="32"/>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val="en-US" w:eastAsia="zh-CN"/>
        </w:rPr>
        <w:t>100%先征后退</w:t>
      </w:r>
      <w:r>
        <w:rPr>
          <w:rFonts w:hint="default" w:ascii="Times New Roman" w:hAnsi="Times New Roman" w:eastAsia="宋体" w:cs="Times New Roman"/>
          <w:highlight w:val="none"/>
        </w:rPr>
        <w:t>”，发票明细“优惠政策标识”项填写“0</w:t>
      </w:r>
      <w:r>
        <w:rPr>
          <w:rFonts w:hint="default" w:ascii="Times New Roman" w:hAnsi="Times New Roman" w:eastAsia="宋体" w:cs="Times New Roman"/>
          <w:highlight w:val="none"/>
          <w:lang w:val="en-US" w:eastAsia="zh-CN"/>
        </w:rPr>
        <w:t>6</w:t>
      </w:r>
      <w:r>
        <w:rPr>
          <w:rFonts w:hint="default" w:ascii="Times New Roman" w:hAnsi="Times New Roman" w:eastAsia="宋体" w:cs="Times New Roman"/>
          <w:highlight w:val="none"/>
        </w:rPr>
        <w:t>”，在发票明细的“税率”栏次填写适用税率</w:t>
      </w:r>
      <w:r>
        <w:rPr>
          <w:rFonts w:hint="default" w:ascii="Times New Roman" w:hAnsi="Times New Roman" w:eastAsia="宋体" w:cs="Times New Roman"/>
          <w:highlight w:val="none"/>
          <w:lang w:eastAsia="zh-CN"/>
        </w:rPr>
        <w:t>；</w:t>
      </w:r>
    </w:p>
    <w:p w14:paraId="1FF26BF1">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val="en-US" w:eastAsia="zh-CN"/>
        </w:rPr>
        <w:t>50%先征后退</w:t>
      </w:r>
      <w:r>
        <w:rPr>
          <w:rFonts w:hint="default" w:ascii="Times New Roman" w:hAnsi="Times New Roman" w:eastAsia="宋体" w:cs="Times New Roman"/>
          <w:highlight w:val="none"/>
        </w:rPr>
        <w:t>”，发票明细“优惠政策标识”项填写“0</w:t>
      </w:r>
      <w:r>
        <w:rPr>
          <w:rFonts w:hint="default" w:ascii="Times New Roman" w:hAnsi="Times New Roman" w:eastAsia="宋体" w:cs="Times New Roman"/>
          <w:highlight w:val="none"/>
          <w:lang w:val="en-US" w:eastAsia="zh-CN"/>
        </w:rPr>
        <w:t>7</w:t>
      </w:r>
      <w:r>
        <w:rPr>
          <w:rFonts w:hint="default" w:ascii="Times New Roman" w:hAnsi="Times New Roman" w:eastAsia="宋体" w:cs="Times New Roman"/>
          <w:highlight w:val="none"/>
        </w:rPr>
        <w:t>”，在发票明细的“税率”栏次填写适用税率</w:t>
      </w:r>
      <w:r>
        <w:rPr>
          <w:rFonts w:hint="default" w:ascii="Times New Roman" w:hAnsi="Times New Roman" w:eastAsia="宋体" w:cs="Times New Roman"/>
          <w:highlight w:val="none"/>
          <w:lang w:eastAsia="zh-CN"/>
        </w:rPr>
        <w:t>；</w:t>
      </w:r>
    </w:p>
    <w:p w14:paraId="5A438412">
      <w:pPr>
        <w:pStyle w:val="32"/>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优惠政策选择“按3%简易征收”，发票明细“优惠政策标识”项填写“0</w:t>
      </w:r>
      <w:r>
        <w:rPr>
          <w:rFonts w:hint="default" w:ascii="Times New Roman" w:hAnsi="Times New Roman" w:eastAsia="宋体" w:cs="Times New Roman"/>
          <w:highlight w:val="none"/>
          <w:lang w:val="en-US" w:eastAsia="zh-CN"/>
        </w:rPr>
        <w:t>8</w:t>
      </w:r>
      <w:r>
        <w:rPr>
          <w:rFonts w:hint="default" w:ascii="Times New Roman" w:hAnsi="Times New Roman" w:eastAsia="宋体" w:cs="Times New Roman"/>
          <w:highlight w:val="none"/>
        </w:rPr>
        <w:t>”，“税率”栏次限制为3%</w:t>
      </w:r>
      <w:r>
        <w:rPr>
          <w:rFonts w:hint="default" w:ascii="Times New Roman" w:hAnsi="Times New Roman" w:eastAsia="宋体" w:cs="Times New Roman"/>
          <w:highlight w:val="none"/>
          <w:lang w:eastAsia="zh-CN"/>
        </w:rPr>
        <w:t>；</w:t>
      </w:r>
    </w:p>
    <w:p w14:paraId="2DB19115">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优惠政策选择“按</w:t>
      </w:r>
      <w:r>
        <w:rPr>
          <w:rFonts w:hint="default" w:ascii="Times New Roman" w:hAnsi="Times New Roman" w:eastAsia="宋体" w:cs="Times New Roman"/>
          <w:highlight w:val="none"/>
          <w:lang w:val="en-US" w:eastAsia="zh-CN"/>
        </w:rPr>
        <w:t>5</w:t>
      </w:r>
      <w:r>
        <w:rPr>
          <w:rFonts w:hint="default" w:ascii="Times New Roman" w:hAnsi="Times New Roman" w:eastAsia="宋体" w:cs="Times New Roman"/>
          <w:highlight w:val="none"/>
        </w:rPr>
        <w:t>%简易征收”，发票明细“优惠政策标识”项填写“0</w:t>
      </w:r>
      <w:r>
        <w:rPr>
          <w:rFonts w:hint="default" w:ascii="Times New Roman" w:hAnsi="Times New Roman" w:eastAsia="宋体" w:cs="Times New Roman"/>
          <w:highlight w:val="none"/>
          <w:lang w:val="en-US" w:eastAsia="zh-CN"/>
        </w:rPr>
        <w:t>9</w:t>
      </w:r>
      <w:r>
        <w:rPr>
          <w:rFonts w:hint="default" w:ascii="Times New Roman" w:hAnsi="Times New Roman" w:eastAsia="宋体" w:cs="Times New Roman"/>
          <w:highlight w:val="none"/>
        </w:rPr>
        <w:t>”，“税率”栏次限制为</w:t>
      </w:r>
      <w:r>
        <w:rPr>
          <w:rFonts w:hint="default" w:ascii="Times New Roman" w:hAnsi="Times New Roman" w:eastAsia="宋体" w:cs="Times New Roman"/>
          <w:highlight w:val="none"/>
          <w:lang w:val="en-US" w:eastAsia="zh-CN"/>
        </w:rPr>
        <w:t>5</w:t>
      </w:r>
      <w:r>
        <w:rPr>
          <w:rFonts w:hint="default" w:ascii="Times New Roman" w:hAnsi="Times New Roman" w:eastAsia="宋体" w:cs="Times New Roman"/>
          <w:highlight w:val="none"/>
        </w:rPr>
        <w:t>%</w:t>
      </w:r>
      <w:r>
        <w:rPr>
          <w:rFonts w:hint="default" w:ascii="Times New Roman" w:hAnsi="Times New Roman" w:eastAsia="宋体" w:cs="Times New Roman"/>
          <w:highlight w:val="none"/>
          <w:lang w:eastAsia="zh-CN"/>
        </w:rPr>
        <w:t>；</w:t>
      </w:r>
    </w:p>
    <w:p w14:paraId="17D3ADC9">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按5%简易征收减按1.5%计征</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10</w:t>
      </w:r>
      <w:r>
        <w:rPr>
          <w:rFonts w:hint="default" w:ascii="Times New Roman" w:hAnsi="Times New Roman" w:eastAsia="宋体" w:cs="Times New Roman"/>
          <w:highlight w:val="none"/>
        </w:rPr>
        <w:t>”</w:t>
      </w:r>
      <w:r>
        <w:rPr>
          <w:rFonts w:hint="default" w:ascii="Times New Roman" w:hAnsi="Times New Roman" w:eastAsia="宋体" w:cs="Times New Roman"/>
          <w:highlight w:val="none"/>
          <w:lang w:eastAsia="zh-CN"/>
        </w:rPr>
        <w:t>，</w:t>
      </w:r>
      <w:r>
        <w:rPr>
          <w:rFonts w:hint="default" w:ascii="Times New Roman" w:hAnsi="Times New Roman" w:eastAsia="宋体" w:cs="Times New Roman"/>
          <w:highlight w:val="none"/>
        </w:rPr>
        <w:t>“税率”栏次限制为</w:t>
      </w:r>
      <w:r>
        <w:rPr>
          <w:rFonts w:hint="eastAsia" w:ascii="Times New Roman" w:hAnsi="Times New Roman" w:eastAsia="宋体" w:cs="Times New Roman"/>
          <w:highlight w:val="none"/>
          <w:lang w:val="en-US" w:eastAsia="zh-CN"/>
        </w:rPr>
        <w:t>1.</w:t>
      </w:r>
      <w:r>
        <w:rPr>
          <w:rFonts w:hint="default" w:ascii="Times New Roman" w:hAnsi="Times New Roman" w:eastAsia="宋体" w:cs="Times New Roman"/>
          <w:highlight w:val="none"/>
          <w:lang w:val="en-US" w:eastAsia="zh-CN"/>
        </w:rPr>
        <w:t>5</w:t>
      </w:r>
      <w:r>
        <w:rPr>
          <w:rFonts w:hint="default" w:ascii="Times New Roman" w:hAnsi="Times New Roman" w:eastAsia="宋体" w:cs="Times New Roman"/>
          <w:highlight w:val="none"/>
        </w:rPr>
        <w:t>%</w:t>
      </w:r>
      <w:r>
        <w:rPr>
          <w:rFonts w:hint="eastAsia" w:ascii="Times New Roman" w:hAnsi="Times New Roman" w:eastAsia="宋体" w:cs="Times New Roman"/>
          <w:highlight w:val="none"/>
          <w:lang w:eastAsia="zh-CN"/>
        </w:rPr>
        <w:t>，</w:t>
      </w:r>
      <w:r>
        <w:rPr>
          <w:rFonts w:hint="default" w:ascii="Times New Roman" w:hAnsi="Times New Roman" w:eastAsia="宋体" w:cs="Times New Roman"/>
          <w:highlight w:val="none"/>
          <w:lang w:val="en-US" w:eastAsia="zh-CN"/>
        </w:rPr>
        <w:t>该优惠政策不能与其他优惠政策混开</w:t>
      </w:r>
      <w:r>
        <w:rPr>
          <w:rFonts w:hint="eastAsia" w:ascii="Times New Roman" w:hAnsi="Times New Roman" w:eastAsia="宋体" w:cs="Times New Roman"/>
          <w:highlight w:val="none"/>
          <w:lang w:val="en-US" w:eastAsia="zh-CN"/>
        </w:rPr>
        <w:t>，仅限不动产经营租赁能力可用</w:t>
      </w:r>
      <w:r>
        <w:rPr>
          <w:rFonts w:hint="default" w:ascii="Times New Roman" w:hAnsi="Times New Roman" w:eastAsia="宋体" w:cs="Times New Roman"/>
          <w:highlight w:val="none"/>
          <w:lang w:eastAsia="zh-CN"/>
        </w:rPr>
        <w:t>；</w:t>
      </w:r>
    </w:p>
    <w:p w14:paraId="6CFE6DEA">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优惠政策选择“即征即退30%”，发票明细“优惠政策标识”项填写“</w:t>
      </w:r>
      <w:r>
        <w:rPr>
          <w:rFonts w:hint="default" w:ascii="Times New Roman" w:hAnsi="Times New Roman" w:eastAsia="宋体" w:cs="Times New Roman"/>
          <w:highlight w:val="none"/>
          <w:lang w:val="en-US" w:eastAsia="zh-CN"/>
        </w:rPr>
        <w:t>11</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597D8392">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即征即退50%</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12</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06E4B502">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即征即退70%</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13</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05B4BB92">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即征即退</w:t>
      </w:r>
      <w:r>
        <w:rPr>
          <w:rFonts w:hint="default" w:ascii="Times New Roman" w:hAnsi="Times New Roman" w:eastAsia="宋体" w:cs="Times New Roman"/>
          <w:highlight w:val="none"/>
          <w:lang w:val="en-US" w:eastAsia="zh-CN"/>
        </w:rPr>
        <w:t>10</w:t>
      </w:r>
      <w:r>
        <w:rPr>
          <w:rFonts w:hint="default" w:ascii="Times New Roman" w:hAnsi="Times New Roman" w:eastAsia="宋体" w:cs="Times New Roman"/>
          <w:highlight w:val="none"/>
          <w:lang w:eastAsia="zh-Hans"/>
        </w:rPr>
        <w:t>0%</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14</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575EF352">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超税负3%即征即退</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15</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749CFB57">
      <w:pPr>
        <w:pStyle w:val="32"/>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超税负8%即征即退</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16</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2F0B6E04">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超税负12%即征即退</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17</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793F67C1">
      <w:pPr>
        <w:pStyle w:val="32"/>
        <w:ind w:firstLine="480"/>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超税负</w:t>
      </w:r>
      <w:r>
        <w:rPr>
          <w:rFonts w:hint="default" w:ascii="Times New Roman" w:hAnsi="Times New Roman" w:eastAsia="宋体" w:cs="Times New Roman"/>
          <w:highlight w:val="none"/>
          <w:lang w:val="en-US" w:eastAsia="zh-CN"/>
        </w:rPr>
        <w:t>6</w:t>
      </w:r>
      <w:r>
        <w:rPr>
          <w:rFonts w:hint="default" w:ascii="Times New Roman" w:hAnsi="Times New Roman" w:eastAsia="宋体" w:cs="Times New Roman"/>
          <w:highlight w:val="none"/>
          <w:lang w:eastAsia="zh-Hans"/>
        </w:rPr>
        <w:t>%即征即退</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18</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175C743A">
      <w:pPr>
        <w:pStyle w:val="6"/>
        <w:rPr>
          <w:rFonts w:ascii="Times New Roman" w:hAnsi="Times New Roman"/>
        </w:rPr>
      </w:pPr>
      <w:bookmarkStart w:id="293" w:name="_Toc32641"/>
      <w:bookmarkStart w:id="294" w:name="_Toc31010"/>
      <w:r>
        <w:rPr>
          <w:rFonts w:ascii="Times New Roman" w:hAnsi="Times New Roman"/>
        </w:rPr>
        <w:t>8.2请求参数</w:t>
      </w:r>
      <w:bookmarkEnd w:id="293"/>
      <w:bookmarkEnd w:id="294"/>
    </w:p>
    <w:tbl>
      <w:tblPr>
        <w:tblStyle w:val="25"/>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1617C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47F69218">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28BD0253">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14F770CF">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7A0DA0F0">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01A1B70F">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56164057">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77962F7D">
            <w:pPr>
              <w:adjustRightInd w:val="0"/>
              <w:snapToGrid w:val="0"/>
              <w:jc w:val="center"/>
              <w:rPr>
                <w:b/>
                <w:szCs w:val="21"/>
              </w:rPr>
            </w:pPr>
            <w:r>
              <w:rPr>
                <w:b/>
                <w:szCs w:val="21"/>
              </w:rPr>
              <w:t>说明</w:t>
            </w:r>
          </w:p>
        </w:tc>
      </w:tr>
      <w:tr w14:paraId="371146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5254A48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3646B797">
            <w:pPr>
              <w:rPr>
                <w:sz w:val="22"/>
                <w:szCs w:val="22"/>
              </w:rPr>
            </w:pPr>
            <w:r>
              <w:rPr>
                <w:sz w:val="22"/>
                <w:szCs w:val="22"/>
              </w:rPr>
              <w:t>nsrsbh</w:t>
            </w:r>
          </w:p>
        </w:tc>
        <w:tc>
          <w:tcPr>
            <w:tcW w:w="1843" w:type="dxa"/>
            <w:tcBorders>
              <w:top w:val="single" w:color="auto" w:sz="6" w:space="0"/>
            </w:tcBorders>
            <w:noWrap w:val="0"/>
            <w:vAlign w:val="center"/>
          </w:tcPr>
          <w:p w14:paraId="33FC8FF9">
            <w:pPr>
              <w:rPr>
                <w:sz w:val="22"/>
                <w:szCs w:val="22"/>
              </w:rPr>
            </w:pPr>
            <w:r>
              <w:rPr>
                <w:sz w:val="22"/>
                <w:szCs w:val="22"/>
              </w:rPr>
              <w:t>纳税人识别号/统一社会信用代码</w:t>
            </w:r>
          </w:p>
        </w:tc>
        <w:tc>
          <w:tcPr>
            <w:tcW w:w="1276" w:type="dxa"/>
            <w:tcBorders>
              <w:top w:val="single" w:color="auto" w:sz="6" w:space="0"/>
            </w:tcBorders>
            <w:noWrap w:val="0"/>
            <w:vAlign w:val="center"/>
          </w:tcPr>
          <w:p w14:paraId="19E168F4">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tcBorders>
              <w:top w:val="single" w:color="auto" w:sz="6" w:space="0"/>
            </w:tcBorders>
            <w:noWrap w:val="0"/>
            <w:vAlign w:val="center"/>
          </w:tcPr>
          <w:p w14:paraId="5ED1447A">
            <w:pPr>
              <w:jc w:val="center"/>
              <w:rPr>
                <w:sz w:val="22"/>
                <w:szCs w:val="22"/>
              </w:rPr>
            </w:pPr>
            <w:r>
              <w:rPr>
                <w:sz w:val="22"/>
                <w:szCs w:val="22"/>
              </w:rPr>
              <w:t>20</w:t>
            </w:r>
          </w:p>
        </w:tc>
        <w:tc>
          <w:tcPr>
            <w:tcW w:w="708" w:type="dxa"/>
            <w:tcBorders>
              <w:top w:val="single" w:color="auto" w:sz="6" w:space="0"/>
            </w:tcBorders>
            <w:noWrap w:val="0"/>
            <w:vAlign w:val="center"/>
          </w:tcPr>
          <w:p w14:paraId="3E112D0B">
            <w:pPr>
              <w:jc w:val="center"/>
              <w:rPr>
                <w:sz w:val="22"/>
                <w:szCs w:val="22"/>
              </w:rPr>
            </w:pPr>
            <w:r>
              <w:rPr>
                <w:sz w:val="22"/>
                <w:szCs w:val="22"/>
              </w:rPr>
              <w:t>是</w:t>
            </w:r>
          </w:p>
        </w:tc>
        <w:tc>
          <w:tcPr>
            <w:tcW w:w="1560" w:type="dxa"/>
            <w:tcBorders>
              <w:top w:val="single" w:color="auto" w:sz="6" w:space="0"/>
            </w:tcBorders>
            <w:noWrap w:val="0"/>
            <w:vAlign w:val="center"/>
          </w:tcPr>
          <w:p w14:paraId="675D3C17">
            <w:pPr>
              <w:rPr>
                <w:sz w:val="22"/>
                <w:szCs w:val="22"/>
              </w:rPr>
            </w:pPr>
            <w:r>
              <w:rPr>
                <w:sz w:val="22"/>
                <w:szCs w:val="22"/>
              </w:rPr>
              <w:t>开票纳税人识别号/统一社会信用代码</w:t>
            </w:r>
          </w:p>
        </w:tc>
      </w:tr>
      <w:tr w14:paraId="7E008E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398115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14E669E5">
            <w:pPr>
              <w:rPr>
                <w:sz w:val="22"/>
                <w:szCs w:val="22"/>
              </w:rPr>
            </w:pPr>
            <w:r>
              <w:rPr>
                <w:sz w:val="22"/>
                <w:szCs w:val="22"/>
              </w:rPr>
              <w:t>sjc</w:t>
            </w:r>
          </w:p>
        </w:tc>
        <w:tc>
          <w:tcPr>
            <w:tcW w:w="1843" w:type="dxa"/>
            <w:noWrap w:val="0"/>
            <w:vAlign w:val="center"/>
          </w:tcPr>
          <w:p w14:paraId="40ED38E1">
            <w:pPr>
              <w:rPr>
                <w:sz w:val="22"/>
                <w:szCs w:val="22"/>
              </w:rPr>
            </w:pPr>
            <w:r>
              <w:rPr>
                <w:kern w:val="0"/>
                <w:sz w:val="22"/>
                <w:szCs w:val="22"/>
                <w:lang w:bidi="ar"/>
              </w:rPr>
              <w:t>时间戳</w:t>
            </w:r>
          </w:p>
        </w:tc>
        <w:tc>
          <w:tcPr>
            <w:tcW w:w="1276" w:type="dxa"/>
            <w:noWrap w:val="0"/>
            <w:vAlign w:val="center"/>
          </w:tcPr>
          <w:p w14:paraId="75FB20D3">
            <w:pPr>
              <w:pStyle w:val="24"/>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0B359C73">
            <w:pPr>
              <w:jc w:val="center"/>
              <w:rPr>
                <w:sz w:val="22"/>
                <w:szCs w:val="22"/>
              </w:rPr>
            </w:pPr>
          </w:p>
        </w:tc>
        <w:tc>
          <w:tcPr>
            <w:tcW w:w="708" w:type="dxa"/>
            <w:noWrap w:val="0"/>
            <w:vAlign w:val="center"/>
          </w:tcPr>
          <w:p w14:paraId="3BC05851">
            <w:pPr>
              <w:jc w:val="center"/>
              <w:rPr>
                <w:sz w:val="22"/>
                <w:szCs w:val="22"/>
              </w:rPr>
            </w:pPr>
            <w:r>
              <w:rPr>
                <w:sz w:val="22"/>
                <w:szCs w:val="22"/>
              </w:rPr>
              <w:t>否</w:t>
            </w:r>
          </w:p>
        </w:tc>
        <w:tc>
          <w:tcPr>
            <w:tcW w:w="1560" w:type="dxa"/>
            <w:noWrap w:val="0"/>
            <w:vAlign w:val="center"/>
          </w:tcPr>
          <w:p w14:paraId="7765F259">
            <w:pPr>
              <w:pStyle w:val="33"/>
              <w:rPr>
                <w:kern w:val="2"/>
              </w:rPr>
            </w:pPr>
            <w:r>
              <w:rPr>
                <w:kern w:val="2"/>
              </w:rPr>
              <w:t>格式：yyyyMMddHHmmss</w:t>
            </w:r>
          </w:p>
          <w:p w14:paraId="77E41DDC">
            <w:pPr>
              <w:pStyle w:val="33"/>
              <w:rPr>
                <w:kern w:val="2"/>
              </w:rPr>
            </w:pPr>
            <w:r>
              <w:rPr>
                <w:kern w:val="2"/>
              </w:rPr>
              <w:t>首次下载时为空；</w:t>
            </w:r>
          </w:p>
          <w:p w14:paraId="30BFA028">
            <w:pPr>
              <w:pStyle w:val="33"/>
            </w:pPr>
            <w:r>
              <w:rPr>
                <w:kern w:val="2"/>
              </w:rPr>
              <w:t>非首次下载时，传入上次下载返回的时间戳.</w:t>
            </w:r>
            <w:r>
              <w:rPr>
                <w:szCs w:val="21"/>
              </w:rPr>
              <w:t>格式：</w:t>
            </w:r>
            <w:r>
              <w:rPr>
                <w:kern w:val="2"/>
              </w:rPr>
              <w:t>yyyyMMddHHmmss</w:t>
            </w:r>
          </w:p>
        </w:tc>
      </w:tr>
      <w:tr w14:paraId="3DF1FC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B2C5B2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5750F686">
            <w:pPr>
              <w:rPr>
                <w:szCs w:val="21"/>
              </w:rPr>
            </w:pPr>
            <w:r>
              <w:rPr>
                <w:szCs w:val="21"/>
              </w:rPr>
              <w:t>sjswjgdm</w:t>
            </w:r>
          </w:p>
        </w:tc>
        <w:tc>
          <w:tcPr>
            <w:tcW w:w="1843" w:type="dxa"/>
            <w:noWrap w:val="0"/>
            <w:vAlign w:val="center"/>
          </w:tcPr>
          <w:p w14:paraId="336C7877">
            <w:pPr>
              <w:rPr>
                <w:kern w:val="0"/>
                <w:sz w:val="22"/>
                <w:szCs w:val="22"/>
                <w:lang w:bidi="ar"/>
              </w:rPr>
            </w:pPr>
            <w:r>
              <w:rPr>
                <w:kern w:val="0"/>
                <w:sz w:val="22"/>
                <w:szCs w:val="22"/>
                <w:lang w:bidi="ar"/>
              </w:rPr>
              <w:t>省级税务机关代码</w:t>
            </w:r>
          </w:p>
        </w:tc>
        <w:tc>
          <w:tcPr>
            <w:tcW w:w="1276" w:type="dxa"/>
            <w:noWrap w:val="0"/>
            <w:vAlign w:val="center"/>
          </w:tcPr>
          <w:p w14:paraId="7B5D4532">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D0F72E2">
            <w:pPr>
              <w:jc w:val="center"/>
              <w:rPr>
                <w:sz w:val="22"/>
                <w:szCs w:val="22"/>
              </w:rPr>
            </w:pPr>
            <w:r>
              <w:rPr>
                <w:sz w:val="22"/>
                <w:szCs w:val="22"/>
              </w:rPr>
              <w:t>11</w:t>
            </w:r>
          </w:p>
        </w:tc>
        <w:tc>
          <w:tcPr>
            <w:tcW w:w="708" w:type="dxa"/>
            <w:noWrap w:val="0"/>
            <w:vAlign w:val="center"/>
          </w:tcPr>
          <w:p w14:paraId="58A285B8">
            <w:pPr>
              <w:jc w:val="center"/>
              <w:rPr>
                <w:sz w:val="22"/>
                <w:szCs w:val="22"/>
              </w:rPr>
            </w:pPr>
            <w:r>
              <w:rPr>
                <w:sz w:val="22"/>
                <w:szCs w:val="22"/>
              </w:rPr>
              <w:t>否</w:t>
            </w:r>
          </w:p>
        </w:tc>
        <w:tc>
          <w:tcPr>
            <w:tcW w:w="1560" w:type="dxa"/>
            <w:noWrap w:val="0"/>
            <w:vAlign w:val="center"/>
          </w:tcPr>
          <w:p w14:paraId="70A17A40">
            <w:pPr>
              <w:pStyle w:val="33"/>
              <w:rPr>
                <w:kern w:val="2"/>
              </w:rPr>
            </w:pPr>
          </w:p>
        </w:tc>
      </w:tr>
    </w:tbl>
    <w:p w14:paraId="3987B2B9">
      <w:pPr>
        <w:pStyle w:val="6"/>
        <w:rPr>
          <w:rFonts w:ascii="Times New Roman" w:hAnsi="Times New Roman"/>
        </w:rPr>
      </w:pPr>
      <w:bookmarkStart w:id="295" w:name="_Toc19939"/>
      <w:bookmarkStart w:id="296" w:name="_Toc25669"/>
      <w:r>
        <w:rPr>
          <w:rFonts w:ascii="Times New Roman" w:hAnsi="Times New Roman"/>
        </w:rPr>
        <w:t>8.3请求报文示例</w:t>
      </w:r>
      <w:bookmarkEnd w:id="295"/>
      <w:bookmarkEnd w:id="296"/>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E372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2001360">
            <w:pPr>
              <w:pStyle w:val="5"/>
              <w:bidi w:val="0"/>
            </w:pPr>
            <w:r>
              <w:t>{</w:t>
            </w:r>
          </w:p>
          <w:p w14:paraId="457745F9">
            <w:pPr>
              <w:pStyle w:val="5"/>
              <w:bidi w:val="0"/>
            </w:pPr>
            <w:r>
              <w:t>"nsrsbh": "纳税人识别号/统一社会信用代码",</w:t>
            </w:r>
          </w:p>
          <w:p w14:paraId="7BA6AFBB">
            <w:pPr>
              <w:pStyle w:val="5"/>
              <w:bidi w:val="0"/>
            </w:pPr>
            <w:r>
              <w:t>"sjc": "时间戳",</w:t>
            </w:r>
          </w:p>
          <w:p w14:paraId="361180F6">
            <w:pPr>
              <w:pStyle w:val="5"/>
              <w:bidi w:val="0"/>
            </w:pPr>
            <w:r>
              <w:t>"sjswjgdm": "省级税务机关代码"</w:t>
            </w:r>
          </w:p>
          <w:p w14:paraId="61E6B509">
            <w:pPr>
              <w:pStyle w:val="5"/>
              <w:bidi w:val="0"/>
            </w:pPr>
            <w:r>
              <w:t>}</w:t>
            </w:r>
          </w:p>
        </w:tc>
      </w:tr>
    </w:tbl>
    <w:p w14:paraId="2D67C5E5">
      <w:pPr>
        <w:pStyle w:val="6"/>
        <w:rPr>
          <w:rFonts w:ascii="Times New Roman" w:hAnsi="Times New Roman"/>
        </w:rPr>
      </w:pPr>
      <w:bookmarkStart w:id="297" w:name="_Toc16964"/>
      <w:bookmarkStart w:id="298" w:name="_Toc29254"/>
      <w:r>
        <w:rPr>
          <w:rFonts w:ascii="Times New Roman" w:hAnsi="Times New Roman"/>
        </w:rPr>
        <w:t>8.4返回参数</w:t>
      </w:r>
      <w:bookmarkEnd w:id="297"/>
      <w:bookmarkEnd w:id="298"/>
    </w:p>
    <w:tbl>
      <w:tblPr>
        <w:tblStyle w:val="25"/>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5A1F3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21673B6F">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164D64A6">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17C42281">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1B5D192D">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35DFF263">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7C73BB81">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38FAF448">
            <w:pPr>
              <w:adjustRightInd w:val="0"/>
              <w:snapToGrid w:val="0"/>
              <w:jc w:val="center"/>
              <w:rPr>
                <w:b/>
                <w:szCs w:val="21"/>
              </w:rPr>
            </w:pPr>
            <w:r>
              <w:rPr>
                <w:b/>
                <w:szCs w:val="21"/>
              </w:rPr>
              <w:t>说明</w:t>
            </w:r>
          </w:p>
        </w:tc>
      </w:tr>
      <w:tr w14:paraId="70D2DF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2B827F3">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3A7A90B4">
            <w:pPr>
              <w:rPr>
                <w:sz w:val="22"/>
                <w:szCs w:val="22"/>
              </w:rPr>
            </w:pPr>
            <w:r>
              <w:rPr>
                <w:sz w:val="22"/>
                <w:szCs w:val="22"/>
              </w:rPr>
              <w:t>returncode</w:t>
            </w:r>
          </w:p>
        </w:tc>
        <w:tc>
          <w:tcPr>
            <w:tcW w:w="1843" w:type="dxa"/>
            <w:noWrap w:val="0"/>
            <w:vAlign w:val="center"/>
          </w:tcPr>
          <w:p w14:paraId="64900B9F">
            <w:pPr>
              <w:rPr>
                <w:sz w:val="22"/>
                <w:szCs w:val="22"/>
              </w:rPr>
            </w:pPr>
            <w:r>
              <w:rPr>
                <w:sz w:val="22"/>
                <w:szCs w:val="22"/>
              </w:rPr>
              <w:t>返回码</w:t>
            </w:r>
          </w:p>
        </w:tc>
        <w:tc>
          <w:tcPr>
            <w:tcW w:w="1276" w:type="dxa"/>
            <w:noWrap w:val="0"/>
            <w:vAlign w:val="center"/>
          </w:tcPr>
          <w:p w14:paraId="46C09590">
            <w:pPr>
              <w:pStyle w:val="24"/>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594DE7BE">
            <w:pPr>
              <w:jc w:val="center"/>
              <w:rPr>
                <w:sz w:val="22"/>
                <w:szCs w:val="22"/>
              </w:rPr>
            </w:pPr>
            <w:r>
              <w:rPr>
                <w:sz w:val="22"/>
                <w:szCs w:val="22"/>
              </w:rPr>
              <w:t>2</w:t>
            </w:r>
          </w:p>
        </w:tc>
        <w:tc>
          <w:tcPr>
            <w:tcW w:w="708" w:type="dxa"/>
            <w:noWrap w:val="0"/>
            <w:vAlign w:val="center"/>
          </w:tcPr>
          <w:p w14:paraId="2547F3C6">
            <w:pPr>
              <w:jc w:val="center"/>
              <w:rPr>
                <w:sz w:val="22"/>
                <w:szCs w:val="22"/>
              </w:rPr>
            </w:pPr>
            <w:r>
              <w:rPr>
                <w:sz w:val="22"/>
                <w:szCs w:val="22"/>
              </w:rPr>
              <w:t>是</w:t>
            </w:r>
          </w:p>
        </w:tc>
        <w:tc>
          <w:tcPr>
            <w:tcW w:w="1560" w:type="dxa"/>
            <w:noWrap w:val="0"/>
            <w:vAlign w:val="center"/>
          </w:tcPr>
          <w:p w14:paraId="4A9AFDF1">
            <w:pPr>
              <w:rPr>
                <w:sz w:val="22"/>
                <w:szCs w:val="22"/>
              </w:rPr>
            </w:pPr>
            <w:r>
              <w:rPr>
                <w:sz w:val="22"/>
                <w:szCs w:val="22"/>
              </w:rPr>
              <w:t>00：成功</w:t>
            </w:r>
          </w:p>
          <w:p w14:paraId="5FC385D1">
            <w:pPr>
              <w:rPr>
                <w:sz w:val="22"/>
                <w:szCs w:val="22"/>
              </w:rPr>
            </w:pPr>
            <w:r>
              <w:rPr>
                <w:sz w:val="22"/>
                <w:szCs w:val="22"/>
              </w:rPr>
              <w:t>其它：失败</w:t>
            </w:r>
          </w:p>
        </w:tc>
      </w:tr>
      <w:tr w14:paraId="05FEE5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2D8E872">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13E12513">
            <w:pPr>
              <w:rPr>
                <w:sz w:val="22"/>
                <w:szCs w:val="22"/>
              </w:rPr>
            </w:pPr>
            <w:r>
              <w:rPr>
                <w:sz w:val="22"/>
                <w:szCs w:val="22"/>
              </w:rPr>
              <w:t>returnmsg</w:t>
            </w:r>
          </w:p>
        </w:tc>
        <w:tc>
          <w:tcPr>
            <w:tcW w:w="1843" w:type="dxa"/>
            <w:noWrap w:val="0"/>
            <w:vAlign w:val="center"/>
          </w:tcPr>
          <w:p w14:paraId="0EFD8468">
            <w:pPr>
              <w:rPr>
                <w:sz w:val="22"/>
                <w:szCs w:val="22"/>
              </w:rPr>
            </w:pPr>
            <w:r>
              <w:rPr>
                <w:sz w:val="22"/>
                <w:szCs w:val="22"/>
              </w:rPr>
              <w:t>返回信息</w:t>
            </w:r>
          </w:p>
        </w:tc>
        <w:tc>
          <w:tcPr>
            <w:tcW w:w="1276" w:type="dxa"/>
            <w:noWrap w:val="0"/>
            <w:vAlign w:val="center"/>
          </w:tcPr>
          <w:p w14:paraId="3092F8E9">
            <w:pPr>
              <w:pStyle w:val="24"/>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6C6D0732">
            <w:pPr>
              <w:jc w:val="center"/>
              <w:rPr>
                <w:sz w:val="22"/>
                <w:szCs w:val="22"/>
              </w:rPr>
            </w:pPr>
            <w:r>
              <w:rPr>
                <w:sz w:val="22"/>
                <w:szCs w:val="22"/>
              </w:rPr>
              <w:t>2000</w:t>
            </w:r>
          </w:p>
        </w:tc>
        <w:tc>
          <w:tcPr>
            <w:tcW w:w="708" w:type="dxa"/>
            <w:noWrap w:val="0"/>
            <w:vAlign w:val="center"/>
          </w:tcPr>
          <w:p w14:paraId="5174FF8C">
            <w:pPr>
              <w:jc w:val="center"/>
              <w:rPr>
                <w:sz w:val="22"/>
                <w:szCs w:val="22"/>
              </w:rPr>
            </w:pPr>
            <w:r>
              <w:rPr>
                <w:sz w:val="22"/>
                <w:szCs w:val="22"/>
              </w:rPr>
              <w:t>否</w:t>
            </w:r>
          </w:p>
        </w:tc>
        <w:tc>
          <w:tcPr>
            <w:tcW w:w="1560" w:type="dxa"/>
            <w:noWrap w:val="0"/>
            <w:vAlign w:val="center"/>
          </w:tcPr>
          <w:p w14:paraId="02837429">
            <w:pPr>
              <w:rPr>
                <w:sz w:val="22"/>
                <w:szCs w:val="22"/>
              </w:rPr>
            </w:pPr>
            <w:r>
              <w:rPr>
                <w:sz w:val="22"/>
                <w:szCs w:val="22"/>
              </w:rPr>
              <w:t>错误信息说明</w:t>
            </w:r>
          </w:p>
        </w:tc>
      </w:tr>
      <w:tr w14:paraId="60C0D1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9820337">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07231642">
            <w:pPr>
              <w:rPr>
                <w:sz w:val="22"/>
                <w:szCs w:val="22"/>
              </w:rPr>
            </w:pPr>
            <w:r>
              <w:rPr>
                <w:sz w:val="22"/>
                <w:szCs w:val="22"/>
              </w:rPr>
              <w:t>sjc</w:t>
            </w:r>
          </w:p>
        </w:tc>
        <w:tc>
          <w:tcPr>
            <w:tcW w:w="1843" w:type="dxa"/>
            <w:noWrap w:val="0"/>
            <w:vAlign w:val="center"/>
          </w:tcPr>
          <w:p w14:paraId="1A34FE2F">
            <w:pPr>
              <w:widowControl/>
              <w:rPr>
                <w:sz w:val="22"/>
                <w:szCs w:val="22"/>
              </w:rPr>
            </w:pPr>
            <w:r>
              <w:rPr>
                <w:sz w:val="22"/>
                <w:szCs w:val="22"/>
              </w:rPr>
              <w:t>时间戳</w:t>
            </w:r>
          </w:p>
        </w:tc>
        <w:tc>
          <w:tcPr>
            <w:tcW w:w="1276" w:type="dxa"/>
            <w:noWrap w:val="0"/>
            <w:vAlign w:val="center"/>
          </w:tcPr>
          <w:p w14:paraId="27EAC793">
            <w:pPr>
              <w:pStyle w:val="24"/>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4A36602B">
            <w:pPr>
              <w:jc w:val="center"/>
              <w:rPr>
                <w:sz w:val="22"/>
                <w:szCs w:val="22"/>
              </w:rPr>
            </w:pPr>
          </w:p>
        </w:tc>
        <w:tc>
          <w:tcPr>
            <w:tcW w:w="708" w:type="dxa"/>
            <w:noWrap w:val="0"/>
            <w:vAlign w:val="center"/>
          </w:tcPr>
          <w:p w14:paraId="03B3CA09">
            <w:pPr>
              <w:jc w:val="center"/>
              <w:rPr>
                <w:sz w:val="22"/>
                <w:szCs w:val="22"/>
              </w:rPr>
            </w:pPr>
            <w:r>
              <w:rPr>
                <w:sz w:val="22"/>
                <w:szCs w:val="22"/>
              </w:rPr>
              <w:t>是</w:t>
            </w:r>
          </w:p>
        </w:tc>
        <w:tc>
          <w:tcPr>
            <w:tcW w:w="1560" w:type="dxa"/>
            <w:noWrap w:val="0"/>
            <w:vAlign w:val="center"/>
          </w:tcPr>
          <w:p w14:paraId="511CA5E5">
            <w:pPr>
              <w:rPr>
                <w:sz w:val="22"/>
                <w:szCs w:val="22"/>
              </w:rPr>
            </w:pPr>
            <w:r>
              <w:rPr>
                <w:sz w:val="22"/>
                <w:szCs w:val="22"/>
              </w:rPr>
              <w:t>格式：</w:t>
            </w:r>
          </w:p>
          <w:p w14:paraId="7F3BFA22">
            <w:pPr>
              <w:rPr>
                <w:sz w:val="22"/>
                <w:szCs w:val="22"/>
              </w:rPr>
            </w:pPr>
            <w:r>
              <w:rPr>
                <w:sz w:val="22"/>
                <w:szCs w:val="22"/>
              </w:rPr>
              <w:t>yyyyMMddHHmmss</w:t>
            </w:r>
          </w:p>
          <w:p w14:paraId="08635A66">
            <w:pPr>
              <w:rPr>
                <w:sz w:val="22"/>
                <w:szCs w:val="22"/>
              </w:rPr>
            </w:pPr>
            <w:r>
              <w:rPr>
                <w:sz w:val="22"/>
                <w:szCs w:val="22"/>
              </w:rPr>
              <w:t>用于增量下载</w:t>
            </w:r>
          </w:p>
        </w:tc>
      </w:tr>
      <w:tr w14:paraId="7AA5E0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42CF1B1">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14ECB71B">
            <w:pPr>
              <w:rPr>
                <w:sz w:val="22"/>
                <w:szCs w:val="22"/>
              </w:rPr>
            </w:pPr>
            <w:r>
              <w:rPr>
                <w:sz w:val="22"/>
                <w:szCs w:val="22"/>
              </w:rPr>
              <w:t>count</w:t>
            </w:r>
          </w:p>
        </w:tc>
        <w:tc>
          <w:tcPr>
            <w:tcW w:w="1843" w:type="dxa"/>
            <w:noWrap w:val="0"/>
            <w:vAlign w:val="center"/>
          </w:tcPr>
          <w:p w14:paraId="676CBD46">
            <w:pPr>
              <w:widowControl/>
              <w:rPr>
                <w:sz w:val="22"/>
                <w:szCs w:val="22"/>
              </w:rPr>
            </w:pPr>
            <w:r>
              <w:rPr>
                <w:sz w:val="22"/>
                <w:szCs w:val="22"/>
              </w:rPr>
              <w:t>总数量</w:t>
            </w:r>
          </w:p>
        </w:tc>
        <w:tc>
          <w:tcPr>
            <w:tcW w:w="1276" w:type="dxa"/>
            <w:noWrap w:val="0"/>
            <w:vAlign w:val="center"/>
          </w:tcPr>
          <w:p w14:paraId="109B590E">
            <w:pPr>
              <w:pStyle w:val="24"/>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1B80C8A6">
            <w:pPr>
              <w:jc w:val="center"/>
              <w:rPr>
                <w:sz w:val="22"/>
                <w:szCs w:val="22"/>
              </w:rPr>
            </w:pPr>
            <w:r>
              <w:rPr>
                <w:sz w:val="22"/>
                <w:szCs w:val="22"/>
              </w:rPr>
              <w:t>10</w:t>
            </w:r>
          </w:p>
        </w:tc>
        <w:tc>
          <w:tcPr>
            <w:tcW w:w="708" w:type="dxa"/>
            <w:noWrap w:val="0"/>
            <w:vAlign w:val="center"/>
          </w:tcPr>
          <w:p w14:paraId="6719AC36">
            <w:pPr>
              <w:jc w:val="center"/>
              <w:rPr>
                <w:sz w:val="22"/>
                <w:szCs w:val="22"/>
              </w:rPr>
            </w:pPr>
            <w:r>
              <w:rPr>
                <w:sz w:val="22"/>
                <w:szCs w:val="22"/>
              </w:rPr>
              <w:t>是</w:t>
            </w:r>
          </w:p>
        </w:tc>
        <w:tc>
          <w:tcPr>
            <w:tcW w:w="1560" w:type="dxa"/>
            <w:noWrap w:val="0"/>
            <w:vAlign w:val="center"/>
          </w:tcPr>
          <w:p w14:paraId="1643CF2B">
            <w:pPr>
              <w:rPr>
                <w:sz w:val="22"/>
                <w:szCs w:val="22"/>
              </w:rPr>
            </w:pPr>
          </w:p>
        </w:tc>
      </w:tr>
      <w:tr w14:paraId="198AC0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2070AE6">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78DF910F">
            <w:pPr>
              <w:rPr>
                <w:sz w:val="22"/>
                <w:szCs w:val="22"/>
              </w:rPr>
            </w:pPr>
            <w:r>
              <w:rPr>
                <w:sz w:val="22"/>
                <w:szCs w:val="22"/>
              </w:rPr>
              <w:t>fjbm</w:t>
            </w:r>
          </w:p>
        </w:tc>
        <w:tc>
          <w:tcPr>
            <w:tcW w:w="1843" w:type="dxa"/>
            <w:noWrap w:val="0"/>
            <w:vAlign w:val="center"/>
          </w:tcPr>
          <w:p w14:paraId="3E876241">
            <w:pPr>
              <w:pStyle w:val="33"/>
              <w:jc w:val="both"/>
            </w:pPr>
            <w:r>
              <w:t>父级编码</w:t>
            </w:r>
          </w:p>
        </w:tc>
        <w:tc>
          <w:tcPr>
            <w:tcW w:w="1276" w:type="dxa"/>
            <w:noWrap w:val="0"/>
            <w:vAlign w:val="center"/>
          </w:tcPr>
          <w:p w14:paraId="16D6BAFA">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29394156">
            <w:pPr>
              <w:jc w:val="center"/>
              <w:rPr>
                <w:sz w:val="22"/>
                <w:szCs w:val="22"/>
              </w:rPr>
            </w:pPr>
            <w:r>
              <w:rPr>
                <w:sz w:val="22"/>
                <w:szCs w:val="22"/>
              </w:rPr>
              <w:t>19</w:t>
            </w:r>
          </w:p>
        </w:tc>
        <w:tc>
          <w:tcPr>
            <w:tcW w:w="708" w:type="dxa"/>
            <w:noWrap w:val="0"/>
            <w:vAlign w:val="center"/>
          </w:tcPr>
          <w:p w14:paraId="468219C0">
            <w:pPr>
              <w:jc w:val="center"/>
              <w:rPr>
                <w:sz w:val="22"/>
                <w:szCs w:val="22"/>
              </w:rPr>
            </w:pPr>
            <w:r>
              <w:rPr>
                <w:sz w:val="22"/>
                <w:szCs w:val="22"/>
              </w:rPr>
              <w:t>是</w:t>
            </w:r>
          </w:p>
        </w:tc>
        <w:tc>
          <w:tcPr>
            <w:tcW w:w="1560" w:type="dxa"/>
            <w:noWrap w:val="0"/>
            <w:vAlign w:val="center"/>
          </w:tcPr>
          <w:p w14:paraId="46678EEE">
            <w:pPr>
              <w:rPr>
                <w:sz w:val="22"/>
                <w:szCs w:val="22"/>
              </w:rPr>
            </w:pPr>
          </w:p>
        </w:tc>
      </w:tr>
      <w:tr w14:paraId="151EE2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7269F36">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2D68EE01">
            <w:pPr>
              <w:rPr>
                <w:sz w:val="22"/>
                <w:szCs w:val="22"/>
              </w:rPr>
            </w:pPr>
            <w:r>
              <w:rPr>
                <w:sz w:val="22"/>
                <w:szCs w:val="22"/>
              </w:rPr>
              <w:t>sphfwssflhbbm</w:t>
            </w:r>
          </w:p>
        </w:tc>
        <w:tc>
          <w:tcPr>
            <w:tcW w:w="1843" w:type="dxa"/>
            <w:noWrap w:val="0"/>
            <w:vAlign w:val="center"/>
          </w:tcPr>
          <w:p w14:paraId="703476C7">
            <w:pPr>
              <w:pStyle w:val="33"/>
              <w:jc w:val="both"/>
            </w:pPr>
            <w:r>
              <w:t>商品和服务税收分类合并编码</w:t>
            </w:r>
          </w:p>
        </w:tc>
        <w:tc>
          <w:tcPr>
            <w:tcW w:w="1276" w:type="dxa"/>
            <w:noWrap w:val="0"/>
            <w:vAlign w:val="center"/>
          </w:tcPr>
          <w:p w14:paraId="53799C9D">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6B602F4">
            <w:pPr>
              <w:jc w:val="center"/>
              <w:rPr>
                <w:sz w:val="22"/>
                <w:szCs w:val="22"/>
              </w:rPr>
            </w:pPr>
            <w:r>
              <w:rPr>
                <w:sz w:val="22"/>
                <w:szCs w:val="22"/>
              </w:rPr>
              <w:t>19</w:t>
            </w:r>
          </w:p>
        </w:tc>
        <w:tc>
          <w:tcPr>
            <w:tcW w:w="708" w:type="dxa"/>
            <w:noWrap w:val="0"/>
            <w:vAlign w:val="center"/>
          </w:tcPr>
          <w:p w14:paraId="0F063EC3">
            <w:pPr>
              <w:jc w:val="center"/>
              <w:rPr>
                <w:sz w:val="22"/>
                <w:szCs w:val="22"/>
              </w:rPr>
            </w:pPr>
            <w:r>
              <w:rPr>
                <w:sz w:val="22"/>
                <w:szCs w:val="22"/>
              </w:rPr>
              <w:t>是</w:t>
            </w:r>
          </w:p>
        </w:tc>
        <w:tc>
          <w:tcPr>
            <w:tcW w:w="1560" w:type="dxa"/>
            <w:noWrap w:val="0"/>
            <w:vAlign w:val="center"/>
          </w:tcPr>
          <w:p w14:paraId="3EF5A7DE">
            <w:pPr>
              <w:rPr>
                <w:sz w:val="22"/>
                <w:szCs w:val="22"/>
              </w:rPr>
            </w:pPr>
          </w:p>
        </w:tc>
      </w:tr>
      <w:tr w14:paraId="08E38D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9C74CF4">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25FA6C86">
            <w:pPr>
              <w:rPr>
                <w:sz w:val="22"/>
                <w:szCs w:val="22"/>
              </w:rPr>
            </w:pPr>
            <w:r>
              <w:rPr>
                <w:sz w:val="22"/>
                <w:szCs w:val="22"/>
              </w:rPr>
              <w:t>tdyslxdm</w:t>
            </w:r>
          </w:p>
        </w:tc>
        <w:tc>
          <w:tcPr>
            <w:tcW w:w="1843" w:type="dxa"/>
            <w:noWrap w:val="0"/>
            <w:vAlign w:val="center"/>
          </w:tcPr>
          <w:p w14:paraId="552459BF">
            <w:pPr>
              <w:pStyle w:val="33"/>
              <w:jc w:val="both"/>
            </w:pPr>
            <w:r>
              <w:t>特定要素标签归类</w:t>
            </w:r>
          </w:p>
        </w:tc>
        <w:tc>
          <w:tcPr>
            <w:tcW w:w="1276" w:type="dxa"/>
            <w:noWrap w:val="0"/>
            <w:vAlign w:val="center"/>
          </w:tcPr>
          <w:p w14:paraId="03552DDF">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DEA2D1A">
            <w:pPr>
              <w:jc w:val="center"/>
              <w:rPr>
                <w:sz w:val="22"/>
                <w:szCs w:val="22"/>
              </w:rPr>
            </w:pPr>
            <w:r>
              <w:rPr>
                <w:sz w:val="22"/>
                <w:szCs w:val="22"/>
              </w:rPr>
              <w:t>2</w:t>
            </w:r>
          </w:p>
        </w:tc>
        <w:tc>
          <w:tcPr>
            <w:tcW w:w="708" w:type="dxa"/>
            <w:noWrap w:val="0"/>
            <w:vAlign w:val="center"/>
          </w:tcPr>
          <w:p w14:paraId="7755EA31">
            <w:pPr>
              <w:jc w:val="center"/>
              <w:rPr>
                <w:sz w:val="22"/>
                <w:szCs w:val="22"/>
              </w:rPr>
            </w:pPr>
            <w:r>
              <w:rPr>
                <w:sz w:val="22"/>
                <w:szCs w:val="22"/>
              </w:rPr>
              <w:t>否</w:t>
            </w:r>
          </w:p>
        </w:tc>
        <w:tc>
          <w:tcPr>
            <w:tcW w:w="1560" w:type="dxa"/>
            <w:noWrap w:val="0"/>
            <w:vAlign w:val="center"/>
          </w:tcPr>
          <w:p w14:paraId="0B6306B9">
            <w:pPr>
              <w:pStyle w:val="33"/>
              <w:jc w:val="both"/>
            </w:pPr>
            <w:r>
              <w:t>01：成品油</w:t>
            </w:r>
          </w:p>
          <w:p w14:paraId="537A0A6D">
            <w:pPr>
              <w:pStyle w:val="33"/>
              <w:jc w:val="both"/>
            </w:pPr>
            <w:r>
              <w:t>02：稀土</w:t>
            </w:r>
          </w:p>
          <w:p w14:paraId="3330A5CD">
            <w:pPr>
              <w:pStyle w:val="33"/>
              <w:jc w:val="both"/>
            </w:pPr>
            <w:r>
              <w:t>03：建筑服务</w:t>
            </w:r>
          </w:p>
          <w:p w14:paraId="7F99FB82">
            <w:pPr>
              <w:pStyle w:val="33"/>
              <w:jc w:val="both"/>
            </w:pPr>
            <w:r>
              <w:t>04：货物运输</w:t>
            </w:r>
          </w:p>
          <w:p w14:paraId="7E8FF94E">
            <w:pPr>
              <w:pStyle w:val="33"/>
              <w:jc w:val="both"/>
            </w:pPr>
            <w:r>
              <w:t>05：不动产销售</w:t>
            </w:r>
          </w:p>
          <w:p w14:paraId="40DB3388">
            <w:pPr>
              <w:pStyle w:val="33"/>
              <w:jc w:val="both"/>
            </w:pPr>
            <w:r>
              <w:t>06：不动产租赁</w:t>
            </w:r>
          </w:p>
          <w:p w14:paraId="653B949E">
            <w:pPr>
              <w:pStyle w:val="33"/>
              <w:jc w:val="both"/>
            </w:pPr>
            <w:r>
              <w:t>07：代收车船使用税</w:t>
            </w:r>
          </w:p>
          <w:p w14:paraId="76E725EA">
            <w:pPr>
              <w:pStyle w:val="33"/>
              <w:jc w:val="both"/>
            </w:pPr>
            <w:r>
              <w:t>08：通行费</w:t>
            </w:r>
          </w:p>
          <w:p w14:paraId="5A9920A0">
            <w:pPr>
              <w:pStyle w:val="33"/>
              <w:jc w:val="both"/>
            </w:pPr>
            <w:r>
              <w:t>09：旅客运输</w:t>
            </w:r>
          </w:p>
          <w:p w14:paraId="25F3B510">
            <w:pPr>
              <w:pStyle w:val="33"/>
              <w:jc w:val="both"/>
            </w:pPr>
            <w:r>
              <w:t>10：医疗服务</w:t>
            </w:r>
          </w:p>
          <w:p w14:paraId="2A75C996">
            <w:pPr>
              <w:pStyle w:val="33"/>
              <w:jc w:val="both"/>
            </w:pPr>
            <w:r>
              <w:t>11：农产品</w:t>
            </w:r>
          </w:p>
          <w:p w14:paraId="0374C792">
            <w:pPr>
              <w:pStyle w:val="33"/>
              <w:jc w:val="both"/>
            </w:pPr>
            <w:r>
              <w:t>12：拖拉机和联合收割机</w:t>
            </w:r>
          </w:p>
          <w:p w14:paraId="1C7F856E">
            <w:pPr>
              <w:pStyle w:val="33"/>
              <w:jc w:val="both"/>
            </w:pPr>
            <w:r>
              <w:t>13：机动车</w:t>
            </w:r>
          </w:p>
          <w:p w14:paraId="7264F166">
            <w:pPr>
              <w:pStyle w:val="33"/>
              <w:jc w:val="both"/>
            </w:pPr>
            <w:r>
              <w:t>14：光伏收购</w:t>
            </w:r>
          </w:p>
          <w:p w14:paraId="5A0D8CB9">
            <w:pPr>
              <w:rPr>
                <w:sz w:val="22"/>
                <w:szCs w:val="22"/>
              </w:rPr>
            </w:pPr>
            <w:r>
              <w:rPr>
                <w:sz w:val="22"/>
                <w:szCs w:val="22"/>
              </w:rPr>
              <w:t>15：卷烟</w:t>
            </w:r>
          </w:p>
        </w:tc>
      </w:tr>
      <w:tr w14:paraId="079284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743E3F3">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32F57A54">
            <w:pPr>
              <w:rPr>
                <w:sz w:val="22"/>
                <w:szCs w:val="22"/>
              </w:rPr>
            </w:pPr>
            <w:r>
              <w:rPr>
                <w:sz w:val="22"/>
                <w:szCs w:val="22"/>
              </w:rPr>
              <w:t>cezs</w:t>
            </w:r>
          </w:p>
        </w:tc>
        <w:tc>
          <w:tcPr>
            <w:tcW w:w="1843" w:type="dxa"/>
            <w:noWrap w:val="0"/>
            <w:vAlign w:val="center"/>
          </w:tcPr>
          <w:p w14:paraId="3992D7A3">
            <w:pPr>
              <w:pStyle w:val="33"/>
              <w:tabs>
                <w:tab w:val="left" w:pos="578"/>
                <w:tab w:val="center" w:pos="817"/>
              </w:tabs>
              <w:jc w:val="both"/>
            </w:pPr>
            <w:r>
              <w:t>差额征税</w:t>
            </w:r>
          </w:p>
        </w:tc>
        <w:tc>
          <w:tcPr>
            <w:tcW w:w="1276" w:type="dxa"/>
            <w:noWrap w:val="0"/>
            <w:vAlign w:val="center"/>
          </w:tcPr>
          <w:p w14:paraId="7D51FB24">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7F9F8BD">
            <w:pPr>
              <w:jc w:val="center"/>
              <w:rPr>
                <w:sz w:val="22"/>
                <w:szCs w:val="22"/>
              </w:rPr>
            </w:pPr>
            <w:r>
              <w:rPr>
                <w:sz w:val="22"/>
                <w:szCs w:val="22"/>
              </w:rPr>
              <w:t>1</w:t>
            </w:r>
          </w:p>
        </w:tc>
        <w:tc>
          <w:tcPr>
            <w:tcW w:w="708" w:type="dxa"/>
            <w:noWrap w:val="0"/>
            <w:vAlign w:val="center"/>
          </w:tcPr>
          <w:p w14:paraId="295A1509">
            <w:pPr>
              <w:jc w:val="center"/>
              <w:rPr>
                <w:sz w:val="22"/>
                <w:szCs w:val="22"/>
              </w:rPr>
            </w:pPr>
            <w:r>
              <w:rPr>
                <w:sz w:val="22"/>
                <w:szCs w:val="22"/>
              </w:rPr>
              <w:t>否</w:t>
            </w:r>
          </w:p>
        </w:tc>
        <w:tc>
          <w:tcPr>
            <w:tcW w:w="1560" w:type="dxa"/>
            <w:noWrap w:val="0"/>
            <w:vAlign w:val="center"/>
          </w:tcPr>
          <w:p w14:paraId="425C6855">
            <w:pPr>
              <w:rPr>
                <w:sz w:val="22"/>
                <w:szCs w:val="22"/>
              </w:rPr>
            </w:pPr>
            <w:r>
              <w:rPr>
                <w:sz w:val="22"/>
                <w:szCs w:val="22"/>
              </w:rPr>
              <w:t>Y：是</w:t>
            </w:r>
          </w:p>
          <w:p w14:paraId="46067F05">
            <w:pPr>
              <w:rPr>
                <w:sz w:val="22"/>
                <w:szCs w:val="22"/>
              </w:rPr>
            </w:pPr>
            <w:r>
              <w:rPr>
                <w:sz w:val="22"/>
                <w:szCs w:val="22"/>
              </w:rPr>
              <w:t>N：否</w:t>
            </w:r>
          </w:p>
        </w:tc>
      </w:tr>
      <w:tr w14:paraId="51EC95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9F37916">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04D5A30D">
            <w:pPr>
              <w:rPr>
                <w:sz w:val="22"/>
                <w:szCs w:val="22"/>
              </w:rPr>
            </w:pPr>
            <w:r>
              <w:rPr>
                <w:sz w:val="22"/>
                <w:szCs w:val="22"/>
              </w:rPr>
              <w:t>bzs</w:t>
            </w:r>
          </w:p>
        </w:tc>
        <w:tc>
          <w:tcPr>
            <w:tcW w:w="1843" w:type="dxa"/>
            <w:noWrap w:val="0"/>
            <w:vAlign w:val="center"/>
          </w:tcPr>
          <w:p w14:paraId="52601B02">
            <w:pPr>
              <w:pStyle w:val="33"/>
              <w:jc w:val="both"/>
            </w:pPr>
            <w:r>
              <w:t>不征税</w:t>
            </w:r>
          </w:p>
        </w:tc>
        <w:tc>
          <w:tcPr>
            <w:tcW w:w="1276" w:type="dxa"/>
            <w:noWrap w:val="0"/>
            <w:vAlign w:val="center"/>
          </w:tcPr>
          <w:p w14:paraId="288A8560">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2FA4431E">
            <w:pPr>
              <w:jc w:val="center"/>
              <w:rPr>
                <w:sz w:val="22"/>
                <w:szCs w:val="22"/>
              </w:rPr>
            </w:pPr>
            <w:r>
              <w:rPr>
                <w:sz w:val="22"/>
                <w:szCs w:val="22"/>
              </w:rPr>
              <w:t>1</w:t>
            </w:r>
          </w:p>
        </w:tc>
        <w:tc>
          <w:tcPr>
            <w:tcW w:w="708" w:type="dxa"/>
            <w:noWrap w:val="0"/>
            <w:vAlign w:val="center"/>
          </w:tcPr>
          <w:p w14:paraId="38228B8D">
            <w:pPr>
              <w:jc w:val="center"/>
              <w:rPr>
                <w:sz w:val="22"/>
                <w:szCs w:val="22"/>
              </w:rPr>
            </w:pPr>
            <w:r>
              <w:rPr>
                <w:sz w:val="22"/>
                <w:szCs w:val="22"/>
              </w:rPr>
              <w:t>否</w:t>
            </w:r>
          </w:p>
        </w:tc>
        <w:tc>
          <w:tcPr>
            <w:tcW w:w="1560" w:type="dxa"/>
            <w:noWrap w:val="0"/>
            <w:vAlign w:val="center"/>
          </w:tcPr>
          <w:p w14:paraId="13325B07">
            <w:pPr>
              <w:rPr>
                <w:sz w:val="22"/>
                <w:szCs w:val="22"/>
              </w:rPr>
            </w:pPr>
            <w:r>
              <w:rPr>
                <w:sz w:val="22"/>
                <w:szCs w:val="22"/>
              </w:rPr>
              <w:t>Y：是</w:t>
            </w:r>
          </w:p>
          <w:p w14:paraId="3B88618A">
            <w:pPr>
              <w:rPr>
                <w:sz w:val="22"/>
                <w:szCs w:val="22"/>
              </w:rPr>
            </w:pPr>
            <w:r>
              <w:rPr>
                <w:sz w:val="22"/>
                <w:szCs w:val="22"/>
              </w:rPr>
              <w:t>N：否</w:t>
            </w:r>
          </w:p>
        </w:tc>
      </w:tr>
      <w:tr w14:paraId="47A3E0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E81F496">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3167F85B">
            <w:pPr>
              <w:rPr>
                <w:sz w:val="22"/>
                <w:szCs w:val="22"/>
              </w:rPr>
            </w:pPr>
            <w:r>
              <w:rPr>
                <w:sz w:val="22"/>
                <w:szCs w:val="22"/>
              </w:rPr>
              <w:t>jzjtdm</w:t>
            </w:r>
          </w:p>
        </w:tc>
        <w:tc>
          <w:tcPr>
            <w:tcW w:w="1843" w:type="dxa"/>
            <w:noWrap w:val="0"/>
            <w:vAlign w:val="center"/>
          </w:tcPr>
          <w:p w14:paraId="285853FF">
            <w:pPr>
              <w:pStyle w:val="33"/>
              <w:jc w:val="both"/>
            </w:pPr>
            <w:r>
              <w:t>即征即退代码集合</w:t>
            </w:r>
          </w:p>
        </w:tc>
        <w:tc>
          <w:tcPr>
            <w:tcW w:w="1276" w:type="dxa"/>
            <w:noWrap w:val="0"/>
            <w:vAlign w:val="center"/>
          </w:tcPr>
          <w:p w14:paraId="296EDB07">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3CD7AE6">
            <w:pPr>
              <w:jc w:val="center"/>
              <w:rPr>
                <w:sz w:val="22"/>
                <w:szCs w:val="22"/>
              </w:rPr>
            </w:pPr>
            <w:r>
              <w:rPr>
                <w:sz w:val="22"/>
                <w:szCs w:val="22"/>
              </w:rPr>
              <w:t>150</w:t>
            </w:r>
          </w:p>
        </w:tc>
        <w:tc>
          <w:tcPr>
            <w:tcW w:w="708" w:type="dxa"/>
            <w:noWrap w:val="0"/>
            <w:vAlign w:val="center"/>
          </w:tcPr>
          <w:p w14:paraId="13D2ED55">
            <w:pPr>
              <w:jc w:val="center"/>
              <w:rPr>
                <w:sz w:val="22"/>
                <w:szCs w:val="22"/>
              </w:rPr>
            </w:pPr>
            <w:r>
              <w:rPr>
                <w:sz w:val="22"/>
                <w:szCs w:val="22"/>
              </w:rPr>
              <w:t>否</w:t>
            </w:r>
          </w:p>
        </w:tc>
        <w:tc>
          <w:tcPr>
            <w:tcW w:w="1560" w:type="dxa"/>
            <w:noWrap w:val="0"/>
            <w:vAlign w:val="center"/>
          </w:tcPr>
          <w:p w14:paraId="36B51300">
            <w:pPr>
              <w:rPr>
                <w:sz w:val="22"/>
                <w:szCs w:val="22"/>
              </w:rPr>
            </w:pPr>
            <w:r>
              <w:rPr>
                <w:sz w:val="22"/>
                <w:szCs w:val="22"/>
              </w:rPr>
              <w:t>01：增值税即征即退-软件产品</w:t>
            </w:r>
          </w:p>
          <w:p w14:paraId="60140A87">
            <w:pPr>
              <w:rPr>
                <w:sz w:val="22"/>
                <w:szCs w:val="22"/>
              </w:rPr>
            </w:pPr>
            <w:r>
              <w:rPr>
                <w:sz w:val="22"/>
                <w:szCs w:val="22"/>
              </w:rPr>
              <w:t>02：增值税即征即退-资源综合利用产品</w:t>
            </w:r>
          </w:p>
          <w:p w14:paraId="0C97CDBA">
            <w:pPr>
              <w:rPr>
                <w:sz w:val="22"/>
                <w:szCs w:val="22"/>
              </w:rPr>
            </w:pPr>
            <w:r>
              <w:rPr>
                <w:sz w:val="22"/>
                <w:szCs w:val="22"/>
              </w:rPr>
              <w:t>03：增值税即征即退-管道运输服务</w:t>
            </w:r>
          </w:p>
          <w:p w14:paraId="6BD3E036">
            <w:pPr>
              <w:rPr>
                <w:sz w:val="22"/>
                <w:szCs w:val="22"/>
              </w:rPr>
            </w:pPr>
            <w:r>
              <w:rPr>
                <w:sz w:val="22"/>
                <w:szCs w:val="22"/>
              </w:rPr>
              <w:t>04：增值税即征即退-有形动产融资租赁服务</w:t>
            </w:r>
          </w:p>
          <w:p w14:paraId="3819036F">
            <w:pPr>
              <w:rPr>
                <w:sz w:val="22"/>
                <w:szCs w:val="22"/>
              </w:rPr>
            </w:pPr>
            <w:r>
              <w:rPr>
                <w:sz w:val="22"/>
                <w:szCs w:val="22"/>
              </w:rPr>
              <w:t>05：增值税即征即退-有形动产融资性售后回租服务</w:t>
            </w:r>
          </w:p>
          <w:p w14:paraId="10A3DA56">
            <w:pPr>
              <w:rPr>
                <w:sz w:val="22"/>
                <w:szCs w:val="22"/>
              </w:rPr>
            </w:pPr>
            <w:r>
              <w:rPr>
                <w:sz w:val="22"/>
                <w:szCs w:val="22"/>
              </w:rPr>
              <w:t>06：增值税即征即退-新型墙体材料</w:t>
            </w:r>
          </w:p>
          <w:p w14:paraId="7C822D99">
            <w:pPr>
              <w:rPr>
                <w:sz w:val="22"/>
                <w:szCs w:val="22"/>
              </w:rPr>
            </w:pPr>
            <w:r>
              <w:rPr>
                <w:sz w:val="22"/>
                <w:szCs w:val="22"/>
              </w:rPr>
              <w:t>07：增值税即征即退-风力发电产品</w:t>
            </w:r>
          </w:p>
          <w:p w14:paraId="4A745D4F">
            <w:pPr>
              <w:rPr>
                <w:sz w:val="22"/>
                <w:szCs w:val="22"/>
              </w:rPr>
            </w:pPr>
            <w:r>
              <w:rPr>
                <w:sz w:val="22"/>
                <w:szCs w:val="22"/>
              </w:rPr>
              <w:t>08：增值税即征即退-光伏发电产品</w:t>
            </w:r>
          </w:p>
          <w:p w14:paraId="39352F53">
            <w:pPr>
              <w:rPr>
                <w:sz w:val="22"/>
                <w:szCs w:val="22"/>
              </w:rPr>
            </w:pPr>
            <w:r>
              <w:rPr>
                <w:sz w:val="22"/>
                <w:szCs w:val="22"/>
              </w:rPr>
              <w:t>09：增值税即征即退-动漫软件产品</w:t>
            </w:r>
          </w:p>
          <w:p w14:paraId="19C32BE7">
            <w:pPr>
              <w:rPr>
                <w:sz w:val="22"/>
                <w:szCs w:val="22"/>
              </w:rPr>
            </w:pPr>
            <w:r>
              <w:rPr>
                <w:sz w:val="22"/>
                <w:szCs w:val="22"/>
              </w:rPr>
              <w:t>10：增值税即征即退-飞机维修劳务</w:t>
            </w:r>
          </w:p>
          <w:p w14:paraId="48265A5E">
            <w:pPr>
              <w:rPr>
                <w:sz w:val="22"/>
                <w:szCs w:val="22"/>
              </w:rPr>
            </w:pPr>
            <w:r>
              <w:rPr>
                <w:sz w:val="22"/>
                <w:szCs w:val="22"/>
              </w:rPr>
              <w:t>11：增值税即征即退-黄金</w:t>
            </w:r>
          </w:p>
          <w:p w14:paraId="48D7FD25">
            <w:pPr>
              <w:rPr>
                <w:sz w:val="22"/>
                <w:szCs w:val="22"/>
              </w:rPr>
            </w:pPr>
            <w:r>
              <w:rPr>
                <w:sz w:val="22"/>
                <w:szCs w:val="22"/>
              </w:rPr>
              <w:t>12：增值税即征即退-铂金</w:t>
            </w:r>
          </w:p>
        </w:tc>
      </w:tr>
      <w:tr w14:paraId="27C0F6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noWrap w:val="0"/>
            <w:vAlign w:val="center"/>
          </w:tcPr>
          <w:p w14:paraId="229882B2">
            <w:pPr>
              <w:keepNext w:val="0"/>
              <w:keepLines w:val="0"/>
              <w:widowControl/>
              <w:suppressLineNumbers w:val="0"/>
              <w:jc w:val="center"/>
              <w:textAlignment w:val="center"/>
              <w:rPr>
                <w:sz w:val="22"/>
                <w:szCs w:val="22"/>
              </w:rPr>
            </w:pPr>
            <w:bookmarkStart w:id="299" w:name="OLE_LINK64" w:colFirst="1" w:colLast="2"/>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09F15CEB">
            <w:pPr>
              <w:rPr>
                <w:sz w:val="22"/>
                <w:szCs w:val="22"/>
              </w:rPr>
            </w:pPr>
            <w:r>
              <w:rPr>
                <w:sz w:val="22"/>
                <w:szCs w:val="22"/>
              </w:rPr>
              <w:t>sphfwmc</w:t>
            </w:r>
          </w:p>
        </w:tc>
        <w:tc>
          <w:tcPr>
            <w:tcW w:w="1843" w:type="dxa"/>
            <w:noWrap w:val="0"/>
            <w:vAlign w:val="center"/>
          </w:tcPr>
          <w:p w14:paraId="37B9DCC7">
            <w:pPr>
              <w:pStyle w:val="33"/>
              <w:jc w:val="both"/>
            </w:pPr>
            <w:r>
              <w:t>商品和服务名称</w:t>
            </w:r>
          </w:p>
        </w:tc>
        <w:tc>
          <w:tcPr>
            <w:tcW w:w="1276" w:type="dxa"/>
            <w:noWrap w:val="0"/>
            <w:vAlign w:val="center"/>
          </w:tcPr>
          <w:p w14:paraId="372B4FA8">
            <w:pPr>
              <w:pStyle w:val="24"/>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5408982D">
            <w:pPr>
              <w:jc w:val="center"/>
              <w:rPr>
                <w:sz w:val="22"/>
                <w:szCs w:val="22"/>
              </w:rPr>
            </w:pPr>
            <w:r>
              <w:rPr>
                <w:sz w:val="22"/>
                <w:szCs w:val="22"/>
              </w:rPr>
              <w:t>150</w:t>
            </w:r>
          </w:p>
        </w:tc>
        <w:tc>
          <w:tcPr>
            <w:tcW w:w="708" w:type="dxa"/>
            <w:noWrap w:val="0"/>
            <w:vAlign w:val="center"/>
          </w:tcPr>
          <w:p w14:paraId="2FB4EFEB">
            <w:pPr>
              <w:jc w:val="center"/>
              <w:rPr>
                <w:sz w:val="22"/>
                <w:szCs w:val="22"/>
              </w:rPr>
            </w:pPr>
            <w:r>
              <w:rPr>
                <w:sz w:val="22"/>
                <w:szCs w:val="22"/>
              </w:rPr>
              <w:t>是</w:t>
            </w:r>
          </w:p>
        </w:tc>
        <w:tc>
          <w:tcPr>
            <w:tcW w:w="1560" w:type="dxa"/>
            <w:noWrap w:val="0"/>
            <w:vAlign w:val="center"/>
          </w:tcPr>
          <w:p w14:paraId="5A07D32A">
            <w:pPr>
              <w:rPr>
                <w:sz w:val="22"/>
                <w:szCs w:val="22"/>
              </w:rPr>
            </w:pPr>
          </w:p>
        </w:tc>
      </w:tr>
      <w:tr w14:paraId="024209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DC1F5F1">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1701" w:type="dxa"/>
            <w:noWrap w:val="0"/>
            <w:vAlign w:val="center"/>
          </w:tcPr>
          <w:p w14:paraId="36DA2109">
            <w:pPr>
              <w:rPr>
                <w:sz w:val="22"/>
                <w:szCs w:val="22"/>
              </w:rPr>
            </w:pPr>
            <w:r>
              <w:rPr>
                <w:sz w:val="22"/>
                <w:szCs w:val="22"/>
              </w:rPr>
              <w:t>sphfwfljc</w:t>
            </w:r>
          </w:p>
        </w:tc>
        <w:tc>
          <w:tcPr>
            <w:tcW w:w="1843" w:type="dxa"/>
            <w:noWrap w:val="0"/>
            <w:vAlign w:val="center"/>
          </w:tcPr>
          <w:p w14:paraId="0C990134">
            <w:pPr>
              <w:pStyle w:val="33"/>
              <w:jc w:val="both"/>
            </w:pPr>
            <w:r>
              <w:t>商品和服务分类简称</w:t>
            </w:r>
          </w:p>
        </w:tc>
        <w:tc>
          <w:tcPr>
            <w:tcW w:w="1276" w:type="dxa"/>
            <w:noWrap w:val="0"/>
            <w:vAlign w:val="center"/>
          </w:tcPr>
          <w:p w14:paraId="39633BCC">
            <w:pPr>
              <w:pStyle w:val="24"/>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247EEE19">
            <w:pPr>
              <w:jc w:val="center"/>
              <w:rPr>
                <w:sz w:val="22"/>
                <w:szCs w:val="22"/>
              </w:rPr>
            </w:pPr>
            <w:r>
              <w:rPr>
                <w:sz w:val="22"/>
                <w:szCs w:val="22"/>
              </w:rPr>
              <w:t>120</w:t>
            </w:r>
          </w:p>
        </w:tc>
        <w:tc>
          <w:tcPr>
            <w:tcW w:w="708" w:type="dxa"/>
            <w:noWrap w:val="0"/>
            <w:vAlign w:val="center"/>
          </w:tcPr>
          <w:p w14:paraId="11E227AB">
            <w:pPr>
              <w:jc w:val="center"/>
              <w:rPr>
                <w:sz w:val="22"/>
                <w:szCs w:val="22"/>
              </w:rPr>
            </w:pPr>
            <w:r>
              <w:rPr>
                <w:sz w:val="22"/>
                <w:szCs w:val="22"/>
              </w:rPr>
              <w:t>是</w:t>
            </w:r>
          </w:p>
        </w:tc>
        <w:tc>
          <w:tcPr>
            <w:tcW w:w="1560" w:type="dxa"/>
            <w:noWrap w:val="0"/>
            <w:vAlign w:val="center"/>
          </w:tcPr>
          <w:p w14:paraId="6FE46EB9">
            <w:pPr>
              <w:rPr>
                <w:sz w:val="22"/>
                <w:szCs w:val="22"/>
              </w:rPr>
            </w:pPr>
          </w:p>
        </w:tc>
      </w:tr>
      <w:bookmarkEnd w:id="299"/>
      <w:tr w14:paraId="5B3D3C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6A2601E">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13</w:t>
            </w:r>
          </w:p>
        </w:tc>
        <w:tc>
          <w:tcPr>
            <w:tcW w:w="1701" w:type="dxa"/>
            <w:noWrap w:val="0"/>
            <w:vAlign w:val="center"/>
          </w:tcPr>
          <w:p w14:paraId="049B8190">
            <w:pPr>
              <w:rPr>
                <w:sz w:val="22"/>
                <w:szCs w:val="22"/>
              </w:rPr>
            </w:pPr>
            <w:r>
              <w:rPr>
                <w:sz w:val="22"/>
                <w:szCs w:val="22"/>
              </w:rPr>
              <w:t>sm</w:t>
            </w:r>
          </w:p>
        </w:tc>
        <w:tc>
          <w:tcPr>
            <w:tcW w:w="1843" w:type="dxa"/>
            <w:noWrap w:val="0"/>
            <w:vAlign w:val="center"/>
          </w:tcPr>
          <w:p w14:paraId="789F940D">
            <w:pPr>
              <w:pStyle w:val="33"/>
              <w:jc w:val="both"/>
            </w:pPr>
            <w:r>
              <w:t>说明</w:t>
            </w:r>
          </w:p>
        </w:tc>
        <w:tc>
          <w:tcPr>
            <w:tcW w:w="1276" w:type="dxa"/>
            <w:noWrap w:val="0"/>
            <w:vAlign w:val="center"/>
          </w:tcPr>
          <w:p w14:paraId="66950E8E">
            <w:pPr>
              <w:pStyle w:val="24"/>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3E6936A2">
            <w:pPr>
              <w:jc w:val="center"/>
              <w:rPr>
                <w:sz w:val="22"/>
                <w:szCs w:val="22"/>
              </w:rPr>
            </w:pPr>
          </w:p>
        </w:tc>
        <w:tc>
          <w:tcPr>
            <w:tcW w:w="708" w:type="dxa"/>
            <w:noWrap w:val="0"/>
            <w:vAlign w:val="center"/>
          </w:tcPr>
          <w:p w14:paraId="3D5750ED">
            <w:pPr>
              <w:jc w:val="center"/>
              <w:rPr>
                <w:sz w:val="22"/>
                <w:szCs w:val="22"/>
              </w:rPr>
            </w:pPr>
            <w:r>
              <w:rPr>
                <w:sz w:val="22"/>
                <w:szCs w:val="22"/>
              </w:rPr>
              <w:t>否</w:t>
            </w:r>
          </w:p>
        </w:tc>
        <w:tc>
          <w:tcPr>
            <w:tcW w:w="1560" w:type="dxa"/>
            <w:noWrap w:val="0"/>
            <w:vAlign w:val="center"/>
          </w:tcPr>
          <w:p w14:paraId="1C8D3EAE">
            <w:pPr>
              <w:rPr>
                <w:sz w:val="22"/>
                <w:szCs w:val="22"/>
              </w:rPr>
            </w:pPr>
          </w:p>
        </w:tc>
      </w:tr>
      <w:tr w14:paraId="06158B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6E56DD4">
            <w:pPr>
              <w:keepNext w:val="0"/>
              <w:keepLines w:val="0"/>
              <w:widowControl/>
              <w:suppressLineNumbers w:val="0"/>
              <w:jc w:val="center"/>
              <w:textAlignment w:val="center"/>
              <w:rPr>
                <w:sz w:val="22"/>
                <w:szCs w:val="22"/>
              </w:rPr>
            </w:pPr>
            <w:bookmarkStart w:id="300" w:name="OLE_LINK66" w:colFirst="3" w:colLast="6"/>
            <w:r>
              <w:rPr>
                <w:rFonts w:hint="default" w:ascii="Times New Roman" w:hAnsi="Times New Roman" w:eastAsia="宋体" w:cs="Times New Roman"/>
                <w:i w:val="0"/>
                <w:iCs w:val="0"/>
                <w:color w:val="000000"/>
                <w:kern w:val="0"/>
                <w:sz w:val="22"/>
                <w:szCs w:val="22"/>
                <w:u w:val="none"/>
                <w:lang w:val="en-US" w:eastAsia="zh-CN" w:bidi="ar"/>
              </w:rPr>
              <w:t>14</w:t>
            </w:r>
          </w:p>
        </w:tc>
        <w:tc>
          <w:tcPr>
            <w:tcW w:w="1701" w:type="dxa"/>
            <w:noWrap w:val="0"/>
            <w:vAlign w:val="center"/>
          </w:tcPr>
          <w:p w14:paraId="6F78E438">
            <w:pPr>
              <w:rPr>
                <w:sz w:val="22"/>
                <w:szCs w:val="22"/>
              </w:rPr>
            </w:pPr>
            <w:r>
              <w:rPr>
                <w:sz w:val="22"/>
                <w:szCs w:val="22"/>
              </w:rPr>
              <w:t>zzssl</w:t>
            </w:r>
          </w:p>
        </w:tc>
        <w:tc>
          <w:tcPr>
            <w:tcW w:w="1843" w:type="dxa"/>
            <w:noWrap w:val="0"/>
            <w:vAlign w:val="center"/>
          </w:tcPr>
          <w:p w14:paraId="761EB322">
            <w:pPr>
              <w:pStyle w:val="33"/>
              <w:jc w:val="both"/>
            </w:pPr>
            <w:r>
              <w:t>增值税税率</w:t>
            </w:r>
          </w:p>
        </w:tc>
        <w:tc>
          <w:tcPr>
            <w:tcW w:w="1276" w:type="dxa"/>
            <w:noWrap w:val="0"/>
            <w:vAlign w:val="center"/>
          </w:tcPr>
          <w:p w14:paraId="376145D0">
            <w:pPr>
              <w:pStyle w:val="24"/>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2B954CE4">
            <w:pPr>
              <w:jc w:val="center"/>
              <w:rPr>
                <w:sz w:val="22"/>
                <w:szCs w:val="22"/>
              </w:rPr>
            </w:pPr>
            <w:r>
              <w:rPr>
                <w:sz w:val="22"/>
                <w:szCs w:val="22"/>
              </w:rPr>
              <w:t>50</w:t>
            </w:r>
          </w:p>
        </w:tc>
        <w:tc>
          <w:tcPr>
            <w:tcW w:w="708" w:type="dxa"/>
            <w:noWrap w:val="0"/>
            <w:vAlign w:val="center"/>
          </w:tcPr>
          <w:p w14:paraId="786FBA19">
            <w:pPr>
              <w:jc w:val="center"/>
              <w:rPr>
                <w:sz w:val="22"/>
                <w:szCs w:val="22"/>
              </w:rPr>
            </w:pPr>
            <w:r>
              <w:rPr>
                <w:sz w:val="22"/>
                <w:szCs w:val="22"/>
              </w:rPr>
              <w:t>否</w:t>
            </w:r>
          </w:p>
        </w:tc>
        <w:tc>
          <w:tcPr>
            <w:tcW w:w="1560" w:type="dxa"/>
            <w:noWrap w:val="0"/>
            <w:vAlign w:val="center"/>
          </w:tcPr>
          <w:p w14:paraId="4DC13753">
            <w:pPr>
              <w:rPr>
                <w:sz w:val="22"/>
                <w:szCs w:val="22"/>
              </w:rPr>
            </w:pPr>
          </w:p>
          <w:p w14:paraId="265D6C49">
            <w:pPr>
              <w:rPr>
                <w:sz w:val="22"/>
                <w:szCs w:val="22"/>
              </w:rPr>
            </w:pPr>
            <w:r>
              <w:rPr>
                <w:sz w:val="22"/>
                <w:szCs w:val="22"/>
              </w:rPr>
              <w:t>取值返回是中文顿号连接的百分数。例如3%、5%</w:t>
            </w:r>
          </w:p>
        </w:tc>
      </w:tr>
      <w:tr w14:paraId="7F5DB1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311" w:hRule="atLeast"/>
        </w:trPr>
        <w:tc>
          <w:tcPr>
            <w:tcW w:w="675" w:type="dxa"/>
            <w:noWrap w:val="0"/>
            <w:vAlign w:val="center"/>
          </w:tcPr>
          <w:p w14:paraId="0DDEF25F">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15</w:t>
            </w:r>
          </w:p>
        </w:tc>
        <w:tc>
          <w:tcPr>
            <w:tcW w:w="1701" w:type="dxa"/>
            <w:noWrap w:val="0"/>
            <w:vAlign w:val="center"/>
          </w:tcPr>
          <w:p w14:paraId="109E5CE8">
            <w:pPr>
              <w:rPr>
                <w:sz w:val="22"/>
                <w:szCs w:val="22"/>
              </w:rPr>
            </w:pPr>
            <w:r>
              <w:rPr>
                <w:sz w:val="22"/>
                <w:szCs w:val="22"/>
              </w:rPr>
              <w:t>zsl</w:t>
            </w:r>
          </w:p>
        </w:tc>
        <w:tc>
          <w:tcPr>
            <w:tcW w:w="1843" w:type="dxa"/>
            <w:noWrap w:val="0"/>
            <w:vAlign w:val="center"/>
          </w:tcPr>
          <w:p w14:paraId="36CE4662">
            <w:pPr>
              <w:pStyle w:val="33"/>
              <w:jc w:val="both"/>
            </w:pPr>
            <w:r>
              <w:t>征收率</w:t>
            </w:r>
          </w:p>
        </w:tc>
        <w:tc>
          <w:tcPr>
            <w:tcW w:w="1276" w:type="dxa"/>
            <w:noWrap w:val="0"/>
            <w:vAlign w:val="center"/>
          </w:tcPr>
          <w:p w14:paraId="288F2693">
            <w:pPr>
              <w:pStyle w:val="24"/>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3FA85A85">
            <w:pPr>
              <w:jc w:val="center"/>
              <w:rPr>
                <w:sz w:val="22"/>
                <w:szCs w:val="22"/>
              </w:rPr>
            </w:pPr>
            <w:r>
              <w:rPr>
                <w:sz w:val="22"/>
                <w:szCs w:val="22"/>
              </w:rPr>
              <w:t>50</w:t>
            </w:r>
          </w:p>
        </w:tc>
        <w:tc>
          <w:tcPr>
            <w:tcW w:w="708" w:type="dxa"/>
            <w:noWrap w:val="0"/>
            <w:vAlign w:val="center"/>
          </w:tcPr>
          <w:p w14:paraId="26DF3C40">
            <w:pPr>
              <w:jc w:val="center"/>
              <w:rPr>
                <w:sz w:val="22"/>
                <w:szCs w:val="22"/>
              </w:rPr>
            </w:pPr>
            <w:r>
              <w:rPr>
                <w:sz w:val="22"/>
                <w:szCs w:val="22"/>
              </w:rPr>
              <w:t>否</w:t>
            </w:r>
          </w:p>
        </w:tc>
        <w:tc>
          <w:tcPr>
            <w:tcW w:w="1560" w:type="dxa"/>
            <w:noWrap w:val="0"/>
            <w:vAlign w:val="center"/>
          </w:tcPr>
          <w:p w14:paraId="23027B37">
            <w:pPr>
              <w:rPr>
                <w:sz w:val="22"/>
                <w:szCs w:val="22"/>
              </w:rPr>
            </w:pPr>
          </w:p>
          <w:p w14:paraId="7B593333">
            <w:pPr>
              <w:rPr>
                <w:sz w:val="22"/>
                <w:szCs w:val="22"/>
              </w:rPr>
            </w:pPr>
            <w:r>
              <w:rPr>
                <w:sz w:val="22"/>
                <w:szCs w:val="22"/>
              </w:rPr>
              <w:t>取值返回是中文顿号连接的百分数。例如3%、5%</w:t>
            </w:r>
          </w:p>
        </w:tc>
      </w:tr>
      <w:bookmarkEnd w:id="300"/>
      <w:tr w14:paraId="41E96A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0E8210A">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16</w:t>
            </w:r>
          </w:p>
        </w:tc>
        <w:tc>
          <w:tcPr>
            <w:tcW w:w="1701" w:type="dxa"/>
            <w:noWrap w:val="0"/>
            <w:vAlign w:val="center"/>
          </w:tcPr>
          <w:p w14:paraId="03715833">
            <w:pPr>
              <w:rPr>
                <w:sz w:val="22"/>
                <w:szCs w:val="22"/>
              </w:rPr>
            </w:pPr>
            <w:r>
              <w:rPr>
                <w:sz w:val="22"/>
                <w:szCs w:val="22"/>
              </w:rPr>
              <w:t>zzstsgl</w:t>
            </w:r>
          </w:p>
        </w:tc>
        <w:tc>
          <w:tcPr>
            <w:tcW w:w="1843" w:type="dxa"/>
            <w:noWrap w:val="0"/>
            <w:vAlign w:val="center"/>
          </w:tcPr>
          <w:p w14:paraId="0455D526">
            <w:pPr>
              <w:pStyle w:val="33"/>
              <w:jc w:val="both"/>
            </w:pPr>
            <w:r>
              <w:t>增值税特殊管理</w:t>
            </w:r>
          </w:p>
        </w:tc>
        <w:tc>
          <w:tcPr>
            <w:tcW w:w="1276" w:type="dxa"/>
            <w:noWrap w:val="0"/>
            <w:vAlign w:val="center"/>
          </w:tcPr>
          <w:p w14:paraId="3C463BFD">
            <w:pPr>
              <w:pStyle w:val="24"/>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3AE459B3">
            <w:pPr>
              <w:jc w:val="center"/>
              <w:rPr>
                <w:sz w:val="22"/>
                <w:szCs w:val="22"/>
              </w:rPr>
            </w:pPr>
            <w:r>
              <w:rPr>
                <w:sz w:val="22"/>
                <w:szCs w:val="22"/>
              </w:rPr>
              <w:t>150</w:t>
            </w:r>
          </w:p>
        </w:tc>
        <w:tc>
          <w:tcPr>
            <w:tcW w:w="708" w:type="dxa"/>
            <w:noWrap w:val="0"/>
            <w:vAlign w:val="center"/>
          </w:tcPr>
          <w:p w14:paraId="1A5E645E">
            <w:pPr>
              <w:jc w:val="center"/>
              <w:rPr>
                <w:sz w:val="22"/>
                <w:szCs w:val="22"/>
              </w:rPr>
            </w:pPr>
            <w:r>
              <w:rPr>
                <w:sz w:val="22"/>
                <w:szCs w:val="22"/>
              </w:rPr>
              <w:t>否</w:t>
            </w:r>
          </w:p>
        </w:tc>
        <w:tc>
          <w:tcPr>
            <w:tcW w:w="1560" w:type="dxa"/>
            <w:noWrap w:val="0"/>
            <w:vAlign w:val="center"/>
          </w:tcPr>
          <w:p w14:paraId="5C9C4C47">
            <w:pPr>
              <w:rPr>
                <w:sz w:val="22"/>
                <w:szCs w:val="22"/>
              </w:rPr>
            </w:pPr>
          </w:p>
        </w:tc>
      </w:tr>
      <w:tr w14:paraId="39D98F4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D9C4560">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17</w:t>
            </w:r>
          </w:p>
        </w:tc>
        <w:tc>
          <w:tcPr>
            <w:tcW w:w="1701" w:type="dxa"/>
            <w:noWrap w:val="0"/>
            <w:vAlign w:val="center"/>
          </w:tcPr>
          <w:p w14:paraId="70694FA6">
            <w:pPr>
              <w:rPr>
                <w:sz w:val="22"/>
                <w:szCs w:val="22"/>
              </w:rPr>
            </w:pPr>
            <w:r>
              <w:rPr>
                <w:sz w:val="22"/>
                <w:szCs w:val="22"/>
              </w:rPr>
              <w:t>zzszcyj</w:t>
            </w:r>
          </w:p>
        </w:tc>
        <w:tc>
          <w:tcPr>
            <w:tcW w:w="1843" w:type="dxa"/>
            <w:noWrap w:val="0"/>
            <w:vAlign w:val="center"/>
          </w:tcPr>
          <w:p w14:paraId="7E19D41F">
            <w:pPr>
              <w:pStyle w:val="33"/>
              <w:jc w:val="both"/>
            </w:pPr>
            <w:r>
              <w:t>增值税政策依据</w:t>
            </w:r>
          </w:p>
        </w:tc>
        <w:tc>
          <w:tcPr>
            <w:tcW w:w="1276" w:type="dxa"/>
            <w:noWrap w:val="0"/>
            <w:vAlign w:val="center"/>
          </w:tcPr>
          <w:p w14:paraId="3ED4070A">
            <w:pPr>
              <w:pStyle w:val="24"/>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4F57424D">
            <w:pPr>
              <w:jc w:val="center"/>
              <w:rPr>
                <w:sz w:val="22"/>
                <w:szCs w:val="22"/>
              </w:rPr>
            </w:pPr>
            <w:r>
              <w:rPr>
                <w:sz w:val="22"/>
                <w:szCs w:val="22"/>
              </w:rPr>
              <w:t>300</w:t>
            </w:r>
          </w:p>
        </w:tc>
        <w:tc>
          <w:tcPr>
            <w:tcW w:w="708" w:type="dxa"/>
            <w:noWrap w:val="0"/>
            <w:vAlign w:val="center"/>
          </w:tcPr>
          <w:p w14:paraId="50DCE00C">
            <w:pPr>
              <w:jc w:val="center"/>
              <w:rPr>
                <w:sz w:val="22"/>
                <w:szCs w:val="22"/>
              </w:rPr>
            </w:pPr>
            <w:r>
              <w:rPr>
                <w:sz w:val="22"/>
                <w:szCs w:val="22"/>
              </w:rPr>
              <w:t>否</w:t>
            </w:r>
          </w:p>
        </w:tc>
        <w:tc>
          <w:tcPr>
            <w:tcW w:w="1560" w:type="dxa"/>
            <w:noWrap w:val="0"/>
            <w:vAlign w:val="center"/>
          </w:tcPr>
          <w:p w14:paraId="1525D9DE">
            <w:pPr>
              <w:rPr>
                <w:sz w:val="22"/>
                <w:szCs w:val="22"/>
              </w:rPr>
            </w:pPr>
          </w:p>
        </w:tc>
      </w:tr>
      <w:tr w14:paraId="48E402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3770E93">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18</w:t>
            </w:r>
          </w:p>
        </w:tc>
        <w:tc>
          <w:tcPr>
            <w:tcW w:w="1701" w:type="dxa"/>
            <w:noWrap w:val="0"/>
            <w:vAlign w:val="center"/>
          </w:tcPr>
          <w:p w14:paraId="67CBFD87">
            <w:pPr>
              <w:rPr>
                <w:sz w:val="22"/>
                <w:szCs w:val="22"/>
              </w:rPr>
            </w:pPr>
            <w:r>
              <w:rPr>
                <w:sz w:val="22"/>
                <w:szCs w:val="22"/>
              </w:rPr>
              <w:t>zzstsnrdm(zzsjmszcdmb)</w:t>
            </w:r>
          </w:p>
        </w:tc>
        <w:tc>
          <w:tcPr>
            <w:tcW w:w="1843" w:type="dxa"/>
            <w:noWrap w:val="0"/>
            <w:vAlign w:val="center"/>
          </w:tcPr>
          <w:p w14:paraId="62BC3E0F">
            <w:pPr>
              <w:pStyle w:val="33"/>
              <w:jc w:val="both"/>
            </w:pPr>
            <w:r>
              <w:t>增值税特殊内容代码（增值税减免税政策代码表）</w:t>
            </w:r>
          </w:p>
        </w:tc>
        <w:tc>
          <w:tcPr>
            <w:tcW w:w="1276" w:type="dxa"/>
            <w:noWrap w:val="0"/>
            <w:vAlign w:val="center"/>
          </w:tcPr>
          <w:p w14:paraId="5B5518A3">
            <w:pPr>
              <w:pStyle w:val="24"/>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6DF9D51F">
            <w:pPr>
              <w:jc w:val="center"/>
              <w:rPr>
                <w:sz w:val="22"/>
                <w:szCs w:val="22"/>
              </w:rPr>
            </w:pPr>
            <w:r>
              <w:rPr>
                <w:sz w:val="22"/>
                <w:szCs w:val="22"/>
              </w:rPr>
              <w:t>300</w:t>
            </w:r>
          </w:p>
        </w:tc>
        <w:tc>
          <w:tcPr>
            <w:tcW w:w="708" w:type="dxa"/>
            <w:noWrap w:val="0"/>
            <w:vAlign w:val="center"/>
          </w:tcPr>
          <w:p w14:paraId="08FD5E6C">
            <w:pPr>
              <w:jc w:val="center"/>
              <w:rPr>
                <w:sz w:val="22"/>
                <w:szCs w:val="22"/>
              </w:rPr>
            </w:pPr>
            <w:r>
              <w:rPr>
                <w:sz w:val="22"/>
                <w:szCs w:val="22"/>
              </w:rPr>
              <w:t>否</w:t>
            </w:r>
          </w:p>
        </w:tc>
        <w:tc>
          <w:tcPr>
            <w:tcW w:w="1560" w:type="dxa"/>
            <w:noWrap w:val="0"/>
            <w:vAlign w:val="center"/>
          </w:tcPr>
          <w:p w14:paraId="0F2A2CBD">
            <w:pPr>
              <w:rPr>
                <w:sz w:val="22"/>
                <w:szCs w:val="22"/>
              </w:rPr>
            </w:pPr>
          </w:p>
        </w:tc>
      </w:tr>
      <w:tr w14:paraId="02EDB5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2C632D6">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19</w:t>
            </w:r>
          </w:p>
        </w:tc>
        <w:tc>
          <w:tcPr>
            <w:tcW w:w="1701" w:type="dxa"/>
            <w:noWrap w:val="0"/>
            <w:vAlign w:val="center"/>
          </w:tcPr>
          <w:p w14:paraId="3A15C116">
            <w:pPr>
              <w:rPr>
                <w:sz w:val="22"/>
                <w:szCs w:val="22"/>
              </w:rPr>
            </w:pPr>
            <w:r>
              <w:rPr>
                <w:sz w:val="22"/>
                <w:szCs w:val="22"/>
              </w:rPr>
              <w:t>xfsgl</w:t>
            </w:r>
          </w:p>
        </w:tc>
        <w:tc>
          <w:tcPr>
            <w:tcW w:w="1843" w:type="dxa"/>
            <w:noWrap w:val="0"/>
            <w:vAlign w:val="center"/>
          </w:tcPr>
          <w:p w14:paraId="7774545C">
            <w:pPr>
              <w:pStyle w:val="33"/>
              <w:jc w:val="both"/>
            </w:pPr>
            <w:r>
              <w:t>消费税管理</w:t>
            </w:r>
          </w:p>
        </w:tc>
        <w:tc>
          <w:tcPr>
            <w:tcW w:w="1276" w:type="dxa"/>
            <w:noWrap w:val="0"/>
            <w:vAlign w:val="center"/>
          </w:tcPr>
          <w:p w14:paraId="66A506C5">
            <w:pPr>
              <w:pStyle w:val="24"/>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0E8E8C69">
            <w:pPr>
              <w:jc w:val="center"/>
              <w:rPr>
                <w:sz w:val="22"/>
                <w:szCs w:val="22"/>
              </w:rPr>
            </w:pPr>
            <w:r>
              <w:rPr>
                <w:sz w:val="22"/>
                <w:szCs w:val="22"/>
              </w:rPr>
              <w:t>150</w:t>
            </w:r>
          </w:p>
        </w:tc>
        <w:tc>
          <w:tcPr>
            <w:tcW w:w="708" w:type="dxa"/>
            <w:noWrap w:val="0"/>
            <w:vAlign w:val="center"/>
          </w:tcPr>
          <w:p w14:paraId="1A6C7B9C">
            <w:pPr>
              <w:jc w:val="center"/>
              <w:rPr>
                <w:sz w:val="22"/>
                <w:szCs w:val="22"/>
              </w:rPr>
            </w:pPr>
            <w:r>
              <w:rPr>
                <w:sz w:val="22"/>
                <w:szCs w:val="22"/>
              </w:rPr>
              <w:t>否</w:t>
            </w:r>
          </w:p>
        </w:tc>
        <w:tc>
          <w:tcPr>
            <w:tcW w:w="1560" w:type="dxa"/>
            <w:noWrap w:val="0"/>
            <w:vAlign w:val="center"/>
          </w:tcPr>
          <w:p w14:paraId="126B4598">
            <w:pPr>
              <w:rPr>
                <w:sz w:val="22"/>
                <w:szCs w:val="22"/>
              </w:rPr>
            </w:pPr>
          </w:p>
        </w:tc>
      </w:tr>
      <w:tr w14:paraId="527924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D8CD031">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20</w:t>
            </w:r>
          </w:p>
        </w:tc>
        <w:tc>
          <w:tcPr>
            <w:tcW w:w="1701" w:type="dxa"/>
            <w:noWrap w:val="0"/>
            <w:vAlign w:val="center"/>
          </w:tcPr>
          <w:p w14:paraId="1F1319B8">
            <w:pPr>
              <w:rPr>
                <w:sz w:val="22"/>
                <w:szCs w:val="22"/>
              </w:rPr>
            </w:pPr>
            <w:r>
              <w:rPr>
                <w:sz w:val="22"/>
                <w:szCs w:val="22"/>
              </w:rPr>
              <w:t>xfszcyj</w:t>
            </w:r>
          </w:p>
        </w:tc>
        <w:tc>
          <w:tcPr>
            <w:tcW w:w="1843" w:type="dxa"/>
            <w:noWrap w:val="0"/>
            <w:vAlign w:val="center"/>
          </w:tcPr>
          <w:p w14:paraId="7564B2FB">
            <w:pPr>
              <w:pStyle w:val="33"/>
              <w:jc w:val="both"/>
            </w:pPr>
            <w:r>
              <w:t>消费税政策依据</w:t>
            </w:r>
          </w:p>
        </w:tc>
        <w:tc>
          <w:tcPr>
            <w:tcW w:w="1276" w:type="dxa"/>
            <w:noWrap w:val="0"/>
            <w:vAlign w:val="center"/>
          </w:tcPr>
          <w:p w14:paraId="7CE951CC">
            <w:pPr>
              <w:pStyle w:val="24"/>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667E524B">
            <w:pPr>
              <w:jc w:val="center"/>
              <w:rPr>
                <w:sz w:val="22"/>
                <w:szCs w:val="22"/>
              </w:rPr>
            </w:pPr>
            <w:r>
              <w:rPr>
                <w:sz w:val="22"/>
                <w:szCs w:val="22"/>
              </w:rPr>
              <w:t>300</w:t>
            </w:r>
          </w:p>
        </w:tc>
        <w:tc>
          <w:tcPr>
            <w:tcW w:w="708" w:type="dxa"/>
            <w:noWrap w:val="0"/>
            <w:vAlign w:val="center"/>
          </w:tcPr>
          <w:p w14:paraId="26813F49">
            <w:pPr>
              <w:jc w:val="center"/>
              <w:rPr>
                <w:sz w:val="22"/>
                <w:szCs w:val="22"/>
              </w:rPr>
            </w:pPr>
            <w:r>
              <w:rPr>
                <w:sz w:val="22"/>
                <w:szCs w:val="22"/>
              </w:rPr>
              <w:t>否</w:t>
            </w:r>
          </w:p>
        </w:tc>
        <w:tc>
          <w:tcPr>
            <w:tcW w:w="1560" w:type="dxa"/>
            <w:noWrap w:val="0"/>
            <w:vAlign w:val="center"/>
          </w:tcPr>
          <w:p w14:paraId="540B3125">
            <w:pPr>
              <w:rPr>
                <w:sz w:val="22"/>
                <w:szCs w:val="22"/>
              </w:rPr>
            </w:pPr>
          </w:p>
        </w:tc>
      </w:tr>
      <w:tr w14:paraId="415079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C4E7408">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21</w:t>
            </w:r>
          </w:p>
        </w:tc>
        <w:tc>
          <w:tcPr>
            <w:tcW w:w="1701" w:type="dxa"/>
            <w:noWrap w:val="0"/>
            <w:vAlign w:val="center"/>
          </w:tcPr>
          <w:p w14:paraId="09258E9E">
            <w:pPr>
              <w:rPr>
                <w:sz w:val="22"/>
                <w:szCs w:val="22"/>
              </w:rPr>
            </w:pPr>
            <w:r>
              <w:rPr>
                <w:sz w:val="22"/>
                <w:szCs w:val="22"/>
              </w:rPr>
              <w:t>xfstsnrdm</w:t>
            </w:r>
          </w:p>
        </w:tc>
        <w:tc>
          <w:tcPr>
            <w:tcW w:w="1843" w:type="dxa"/>
            <w:noWrap w:val="0"/>
            <w:vAlign w:val="center"/>
          </w:tcPr>
          <w:p w14:paraId="04B4D8C5">
            <w:pPr>
              <w:pStyle w:val="33"/>
              <w:jc w:val="both"/>
            </w:pPr>
            <w:r>
              <w:t>消费税特殊内容代码</w:t>
            </w:r>
          </w:p>
        </w:tc>
        <w:tc>
          <w:tcPr>
            <w:tcW w:w="1276" w:type="dxa"/>
            <w:noWrap w:val="0"/>
            <w:vAlign w:val="center"/>
          </w:tcPr>
          <w:p w14:paraId="13ADB3FE">
            <w:pPr>
              <w:pStyle w:val="24"/>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7BFF0F53">
            <w:pPr>
              <w:jc w:val="center"/>
              <w:rPr>
                <w:sz w:val="22"/>
                <w:szCs w:val="22"/>
              </w:rPr>
            </w:pPr>
            <w:r>
              <w:rPr>
                <w:sz w:val="22"/>
                <w:szCs w:val="22"/>
              </w:rPr>
              <w:t>300</w:t>
            </w:r>
          </w:p>
        </w:tc>
        <w:tc>
          <w:tcPr>
            <w:tcW w:w="708" w:type="dxa"/>
            <w:noWrap w:val="0"/>
            <w:vAlign w:val="center"/>
          </w:tcPr>
          <w:p w14:paraId="421C3C61">
            <w:pPr>
              <w:jc w:val="center"/>
              <w:rPr>
                <w:sz w:val="22"/>
                <w:szCs w:val="22"/>
              </w:rPr>
            </w:pPr>
            <w:r>
              <w:rPr>
                <w:sz w:val="22"/>
                <w:szCs w:val="22"/>
              </w:rPr>
              <w:t>否</w:t>
            </w:r>
          </w:p>
        </w:tc>
        <w:tc>
          <w:tcPr>
            <w:tcW w:w="1560" w:type="dxa"/>
            <w:noWrap w:val="0"/>
            <w:vAlign w:val="center"/>
          </w:tcPr>
          <w:p w14:paraId="418DCA0B">
            <w:pPr>
              <w:rPr>
                <w:sz w:val="22"/>
                <w:szCs w:val="22"/>
              </w:rPr>
            </w:pPr>
          </w:p>
        </w:tc>
      </w:tr>
      <w:tr w14:paraId="106FE5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8562FA5">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22</w:t>
            </w:r>
          </w:p>
        </w:tc>
        <w:tc>
          <w:tcPr>
            <w:tcW w:w="1701" w:type="dxa"/>
            <w:noWrap w:val="0"/>
            <w:vAlign w:val="center"/>
          </w:tcPr>
          <w:p w14:paraId="0D626709">
            <w:pPr>
              <w:rPr>
                <w:sz w:val="22"/>
                <w:szCs w:val="22"/>
              </w:rPr>
            </w:pPr>
            <w:r>
              <w:rPr>
                <w:sz w:val="22"/>
                <w:szCs w:val="22"/>
              </w:rPr>
              <w:t>gjz</w:t>
            </w:r>
          </w:p>
        </w:tc>
        <w:tc>
          <w:tcPr>
            <w:tcW w:w="1843" w:type="dxa"/>
            <w:noWrap w:val="0"/>
            <w:vAlign w:val="center"/>
          </w:tcPr>
          <w:p w14:paraId="6894DBCA">
            <w:pPr>
              <w:pStyle w:val="33"/>
              <w:jc w:val="both"/>
            </w:pPr>
            <w:r>
              <w:t>关键字</w:t>
            </w:r>
          </w:p>
        </w:tc>
        <w:tc>
          <w:tcPr>
            <w:tcW w:w="1276" w:type="dxa"/>
            <w:noWrap w:val="0"/>
            <w:vAlign w:val="center"/>
          </w:tcPr>
          <w:p w14:paraId="7E12EA61">
            <w:pPr>
              <w:pStyle w:val="24"/>
              <w:adjustRightInd w:val="0"/>
              <w:snapToGrid w:val="0"/>
              <w:rPr>
                <w:rFonts w:ascii="Times New Roman" w:hAnsi="Times New Roman"/>
                <w:sz w:val="22"/>
                <w:szCs w:val="22"/>
              </w:rPr>
            </w:pPr>
            <w:r>
              <w:rPr>
                <w:rFonts w:ascii="Times New Roman" w:hAnsi="Times New Roman"/>
                <w:szCs w:val="21"/>
              </w:rPr>
              <w:t>mediumtext</w:t>
            </w:r>
          </w:p>
        </w:tc>
        <w:tc>
          <w:tcPr>
            <w:tcW w:w="709" w:type="dxa"/>
            <w:noWrap w:val="0"/>
            <w:vAlign w:val="center"/>
          </w:tcPr>
          <w:p w14:paraId="00542374">
            <w:pPr>
              <w:jc w:val="center"/>
              <w:rPr>
                <w:sz w:val="22"/>
                <w:szCs w:val="22"/>
              </w:rPr>
            </w:pPr>
          </w:p>
        </w:tc>
        <w:tc>
          <w:tcPr>
            <w:tcW w:w="708" w:type="dxa"/>
            <w:noWrap w:val="0"/>
            <w:vAlign w:val="center"/>
          </w:tcPr>
          <w:p w14:paraId="6233F888">
            <w:pPr>
              <w:jc w:val="center"/>
              <w:rPr>
                <w:sz w:val="22"/>
                <w:szCs w:val="22"/>
              </w:rPr>
            </w:pPr>
            <w:r>
              <w:rPr>
                <w:sz w:val="22"/>
                <w:szCs w:val="22"/>
              </w:rPr>
              <w:t>否</w:t>
            </w:r>
          </w:p>
        </w:tc>
        <w:tc>
          <w:tcPr>
            <w:tcW w:w="1560" w:type="dxa"/>
            <w:noWrap w:val="0"/>
            <w:vAlign w:val="center"/>
          </w:tcPr>
          <w:p w14:paraId="789BF67A">
            <w:pPr>
              <w:rPr>
                <w:sz w:val="22"/>
                <w:szCs w:val="22"/>
              </w:rPr>
            </w:pPr>
          </w:p>
        </w:tc>
      </w:tr>
      <w:tr w14:paraId="1201CB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C84B11C">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23</w:t>
            </w:r>
          </w:p>
        </w:tc>
        <w:tc>
          <w:tcPr>
            <w:tcW w:w="1701" w:type="dxa"/>
            <w:noWrap w:val="0"/>
            <w:vAlign w:val="center"/>
          </w:tcPr>
          <w:p w14:paraId="22ACC43A">
            <w:pPr>
              <w:rPr>
                <w:sz w:val="22"/>
                <w:szCs w:val="22"/>
              </w:rPr>
            </w:pPr>
            <w:r>
              <w:rPr>
                <w:sz w:val="22"/>
                <w:szCs w:val="22"/>
              </w:rPr>
              <w:t>sfhzx</w:t>
            </w:r>
          </w:p>
        </w:tc>
        <w:tc>
          <w:tcPr>
            <w:tcW w:w="1843" w:type="dxa"/>
            <w:noWrap w:val="0"/>
            <w:vAlign w:val="center"/>
          </w:tcPr>
          <w:p w14:paraId="1A80E11F">
            <w:pPr>
              <w:pStyle w:val="33"/>
              <w:jc w:val="both"/>
            </w:pPr>
            <w:r>
              <w:t>是否汇总项</w:t>
            </w:r>
          </w:p>
        </w:tc>
        <w:tc>
          <w:tcPr>
            <w:tcW w:w="1276" w:type="dxa"/>
            <w:noWrap w:val="0"/>
            <w:vAlign w:val="center"/>
          </w:tcPr>
          <w:p w14:paraId="48E4BE4F">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1FA79C7">
            <w:pPr>
              <w:jc w:val="center"/>
              <w:rPr>
                <w:sz w:val="22"/>
                <w:szCs w:val="22"/>
              </w:rPr>
            </w:pPr>
            <w:r>
              <w:rPr>
                <w:sz w:val="22"/>
                <w:szCs w:val="22"/>
              </w:rPr>
              <w:t>1</w:t>
            </w:r>
          </w:p>
        </w:tc>
        <w:tc>
          <w:tcPr>
            <w:tcW w:w="708" w:type="dxa"/>
            <w:noWrap w:val="0"/>
            <w:vAlign w:val="center"/>
          </w:tcPr>
          <w:p w14:paraId="62B9A864">
            <w:pPr>
              <w:jc w:val="center"/>
              <w:rPr>
                <w:sz w:val="22"/>
                <w:szCs w:val="22"/>
              </w:rPr>
            </w:pPr>
            <w:r>
              <w:rPr>
                <w:sz w:val="22"/>
                <w:szCs w:val="22"/>
              </w:rPr>
              <w:t>是</w:t>
            </w:r>
          </w:p>
        </w:tc>
        <w:tc>
          <w:tcPr>
            <w:tcW w:w="1560" w:type="dxa"/>
            <w:noWrap w:val="0"/>
            <w:vAlign w:val="center"/>
          </w:tcPr>
          <w:p w14:paraId="40762ACA">
            <w:pPr>
              <w:rPr>
                <w:sz w:val="22"/>
                <w:szCs w:val="22"/>
              </w:rPr>
            </w:pPr>
            <w:r>
              <w:rPr>
                <w:sz w:val="22"/>
                <w:szCs w:val="22"/>
              </w:rPr>
              <w:t>Y：是</w:t>
            </w:r>
          </w:p>
          <w:p w14:paraId="25706E05">
            <w:pPr>
              <w:rPr>
                <w:sz w:val="22"/>
                <w:szCs w:val="22"/>
              </w:rPr>
            </w:pPr>
            <w:r>
              <w:rPr>
                <w:sz w:val="22"/>
                <w:szCs w:val="22"/>
              </w:rPr>
              <w:t>N：否</w:t>
            </w:r>
          </w:p>
        </w:tc>
      </w:tr>
      <w:tr w14:paraId="445B69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7B4F83D">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24</w:t>
            </w:r>
          </w:p>
        </w:tc>
        <w:tc>
          <w:tcPr>
            <w:tcW w:w="1701" w:type="dxa"/>
            <w:noWrap w:val="0"/>
            <w:vAlign w:val="center"/>
          </w:tcPr>
          <w:p w14:paraId="3D5EEB35">
            <w:pPr>
              <w:rPr>
                <w:sz w:val="22"/>
                <w:szCs w:val="22"/>
              </w:rPr>
            </w:pPr>
            <w:r>
              <w:rPr>
                <w:sz w:val="22"/>
                <w:szCs w:val="22"/>
              </w:rPr>
              <w:t>dytjjbm</w:t>
            </w:r>
          </w:p>
        </w:tc>
        <w:tc>
          <w:tcPr>
            <w:tcW w:w="1843" w:type="dxa"/>
            <w:noWrap w:val="0"/>
            <w:vAlign w:val="center"/>
          </w:tcPr>
          <w:p w14:paraId="31D38941">
            <w:pPr>
              <w:pStyle w:val="33"/>
              <w:jc w:val="both"/>
            </w:pPr>
            <w:r>
              <w:t>对应统计局编码（2011年版）或国民行业代码</w:t>
            </w:r>
          </w:p>
        </w:tc>
        <w:tc>
          <w:tcPr>
            <w:tcW w:w="1276" w:type="dxa"/>
            <w:noWrap w:val="0"/>
            <w:vAlign w:val="center"/>
          </w:tcPr>
          <w:p w14:paraId="49449096">
            <w:pPr>
              <w:pStyle w:val="24"/>
              <w:adjustRightInd w:val="0"/>
              <w:snapToGrid w:val="0"/>
              <w:rPr>
                <w:rFonts w:ascii="Times New Roman" w:hAnsi="Times New Roman"/>
                <w:sz w:val="22"/>
                <w:szCs w:val="22"/>
              </w:rPr>
            </w:pPr>
            <w:r>
              <w:rPr>
                <w:rFonts w:ascii="Times New Roman" w:hAnsi="Times New Roman"/>
                <w:szCs w:val="21"/>
              </w:rPr>
              <w:t>mediumtext</w:t>
            </w:r>
          </w:p>
        </w:tc>
        <w:tc>
          <w:tcPr>
            <w:tcW w:w="709" w:type="dxa"/>
            <w:noWrap w:val="0"/>
            <w:vAlign w:val="center"/>
          </w:tcPr>
          <w:p w14:paraId="56C3F6D7">
            <w:pPr>
              <w:jc w:val="center"/>
              <w:rPr>
                <w:sz w:val="22"/>
                <w:szCs w:val="22"/>
              </w:rPr>
            </w:pPr>
          </w:p>
        </w:tc>
        <w:tc>
          <w:tcPr>
            <w:tcW w:w="708" w:type="dxa"/>
            <w:noWrap w:val="0"/>
            <w:vAlign w:val="center"/>
          </w:tcPr>
          <w:p w14:paraId="3B5E12F2">
            <w:pPr>
              <w:jc w:val="center"/>
              <w:rPr>
                <w:sz w:val="22"/>
                <w:szCs w:val="22"/>
              </w:rPr>
            </w:pPr>
            <w:r>
              <w:rPr>
                <w:sz w:val="22"/>
                <w:szCs w:val="22"/>
              </w:rPr>
              <w:t>否</w:t>
            </w:r>
          </w:p>
        </w:tc>
        <w:tc>
          <w:tcPr>
            <w:tcW w:w="1560" w:type="dxa"/>
            <w:noWrap w:val="0"/>
            <w:vAlign w:val="center"/>
          </w:tcPr>
          <w:p w14:paraId="581C985A">
            <w:pPr>
              <w:rPr>
                <w:sz w:val="22"/>
                <w:szCs w:val="22"/>
              </w:rPr>
            </w:pPr>
          </w:p>
        </w:tc>
      </w:tr>
      <w:tr w14:paraId="4B8C65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28C6CC3">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25</w:t>
            </w:r>
          </w:p>
        </w:tc>
        <w:tc>
          <w:tcPr>
            <w:tcW w:w="1701" w:type="dxa"/>
            <w:noWrap w:val="0"/>
            <w:vAlign w:val="center"/>
          </w:tcPr>
          <w:p w14:paraId="000910B1">
            <w:pPr>
              <w:rPr>
                <w:sz w:val="22"/>
                <w:szCs w:val="22"/>
              </w:rPr>
            </w:pPr>
            <w:r>
              <w:rPr>
                <w:sz w:val="22"/>
                <w:szCs w:val="22"/>
              </w:rPr>
              <w:t>hgjcksppm</w:t>
            </w:r>
          </w:p>
        </w:tc>
        <w:tc>
          <w:tcPr>
            <w:tcW w:w="1843" w:type="dxa"/>
            <w:noWrap w:val="0"/>
            <w:vAlign w:val="center"/>
          </w:tcPr>
          <w:p w14:paraId="0F5BECFF">
            <w:pPr>
              <w:pStyle w:val="33"/>
              <w:jc w:val="both"/>
            </w:pPr>
            <w:r>
              <w:t>海关进出口商品品目</w:t>
            </w:r>
          </w:p>
        </w:tc>
        <w:tc>
          <w:tcPr>
            <w:tcW w:w="1276" w:type="dxa"/>
            <w:noWrap w:val="0"/>
            <w:vAlign w:val="center"/>
          </w:tcPr>
          <w:p w14:paraId="06CC3303">
            <w:pPr>
              <w:pStyle w:val="24"/>
              <w:adjustRightInd w:val="0"/>
              <w:snapToGrid w:val="0"/>
              <w:rPr>
                <w:rFonts w:ascii="Times New Roman" w:hAnsi="Times New Roman"/>
                <w:sz w:val="22"/>
                <w:szCs w:val="22"/>
              </w:rPr>
            </w:pPr>
            <w:r>
              <w:rPr>
                <w:rFonts w:ascii="Times New Roman" w:hAnsi="Times New Roman"/>
                <w:szCs w:val="21"/>
              </w:rPr>
              <w:t>mediumtext</w:t>
            </w:r>
          </w:p>
        </w:tc>
        <w:tc>
          <w:tcPr>
            <w:tcW w:w="709" w:type="dxa"/>
            <w:noWrap w:val="0"/>
            <w:vAlign w:val="center"/>
          </w:tcPr>
          <w:p w14:paraId="7481159E">
            <w:pPr>
              <w:jc w:val="center"/>
              <w:rPr>
                <w:sz w:val="22"/>
                <w:szCs w:val="22"/>
              </w:rPr>
            </w:pPr>
          </w:p>
        </w:tc>
        <w:tc>
          <w:tcPr>
            <w:tcW w:w="708" w:type="dxa"/>
            <w:noWrap w:val="0"/>
            <w:vAlign w:val="center"/>
          </w:tcPr>
          <w:p w14:paraId="0FC84E01">
            <w:pPr>
              <w:jc w:val="center"/>
              <w:rPr>
                <w:sz w:val="22"/>
                <w:szCs w:val="22"/>
              </w:rPr>
            </w:pPr>
            <w:r>
              <w:rPr>
                <w:sz w:val="22"/>
                <w:szCs w:val="22"/>
              </w:rPr>
              <w:t>否</w:t>
            </w:r>
          </w:p>
        </w:tc>
        <w:tc>
          <w:tcPr>
            <w:tcW w:w="1560" w:type="dxa"/>
            <w:noWrap w:val="0"/>
            <w:vAlign w:val="center"/>
          </w:tcPr>
          <w:p w14:paraId="32343CAB">
            <w:pPr>
              <w:rPr>
                <w:sz w:val="22"/>
                <w:szCs w:val="22"/>
              </w:rPr>
            </w:pPr>
          </w:p>
        </w:tc>
      </w:tr>
      <w:tr w14:paraId="7B87B6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9E2333D">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26</w:t>
            </w:r>
          </w:p>
        </w:tc>
        <w:tc>
          <w:tcPr>
            <w:tcW w:w="1701" w:type="dxa"/>
            <w:noWrap w:val="0"/>
            <w:vAlign w:val="center"/>
          </w:tcPr>
          <w:p w14:paraId="0D75585F">
            <w:pPr>
              <w:rPr>
                <w:sz w:val="22"/>
                <w:szCs w:val="22"/>
              </w:rPr>
            </w:pPr>
            <w:r>
              <w:rPr>
                <w:sz w:val="22"/>
                <w:szCs w:val="22"/>
              </w:rPr>
              <w:t>qyrq</w:t>
            </w:r>
          </w:p>
        </w:tc>
        <w:tc>
          <w:tcPr>
            <w:tcW w:w="1843" w:type="dxa"/>
            <w:noWrap w:val="0"/>
            <w:vAlign w:val="center"/>
          </w:tcPr>
          <w:p w14:paraId="23497ED1">
            <w:pPr>
              <w:pStyle w:val="33"/>
              <w:jc w:val="both"/>
            </w:pPr>
            <w:r>
              <w:t>启用日期</w:t>
            </w:r>
          </w:p>
        </w:tc>
        <w:tc>
          <w:tcPr>
            <w:tcW w:w="1276" w:type="dxa"/>
            <w:noWrap w:val="0"/>
            <w:vAlign w:val="center"/>
          </w:tcPr>
          <w:p w14:paraId="4650775D">
            <w:pPr>
              <w:pStyle w:val="24"/>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2CF10D51">
            <w:pPr>
              <w:jc w:val="center"/>
              <w:rPr>
                <w:sz w:val="22"/>
                <w:szCs w:val="22"/>
              </w:rPr>
            </w:pPr>
          </w:p>
        </w:tc>
        <w:tc>
          <w:tcPr>
            <w:tcW w:w="708" w:type="dxa"/>
            <w:noWrap w:val="0"/>
            <w:vAlign w:val="center"/>
          </w:tcPr>
          <w:p w14:paraId="1B1C2A49">
            <w:pPr>
              <w:jc w:val="center"/>
              <w:rPr>
                <w:sz w:val="22"/>
                <w:szCs w:val="22"/>
              </w:rPr>
            </w:pPr>
            <w:r>
              <w:rPr>
                <w:sz w:val="22"/>
                <w:szCs w:val="22"/>
              </w:rPr>
              <w:t>是</w:t>
            </w:r>
          </w:p>
        </w:tc>
        <w:tc>
          <w:tcPr>
            <w:tcW w:w="1560" w:type="dxa"/>
            <w:noWrap w:val="0"/>
            <w:vAlign w:val="center"/>
          </w:tcPr>
          <w:p w14:paraId="081E4B71">
            <w:pPr>
              <w:rPr>
                <w:sz w:val="22"/>
                <w:szCs w:val="22"/>
              </w:rPr>
            </w:pPr>
            <w:r>
              <w:rPr>
                <w:sz w:val="22"/>
                <w:szCs w:val="22"/>
              </w:rPr>
              <w:t>格式：</w:t>
            </w:r>
          </w:p>
          <w:p w14:paraId="428CA551">
            <w:pPr>
              <w:rPr>
                <w:sz w:val="22"/>
                <w:szCs w:val="22"/>
              </w:rPr>
            </w:pPr>
            <w:r>
              <w:rPr>
                <w:sz w:val="22"/>
                <w:szCs w:val="22"/>
              </w:rPr>
              <w:t>yyyy-MM-dd</w:t>
            </w:r>
          </w:p>
        </w:tc>
      </w:tr>
      <w:tr w14:paraId="7CDC88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71219AE">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27</w:t>
            </w:r>
          </w:p>
        </w:tc>
        <w:tc>
          <w:tcPr>
            <w:tcW w:w="1701" w:type="dxa"/>
            <w:noWrap w:val="0"/>
            <w:vAlign w:val="center"/>
          </w:tcPr>
          <w:p w14:paraId="0D7C5AE8">
            <w:pPr>
              <w:rPr>
                <w:sz w:val="22"/>
                <w:szCs w:val="22"/>
              </w:rPr>
            </w:pPr>
            <w:r>
              <w:rPr>
                <w:sz w:val="22"/>
                <w:szCs w:val="22"/>
              </w:rPr>
              <w:t>tyrq</w:t>
            </w:r>
          </w:p>
        </w:tc>
        <w:tc>
          <w:tcPr>
            <w:tcW w:w="1843" w:type="dxa"/>
            <w:noWrap w:val="0"/>
            <w:vAlign w:val="center"/>
          </w:tcPr>
          <w:p w14:paraId="51703618">
            <w:pPr>
              <w:pStyle w:val="33"/>
              <w:jc w:val="both"/>
            </w:pPr>
            <w:r>
              <w:t>停用日期</w:t>
            </w:r>
          </w:p>
        </w:tc>
        <w:tc>
          <w:tcPr>
            <w:tcW w:w="1276" w:type="dxa"/>
            <w:noWrap w:val="0"/>
            <w:vAlign w:val="center"/>
          </w:tcPr>
          <w:p w14:paraId="1F7D5C4D">
            <w:pPr>
              <w:pStyle w:val="24"/>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0FC612C0">
            <w:pPr>
              <w:jc w:val="center"/>
              <w:rPr>
                <w:sz w:val="22"/>
                <w:szCs w:val="22"/>
              </w:rPr>
            </w:pPr>
          </w:p>
        </w:tc>
        <w:tc>
          <w:tcPr>
            <w:tcW w:w="708" w:type="dxa"/>
            <w:noWrap w:val="0"/>
            <w:vAlign w:val="center"/>
          </w:tcPr>
          <w:p w14:paraId="162B9CD5">
            <w:pPr>
              <w:jc w:val="center"/>
              <w:rPr>
                <w:sz w:val="22"/>
                <w:szCs w:val="22"/>
              </w:rPr>
            </w:pPr>
            <w:r>
              <w:rPr>
                <w:sz w:val="22"/>
                <w:szCs w:val="22"/>
              </w:rPr>
              <w:t>否</w:t>
            </w:r>
          </w:p>
        </w:tc>
        <w:tc>
          <w:tcPr>
            <w:tcW w:w="1560" w:type="dxa"/>
            <w:noWrap w:val="0"/>
            <w:vAlign w:val="center"/>
          </w:tcPr>
          <w:p w14:paraId="22AA78AA">
            <w:pPr>
              <w:rPr>
                <w:sz w:val="22"/>
                <w:szCs w:val="22"/>
              </w:rPr>
            </w:pPr>
            <w:r>
              <w:rPr>
                <w:sz w:val="22"/>
                <w:szCs w:val="22"/>
              </w:rPr>
              <w:t>格式：</w:t>
            </w:r>
          </w:p>
          <w:p w14:paraId="47006066">
            <w:pPr>
              <w:rPr>
                <w:sz w:val="22"/>
                <w:szCs w:val="22"/>
              </w:rPr>
            </w:pPr>
            <w:r>
              <w:rPr>
                <w:sz w:val="22"/>
                <w:szCs w:val="22"/>
              </w:rPr>
              <w:t>yyyy-MM-dd</w:t>
            </w:r>
          </w:p>
        </w:tc>
      </w:tr>
      <w:tr w14:paraId="7B438D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EBE4AAC">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28</w:t>
            </w:r>
          </w:p>
        </w:tc>
        <w:tc>
          <w:tcPr>
            <w:tcW w:w="1701" w:type="dxa"/>
            <w:noWrap w:val="0"/>
            <w:vAlign w:val="center"/>
          </w:tcPr>
          <w:p w14:paraId="69FE498C">
            <w:pPr>
              <w:rPr>
                <w:sz w:val="22"/>
                <w:szCs w:val="22"/>
              </w:rPr>
            </w:pPr>
            <w:r>
              <w:rPr>
                <w:sz w:val="22"/>
                <w:szCs w:val="22"/>
              </w:rPr>
              <w:t>hydm</w:t>
            </w:r>
          </w:p>
        </w:tc>
        <w:tc>
          <w:tcPr>
            <w:tcW w:w="1843" w:type="dxa"/>
            <w:noWrap w:val="0"/>
            <w:vAlign w:val="center"/>
          </w:tcPr>
          <w:p w14:paraId="4101D259">
            <w:pPr>
              <w:pStyle w:val="33"/>
              <w:jc w:val="both"/>
            </w:pPr>
            <w:r>
              <w:t>行业代码</w:t>
            </w:r>
          </w:p>
        </w:tc>
        <w:tc>
          <w:tcPr>
            <w:tcW w:w="1276" w:type="dxa"/>
            <w:noWrap w:val="0"/>
            <w:vAlign w:val="center"/>
          </w:tcPr>
          <w:p w14:paraId="282DD431">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B3BF735">
            <w:pPr>
              <w:jc w:val="center"/>
              <w:rPr>
                <w:sz w:val="22"/>
                <w:szCs w:val="22"/>
              </w:rPr>
            </w:pPr>
            <w:r>
              <w:rPr>
                <w:sz w:val="22"/>
                <w:szCs w:val="22"/>
              </w:rPr>
              <w:t>4</w:t>
            </w:r>
          </w:p>
        </w:tc>
        <w:tc>
          <w:tcPr>
            <w:tcW w:w="708" w:type="dxa"/>
            <w:noWrap w:val="0"/>
            <w:vAlign w:val="center"/>
          </w:tcPr>
          <w:p w14:paraId="579E12D6">
            <w:pPr>
              <w:jc w:val="center"/>
              <w:rPr>
                <w:sz w:val="22"/>
                <w:szCs w:val="22"/>
              </w:rPr>
            </w:pPr>
            <w:r>
              <w:rPr>
                <w:sz w:val="22"/>
                <w:szCs w:val="22"/>
              </w:rPr>
              <w:t>否</w:t>
            </w:r>
          </w:p>
        </w:tc>
        <w:tc>
          <w:tcPr>
            <w:tcW w:w="1560" w:type="dxa"/>
            <w:noWrap w:val="0"/>
            <w:vAlign w:val="center"/>
          </w:tcPr>
          <w:p w14:paraId="5C5D08F8">
            <w:pPr>
              <w:rPr>
                <w:sz w:val="22"/>
                <w:szCs w:val="22"/>
              </w:rPr>
            </w:pPr>
            <w:r>
              <w:rPr>
                <w:kern w:val="0"/>
                <w:szCs w:val="21"/>
              </w:rPr>
              <w:t>主行业代码特定征收部门可空</w:t>
            </w:r>
          </w:p>
        </w:tc>
      </w:tr>
      <w:tr w14:paraId="636751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DDBF54D">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29</w:t>
            </w:r>
          </w:p>
        </w:tc>
        <w:tc>
          <w:tcPr>
            <w:tcW w:w="1701" w:type="dxa"/>
            <w:noWrap w:val="0"/>
            <w:vAlign w:val="center"/>
          </w:tcPr>
          <w:p w14:paraId="420B00A4">
            <w:pPr>
              <w:rPr>
                <w:sz w:val="22"/>
                <w:szCs w:val="22"/>
              </w:rPr>
            </w:pPr>
            <w:r>
              <w:rPr>
                <w:sz w:val="22"/>
                <w:szCs w:val="22"/>
              </w:rPr>
              <w:t>dydhy</w:t>
            </w:r>
          </w:p>
        </w:tc>
        <w:tc>
          <w:tcPr>
            <w:tcW w:w="1843" w:type="dxa"/>
            <w:noWrap w:val="0"/>
            <w:vAlign w:val="center"/>
          </w:tcPr>
          <w:p w14:paraId="58E584B4">
            <w:pPr>
              <w:pStyle w:val="33"/>
              <w:jc w:val="both"/>
            </w:pPr>
            <w:r>
              <w:t>对应的行业</w:t>
            </w:r>
          </w:p>
        </w:tc>
        <w:tc>
          <w:tcPr>
            <w:tcW w:w="1276" w:type="dxa"/>
            <w:noWrap w:val="0"/>
            <w:vAlign w:val="center"/>
          </w:tcPr>
          <w:p w14:paraId="4ACA153B">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AFF068C">
            <w:pPr>
              <w:jc w:val="center"/>
              <w:rPr>
                <w:sz w:val="22"/>
                <w:szCs w:val="22"/>
              </w:rPr>
            </w:pPr>
            <w:r>
              <w:rPr>
                <w:sz w:val="22"/>
                <w:szCs w:val="22"/>
              </w:rPr>
              <w:t>68</w:t>
            </w:r>
          </w:p>
        </w:tc>
        <w:tc>
          <w:tcPr>
            <w:tcW w:w="708" w:type="dxa"/>
            <w:noWrap w:val="0"/>
            <w:vAlign w:val="center"/>
          </w:tcPr>
          <w:p w14:paraId="5BCC7BB8">
            <w:pPr>
              <w:jc w:val="center"/>
              <w:rPr>
                <w:sz w:val="22"/>
                <w:szCs w:val="22"/>
              </w:rPr>
            </w:pPr>
            <w:r>
              <w:rPr>
                <w:sz w:val="22"/>
                <w:szCs w:val="22"/>
              </w:rPr>
              <w:t>否</w:t>
            </w:r>
          </w:p>
        </w:tc>
        <w:tc>
          <w:tcPr>
            <w:tcW w:w="1560" w:type="dxa"/>
            <w:noWrap w:val="0"/>
            <w:vAlign w:val="center"/>
          </w:tcPr>
          <w:p w14:paraId="7B13576D">
            <w:pPr>
              <w:rPr>
                <w:sz w:val="22"/>
                <w:szCs w:val="22"/>
              </w:rPr>
            </w:pPr>
          </w:p>
        </w:tc>
      </w:tr>
      <w:tr w14:paraId="7EA1EA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A7A1F24">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30</w:t>
            </w:r>
          </w:p>
        </w:tc>
        <w:tc>
          <w:tcPr>
            <w:tcW w:w="1701" w:type="dxa"/>
            <w:noWrap w:val="0"/>
            <w:vAlign w:val="center"/>
          </w:tcPr>
          <w:p w14:paraId="0621F65C">
            <w:pPr>
              <w:rPr>
                <w:sz w:val="22"/>
                <w:szCs w:val="22"/>
              </w:rPr>
            </w:pPr>
            <w:r>
              <w:rPr>
                <w:sz w:val="22"/>
                <w:szCs w:val="22"/>
              </w:rPr>
              <w:t>hydydzspm1</w:t>
            </w:r>
          </w:p>
        </w:tc>
        <w:tc>
          <w:tcPr>
            <w:tcW w:w="1843" w:type="dxa"/>
            <w:noWrap w:val="0"/>
            <w:vAlign w:val="center"/>
          </w:tcPr>
          <w:p w14:paraId="52CC365D">
            <w:pPr>
              <w:pStyle w:val="33"/>
              <w:jc w:val="both"/>
            </w:pPr>
            <w:r>
              <w:t>行业对应的征收品目一</w:t>
            </w:r>
          </w:p>
        </w:tc>
        <w:tc>
          <w:tcPr>
            <w:tcW w:w="1276" w:type="dxa"/>
            <w:noWrap w:val="0"/>
            <w:vAlign w:val="center"/>
          </w:tcPr>
          <w:p w14:paraId="6510D9E1">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B36A03C">
            <w:pPr>
              <w:jc w:val="center"/>
              <w:rPr>
                <w:sz w:val="22"/>
                <w:szCs w:val="22"/>
              </w:rPr>
            </w:pPr>
            <w:r>
              <w:rPr>
                <w:sz w:val="22"/>
                <w:szCs w:val="22"/>
              </w:rPr>
              <w:t>9</w:t>
            </w:r>
          </w:p>
        </w:tc>
        <w:tc>
          <w:tcPr>
            <w:tcW w:w="708" w:type="dxa"/>
            <w:noWrap w:val="0"/>
            <w:vAlign w:val="center"/>
          </w:tcPr>
          <w:p w14:paraId="3247A30E">
            <w:pPr>
              <w:jc w:val="center"/>
              <w:rPr>
                <w:sz w:val="22"/>
                <w:szCs w:val="22"/>
              </w:rPr>
            </w:pPr>
            <w:r>
              <w:rPr>
                <w:sz w:val="22"/>
                <w:szCs w:val="22"/>
              </w:rPr>
              <w:t>否</w:t>
            </w:r>
          </w:p>
        </w:tc>
        <w:tc>
          <w:tcPr>
            <w:tcW w:w="1560" w:type="dxa"/>
            <w:noWrap w:val="0"/>
            <w:vAlign w:val="center"/>
          </w:tcPr>
          <w:p w14:paraId="45B143E0">
            <w:pPr>
              <w:rPr>
                <w:sz w:val="22"/>
                <w:szCs w:val="22"/>
              </w:rPr>
            </w:pPr>
          </w:p>
        </w:tc>
      </w:tr>
      <w:tr w14:paraId="3D29DB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A4B323A">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31</w:t>
            </w:r>
          </w:p>
        </w:tc>
        <w:tc>
          <w:tcPr>
            <w:tcW w:w="1701" w:type="dxa"/>
            <w:noWrap w:val="0"/>
            <w:vAlign w:val="center"/>
          </w:tcPr>
          <w:p w14:paraId="0B1CA15E">
            <w:pPr>
              <w:rPr>
                <w:sz w:val="22"/>
                <w:szCs w:val="22"/>
              </w:rPr>
            </w:pPr>
            <w:r>
              <w:rPr>
                <w:sz w:val="22"/>
                <w:szCs w:val="22"/>
              </w:rPr>
              <w:t>hydydzsmc1</w:t>
            </w:r>
          </w:p>
        </w:tc>
        <w:tc>
          <w:tcPr>
            <w:tcW w:w="1843" w:type="dxa"/>
            <w:noWrap w:val="0"/>
            <w:vAlign w:val="center"/>
          </w:tcPr>
          <w:p w14:paraId="2DBF86C1">
            <w:pPr>
              <w:pStyle w:val="33"/>
              <w:jc w:val="both"/>
            </w:pPr>
            <w:r>
              <w:t>行业对应的征收名称一</w:t>
            </w:r>
          </w:p>
        </w:tc>
        <w:tc>
          <w:tcPr>
            <w:tcW w:w="1276" w:type="dxa"/>
            <w:noWrap w:val="0"/>
            <w:vAlign w:val="center"/>
          </w:tcPr>
          <w:p w14:paraId="25FB7BEC">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FF84F51">
            <w:pPr>
              <w:jc w:val="center"/>
              <w:rPr>
                <w:sz w:val="22"/>
                <w:szCs w:val="22"/>
              </w:rPr>
            </w:pPr>
            <w:r>
              <w:rPr>
                <w:sz w:val="22"/>
                <w:szCs w:val="22"/>
              </w:rPr>
              <w:t>210</w:t>
            </w:r>
          </w:p>
        </w:tc>
        <w:tc>
          <w:tcPr>
            <w:tcW w:w="708" w:type="dxa"/>
            <w:noWrap w:val="0"/>
            <w:vAlign w:val="center"/>
          </w:tcPr>
          <w:p w14:paraId="10605782">
            <w:pPr>
              <w:jc w:val="center"/>
              <w:rPr>
                <w:sz w:val="22"/>
                <w:szCs w:val="22"/>
              </w:rPr>
            </w:pPr>
            <w:r>
              <w:rPr>
                <w:sz w:val="22"/>
                <w:szCs w:val="22"/>
              </w:rPr>
              <w:t>否</w:t>
            </w:r>
          </w:p>
        </w:tc>
        <w:tc>
          <w:tcPr>
            <w:tcW w:w="1560" w:type="dxa"/>
            <w:noWrap w:val="0"/>
            <w:vAlign w:val="center"/>
          </w:tcPr>
          <w:p w14:paraId="1C7CF22C">
            <w:pPr>
              <w:rPr>
                <w:sz w:val="22"/>
                <w:szCs w:val="22"/>
              </w:rPr>
            </w:pPr>
          </w:p>
        </w:tc>
      </w:tr>
      <w:tr w14:paraId="7AB4B67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C29EED6">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32</w:t>
            </w:r>
          </w:p>
        </w:tc>
        <w:tc>
          <w:tcPr>
            <w:tcW w:w="1701" w:type="dxa"/>
            <w:noWrap w:val="0"/>
            <w:vAlign w:val="center"/>
          </w:tcPr>
          <w:p w14:paraId="1673ABA7">
            <w:pPr>
              <w:rPr>
                <w:sz w:val="22"/>
                <w:szCs w:val="22"/>
              </w:rPr>
            </w:pPr>
            <w:r>
              <w:rPr>
                <w:sz w:val="22"/>
                <w:szCs w:val="22"/>
              </w:rPr>
              <w:t>hydydzspm2</w:t>
            </w:r>
          </w:p>
        </w:tc>
        <w:tc>
          <w:tcPr>
            <w:tcW w:w="1843" w:type="dxa"/>
            <w:noWrap w:val="0"/>
            <w:vAlign w:val="center"/>
          </w:tcPr>
          <w:p w14:paraId="0DCCA50E">
            <w:pPr>
              <w:pStyle w:val="33"/>
              <w:jc w:val="both"/>
            </w:pPr>
            <w:r>
              <w:t>行业对应的征收品目二</w:t>
            </w:r>
          </w:p>
        </w:tc>
        <w:tc>
          <w:tcPr>
            <w:tcW w:w="1276" w:type="dxa"/>
            <w:noWrap w:val="0"/>
            <w:vAlign w:val="center"/>
          </w:tcPr>
          <w:p w14:paraId="20501E12">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3EECA06">
            <w:pPr>
              <w:jc w:val="center"/>
              <w:rPr>
                <w:sz w:val="22"/>
                <w:szCs w:val="22"/>
              </w:rPr>
            </w:pPr>
            <w:r>
              <w:rPr>
                <w:sz w:val="22"/>
                <w:szCs w:val="22"/>
              </w:rPr>
              <w:t>9</w:t>
            </w:r>
          </w:p>
        </w:tc>
        <w:tc>
          <w:tcPr>
            <w:tcW w:w="708" w:type="dxa"/>
            <w:noWrap w:val="0"/>
            <w:vAlign w:val="center"/>
          </w:tcPr>
          <w:p w14:paraId="473ECB0D">
            <w:pPr>
              <w:jc w:val="center"/>
              <w:rPr>
                <w:sz w:val="22"/>
                <w:szCs w:val="22"/>
              </w:rPr>
            </w:pPr>
            <w:r>
              <w:rPr>
                <w:sz w:val="22"/>
                <w:szCs w:val="22"/>
              </w:rPr>
              <w:t>否</w:t>
            </w:r>
          </w:p>
        </w:tc>
        <w:tc>
          <w:tcPr>
            <w:tcW w:w="1560" w:type="dxa"/>
            <w:noWrap w:val="0"/>
            <w:vAlign w:val="center"/>
          </w:tcPr>
          <w:p w14:paraId="539021D8">
            <w:pPr>
              <w:rPr>
                <w:sz w:val="22"/>
                <w:szCs w:val="22"/>
              </w:rPr>
            </w:pPr>
          </w:p>
        </w:tc>
      </w:tr>
      <w:tr w14:paraId="4BEE31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E2841DE">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33</w:t>
            </w:r>
          </w:p>
        </w:tc>
        <w:tc>
          <w:tcPr>
            <w:tcW w:w="1701" w:type="dxa"/>
            <w:noWrap w:val="0"/>
            <w:vAlign w:val="center"/>
          </w:tcPr>
          <w:p w14:paraId="6B2127DE">
            <w:pPr>
              <w:rPr>
                <w:sz w:val="22"/>
                <w:szCs w:val="22"/>
              </w:rPr>
            </w:pPr>
            <w:r>
              <w:rPr>
                <w:sz w:val="22"/>
                <w:szCs w:val="22"/>
              </w:rPr>
              <w:t>hydydzsmc2</w:t>
            </w:r>
          </w:p>
        </w:tc>
        <w:tc>
          <w:tcPr>
            <w:tcW w:w="1843" w:type="dxa"/>
            <w:noWrap w:val="0"/>
            <w:vAlign w:val="center"/>
          </w:tcPr>
          <w:p w14:paraId="730F7528">
            <w:pPr>
              <w:pStyle w:val="33"/>
              <w:jc w:val="both"/>
            </w:pPr>
            <w:r>
              <w:t>行业对应的征收名称二</w:t>
            </w:r>
          </w:p>
        </w:tc>
        <w:tc>
          <w:tcPr>
            <w:tcW w:w="1276" w:type="dxa"/>
            <w:noWrap w:val="0"/>
            <w:vAlign w:val="center"/>
          </w:tcPr>
          <w:p w14:paraId="1F234531">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868534A">
            <w:pPr>
              <w:jc w:val="center"/>
              <w:rPr>
                <w:sz w:val="22"/>
                <w:szCs w:val="22"/>
              </w:rPr>
            </w:pPr>
            <w:r>
              <w:rPr>
                <w:sz w:val="22"/>
                <w:szCs w:val="22"/>
              </w:rPr>
              <w:t>210</w:t>
            </w:r>
          </w:p>
        </w:tc>
        <w:tc>
          <w:tcPr>
            <w:tcW w:w="708" w:type="dxa"/>
            <w:noWrap w:val="0"/>
            <w:vAlign w:val="center"/>
          </w:tcPr>
          <w:p w14:paraId="7BD120A3">
            <w:pPr>
              <w:jc w:val="center"/>
              <w:rPr>
                <w:sz w:val="22"/>
                <w:szCs w:val="22"/>
              </w:rPr>
            </w:pPr>
            <w:r>
              <w:rPr>
                <w:sz w:val="22"/>
                <w:szCs w:val="22"/>
              </w:rPr>
              <w:t>否</w:t>
            </w:r>
          </w:p>
        </w:tc>
        <w:tc>
          <w:tcPr>
            <w:tcW w:w="1560" w:type="dxa"/>
            <w:noWrap w:val="0"/>
            <w:vAlign w:val="center"/>
          </w:tcPr>
          <w:p w14:paraId="35ADA587">
            <w:pPr>
              <w:rPr>
                <w:sz w:val="22"/>
                <w:szCs w:val="22"/>
              </w:rPr>
            </w:pPr>
          </w:p>
        </w:tc>
      </w:tr>
    </w:tbl>
    <w:p w14:paraId="4F0437FE">
      <w:pPr>
        <w:pStyle w:val="6"/>
        <w:rPr>
          <w:rFonts w:ascii="Times New Roman" w:hAnsi="Times New Roman"/>
        </w:rPr>
      </w:pPr>
      <w:bookmarkStart w:id="301" w:name="_Toc25684"/>
      <w:bookmarkStart w:id="302" w:name="_Toc3096"/>
      <w:r>
        <w:rPr>
          <w:rFonts w:ascii="Times New Roman" w:hAnsi="Times New Roman"/>
        </w:rPr>
        <w:t>8.5返回报文示例</w:t>
      </w:r>
      <w:bookmarkEnd w:id="301"/>
      <w:bookmarkEnd w:id="302"/>
      <w:r>
        <w:rPr>
          <w:rFonts w:ascii="Times New Roman" w:hAnsi="Times New Roman"/>
        </w:rPr>
        <w:t xml:space="preserve"> </w:t>
      </w:r>
    </w:p>
    <w:p w14:paraId="07EFC1FA">
      <w:pPr>
        <w:pStyle w:val="5"/>
      </w:pPr>
      <w:r>
        <w:t>成功返回：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1869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2665278">
            <w:pPr>
              <w:pStyle w:val="5"/>
              <w:bidi w:val="0"/>
            </w:pPr>
            <w:r>
              <w:t>{</w:t>
            </w:r>
          </w:p>
          <w:p w14:paraId="53ADF09C">
            <w:pPr>
              <w:pStyle w:val="5"/>
              <w:bidi w:val="0"/>
            </w:pPr>
            <w:r>
              <w:tab/>
            </w:r>
            <w:r>
              <w:t>"Response":{</w:t>
            </w:r>
          </w:p>
          <w:p w14:paraId="65C0BAC7">
            <w:pPr>
              <w:pStyle w:val="5"/>
              <w:bidi w:val="0"/>
            </w:pPr>
            <w:r>
              <w:tab/>
            </w:r>
            <w:r>
              <w:tab/>
            </w:r>
            <w:r>
              <w:t>"RequestId": "16位随机数字和字母组合",</w:t>
            </w:r>
          </w:p>
          <w:p w14:paraId="5908AC1B">
            <w:pPr>
              <w:pStyle w:val="5"/>
              <w:bidi w:val="0"/>
            </w:pPr>
            <w:r>
              <w:tab/>
            </w:r>
            <w:r>
              <w:tab/>
            </w:r>
            <w:r>
              <w:t>"Data":{</w:t>
            </w:r>
          </w:p>
          <w:p w14:paraId="2ABED9F4">
            <w:pPr>
              <w:pStyle w:val="5"/>
              <w:bidi w:val="0"/>
            </w:pPr>
            <w:r>
              <w:tab/>
            </w:r>
            <w:r>
              <w:tab/>
            </w:r>
            <w:r>
              <w:t>"returncode": "00",</w:t>
            </w:r>
          </w:p>
          <w:p w14:paraId="418DC7C8">
            <w:pPr>
              <w:pStyle w:val="5"/>
              <w:bidi w:val="0"/>
            </w:pPr>
            <w:r>
              <w:tab/>
            </w:r>
            <w:r>
              <w:tab/>
            </w:r>
            <w:r>
              <w:t>"returnmsg": "成功",</w:t>
            </w:r>
          </w:p>
          <w:p w14:paraId="2A7BCBA7">
            <w:pPr>
              <w:pStyle w:val="5"/>
              <w:bidi w:val="0"/>
            </w:pPr>
            <w:r>
              <w:tab/>
            </w:r>
            <w:r>
              <w:tab/>
            </w:r>
            <w:r>
              <w:tab/>
            </w:r>
            <w:r>
              <w:t>"sjc": "时间戳",</w:t>
            </w:r>
          </w:p>
          <w:p w14:paraId="2D50C884">
            <w:pPr>
              <w:pStyle w:val="5"/>
              <w:bidi w:val="0"/>
            </w:pPr>
            <w:r>
              <w:tab/>
            </w:r>
            <w:r>
              <w:tab/>
            </w:r>
            <w:r>
              <w:tab/>
            </w:r>
            <w:r>
              <w:t>"count": "总数量",</w:t>
            </w:r>
          </w:p>
          <w:p w14:paraId="7EAABE98">
            <w:pPr>
              <w:pStyle w:val="5"/>
              <w:bidi w:val="0"/>
              <w:rPr>
                <w:highlight w:val="none"/>
              </w:rPr>
            </w:pPr>
            <w:r>
              <w:tab/>
            </w:r>
            <w:r>
              <w:tab/>
            </w:r>
            <w:r>
              <w:tab/>
            </w:r>
            <w:r>
              <w:rPr>
                <w:highlight w:val="none"/>
              </w:rPr>
              <w:t>"ssbmList": [</w:t>
            </w:r>
          </w:p>
          <w:p w14:paraId="4FCBA3EC">
            <w:pPr>
              <w:pStyle w:val="5"/>
              <w:bidi w:val="0"/>
            </w:pPr>
            <w:r>
              <w:tab/>
            </w:r>
            <w:r>
              <w:tab/>
            </w:r>
            <w:r>
              <w:tab/>
            </w:r>
            <w:r>
              <w:tab/>
            </w:r>
            <w:r>
              <w:t>{</w:t>
            </w:r>
          </w:p>
          <w:p w14:paraId="7E62B630">
            <w:pPr>
              <w:pStyle w:val="5"/>
              <w:bidi w:val="0"/>
            </w:pPr>
            <w:r>
              <w:tab/>
            </w:r>
            <w:r>
              <w:tab/>
            </w:r>
            <w:r>
              <w:tab/>
            </w:r>
            <w:r>
              <w:tab/>
            </w:r>
            <w:r>
              <w:t xml:space="preserve">   "fjbm": "父级编码",</w:t>
            </w:r>
          </w:p>
          <w:p w14:paraId="0430E082">
            <w:pPr>
              <w:pStyle w:val="5"/>
              <w:bidi w:val="0"/>
            </w:pPr>
            <w:r>
              <w:tab/>
            </w:r>
            <w:r>
              <w:tab/>
            </w:r>
            <w:r>
              <w:tab/>
            </w:r>
            <w:r>
              <w:tab/>
            </w:r>
            <w:r>
              <w:t xml:space="preserve">   "sphfwssflhbbm": "商品和服务税收分类合并编码",</w:t>
            </w:r>
          </w:p>
          <w:p w14:paraId="08C306D3">
            <w:pPr>
              <w:pStyle w:val="5"/>
              <w:bidi w:val="0"/>
            </w:pPr>
            <w:r>
              <w:tab/>
            </w:r>
            <w:r>
              <w:tab/>
            </w:r>
            <w:r>
              <w:tab/>
            </w:r>
            <w:r>
              <w:tab/>
            </w:r>
            <w:r>
              <w:tab/>
            </w:r>
            <w:r>
              <w:t>"tdyslxdm": "特定要素标签归类",</w:t>
            </w:r>
          </w:p>
          <w:p w14:paraId="4CDD1F58">
            <w:pPr>
              <w:pStyle w:val="5"/>
              <w:bidi w:val="0"/>
            </w:pPr>
            <w:r>
              <w:tab/>
            </w:r>
            <w:r>
              <w:tab/>
            </w:r>
            <w:r>
              <w:tab/>
            </w:r>
            <w:r>
              <w:tab/>
            </w:r>
            <w:r>
              <w:tab/>
            </w:r>
            <w:r>
              <w:t>"cezs": "差额征税",</w:t>
            </w:r>
          </w:p>
          <w:p w14:paraId="34CD61A3">
            <w:pPr>
              <w:pStyle w:val="5"/>
              <w:bidi w:val="0"/>
            </w:pPr>
            <w:r>
              <w:tab/>
            </w:r>
            <w:r>
              <w:tab/>
            </w:r>
            <w:r>
              <w:tab/>
            </w:r>
            <w:r>
              <w:tab/>
            </w:r>
            <w:r>
              <w:tab/>
            </w:r>
            <w:r>
              <w:t>"bzs": "不征税",</w:t>
            </w:r>
          </w:p>
          <w:p w14:paraId="7C66C9A6">
            <w:pPr>
              <w:pStyle w:val="5"/>
              <w:bidi w:val="0"/>
            </w:pPr>
            <w:r>
              <w:tab/>
            </w:r>
            <w:r>
              <w:tab/>
            </w:r>
            <w:r>
              <w:tab/>
            </w:r>
            <w:r>
              <w:tab/>
            </w:r>
            <w:r>
              <w:tab/>
            </w:r>
            <w:r>
              <w:t>"jzjtdm": "即征即退代码集合",</w:t>
            </w:r>
          </w:p>
          <w:p w14:paraId="2C478BCC">
            <w:pPr>
              <w:pStyle w:val="5"/>
              <w:bidi w:val="0"/>
            </w:pPr>
            <w:r>
              <w:tab/>
            </w:r>
            <w:r>
              <w:tab/>
            </w:r>
            <w:r>
              <w:tab/>
            </w:r>
            <w:r>
              <w:tab/>
            </w:r>
            <w:r>
              <w:tab/>
            </w:r>
            <w:r>
              <w:t>"sphfwmc": "商品和服务名称",</w:t>
            </w:r>
          </w:p>
          <w:p w14:paraId="0F1C8BBD">
            <w:pPr>
              <w:pStyle w:val="5"/>
              <w:bidi w:val="0"/>
            </w:pPr>
            <w:r>
              <w:tab/>
            </w:r>
            <w:r>
              <w:tab/>
            </w:r>
            <w:r>
              <w:tab/>
            </w:r>
            <w:r>
              <w:tab/>
            </w:r>
            <w:r>
              <w:tab/>
            </w:r>
            <w:r>
              <w:t>"sphfwfljc": "商品和服务分类简称",</w:t>
            </w:r>
          </w:p>
          <w:p w14:paraId="52896AAD">
            <w:pPr>
              <w:pStyle w:val="5"/>
              <w:bidi w:val="0"/>
            </w:pPr>
            <w:r>
              <w:tab/>
            </w:r>
            <w:r>
              <w:tab/>
            </w:r>
            <w:r>
              <w:tab/>
            </w:r>
            <w:r>
              <w:tab/>
            </w:r>
            <w:r>
              <w:tab/>
            </w:r>
            <w:r>
              <w:t>"sm": "说明",</w:t>
            </w:r>
          </w:p>
          <w:p w14:paraId="0405FD5B">
            <w:pPr>
              <w:pStyle w:val="5"/>
              <w:bidi w:val="0"/>
            </w:pPr>
            <w:r>
              <w:tab/>
            </w:r>
            <w:r>
              <w:tab/>
            </w:r>
            <w:r>
              <w:tab/>
            </w:r>
            <w:r>
              <w:tab/>
            </w:r>
            <w:r>
              <w:tab/>
            </w:r>
            <w:r>
              <w:t>"zzssl": "增值税税率",</w:t>
            </w:r>
          </w:p>
          <w:p w14:paraId="5AED6617">
            <w:pPr>
              <w:pStyle w:val="5"/>
              <w:bidi w:val="0"/>
            </w:pPr>
            <w:r>
              <w:tab/>
            </w:r>
            <w:r>
              <w:tab/>
            </w:r>
            <w:r>
              <w:tab/>
            </w:r>
            <w:r>
              <w:tab/>
            </w:r>
            <w:r>
              <w:tab/>
            </w:r>
            <w:r>
              <w:t>"zsl": "征收率",</w:t>
            </w:r>
          </w:p>
          <w:p w14:paraId="58B6DCDC">
            <w:pPr>
              <w:pStyle w:val="5"/>
              <w:bidi w:val="0"/>
            </w:pPr>
            <w:r>
              <w:tab/>
            </w:r>
            <w:r>
              <w:tab/>
            </w:r>
            <w:r>
              <w:tab/>
            </w:r>
            <w:r>
              <w:tab/>
            </w:r>
            <w:r>
              <w:tab/>
            </w:r>
            <w:r>
              <w:t>"zzstsgl": "增值税特殊管理",</w:t>
            </w:r>
          </w:p>
          <w:p w14:paraId="56B48D93">
            <w:pPr>
              <w:pStyle w:val="5"/>
              <w:bidi w:val="0"/>
            </w:pPr>
            <w:r>
              <w:tab/>
            </w:r>
            <w:r>
              <w:tab/>
            </w:r>
            <w:r>
              <w:tab/>
            </w:r>
            <w:r>
              <w:tab/>
            </w:r>
            <w:r>
              <w:tab/>
            </w:r>
            <w:r>
              <w:t>"zzszcyj": "增值税政策依据",</w:t>
            </w:r>
          </w:p>
          <w:p w14:paraId="2FEB79FE">
            <w:pPr>
              <w:pStyle w:val="5"/>
              <w:bidi w:val="0"/>
            </w:pPr>
            <w:r>
              <w:tab/>
            </w:r>
            <w:r>
              <w:tab/>
            </w:r>
            <w:r>
              <w:tab/>
            </w:r>
            <w:r>
              <w:tab/>
            </w:r>
            <w:r>
              <w:tab/>
            </w:r>
            <w:r>
              <w:t>"zzstsnrdm": "增值税特殊内容代码（增值税减免税政策代码表）",</w:t>
            </w:r>
          </w:p>
          <w:p w14:paraId="5712DF3B">
            <w:pPr>
              <w:pStyle w:val="5"/>
              <w:bidi w:val="0"/>
            </w:pPr>
            <w:r>
              <w:tab/>
            </w:r>
            <w:r>
              <w:tab/>
            </w:r>
            <w:r>
              <w:tab/>
            </w:r>
            <w:r>
              <w:tab/>
            </w:r>
            <w:r>
              <w:tab/>
            </w:r>
            <w:r>
              <w:t>"xfsgl": "消费税管理",</w:t>
            </w:r>
          </w:p>
          <w:p w14:paraId="15F9651D">
            <w:pPr>
              <w:pStyle w:val="5"/>
              <w:bidi w:val="0"/>
            </w:pPr>
            <w:r>
              <w:tab/>
            </w:r>
            <w:r>
              <w:tab/>
            </w:r>
            <w:r>
              <w:tab/>
            </w:r>
            <w:r>
              <w:tab/>
            </w:r>
            <w:r>
              <w:tab/>
            </w:r>
            <w:r>
              <w:t>"xfszcyj": "消费税政策依据",</w:t>
            </w:r>
          </w:p>
          <w:p w14:paraId="3C1E5000">
            <w:pPr>
              <w:pStyle w:val="5"/>
              <w:bidi w:val="0"/>
            </w:pPr>
            <w:r>
              <w:tab/>
            </w:r>
            <w:r>
              <w:tab/>
            </w:r>
            <w:r>
              <w:tab/>
            </w:r>
            <w:r>
              <w:tab/>
            </w:r>
            <w:r>
              <w:tab/>
            </w:r>
            <w:r>
              <w:t>"xfstsnrdm": "消费税特殊内容代码",</w:t>
            </w:r>
          </w:p>
          <w:p w14:paraId="79774935">
            <w:pPr>
              <w:pStyle w:val="5"/>
              <w:bidi w:val="0"/>
            </w:pPr>
            <w:r>
              <w:tab/>
            </w:r>
            <w:r>
              <w:tab/>
            </w:r>
            <w:r>
              <w:tab/>
            </w:r>
            <w:r>
              <w:tab/>
            </w:r>
            <w:r>
              <w:tab/>
            </w:r>
            <w:r>
              <w:t>"gjz": "关键字",</w:t>
            </w:r>
          </w:p>
          <w:p w14:paraId="2ADE5A85">
            <w:pPr>
              <w:pStyle w:val="5"/>
              <w:bidi w:val="0"/>
            </w:pPr>
            <w:r>
              <w:tab/>
            </w:r>
            <w:r>
              <w:tab/>
            </w:r>
            <w:r>
              <w:tab/>
            </w:r>
            <w:r>
              <w:tab/>
            </w:r>
            <w:r>
              <w:tab/>
            </w:r>
            <w:r>
              <w:t>"sfhzx": "是否汇总项",</w:t>
            </w:r>
          </w:p>
          <w:p w14:paraId="36C4CCF0">
            <w:pPr>
              <w:pStyle w:val="5"/>
              <w:bidi w:val="0"/>
            </w:pPr>
            <w:r>
              <w:tab/>
            </w:r>
            <w:r>
              <w:tab/>
            </w:r>
            <w:r>
              <w:tab/>
            </w:r>
            <w:r>
              <w:tab/>
            </w:r>
            <w:r>
              <w:tab/>
            </w:r>
            <w:r>
              <w:t>"dytjjbm": "对应统计局编码（2011年版）或国民行业代码",</w:t>
            </w:r>
          </w:p>
          <w:p w14:paraId="31C51BC8">
            <w:pPr>
              <w:pStyle w:val="5"/>
              <w:bidi w:val="0"/>
            </w:pPr>
            <w:r>
              <w:tab/>
            </w:r>
            <w:r>
              <w:tab/>
            </w:r>
            <w:r>
              <w:tab/>
            </w:r>
            <w:r>
              <w:tab/>
            </w:r>
            <w:r>
              <w:tab/>
            </w:r>
            <w:r>
              <w:t>"hgjcksppm": "海关进出口商品品目",</w:t>
            </w:r>
          </w:p>
          <w:p w14:paraId="2FB7499B">
            <w:pPr>
              <w:pStyle w:val="5"/>
              <w:bidi w:val="0"/>
            </w:pPr>
            <w:r>
              <w:tab/>
            </w:r>
            <w:r>
              <w:tab/>
            </w:r>
            <w:r>
              <w:tab/>
            </w:r>
            <w:r>
              <w:tab/>
            </w:r>
            <w:r>
              <w:tab/>
            </w:r>
            <w:r>
              <w:t>"qyrq": "启用日期",</w:t>
            </w:r>
          </w:p>
          <w:p w14:paraId="355F0283">
            <w:pPr>
              <w:pStyle w:val="5"/>
              <w:bidi w:val="0"/>
            </w:pPr>
            <w:r>
              <w:tab/>
            </w:r>
            <w:r>
              <w:tab/>
            </w:r>
            <w:r>
              <w:tab/>
            </w:r>
            <w:r>
              <w:tab/>
            </w:r>
            <w:r>
              <w:tab/>
            </w:r>
            <w:r>
              <w:t>"tyrq": "停用日期",</w:t>
            </w:r>
            <w:r>
              <w:tab/>
            </w:r>
            <w:r>
              <w:tab/>
            </w:r>
            <w:r>
              <w:tab/>
            </w:r>
          </w:p>
          <w:p w14:paraId="551D181B">
            <w:pPr>
              <w:pStyle w:val="5"/>
              <w:bidi w:val="0"/>
              <w:rPr>
                <w:highlight w:val="none"/>
              </w:rPr>
            </w:pPr>
            <w:r>
              <w:tab/>
            </w:r>
            <w:r>
              <w:tab/>
            </w:r>
            <w:r>
              <w:tab/>
            </w:r>
            <w:r>
              <w:tab/>
            </w:r>
            <w:r>
              <w:rPr>
                <w:highlight w:val="none"/>
              </w:rPr>
              <w:tab/>
            </w:r>
            <w:r>
              <w:rPr>
                <w:highlight w:val="none"/>
              </w:rPr>
              <w:t>"zspmList": [</w:t>
            </w:r>
          </w:p>
          <w:p w14:paraId="716EC4C1">
            <w:pPr>
              <w:pStyle w:val="5"/>
              <w:bidi w:val="0"/>
            </w:pPr>
            <w:r>
              <w:tab/>
            </w:r>
            <w:r>
              <w:tab/>
            </w:r>
            <w:r>
              <w:tab/>
            </w:r>
            <w:r>
              <w:tab/>
            </w:r>
            <w:r>
              <w:tab/>
            </w:r>
            <w:r>
              <w:tab/>
            </w:r>
            <w:r>
              <w:t>{</w:t>
            </w:r>
          </w:p>
          <w:p w14:paraId="47E29C21">
            <w:pPr>
              <w:pStyle w:val="5"/>
              <w:bidi w:val="0"/>
            </w:pPr>
            <w:r>
              <w:tab/>
            </w:r>
            <w:r>
              <w:t xml:space="preserve">                     "hydm": "行业代码",</w:t>
            </w:r>
          </w:p>
          <w:p w14:paraId="7C78FAEF">
            <w:pPr>
              <w:pStyle w:val="5"/>
              <w:bidi w:val="0"/>
            </w:pPr>
            <w:r>
              <w:tab/>
            </w:r>
            <w:r>
              <w:tab/>
            </w:r>
            <w:r>
              <w:tab/>
            </w:r>
            <w:r>
              <w:tab/>
            </w:r>
            <w:r>
              <w:tab/>
            </w:r>
            <w:r>
              <w:tab/>
            </w:r>
            <w:r>
              <w:tab/>
            </w:r>
            <w:r>
              <w:t>"dydhy": "对应的行业",</w:t>
            </w:r>
          </w:p>
          <w:p w14:paraId="7533603E">
            <w:pPr>
              <w:pStyle w:val="5"/>
              <w:bidi w:val="0"/>
            </w:pPr>
            <w:r>
              <w:tab/>
            </w:r>
            <w:r>
              <w:tab/>
            </w:r>
            <w:r>
              <w:tab/>
            </w:r>
            <w:r>
              <w:tab/>
            </w:r>
            <w:r>
              <w:tab/>
            </w:r>
            <w:r>
              <w:tab/>
            </w:r>
            <w:r>
              <w:tab/>
            </w:r>
            <w:r>
              <w:t>"hydydzspm1": "行业对应的征收品目一",</w:t>
            </w:r>
          </w:p>
          <w:p w14:paraId="5F232D37">
            <w:pPr>
              <w:pStyle w:val="5"/>
              <w:bidi w:val="0"/>
            </w:pPr>
            <w:r>
              <w:tab/>
            </w:r>
            <w:r>
              <w:tab/>
            </w:r>
            <w:r>
              <w:tab/>
            </w:r>
            <w:r>
              <w:tab/>
            </w:r>
            <w:r>
              <w:tab/>
            </w:r>
            <w:r>
              <w:tab/>
            </w:r>
            <w:r>
              <w:tab/>
            </w:r>
            <w:r>
              <w:t>"hydydzsmc1": "行业对应的征收名称一",</w:t>
            </w:r>
          </w:p>
          <w:p w14:paraId="3C647511">
            <w:pPr>
              <w:pStyle w:val="5"/>
              <w:bidi w:val="0"/>
            </w:pPr>
            <w:r>
              <w:tab/>
            </w:r>
            <w:r>
              <w:tab/>
            </w:r>
            <w:r>
              <w:tab/>
            </w:r>
            <w:r>
              <w:tab/>
            </w:r>
            <w:r>
              <w:tab/>
            </w:r>
            <w:r>
              <w:tab/>
            </w:r>
            <w:r>
              <w:tab/>
            </w:r>
            <w:r>
              <w:t>"hydydzspm2": "行业对应的征收品目二",</w:t>
            </w:r>
          </w:p>
          <w:p w14:paraId="59298320">
            <w:pPr>
              <w:pStyle w:val="5"/>
              <w:bidi w:val="0"/>
            </w:pPr>
            <w:r>
              <w:tab/>
            </w:r>
            <w:r>
              <w:tab/>
            </w:r>
            <w:r>
              <w:tab/>
            </w:r>
            <w:r>
              <w:tab/>
            </w:r>
            <w:r>
              <w:tab/>
            </w:r>
            <w:r>
              <w:tab/>
            </w:r>
            <w:r>
              <w:tab/>
            </w:r>
            <w:r>
              <w:t>"hydydzsmc2": "行业对应的征收名称二"</w:t>
            </w:r>
          </w:p>
          <w:p w14:paraId="6F309164">
            <w:pPr>
              <w:pStyle w:val="5"/>
              <w:bidi w:val="0"/>
            </w:pPr>
            <w:r>
              <w:tab/>
            </w:r>
            <w:r>
              <w:tab/>
            </w:r>
            <w:r>
              <w:tab/>
            </w:r>
            <w:r>
              <w:tab/>
            </w:r>
            <w:r>
              <w:tab/>
            </w:r>
            <w:r>
              <w:tab/>
            </w:r>
            <w:r>
              <w:t>}</w:t>
            </w:r>
          </w:p>
          <w:p w14:paraId="772A8644">
            <w:pPr>
              <w:pStyle w:val="5"/>
              <w:bidi w:val="0"/>
            </w:pPr>
            <w:r>
              <w:tab/>
            </w:r>
            <w:r>
              <w:tab/>
            </w:r>
            <w:r>
              <w:tab/>
            </w:r>
            <w:r>
              <w:tab/>
            </w:r>
            <w:r>
              <w:tab/>
            </w:r>
            <w:r>
              <w:t>]</w:t>
            </w:r>
          </w:p>
          <w:p w14:paraId="6914C429">
            <w:pPr>
              <w:pStyle w:val="5"/>
              <w:bidi w:val="0"/>
            </w:pPr>
            <w:r>
              <w:tab/>
            </w:r>
            <w:r>
              <w:tab/>
            </w:r>
            <w:r>
              <w:tab/>
            </w:r>
            <w:r>
              <w:tab/>
            </w:r>
            <w:r>
              <w:t>}</w:t>
            </w:r>
          </w:p>
          <w:p w14:paraId="5E052625">
            <w:pPr>
              <w:pStyle w:val="5"/>
              <w:bidi w:val="0"/>
            </w:pPr>
            <w:r>
              <w:tab/>
            </w:r>
            <w:r>
              <w:tab/>
            </w:r>
            <w:r>
              <w:tab/>
            </w:r>
            <w:r>
              <w:t>]</w:t>
            </w:r>
          </w:p>
          <w:p w14:paraId="0F9F9E30">
            <w:pPr>
              <w:pStyle w:val="5"/>
              <w:bidi w:val="0"/>
            </w:pPr>
            <w:r>
              <w:tab/>
            </w:r>
            <w:r>
              <w:tab/>
            </w:r>
            <w:r>
              <w:t>}</w:t>
            </w:r>
          </w:p>
          <w:p w14:paraId="20ED38B9">
            <w:pPr>
              <w:pStyle w:val="5"/>
              <w:bidi w:val="0"/>
            </w:pPr>
            <w:r>
              <w:tab/>
            </w:r>
            <w:r>
              <w:t>}</w:t>
            </w:r>
          </w:p>
          <w:p w14:paraId="79F81E98">
            <w:pPr>
              <w:pStyle w:val="5"/>
              <w:bidi w:val="0"/>
            </w:pPr>
            <w:r>
              <w:t>}</w:t>
            </w:r>
          </w:p>
        </w:tc>
      </w:tr>
    </w:tbl>
    <w:p w14:paraId="55FBF810">
      <w:pPr>
        <w:pStyle w:val="32"/>
        <w:ind w:firstLine="480"/>
      </w:pPr>
      <w:r>
        <w:t>失败返回：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80AD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EFCA759">
            <w:pPr>
              <w:pStyle w:val="5"/>
              <w:bidi w:val="0"/>
            </w:pPr>
            <w:r>
              <w:t>{</w:t>
            </w:r>
          </w:p>
          <w:p w14:paraId="2836B301">
            <w:pPr>
              <w:pStyle w:val="5"/>
              <w:bidi w:val="0"/>
            </w:pPr>
            <w:r>
              <w:tab/>
            </w:r>
            <w:r>
              <w:t>"Response":{</w:t>
            </w:r>
          </w:p>
          <w:p w14:paraId="6A12286F">
            <w:pPr>
              <w:pStyle w:val="5"/>
              <w:bidi w:val="0"/>
            </w:pPr>
            <w:r>
              <w:tab/>
            </w:r>
            <w:r>
              <w:tab/>
            </w:r>
            <w:r>
              <w:t>"RequestId": "16位随机数字和字母组合",</w:t>
            </w:r>
          </w:p>
          <w:p w14:paraId="3C6AB626">
            <w:pPr>
              <w:pStyle w:val="5"/>
              <w:bidi w:val="0"/>
            </w:pPr>
            <w:r>
              <w:tab/>
            </w:r>
            <w:r>
              <w:tab/>
            </w:r>
            <w:r>
              <w:t>"Error":{</w:t>
            </w:r>
          </w:p>
          <w:p w14:paraId="6D63613A">
            <w:pPr>
              <w:pStyle w:val="5"/>
              <w:bidi w:val="0"/>
            </w:pPr>
            <w:r>
              <w:tab/>
            </w:r>
            <w:r>
              <w:tab/>
            </w:r>
            <w:r>
              <w:tab/>
            </w:r>
            <w:r>
              <w:t>"Code": "01”,</w:t>
            </w:r>
          </w:p>
          <w:p w14:paraId="52B384E7">
            <w:pPr>
              <w:pStyle w:val="5"/>
              <w:bidi w:val="0"/>
            </w:pPr>
            <w:r>
              <w:tab/>
            </w:r>
            <w:r>
              <w:tab/>
            </w:r>
            <w:r>
              <w:tab/>
            </w:r>
            <w:r>
              <w:t>"Message": "错误说明"</w:t>
            </w:r>
          </w:p>
          <w:p w14:paraId="35CB291B">
            <w:pPr>
              <w:pStyle w:val="5"/>
              <w:bidi w:val="0"/>
            </w:pPr>
            <w:r>
              <w:t>}</w:t>
            </w:r>
          </w:p>
          <w:p w14:paraId="660064B2">
            <w:pPr>
              <w:pStyle w:val="5"/>
              <w:bidi w:val="0"/>
            </w:pPr>
            <w:r>
              <w:tab/>
            </w:r>
            <w:r>
              <w:t>}</w:t>
            </w:r>
          </w:p>
          <w:p w14:paraId="228B56C7">
            <w:pPr>
              <w:pStyle w:val="5"/>
              <w:bidi w:val="0"/>
            </w:pPr>
            <w:r>
              <w:t>}</w:t>
            </w:r>
          </w:p>
        </w:tc>
      </w:tr>
    </w:tbl>
    <w:p w14:paraId="461E6545">
      <w:pPr>
        <w:pStyle w:val="4"/>
        <w:widowControl/>
        <w:spacing w:beforeAutospacing="0" w:afterAutospacing="0" w:line="408" w:lineRule="auto"/>
        <w:rPr>
          <w:rFonts w:hint="default" w:ascii="Times New Roman" w:hAnsi="Times New Roman"/>
          <w:sz w:val="28"/>
          <w:szCs w:val="28"/>
        </w:rPr>
      </w:pPr>
      <w:bookmarkStart w:id="303" w:name="_Toc15843"/>
      <w:bookmarkStart w:id="304" w:name="_Toc23283"/>
      <w:bookmarkStart w:id="305" w:name="_Toc10521"/>
      <w:r>
        <w:rPr>
          <w:rFonts w:hint="default" w:ascii="Times New Roman" w:hAnsi="Times New Roman"/>
          <w:sz w:val="28"/>
          <w:szCs w:val="28"/>
        </w:rPr>
        <w:t>9.查询</w:t>
      </w:r>
      <w:r>
        <w:rPr>
          <w:rFonts w:ascii="Times New Roman" w:hAnsi="Times New Roman"/>
          <w:sz w:val="28"/>
          <w:szCs w:val="28"/>
        </w:rPr>
        <w:t>数电</w:t>
      </w:r>
      <w:r>
        <w:rPr>
          <w:rFonts w:hint="default" w:ascii="Times New Roman" w:hAnsi="Times New Roman"/>
          <w:sz w:val="28"/>
          <w:szCs w:val="28"/>
        </w:rPr>
        <w:t>红字确认单明细信息</w:t>
      </w:r>
      <w:bookmarkEnd w:id="303"/>
      <w:bookmarkEnd w:id="304"/>
      <w:bookmarkEnd w:id="305"/>
    </w:p>
    <w:p w14:paraId="1FF7DDD9">
      <w:pPr>
        <w:pStyle w:val="6"/>
        <w:rPr>
          <w:rFonts w:ascii="Times New Roman" w:hAnsi="Times New Roman"/>
        </w:rPr>
      </w:pPr>
      <w:bookmarkStart w:id="306" w:name="_Toc4461"/>
      <w:bookmarkStart w:id="307" w:name="_Toc12491"/>
      <w:r>
        <w:rPr>
          <w:rFonts w:ascii="Times New Roman" w:hAnsi="Times New Roman"/>
        </w:rPr>
        <w:t>9.1接口说明</w:t>
      </w:r>
      <w:bookmarkEnd w:id="306"/>
      <w:bookmarkEnd w:id="307"/>
    </w:p>
    <w:p w14:paraId="0A1B91DA">
      <w:pPr>
        <w:pStyle w:val="5"/>
        <w:bidi w:val="0"/>
      </w:pPr>
      <w:r>
        <w:t>向企业提供</w:t>
      </w:r>
      <w:r>
        <w:rPr>
          <w:rFonts w:hint="eastAsia"/>
        </w:rPr>
        <w:t>数电</w:t>
      </w:r>
      <w:r>
        <w:t>红字确认单明细查询的功能，企业可通过红字确认单UUID、销售方纳税人识别号查询</w:t>
      </w:r>
      <w:r>
        <w:rPr>
          <w:rFonts w:hint="eastAsia"/>
        </w:rPr>
        <w:t>数电</w:t>
      </w:r>
      <w:r>
        <w:t>红字确认单明细信息，并将查询的结果保存在本地。使用此信息可以在申请</w:t>
      </w:r>
      <w:r>
        <w:rPr>
          <w:rFonts w:hint="eastAsia"/>
        </w:rPr>
        <w:t>数电</w:t>
      </w:r>
      <w:r>
        <w:t>红字确认单时校验蓝票是否可以红冲；在开具</w:t>
      </w:r>
      <w:r>
        <w:rPr>
          <w:rFonts w:hint="eastAsia"/>
        </w:rPr>
        <w:t>数电</w:t>
      </w:r>
      <w:r>
        <w:t>红字发票时校验是否有</w:t>
      </w:r>
      <w:r>
        <w:rPr>
          <w:rFonts w:hint="eastAsia"/>
        </w:rPr>
        <w:t>数电</w:t>
      </w:r>
      <w:r>
        <w:t>红字确认单明细。</w:t>
      </w:r>
    </w:p>
    <w:p w14:paraId="501B20B3">
      <w:pPr>
        <w:pStyle w:val="32"/>
        <w:ind w:firstLine="480"/>
        <w:rPr>
          <w:rFonts w:hint="eastAsia"/>
        </w:rPr>
      </w:pPr>
      <w:r>
        <w:rPr>
          <w:rFonts w:hint="eastAsia"/>
        </w:rPr>
        <w:t>建议企业定时下载/更新数电红字确认单明细信息,或在接收数电红字确认单明细、数电红字确认单明细变更时手工获取数电红字确认单明细信息。</w:t>
      </w:r>
    </w:p>
    <w:p w14:paraId="697D39E6">
      <w:pPr>
        <w:pStyle w:val="32"/>
        <w:ind w:firstLine="480"/>
        <w:rPr>
          <w:rFonts w:hint="eastAsia"/>
        </w:rPr>
      </w:pPr>
      <w:r>
        <w:rPr>
          <w:rFonts w:hint="eastAsia"/>
        </w:rPr>
        <w:t>根据红字确认单状态判断蓝字发票状态，具体如下：</w:t>
      </w:r>
    </w:p>
    <w:p w14:paraId="5DE826E9">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rPr>
          <w:rFonts w:hint="eastAsia"/>
        </w:rPr>
      </w:pPr>
      <w:r>
        <w:rPr>
          <w:rFonts w:hint="default"/>
          <w:lang w:val="en-US"/>
        </w:rPr>
        <w:t>1</w:t>
      </w:r>
      <w:r>
        <w:rPr>
          <w:rFonts w:hint="eastAsia"/>
          <w:lang w:val="en-US" w:eastAsia="zh-CN"/>
        </w:rPr>
        <w:t>、</w:t>
      </w:r>
      <w:r>
        <w:rPr>
          <w:rFonts w:hint="eastAsia"/>
        </w:rPr>
        <w:t>当红字确认单状态为01无需确认时，蓝字发票购方未进行入账或勾选抵扣操作，红字确认单由销方发起无需确认。</w:t>
      </w:r>
    </w:p>
    <w:p w14:paraId="05FEA03B">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pPr>
      <w:r>
        <w:rPr>
          <w:rFonts w:hint="default"/>
          <w:lang w:val="en-US"/>
        </w:rPr>
        <w:t>2</w:t>
      </w:r>
      <w:r>
        <w:rPr>
          <w:rFonts w:hint="eastAsia"/>
          <w:lang w:val="en-US" w:eastAsia="zh-CN"/>
        </w:rPr>
        <w:t>、</w:t>
      </w:r>
      <w:r>
        <w:rPr>
          <w:rFonts w:hint="eastAsia"/>
        </w:rPr>
        <w:t>当红字确认单状态为02销方录入待购方确认时，蓝字发票购方已进行入账或勾选抵扣操作，销方申请红字确认单待购方确认。</w:t>
      </w:r>
    </w:p>
    <w:p w14:paraId="29D4BC41">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pPr>
      <w:r>
        <w:rPr>
          <w:rFonts w:hint="default"/>
          <w:lang w:val="en-US"/>
        </w:rPr>
        <w:t>3</w:t>
      </w:r>
      <w:r>
        <w:rPr>
          <w:rFonts w:hint="eastAsia"/>
          <w:lang w:val="en-US" w:eastAsia="zh-CN"/>
        </w:rPr>
        <w:t>、</w:t>
      </w:r>
      <w:r>
        <w:rPr>
          <w:rFonts w:hint="eastAsia"/>
        </w:rPr>
        <w:t>当红字确认单状态为03购方录入待销方确认时，蓝字发票购方已进行入账或勾选抵扣操作，购方申请红字确认单待销方确认。</w:t>
      </w:r>
    </w:p>
    <w:p w14:paraId="3381623C">
      <w:pPr>
        <w:pStyle w:val="6"/>
        <w:rPr>
          <w:rFonts w:ascii="Times New Roman" w:hAnsi="Times New Roman"/>
        </w:rPr>
      </w:pPr>
      <w:bookmarkStart w:id="308" w:name="_Toc21250"/>
      <w:bookmarkStart w:id="309" w:name="_Toc23786"/>
      <w:r>
        <w:rPr>
          <w:rFonts w:ascii="Times New Roman" w:hAnsi="Times New Roman"/>
        </w:rPr>
        <w:t>9.2请求参数</w:t>
      </w:r>
      <w:bookmarkEnd w:id="308"/>
      <w:bookmarkEnd w:id="309"/>
    </w:p>
    <w:tbl>
      <w:tblPr>
        <w:tblStyle w:val="25"/>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300EE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A3C12FF">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5893C983">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4BDCD126">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762DFCA2">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119DD7EE">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11BA2B35">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7CC9CB03">
            <w:pPr>
              <w:adjustRightInd w:val="0"/>
              <w:snapToGrid w:val="0"/>
              <w:jc w:val="center"/>
              <w:rPr>
                <w:b/>
                <w:szCs w:val="21"/>
              </w:rPr>
            </w:pPr>
            <w:r>
              <w:rPr>
                <w:b/>
                <w:szCs w:val="21"/>
              </w:rPr>
              <w:t>说明</w:t>
            </w:r>
          </w:p>
        </w:tc>
      </w:tr>
      <w:tr w14:paraId="3BB1A0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613301E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3EBDBD53">
            <w:r>
              <w:rPr>
                <w:kern w:val="0"/>
                <w:szCs w:val="21"/>
              </w:rPr>
              <w:t>uuid</w:t>
            </w:r>
          </w:p>
        </w:tc>
        <w:tc>
          <w:tcPr>
            <w:tcW w:w="1843" w:type="dxa"/>
            <w:tcBorders>
              <w:top w:val="single" w:color="auto" w:sz="6" w:space="0"/>
            </w:tcBorders>
            <w:noWrap w:val="0"/>
            <w:vAlign w:val="center"/>
          </w:tcPr>
          <w:p w14:paraId="00C32458">
            <w:r>
              <w:rPr>
                <w:kern w:val="0"/>
                <w:szCs w:val="21"/>
              </w:rPr>
              <w:t>红字确认单UUID</w:t>
            </w:r>
          </w:p>
        </w:tc>
        <w:tc>
          <w:tcPr>
            <w:tcW w:w="1276" w:type="dxa"/>
            <w:tcBorders>
              <w:top w:val="single" w:color="auto" w:sz="6" w:space="0"/>
            </w:tcBorders>
            <w:noWrap w:val="0"/>
            <w:vAlign w:val="center"/>
          </w:tcPr>
          <w:p w14:paraId="0DA1543E">
            <w:r>
              <w:rPr>
                <w:kern w:val="0"/>
                <w:szCs w:val="21"/>
              </w:rPr>
              <w:t>varchar</w:t>
            </w:r>
          </w:p>
        </w:tc>
        <w:tc>
          <w:tcPr>
            <w:tcW w:w="709" w:type="dxa"/>
            <w:tcBorders>
              <w:top w:val="single" w:color="auto" w:sz="6" w:space="0"/>
            </w:tcBorders>
            <w:noWrap w:val="0"/>
            <w:vAlign w:val="center"/>
          </w:tcPr>
          <w:p w14:paraId="4B06E4DA">
            <w:pPr>
              <w:ind w:firstLine="210" w:firstLineChars="100"/>
              <w:rPr>
                <w:szCs w:val="20"/>
              </w:rPr>
            </w:pPr>
            <w:r>
              <w:rPr>
                <w:szCs w:val="20"/>
              </w:rPr>
              <w:t>32</w:t>
            </w:r>
          </w:p>
        </w:tc>
        <w:tc>
          <w:tcPr>
            <w:tcW w:w="708" w:type="dxa"/>
            <w:tcBorders>
              <w:top w:val="single" w:color="auto" w:sz="6" w:space="0"/>
            </w:tcBorders>
            <w:noWrap w:val="0"/>
            <w:vAlign w:val="center"/>
          </w:tcPr>
          <w:p w14:paraId="06BF5C0A">
            <w:pPr>
              <w:jc w:val="center"/>
            </w:pPr>
            <w:r>
              <w:t>是</w:t>
            </w:r>
          </w:p>
        </w:tc>
        <w:tc>
          <w:tcPr>
            <w:tcW w:w="1560" w:type="dxa"/>
            <w:tcBorders>
              <w:top w:val="single" w:color="auto" w:sz="6" w:space="0"/>
            </w:tcBorders>
            <w:noWrap w:val="0"/>
            <w:vAlign w:val="top"/>
          </w:tcPr>
          <w:p w14:paraId="096E4DCA"/>
        </w:tc>
      </w:tr>
      <w:tr w14:paraId="281F52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3F71A1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7AC4E005">
            <w:pPr>
              <w:rPr>
                <w:sz w:val="22"/>
                <w:szCs w:val="22"/>
              </w:rPr>
            </w:pPr>
            <w:r>
              <w:rPr>
                <w:kern w:val="0"/>
                <w:szCs w:val="21"/>
              </w:rPr>
              <w:t>xsfnsrsbh</w:t>
            </w:r>
          </w:p>
        </w:tc>
        <w:tc>
          <w:tcPr>
            <w:tcW w:w="1843" w:type="dxa"/>
            <w:noWrap w:val="0"/>
            <w:vAlign w:val="center"/>
          </w:tcPr>
          <w:p w14:paraId="020F806E">
            <w:pPr>
              <w:rPr>
                <w:sz w:val="22"/>
                <w:szCs w:val="22"/>
              </w:rPr>
            </w:pPr>
            <w:r>
              <w:t>（销售方）统一社会信用代码/纳税人识别号/身份证件号码</w:t>
            </w:r>
          </w:p>
        </w:tc>
        <w:tc>
          <w:tcPr>
            <w:tcW w:w="1276" w:type="dxa"/>
            <w:noWrap w:val="0"/>
            <w:vAlign w:val="center"/>
          </w:tcPr>
          <w:p w14:paraId="3DD3355C">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626172C">
            <w:pPr>
              <w:pStyle w:val="24"/>
              <w:adjustRightInd w:val="0"/>
              <w:snapToGrid w:val="0"/>
              <w:ind w:firstLine="210" w:firstLineChars="100"/>
              <w:rPr>
                <w:rFonts w:ascii="Times New Roman" w:hAnsi="Times New Roman"/>
              </w:rPr>
            </w:pPr>
            <w:r>
              <w:rPr>
                <w:rFonts w:ascii="Times New Roman" w:hAnsi="Times New Roman"/>
              </w:rPr>
              <w:t>26</w:t>
            </w:r>
          </w:p>
        </w:tc>
        <w:tc>
          <w:tcPr>
            <w:tcW w:w="708" w:type="dxa"/>
            <w:noWrap w:val="0"/>
            <w:vAlign w:val="center"/>
          </w:tcPr>
          <w:p w14:paraId="1D0BEDC5">
            <w:pPr>
              <w:jc w:val="center"/>
              <w:rPr>
                <w:sz w:val="22"/>
                <w:szCs w:val="22"/>
              </w:rPr>
            </w:pPr>
            <w:r>
              <w:t>是</w:t>
            </w:r>
          </w:p>
        </w:tc>
        <w:tc>
          <w:tcPr>
            <w:tcW w:w="1560" w:type="dxa"/>
            <w:noWrap w:val="0"/>
            <w:vAlign w:val="top"/>
          </w:tcPr>
          <w:p w14:paraId="561754BC">
            <w:pPr>
              <w:rPr>
                <w:sz w:val="22"/>
                <w:szCs w:val="22"/>
              </w:rPr>
            </w:pPr>
          </w:p>
        </w:tc>
      </w:tr>
    </w:tbl>
    <w:p w14:paraId="1584354C">
      <w:pPr>
        <w:pStyle w:val="6"/>
        <w:rPr>
          <w:rFonts w:ascii="Times New Roman" w:hAnsi="Times New Roman"/>
        </w:rPr>
      </w:pPr>
      <w:bookmarkStart w:id="310" w:name="_Toc13280"/>
      <w:bookmarkStart w:id="311" w:name="_Toc40"/>
      <w:r>
        <w:rPr>
          <w:rFonts w:ascii="Times New Roman" w:hAnsi="Times New Roman"/>
        </w:rPr>
        <w:t>9.3请求报文示例</w:t>
      </w:r>
      <w:bookmarkEnd w:id="310"/>
      <w:bookmarkEnd w:id="311"/>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1AF1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A2FF2CE">
            <w:pPr>
              <w:pStyle w:val="5"/>
              <w:bidi w:val="0"/>
              <w:rPr>
                <w:rFonts w:ascii="Times New Roman" w:hAnsi="Times New Roman" w:eastAsia="宋体" w:cs="Times New Roman"/>
              </w:rPr>
            </w:pPr>
            <w:r>
              <w:rPr>
                <w:rFonts w:ascii="Times New Roman" w:hAnsi="Times New Roman" w:eastAsia="宋体" w:cs="Times New Roman"/>
              </w:rPr>
              <w:t>{</w:t>
            </w:r>
          </w:p>
          <w:p w14:paraId="213C026A">
            <w:pPr>
              <w:pStyle w:val="5"/>
              <w:bidi w:val="0"/>
              <w:rPr>
                <w:rFonts w:ascii="Times New Roman" w:hAnsi="Times New Roman" w:eastAsia="宋体" w:cs="Times New Roman"/>
              </w:rPr>
            </w:pPr>
            <w:r>
              <w:rPr>
                <w:rFonts w:ascii="Times New Roman" w:hAnsi="Times New Roman" w:eastAsia="宋体" w:cs="Times New Roman"/>
              </w:rPr>
              <w:tab/>
            </w:r>
            <w:r>
              <w:rPr>
                <w:rFonts w:ascii="Times New Roman" w:hAnsi="Times New Roman" w:eastAsia="宋体" w:cs="Times New Roman"/>
              </w:rPr>
              <w:t>"uuid": "红字确认单UUID ",</w:t>
            </w:r>
          </w:p>
          <w:p w14:paraId="243288D7">
            <w:pPr>
              <w:pStyle w:val="5"/>
              <w:bidi w:val="0"/>
              <w:rPr>
                <w:rFonts w:ascii="Times New Roman" w:hAnsi="Times New Roman" w:eastAsia="宋体" w:cs="Times New Roman"/>
              </w:rPr>
            </w:pPr>
            <w:r>
              <w:rPr>
                <w:rFonts w:ascii="Times New Roman" w:hAnsi="Times New Roman" w:eastAsia="宋体" w:cs="Times New Roman"/>
              </w:rPr>
              <w:tab/>
            </w:r>
            <w:r>
              <w:rPr>
                <w:rFonts w:ascii="Times New Roman" w:hAnsi="Times New Roman" w:eastAsia="宋体" w:cs="Times New Roman"/>
              </w:rPr>
              <w:t>"xsfnsrsbh": "（销售方）统一社会信用代码/纳税人识别号/身份证件号码"</w:t>
            </w:r>
          </w:p>
          <w:p w14:paraId="67A8D246">
            <w:pPr>
              <w:pStyle w:val="5"/>
              <w:bidi w:val="0"/>
              <w:rPr>
                <w:vertAlign w:val="baseline"/>
              </w:rPr>
            </w:pPr>
            <w:r>
              <w:rPr>
                <w:rFonts w:ascii="Times New Roman" w:hAnsi="Times New Roman" w:eastAsia="宋体" w:cs="Times New Roman"/>
              </w:rPr>
              <w:t>}</w:t>
            </w:r>
          </w:p>
        </w:tc>
      </w:tr>
    </w:tbl>
    <w:p w14:paraId="1D6FBCDC">
      <w:pPr>
        <w:pStyle w:val="6"/>
        <w:rPr>
          <w:rFonts w:ascii="Times New Roman" w:hAnsi="Times New Roman"/>
        </w:rPr>
      </w:pPr>
      <w:bookmarkStart w:id="312" w:name="_Toc12328"/>
      <w:bookmarkStart w:id="313" w:name="_Toc15940"/>
      <w:r>
        <w:rPr>
          <w:rFonts w:ascii="Times New Roman" w:hAnsi="Times New Roman"/>
        </w:rPr>
        <w:t>9.4返回参数</w:t>
      </w:r>
      <w:bookmarkEnd w:id="312"/>
      <w:bookmarkEnd w:id="313"/>
    </w:p>
    <w:tbl>
      <w:tblPr>
        <w:tblStyle w:val="25"/>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25D3A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BD352A3">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0C5CAEB5">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2FBE2E61">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52EA9791">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41858CFB">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6D004B46">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7123AA2">
            <w:pPr>
              <w:adjustRightInd w:val="0"/>
              <w:snapToGrid w:val="0"/>
              <w:jc w:val="center"/>
              <w:rPr>
                <w:b/>
                <w:szCs w:val="21"/>
              </w:rPr>
            </w:pPr>
            <w:r>
              <w:rPr>
                <w:b/>
                <w:szCs w:val="21"/>
              </w:rPr>
              <w:t>说明</w:t>
            </w:r>
          </w:p>
        </w:tc>
      </w:tr>
      <w:tr w14:paraId="782160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57BBF2CF">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6E6663A9">
            <w:pPr>
              <w:rPr>
                <w:sz w:val="22"/>
                <w:szCs w:val="22"/>
              </w:rPr>
            </w:pPr>
            <w:r>
              <w:rPr>
                <w:sz w:val="22"/>
                <w:szCs w:val="22"/>
              </w:rPr>
              <w:t>returncode</w:t>
            </w:r>
          </w:p>
        </w:tc>
        <w:tc>
          <w:tcPr>
            <w:tcW w:w="1843" w:type="dxa"/>
            <w:tcBorders>
              <w:top w:val="single" w:color="auto" w:sz="6" w:space="0"/>
            </w:tcBorders>
            <w:noWrap w:val="0"/>
            <w:vAlign w:val="center"/>
          </w:tcPr>
          <w:p w14:paraId="0597C897">
            <w:r>
              <w:rPr>
                <w:sz w:val="22"/>
                <w:szCs w:val="22"/>
              </w:rPr>
              <w:t>返回码</w:t>
            </w:r>
          </w:p>
        </w:tc>
        <w:tc>
          <w:tcPr>
            <w:tcW w:w="1276" w:type="dxa"/>
            <w:tcBorders>
              <w:top w:val="single" w:color="auto" w:sz="6" w:space="0"/>
            </w:tcBorders>
            <w:noWrap w:val="0"/>
            <w:vAlign w:val="center"/>
          </w:tcPr>
          <w:p w14:paraId="14332923">
            <w:pPr>
              <w:pStyle w:val="24"/>
              <w:adjustRightInd w:val="0"/>
              <w:snapToGrid w:val="0"/>
              <w:jc w:val="left"/>
              <w:rPr>
                <w:rFonts w:ascii="Times New Roman" w:hAnsi="Times New Roman"/>
                <w:szCs w:val="21"/>
              </w:rPr>
            </w:pPr>
            <w:r>
              <w:rPr>
                <w:rFonts w:ascii="Times New Roman" w:hAnsi="Times New Roman"/>
              </w:rPr>
              <w:t>varchar</w:t>
            </w:r>
          </w:p>
        </w:tc>
        <w:tc>
          <w:tcPr>
            <w:tcW w:w="709" w:type="dxa"/>
            <w:tcBorders>
              <w:top w:val="single" w:color="auto" w:sz="6" w:space="0"/>
            </w:tcBorders>
            <w:noWrap w:val="0"/>
            <w:vAlign w:val="center"/>
          </w:tcPr>
          <w:p w14:paraId="0B617787">
            <w:pPr>
              <w:jc w:val="center"/>
            </w:pPr>
            <w:r>
              <w:rPr>
                <w:sz w:val="22"/>
                <w:szCs w:val="22"/>
              </w:rPr>
              <w:t>2</w:t>
            </w:r>
          </w:p>
        </w:tc>
        <w:tc>
          <w:tcPr>
            <w:tcW w:w="708" w:type="dxa"/>
            <w:tcBorders>
              <w:top w:val="single" w:color="auto" w:sz="6" w:space="0"/>
            </w:tcBorders>
            <w:noWrap w:val="0"/>
            <w:vAlign w:val="center"/>
          </w:tcPr>
          <w:p w14:paraId="6D6E3FE4">
            <w:pPr>
              <w:jc w:val="center"/>
              <w:rPr>
                <w:sz w:val="22"/>
                <w:szCs w:val="22"/>
              </w:rPr>
            </w:pPr>
            <w:r>
              <w:rPr>
                <w:sz w:val="22"/>
                <w:szCs w:val="22"/>
              </w:rPr>
              <w:t>是</w:t>
            </w:r>
          </w:p>
        </w:tc>
        <w:tc>
          <w:tcPr>
            <w:tcW w:w="1560" w:type="dxa"/>
            <w:tcBorders>
              <w:top w:val="single" w:color="auto" w:sz="6" w:space="0"/>
            </w:tcBorders>
            <w:noWrap w:val="0"/>
            <w:vAlign w:val="center"/>
          </w:tcPr>
          <w:p w14:paraId="2273C6AD">
            <w:pPr>
              <w:rPr>
                <w:sz w:val="22"/>
                <w:szCs w:val="22"/>
              </w:rPr>
            </w:pPr>
            <w:r>
              <w:rPr>
                <w:sz w:val="22"/>
                <w:szCs w:val="22"/>
              </w:rPr>
              <w:t>00：成功</w:t>
            </w:r>
          </w:p>
          <w:p w14:paraId="735FCED6">
            <w:r>
              <w:rPr>
                <w:sz w:val="22"/>
                <w:szCs w:val="22"/>
              </w:rPr>
              <w:t>其它：失败</w:t>
            </w:r>
          </w:p>
        </w:tc>
      </w:tr>
      <w:tr w14:paraId="6FCEEC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45000BE0">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tcBorders>
              <w:top w:val="single" w:color="auto" w:sz="6" w:space="0"/>
            </w:tcBorders>
            <w:noWrap w:val="0"/>
            <w:vAlign w:val="center"/>
          </w:tcPr>
          <w:p w14:paraId="590CF8F3">
            <w:pPr>
              <w:rPr>
                <w:sz w:val="22"/>
                <w:szCs w:val="22"/>
              </w:rPr>
            </w:pPr>
            <w:r>
              <w:rPr>
                <w:sz w:val="22"/>
                <w:szCs w:val="22"/>
              </w:rPr>
              <w:t>returnmsg</w:t>
            </w:r>
          </w:p>
        </w:tc>
        <w:tc>
          <w:tcPr>
            <w:tcW w:w="1843" w:type="dxa"/>
            <w:tcBorders>
              <w:top w:val="single" w:color="auto" w:sz="6" w:space="0"/>
            </w:tcBorders>
            <w:noWrap w:val="0"/>
            <w:vAlign w:val="center"/>
          </w:tcPr>
          <w:p w14:paraId="27FFD97C">
            <w:r>
              <w:rPr>
                <w:sz w:val="22"/>
                <w:szCs w:val="22"/>
              </w:rPr>
              <w:t>返回信息</w:t>
            </w:r>
          </w:p>
        </w:tc>
        <w:tc>
          <w:tcPr>
            <w:tcW w:w="1276" w:type="dxa"/>
            <w:tcBorders>
              <w:top w:val="single" w:color="auto" w:sz="6" w:space="0"/>
            </w:tcBorders>
            <w:noWrap w:val="0"/>
            <w:vAlign w:val="center"/>
          </w:tcPr>
          <w:p w14:paraId="4321FC9D">
            <w:pPr>
              <w:pStyle w:val="24"/>
              <w:adjustRightInd w:val="0"/>
              <w:snapToGrid w:val="0"/>
              <w:jc w:val="left"/>
              <w:rPr>
                <w:rFonts w:ascii="Times New Roman" w:hAnsi="Times New Roman"/>
                <w:szCs w:val="21"/>
              </w:rPr>
            </w:pPr>
            <w:r>
              <w:rPr>
                <w:rFonts w:ascii="Times New Roman" w:hAnsi="Times New Roman"/>
              </w:rPr>
              <w:t>varchar</w:t>
            </w:r>
          </w:p>
        </w:tc>
        <w:tc>
          <w:tcPr>
            <w:tcW w:w="709" w:type="dxa"/>
            <w:tcBorders>
              <w:top w:val="single" w:color="auto" w:sz="6" w:space="0"/>
            </w:tcBorders>
            <w:noWrap w:val="0"/>
            <w:vAlign w:val="center"/>
          </w:tcPr>
          <w:p w14:paraId="7BBE44C9">
            <w:pPr>
              <w:jc w:val="center"/>
            </w:pPr>
            <w:r>
              <w:rPr>
                <w:sz w:val="22"/>
                <w:szCs w:val="22"/>
              </w:rPr>
              <w:t>2000</w:t>
            </w:r>
          </w:p>
        </w:tc>
        <w:tc>
          <w:tcPr>
            <w:tcW w:w="708" w:type="dxa"/>
            <w:tcBorders>
              <w:top w:val="single" w:color="auto" w:sz="6" w:space="0"/>
            </w:tcBorders>
            <w:noWrap w:val="0"/>
            <w:vAlign w:val="center"/>
          </w:tcPr>
          <w:p w14:paraId="773D20A9">
            <w:pPr>
              <w:jc w:val="center"/>
              <w:rPr>
                <w:sz w:val="22"/>
                <w:szCs w:val="22"/>
              </w:rPr>
            </w:pPr>
            <w:r>
              <w:rPr>
                <w:sz w:val="22"/>
                <w:szCs w:val="22"/>
              </w:rPr>
              <w:t>否</w:t>
            </w:r>
          </w:p>
        </w:tc>
        <w:tc>
          <w:tcPr>
            <w:tcW w:w="1560" w:type="dxa"/>
            <w:tcBorders>
              <w:top w:val="single" w:color="auto" w:sz="6" w:space="0"/>
            </w:tcBorders>
            <w:noWrap w:val="0"/>
            <w:vAlign w:val="center"/>
          </w:tcPr>
          <w:p w14:paraId="534E4894">
            <w:r>
              <w:rPr>
                <w:sz w:val="22"/>
                <w:szCs w:val="22"/>
              </w:rPr>
              <w:t>错误信息说明</w:t>
            </w:r>
          </w:p>
        </w:tc>
      </w:tr>
      <w:tr w14:paraId="171C3A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675" w:type="dxa"/>
            <w:tcBorders>
              <w:top w:val="single" w:color="auto" w:sz="6" w:space="0"/>
            </w:tcBorders>
            <w:noWrap w:val="0"/>
            <w:vAlign w:val="center"/>
          </w:tcPr>
          <w:p w14:paraId="7204704C">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tcBorders>
              <w:top w:val="single" w:color="auto" w:sz="6" w:space="0"/>
            </w:tcBorders>
            <w:noWrap w:val="0"/>
            <w:vAlign w:val="center"/>
          </w:tcPr>
          <w:p w14:paraId="1838B9FE">
            <w:pPr>
              <w:rPr>
                <w:szCs w:val="21"/>
              </w:rPr>
            </w:pPr>
            <w:r>
              <w:rPr>
                <w:sz w:val="22"/>
                <w:szCs w:val="22"/>
              </w:rPr>
              <w:t>uuid</w:t>
            </w:r>
          </w:p>
        </w:tc>
        <w:tc>
          <w:tcPr>
            <w:tcW w:w="1843" w:type="dxa"/>
            <w:tcBorders>
              <w:top w:val="single" w:color="auto" w:sz="6" w:space="0"/>
            </w:tcBorders>
            <w:noWrap w:val="0"/>
            <w:vAlign w:val="center"/>
          </w:tcPr>
          <w:p w14:paraId="52D3C242">
            <w:r>
              <w:t>红字确认单UUID</w:t>
            </w:r>
          </w:p>
        </w:tc>
        <w:tc>
          <w:tcPr>
            <w:tcW w:w="1276" w:type="dxa"/>
            <w:tcBorders>
              <w:top w:val="single" w:color="auto" w:sz="6" w:space="0"/>
            </w:tcBorders>
            <w:noWrap w:val="0"/>
            <w:vAlign w:val="center"/>
          </w:tcPr>
          <w:p w14:paraId="7D17ED37">
            <w:pPr>
              <w:pStyle w:val="33"/>
            </w:pPr>
            <w:r>
              <w:rPr>
                <w:szCs w:val="21"/>
              </w:rPr>
              <w:t>varchar</w:t>
            </w:r>
          </w:p>
        </w:tc>
        <w:tc>
          <w:tcPr>
            <w:tcW w:w="709" w:type="dxa"/>
            <w:tcBorders>
              <w:top w:val="single" w:color="auto" w:sz="6" w:space="0"/>
            </w:tcBorders>
            <w:noWrap w:val="0"/>
            <w:vAlign w:val="center"/>
          </w:tcPr>
          <w:p w14:paraId="61A83388">
            <w:pPr>
              <w:pStyle w:val="24"/>
              <w:adjustRightInd w:val="0"/>
              <w:snapToGrid w:val="0"/>
              <w:rPr>
                <w:rFonts w:ascii="Times New Roman" w:hAnsi="Times New Roman"/>
              </w:rPr>
            </w:pPr>
            <w:r>
              <w:rPr>
                <w:rFonts w:ascii="Times New Roman" w:hAnsi="Times New Roman"/>
              </w:rPr>
              <w:t>32</w:t>
            </w:r>
          </w:p>
        </w:tc>
        <w:tc>
          <w:tcPr>
            <w:tcW w:w="708" w:type="dxa"/>
            <w:tcBorders>
              <w:top w:val="single" w:color="auto" w:sz="6" w:space="0"/>
            </w:tcBorders>
            <w:noWrap w:val="0"/>
            <w:vAlign w:val="center"/>
          </w:tcPr>
          <w:p w14:paraId="4F4E40AF">
            <w:pPr>
              <w:jc w:val="center"/>
              <w:rPr>
                <w:sz w:val="22"/>
                <w:szCs w:val="22"/>
              </w:rPr>
            </w:pPr>
            <w:r>
              <w:rPr>
                <w:sz w:val="22"/>
                <w:szCs w:val="22"/>
              </w:rPr>
              <w:t>是</w:t>
            </w:r>
          </w:p>
        </w:tc>
        <w:tc>
          <w:tcPr>
            <w:tcW w:w="1560" w:type="dxa"/>
            <w:tcBorders>
              <w:top w:val="single" w:color="auto" w:sz="6" w:space="0"/>
            </w:tcBorders>
            <w:noWrap w:val="0"/>
            <w:vAlign w:val="center"/>
          </w:tcPr>
          <w:p w14:paraId="37B01EAB"/>
        </w:tc>
      </w:tr>
      <w:tr w14:paraId="28718BB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3DD4A914">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w:t>
            </w:r>
          </w:p>
        </w:tc>
        <w:tc>
          <w:tcPr>
            <w:tcW w:w="1701" w:type="dxa"/>
            <w:tcBorders>
              <w:top w:val="single" w:color="auto" w:sz="6" w:space="0"/>
            </w:tcBorders>
            <w:noWrap w:val="0"/>
            <w:vAlign w:val="center"/>
          </w:tcPr>
          <w:p w14:paraId="17D1BAB1">
            <w:pPr>
              <w:rPr>
                <w:szCs w:val="21"/>
              </w:rPr>
            </w:pPr>
            <w:r>
              <w:rPr>
                <w:sz w:val="22"/>
                <w:szCs w:val="22"/>
              </w:rPr>
              <w:t>hzfpxxqrdbh</w:t>
            </w:r>
          </w:p>
        </w:tc>
        <w:tc>
          <w:tcPr>
            <w:tcW w:w="1843" w:type="dxa"/>
            <w:tcBorders>
              <w:top w:val="single" w:color="auto" w:sz="6" w:space="0"/>
            </w:tcBorders>
            <w:noWrap w:val="0"/>
            <w:vAlign w:val="center"/>
          </w:tcPr>
          <w:p w14:paraId="3BAF8D93">
            <w:r>
              <w:t>红字发票信息确认单编号</w:t>
            </w:r>
          </w:p>
        </w:tc>
        <w:tc>
          <w:tcPr>
            <w:tcW w:w="1276" w:type="dxa"/>
            <w:tcBorders>
              <w:top w:val="single" w:color="auto" w:sz="6" w:space="0"/>
            </w:tcBorders>
            <w:noWrap w:val="0"/>
            <w:vAlign w:val="center"/>
          </w:tcPr>
          <w:p w14:paraId="079878E6">
            <w:pPr>
              <w:pStyle w:val="33"/>
            </w:pPr>
            <w:r>
              <w:rPr>
                <w:szCs w:val="21"/>
              </w:rPr>
              <w:t>varchar</w:t>
            </w:r>
          </w:p>
        </w:tc>
        <w:tc>
          <w:tcPr>
            <w:tcW w:w="709" w:type="dxa"/>
            <w:tcBorders>
              <w:top w:val="single" w:color="auto" w:sz="6" w:space="0"/>
            </w:tcBorders>
            <w:noWrap w:val="0"/>
            <w:vAlign w:val="center"/>
          </w:tcPr>
          <w:p w14:paraId="0AC0CA42">
            <w:pPr>
              <w:pStyle w:val="24"/>
              <w:adjustRightInd w:val="0"/>
              <w:snapToGrid w:val="0"/>
              <w:rPr>
                <w:rFonts w:ascii="Times New Roman" w:hAnsi="Times New Roman"/>
              </w:rPr>
            </w:pPr>
            <w:r>
              <w:rPr>
                <w:rFonts w:ascii="Times New Roman" w:hAnsi="Times New Roman"/>
              </w:rPr>
              <w:t>20</w:t>
            </w:r>
          </w:p>
        </w:tc>
        <w:tc>
          <w:tcPr>
            <w:tcW w:w="708" w:type="dxa"/>
            <w:tcBorders>
              <w:top w:val="single" w:color="auto" w:sz="6" w:space="0"/>
            </w:tcBorders>
            <w:noWrap w:val="0"/>
            <w:vAlign w:val="center"/>
          </w:tcPr>
          <w:p w14:paraId="54FAF35F">
            <w:pPr>
              <w:jc w:val="center"/>
              <w:rPr>
                <w:sz w:val="22"/>
                <w:szCs w:val="22"/>
              </w:rPr>
            </w:pPr>
            <w:r>
              <w:rPr>
                <w:kern w:val="0"/>
                <w:szCs w:val="21"/>
              </w:rPr>
              <w:t>是</w:t>
            </w:r>
          </w:p>
        </w:tc>
        <w:tc>
          <w:tcPr>
            <w:tcW w:w="1560" w:type="dxa"/>
            <w:tcBorders>
              <w:top w:val="single" w:color="auto" w:sz="6" w:space="0"/>
            </w:tcBorders>
            <w:noWrap w:val="0"/>
            <w:vAlign w:val="center"/>
          </w:tcPr>
          <w:p w14:paraId="42D27085"/>
        </w:tc>
      </w:tr>
      <w:tr w14:paraId="2A7AB0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4AC6DF47">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5</w:t>
            </w:r>
          </w:p>
        </w:tc>
        <w:tc>
          <w:tcPr>
            <w:tcW w:w="1701" w:type="dxa"/>
            <w:tcBorders>
              <w:top w:val="single" w:color="auto" w:sz="6" w:space="0"/>
            </w:tcBorders>
            <w:noWrap w:val="0"/>
            <w:vAlign w:val="center"/>
          </w:tcPr>
          <w:p w14:paraId="51A54D3B">
            <w:pPr>
              <w:rPr>
                <w:szCs w:val="21"/>
              </w:rPr>
            </w:pPr>
            <w:r>
              <w:rPr>
                <w:szCs w:val="21"/>
              </w:rPr>
              <w:t>lrfsf</w:t>
            </w:r>
          </w:p>
        </w:tc>
        <w:tc>
          <w:tcPr>
            <w:tcW w:w="1843" w:type="dxa"/>
            <w:tcBorders>
              <w:top w:val="single" w:color="auto" w:sz="6" w:space="0"/>
            </w:tcBorders>
            <w:noWrap w:val="0"/>
            <w:vAlign w:val="center"/>
          </w:tcPr>
          <w:p w14:paraId="697E25B2">
            <w:pPr>
              <w:rPr>
                <w:sz w:val="22"/>
                <w:szCs w:val="22"/>
              </w:rPr>
            </w:pPr>
            <w:r>
              <w:t>录入方身份</w:t>
            </w:r>
          </w:p>
        </w:tc>
        <w:tc>
          <w:tcPr>
            <w:tcW w:w="1276" w:type="dxa"/>
            <w:tcBorders>
              <w:top w:val="single" w:color="auto" w:sz="6" w:space="0"/>
            </w:tcBorders>
            <w:noWrap w:val="0"/>
            <w:vAlign w:val="center"/>
          </w:tcPr>
          <w:p w14:paraId="045F6779">
            <w:pPr>
              <w:pStyle w:val="33"/>
            </w:pPr>
            <w:r>
              <w:rPr>
                <w:szCs w:val="21"/>
              </w:rPr>
              <w:t>varchar</w:t>
            </w:r>
          </w:p>
        </w:tc>
        <w:tc>
          <w:tcPr>
            <w:tcW w:w="709" w:type="dxa"/>
            <w:tcBorders>
              <w:top w:val="single" w:color="auto" w:sz="6" w:space="0"/>
            </w:tcBorders>
            <w:noWrap w:val="0"/>
            <w:vAlign w:val="center"/>
          </w:tcPr>
          <w:p w14:paraId="43381E9B">
            <w:pPr>
              <w:pStyle w:val="24"/>
              <w:adjustRightInd w:val="0"/>
              <w:snapToGrid w:val="0"/>
              <w:rPr>
                <w:rFonts w:ascii="Times New Roman" w:hAnsi="Times New Roman"/>
                <w:sz w:val="22"/>
                <w:szCs w:val="22"/>
              </w:rPr>
            </w:pPr>
            <w:r>
              <w:rPr>
                <w:rFonts w:ascii="Times New Roman" w:hAnsi="Times New Roman"/>
              </w:rPr>
              <w:t>1</w:t>
            </w:r>
          </w:p>
        </w:tc>
        <w:tc>
          <w:tcPr>
            <w:tcW w:w="708" w:type="dxa"/>
            <w:tcBorders>
              <w:top w:val="single" w:color="auto" w:sz="6" w:space="0"/>
            </w:tcBorders>
            <w:noWrap w:val="0"/>
            <w:vAlign w:val="center"/>
          </w:tcPr>
          <w:p w14:paraId="23D67297">
            <w:pPr>
              <w:jc w:val="center"/>
              <w:rPr>
                <w:sz w:val="22"/>
                <w:szCs w:val="22"/>
              </w:rPr>
            </w:pPr>
            <w:r>
              <w:rPr>
                <w:sz w:val="22"/>
                <w:szCs w:val="22"/>
              </w:rPr>
              <w:t>是</w:t>
            </w:r>
          </w:p>
        </w:tc>
        <w:tc>
          <w:tcPr>
            <w:tcW w:w="1560" w:type="dxa"/>
            <w:tcBorders>
              <w:top w:val="single" w:color="auto" w:sz="6" w:space="0"/>
            </w:tcBorders>
            <w:noWrap w:val="0"/>
            <w:vAlign w:val="center"/>
          </w:tcPr>
          <w:p w14:paraId="4ACBC538">
            <w:r>
              <w:t>0：销方</w:t>
            </w:r>
          </w:p>
          <w:p w14:paraId="74CE2118">
            <w:pPr>
              <w:rPr>
                <w:sz w:val="22"/>
                <w:szCs w:val="22"/>
              </w:rPr>
            </w:pPr>
            <w:r>
              <w:t>1：购方</w:t>
            </w:r>
          </w:p>
        </w:tc>
      </w:tr>
      <w:tr w14:paraId="6BC301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AE725FC">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6</w:t>
            </w:r>
          </w:p>
        </w:tc>
        <w:tc>
          <w:tcPr>
            <w:tcW w:w="1701" w:type="dxa"/>
            <w:noWrap w:val="0"/>
            <w:vAlign w:val="center"/>
          </w:tcPr>
          <w:p w14:paraId="485A15B7">
            <w:pPr>
              <w:rPr>
                <w:szCs w:val="21"/>
              </w:rPr>
            </w:pPr>
            <w:r>
              <w:rPr>
                <w:szCs w:val="21"/>
              </w:rPr>
              <w:t>xsfnsrsbh</w:t>
            </w:r>
          </w:p>
        </w:tc>
        <w:tc>
          <w:tcPr>
            <w:tcW w:w="1843" w:type="dxa"/>
            <w:noWrap w:val="0"/>
            <w:vAlign w:val="center"/>
          </w:tcPr>
          <w:p w14:paraId="0E471666">
            <w:pPr>
              <w:rPr>
                <w:sz w:val="22"/>
                <w:szCs w:val="22"/>
              </w:rPr>
            </w:pPr>
            <w:r>
              <w:t>（销售方）统一社会信用代码/纳税人识别号/身份证件号码</w:t>
            </w:r>
          </w:p>
        </w:tc>
        <w:tc>
          <w:tcPr>
            <w:tcW w:w="1276" w:type="dxa"/>
            <w:noWrap w:val="0"/>
            <w:vAlign w:val="center"/>
          </w:tcPr>
          <w:p w14:paraId="3C47209E">
            <w:pPr>
              <w:pStyle w:val="33"/>
            </w:pPr>
            <w:r>
              <w:rPr>
                <w:szCs w:val="21"/>
              </w:rPr>
              <w:t>varchar</w:t>
            </w:r>
          </w:p>
        </w:tc>
        <w:tc>
          <w:tcPr>
            <w:tcW w:w="709" w:type="dxa"/>
            <w:noWrap w:val="0"/>
            <w:vAlign w:val="center"/>
          </w:tcPr>
          <w:p w14:paraId="4BC00C03">
            <w:pPr>
              <w:pStyle w:val="24"/>
              <w:adjustRightInd w:val="0"/>
              <w:snapToGrid w:val="0"/>
              <w:rPr>
                <w:rFonts w:ascii="Times New Roman" w:hAnsi="Times New Roman"/>
                <w:sz w:val="22"/>
                <w:szCs w:val="22"/>
              </w:rPr>
            </w:pPr>
            <w:r>
              <w:rPr>
                <w:rFonts w:ascii="Times New Roman" w:hAnsi="Times New Roman"/>
              </w:rPr>
              <w:t>20</w:t>
            </w:r>
          </w:p>
        </w:tc>
        <w:tc>
          <w:tcPr>
            <w:tcW w:w="708" w:type="dxa"/>
            <w:noWrap w:val="0"/>
            <w:vAlign w:val="center"/>
          </w:tcPr>
          <w:p w14:paraId="709498BD">
            <w:pPr>
              <w:jc w:val="center"/>
              <w:rPr>
                <w:sz w:val="22"/>
                <w:szCs w:val="22"/>
              </w:rPr>
            </w:pPr>
            <w:r>
              <w:rPr>
                <w:sz w:val="22"/>
                <w:szCs w:val="22"/>
              </w:rPr>
              <w:t>是</w:t>
            </w:r>
          </w:p>
        </w:tc>
        <w:tc>
          <w:tcPr>
            <w:tcW w:w="1560" w:type="dxa"/>
            <w:noWrap w:val="0"/>
            <w:vAlign w:val="center"/>
          </w:tcPr>
          <w:p w14:paraId="08C431BB">
            <w:pPr>
              <w:rPr>
                <w:sz w:val="22"/>
                <w:szCs w:val="22"/>
              </w:rPr>
            </w:pPr>
          </w:p>
        </w:tc>
      </w:tr>
      <w:tr w14:paraId="0A628C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27DBFEC">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7</w:t>
            </w:r>
          </w:p>
        </w:tc>
        <w:tc>
          <w:tcPr>
            <w:tcW w:w="1701" w:type="dxa"/>
            <w:noWrap w:val="0"/>
            <w:vAlign w:val="center"/>
          </w:tcPr>
          <w:p w14:paraId="01995932">
            <w:pPr>
              <w:rPr>
                <w:szCs w:val="21"/>
              </w:rPr>
            </w:pPr>
            <w:r>
              <w:rPr>
                <w:szCs w:val="21"/>
              </w:rPr>
              <w:t>xsfmc</w:t>
            </w:r>
          </w:p>
        </w:tc>
        <w:tc>
          <w:tcPr>
            <w:tcW w:w="1843" w:type="dxa"/>
            <w:noWrap w:val="0"/>
            <w:vAlign w:val="center"/>
          </w:tcPr>
          <w:p w14:paraId="38C65A35">
            <w:r>
              <w:t>（销售方）名称</w:t>
            </w:r>
          </w:p>
        </w:tc>
        <w:tc>
          <w:tcPr>
            <w:tcW w:w="1276" w:type="dxa"/>
            <w:noWrap w:val="0"/>
            <w:vAlign w:val="center"/>
          </w:tcPr>
          <w:p w14:paraId="0E04D7BB">
            <w:pPr>
              <w:pStyle w:val="33"/>
            </w:pPr>
            <w:r>
              <w:rPr>
                <w:szCs w:val="21"/>
              </w:rPr>
              <w:t>varchar</w:t>
            </w:r>
          </w:p>
        </w:tc>
        <w:tc>
          <w:tcPr>
            <w:tcW w:w="709" w:type="dxa"/>
            <w:noWrap w:val="0"/>
            <w:vAlign w:val="center"/>
          </w:tcPr>
          <w:p w14:paraId="132352D5">
            <w:pPr>
              <w:pStyle w:val="24"/>
              <w:adjustRightInd w:val="0"/>
              <w:snapToGrid w:val="0"/>
              <w:rPr>
                <w:rFonts w:ascii="Times New Roman" w:hAnsi="Times New Roman"/>
                <w:sz w:val="22"/>
                <w:szCs w:val="22"/>
              </w:rPr>
            </w:pPr>
            <w:r>
              <w:rPr>
                <w:rFonts w:ascii="Times New Roman" w:hAnsi="Times New Roman"/>
              </w:rPr>
              <w:t>300</w:t>
            </w:r>
          </w:p>
        </w:tc>
        <w:tc>
          <w:tcPr>
            <w:tcW w:w="708" w:type="dxa"/>
            <w:noWrap w:val="0"/>
            <w:vAlign w:val="center"/>
          </w:tcPr>
          <w:p w14:paraId="0DE8FFE5">
            <w:pPr>
              <w:jc w:val="center"/>
              <w:rPr>
                <w:sz w:val="22"/>
                <w:szCs w:val="22"/>
              </w:rPr>
            </w:pPr>
            <w:r>
              <w:rPr>
                <w:sz w:val="22"/>
                <w:szCs w:val="22"/>
              </w:rPr>
              <w:t>是</w:t>
            </w:r>
          </w:p>
        </w:tc>
        <w:tc>
          <w:tcPr>
            <w:tcW w:w="1560" w:type="dxa"/>
            <w:noWrap w:val="0"/>
            <w:vAlign w:val="center"/>
          </w:tcPr>
          <w:p w14:paraId="39140509">
            <w:pPr>
              <w:rPr>
                <w:sz w:val="22"/>
                <w:szCs w:val="22"/>
              </w:rPr>
            </w:pPr>
          </w:p>
        </w:tc>
      </w:tr>
      <w:tr w14:paraId="1020C3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2DEE4F7">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8</w:t>
            </w:r>
          </w:p>
        </w:tc>
        <w:tc>
          <w:tcPr>
            <w:tcW w:w="1701" w:type="dxa"/>
            <w:noWrap w:val="0"/>
            <w:vAlign w:val="center"/>
          </w:tcPr>
          <w:p w14:paraId="00D56A43">
            <w:pPr>
              <w:rPr>
                <w:szCs w:val="21"/>
              </w:rPr>
            </w:pPr>
            <w:r>
              <w:rPr>
                <w:szCs w:val="21"/>
              </w:rPr>
              <w:t>gmfnsrsbh</w:t>
            </w:r>
          </w:p>
        </w:tc>
        <w:tc>
          <w:tcPr>
            <w:tcW w:w="1843" w:type="dxa"/>
            <w:noWrap w:val="0"/>
            <w:vAlign w:val="center"/>
          </w:tcPr>
          <w:p w14:paraId="5BD20CC0">
            <w:pPr>
              <w:rPr>
                <w:sz w:val="22"/>
                <w:szCs w:val="22"/>
              </w:rPr>
            </w:pPr>
            <w:r>
              <w:t>（购买方）统一社会信用代码/纳税人识别号/身份证件号码</w:t>
            </w:r>
          </w:p>
        </w:tc>
        <w:tc>
          <w:tcPr>
            <w:tcW w:w="1276" w:type="dxa"/>
            <w:noWrap w:val="0"/>
            <w:vAlign w:val="center"/>
          </w:tcPr>
          <w:p w14:paraId="5EA27D66">
            <w:pPr>
              <w:pStyle w:val="33"/>
            </w:pPr>
            <w:r>
              <w:rPr>
                <w:szCs w:val="21"/>
              </w:rPr>
              <w:t>varchar</w:t>
            </w:r>
          </w:p>
        </w:tc>
        <w:tc>
          <w:tcPr>
            <w:tcW w:w="709" w:type="dxa"/>
            <w:noWrap w:val="0"/>
            <w:vAlign w:val="center"/>
          </w:tcPr>
          <w:p w14:paraId="414498E9">
            <w:pPr>
              <w:rPr>
                <w:sz w:val="22"/>
                <w:szCs w:val="22"/>
              </w:rPr>
            </w:pPr>
            <w:r>
              <w:t>20</w:t>
            </w:r>
          </w:p>
        </w:tc>
        <w:tc>
          <w:tcPr>
            <w:tcW w:w="708" w:type="dxa"/>
            <w:noWrap w:val="0"/>
            <w:vAlign w:val="center"/>
          </w:tcPr>
          <w:p w14:paraId="70980F69">
            <w:pPr>
              <w:jc w:val="center"/>
              <w:rPr>
                <w:sz w:val="22"/>
                <w:szCs w:val="22"/>
              </w:rPr>
            </w:pPr>
            <w:r>
              <w:rPr>
                <w:sz w:val="22"/>
                <w:szCs w:val="22"/>
              </w:rPr>
              <w:t>否</w:t>
            </w:r>
          </w:p>
        </w:tc>
        <w:tc>
          <w:tcPr>
            <w:tcW w:w="1560" w:type="dxa"/>
            <w:noWrap w:val="0"/>
            <w:vAlign w:val="center"/>
          </w:tcPr>
          <w:p w14:paraId="1BC9E88D">
            <w:pPr>
              <w:rPr>
                <w:sz w:val="22"/>
                <w:szCs w:val="22"/>
              </w:rPr>
            </w:pPr>
          </w:p>
        </w:tc>
      </w:tr>
      <w:tr w14:paraId="085C90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60F7243">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9</w:t>
            </w:r>
          </w:p>
        </w:tc>
        <w:tc>
          <w:tcPr>
            <w:tcW w:w="1701" w:type="dxa"/>
            <w:noWrap w:val="0"/>
            <w:vAlign w:val="center"/>
          </w:tcPr>
          <w:p w14:paraId="26056570">
            <w:pPr>
              <w:rPr>
                <w:szCs w:val="21"/>
              </w:rPr>
            </w:pPr>
            <w:r>
              <w:rPr>
                <w:szCs w:val="21"/>
              </w:rPr>
              <w:t>gmfmc</w:t>
            </w:r>
          </w:p>
        </w:tc>
        <w:tc>
          <w:tcPr>
            <w:tcW w:w="1843" w:type="dxa"/>
            <w:noWrap w:val="0"/>
            <w:vAlign w:val="center"/>
          </w:tcPr>
          <w:p w14:paraId="2F5CEF29">
            <w:pPr>
              <w:rPr>
                <w:sz w:val="22"/>
                <w:szCs w:val="22"/>
              </w:rPr>
            </w:pPr>
            <w:r>
              <w:t>（购买方）名称</w:t>
            </w:r>
          </w:p>
        </w:tc>
        <w:tc>
          <w:tcPr>
            <w:tcW w:w="1276" w:type="dxa"/>
            <w:noWrap w:val="0"/>
            <w:vAlign w:val="center"/>
          </w:tcPr>
          <w:p w14:paraId="1F06783E">
            <w:pPr>
              <w:pStyle w:val="33"/>
            </w:pPr>
            <w:r>
              <w:rPr>
                <w:szCs w:val="21"/>
              </w:rPr>
              <w:t>varchar</w:t>
            </w:r>
          </w:p>
        </w:tc>
        <w:tc>
          <w:tcPr>
            <w:tcW w:w="709" w:type="dxa"/>
            <w:noWrap w:val="0"/>
            <w:vAlign w:val="center"/>
          </w:tcPr>
          <w:p w14:paraId="01BF289D">
            <w:pPr>
              <w:rPr>
                <w:sz w:val="22"/>
                <w:szCs w:val="22"/>
              </w:rPr>
            </w:pPr>
            <w:r>
              <w:t>300</w:t>
            </w:r>
          </w:p>
        </w:tc>
        <w:tc>
          <w:tcPr>
            <w:tcW w:w="708" w:type="dxa"/>
            <w:noWrap w:val="0"/>
            <w:vAlign w:val="center"/>
          </w:tcPr>
          <w:p w14:paraId="64ADC726">
            <w:pPr>
              <w:jc w:val="center"/>
              <w:rPr>
                <w:sz w:val="22"/>
                <w:szCs w:val="22"/>
              </w:rPr>
            </w:pPr>
            <w:r>
              <w:rPr>
                <w:sz w:val="22"/>
                <w:szCs w:val="22"/>
              </w:rPr>
              <w:t>是</w:t>
            </w:r>
          </w:p>
        </w:tc>
        <w:tc>
          <w:tcPr>
            <w:tcW w:w="1560" w:type="dxa"/>
            <w:noWrap w:val="0"/>
            <w:vAlign w:val="center"/>
          </w:tcPr>
          <w:p w14:paraId="5925EFE8">
            <w:pPr>
              <w:rPr>
                <w:sz w:val="22"/>
                <w:szCs w:val="22"/>
              </w:rPr>
            </w:pPr>
          </w:p>
        </w:tc>
      </w:tr>
      <w:tr w14:paraId="03CA71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B7A32ED">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10</w:t>
            </w:r>
          </w:p>
        </w:tc>
        <w:tc>
          <w:tcPr>
            <w:tcW w:w="1701" w:type="dxa"/>
            <w:noWrap w:val="0"/>
            <w:vAlign w:val="center"/>
          </w:tcPr>
          <w:p w14:paraId="50030C0C">
            <w:pPr>
              <w:rPr>
                <w:szCs w:val="21"/>
              </w:rPr>
            </w:pPr>
            <w:r>
              <w:rPr>
                <w:szCs w:val="21"/>
              </w:rPr>
              <w:t>lzfpdm</w:t>
            </w:r>
          </w:p>
        </w:tc>
        <w:tc>
          <w:tcPr>
            <w:tcW w:w="1843" w:type="dxa"/>
            <w:noWrap w:val="0"/>
            <w:vAlign w:val="center"/>
          </w:tcPr>
          <w:p w14:paraId="20C5A978">
            <w:pPr>
              <w:rPr>
                <w:sz w:val="22"/>
                <w:szCs w:val="22"/>
              </w:rPr>
            </w:pPr>
            <w:r>
              <w:t>蓝字发票代码</w:t>
            </w:r>
          </w:p>
        </w:tc>
        <w:tc>
          <w:tcPr>
            <w:tcW w:w="1276" w:type="dxa"/>
            <w:noWrap w:val="0"/>
            <w:vAlign w:val="center"/>
          </w:tcPr>
          <w:p w14:paraId="6A518DC3">
            <w:pPr>
              <w:pStyle w:val="24"/>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7F29E8CD">
            <w:pPr>
              <w:rPr>
                <w:sz w:val="22"/>
                <w:szCs w:val="22"/>
              </w:rPr>
            </w:pPr>
            <w:r>
              <w:t>12</w:t>
            </w:r>
          </w:p>
        </w:tc>
        <w:tc>
          <w:tcPr>
            <w:tcW w:w="708" w:type="dxa"/>
            <w:noWrap w:val="0"/>
            <w:vAlign w:val="center"/>
          </w:tcPr>
          <w:p w14:paraId="4B7F8286">
            <w:pPr>
              <w:jc w:val="center"/>
              <w:rPr>
                <w:sz w:val="22"/>
                <w:szCs w:val="22"/>
              </w:rPr>
            </w:pPr>
            <w:r>
              <w:rPr>
                <w:sz w:val="22"/>
                <w:szCs w:val="22"/>
              </w:rPr>
              <w:t>否</w:t>
            </w:r>
          </w:p>
        </w:tc>
        <w:tc>
          <w:tcPr>
            <w:tcW w:w="1560" w:type="dxa"/>
            <w:noWrap w:val="0"/>
            <w:vAlign w:val="center"/>
          </w:tcPr>
          <w:p w14:paraId="4C94E71D">
            <w:pPr>
              <w:rPr>
                <w:sz w:val="22"/>
                <w:szCs w:val="22"/>
              </w:rPr>
            </w:pPr>
          </w:p>
        </w:tc>
      </w:tr>
      <w:tr w14:paraId="67EFE9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710AFE1">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11</w:t>
            </w:r>
          </w:p>
        </w:tc>
        <w:tc>
          <w:tcPr>
            <w:tcW w:w="1701" w:type="dxa"/>
            <w:noWrap w:val="0"/>
            <w:vAlign w:val="center"/>
          </w:tcPr>
          <w:p w14:paraId="4A46CAB6">
            <w:pPr>
              <w:rPr>
                <w:szCs w:val="21"/>
              </w:rPr>
            </w:pPr>
            <w:r>
              <w:rPr>
                <w:szCs w:val="21"/>
              </w:rPr>
              <w:t>lzfphm</w:t>
            </w:r>
          </w:p>
        </w:tc>
        <w:tc>
          <w:tcPr>
            <w:tcW w:w="1843" w:type="dxa"/>
            <w:noWrap w:val="0"/>
            <w:vAlign w:val="center"/>
          </w:tcPr>
          <w:p w14:paraId="11C5A2C4">
            <w:pPr>
              <w:rPr>
                <w:sz w:val="22"/>
                <w:szCs w:val="22"/>
              </w:rPr>
            </w:pPr>
            <w:r>
              <w:t>蓝字发票号码</w:t>
            </w:r>
          </w:p>
        </w:tc>
        <w:tc>
          <w:tcPr>
            <w:tcW w:w="1276" w:type="dxa"/>
            <w:noWrap w:val="0"/>
            <w:vAlign w:val="center"/>
          </w:tcPr>
          <w:p w14:paraId="5556A7C9">
            <w:pPr>
              <w:pStyle w:val="24"/>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680A4348">
            <w:pPr>
              <w:rPr>
                <w:sz w:val="22"/>
                <w:szCs w:val="22"/>
              </w:rPr>
            </w:pPr>
            <w:r>
              <w:t>20</w:t>
            </w:r>
          </w:p>
        </w:tc>
        <w:tc>
          <w:tcPr>
            <w:tcW w:w="708" w:type="dxa"/>
            <w:noWrap w:val="0"/>
            <w:vAlign w:val="center"/>
          </w:tcPr>
          <w:p w14:paraId="7AA582AC">
            <w:pPr>
              <w:jc w:val="center"/>
              <w:rPr>
                <w:sz w:val="22"/>
                <w:szCs w:val="22"/>
              </w:rPr>
            </w:pPr>
            <w:r>
              <w:rPr>
                <w:sz w:val="22"/>
                <w:szCs w:val="22"/>
              </w:rPr>
              <w:t>否</w:t>
            </w:r>
          </w:p>
        </w:tc>
        <w:tc>
          <w:tcPr>
            <w:tcW w:w="1560" w:type="dxa"/>
            <w:noWrap w:val="0"/>
            <w:vAlign w:val="center"/>
          </w:tcPr>
          <w:p w14:paraId="4ABAE8B9">
            <w:pPr>
              <w:rPr>
                <w:sz w:val="22"/>
                <w:szCs w:val="22"/>
              </w:rPr>
            </w:pPr>
          </w:p>
        </w:tc>
      </w:tr>
      <w:tr w14:paraId="44F372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5C4C7E7">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12</w:t>
            </w:r>
          </w:p>
        </w:tc>
        <w:tc>
          <w:tcPr>
            <w:tcW w:w="1701" w:type="dxa"/>
            <w:noWrap w:val="0"/>
            <w:vAlign w:val="center"/>
          </w:tcPr>
          <w:p w14:paraId="6319EC11">
            <w:pPr>
              <w:rPr>
                <w:szCs w:val="21"/>
              </w:rPr>
            </w:pPr>
            <w:r>
              <w:rPr>
                <w:szCs w:val="21"/>
              </w:rPr>
              <w:t>sfzzfpbz</w:t>
            </w:r>
          </w:p>
        </w:tc>
        <w:tc>
          <w:tcPr>
            <w:tcW w:w="1843" w:type="dxa"/>
            <w:noWrap w:val="0"/>
            <w:vAlign w:val="center"/>
          </w:tcPr>
          <w:p w14:paraId="5B5593BD">
            <w:pPr>
              <w:rPr>
                <w:sz w:val="22"/>
                <w:szCs w:val="22"/>
              </w:rPr>
            </w:pPr>
            <w:r>
              <w:t>是否纸质发票标志</w:t>
            </w:r>
          </w:p>
        </w:tc>
        <w:tc>
          <w:tcPr>
            <w:tcW w:w="1276" w:type="dxa"/>
            <w:noWrap w:val="0"/>
            <w:vAlign w:val="center"/>
          </w:tcPr>
          <w:p w14:paraId="26870EA9">
            <w:pPr>
              <w:pStyle w:val="24"/>
              <w:adjustRightInd w:val="0"/>
              <w:snapToGrid w:val="0"/>
              <w:jc w:val="left"/>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34B3A9E7">
            <w:pPr>
              <w:rPr>
                <w:sz w:val="22"/>
                <w:szCs w:val="22"/>
              </w:rPr>
            </w:pPr>
            <w:r>
              <w:t>1</w:t>
            </w:r>
          </w:p>
        </w:tc>
        <w:tc>
          <w:tcPr>
            <w:tcW w:w="708" w:type="dxa"/>
            <w:noWrap w:val="0"/>
            <w:vAlign w:val="center"/>
          </w:tcPr>
          <w:p w14:paraId="144BBD68">
            <w:pPr>
              <w:jc w:val="center"/>
              <w:rPr>
                <w:sz w:val="22"/>
                <w:szCs w:val="22"/>
              </w:rPr>
            </w:pPr>
            <w:r>
              <w:rPr>
                <w:sz w:val="22"/>
                <w:szCs w:val="22"/>
              </w:rPr>
              <w:t>是</w:t>
            </w:r>
          </w:p>
        </w:tc>
        <w:tc>
          <w:tcPr>
            <w:tcW w:w="1560" w:type="dxa"/>
            <w:noWrap w:val="0"/>
            <w:vAlign w:val="center"/>
          </w:tcPr>
          <w:p w14:paraId="76769B6B">
            <w:r>
              <w:t>Y：纸质发票</w:t>
            </w:r>
          </w:p>
          <w:p w14:paraId="59E4F36E">
            <w:pPr>
              <w:rPr>
                <w:sz w:val="22"/>
                <w:szCs w:val="22"/>
              </w:rPr>
            </w:pPr>
            <w:r>
              <w:t>N：电子发票</w:t>
            </w:r>
          </w:p>
        </w:tc>
      </w:tr>
      <w:tr w14:paraId="4B9AC3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8034400">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13</w:t>
            </w:r>
          </w:p>
        </w:tc>
        <w:tc>
          <w:tcPr>
            <w:tcW w:w="1701" w:type="dxa"/>
            <w:noWrap w:val="0"/>
            <w:vAlign w:val="center"/>
          </w:tcPr>
          <w:p w14:paraId="1490DE2A">
            <w:pPr>
              <w:rPr>
                <w:szCs w:val="21"/>
              </w:rPr>
            </w:pPr>
            <w:r>
              <w:rPr>
                <w:szCs w:val="21"/>
              </w:rPr>
              <w:t>lzkprq</w:t>
            </w:r>
          </w:p>
        </w:tc>
        <w:tc>
          <w:tcPr>
            <w:tcW w:w="1843" w:type="dxa"/>
            <w:noWrap w:val="0"/>
            <w:vAlign w:val="center"/>
          </w:tcPr>
          <w:p w14:paraId="0A3C16E1">
            <w:pPr>
              <w:rPr>
                <w:sz w:val="22"/>
                <w:szCs w:val="22"/>
              </w:rPr>
            </w:pPr>
            <w:r>
              <w:t>蓝字发票开票日期</w:t>
            </w:r>
          </w:p>
        </w:tc>
        <w:tc>
          <w:tcPr>
            <w:tcW w:w="1276" w:type="dxa"/>
            <w:noWrap w:val="0"/>
            <w:vAlign w:val="center"/>
          </w:tcPr>
          <w:p w14:paraId="1A182BD4">
            <w:pPr>
              <w:pStyle w:val="24"/>
              <w:adjustRightInd w:val="0"/>
              <w:snapToGrid w:val="0"/>
              <w:jc w:val="left"/>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40CB4C31">
            <w:pPr>
              <w:rPr>
                <w:sz w:val="22"/>
                <w:szCs w:val="22"/>
              </w:rPr>
            </w:pPr>
          </w:p>
        </w:tc>
        <w:tc>
          <w:tcPr>
            <w:tcW w:w="708" w:type="dxa"/>
            <w:noWrap w:val="0"/>
            <w:vAlign w:val="center"/>
          </w:tcPr>
          <w:p w14:paraId="01B22AD1">
            <w:pPr>
              <w:jc w:val="center"/>
              <w:rPr>
                <w:sz w:val="22"/>
                <w:szCs w:val="22"/>
              </w:rPr>
            </w:pPr>
            <w:r>
              <w:rPr>
                <w:sz w:val="22"/>
                <w:szCs w:val="22"/>
              </w:rPr>
              <w:t>否</w:t>
            </w:r>
          </w:p>
        </w:tc>
        <w:tc>
          <w:tcPr>
            <w:tcW w:w="1560" w:type="dxa"/>
            <w:noWrap w:val="0"/>
            <w:vAlign w:val="center"/>
          </w:tcPr>
          <w:p w14:paraId="6F299661">
            <w:pPr>
              <w:rPr>
                <w:sz w:val="22"/>
                <w:szCs w:val="22"/>
              </w:rPr>
            </w:pPr>
            <w:r>
              <w:t>yyyy-MM-dd HH:mm:ss</w:t>
            </w:r>
          </w:p>
        </w:tc>
      </w:tr>
      <w:tr w14:paraId="0F3FB8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FF7D0A0">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14</w:t>
            </w:r>
          </w:p>
        </w:tc>
        <w:tc>
          <w:tcPr>
            <w:tcW w:w="1701" w:type="dxa"/>
            <w:noWrap w:val="0"/>
            <w:vAlign w:val="center"/>
          </w:tcPr>
          <w:p w14:paraId="5B36FA08">
            <w:pPr>
              <w:rPr>
                <w:szCs w:val="21"/>
              </w:rPr>
            </w:pPr>
            <w:r>
              <w:rPr>
                <w:szCs w:val="21"/>
              </w:rPr>
              <w:t>lzhjje</w:t>
            </w:r>
          </w:p>
        </w:tc>
        <w:tc>
          <w:tcPr>
            <w:tcW w:w="1843" w:type="dxa"/>
            <w:noWrap w:val="0"/>
            <w:vAlign w:val="center"/>
          </w:tcPr>
          <w:p w14:paraId="0092E224">
            <w:pPr>
              <w:rPr>
                <w:sz w:val="22"/>
                <w:szCs w:val="22"/>
              </w:rPr>
            </w:pPr>
            <w:r>
              <w:t>蓝字发票合计金额</w:t>
            </w:r>
          </w:p>
        </w:tc>
        <w:tc>
          <w:tcPr>
            <w:tcW w:w="1276" w:type="dxa"/>
            <w:noWrap w:val="0"/>
            <w:vAlign w:val="center"/>
          </w:tcPr>
          <w:p w14:paraId="72AA967E">
            <w:pPr>
              <w:pStyle w:val="24"/>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1158DE24">
            <w:pPr>
              <w:rPr>
                <w:sz w:val="22"/>
                <w:szCs w:val="22"/>
              </w:rPr>
            </w:pPr>
            <w:r>
              <w:t>18,2</w:t>
            </w:r>
          </w:p>
        </w:tc>
        <w:tc>
          <w:tcPr>
            <w:tcW w:w="708" w:type="dxa"/>
            <w:noWrap w:val="0"/>
            <w:vAlign w:val="center"/>
          </w:tcPr>
          <w:p w14:paraId="4C1CDE65">
            <w:pPr>
              <w:jc w:val="center"/>
              <w:rPr>
                <w:sz w:val="22"/>
                <w:szCs w:val="22"/>
              </w:rPr>
            </w:pPr>
            <w:r>
              <w:rPr>
                <w:sz w:val="22"/>
                <w:szCs w:val="22"/>
              </w:rPr>
              <w:t>否</w:t>
            </w:r>
          </w:p>
        </w:tc>
        <w:tc>
          <w:tcPr>
            <w:tcW w:w="1560" w:type="dxa"/>
            <w:noWrap w:val="0"/>
            <w:vAlign w:val="center"/>
          </w:tcPr>
          <w:p w14:paraId="660428B3">
            <w:pPr>
              <w:rPr>
                <w:sz w:val="22"/>
                <w:szCs w:val="22"/>
              </w:rPr>
            </w:pPr>
          </w:p>
        </w:tc>
      </w:tr>
      <w:tr w14:paraId="4556FE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2180916">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15</w:t>
            </w:r>
          </w:p>
        </w:tc>
        <w:tc>
          <w:tcPr>
            <w:tcW w:w="1701" w:type="dxa"/>
            <w:noWrap w:val="0"/>
            <w:vAlign w:val="center"/>
          </w:tcPr>
          <w:p w14:paraId="56BD6AA2">
            <w:pPr>
              <w:rPr>
                <w:szCs w:val="21"/>
              </w:rPr>
            </w:pPr>
            <w:r>
              <w:rPr>
                <w:szCs w:val="21"/>
              </w:rPr>
              <w:t>lzhjse</w:t>
            </w:r>
          </w:p>
        </w:tc>
        <w:tc>
          <w:tcPr>
            <w:tcW w:w="1843" w:type="dxa"/>
            <w:noWrap w:val="0"/>
            <w:vAlign w:val="center"/>
          </w:tcPr>
          <w:p w14:paraId="58403862">
            <w:pPr>
              <w:rPr>
                <w:sz w:val="22"/>
                <w:szCs w:val="22"/>
              </w:rPr>
            </w:pPr>
            <w:r>
              <w:t>蓝字发票合计税额</w:t>
            </w:r>
          </w:p>
        </w:tc>
        <w:tc>
          <w:tcPr>
            <w:tcW w:w="1276" w:type="dxa"/>
            <w:noWrap w:val="0"/>
            <w:vAlign w:val="center"/>
          </w:tcPr>
          <w:p w14:paraId="07B27038">
            <w:pPr>
              <w:pStyle w:val="24"/>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391B428">
            <w:pPr>
              <w:rPr>
                <w:sz w:val="22"/>
                <w:szCs w:val="22"/>
              </w:rPr>
            </w:pPr>
            <w:r>
              <w:t>18,2</w:t>
            </w:r>
          </w:p>
        </w:tc>
        <w:tc>
          <w:tcPr>
            <w:tcW w:w="708" w:type="dxa"/>
            <w:noWrap w:val="0"/>
            <w:vAlign w:val="center"/>
          </w:tcPr>
          <w:p w14:paraId="4EAEDAF7">
            <w:pPr>
              <w:jc w:val="center"/>
              <w:rPr>
                <w:sz w:val="22"/>
                <w:szCs w:val="22"/>
              </w:rPr>
            </w:pPr>
            <w:r>
              <w:rPr>
                <w:sz w:val="22"/>
                <w:szCs w:val="22"/>
              </w:rPr>
              <w:t>否</w:t>
            </w:r>
          </w:p>
        </w:tc>
        <w:tc>
          <w:tcPr>
            <w:tcW w:w="1560" w:type="dxa"/>
            <w:noWrap w:val="0"/>
            <w:vAlign w:val="center"/>
          </w:tcPr>
          <w:p w14:paraId="54C07661">
            <w:pPr>
              <w:rPr>
                <w:sz w:val="22"/>
                <w:szCs w:val="22"/>
              </w:rPr>
            </w:pPr>
          </w:p>
        </w:tc>
      </w:tr>
      <w:tr w14:paraId="6BBD31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78AB829">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16</w:t>
            </w:r>
          </w:p>
        </w:tc>
        <w:tc>
          <w:tcPr>
            <w:tcW w:w="1701" w:type="dxa"/>
            <w:noWrap w:val="0"/>
            <w:vAlign w:val="center"/>
          </w:tcPr>
          <w:p w14:paraId="760C75B3">
            <w:pPr>
              <w:rPr>
                <w:szCs w:val="21"/>
              </w:rPr>
            </w:pPr>
            <w:r>
              <w:rPr>
                <w:szCs w:val="21"/>
              </w:rPr>
              <w:t>lzfppzDm</w:t>
            </w:r>
          </w:p>
        </w:tc>
        <w:tc>
          <w:tcPr>
            <w:tcW w:w="1843" w:type="dxa"/>
            <w:noWrap w:val="0"/>
            <w:vAlign w:val="center"/>
          </w:tcPr>
          <w:p w14:paraId="0020432A">
            <w:r>
              <w:t>蓝字发票票种代码</w:t>
            </w:r>
          </w:p>
        </w:tc>
        <w:tc>
          <w:tcPr>
            <w:tcW w:w="1276" w:type="dxa"/>
            <w:noWrap w:val="0"/>
            <w:vAlign w:val="center"/>
          </w:tcPr>
          <w:p w14:paraId="09766190">
            <w:pPr>
              <w:pStyle w:val="24"/>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1EC3BFA">
            <w:pPr>
              <w:ind w:firstLine="210" w:firstLineChars="100"/>
              <w:rPr>
                <w:sz w:val="22"/>
                <w:szCs w:val="22"/>
              </w:rPr>
            </w:pPr>
            <w:r>
              <w:t>2</w:t>
            </w:r>
          </w:p>
        </w:tc>
        <w:tc>
          <w:tcPr>
            <w:tcW w:w="708" w:type="dxa"/>
            <w:noWrap w:val="0"/>
            <w:vAlign w:val="center"/>
          </w:tcPr>
          <w:p w14:paraId="044A44C5">
            <w:pPr>
              <w:jc w:val="center"/>
              <w:rPr>
                <w:sz w:val="22"/>
                <w:szCs w:val="22"/>
              </w:rPr>
            </w:pPr>
            <w:r>
              <w:rPr>
                <w:sz w:val="22"/>
                <w:szCs w:val="22"/>
              </w:rPr>
              <w:t>否</w:t>
            </w:r>
          </w:p>
        </w:tc>
        <w:tc>
          <w:tcPr>
            <w:tcW w:w="1560" w:type="dxa"/>
            <w:noWrap w:val="0"/>
            <w:vAlign w:val="center"/>
          </w:tcPr>
          <w:p w14:paraId="34BE7946">
            <w:r>
              <w:t>01: 增值税专用发票</w:t>
            </w:r>
          </w:p>
          <w:p w14:paraId="0191CDD7">
            <w:r>
              <w:t>02: 普通发票</w:t>
            </w:r>
          </w:p>
          <w:p w14:paraId="2D054264">
            <w:r>
              <w:t>03: 机动车统一销售发票</w:t>
            </w:r>
          </w:p>
          <w:p w14:paraId="7016CA72">
            <w:pPr>
              <w:rPr>
                <w:sz w:val="22"/>
                <w:szCs w:val="22"/>
              </w:rPr>
            </w:pPr>
            <w:r>
              <w:t>04: 二手车统一销售发票</w:t>
            </w:r>
          </w:p>
        </w:tc>
      </w:tr>
      <w:tr w14:paraId="398294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B5E43C0">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17</w:t>
            </w:r>
          </w:p>
        </w:tc>
        <w:tc>
          <w:tcPr>
            <w:tcW w:w="1701" w:type="dxa"/>
            <w:noWrap w:val="0"/>
            <w:vAlign w:val="center"/>
          </w:tcPr>
          <w:p w14:paraId="6609D2E0">
            <w:pPr>
              <w:rPr>
                <w:szCs w:val="21"/>
              </w:rPr>
            </w:pPr>
            <w:r>
              <w:rPr>
                <w:szCs w:val="21"/>
              </w:rPr>
              <w:t>lzfpTdyslxDm</w:t>
            </w:r>
          </w:p>
        </w:tc>
        <w:tc>
          <w:tcPr>
            <w:tcW w:w="1843" w:type="dxa"/>
            <w:noWrap w:val="0"/>
            <w:vAlign w:val="center"/>
          </w:tcPr>
          <w:p w14:paraId="18188E96">
            <w:bookmarkStart w:id="314" w:name="OLE_LINK24"/>
            <w:r>
              <w:t>蓝字发票特定要素类型代码</w:t>
            </w:r>
            <w:bookmarkEnd w:id="314"/>
          </w:p>
        </w:tc>
        <w:tc>
          <w:tcPr>
            <w:tcW w:w="1276" w:type="dxa"/>
            <w:noWrap w:val="0"/>
            <w:vAlign w:val="center"/>
          </w:tcPr>
          <w:p w14:paraId="61B741E4">
            <w:pPr>
              <w:pStyle w:val="24"/>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14FE848">
            <w:pPr>
              <w:ind w:firstLine="210" w:firstLineChars="100"/>
              <w:rPr>
                <w:sz w:val="22"/>
                <w:szCs w:val="22"/>
              </w:rPr>
            </w:pPr>
            <w:r>
              <w:t>2</w:t>
            </w:r>
          </w:p>
        </w:tc>
        <w:tc>
          <w:tcPr>
            <w:tcW w:w="708" w:type="dxa"/>
            <w:noWrap w:val="0"/>
            <w:vAlign w:val="center"/>
          </w:tcPr>
          <w:p w14:paraId="059C5BD7">
            <w:pPr>
              <w:jc w:val="center"/>
              <w:rPr>
                <w:sz w:val="22"/>
                <w:szCs w:val="22"/>
              </w:rPr>
            </w:pPr>
            <w:r>
              <w:rPr>
                <w:sz w:val="22"/>
                <w:szCs w:val="22"/>
              </w:rPr>
              <w:t>否</w:t>
            </w:r>
          </w:p>
        </w:tc>
        <w:tc>
          <w:tcPr>
            <w:tcW w:w="1560" w:type="dxa"/>
            <w:noWrap w:val="0"/>
            <w:vAlign w:val="center"/>
          </w:tcPr>
          <w:p w14:paraId="3F386D6D">
            <w:r>
              <w:t>01：成品油发票</w:t>
            </w:r>
          </w:p>
          <w:p w14:paraId="7D9DBDD9">
            <w:r>
              <w:t>02：稀土发票</w:t>
            </w:r>
          </w:p>
          <w:p w14:paraId="1A0319CF">
            <w:r>
              <w:t>03：建筑服务发票</w:t>
            </w:r>
          </w:p>
          <w:p w14:paraId="2F56D723">
            <w:r>
              <w:t>04：货物运输服务发票</w:t>
            </w:r>
          </w:p>
          <w:p w14:paraId="1CBA1141">
            <w:r>
              <w:t>05：不动产销售服务发票</w:t>
            </w:r>
          </w:p>
          <w:p w14:paraId="15EEA696">
            <w:r>
              <w:t>06：不动产租赁服务发票</w:t>
            </w:r>
          </w:p>
          <w:p w14:paraId="5AB32613">
            <w:r>
              <w:t>07：代收车船税</w:t>
            </w:r>
          </w:p>
          <w:p w14:paraId="0151D6E5">
            <w:r>
              <w:t>08：通行费</w:t>
            </w:r>
          </w:p>
          <w:p w14:paraId="1F069DB1">
            <w:r>
              <w:t>09：旅客运输服务发票</w:t>
            </w:r>
          </w:p>
          <w:p w14:paraId="1939C6B7">
            <w:r>
              <w:t>10：医疗服务（住院）发票</w:t>
            </w:r>
          </w:p>
          <w:p w14:paraId="1CEC6F28">
            <w:r>
              <w:t>11：医疗服务（门诊）发票</w:t>
            </w:r>
          </w:p>
          <w:p w14:paraId="43A13B73">
            <w:r>
              <w:t>12：自产农产品销售发票</w:t>
            </w:r>
          </w:p>
          <w:p w14:paraId="411C3B19">
            <w:r>
              <w:t>13</w:t>
            </w:r>
            <w:r>
              <w:tab/>
            </w:r>
            <w:r>
              <w:t>拖拉机和联合收割机发票</w:t>
            </w:r>
          </w:p>
          <w:p w14:paraId="3B4B3C25">
            <w:bookmarkStart w:id="315" w:name="OLE_LINK12"/>
            <w:r>
              <w:t>14：机动车</w:t>
            </w:r>
          </w:p>
          <w:p w14:paraId="2D650F15">
            <w:r>
              <w:t>15：二手车</w:t>
            </w:r>
          </w:p>
          <w:p w14:paraId="093779DA">
            <w:r>
              <w:t>16：农产品收购发票</w:t>
            </w:r>
          </w:p>
          <w:p w14:paraId="36752667">
            <w:r>
              <w:t>17：光伏收购发票</w:t>
            </w:r>
          </w:p>
          <w:bookmarkEnd w:id="315"/>
          <w:p w14:paraId="36295787">
            <w:pPr>
              <w:rPr>
                <w:rFonts w:hint="default" w:eastAsia="宋体"/>
                <w:lang w:val="en-US" w:eastAsia="zh-CN"/>
              </w:rPr>
            </w:pPr>
            <w:r>
              <w:t>18：卷烟发票</w:t>
            </w:r>
            <w:r>
              <w:br w:type="textWrapping"/>
            </w:r>
            <w:r>
              <w:rPr>
                <w:rFonts w:hint="default"/>
                <w:lang w:val="en-US"/>
              </w:rPr>
              <w:t>20</w:t>
            </w:r>
            <w:r>
              <w:rPr>
                <w:rFonts w:hint="eastAsia"/>
                <w:lang w:val="en-US" w:eastAsia="zh-CN"/>
              </w:rPr>
              <w:t>：农产品</w:t>
            </w:r>
          </w:p>
        </w:tc>
      </w:tr>
      <w:tr w14:paraId="02C0257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4F62CFE">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18</w:t>
            </w:r>
          </w:p>
        </w:tc>
        <w:tc>
          <w:tcPr>
            <w:tcW w:w="1701" w:type="dxa"/>
            <w:noWrap w:val="0"/>
            <w:vAlign w:val="center"/>
          </w:tcPr>
          <w:p w14:paraId="55CB1751">
            <w:pPr>
              <w:rPr>
                <w:szCs w:val="21"/>
              </w:rPr>
            </w:pPr>
            <w:r>
              <w:rPr>
                <w:szCs w:val="21"/>
              </w:rPr>
              <w:t>hzcxje</w:t>
            </w:r>
          </w:p>
        </w:tc>
        <w:tc>
          <w:tcPr>
            <w:tcW w:w="1843" w:type="dxa"/>
            <w:noWrap w:val="0"/>
            <w:vAlign w:val="center"/>
          </w:tcPr>
          <w:p w14:paraId="12A9CBD8">
            <w:r>
              <w:t>红字冲销金额</w:t>
            </w:r>
          </w:p>
        </w:tc>
        <w:tc>
          <w:tcPr>
            <w:tcW w:w="1276" w:type="dxa"/>
            <w:noWrap w:val="0"/>
            <w:vAlign w:val="center"/>
          </w:tcPr>
          <w:p w14:paraId="520BD059">
            <w:pPr>
              <w:pStyle w:val="24"/>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08225F43">
            <w:pPr>
              <w:rPr>
                <w:sz w:val="22"/>
                <w:szCs w:val="22"/>
              </w:rPr>
            </w:pPr>
            <w:r>
              <w:t>18,2</w:t>
            </w:r>
          </w:p>
        </w:tc>
        <w:tc>
          <w:tcPr>
            <w:tcW w:w="708" w:type="dxa"/>
            <w:noWrap w:val="0"/>
            <w:vAlign w:val="center"/>
          </w:tcPr>
          <w:p w14:paraId="66853141">
            <w:pPr>
              <w:jc w:val="center"/>
              <w:rPr>
                <w:sz w:val="22"/>
                <w:szCs w:val="22"/>
              </w:rPr>
            </w:pPr>
            <w:r>
              <w:rPr>
                <w:sz w:val="22"/>
                <w:szCs w:val="22"/>
              </w:rPr>
              <w:t>是</w:t>
            </w:r>
          </w:p>
        </w:tc>
        <w:tc>
          <w:tcPr>
            <w:tcW w:w="1560" w:type="dxa"/>
            <w:noWrap w:val="0"/>
            <w:vAlign w:val="center"/>
          </w:tcPr>
          <w:p w14:paraId="6F0EF599">
            <w:pPr>
              <w:rPr>
                <w:sz w:val="22"/>
                <w:szCs w:val="22"/>
              </w:rPr>
            </w:pPr>
          </w:p>
        </w:tc>
      </w:tr>
      <w:tr w14:paraId="5032F6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A296C93">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19</w:t>
            </w:r>
          </w:p>
        </w:tc>
        <w:tc>
          <w:tcPr>
            <w:tcW w:w="1701" w:type="dxa"/>
            <w:noWrap w:val="0"/>
            <w:vAlign w:val="center"/>
          </w:tcPr>
          <w:p w14:paraId="19DA9607">
            <w:pPr>
              <w:rPr>
                <w:szCs w:val="21"/>
              </w:rPr>
            </w:pPr>
            <w:r>
              <w:rPr>
                <w:szCs w:val="21"/>
              </w:rPr>
              <w:t>hzcxse</w:t>
            </w:r>
          </w:p>
        </w:tc>
        <w:tc>
          <w:tcPr>
            <w:tcW w:w="1843" w:type="dxa"/>
            <w:noWrap w:val="0"/>
            <w:vAlign w:val="center"/>
          </w:tcPr>
          <w:p w14:paraId="1142958F">
            <w:r>
              <w:t>红字冲销税额</w:t>
            </w:r>
          </w:p>
        </w:tc>
        <w:tc>
          <w:tcPr>
            <w:tcW w:w="1276" w:type="dxa"/>
            <w:noWrap w:val="0"/>
            <w:vAlign w:val="center"/>
          </w:tcPr>
          <w:p w14:paraId="3143CE73">
            <w:pPr>
              <w:pStyle w:val="24"/>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15FD30CC">
            <w:pPr>
              <w:rPr>
                <w:sz w:val="22"/>
                <w:szCs w:val="22"/>
              </w:rPr>
            </w:pPr>
            <w:r>
              <w:t>18,2</w:t>
            </w:r>
          </w:p>
        </w:tc>
        <w:tc>
          <w:tcPr>
            <w:tcW w:w="708" w:type="dxa"/>
            <w:noWrap w:val="0"/>
            <w:vAlign w:val="center"/>
          </w:tcPr>
          <w:p w14:paraId="3A655EAD">
            <w:pPr>
              <w:jc w:val="center"/>
              <w:rPr>
                <w:sz w:val="22"/>
                <w:szCs w:val="22"/>
              </w:rPr>
            </w:pPr>
            <w:r>
              <w:rPr>
                <w:sz w:val="22"/>
                <w:szCs w:val="22"/>
              </w:rPr>
              <w:t>是</w:t>
            </w:r>
          </w:p>
        </w:tc>
        <w:tc>
          <w:tcPr>
            <w:tcW w:w="1560" w:type="dxa"/>
            <w:noWrap w:val="0"/>
            <w:vAlign w:val="center"/>
          </w:tcPr>
          <w:p w14:paraId="36113722">
            <w:pPr>
              <w:rPr>
                <w:sz w:val="22"/>
                <w:szCs w:val="22"/>
              </w:rPr>
            </w:pPr>
          </w:p>
        </w:tc>
      </w:tr>
      <w:tr w14:paraId="377317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1EDD33E">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20</w:t>
            </w:r>
          </w:p>
        </w:tc>
        <w:tc>
          <w:tcPr>
            <w:tcW w:w="1701" w:type="dxa"/>
            <w:noWrap w:val="0"/>
            <w:vAlign w:val="center"/>
          </w:tcPr>
          <w:p w14:paraId="7D653179">
            <w:pPr>
              <w:rPr>
                <w:szCs w:val="21"/>
              </w:rPr>
            </w:pPr>
            <w:r>
              <w:rPr>
                <w:szCs w:val="21"/>
              </w:rPr>
              <w:t>chyyDm</w:t>
            </w:r>
          </w:p>
        </w:tc>
        <w:tc>
          <w:tcPr>
            <w:tcW w:w="1843" w:type="dxa"/>
            <w:noWrap w:val="0"/>
            <w:vAlign w:val="center"/>
          </w:tcPr>
          <w:p w14:paraId="4BC9DCC5">
            <w:r>
              <w:t>红字发票冲红原因代码</w:t>
            </w:r>
          </w:p>
        </w:tc>
        <w:tc>
          <w:tcPr>
            <w:tcW w:w="1276" w:type="dxa"/>
            <w:noWrap w:val="0"/>
            <w:vAlign w:val="center"/>
          </w:tcPr>
          <w:p w14:paraId="2C4C92EE">
            <w:pPr>
              <w:pStyle w:val="24"/>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3751D08">
            <w:pPr>
              <w:ind w:firstLine="210" w:firstLineChars="100"/>
              <w:rPr>
                <w:sz w:val="22"/>
                <w:szCs w:val="22"/>
              </w:rPr>
            </w:pPr>
            <w:r>
              <w:t>2</w:t>
            </w:r>
          </w:p>
        </w:tc>
        <w:tc>
          <w:tcPr>
            <w:tcW w:w="708" w:type="dxa"/>
            <w:noWrap w:val="0"/>
            <w:vAlign w:val="center"/>
          </w:tcPr>
          <w:p w14:paraId="11935C34">
            <w:pPr>
              <w:jc w:val="center"/>
              <w:rPr>
                <w:sz w:val="22"/>
                <w:szCs w:val="22"/>
              </w:rPr>
            </w:pPr>
            <w:r>
              <w:rPr>
                <w:sz w:val="22"/>
                <w:szCs w:val="22"/>
              </w:rPr>
              <w:t>是</w:t>
            </w:r>
          </w:p>
        </w:tc>
        <w:tc>
          <w:tcPr>
            <w:tcW w:w="1560" w:type="dxa"/>
            <w:noWrap w:val="0"/>
            <w:vAlign w:val="center"/>
          </w:tcPr>
          <w:p w14:paraId="7E9E968D">
            <w:pPr>
              <w:rPr>
                <w:sz w:val="22"/>
                <w:szCs w:val="22"/>
              </w:rPr>
            </w:pPr>
            <w:r>
              <w:rPr>
                <w:sz w:val="22"/>
                <w:szCs w:val="22"/>
              </w:rPr>
              <w:t>01：开票有误</w:t>
            </w:r>
          </w:p>
          <w:p w14:paraId="5CFDE5A7">
            <w:pPr>
              <w:rPr>
                <w:sz w:val="22"/>
                <w:szCs w:val="22"/>
              </w:rPr>
            </w:pPr>
            <w:r>
              <w:rPr>
                <w:sz w:val="22"/>
                <w:szCs w:val="22"/>
              </w:rPr>
              <w:t>02：销货退回</w:t>
            </w:r>
          </w:p>
          <w:p w14:paraId="2A5C6C03">
            <w:pPr>
              <w:rPr>
                <w:sz w:val="22"/>
                <w:szCs w:val="22"/>
              </w:rPr>
            </w:pPr>
            <w:r>
              <w:rPr>
                <w:sz w:val="22"/>
                <w:szCs w:val="22"/>
              </w:rPr>
              <w:t>03：服务中止</w:t>
            </w:r>
          </w:p>
          <w:p w14:paraId="266E8968">
            <w:pPr>
              <w:rPr>
                <w:sz w:val="22"/>
                <w:szCs w:val="22"/>
              </w:rPr>
            </w:pPr>
            <w:r>
              <w:rPr>
                <w:sz w:val="22"/>
                <w:szCs w:val="22"/>
              </w:rPr>
              <w:t>04：销售折让</w:t>
            </w:r>
          </w:p>
        </w:tc>
      </w:tr>
      <w:tr w14:paraId="214D6F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F0CFCEC">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21</w:t>
            </w:r>
          </w:p>
        </w:tc>
        <w:tc>
          <w:tcPr>
            <w:tcW w:w="1701" w:type="dxa"/>
            <w:noWrap w:val="0"/>
            <w:vAlign w:val="center"/>
          </w:tcPr>
          <w:p w14:paraId="06D25F58">
            <w:pPr>
              <w:rPr>
                <w:szCs w:val="21"/>
              </w:rPr>
            </w:pPr>
            <w:r>
              <w:rPr>
                <w:szCs w:val="21"/>
              </w:rPr>
              <w:t>hzqrxxztDm</w:t>
            </w:r>
          </w:p>
        </w:tc>
        <w:tc>
          <w:tcPr>
            <w:tcW w:w="1843" w:type="dxa"/>
            <w:noWrap w:val="0"/>
            <w:vAlign w:val="center"/>
          </w:tcPr>
          <w:p w14:paraId="30A0F237">
            <w:r>
              <w:t>红字确认单状态</w:t>
            </w:r>
          </w:p>
        </w:tc>
        <w:tc>
          <w:tcPr>
            <w:tcW w:w="1276" w:type="dxa"/>
            <w:noWrap w:val="0"/>
            <w:vAlign w:val="center"/>
          </w:tcPr>
          <w:p w14:paraId="598D3F80">
            <w:pPr>
              <w:pStyle w:val="24"/>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FB77024">
            <w:pPr>
              <w:ind w:firstLine="210" w:firstLineChars="100"/>
            </w:pPr>
            <w:r>
              <w:t>2</w:t>
            </w:r>
          </w:p>
        </w:tc>
        <w:tc>
          <w:tcPr>
            <w:tcW w:w="708" w:type="dxa"/>
            <w:noWrap w:val="0"/>
            <w:vAlign w:val="center"/>
          </w:tcPr>
          <w:p w14:paraId="07B195D7">
            <w:pPr>
              <w:jc w:val="center"/>
              <w:rPr>
                <w:sz w:val="22"/>
                <w:szCs w:val="22"/>
              </w:rPr>
            </w:pPr>
            <w:r>
              <w:rPr>
                <w:sz w:val="22"/>
                <w:szCs w:val="22"/>
              </w:rPr>
              <w:t>是</w:t>
            </w:r>
          </w:p>
        </w:tc>
        <w:tc>
          <w:tcPr>
            <w:tcW w:w="1560" w:type="dxa"/>
            <w:noWrap w:val="0"/>
            <w:vAlign w:val="center"/>
          </w:tcPr>
          <w:p w14:paraId="67552F9B">
            <w:bookmarkStart w:id="316" w:name="OLE_LINK14"/>
            <w:r>
              <w:t>01：无需确认</w:t>
            </w:r>
            <w:r>
              <w:br w:type="textWrapping"/>
            </w:r>
            <w:r>
              <w:t>02：销方录入待购方确认</w:t>
            </w:r>
            <w:r>
              <w:br w:type="textWrapping"/>
            </w:r>
            <w:r>
              <w:t>03：购方录入待销方确认</w:t>
            </w:r>
            <w:bookmarkEnd w:id="316"/>
            <w:r>
              <w:br w:type="textWrapping"/>
            </w:r>
            <w:r>
              <w:t>04：购销双方已确认</w:t>
            </w:r>
          </w:p>
          <w:p w14:paraId="478F56E2">
            <w:r>
              <w:t>05：作废（销方录入购方否认）</w:t>
            </w:r>
          </w:p>
          <w:p w14:paraId="55AAA10C">
            <w:r>
              <w:t>06：作废（购方录入销方否认）</w:t>
            </w:r>
          </w:p>
          <w:p w14:paraId="5E742784">
            <w:r>
              <w:t>07：作废（超72小时未确认）</w:t>
            </w:r>
          </w:p>
          <w:p w14:paraId="0AA161AC">
            <w:r>
              <w:t>08：</w:t>
            </w:r>
            <w:r>
              <w:rPr>
                <w:rFonts w:hint="eastAsia"/>
                <w:lang w:val="en-US" w:eastAsia="zh-CN"/>
              </w:rPr>
              <w:t>作废</w:t>
            </w:r>
            <w:r>
              <w:t>（发起方撤销）</w:t>
            </w:r>
          </w:p>
          <w:p w14:paraId="56B85185">
            <w:r>
              <w:t>09：作废（确认后撤销）</w:t>
            </w:r>
          </w:p>
          <w:p w14:paraId="720587AC">
            <w:pPr>
              <w:rPr>
                <w:sz w:val="22"/>
                <w:szCs w:val="22"/>
              </w:rPr>
            </w:pPr>
            <w:r>
              <w:t>10</w:t>
            </w:r>
            <w:r>
              <w:rPr>
                <w:rFonts w:hint="eastAsia"/>
                <w:lang w:eastAsia="zh-CN"/>
              </w:rPr>
              <w:t>：</w:t>
            </w:r>
            <w:r>
              <w:t>作废（异常凭证）</w:t>
            </w:r>
          </w:p>
        </w:tc>
      </w:tr>
      <w:tr w14:paraId="713470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07B358C">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22</w:t>
            </w:r>
          </w:p>
        </w:tc>
        <w:tc>
          <w:tcPr>
            <w:tcW w:w="1701" w:type="dxa"/>
            <w:noWrap w:val="0"/>
            <w:vAlign w:val="center"/>
          </w:tcPr>
          <w:p w14:paraId="221C0045">
            <w:pPr>
              <w:rPr>
                <w:szCs w:val="21"/>
              </w:rPr>
            </w:pPr>
            <w:r>
              <w:rPr>
                <w:sz w:val="22"/>
                <w:szCs w:val="22"/>
              </w:rPr>
              <w:t>qrrq</w:t>
            </w:r>
          </w:p>
        </w:tc>
        <w:tc>
          <w:tcPr>
            <w:tcW w:w="1843" w:type="dxa"/>
            <w:noWrap w:val="0"/>
            <w:vAlign w:val="center"/>
          </w:tcPr>
          <w:p w14:paraId="2FC4B8D3">
            <w:pPr>
              <w:rPr>
                <w:kern w:val="0"/>
                <w:szCs w:val="21"/>
              </w:rPr>
            </w:pPr>
            <w:r>
              <w:t>确认日期</w:t>
            </w:r>
          </w:p>
        </w:tc>
        <w:tc>
          <w:tcPr>
            <w:tcW w:w="1276" w:type="dxa"/>
            <w:noWrap w:val="0"/>
            <w:vAlign w:val="center"/>
          </w:tcPr>
          <w:p w14:paraId="5D12E1C1">
            <w:pPr>
              <w:pStyle w:val="24"/>
              <w:adjustRightInd w:val="0"/>
              <w:snapToGrid w:val="0"/>
              <w:jc w:val="left"/>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0DC3A592">
            <w:pPr>
              <w:jc w:val="center"/>
              <w:rPr>
                <w:kern w:val="0"/>
                <w:szCs w:val="21"/>
              </w:rPr>
            </w:pPr>
          </w:p>
        </w:tc>
        <w:tc>
          <w:tcPr>
            <w:tcW w:w="708" w:type="dxa"/>
            <w:noWrap w:val="0"/>
            <w:vAlign w:val="center"/>
          </w:tcPr>
          <w:p w14:paraId="7730BF67">
            <w:pPr>
              <w:jc w:val="center"/>
              <w:rPr>
                <w:sz w:val="22"/>
                <w:szCs w:val="22"/>
              </w:rPr>
            </w:pPr>
            <w:r>
              <w:rPr>
                <w:kern w:val="0"/>
                <w:szCs w:val="21"/>
              </w:rPr>
              <w:t>否</w:t>
            </w:r>
          </w:p>
        </w:tc>
        <w:tc>
          <w:tcPr>
            <w:tcW w:w="1560" w:type="dxa"/>
            <w:noWrap w:val="0"/>
            <w:vAlign w:val="center"/>
          </w:tcPr>
          <w:p w14:paraId="190F5C3D">
            <w:pPr>
              <w:rPr>
                <w:sz w:val="22"/>
                <w:szCs w:val="22"/>
              </w:rPr>
            </w:pPr>
            <w:r>
              <w:rPr>
                <w:kern w:val="0"/>
                <w:szCs w:val="21"/>
                <w:lang w:bidi="ar"/>
              </w:rPr>
              <w:t>yyyy-MM-dd HH:mm:ss</w:t>
            </w:r>
          </w:p>
        </w:tc>
      </w:tr>
      <w:tr w14:paraId="157C13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0A93283">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23</w:t>
            </w:r>
          </w:p>
        </w:tc>
        <w:tc>
          <w:tcPr>
            <w:tcW w:w="1701" w:type="dxa"/>
            <w:noWrap w:val="0"/>
            <w:vAlign w:val="center"/>
          </w:tcPr>
          <w:p w14:paraId="5D2DAF5F">
            <w:pPr>
              <w:rPr>
                <w:szCs w:val="21"/>
              </w:rPr>
            </w:pPr>
            <w:r>
              <w:rPr>
                <w:sz w:val="22"/>
                <w:szCs w:val="22"/>
              </w:rPr>
              <w:t>ykjhzfpbz</w:t>
            </w:r>
          </w:p>
        </w:tc>
        <w:tc>
          <w:tcPr>
            <w:tcW w:w="1843" w:type="dxa"/>
            <w:noWrap w:val="0"/>
            <w:vAlign w:val="center"/>
          </w:tcPr>
          <w:p w14:paraId="1CEF249F">
            <w:pPr>
              <w:rPr>
                <w:kern w:val="0"/>
                <w:szCs w:val="21"/>
              </w:rPr>
            </w:pPr>
            <w:r>
              <w:t>已开具红字发票标志</w:t>
            </w:r>
          </w:p>
        </w:tc>
        <w:tc>
          <w:tcPr>
            <w:tcW w:w="1276" w:type="dxa"/>
            <w:noWrap w:val="0"/>
            <w:vAlign w:val="center"/>
          </w:tcPr>
          <w:p w14:paraId="5B971FC9">
            <w:pPr>
              <w:pStyle w:val="24"/>
              <w:adjustRightInd w:val="0"/>
              <w:snapToGrid w:val="0"/>
              <w:jc w:val="left"/>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409696E9">
            <w:pPr>
              <w:jc w:val="center"/>
              <w:rPr>
                <w:kern w:val="0"/>
                <w:szCs w:val="21"/>
              </w:rPr>
            </w:pPr>
            <w:r>
              <w:t>1</w:t>
            </w:r>
          </w:p>
        </w:tc>
        <w:tc>
          <w:tcPr>
            <w:tcW w:w="708" w:type="dxa"/>
            <w:noWrap w:val="0"/>
            <w:vAlign w:val="center"/>
          </w:tcPr>
          <w:p w14:paraId="4858FB1F">
            <w:pPr>
              <w:jc w:val="center"/>
              <w:rPr>
                <w:sz w:val="22"/>
                <w:szCs w:val="22"/>
              </w:rPr>
            </w:pPr>
            <w:r>
              <w:rPr>
                <w:kern w:val="0"/>
                <w:szCs w:val="21"/>
              </w:rPr>
              <w:t>否</w:t>
            </w:r>
          </w:p>
        </w:tc>
        <w:tc>
          <w:tcPr>
            <w:tcW w:w="1560" w:type="dxa"/>
            <w:noWrap w:val="0"/>
            <w:vAlign w:val="center"/>
          </w:tcPr>
          <w:p w14:paraId="1ED9F0ED">
            <w:pPr>
              <w:widowControl/>
              <w:rPr>
                <w:kern w:val="0"/>
                <w:szCs w:val="21"/>
                <w:lang w:bidi="ar"/>
              </w:rPr>
            </w:pPr>
            <w:r>
              <w:rPr>
                <w:kern w:val="0"/>
                <w:szCs w:val="21"/>
                <w:lang w:bidi="ar"/>
              </w:rPr>
              <w:t>Y：已开具</w:t>
            </w:r>
          </w:p>
          <w:p w14:paraId="2E7474C6">
            <w:pPr>
              <w:rPr>
                <w:sz w:val="22"/>
                <w:szCs w:val="22"/>
              </w:rPr>
            </w:pPr>
            <w:r>
              <w:rPr>
                <w:szCs w:val="21"/>
                <w:lang w:bidi="ar"/>
              </w:rPr>
              <w:t>N：未开具</w:t>
            </w:r>
          </w:p>
        </w:tc>
      </w:tr>
      <w:tr w14:paraId="6869A2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0DDF44E">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24</w:t>
            </w:r>
          </w:p>
        </w:tc>
        <w:tc>
          <w:tcPr>
            <w:tcW w:w="1701" w:type="dxa"/>
            <w:noWrap w:val="0"/>
            <w:vAlign w:val="center"/>
          </w:tcPr>
          <w:p w14:paraId="1934E334">
            <w:pPr>
              <w:rPr>
                <w:szCs w:val="21"/>
              </w:rPr>
            </w:pPr>
            <w:r>
              <w:rPr>
                <w:sz w:val="22"/>
                <w:szCs w:val="22"/>
              </w:rPr>
              <w:t>hzfphm</w:t>
            </w:r>
          </w:p>
        </w:tc>
        <w:tc>
          <w:tcPr>
            <w:tcW w:w="1843" w:type="dxa"/>
            <w:noWrap w:val="0"/>
            <w:vAlign w:val="center"/>
          </w:tcPr>
          <w:p w14:paraId="7A3421A4">
            <w:pPr>
              <w:rPr>
                <w:kern w:val="0"/>
                <w:szCs w:val="21"/>
              </w:rPr>
            </w:pPr>
            <w:r>
              <w:t>红字发票号码</w:t>
            </w:r>
          </w:p>
        </w:tc>
        <w:tc>
          <w:tcPr>
            <w:tcW w:w="1276" w:type="dxa"/>
            <w:noWrap w:val="0"/>
            <w:vAlign w:val="center"/>
          </w:tcPr>
          <w:p w14:paraId="6A96E650">
            <w:pPr>
              <w:pStyle w:val="24"/>
              <w:adjustRightInd w:val="0"/>
              <w:snapToGrid w:val="0"/>
              <w:jc w:val="left"/>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7C286841">
            <w:pPr>
              <w:jc w:val="center"/>
              <w:rPr>
                <w:kern w:val="0"/>
                <w:szCs w:val="21"/>
              </w:rPr>
            </w:pPr>
            <w:r>
              <w:t>20</w:t>
            </w:r>
          </w:p>
        </w:tc>
        <w:tc>
          <w:tcPr>
            <w:tcW w:w="708" w:type="dxa"/>
            <w:noWrap w:val="0"/>
            <w:vAlign w:val="center"/>
          </w:tcPr>
          <w:p w14:paraId="47F9BC04">
            <w:pPr>
              <w:jc w:val="center"/>
              <w:rPr>
                <w:sz w:val="22"/>
                <w:szCs w:val="22"/>
              </w:rPr>
            </w:pPr>
            <w:r>
              <w:rPr>
                <w:kern w:val="0"/>
                <w:szCs w:val="21"/>
              </w:rPr>
              <w:t>否</w:t>
            </w:r>
          </w:p>
        </w:tc>
        <w:tc>
          <w:tcPr>
            <w:tcW w:w="1560" w:type="dxa"/>
            <w:noWrap w:val="0"/>
            <w:vAlign w:val="center"/>
          </w:tcPr>
          <w:p w14:paraId="1A781C95">
            <w:pPr>
              <w:rPr>
                <w:sz w:val="22"/>
                <w:szCs w:val="22"/>
              </w:rPr>
            </w:pPr>
          </w:p>
        </w:tc>
      </w:tr>
      <w:tr w14:paraId="53D259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96657BC">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25</w:t>
            </w:r>
          </w:p>
        </w:tc>
        <w:tc>
          <w:tcPr>
            <w:tcW w:w="1701" w:type="dxa"/>
            <w:noWrap w:val="0"/>
            <w:vAlign w:val="center"/>
          </w:tcPr>
          <w:p w14:paraId="0B6AB91E">
            <w:pPr>
              <w:rPr>
                <w:szCs w:val="21"/>
              </w:rPr>
            </w:pPr>
            <w:r>
              <w:rPr>
                <w:sz w:val="22"/>
                <w:szCs w:val="22"/>
              </w:rPr>
              <w:t>hzkprq</w:t>
            </w:r>
          </w:p>
        </w:tc>
        <w:tc>
          <w:tcPr>
            <w:tcW w:w="1843" w:type="dxa"/>
            <w:noWrap w:val="0"/>
            <w:vAlign w:val="center"/>
          </w:tcPr>
          <w:p w14:paraId="40918039">
            <w:pPr>
              <w:rPr>
                <w:kern w:val="0"/>
                <w:szCs w:val="21"/>
              </w:rPr>
            </w:pPr>
            <w:r>
              <w:t>红字开票日期</w:t>
            </w:r>
          </w:p>
        </w:tc>
        <w:tc>
          <w:tcPr>
            <w:tcW w:w="1276" w:type="dxa"/>
            <w:noWrap w:val="0"/>
            <w:vAlign w:val="center"/>
          </w:tcPr>
          <w:p w14:paraId="55325944">
            <w:pPr>
              <w:pStyle w:val="24"/>
              <w:adjustRightInd w:val="0"/>
              <w:snapToGrid w:val="0"/>
              <w:jc w:val="left"/>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52834605">
            <w:pPr>
              <w:jc w:val="center"/>
              <w:rPr>
                <w:kern w:val="0"/>
                <w:szCs w:val="21"/>
              </w:rPr>
            </w:pPr>
          </w:p>
        </w:tc>
        <w:tc>
          <w:tcPr>
            <w:tcW w:w="708" w:type="dxa"/>
            <w:noWrap w:val="0"/>
            <w:vAlign w:val="center"/>
          </w:tcPr>
          <w:p w14:paraId="74CE2ADB">
            <w:pPr>
              <w:jc w:val="center"/>
              <w:rPr>
                <w:sz w:val="22"/>
                <w:szCs w:val="22"/>
              </w:rPr>
            </w:pPr>
            <w:r>
              <w:rPr>
                <w:sz w:val="22"/>
                <w:szCs w:val="22"/>
              </w:rPr>
              <w:t>是</w:t>
            </w:r>
          </w:p>
        </w:tc>
        <w:tc>
          <w:tcPr>
            <w:tcW w:w="1560" w:type="dxa"/>
            <w:noWrap w:val="0"/>
            <w:vAlign w:val="center"/>
          </w:tcPr>
          <w:p w14:paraId="02F877E1">
            <w:pPr>
              <w:rPr>
                <w:sz w:val="22"/>
                <w:szCs w:val="22"/>
              </w:rPr>
            </w:pPr>
            <w:r>
              <w:rPr>
                <w:kern w:val="0"/>
                <w:szCs w:val="21"/>
                <w:lang w:bidi="ar"/>
              </w:rPr>
              <w:t>yyyy-MM-dd HH:mm:ss</w:t>
            </w:r>
          </w:p>
        </w:tc>
      </w:tr>
      <w:tr w14:paraId="49DC9F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2B2C2C4">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26</w:t>
            </w:r>
          </w:p>
        </w:tc>
        <w:tc>
          <w:tcPr>
            <w:tcW w:w="1701" w:type="dxa"/>
            <w:noWrap w:val="0"/>
            <w:vAlign w:val="center"/>
          </w:tcPr>
          <w:p w14:paraId="20DB18F0">
            <w:pPr>
              <w:rPr>
                <w:szCs w:val="21"/>
              </w:rPr>
            </w:pPr>
            <w:r>
              <w:rPr>
                <w:sz w:val="22"/>
                <w:szCs w:val="22"/>
              </w:rPr>
              <w:t>yxbz</w:t>
            </w:r>
          </w:p>
        </w:tc>
        <w:tc>
          <w:tcPr>
            <w:tcW w:w="1843" w:type="dxa"/>
            <w:noWrap w:val="0"/>
            <w:vAlign w:val="center"/>
          </w:tcPr>
          <w:p w14:paraId="079E6B0B">
            <w:pPr>
              <w:rPr>
                <w:kern w:val="0"/>
                <w:szCs w:val="21"/>
              </w:rPr>
            </w:pPr>
            <w:r>
              <w:t>有效标志</w:t>
            </w:r>
          </w:p>
        </w:tc>
        <w:tc>
          <w:tcPr>
            <w:tcW w:w="1276" w:type="dxa"/>
            <w:noWrap w:val="0"/>
            <w:vAlign w:val="center"/>
          </w:tcPr>
          <w:p w14:paraId="350C5874">
            <w:pPr>
              <w:pStyle w:val="24"/>
              <w:adjustRightInd w:val="0"/>
              <w:snapToGrid w:val="0"/>
              <w:jc w:val="left"/>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34D04848">
            <w:pPr>
              <w:jc w:val="center"/>
              <w:rPr>
                <w:kern w:val="0"/>
                <w:szCs w:val="21"/>
              </w:rPr>
            </w:pPr>
            <w:r>
              <w:t>1</w:t>
            </w:r>
          </w:p>
        </w:tc>
        <w:tc>
          <w:tcPr>
            <w:tcW w:w="708" w:type="dxa"/>
            <w:noWrap w:val="0"/>
            <w:vAlign w:val="center"/>
          </w:tcPr>
          <w:p w14:paraId="7D8312D0">
            <w:pPr>
              <w:jc w:val="center"/>
              <w:rPr>
                <w:sz w:val="22"/>
                <w:szCs w:val="22"/>
              </w:rPr>
            </w:pPr>
            <w:r>
              <w:rPr>
                <w:sz w:val="22"/>
                <w:szCs w:val="22"/>
              </w:rPr>
              <w:t>是</w:t>
            </w:r>
          </w:p>
        </w:tc>
        <w:tc>
          <w:tcPr>
            <w:tcW w:w="1560" w:type="dxa"/>
            <w:noWrap w:val="0"/>
            <w:vAlign w:val="center"/>
          </w:tcPr>
          <w:p w14:paraId="1206B635">
            <w:pPr>
              <w:widowControl/>
              <w:rPr>
                <w:kern w:val="0"/>
                <w:szCs w:val="21"/>
                <w:lang w:bidi="ar"/>
              </w:rPr>
            </w:pPr>
            <w:r>
              <w:rPr>
                <w:kern w:val="0"/>
                <w:szCs w:val="21"/>
                <w:lang w:bidi="ar"/>
              </w:rPr>
              <w:t>Y：有效</w:t>
            </w:r>
          </w:p>
          <w:p w14:paraId="2CE90447">
            <w:pPr>
              <w:rPr>
                <w:sz w:val="22"/>
                <w:szCs w:val="22"/>
              </w:rPr>
            </w:pPr>
            <w:r>
              <w:rPr>
                <w:kern w:val="0"/>
                <w:szCs w:val="21"/>
                <w:lang w:bidi="ar"/>
              </w:rPr>
              <w:t>N：无效</w:t>
            </w:r>
          </w:p>
        </w:tc>
      </w:tr>
      <w:tr w14:paraId="15E09B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1BC91B8">
            <w:pPr>
              <w:keepNext w:val="0"/>
              <w:keepLines w:val="0"/>
              <w:widowControl/>
              <w:suppressLineNumbers w:val="0"/>
              <w:jc w:val="center"/>
              <w:textAlignment w:val="center"/>
              <w:rPr>
                <w:rFonts w:hint="default"/>
                <w:kern w:val="2"/>
                <w:sz w:val="21"/>
                <w:szCs w:val="21"/>
                <w:lang w:val="en-US" w:eastAsia="zh-CN" w:bidi="ar-SA"/>
              </w:rPr>
            </w:pPr>
            <w:bookmarkStart w:id="317" w:name="OLE_LINK87" w:colFirst="0" w:colLast="6"/>
            <w:bookmarkStart w:id="318" w:name="OLE_LINK3" w:colFirst="1" w:colLast="6"/>
            <w:r>
              <w:rPr>
                <w:rFonts w:hint="default" w:ascii="Times New Roman" w:hAnsi="Times New Roman" w:eastAsia="等线" w:cs="Times New Roman"/>
                <w:i w:val="0"/>
                <w:iCs w:val="0"/>
                <w:color w:val="000000"/>
                <w:kern w:val="0"/>
                <w:sz w:val="22"/>
                <w:szCs w:val="22"/>
                <w:u w:val="none"/>
                <w:lang w:val="en-US" w:eastAsia="zh-CN" w:bidi="ar"/>
              </w:rPr>
              <w:t>27</w:t>
            </w:r>
          </w:p>
        </w:tc>
        <w:tc>
          <w:tcPr>
            <w:tcW w:w="1701" w:type="dxa"/>
            <w:noWrap w:val="0"/>
            <w:vAlign w:val="center"/>
          </w:tcPr>
          <w:p w14:paraId="3259DD2B">
            <w:pPr>
              <w:rPr>
                <w:kern w:val="2"/>
                <w:sz w:val="22"/>
                <w:szCs w:val="22"/>
                <w:lang w:val="en-US" w:eastAsia="zh-CN" w:bidi="ar-SA"/>
              </w:rPr>
            </w:pPr>
            <w:r>
              <w:rPr>
                <w:sz w:val="22"/>
                <w:szCs w:val="22"/>
              </w:rPr>
              <w:t>cezslxDm</w:t>
            </w:r>
          </w:p>
        </w:tc>
        <w:tc>
          <w:tcPr>
            <w:tcW w:w="1843" w:type="dxa"/>
            <w:noWrap w:val="0"/>
            <w:vAlign w:val="center"/>
          </w:tcPr>
          <w:p w14:paraId="2571762D">
            <w:pPr>
              <w:rPr>
                <w:kern w:val="2"/>
                <w:sz w:val="22"/>
                <w:szCs w:val="22"/>
                <w:lang w:val="en-US" w:eastAsia="zh-CN" w:bidi="ar-SA"/>
              </w:rPr>
            </w:pPr>
            <w:r>
              <w:rPr>
                <w:sz w:val="22"/>
                <w:szCs w:val="22"/>
              </w:rPr>
              <w:t>差额征税类型代码</w:t>
            </w:r>
          </w:p>
        </w:tc>
        <w:tc>
          <w:tcPr>
            <w:tcW w:w="1276" w:type="dxa"/>
            <w:noWrap w:val="0"/>
            <w:vAlign w:val="center"/>
          </w:tcPr>
          <w:p w14:paraId="6DAD20F0">
            <w:pPr>
              <w:pStyle w:val="24"/>
              <w:adjustRightInd w:val="0"/>
              <w:snapToGrid w:val="0"/>
              <w:rPr>
                <w:rFonts w:ascii="Times New Roman" w:hAnsi="Times New Roman" w:eastAsia="宋体" w:cs="Times New Roman"/>
                <w:kern w:val="2"/>
                <w:sz w:val="22"/>
                <w:szCs w:val="22"/>
                <w:lang w:val="en-US" w:eastAsia="zh-CN" w:bidi="ar-SA"/>
              </w:rPr>
            </w:pPr>
            <w:r>
              <w:rPr>
                <w:rFonts w:ascii="Times New Roman" w:hAnsi="Times New Roman"/>
                <w:sz w:val="22"/>
                <w:szCs w:val="22"/>
              </w:rPr>
              <w:t>varchar</w:t>
            </w:r>
          </w:p>
        </w:tc>
        <w:tc>
          <w:tcPr>
            <w:tcW w:w="709" w:type="dxa"/>
            <w:noWrap w:val="0"/>
            <w:vAlign w:val="center"/>
          </w:tcPr>
          <w:p w14:paraId="2EE4F738">
            <w:pPr>
              <w:pStyle w:val="24"/>
              <w:adjustRightInd w:val="0"/>
              <w:snapToGrid w:val="0"/>
              <w:jc w:val="center"/>
              <w:rPr>
                <w:rFonts w:ascii="Times New Roman" w:hAnsi="Times New Roman" w:eastAsia="宋体" w:cs="Times New Roman"/>
                <w:kern w:val="2"/>
                <w:sz w:val="22"/>
                <w:szCs w:val="22"/>
                <w:lang w:val="en-US" w:eastAsia="zh-CN" w:bidi="ar-SA"/>
              </w:rPr>
            </w:pPr>
            <w:r>
              <w:rPr>
                <w:rFonts w:ascii="Times New Roman" w:hAnsi="Times New Roman"/>
                <w:sz w:val="22"/>
                <w:szCs w:val="22"/>
              </w:rPr>
              <w:t>2</w:t>
            </w:r>
          </w:p>
        </w:tc>
        <w:tc>
          <w:tcPr>
            <w:tcW w:w="708" w:type="dxa"/>
            <w:noWrap w:val="0"/>
            <w:vAlign w:val="center"/>
          </w:tcPr>
          <w:p w14:paraId="00CE95D9">
            <w:pPr>
              <w:jc w:val="center"/>
              <w:rPr>
                <w:kern w:val="2"/>
                <w:sz w:val="22"/>
                <w:szCs w:val="22"/>
                <w:lang w:val="en-US" w:eastAsia="zh-CN" w:bidi="ar-SA"/>
              </w:rPr>
            </w:pPr>
            <w:r>
              <w:rPr>
                <w:sz w:val="22"/>
                <w:szCs w:val="22"/>
              </w:rPr>
              <w:t>否</w:t>
            </w:r>
          </w:p>
        </w:tc>
        <w:tc>
          <w:tcPr>
            <w:tcW w:w="1560" w:type="dxa"/>
            <w:noWrap w:val="0"/>
            <w:vAlign w:val="center"/>
          </w:tcPr>
          <w:p w14:paraId="6E00B415">
            <w:pPr>
              <w:rPr>
                <w:sz w:val="22"/>
                <w:szCs w:val="22"/>
              </w:rPr>
            </w:pPr>
            <w:r>
              <w:rPr>
                <w:sz w:val="22"/>
                <w:szCs w:val="22"/>
              </w:rPr>
              <w:t>空：非差额发票</w:t>
            </w:r>
          </w:p>
          <w:p w14:paraId="74F6D11A">
            <w:pPr>
              <w:rPr>
                <w:sz w:val="22"/>
                <w:szCs w:val="22"/>
              </w:rPr>
            </w:pPr>
            <w:r>
              <w:rPr>
                <w:sz w:val="22"/>
                <w:szCs w:val="22"/>
              </w:rPr>
              <w:t>01：全额开票</w:t>
            </w:r>
          </w:p>
          <w:p w14:paraId="7E8562CB">
            <w:pPr>
              <w:widowControl/>
              <w:jc w:val="left"/>
              <w:rPr>
                <w:bCs/>
                <w:kern w:val="0"/>
                <w:sz w:val="21"/>
                <w:szCs w:val="21"/>
                <w:lang w:val="en-US" w:eastAsia="zh-CN" w:bidi="ar-SA"/>
              </w:rPr>
            </w:pPr>
            <w:r>
              <w:rPr>
                <w:sz w:val="22"/>
                <w:szCs w:val="22"/>
              </w:rPr>
              <w:t>02：差额开票</w:t>
            </w:r>
          </w:p>
        </w:tc>
      </w:tr>
      <w:bookmarkEnd w:id="317"/>
      <w:tr w14:paraId="73150D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9AD380B">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28</w:t>
            </w:r>
          </w:p>
        </w:tc>
        <w:tc>
          <w:tcPr>
            <w:tcW w:w="1701" w:type="dxa"/>
            <w:noWrap w:val="0"/>
            <w:vAlign w:val="center"/>
          </w:tcPr>
          <w:p w14:paraId="1D8ABF2B">
            <w:pPr>
              <w:rPr>
                <w:sz w:val="22"/>
                <w:szCs w:val="22"/>
              </w:rPr>
            </w:pPr>
            <w:r>
              <w:rPr>
                <w:szCs w:val="21"/>
              </w:rPr>
              <w:t>lrrq</w:t>
            </w:r>
          </w:p>
        </w:tc>
        <w:tc>
          <w:tcPr>
            <w:tcW w:w="1843" w:type="dxa"/>
            <w:noWrap w:val="0"/>
            <w:vAlign w:val="center"/>
          </w:tcPr>
          <w:p w14:paraId="1E576020">
            <w:r>
              <w:rPr>
                <w:szCs w:val="21"/>
              </w:rPr>
              <w:t>录入日期</w:t>
            </w:r>
          </w:p>
        </w:tc>
        <w:tc>
          <w:tcPr>
            <w:tcW w:w="1276" w:type="dxa"/>
            <w:noWrap w:val="0"/>
            <w:vAlign w:val="center"/>
          </w:tcPr>
          <w:p w14:paraId="3378FEE2">
            <w:pPr>
              <w:jc w:val="left"/>
              <w:rPr>
                <w:sz w:val="22"/>
                <w:szCs w:val="22"/>
              </w:rPr>
            </w:pPr>
            <w:r>
              <w:rPr>
                <w:sz w:val="22"/>
                <w:szCs w:val="22"/>
              </w:rPr>
              <w:t>datetime</w:t>
            </w:r>
          </w:p>
        </w:tc>
        <w:tc>
          <w:tcPr>
            <w:tcW w:w="709" w:type="dxa"/>
            <w:noWrap w:val="0"/>
            <w:vAlign w:val="top"/>
          </w:tcPr>
          <w:p w14:paraId="53DD0455"/>
        </w:tc>
        <w:tc>
          <w:tcPr>
            <w:tcW w:w="708" w:type="dxa"/>
            <w:noWrap w:val="0"/>
            <w:vAlign w:val="center"/>
          </w:tcPr>
          <w:p w14:paraId="46D34000">
            <w:pPr>
              <w:jc w:val="center"/>
              <w:rPr>
                <w:sz w:val="22"/>
                <w:szCs w:val="22"/>
              </w:rPr>
            </w:pPr>
            <w:r>
              <w:rPr>
                <w:szCs w:val="21"/>
              </w:rPr>
              <w:t>是</w:t>
            </w:r>
          </w:p>
        </w:tc>
        <w:tc>
          <w:tcPr>
            <w:tcW w:w="1560" w:type="dxa"/>
            <w:noWrap w:val="0"/>
            <w:vAlign w:val="center"/>
          </w:tcPr>
          <w:p w14:paraId="6E28AB90">
            <w:pPr>
              <w:rPr>
                <w:kern w:val="0"/>
                <w:szCs w:val="21"/>
                <w:lang w:bidi="ar"/>
              </w:rPr>
            </w:pPr>
            <w:r>
              <w:rPr>
                <w:sz w:val="22"/>
                <w:szCs w:val="22"/>
              </w:rPr>
              <w:t>yyyy-MM-dd HH:mm:ss</w:t>
            </w:r>
          </w:p>
        </w:tc>
      </w:tr>
      <w:bookmarkEnd w:id="318"/>
      <w:tr w14:paraId="258D2F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150A5B8">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29</w:t>
            </w:r>
          </w:p>
        </w:tc>
        <w:tc>
          <w:tcPr>
            <w:tcW w:w="1701" w:type="dxa"/>
            <w:noWrap w:val="0"/>
            <w:vAlign w:val="center"/>
          </w:tcPr>
          <w:p w14:paraId="75C97CB8">
            <w:pPr>
              <w:rPr>
                <w:szCs w:val="21"/>
              </w:rPr>
            </w:pPr>
            <w:r>
              <w:rPr>
                <w:szCs w:val="21"/>
              </w:rPr>
              <w:t>lzmxxh</w:t>
            </w:r>
          </w:p>
        </w:tc>
        <w:tc>
          <w:tcPr>
            <w:tcW w:w="1843" w:type="dxa"/>
            <w:noWrap w:val="0"/>
            <w:vAlign w:val="center"/>
          </w:tcPr>
          <w:p w14:paraId="0028EA26">
            <w:r>
              <w:rPr>
                <w:kern w:val="0"/>
                <w:szCs w:val="21"/>
              </w:rPr>
              <w:t>蓝字发票明细序号</w:t>
            </w:r>
          </w:p>
        </w:tc>
        <w:tc>
          <w:tcPr>
            <w:tcW w:w="1276" w:type="dxa"/>
            <w:noWrap w:val="0"/>
            <w:vAlign w:val="center"/>
          </w:tcPr>
          <w:p w14:paraId="76F4D56D">
            <w:pPr>
              <w:pStyle w:val="24"/>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305E7EEF">
            <w:pPr>
              <w:jc w:val="center"/>
              <w:rPr>
                <w:sz w:val="22"/>
                <w:szCs w:val="22"/>
              </w:rPr>
            </w:pPr>
            <w:r>
              <w:rPr>
                <w:kern w:val="0"/>
                <w:szCs w:val="21"/>
              </w:rPr>
              <w:t>8</w:t>
            </w:r>
          </w:p>
        </w:tc>
        <w:tc>
          <w:tcPr>
            <w:tcW w:w="708" w:type="dxa"/>
            <w:noWrap w:val="0"/>
            <w:vAlign w:val="center"/>
          </w:tcPr>
          <w:p w14:paraId="4293C4EC">
            <w:pPr>
              <w:jc w:val="center"/>
              <w:rPr>
                <w:sz w:val="22"/>
                <w:szCs w:val="22"/>
              </w:rPr>
            </w:pPr>
            <w:r>
              <w:rPr>
                <w:sz w:val="22"/>
                <w:szCs w:val="22"/>
              </w:rPr>
              <w:t>是</w:t>
            </w:r>
          </w:p>
        </w:tc>
        <w:tc>
          <w:tcPr>
            <w:tcW w:w="1560" w:type="dxa"/>
            <w:noWrap w:val="0"/>
            <w:vAlign w:val="center"/>
          </w:tcPr>
          <w:p w14:paraId="69FBAFD4">
            <w:pPr>
              <w:rPr>
                <w:sz w:val="22"/>
                <w:szCs w:val="22"/>
              </w:rPr>
            </w:pPr>
          </w:p>
        </w:tc>
      </w:tr>
      <w:tr w14:paraId="25316B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71A7E29">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30</w:t>
            </w:r>
          </w:p>
        </w:tc>
        <w:tc>
          <w:tcPr>
            <w:tcW w:w="1701" w:type="dxa"/>
            <w:noWrap w:val="0"/>
            <w:vAlign w:val="center"/>
          </w:tcPr>
          <w:p w14:paraId="163E4AD2">
            <w:pPr>
              <w:rPr>
                <w:szCs w:val="21"/>
              </w:rPr>
            </w:pPr>
            <w:r>
              <w:rPr>
                <w:szCs w:val="21"/>
              </w:rPr>
              <w:t>xh</w:t>
            </w:r>
          </w:p>
        </w:tc>
        <w:tc>
          <w:tcPr>
            <w:tcW w:w="1843" w:type="dxa"/>
            <w:noWrap w:val="0"/>
            <w:vAlign w:val="center"/>
          </w:tcPr>
          <w:p w14:paraId="3281B24C">
            <w:r>
              <w:rPr>
                <w:kern w:val="0"/>
                <w:szCs w:val="21"/>
              </w:rPr>
              <w:t>序号</w:t>
            </w:r>
          </w:p>
        </w:tc>
        <w:tc>
          <w:tcPr>
            <w:tcW w:w="1276" w:type="dxa"/>
            <w:noWrap w:val="0"/>
            <w:vAlign w:val="top"/>
          </w:tcPr>
          <w:p w14:paraId="560F1D36">
            <w:pPr>
              <w:pStyle w:val="24"/>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384F70B7">
            <w:pPr>
              <w:jc w:val="center"/>
              <w:rPr>
                <w:sz w:val="22"/>
                <w:szCs w:val="22"/>
              </w:rPr>
            </w:pPr>
            <w:r>
              <w:rPr>
                <w:kern w:val="0"/>
                <w:szCs w:val="21"/>
              </w:rPr>
              <w:t>8</w:t>
            </w:r>
          </w:p>
        </w:tc>
        <w:tc>
          <w:tcPr>
            <w:tcW w:w="708" w:type="dxa"/>
            <w:noWrap w:val="0"/>
            <w:vAlign w:val="center"/>
          </w:tcPr>
          <w:p w14:paraId="7F29CC82">
            <w:pPr>
              <w:jc w:val="center"/>
              <w:rPr>
                <w:sz w:val="22"/>
                <w:szCs w:val="22"/>
              </w:rPr>
            </w:pPr>
            <w:r>
              <w:rPr>
                <w:kern w:val="0"/>
                <w:szCs w:val="21"/>
              </w:rPr>
              <w:t>是</w:t>
            </w:r>
          </w:p>
        </w:tc>
        <w:tc>
          <w:tcPr>
            <w:tcW w:w="1560" w:type="dxa"/>
            <w:noWrap w:val="0"/>
            <w:vAlign w:val="center"/>
          </w:tcPr>
          <w:p w14:paraId="01A67579">
            <w:pPr>
              <w:rPr>
                <w:sz w:val="22"/>
                <w:szCs w:val="22"/>
              </w:rPr>
            </w:pPr>
          </w:p>
        </w:tc>
      </w:tr>
      <w:tr w14:paraId="521E12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E96AA96">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31</w:t>
            </w:r>
          </w:p>
        </w:tc>
        <w:tc>
          <w:tcPr>
            <w:tcW w:w="1701" w:type="dxa"/>
            <w:noWrap w:val="0"/>
            <w:vAlign w:val="center"/>
          </w:tcPr>
          <w:p w14:paraId="0ECC2D05">
            <w:pPr>
              <w:rPr>
                <w:szCs w:val="21"/>
              </w:rPr>
            </w:pPr>
            <w:r>
              <w:rPr>
                <w:szCs w:val="21"/>
              </w:rPr>
              <w:t>sphfwssflhbbm</w:t>
            </w:r>
          </w:p>
        </w:tc>
        <w:tc>
          <w:tcPr>
            <w:tcW w:w="1843" w:type="dxa"/>
            <w:noWrap w:val="0"/>
            <w:vAlign w:val="center"/>
          </w:tcPr>
          <w:p w14:paraId="6874C21E">
            <w:r>
              <w:rPr>
                <w:kern w:val="0"/>
                <w:szCs w:val="21"/>
              </w:rPr>
              <w:t>商品和服务税收分类合并编码</w:t>
            </w:r>
          </w:p>
        </w:tc>
        <w:tc>
          <w:tcPr>
            <w:tcW w:w="1276" w:type="dxa"/>
            <w:noWrap w:val="0"/>
            <w:vAlign w:val="top"/>
          </w:tcPr>
          <w:p w14:paraId="0251F817">
            <w:pPr>
              <w:pStyle w:val="24"/>
              <w:adjustRightInd w:val="0"/>
              <w:snapToGrid w:val="0"/>
              <w:jc w:val="left"/>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2F3DD028">
            <w:pPr>
              <w:jc w:val="center"/>
              <w:rPr>
                <w:sz w:val="22"/>
                <w:szCs w:val="22"/>
              </w:rPr>
            </w:pPr>
            <w:r>
              <w:rPr>
                <w:kern w:val="0"/>
                <w:szCs w:val="21"/>
              </w:rPr>
              <w:t>19</w:t>
            </w:r>
          </w:p>
        </w:tc>
        <w:tc>
          <w:tcPr>
            <w:tcW w:w="708" w:type="dxa"/>
            <w:noWrap w:val="0"/>
            <w:vAlign w:val="center"/>
          </w:tcPr>
          <w:p w14:paraId="1EC537CF">
            <w:pPr>
              <w:jc w:val="center"/>
              <w:rPr>
                <w:sz w:val="22"/>
                <w:szCs w:val="22"/>
              </w:rPr>
            </w:pPr>
            <w:r>
              <w:rPr>
                <w:kern w:val="0"/>
                <w:szCs w:val="21"/>
              </w:rPr>
              <w:t>是</w:t>
            </w:r>
          </w:p>
        </w:tc>
        <w:tc>
          <w:tcPr>
            <w:tcW w:w="1560" w:type="dxa"/>
            <w:noWrap w:val="0"/>
            <w:vAlign w:val="center"/>
          </w:tcPr>
          <w:p w14:paraId="704429AD">
            <w:pPr>
              <w:rPr>
                <w:sz w:val="22"/>
                <w:szCs w:val="22"/>
              </w:rPr>
            </w:pPr>
          </w:p>
        </w:tc>
      </w:tr>
      <w:tr w14:paraId="0893AB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2D8DA51">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32</w:t>
            </w:r>
          </w:p>
        </w:tc>
        <w:tc>
          <w:tcPr>
            <w:tcW w:w="1701" w:type="dxa"/>
            <w:noWrap w:val="0"/>
            <w:vAlign w:val="center"/>
          </w:tcPr>
          <w:p w14:paraId="044D3955">
            <w:pPr>
              <w:rPr>
                <w:szCs w:val="21"/>
              </w:rPr>
            </w:pPr>
            <w:r>
              <w:rPr>
                <w:szCs w:val="21"/>
              </w:rPr>
              <w:t>hwhyslwfwmc</w:t>
            </w:r>
          </w:p>
        </w:tc>
        <w:tc>
          <w:tcPr>
            <w:tcW w:w="1843" w:type="dxa"/>
            <w:noWrap w:val="0"/>
            <w:vAlign w:val="center"/>
          </w:tcPr>
          <w:p w14:paraId="407040A4">
            <w:r>
              <w:rPr>
                <w:kern w:val="0"/>
                <w:szCs w:val="21"/>
              </w:rPr>
              <w:t>货物或应税劳务、服务名称</w:t>
            </w:r>
          </w:p>
        </w:tc>
        <w:tc>
          <w:tcPr>
            <w:tcW w:w="1276" w:type="dxa"/>
            <w:noWrap w:val="0"/>
            <w:vAlign w:val="top"/>
          </w:tcPr>
          <w:p w14:paraId="0B2804EA">
            <w:pPr>
              <w:pStyle w:val="24"/>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B4DDD39">
            <w:pPr>
              <w:jc w:val="center"/>
              <w:rPr>
                <w:sz w:val="22"/>
                <w:szCs w:val="22"/>
              </w:rPr>
            </w:pPr>
            <w:r>
              <w:rPr>
                <w:sz w:val="22"/>
                <w:szCs w:val="22"/>
              </w:rPr>
              <w:t>300</w:t>
            </w:r>
          </w:p>
        </w:tc>
        <w:tc>
          <w:tcPr>
            <w:tcW w:w="708" w:type="dxa"/>
            <w:noWrap w:val="0"/>
            <w:vAlign w:val="center"/>
          </w:tcPr>
          <w:p w14:paraId="2AC30B45">
            <w:pPr>
              <w:jc w:val="center"/>
              <w:rPr>
                <w:sz w:val="22"/>
                <w:szCs w:val="22"/>
              </w:rPr>
            </w:pPr>
            <w:r>
              <w:rPr>
                <w:kern w:val="0"/>
                <w:szCs w:val="21"/>
              </w:rPr>
              <w:t>是</w:t>
            </w:r>
          </w:p>
        </w:tc>
        <w:tc>
          <w:tcPr>
            <w:tcW w:w="1560" w:type="dxa"/>
            <w:noWrap w:val="0"/>
            <w:vAlign w:val="center"/>
          </w:tcPr>
          <w:p w14:paraId="1DBFBBF5">
            <w:pPr>
              <w:rPr>
                <w:sz w:val="22"/>
                <w:szCs w:val="22"/>
              </w:rPr>
            </w:pPr>
          </w:p>
        </w:tc>
      </w:tr>
      <w:tr w14:paraId="4A1CC3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887117D">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33</w:t>
            </w:r>
          </w:p>
        </w:tc>
        <w:tc>
          <w:tcPr>
            <w:tcW w:w="1701" w:type="dxa"/>
            <w:noWrap w:val="0"/>
            <w:vAlign w:val="center"/>
          </w:tcPr>
          <w:p w14:paraId="6B54EC0F">
            <w:pPr>
              <w:rPr>
                <w:szCs w:val="21"/>
              </w:rPr>
            </w:pPr>
            <w:r>
              <w:rPr>
                <w:szCs w:val="21"/>
              </w:rPr>
              <w:t>spfwjc</w:t>
            </w:r>
          </w:p>
        </w:tc>
        <w:tc>
          <w:tcPr>
            <w:tcW w:w="1843" w:type="dxa"/>
            <w:noWrap w:val="0"/>
            <w:vAlign w:val="center"/>
          </w:tcPr>
          <w:p w14:paraId="74404456">
            <w:r>
              <w:rPr>
                <w:kern w:val="0"/>
                <w:szCs w:val="21"/>
              </w:rPr>
              <w:t>商品服务简称</w:t>
            </w:r>
          </w:p>
        </w:tc>
        <w:tc>
          <w:tcPr>
            <w:tcW w:w="1276" w:type="dxa"/>
            <w:noWrap w:val="0"/>
            <w:vAlign w:val="top"/>
          </w:tcPr>
          <w:p w14:paraId="744D83F3">
            <w:pPr>
              <w:pStyle w:val="24"/>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99FEE8A">
            <w:pPr>
              <w:jc w:val="center"/>
              <w:rPr>
                <w:sz w:val="22"/>
                <w:szCs w:val="22"/>
              </w:rPr>
            </w:pPr>
            <w:r>
              <w:rPr>
                <w:kern w:val="0"/>
                <w:szCs w:val="21"/>
              </w:rPr>
              <w:t>120</w:t>
            </w:r>
          </w:p>
        </w:tc>
        <w:tc>
          <w:tcPr>
            <w:tcW w:w="708" w:type="dxa"/>
            <w:noWrap w:val="0"/>
            <w:vAlign w:val="center"/>
          </w:tcPr>
          <w:p w14:paraId="276D45B9">
            <w:pPr>
              <w:jc w:val="center"/>
              <w:rPr>
                <w:sz w:val="22"/>
                <w:szCs w:val="22"/>
              </w:rPr>
            </w:pPr>
            <w:r>
              <w:rPr>
                <w:kern w:val="0"/>
                <w:szCs w:val="21"/>
              </w:rPr>
              <w:t>是</w:t>
            </w:r>
          </w:p>
        </w:tc>
        <w:tc>
          <w:tcPr>
            <w:tcW w:w="1560" w:type="dxa"/>
            <w:noWrap w:val="0"/>
            <w:vAlign w:val="center"/>
          </w:tcPr>
          <w:p w14:paraId="0718708B">
            <w:pPr>
              <w:rPr>
                <w:sz w:val="22"/>
                <w:szCs w:val="22"/>
              </w:rPr>
            </w:pPr>
          </w:p>
        </w:tc>
      </w:tr>
      <w:tr w14:paraId="131BF0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80B85BE">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34</w:t>
            </w:r>
          </w:p>
        </w:tc>
        <w:tc>
          <w:tcPr>
            <w:tcW w:w="1701" w:type="dxa"/>
            <w:noWrap w:val="0"/>
            <w:vAlign w:val="center"/>
          </w:tcPr>
          <w:p w14:paraId="33B63FF9">
            <w:pPr>
              <w:rPr>
                <w:szCs w:val="21"/>
              </w:rPr>
            </w:pPr>
            <w:r>
              <w:rPr>
                <w:szCs w:val="21"/>
              </w:rPr>
              <w:t>xmmc</w:t>
            </w:r>
          </w:p>
        </w:tc>
        <w:tc>
          <w:tcPr>
            <w:tcW w:w="1843" w:type="dxa"/>
            <w:noWrap w:val="0"/>
            <w:vAlign w:val="center"/>
          </w:tcPr>
          <w:p w14:paraId="1361AC73">
            <w:r>
              <w:rPr>
                <w:kern w:val="0"/>
                <w:szCs w:val="21"/>
              </w:rPr>
              <w:t>项目名称</w:t>
            </w:r>
          </w:p>
        </w:tc>
        <w:tc>
          <w:tcPr>
            <w:tcW w:w="1276" w:type="dxa"/>
            <w:noWrap w:val="0"/>
            <w:vAlign w:val="top"/>
          </w:tcPr>
          <w:p w14:paraId="73E97980">
            <w:pPr>
              <w:pStyle w:val="24"/>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9E9E15C">
            <w:pPr>
              <w:jc w:val="center"/>
              <w:rPr>
                <w:sz w:val="22"/>
                <w:szCs w:val="22"/>
              </w:rPr>
            </w:pPr>
            <w:r>
              <w:rPr>
                <w:kern w:val="0"/>
                <w:szCs w:val="21"/>
              </w:rPr>
              <w:t>600</w:t>
            </w:r>
          </w:p>
        </w:tc>
        <w:tc>
          <w:tcPr>
            <w:tcW w:w="708" w:type="dxa"/>
            <w:noWrap w:val="0"/>
            <w:vAlign w:val="center"/>
          </w:tcPr>
          <w:p w14:paraId="01A54286">
            <w:pPr>
              <w:jc w:val="center"/>
              <w:rPr>
                <w:sz w:val="22"/>
                <w:szCs w:val="22"/>
              </w:rPr>
            </w:pPr>
            <w:r>
              <w:rPr>
                <w:kern w:val="0"/>
                <w:szCs w:val="21"/>
              </w:rPr>
              <w:t>是</w:t>
            </w:r>
          </w:p>
        </w:tc>
        <w:tc>
          <w:tcPr>
            <w:tcW w:w="1560" w:type="dxa"/>
            <w:noWrap w:val="0"/>
            <w:vAlign w:val="center"/>
          </w:tcPr>
          <w:p w14:paraId="4E9539FE">
            <w:pPr>
              <w:rPr>
                <w:sz w:val="22"/>
                <w:szCs w:val="22"/>
              </w:rPr>
            </w:pPr>
          </w:p>
        </w:tc>
      </w:tr>
      <w:tr w14:paraId="2FE55C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55257CB">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35</w:t>
            </w:r>
          </w:p>
        </w:tc>
        <w:tc>
          <w:tcPr>
            <w:tcW w:w="1701" w:type="dxa"/>
            <w:noWrap w:val="0"/>
            <w:vAlign w:val="center"/>
          </w:tcPr>
          <w:p w14:paraId="4E381DC7">
            <w:pPr>
              <w:rPr>
                <w:szCs w:val="21"/>
              </w:rPr>
            </w:pPr>
            <w:r>
              <w:rPr>
                <w:szCs w:val="21"/>
              </w:rPr>
              <w:t>ggxh</w:t>
            </w:r>
          </w:p>
        </w:tc>
        <w:tc>
          <w:tcPr>
            <w:tcW w:w="1843" w:type="dxa"/>
            <w:noWrap w:val="0"/>
            <w:vAlign w:val="center"/>
          </w:tcPr>
          <w:p w14:paraId="118D5010">
            <w:r>
              <w:rPr>
                <w:kern w:val="0"/>
                <w:szCs w:val="21"/>
              </w:rPr>
              <w:t>规格型号</w:t>
            </w:r>
          </w:p>
        </w:tc>
        <w:tc>
          <w:tcPr>
            <w:tcW w:w="1276" w:type="dxa"/>
            <w:noWrap w:val="0"/>
            <w:vAlign w:val="top"/>
          </w:tcPr>
          <w:p w14:paraId="7FA12D49">
            <w:pPr>
              <w:pStyle w:val="24"/>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600CECD">
            <w:pPr>
              <w:jc w:val="center"/>
              <w:rPr>
                <w:sz w:val="22"/>
                <w:szCs w:val="22"/>
              </w:rPr>
            </w:pPr>
            <w:r>
              <w:rPr>
                <w:kern w:val="0"/>
                <w:szCs w:val="21"/>
              </w:rPr>
              <w:t>150</w:t>
            </w:r>
          </w:p>
        </w:tc>
        <w:tc>
          <w:tcPr>
            <w:tcW w:w="708" w:type="dxa"/>
            <w:noWrap w:val="0"/>
            <w:vAlign w:val="center"/>
          </w:tcPr>
          <w:p w14:paraId="1AAFD9A0">
            <w:pPr>
              <w:jc w:val="center"/>
              <w:rPr>
                <w:sz w:val="22"/>
                <w:szCs w:val="22"/>
              </w:rPr>
            </w:pPr>
            <w:r>
              <w:rPr>
                <w:sz w:val="22"/>
                <w:szCs w:val="22"/>
              </w:rPr>
              <w:t>否</w:t>
            </w:r>
          </w:p>
        </w:tc>
        <w:tc>
          <w:tcPr>
            <w:tcW w:w="1560" w:type="dxa"/>
            <w:noWrap w:val="0"/>
            <w:vAlign w:val="center"/>
          </w:tcPr>
          <w:p w14:paraId="246DD451">
            <w:pPr>
              <w:rPr>
                <w:sz w:val="22"/>
                <w:szCs w:val="22"/>
              </w:rPr>
            </w:pPr>
          </w:p>
        </w:tc>
      </w:tr>
      <w:tr w14:paraId="5C6471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69A97C8">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36</w:t>
            </w:r>
          </w:p>
        </w:tc>
        <w:tc>
          <w:tcPr>
            <w:tcW w:w="1701" w:type="dxa"/>
            <w:noWrap w:val="0"/>
            <w:vAlign w:val="center"/>
          </w:tcPr>
          <w:p w14:paraId="4275D4BA">
            <w:pPr>
              <w:rPr>
                <w:szCs w:val="21"/>
              </w:rPr>
            </w:pPr>
            <w:r>
              <w:rPr>
                <w:szCs w:val="21"/>
              </w:rPr>
              <w:t>dw</w:t>
            </w:r>
          </w:p>
        </w:tc>
        <w:tc>
          <w:tcPr>
            <w:tcW w:w="1843" w:type="dxa"/>
            <w:noWrap w:val="0"/>
            <w:vAlign w:val="center"/>
          </w:tcPr>
          <w:p w14:paraId="111FCBDF">
            <w:r>
              <w:rPr>
                <w:kern w:val="0"/>
                <w:szCs w:val="21"/>
              </w:rPr>
              <w:t>单位</w:t>
            </w:r>
          </w:p>
        </w:tc>
        <w:tc>
          <w:tcPr>
            <w:tcW w:w="1276" w:type="dxa"/>
            <w:noWrap w:val="0"/>
            <w:vAlign w:val="top"/>
          </w:tcPr>
          <w:p w14:paraId="11FCC9D6">
            <w:pPr>
              <w:pStyle w:val="24"/>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53B989F9">
            <w:pPr>
              <w:jc w:val="center"/>
              <w:rPr>
                <w:sz w:val="22"/>
                <w:szCs w:val="22"/>
              </w:rPr>
            </w:pPr>
            <w:r>
              <w:rPr>
                <w:kern w:val="0"/>
                <w:szCs w:val="21"/>
              </w:rPr>
              <w:t>300</w:t>
            </w:r>
          </w:p>
        </w:tc>
        <w:tc>
          <w:tcPr>
            <w:tcW w:w="708" w:type="dxa"/>
            <w:noWrap w:val="0"/>
            <w:vAlign w:val="center"/>
          </w:tcPr>
          <w:p w14:paraId="6ACB3B6F">
            <w:pPr>
              <w:jc w:val="center"/>
              <w:rPr>
                <w:sz w:val="22"/>
                <w:szCs w:val="22"/>
              </w:rPr>
            </w:pPr>
            <w:r>
              <w:rPr>
                <w:sz w:val="22"/>
                <w:szCs w:val="22"/>
              </w:rPr>
              <w:t>否</w:t>
            </w:r>
          </w:p>
        </w:tc>
        <w:tc>
          <w:tcPr>
            <w:tcW w:w="1560" w:type="dxa"/>
            <w:noWrap w:val="0"/>
            <w:vAlign w:val="center"/>
          </w:tcPr>
          <w:p w14:paraId="093E2780">
            <w:pPr>
              <w:rPr>
                <w:sz w:val="22"/>
                <w:szCs w:val="22"/>
              </w:rPr>
            </w:pPr>
          </w:p>
        </w:tc>
      </w:tr>
      <w:tr w14:paraId="4D9FE1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0C50F75">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37</w:t>
            </w:r>
          </w:p>
        </w:tc>
        <w:tc>
          <w:tcPr>
            <w:tcW w:w="1701" w:type="dxa"/>
            <w:noWrap w:val="0"/>
            <w:vAlign w:val="center"/>
          </w:tcPr>
          <w:p w14:paraId="00D1BC3B">
            <w:pPr>
              <w:rPr>
                <w:szCs w:val="21"/>
              </w:rPr>
            </w:pPr>
            <w:r>
              <w:rPr>
                <w:szCs w:val="21"/>
              </w:rPr>
              <w:t>fpspdj</w:t>
            </w:r>
          </w:p>
        </w:tc>
        <w:tc>
          <w:tcPr>
            <w:tcW w:w="1843" w:type="dxa"/>
            <w:noWrap w:val="0"/>
            <w:vAlign w:val="center"/>
          </w:tcPr>
          <w:p w14:paraId="6E796EDE">
            <w:r>
              <w:rPr>
                <w:kern w:val="0"/>
                <w:szCs w:val="21"/>
              </w:rPr>
              <w:t>单价</w:t>
            </w:r>
          </w:p>
        </w:tc>
        <w:tc>
          <w:tcPr>
            <w:tcW w:w="1276" w:type="dxa"/>
            <w:noWrap w:val="0"/>
            <w:vAlign w:val="top"/>
          </w:tcPr>
          <w:p w14:paraId="497051D5">
            <w:pPr>
              <w:pStyle w:val="24"/>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C0ADA37">
            <w:pPr>
              <w:jc w:val="center"/>
              <w:rPr>
                <w:sz w:val="22"/>
                <w:szCs w:val="22"/>
              </w:rPr>
            </w:pPr>
            <w:r>
              <w:rPr>
                <w:kern w:val="0"/>
                <w:szCs w:val="21"/>
              </w:rPr>
              <w:t>25</w:t>
            </w:r>
          </w:p>
        </w:tc>
        <w:tc>
          <w:tcPr>
            <w:tcW w:w="708" w:type="dxa"/>
            <w:noWrap w:val="0"/>
            <w:vAlign w:val="center"/>
          </w:tcPr>
          <w:p w14:paraId="5CA3FE0E">
            <w:pPr>
              <w:jc w:val="center"/>
              <w:rPr>
                <w:sz w:val="22"/>
                <w:szCs w:val="22"/>
              </w:rPr>
            </w:pPr>
            <w:r>
              <w:rPr>
                <w:sz w:val="22"/>
                <w:szCs w:val="22"/>
              </w:rPr>
              <w:t>否</w:t>
            </w:r>
          </w:p>
        </w:tc>
        <w:tc>
          <w:tcPr>
            <w:tcW w:w="1560" w:type="dxa"/>
            <w:noWrap w:val="0"/>
            <w:vAlign w:val="center"/>
          </w:tcPr>
          <w:p w14:paraId="3106D7ED">
            <w:pPr>
              <w:rPr>
                <w:sz w:val="22"/>
                <w:szCs w:val="22"/>
              </w:rPr>
            </w:pPr>
            <w:r>
              <w:rPr>
                <w:sz w:val="22"/>
                <w:szCs w:val="22"/>
              </w:rPr>
              <w:t>如“数量”栏次非空，则本栏次必须非空</w:t>
            </w:r>
          </w:p>
        </w:tc>
      </w:tr>
      <w:tr w14:paraId="3FE31A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62B1AB2">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38</w:t>
            </w:r>
          </w:p>
        </w:tc>
        <w:tc>
          <w:tcPr>
            <w:tcW w:w="1701" w:type="dxa"/>
            <w:noWrap w:val="0"/>
            <w:vAlign w:val="center"/>
          </w:tcPr>
          <w:p w14:paraId="6139D882">
            <w:pPr>
              <w:rPr>
                <w:szCs w:val="21"/>
              </w:rPr>
            </w:pPr>
            <w:r>
              <w:rPr>
                <w:szCs w:val="21"/>
              </w:rPr>
              <w:t>fpspsl</w:t>
            </w:r>
          </w:p>
        </w:tc>
        <w:tc>
          <w:tcPr>
            <w:tcW w:w="1843" w:type="dxa"/>
            <w:noWrap w:val="0"/>
            <w:vAlign w:val="center"/>
          </w:tcPr>
          <w:p w14:paraId="13A60A8C">
            <w:r>
              <w:rPr>
                <w:kern w:val="0"/>
                <w:szCs w:val="21"/>
              </w:rPr>
              <w:t>数量</w:t>
            </w:r>
          </w:p>
        </w:tc>
        <w:tc>
          <w:tcPr>
            <w:tcW w:w="1276" w:type="dxa"/>
            <w:noWrap w:val="0"/>
            <w:vAlign w:val="top"/>
          </w:tcPr>
          <w:p w14:paraId="5948F9F6">
            <w:pPr>
              <w:pStyle w:val="24"/>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7471F73">
            <w:pPr>
              <w:jc w:val="center"/>
              <w:rPr>
                <w:sz w:val="22"/>
                <w:szCs w:val="22"/>
              </w:rPr>
            </w:pPr>
            <w:r>
              <w:rPr>
                <w:kern w:val="0"/>
                <w:szCs w:val="21"/>
              </w:rPr>
              <w:t>25</w:t>
            </w:r>
          </w:p>
        </w:tc>
        <w:tc>
          <w:tcPr>
            <w:tcW w:w="708" w:type="dxa"/>
            <w:noWrap w:val="0"/>
            <w:vAlign w:val="center"/>
          </w:tcPr>
          <w:p w14:paraId="60889157">
            <w:pPr>
              <w:jc w:val="center"/>
              <w:rPr>
                <w:sz w:val="22"/>
                <w:szCs w:val="22"/>
              </w:rPr>
            </w:pPr>
            <w:r>
              <w:rPr>
                <w:sz w:val="22"/>
                <w:szCs w:val="22"/>
              </w:rPr>
              <w:t>否</w:t>
            </w:r>
          </w:p>
        </w:tc>
        <w:tc>
          <w:tcPr>
            <w:tcW w:w="1560" w:type="dxa"/>
            <w:noWrap w:val="0"/>
            <w:vAlign w:val="center"/>
          </w:tcPr>
          <w:p w14:paraId="7595EE3D">
            <w:pPr>
              <w:rPr>
                <w:sz w:val="22"/>
                <w:szCs w:val="22"/>
              </w:rPr>
            </w:pPr>
            <w:r>
              <w:rPr>
                <w:sz w:val="22"/>
                <w:szCs w:val="22"/>
              </w:rPr>
              <w:t>如“单价”栏次非空，则本栏次必须非空</w:t>
            </w:r>
          </w:p>
        </w:tc>
      </w:tr>
      <w:tr w14:paraId="1271E3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2C0D99E">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39</w:t>
            </w:r>
          </w:p>
        </w:tc>
        <w:tc>
          <w:tcPr>
            <w:tcW w:w="1701" w:type="dxa"/>
            <w:noWrap w:val="0"/>
            <w:vAlign w:val="center"/>
          </w:tcPr>
          <w:p w14:paraId="62CE8AAC">
            <w:pPr>
              <w:rPr>
                <w:sz w:val="22"/>
                <w:szCs w:val="22"/>
              </w:rPr>
            </w:pPr>
            <w:r>
              <w:rPr>
                <w:kern w:val="0"/>
                <w:szCs w:val="21"/>
              </w:rPr>
              <w:t>je</w:t>
            </w:r>
          </w:p>
        </w:tc>
        <w:tc>
          <w:tcPr>
            <w:tcW w:w="1843" w:type="dxa"/>
            <w:noWrap w:val="0"/>
            <w:vAlign w:val="center"/>
          </w:tcPr>
          <w:p w14:paraId="2C542E63">
            <w:r>
              <w:rPr>
                <w:kern w:val="0"/>
                <w:szCs w:val="21"/>
              </w:rPr>
              <w:t>金额</w:t>
            </w:r>
          </w:p>
        </w:tc>
        <w:tc>
          <w:tcPr>
            <w:tcW w:w="1276" w:type="dxa"/>
            <w:noWrap w:val="0"/>
            <w:vAlign w:val="top"/>
          </w:tcPr>
          <w:p w14:paraId="74589CD1">
            <w:pPr>
              <w:pStyle w:val="24"/>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5A7712B3">
            <w:pPr>
              <w:jc w:val="center"/>
              <w:rPr>
                <w:sz w:val="22"/>
                <w:szCs w:val="22"/>
              </w:rPr>
            </w:pPr>
            <w:r>
              <w:rPr>
                <w:kern w:val="0"/>
                <w:szCs w:val="21"/>
              </w:rPr>
              <w:t>18,2</w:t>
            </w:r>
          </w:p>
        </w:tc>
        <w:tc>
          <w:tcPr>
            <w:tcW w:w="708" w:type="dxa"/>
            <w:noWrap w:val="0"/>
            <w:vAlign w:val="center"/>
          </w:tcPr>
          <w:p w14:paraId="58F2FAFC">
            <w:pPr>
              <w:jc w:val="center"/>
              <w:rPr>
                <w:sz w:val="22"/>
                <w:szCs w:val="22"/>
              </w:rPr>
            </w:pPr>
            <w:r>
              <w:rPr>
                <w:kern w:val="0"/>
                <w:szCs w:val="21"/>
              </w:rPr>
              <w:t>是</w:t>
            </w:r>
          </w:p>
        </w:tc>
        <w:tc>
          <w:tcPr>
            <w:tcW w:w="1560" w:type="dxa"/>
            <w:noWrap w:val="0"/>
            <w:vAlign w:val="center"/>
          </w:tcPr>
          <w:p w14:paraId="63B3D635">
            <w:pPr>
              <w:rPr>
                <w:sz w:val="22"/>
                <w:szCs w:val="22"/>
              </w:rPr>
            </w:pPr>
          </w:p>
        </w:tc>
      </w:tr>
      <w:tr w14:paraId="0F20B6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1BC4C0B">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40</w:t>
            </w:r>
          </w:p>
        </w:tc>
        <w:tc>
          <w:tcPr>
            <w:tcW w:w="1701" w:type="dxa"/>
            <w:noWrap w:val="0"/>
            <w:vAlign w:val="center"/>
          </w:tcPr>
          <w:p w14:paraId="61E74F73">
            <w:pPr>
              <w:rPr>
                <w:sz w:val="22"/>
                <w:szCs w:val="22"/>
              </w:rPr>
            </w:pPr>
            <w:r>
              <w:rPr>
                <w:kern w:val="0"/>
                <w:szCs w:val="21"/>
              </w:rPr>
              <w:t>sl1</w:t>
            </w:r>
          </w:p>
        </w:tc>
        <w:tc>
          <w:tcPr>
            <w:tcW w:w="1843" w:type="dxa"/>
            <w:noWrap w:val="0"/>
            <w:vAlign w:val="center"/>
          </w:tcPr>
          <w:p w14:paraId="3206ABF4">
            <w:r>
              <w:rPr>
                <w:kern w:val="0"/>
                <w:szCs w:val="21"/>
              </w:rPr>
              <w:t>税率</w:t>
            </w:r>
          </w:p>
        </w:tc>
        <w:tc>
          <w:tcPr>
            <w:tcW w:w="1276" w:type="dxa"/>
            <w:noWrap w:val="0"/>
            <w:vAlign w:val="top"/>
          </w:tcPr>
          <w:p w14:paraId="06A2260D">
            <w:pPr>
              <w:pStyle w:val="24"/>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13FFD86">
            <w:pPr>
              <w:jc w:val="center"/>
              <w:rPr>
                <w:sz w:val="22"/>
                <w:szCs w:val="22"/>
              </w:rPr>
            </w:pPr>
            <w:r>
              <w:rPr>
                <w:kern w:val="0"/>
                <w:szCs w:val="21"/>
              </w:rPr>
              <w:t>16,6</w:t>
            </w:r>
          </w:p>
        </w:tc>
        <w:tc>
          <w:tcPr>
            <w:tcW w:w="708" w:type="dxa"/>
            <w:noWrap w:val="0"/>
            <w:vAlign w:val="center"/>
          </w:tcPr>
          <w:p w14:paraId="11A02F19">
            <w:pPr>
              <w:jc w:val="center"/>
              <w:rPr>
                <w:sz w:val="22"/>
                <w:szCs w:val="22"/>
              </w:rPr>
            </w:pPr>
            <w:r>
              <w:rPr>
                <w:kern w:val="0"/>
                <w:szCs w:val="21"/>
              </w:rPr>
              <w:t>是</w:t>
            </w:r>
          </w:p>
        </w:tc>
        <w:tc>
          <w:tcPr>
            <w:tcW w:w="1560" w:type="dxa"/>
            <w:noWrap w:val="0"/>
            <w:vAlign w:val="center"/>
          </w:tcPr>
          <w:p w14:paraId="59D46A3D">
            <w:pPr>
              <w:rPr>
                <w:sz w:val="22"/>
                <w:szCs w:val="22"/>
              </w:rPr>
            </w:pPr>
          </w:p>
        </w:tc>
      </w:tr>
      <w:tr w14:paraId="4D89A2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5AC72FB">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41</w:t>
            </w:r>
          </w:p>
        </w:tc>
        <w:tc>
          <w:tcPr>
            <w:tcW w:w="1701" w:type="dxa"/>
            <w:noWrap w:val="0"/>
            <w:vAlign w:val="center"/>
          </w:tcPr>
          <w:p w14:paraId="385A6F2B">
            <w:pPr>
              <w:rPr>
                <w:sz w:val="22"/>
                <w:szCs w:val="22"/>
              </w:rPr>
            </w:pPr>
            <w:r>
              <w:rPr>
                <w:szCs w:val="21"/>
              </w:rPr>
              <w:t>se</w:t>
            </w:r>
          </w:p>
        </w:tc>
        <w:tc>
          <w:tcPr>
            <w:tcW w:w="1843" w:type="dxa"/>
            <w:noWrap w:val="0"/>
            <w:vAlign w:val="center"/>
          </w:tcPr>
          <w:p w14:paraId="7204301C">
            <w:r>
              <w:rPr>
                <w:kern w:val="0"/>
                <w:szCs w:val="21"/>
              </w:rPr>
              <w:t>税额</w:t>
            </w:r>
          </w:p>
        </w:tc>
        <w:tc>
          <w:tcPr>
            <w:tcW w:w="1276" w:type="dxa"/>
            <w:noWrap w:val="0"/>
            <w:vAlign w:val="top"/>
          </w:tcPr>
          <w:p w14:paraId="5E71695B">
            <w:pPr>
              <w:pStyle w:val="24"/>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7609D823">
            <w:pPr>
              <w:jc w:val="center"/>
              <w:rPr>
                <w:sz w:val="22"/>
                <w:szCs w:val="22"/>
              </w:rPr>
            </w:pPr>
            <w:r>
              <w:rPr>
                <w:kern w:val="0"/>
                <w:szCs w:val="21"/>
              </w:rPr>
              <w:t>18,2</w:t>
            </w:r>
          </w:p>
        </w:tc>
        <w:tc>
          <w:tcPr>
            <w:tcW w:w="708" w:type="dxa"/>
            <w:noWrap w:val="0"/>
            <w:vAlign w:val="center"/>
          </w:tcPr>
          <w:p w14:paraId="36E10103">
            <w:pPr>
              <w:jc w:val="center"/>
              <w:rPr>
                <w:sz w:val="22"/>
                <w:szCs w:val="22"/>
              </w:rPr>
            </w:pPr>
            <w:r>
              <w:rPr>
                <w:kern w:val="0"/>
                <w:szCs w:val="21"/>
              </w:rPr>
              <w:t>是</w:t>
            </w:r>
          </w:p>
        </w:tc>
        <w:tc>
          <w:tcPr>
            <w:tcW w:w="1560" w:type="dxa"/>
            <w:noWrap w:val="0"/>
            <w:vAlign w:val="center"/>
          </w:tcPr>
          <w:p w14:paraId="2E072662">
            <w:pPr>
              <w:rPr>
                <w:sz w:val="22"/>
                <w:szCs w:val="22"/>
              </w:rPr>
            </w:pPr>
          </w:p>
        </w:tc>
      </w:tr>
      <w:tr w14:paraId="1215E2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noWrap w:val="0"/>
            <w:vAlign w:val="center"/>
          </w:tcPr>
          <w:p w14:paraId="6DC92D7D">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bookmarkStart w:id="319" w:name="OLE_LINK88" w:colFirst="1" w:colLast="6"/>
            <w:bookmarkStart w:id="320" w:name="_Toc28793"/>
            <w:r>
              <w:rPr>
                <w:rFonts w:hint="default" w:ascii="Times New Roman" w:hAnsi="Times New Roman" w:eastAsia="等线" w:cs="Times New Roman"/>
                <w:i w:val="0"/>
                <w:iCs w:val="0"/>
                <w:color w:val="000000"/>
                <w:kern w:val="0"/>
                <w:sz w:val="22"/>
                <w:szCs w:val="22"/>
                <w:u w:val="none"/>
                <w:lang w:val="en-US" w:eastAsia="zh-CN" w:bidi="ar"/>
              </w:rPr>
              <w:t>42</w:t>
            </w:r>
          </w:p>
        </w:tc>
        <w:tc>
          <w:tcPr>
            <w:tcW w:w="1701" w:type="dxa"/>
            <w:noWrap w:val="0"/>
            <w:vAlign w:val="center"/>
          </w:tcPr>
          <w:p w14:paraId="1FE76C0E">
            <w:pPr>
              <w:rPr>
                <w:rFonts w:hint="default" w:eastAsia="宋体"/>
                <w:szCs w:val="21"/>
                <w:highlight w:val="none"/>
                <w:lang w:val="en-US" w:eastAsia="zh-CN"/>
              </w:rPr>
            </w:pPr>
            <w:r>
              <w:rPr>
                <w:sz w:val="22"/>
                <w:szCs w:val="22"/>
                <w:highlight w:val="none"/>
              </w:rPr>
              <w:t>kce</w:t>
            </w:r>
          </w:p>
        </w:tc>
        <w:tc>
          <w:tcPr>
            <w:tcW w:w="1843" w:type="dxa"/>
            <w:noWrap w:val="0"/>
            <w:vAlign w:val="center"/>
          </w:tcPr>
          <w:p w14:paraId="0AC1D98B">
            <w:pPr>
              <w:rPr>
                <w:rFonts w:hint="default" w:eastAsia="宋体"/>
                <w:kern w:val="0"/>
                <w:szCs w:val="21"/>
                <w:highlight w:val="none"/>
                <w:lang w:val="en-US" w:eastAsia="zh-CN"/>
              </w:rPr>
            </w:pPr>
            <w:r>
              <w:rPr>
                <w:sz w:val="22"/>
                <w:szCs w:val="22"/>
                <w:highlight w:val="none"/>
              </w:rPr>
              <w:t>扣除额</w:t>
            </w:r>
          </w:p>
        </w:tc>
        <w:tc>
          <w:tcPr>
            <w:tcW w:w="1276" w:type="dxa"/>
            <w:noWrap w:val="0"/>
            <w:vAlign w:val="center"/>
          </w:tcPr>
          <w:p w14:paraId="2F472F5D">
            <w:pPr>
              <w:jc w:val="both"/>
              <w:rPr>
                <w:rFonts w:hint="default" w:ascii="Times New Roman" w:hAnsi="Times New Roman" w:eastAsia="宋体" w:cs="Times New Roman"/>
                <w:kern w:val="0"/>
                <w:szCs w:val="21"/>
                <w:highlight w:val="none"/>
                <w:lang w:val="en-US" w:eastAsia="zh-CN"/>
              </w:rPr>
            </w:pPr>
            <w:r>
              <w:rPr>
                <w:rFonts w:hint="default" w:ascii="Times New Roman" w:hAnsi="Times New Roman" w:eastAsia="宋体" w:cs="Times New Roman"/>
                <w:kern w:val="0"/>
                <w:szCs w:val="21"/>
                <w:highlight w:val="none"/>
                <w:lang w:val="en-US" w:eastAsia="zh-CN"/>
              </w:rPr>
              <w:t>number</w:t>
            </w:r>
          </w:p>
        </w:tc>
        <w:tc>
          <w:tcPr>
            <w:tcW w:w="709" w:type="dxa"/>
            <w:noWrap w:val="0"/>
            <w:vAlign w:val="center"/>
          </w:tcPr>
          <w:p w14:paraId="4533706B">
            <w:pPr>
              <w:jc w:val="center"/>
              <w:rPr>
                <w:rFonts w:hint="eastAsia" w:ascii="Times New Roman" w:hAnsi="Times New Roman" w:eastAsia="宋体" w:cs="Times New Roman"/>
                <w:kern w:val="0"/>
                <w:szCs w:val="21"/>
                <w:highlight w:val="none"/>
                <w:lang w:val="en-US" w:eastAsia="zh-CN"/>
              </w:rPr>
            </w:pPr>
            <w:r>
              <w:rPr>
                <w:rFonts w:hint="default" w:ascii="Times New Roman" w:hAnsi="Times New Roman" w:eastAsia="宋体" w:cs="Times New Roman"/>
                <w:kern w:val="0"/>
                <w:szCs w:val="21"/>
                <w:highlight w:val="none"/>
                <w:lang w:val="en-US" w:eastAsia="zh-CN"/>
              </w:rPr>
              <w:t>18,2</w:t>
            </w:r>
          </w:p>
        </w:tc>
        <w:tc>
          <w:tcPr>
            <w:tcW w:w="708" w:type="dxa"/>
            <w:noWrap w:val="0"/>
            <w:vAlign w:val="center"/>
          </w:tcPr>
          <w:p w14:paraId="74729916">
            <w:pPr>
              <w:jc w:val="center"/>
              <w:rPr>
                <w:rFonts w:hint="default" w:ascii="Times New Roman" w:hAnsi="Times New Roman" w:eastAsia="宋体" w:cs="Times New Roman"/>
                <w:kern w:val="0"/>
                <w:szCs w:val="21"/>
                <w:highlight w:val="none"/>
                <w:lang w:val="en-US" w:eastAsia="zh-CN"/>
              </w:rPr>
            </w:pPr>
            <w:r>
              <w:rPr>
                <w:rFonts w:hint="default" w:ascii="Times New Roman" w:hAnsi="Times New Roman" w:eastAsia="宋体" w:cs="Times New Roman"/>
                <w:kern w:val="0"/>
                <w:szCs w:val="21"/>
                <w:highlight w:val="none"/>
                <w:lang w:val="en-US" w:eastAsia="zh-CN"/>
              </w:rPr>
              <w:t>否</w:t>
            </w:r>
          </w:p>
        </w:tc>
        <w:tc>
          <w:tcPr>
            <w:tcW w:w="1560" w:type="dxa"/>
            <w:noWrap w:val="0"/>
            <w:vAlign w:val="center"/>
          </w:tcPr>
          <w:p w14:paraId="6A8CDE6A">
            <w:pPr>
              <w:rPr>
                <w:rFonts w:hint="default" w:eastAsia="宋体"/>
                <w:sz w:val="22"/>
                <w:szCs w:val="22"/>
                <w:highlight w:val="none"/>
                <w:lang w:val="en-US" w:eastAsia="zh-CN"/>
              </w:rPr>
            </w:pPr>
            <w:r>
              <w:rPr>
                <w:rFonts w:hint="eastAsia"/>
                <w:sz w:val="22"/>
                <w:szCs w:val="22"/>
                <w:highlight w:val="none"/>
                <w:lang w:val="en-US" w:eastAsia="zh-CN"/>
              </w:rPr>
              <w:t>蓝票扣除额的负数</w:t>
            </w:r>
          </w:p>
        </w:tc>
      </w:tr>
      <w:tr w14:paraId="52251ED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0C94827">
            <w:pPr>
              <w:keepNext w:val="0"/>
              <w:keepLines w:val="0"/>
              <w:widowControl/>
              <w:suppressLineNumbers w:val="0"/>
              <w:jc w:val="center"/>
              <w:textAlignment w:val="center"/>
              <w:rPr>
                <w:rFonts w:hint="eastAsia"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等线" w:cs="Times New Roman"/>
                <w:i w:val="0"/>
                <w:iCs w:val="0"/>
                <w:color w:val="000000"/>
                <w:kern w:val="0"/>
                <w:sz w:val="22"/>
                <w:szCs w:val="22"/>
                <w:u w:val="none"/>
                <w:lang w:val="en-US" w:eastAsia="zh-CN" w:bidi="ar"/>
              </w:rPr>
              <w:t>43</w:t>
            </w:r>
          </w:p>
        </w:tc>
        <w:tc>
          <w:tcPr>
            <w:tcW w:w="1701" w:type="dxa"/>
            <w:noWrap w:val="0"/>
            <w:vAlign w:val="center"/>
          </w:tcPr>
          <w:p w14:paraId="173F17C6">
            <w:pPr>
              <w:rPr>
                <w:rFonts w:hint="eastAsia" w:eastAsia="宋体"/>
                <w:kern w:val="2"/>
                <w:sz w:val="21"/>
                <w:szCs w:val="21"/>
                <w:highlight w:val="none"/>
                <w:lang w:val="en-US" w:eastAsia="zh-CN" w:bidi="ar-SA"/>
              </w:rPr>
            </w:pPr>
            <w:r>
              <w:rPr>
                <w:rFonts w:hint="eastAsia"/>
                <w:szCs w:val="21"/>
                <w:highlight w:val="none"/>
                <w:lang w:val="en-US" w:eastAsia="zh-CN"/>
              </w:rPr>
              <w:t>yhzcbs</w:t>
            </w:r>
          </w:p>
        </w:tc>
        <w:tc>
          <w:tcPr>
            <w:tcW w:w="1843" w:type="dxa"/>
            <w:noWrap w:val="0"/>
            <w:vAlign w:val="center"/>
          </w:tcPr>
          <w:p w14:paraId="71AF7D68">
            <w:pPr>
              <w:rPr>
                <w:rFonts w:hint="eastAsia" w:eastAsia="宋体"/>
                <w:kern w:val="0"/>
                <w:sz w:val="21"/>
                <w:szCs w:val="21"/>
                <w:highlight w:val="none"/>
                <w:lang w:val="en-US" w:eastAsia="zh-CN" w:bidi="ar-SA"/>
              </w:rPr>
            </w:pPr>
            <w:r>
              <w:rPr>
                <w:rFonts w:hint="eastAsia"/>
                <w:kern w:val="0"/>
                <w:szCs w:val="21"/>
                <w:highlight w:val="none"/>
                <w:lang w:val="en-US" w:eastAsia="zh-CN"/>
              </w:rPr>
              <w:t>优惠政策标识</w:t>
            </w:r>
          </w:p>
        </w:tc>
        <w:tc>
          <w:tcPr>
            <w:tcW w:w="1276" w:type="dxa"/>
            <w:noWrap w:val="0"/>
            <w:vAlign w:val="top"/>
          </w:tcPr>
          <w:p w14:paraId="3E428FDB">
            <w:pPr>
              <w:jc w:val="both"/>
              <w:rPr>
                <w:rFonts w:hint="eastAsia" w:ascii="Times New Roman" w:hAnsi="Times New Roman" w:eastAsia="宋体" w:cs="Times New Roman"/>
                <w:kern w:val="0"/>
                <w:szCs w:val="21"/>
                <w:highlight w:val="none"/>
                <w:lang w:val="en-US" w:eastAsia="zh-CN"/>
              </w:rPr>
            </w:pPr>
            <w:r>
              <w:rPr>
                <w:rFonts w:hint="eastAsia" w:ascii="Times New Roman" w:hAnsi="Times New Roman" w:eastAsia="宋体" w:cs="Times New Roman"/>
                <w:kern w:val="0"/>
                <w:szCs w:val="21"/>
                <w:highlight w:val="none"/>
                <w:lang w:val="en-US" w:eastAsia="zh-CN"/>
              </w:rPr>
              <w:t>varchar</w:t>
            </w:r>
          </w:p>
        </w:tc>
        <w:tc>
          <w:tcPr>
            <w:tcW w:w="709" w:type="dxa"/>
            <w:noWrap w:val="0"/>
            <w:vAlign w:val="center"/>
          </w:tcPr>
          <w:p w14:paraId="12D266A5">
            <w:pPr>
              <w:jc w:val="center"/>
              <w:rPr>
                <w:rFonts w:hint="eastAsia" w:ascii="Times New Roman" w:hAnsi="Times New Roman" w:eastAsia="宋体" w:cs="Times New Roman"/>
                <w:kern w:val="0"/>
                <w:szCs w:val="21"/>
                <w:highlight w:val="none"/>
                <w:lang w:val="en-US" w:eastAsia="zh-CN"/>
              </w:rPr>
            </w:pPr>
            <w:r>
              <w:rPr>
                <w:rFonts w:hint="eastAsia" w:ascii="Times New Roman" w:hAnsi="Times New Roman" w:eastAsia="宋体" w:cs="Times New Roman"/>
                <w:kern w:val="0"/>
                <w:szCs w:val="21"/>
                <w:highlight w:val="none"/>
                <w:lang w:val="en-US" w:eastAsia="zh-CN"/>
              </w:rPr>
              <w:t>2</w:t>
            </w:r>
          </w:p>
        </w:tc>
        <w:tc>
          <w:tcPr>
            <w:tcW w:w="708" w:type="dxa"/>
            <w:noWrap w:val="0"/>
            <w:vAlign w:val="center"/>
          </w:tcPr>
          <w:p w14:paraId="707E2613">
            <w:pPr>
              <w:jc w:val="center"/>
              <w:rPr>
                <w:rFonts w:hint="eastAsia" w:ascii="Times New Roman" w:hAnsi="Times New Roman" w:eastAsia="宋体" w:cs="Times New Roman"/>
                <w:kern w:val="0"/>
                <w:szCs w:val="21"/>
                <w:highlight w:val="none"/>
                <w:lang w:val="en-US" w:eastAsia="zh-CN"/>
              </w:rPr>
            </w:pPr>
            <w:r>
              <w:rPr>
                <w:rFonts w:hint="eastAsia" w:ascii="Times New Roman" w:hAnsi="Times New Roman" w:eastAsia="宋体" w:cs="Times New Roman"/>
                <w:kern w:val="0"/>
                <w:szCs w:val="21"/>
                <w:highlight w:val="none"/>
                <w:lang w:val="en-US" w:eastAsia="zh-CN"/>
              </w:rPr>
              <w:t>否</w:t>
            </w:r>
          </w:p>
        </w:tc>
        <w:tc>
          <w:tcPr>
            <w:tcW w:w="1560" w:type="dxa"/>
            <w:noWrap w:val="0"/>
            <w:vAlign w:val="center"/>
          </w:tcPr>
          <w:p w14:paraId="1C6B5DE1">
            <w:pPr>
              <w:rPr>
                <w:highlight w:val="none"/>
              </w:rPr>
            </w:pPr>
          </w:p>
        </w:tc>
      </w:tr>
      <w:bookmarkEnd w:id="319"/>
    </w:tbl>
    <w:p w14:paraId="2ACCEDCE">
      <w:pPr>
        <w:pStyle w:val="6"/>
        <w:rPr>
          <w:rFonts w:ascii="Times New Roman" w:hAnsi="Times New Roman"/>
        </w:rPr>
      </w:pPr>
      <w:bookmarkStart w:id="321" w:name="_Toc28546"/>
      <w:r>
        <w:rPr>
          <w:rFonts w:ascii="Times New Roman" w:hAnsi="Times New Roman"/>
        </w:rPr>
        <w:t>9.5返回报文示例</w:t>
      </w:r>
      <w:bookmarkEnd w:id="320"/>
      <w:bookmarkEnd w:id="321"/>
      <w:r>
        <w:rPr>
          <w:rFonts w:ascii="Times New Roman" w:hAnsi="Times New Roman"/>
        </w:rPr>
        <w:t xml:space="preserve"> </w:t>
      </w:r>
    </w:p>
    <w:p w14:paraId="31F577E0">
      <w:pPr>
        <w:pStyle w:val="5"/>
      </w:pPr>
      <w:r>
        <w:t>成功时返回：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C00E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C894BA4">
            <w:pPr>
              <w:pStyle w:val="5"/>
              <w:bidi w:val="0"/>
            </w:pPr>
            <w:r>
              <w:t>{</w:t>
            </w:r>
          </w:p>
          <w:p w14:paraId="4F570854">
            <w:pPr>
              <w:pStyle w:val="5"/>
              <w:bidi w:val="0"/>
            </w:pPr>
            <w:r>
              <w:tab/>
            </w:r>
            <w:r>
              <w:t>"Response": {</w:t>
            </w:r>
          </w:p>
          <w:p w14:paraId="23176FAE">
            <w:pPr>
              <w:pStyle w:val="5"/>
              <w:bidi w:val="0"/>
            </w:pPr>
            <w:r>
              <w:tab/>
            </w:r>
            <w:r>
              <w:tab/>
            </w:r>
            <w:r>
              <w:t>"RequestId": "16位随机数字和字母组合",</w:t>
            </w:r>
          </w:p>
          <w:p w14:paraId="25AC7ECA">
            <w:pPr>
              <w:pStyle w:val="5"/>
              <w:bidi w:val="0"/>
            </w:pPr>
            <w:r>
              <w:tab/>
            </w:r>
            <w:r>
              <w:tab/>
            </w:r>
            <w:r>
              <w:t>"Data": {</w:t>
            </w:r>
          </w:p>
          <w:p w14:paraId="7B0F54C7">
            <w:pPr>
              <w:pStyle w:val="5"/>
              <w:bidi w:val="0"/>
            </w:pPr>
            <w:r>
              <w:tab/>
            </w:r>
            <w:r>
              <w:tab/>
            </w:r>
            <w:r>
              <w:tab/>
            </w:r>
            <w:r>
              <w:t>"returncode": "00",</w:t>
            </w:r>
          </w:p>
          <w:p w14:paraId="1FBD6F1A">
            <w:pPr>
              <w:pStyle w:val="5"/>
              <w:bidi w:val="0"/>
            </w:pPr>
            <w:r>
              <w:tab/>
            </w:r>
            <w:r>
              <w:tab/>
            </w:r>
            <w:r>
              <w:tab/>
            </w:r>
            <w:r>
              <w:t>"returnmsg": "成功",</w:t>
            </w:r>
          </w:p>
          <w:p w14:paraId="662E0D5B">
            <w:pPr>
              <w:pStyle w:val="5"/>
              <w:bidi w:val="0"/>
            </w:pPr>
            <w:r>
              <w:tab/>
            </w:r>
            <w:r>
              <w:tab/>
            </w:r>
            <w:r>
              <w:tab/>
            </w:r>
            <w:r>
              <w:t>"uuid": "红字确认单UUID",</w:t>
            </w:r>
          </w:p>
          <w:p w14:paraId="4A20F826">
            <w:pPr>
              <w:pStyle w:val="5"/>
              <w:bidi w:val="0"/>
            </w:pPr>
            <w:r>
              <w:tab/>
            </w:r>
            <w:r>
              <w:tab/>
            </w:r>
            <w:r>
              <w:tab/>
            </w:r>
            <w:r>
              <w:t>"hzfpxxqrdbh": "红字发票信息确认单编号",</w:t>
            </w:r>
          </w:p>
          <w:p w14:paraId="26AD710E">
            <w:pPr>
              <w:pStyle w:val="5"/>
              <w:bidi w:val="0"/>
            </w:pPr>
            <w:r>
              <w:tab/>
            </w:r>
            <w:r>
              <w:tab/>
            </w:r>
            <w:r>
              <w:tab/>
            </w:r>
            <w:r>
              <w:t>"lrfsf": "录入方身份",</w:t>
            </w:r>
          </w:p>
          <w:p w14:paraId="632C04B2">
            <w:pPr>
              <w:pStyle w:val="5"/>
              <w:bidi w:val="0"/>
            </w:pPr>
            <w:r>
              <w:tab/>
            </w:r>
            <w:r>
              <w:tab/>
            </w:r>
            <w:r>
              <w:tab/>
            </w:r>
            <w:r>
              <w:t>"xsfnsrsbh": "（销售方）统一社会信用代码/纳税人识别号/身份证件号码",</w:t>
            </w:r>
          </w:p>
          <w:p w14:paraId="605C604C">
            <w:pPr>
              <w:pStyle w:val="5"/>
              <w:bidi w:val="0"/>
            </w:pPr>
            <w:r>
              <w:tab/>
            </w:r>
            <w:r>
              <w:tab/>
            </w:r>
            <w:r>
              <w:tab/>
            </w:r>
            <w:r>
              <w:t>"xsfmc": "销售方名称",</w:t>
            </w:r>
          </w:p>
          <w:p w14:paraId="33E00A62">
            <w:pPr>
              <w:pStyle w:val="5"/>
              <w:bidi w:val="0"/>
            </w:pPr>
            <w:r>
              <w:tab/>
            </w:r>
            <w:r>
              <w:tab/>
            </w:r>
            <w:r>
              <w:tab/>
            </w:r>
            <w:r>
              <w:t>"gmfnsrsbh": "（购买方）统一社会信用代码/纳税人识别号/身份证件号码",</w:t>
            </w:r>
          </w:p>
          <w:p w14:paraId="66C07423">
            <w:pPr>
              <w:pStyle w:val="5"/>
              <w:bidi w:val="0"/>
            </w:pPr>
            <w:r>
              <w:tab/>
            </w:r>
            <w:r>
              <w:tab/>
            </w:r>
            <w:r>
              <w:tab/>
            </w:r>
            <w:r>
              <w:t>"gmfmc": "购买方名称",</w:t>
            </w:r>
          </w:p>
          <w:p w14:paraId="20289CA7">
            <w:pPr>
              <w:pStyle w:val="5"/>
              <w:bidi w:val="0"/>
            </w:pPr>
            <w:r>
              <w:tab/>
            </w:r>
            <w:r>
              <w:tab/>
            </w:r>
            <w:r>
              <w:tab/>
            </w:r>
            <w:r>
              <w:t>"lzfpdm": "蓝字发票代码",</w:t>
            </w:r>
          </w:p>
          <w:p w14:paraId="5B810EF4">
            <w:pPr>
              <w:pStyle w:val="5"/>
              <w:bidi w:val="0"/>
            </w:pPr>
            <w:r>
              <w:tab/>
            </w:r>
            <w:r>
              <w:tab/>
            </w:r>
            <w:r>
              <w:tab/>
            </w:r>
            <w:r>
              <w:t>"lzfphm": "蓝字发票号码",</w:t>
            </w:r>
          </w:p>
          <w:p w14:paraId="219768F5">
            <w:pPr>
              <w:pStyle w:val="5"/>
              <w:bidi w:val="0"/>
            </w:pPr>
            <w:r>
              <w:tab/>
            </w:r>
            <w:r>
              <w:tab/>
            </w:r>
            <w:r>
              <w:tab/>
            </w:r>
            <w:r>
              <w:t>"sfzzfpbz": "是否纸质发票标志",</w:t>
            </w:r>
          </w:p>
          <w:p w14:paraId="0D351957">
            <w:pPr>
              <w:pStyle w:val="5"/>
              <w:bidi w:val="0"/>
            </w:pPr>
            <w:r>
              <w:tab/>
            </w:r>
            <w:r>
              <w:tab/>
            </w:r>
            <w:r>
              <w:tab/>
            </w:r>
            <w:r>
              <w:t>"lzkprq": "蓝字发票开票日期",</w:t>
            </w:r>
          </w:p>
          <w:p w14:paraId="098969B2">
            <w:pPr>
              <w:pStyle w:val="5"/>
              <w:bidi w:val="0"/>
            </w:pPr>
            <w:r>
              <w:tab/>
            </w:r>
            <w:r>
              <w:tab/>
            </w:r>
            <w:r>
              <w:tab/>
            </w:r>
            <w:r>
              <w:t>"lzhjje": "蓝字发票合计金额",</w:t>
            </w:r>
          </w:p>
          <w:p w14:paraId="38502595">
            <w:pPr>
              <w:pStyle w:val="5"/>
              <w:bidi w:val="0"/>
            </w:pPr>
            <w:r>
              <w:tab/>
            </w:r>
            <w:r>
              <w:tab/>
            </w:r>
            <w:r>
              <w:tab/>
            </w:r>
            <w:r>
              <w:t>"lzhjse": "蓝字发票合计税额",</w:t>
            </w:r>
          </w:p>
          <w:p w14:paraId="16F16366">
            <w:pPr>
              <w:pStyle w:val="5"/>
              <w:bidi w:val="0"/>
            </w:pPr>
            <w:r>
              <w:tab/>
            </w:r>
            <w:r>
              <w:tab/>
            </w:r>
            <w:r>
              <w:tab/>
            </w:r>
            <w:r>
              <w:t>"lzfppzDm": "蓝字发票票种代码",</w:t>
            </w:r>
          </w:p>
          <w:p w14:paraId="0185964A">
            <w:pPr>
              <w:pStyle w:val="5"/>
              <w:bidi w:val="0"/>
            </w:pPr>
            <w:r>
              <w:tab/>
            </w:r>
            <w:r>
              <w:tab/>
            </w:r>
            <w:r>
              <w:tab/>
            </w:r>
            <w:r>
              <w:t>"lzfpTdyslxDm": "蓝字发票特定要素类型代码",</w:t>
            </w:r>
          </w:p>
          <w:p w14:paraId="55D6C282">
            <w:pPr>
              <w:pStyle w:val="5"/>
              <w:bidi w:val="0"/>
            </w:pPr>
            <w:r>
              <w:tab/>
            </w:r>
            <w:r>
              <w:tab/>
            </w:r>
            <w:r>
              <w:tab/>
            </w:r>
            <w:r>
              <w:t>"hzcxje": "红字冲销金额",</w:t>
            </w:r>
          </w:p>
          <w:p w14:paraId="6AE5D166">
            <w:pPr>
              <w:pStyle w:val="5"/>
              <w:bidi w:val="0"/>
            </w:pPr>
            <w:r>
              <w:tab/>
            </w:r>
            <w:r>
              <w:tab/>
            </w:r>
            <w:r>
              <w:tab/>
            </w:r>
            <w:r>
              <w:t>"hzcxse": "红字冲销税额",</w:t>
            </w:r>
          </w:p>
          <w:p w14:paraId="16BE3BE9">
            <w:pPr>
              <w:pStyle w:val="5"/>
              <w:bidi w:val="0"/>
            </w:pPr>
            <w:r>
              <w:tab/>
            </w:r>
            <w:r>
              <w:tab/>
            </w:r>
            <w:r>
              <w:tab/>
            </w:r>
            <w:r>
              <w:t>"chyyDm": "红字发票冲红原因代码",</w:t>
            </w:r>
          </w:p>
          <w:p w14:paraId="31B39049">
            <w:pPr>
              <w:pStyle w:val="5"/>
              <w:bidi w:val="0"/>
            </w:pPr>
            <w:r>
              <w:tab/>
            </w:r>
            <w:r>
              <w:tab/>
            </w:r>
            <w:r>
              <w:tab/>
            </w:r>
            <w:r>
              <w:t>"hzqrxxztDm": "红字确认信息状态代码",</w:t>
            </w:r>
          </w:p>
          <w:p w14:paraId="11004AA1">
            <w:pPr>
              <w:pStyle w:val="5"/>
              <w:bidi w:val="0"/>
            </w:pPr>
            <w:r>
              <w:tab/>
            </w:r>
            <w:r>
              <w:tab/>
            </w:r>
            <w:r>
              <w:tab/>
            </w:r>
            <w:r>
              <w:t>"qrrq": "确认日期",</w:t>
            </w:r>
          </w:p>
          <w:p w14:paraId="7C385DF0">
            <w:pPr>
              <w:pStyle w:val="5"/>
              <w:bidi w:val="0"/>
            </w:pPr>
            <w:r>
              <w:tab/>
            </w:r>
            <w:r>
              <w:tab/>
            </w:r>
            <w:r>
              <w:tab/>
            </w:r>
            <w:r>
              <w:t>"ykjhzfpbz": "已开具红字发票标志",</w:t>
            </w:r>
          </w:p>
          <w:p w14:paraId="50F03649">
            <w:pPr>
              <w:pStyle w:val="5"/>
              <w:bidi w:val="0"/>
            </w:pPr>
            <w:r>
              <w:tab/>
            </w:r>
            <w:r>
              <w:tab/>
            </w:r>
            <w:r>
              <w:tab/>
            </w:r>
            <w:r>
              <w:t>"hzfphm": "红字发票号码",</w:t>
            </w:r>
          </w:p>
          <w:p w14:paraId="6FDF6029">
            <w:pPr>
              <w:pStyle w:val="5"/>
              <w:bidi w:val="0"/>
            </w:pPr>
            <w:r>
              <w:tab/>
            </w:r>
            <w:r>
              <w:tab/>
            </w:r>
            <w:r>
              <w:tab/>
            </w:r>
            <w:r>
              <w:t>"hzkprq": "红字开票日期",</w:t>
            </w:r>
          </w:p>
          <w:p w14:paraId="7F1CB495">
            <w:pPr>
              <w:pStyle w:val="5"/>
              <w:bidi w:val="0"/>
            </w:pPr>
            <w:r>
              <w:tab/>
            </w:r>
            <w:r>
              <w:tab/>
            </w:r>
            <w:r>
              <w:tab/>
            </w:r>
            <w:r>
              <w:t>"yxbz": "有效标志",</w:t>
            </w:r>
          </w:p>
          <w:p w14:paraId="5710FAE0">
            <w:pPr>
              <w:pStyle w:val="5"/>
              <w:bidi w:val="0"/>
            </w:pPr>
            <w:r>
              <w:tab/>
            </w:r>
            <w:r>
              <w:tab/>
            </w:r>
            <w:r>
              <w:tab/>
            </w:r>
            <w:r>
              <w:rPr>
                <w:rFonts w:hint="eastAsia"/>
              </w:rPr>
              <w:t>"cezslxDm": "差额征税类型代码",</w:t>
            </w:r>
          </w:p>
          <w:p w14:paraId="72ECA310">
            <w:pPr>
              <w:pStyle w:val="5"/>
              <w:bidi w:val="0"/>
            </w:pPr>
            <w:bookmarkStart w:id="322" w:name="OLE_LINK5"/>
            <w:r>
              <w:tab/>
            </w:r>
            <w:r>
              <w:tab/>
            </w:r>
            <w:r>
              <w:tab/>
            </w:r>
            <w:r>
              <w:t>"lrrq": "录入日期",</w:t>
            </w:r>
          </w:p>
          <w:bookmarkEnd w:id="322"/>
          <w:p w14:paraId="57CA1EB9">
            <w:pPr>
              <w:pStyle w:val="5"/>
              <w:bidi w:val="0"/>
            </w:pPr>
            <w:r>
              <w:tab/>
            </w:r>
            <w:r>
              <w:tab/>
            </w:r>
            <w:r>
              <w:tab/>
            </w:r>
            <w:r>
              <w:t>"hzqrxxmxList": [</w:t>
            </w:r>
          </w:p>
          <w:p w14:paraId="2CA8229C">
            <w:pPr>
              <w:pStyle w:val="5"/>
              <w:bidi w:val="0"/>
            </w:pPr>
            <w:r>
              <w:tab/>
            </w:r>
            <w:r>
              <w:tab/>
            </w:r>
            <w:r>
              <w:tab/>
            </w:r>
            <w:r>
              <w:tab/>
            </w:r>
            <w:r>
              <w:t>{</w:t>
            </w:r>
          </w:p>
          <w:p w14:paraId="5ED0E676">
            <w:pPr>
              <w:pStyle w:val="5"/>
              <w:bidi w:val="0"/>
            </w:pPr>
            <w:r>
              <w:tab/>
            </w:r>
            <w:r>
              <w:tab/>
            </w:r>
            <w:r>
              <w:tab/>
            </w:r>
            <w:r>
              <w:tab/>
            </w:r>
            <w:r>
              <w:tab/>
            </w:r>
            <w:r>
              <w:t>"xh": "序号",</w:t>
            </w:r>
          </w:p>
          <w:p w14:paraId="35453F1F">
            <w:pPr>
              <w:pStyle w:val="5"/>
              <w:bidi w:val="0"/>
            </w:pPr>
            <w:r>
              <w:tab/>
            </w:r>
            <w:r>
              <w:tab/>
            </w:r>
            <w:r>
              <w:tab/>
            </w:r>
            <w:r>
              <w:tab/>
            </w:r>
            <w:r>
              <w:tab/>
            </w:r>
            <w:r>
              <w:t>"lzmxxh": "蓝字发票明细序号",</w:t>
            </w:r>
          </w:p>
          <w:p w14:paraId="430CD678">
            <w:pPr>
              <w:pStyle w:val="5"/>
              <w:bidi w:val="0"/>
            </w:pPr>
            <w:r>
              <w:tab/>
            </w:r>
            <w:r>
              <w:tab/>
            </w:r>
            <w:r>
              <w:tab/>
            </w:r>
            <w:r>
              <w:tab/>
            </w:r>
            <w:r>
              <w:tab/>
            </w:r>
            <w:r>
              <w:t>"sphfwssflhbbm": "商品和服务税收分类合并编码",</w:t>
            </w:r>
          </w:p>
          <w:p w14:paraId="4C3A6E79">
            <w:pPr>
              <w:pStyle w:val="5"/>
              <w:bidi w:val="0"/>
            </w:pPr>
            <w:r>
              <w:tab/>
            </w:r>
            <w:r>
              <w:tab/>
            </w:r>
            <w:r>
              <w:tab/>
            </w:r>
            <w:r>
              <w:tab/>
            </w:r>
            <w:r>
              <w:tab/>
            </w:r>
            <w:r>
              <w:t>"hwhyslwfwmc": "货物或应税劳务、服务名称",</w:t>
            </w:r>
          </w:p>
          <w:p w14:paraId="23345D72">
            <w:pPr>
              <w:pStyle w:val="5"/>
              <w:bidi w:val="0"/>
            </w:pPr>
            <w:r>
              <w:tab/>
            </w:r>
            <w:r>
              <w:tab/>
            </w:r>
            <w:r>
              <w:tab/>
            </w:r>
            <w:r>
              <w:tab/>
            </w:r>
            <w:r>
              <w:tab/>
            </w:r>
            <w:r>
              <w:t>"spfwjc": "商品服务简称",</w:t>
            </w:r>
          </w:p>
          <w:p w14:paraId="0F31642A">
            <w:pPr>
              <w:pStyle w:val="5"/>
              <w:bidi w:val="0"/>
            </w:pPr>
            <w:r>
              <w:tab/>
            </w:r>
            <w:r>
              <w:tab/>
            </w:r>
            <w:r>
              <w:tab/>
            </w:r>
            <w:r>
              <w:tab/>
            </w:r>
            <w:r>
              <w:tab/>
            </w:r>
            <w:r>
              <w:t>"xmmc": "项目名称",</w:t>
            </w:r>
          </w:p>
          <w:p w14:paraId="769FE780">
            <w:pPr>
              <w:pStyle w:val="5"/>
              <w:bidi w:val="0"/>
            </w:pPr>
            <w:r>
              <w:tab/>
            </w:r>
            <w:r>
              <w:tab/>
            </w:r>
            <w:r>
              <w:tab/>
            </w:r>
            <w:r>
              <w:tab/>
            </w:r>
            <w:r>
              <w:tab/>
            </w:r>
            <w:r>
              <w:t>"ggxh": "规格型号",</w:t>
            </w:r>
          </w:p>
          <w:p w14:paraId="4F4EE222">
            <w:pPr>
              <w:pStyle w:val="5"/>
              <w:bidi w:val="0"/>
            </w:pPr>
            <w:r>
              <w:tab/>
            </w:r>
            <w:r>
              <w:tab/>
            </w:r>
            <w:r>
              <w:tab/>
            </w:r>
            <w:r>
              <w:tab/>
            </w:r>
            <w:r>
              <w:tab/>
            </w:r>
            <w:r>
              <w:t>"dw": "单位",</w:t>
            </w:r>
          </w:p>
          <w:p w14:paraId="1F944D13">
            <w:pPr>
              <w:pStyle w:val="5"/>
              <w:bidi w:val="0"/>
            </w:pPr>
            <w:r>
              <w:tab/>
            </w:r>
            <w:r>
              <w:tab/>
            </w:r>
            <w:r>
              <w:tab/>
            </w:r>
            <w:r>
              <w:tab/>
            </w:r>
            <w:r>
              <w:tab/>
            </w:r>
            <w:r>
              <w:t>"fpspdj": "单价",</w:t>
            </w:r>
          </w:p>
          <w:p w14:paraId="5AF13CBF">
            <w:pPr>
              <w:pStyle w:val="5"/>
              <w:bidi w:val="0"/>
            </w:pPr>
            <w:r>
              <w:tab/>
            </w:r>
            <w:r>
              <w:tab/>
            </w:r>
            <w:r>
              <w:tab/>
            </w:r>
            <w:r>
              <w:tab/>
            </w:r>
            <w:r>
              <w:tab/>
            </w:r>
            <w:r>
              <w:t>"fpspsl": "数量",</w:t>
            </w:r>
          </w:p>
          <w:p w14:paraId="5E022D32">
            <w:pPr>
              <w:pStyle w:val="5"/>
              <w:bidi w:val="0"/>
            </w:pPr>
            <w:r>
              <w:tab/>
            </w:r>
            <w:r>
              <w:tab/>
            </w:r>
            <w:r>
              <w:tab/>
            </w:r>
            <w:r>
              <w:tab/>
            </w:r>
            <w:r>
              <w:tab/>
            </w:r>
            <w:r>
              <w:t>"je": "金额",</w:t>
            </w:r>
          </w:p>
          <w:p w14:paraId="6655808C">
            <w:pPr>
              <w:pStyle w:val="5"/>
              <w:bidi w:val="0"/>
            </w:pPr>
            <w:r>
              <w:tab/>
            </w:r>
            <w:r>
              <w:tab/>
            </w:r>
            <w:r>
              <w:tab/>
            </w:r>
            <w:r>
              <w:tab/>
            </w:r>
            <w:r>
              <w:tab/>
            </w:r>
            <w:r>
              <w:t>"sl1": "税率",</w:t>
            </w:r>
          </w:p>
          <w:p w14:paraId="207BD261">
            <w:pPr>
              <w:pStyle w:val="5"/>
              <w:bidi w:val="0"/>
              <w:rPr>
                <w:rFonts w:hint="eastAsia" w:eastAsia="宋体"/>
                <w:lang w:val="en-US" w:eastAsia="zh-CN"/>
              </w:rPr>
            </w:pPr>
            <w:bookmarkStart w:id="323" w:name="OLE_LINK86"/>
            <w:r>
              <w:tab/>
            </w:r>
            <w:r>
              <w:tab/>
            </w:r>
            <w:r>
              <w:tab/>
            </w:r>
            <w:r>
              <w:tab/>
            </w:r>
            <w:r>
              <w:tab/>
            </w:r>
            <w:bookmarkEnd w:id="323"/>
            <w:r>
              <w:t>"se": "税额"</w:t>
            </w:r>
            <w:r>
              <w:rPr>
                <w:rFonts w:hint="eastAsia"/>
                <w:lang w:val="en-US" w:eastAsia="zh-CN"/>
              </w:rPr>
              <w:t>,</w:t>
            </w:r>
          </w:p>
          <w:p w14:paraId="72FC93E1">
            <w:pPr>
              <w:pStyle w:val="5"/>
              <w:bidi w:val="0"/>
              <w:rPr>
                <w:rFonts w:hint="eastAsia"/>
              </w:rPr>
            </w:pPr>
            <w:r>
              <w:tab/>
            </w:r>
            <w:r>
              <w:tab/>
            </w:r>
            <w:r>
              <w:tab/>
            </w:r>
            <w:r>
              <w:tab/>
            </w:r>
            <w:r>
              <w:tab/>
            </w:r>
            <w:r>
              <w:rPr>
                <w:rFonts w:hint="eastAsia"/>
              </w:rPr>
              <w:t>"kce": "扣除额",</w:t>
            </w:r>
          </w:p>
          <w:p w14:paraId="0D0F3E08">
            <w:pPr>
              <w:pStyle w:val="5"/>
              <w:bidi w:val="0"/>
            </w:pPr>
            <w:r>
              <w:tab/>
            </w:r>
            <w:r>
              <w:tab/>
            </w:r>
            <w:r>
              <w:tab/>
            </w:r>
            <w:r>
              <w:tab/>
            </w:r>
            <w:r>
              <w:tab/>
            </w:r>
            <w:r>
              <w:rPr>
                <w:rFonts w:hint="eastAsia"/>
              </w:rPr>
              <w:t>"yhzcbs": "优惠政策标识"</w:t>
            </w:r>
          </w:p>
          <w:p w14:paraId="35036697">
            <w:pPr>
              <w:pStyle w:val="5"/>
              <w:bidi w:val="0"/>
            </w:pPr>
            <w:r>
              <w:tab/>
            </w:r>
            <w:r>
              <w:tab/>
            </w:r>
            <w:r>
              <w:tab/>
            </w:r>
            <w:r>
              <w:tab/>
            </w:r>
            <w:r>
              <w:t>}</w:t>
            </w:r>
          </w:p>
          <w:p w14:paraId="52AAD22C">
            <w:pPr>
              <w:pStyle w:val="5"/>
              <w:bidi w:val="0"/>
            </w:pPr>
            <w:r>
              <w:tab/>
            </w:r>
            <w:r>
              <w:tab/>
            </w:r>
            <w:r>
              <w:tab/>
            </w:r>
            <w:r>
              <w:t>]</w:t>
            </w:r>
          </w:p>
          <w:p w14:paraId="54AAB7CA">
            <w:pPr>
              <w:pStyle w:val="5"/>
              <w:bidi w:val="0"/>
            </w:pPr>
            <w:r>
              <w:tab/>
            </w:r>
            <w:r>
              <w:tab/>
            </w:r>
            <w:r>
              <w:t>}</w:t>
            </w:r>
          </w:p>
          <w:p w14:paraId="4F5D1C79">
            <w:pPr>
              <w:pStyle w:val="5"/>
              <w:bidi w:val="0"/>
            </w:pPr>
            <w:r>
              <w:tab/>
            </w:r>
            <w:r>
              <w:t>}</w:t>
            </w:r>
          </w:p>
          <w:p w14:paraId="47937970">
            <w:pPr>
              <w:pStyle w:val="5"/>
              <w:bidi w:val="0"/>
            </w:pPr>
            <w:r>
              <w:t>}</w:t>
            </w:r>
          </w:p>
        </w:tc>
      </w:tr>
    </w:tbl>
    <w:p w14:paraId="19FBB95D">
      <w:pPr>
        <w:pStyle w:val="5"/>
      </w:pPr>
    </w:p>
    <w:p w14:paraId="2AE6A939">
      <w:pPr>
        <w:pStyle w:val="5"/>
        <w:rPr>
          <w:vertAlign w:val="baseline"/>
        </w:rPr>
      </w:pPr>
      <w:r>
        <w:t>失败时返回：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CE44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58CC0D5">
            <w:pPr>
              <w:pStyle w:val="5"/>
              <w:bidi w:val="0"/>
            </w:pPr>
            <w:r>
              <w:t>{</w:t>
            </w:r>
          </w:p>
          <w:p w14:paraId="6AC1B796">
            <w:pPr>
              <w:pStyle w:val="5"/>
              <w:bidi w:val="0"/>
            </w:pPr>
            <w:r>
              <w:tab/>
            </w:r>
            <w:r>
              <w:t>"Response":{</w:t>
            </w:r>
          </w:p>
          <w:p w14:paraId="6CEF0BD3">
            <w:pPr>
              <w:pStyle w:val="5"/>
              <w:bidi w:val="0"/>
            </w:pPr>
            <w:r>
              <w:tab/>
            </w:r>
            <w:r>
              <w:tab/>
            </w:r>
            <w:r>
              <w:t>"RequestId": "16位随机数字和字母组合",</w:t>
            </w:r>
          </w:p>
          <w:p w14:paraId="79C67670">
            <w:pPr>
              <w:pStyle w:val="5"/>
              <w:bidi w:val="0"/>
            </w:pPr>
            <w:r>
              <w:tab/>
            </w:r>
            <w:r>
              <w:tab/>
            </w:r>
            <w:r>
              <w:t>"Error":{</w:t>
            </w:r>
          </w:p>
          <w:p w14:paraId="080EDA2E">
            <w:pPr>
              <w:pStyle w:val="5"/>
              <w:bidi w:val="0"/>
            </w:pPr>
            <w:r>
              <w:tab/>
            </w:r>
            <w:r>
              <w:tab/>
            </w:r>
            <w:r>
              <w:tab/>
            </w:r>
            <w:r>
              <w:t>"Code": "01”,</w:t>
            </w:r>
          </w:p>
          <w:p w14:paraId="35800BE9">
            <w:pPr>
              <w:pStyle w:val="5"/>
              <w:bidi w:val="0"/>
            </w:pPr>
            <w:r>
              <w:tab/>
            </w:r>
            <w:r>
              <w:tab/>
            </w:r>
            <w:r>
              <w:tab/>
            </w:r>
            <w:r>
              <w:t>"Message": "错误说明"</w:t>
            </w:r>
          </w:p>
          <w:p w14:paraId="094149D7">
            <w:pPr>
              <w:pStyle w:val="5"/>
              <w:bidi w:val="0"/>
            </w:pPr>
            <w:r>
              <w:t>}</w:t>
            </w:r>
          </w:p>
          <w:p w14:paraId="20FA9D6B">
            <w:pPr>
              <w:pStyle w:val="5"/>
              <w:bidi w:val="0"/>
            </w:pPr>
            <w:r>
              <w:tab/>
            </w:r>
            <w:r>
              <w:t>}</w:t>
            </w:r>
          </w:p>
          <w:p w14:paraId="4F90457B">
            <w:pPr>
              <w:pStyle w:val="5"/>
              <w:bidi w:val="0"/>
            </w:pPr>
            <w:r>
              <w:t>}</w:t>
            </w:r>
          </w:p>
        </w:tc>
      </w:tr>
    </w:tbl>
    <w:p w14:paraId="167664A6">
      <w:pPr>
        <w:pStyle w:val="5"/>
        <w:rPr>
          <w:rFonts w:hint="eastAsia" w:ascii="Times New Roman" w:hAnsi="Times New Roman" w:cs="Times New Roman"/>
          <w:lang w:val="en-US" w:eastAsia="zh-CN"/>
        </w:rPr>
      </w:pPr>
      <w:bookmarkStart w:id="324" w:name="_Toc11729"/>
      <w:bookmarkStart w:id="325" w:name="_Toc7347"/>
      <w:bookmarkStart w:id="326" w:name="OLE_LINK80"/>
      <w:r>
        <w:rPr>
          <w:rFonts w:hint="eastAsia" w:ascii="Times New Roman" w:hAnsi="Times New Roman" w:cs="Times New Roman"/>
          <w:lang w:val="en-US" w:eastAsia="zh-CN"/>
        </w:rPr>
        <w:t>生产报文举例</w:t>
      </w:r>
    </w:p>
    <w:tbl>
      <w:tblPr>
        <w:tblStyle w:val="2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1CBF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20D9C6ED">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w:t>
            </w:r>
          </w:p>
          <w:p w14:paraId="3F964BA6">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60D0B287">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"fphm": "25447</w:t>
            </w:r>
            <w:r>
              <w:rPr>
                <w:rFonts w:hint="default" w:cs="Times New Roman"/>
                <w:lang w:eastAsia="zh-CN"/>
                <w:woUserID w:val="4"/>
              </w:rPr>
              <w:t>********</w:t>
            </w:r>
            <w:r>
              <w:rPr>
                <w:rFonts w:hint="eastAsia" w:ascii="Times New Roman" w:hAnsi="Times New Roman" w:eastAsia="宋体" w:cs="Times New Roman"/>
                <w:lang w:val="en-US" w:eastAsia="zh-CN"/>
                <w:woUserID w:val="1"/>
              </w:rPr>
              <w:t>0220399",</w:t>
            </w:r>
          </w:p>
          <w:p w14:paraId="2865B97F">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"lzfpbz": "0",</w:t>
            </w:r>
          </w:p>
          <w:p w14:paraId="05E9622F">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"ptbh": "</w:t>
            </w:r>
            <w:r>
              <w:rPr>
                <w:rFonts w:hint="default" w:cs="Times New Roman"/>
                <w:lang w:eastAsia="zh-CN"/>
                <w:woUserID w:val="1"/>
              </w:rPr>
              <w:t>5d2cff**********b7a3</w:t>
            </w:r>
            <w:r>
              <w:rPr>
                <w:rFonts w:hint="eastAsia" w:ascii="Times New Roman" w:hAnsi="Times New Roman" w:eastAsia="宋体" w:cs="Times New Roman"/>
                <w:lang w:val="en-US" w:eastAsia="zh-CN"/>
                <w:woUserID w:val="1"/>
              </w:rPr>
              <w:t>",</w:t>
            </w:r>
          </w:p>
          <w:p w14:paraId="212F91FD">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"fppz": "01",</w:t>
            </w:r>
          </w:p>
          <w:p w14:paraId="6207386D">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"gmfzrrbz": "N",</w:t>
            </w:r>
          </w:p>
          <w:p w14:paraId="4500D0FE">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"tdys": "",</w:t>
            </w:r>
          </w:p>
          <w:p w14:paraId="2B609E86">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"qyDm": "15100000000",</w:t>
            </w:r>
          </w:p>
          <w:p w14:paraId="768DA920">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"cezslxDm": "",</w:t>
            </w:r>
          </w:p>
          <w:p w14:paraId="1FB24F00">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"sgfplxDm": "",</w:t>
            </w:r>
          </w:p>
          <w:p w14:paraId="4B90DD69">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"ckywsyzcDm": "",</w:t>
            </w:r>
          </w:p>
          <w:p w14:paraId="14795434">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"zzsjzjtDm": "",</w:t>
            </w:r>
          </w:p>
          <w:p w14:paraId="23A3CBC0">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"jazslxDm": "",</w:t>
            </w:r>
          </w:p>
          <w:p w14:paraId="57725AE7">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"xsfnsrsbh": "</w:t>
            </w:r>
            <w:r>
              <w:rPr>
                <w:rFonts w:hint="default" w:cs="Times New Roman"/>
                <w:lang w:eastAsia="zh-CN"/>
                <w:woUserID w:val="1"/>
              </w:rPr>
              <w:t>9144**********093N</w:t>
            </w:r>
            <w:r>
              <w:rPr>
                <w:rFonts w:hint="eastAsia" w:ascii="Times New Roman" w:hAnsi="Times New Roman" w:eastAsia="宋体" w:cs="Times New Roman"/>
                <w:lang w:val="en-US" w:eastAsia="zh-CN"/>
                <w:woUserID w:val="1"/>
              </w:rPr>
              <w:t>",</w:t>
            </w:r>
          </w:p>
          <w:p w14:paraId="3D70A456">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"xsfmc": "</w:t>
            </w:r>
            <w:r>
              <w:rPr>
                <w:rFonts w:hint="default" w:cs="Times New Roman"/>
                <w:lang w:eastAsia="zh-CN"/>
                <w:woUserID w:val="1"/>
              </w:rPr>
              <w:t>广州********设计室</w:t>
            </w:r>
            <w:r>
              <w:rPr>
                <w:rFonts w:hint="eastAsia" w:ascii="Times New Roman" w:hAnsi="Times New Roman" w:eastAsia="宋体" w:cs="Times New Roman"/>
                <w:lang w:val="en-US" w:eastAsia="zh-CN"/>
                <w:woUserID w:val="1"/>
              </w:rPr>
              <w:t>",</w:t>
            </w:r>
          </w:p>
          <w:p w14:paraId="08BEACF4">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"xsfdz": "</w:t>
            </w:r>
            <w:r>
              <w:rPr>
                <w:rFonts w:hint="default" w:cs="Times New Roman"/>
                <w:lang w:eastAsia="zh-CN"/>
                <w:woUserID w:val="1"/>
              </w:rPr>
              <w:t>广州市海珠区**********904房</w:t>
            </w:r>
            <w:r>
              <w:rPr>
                <w:rFonts w:hint="eastAsia" w:ascii="Times New Roman" w:hAnsi="Times New Roman" w:eastAsia="宋体" w:cs="Times New Roman"/>
                <w:lang w:val="en-US" w:eastAsia="zh-CN"/>
                <w:woUserID w:val="1"/>
              </w:rPr>
              <w:t>",</w:t>
            </w:r>
          </w:p>
          <w:p w14:paraId="16ABF377">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"xsfdh": "</w:t>
            </w:r>
            <w:r>
              <w:rPr>
                <w:rFonts w:hint="default" w:cs="Times New Roman"/>
                <w:lang w:eastAsia="zh-CN"/>
                <w:woUserID w:val="1"/>
              </w:rPr>
              <w:t>85****72</w:t>
            </w:r>
            <w:r>
              <w:rPr>
                <w:rFonts w:hint="eastAsia" w:ascii="Times New Roman" w:hAnsi="Times New Roman" w:eastAsia="宋体" w:cs="Times New Roman"/>
                <w:lang w:val="en-US" w:eastAsia="zh-CN"/>
                <w:woUserID w:val="1"/>
              </w:rPr>
              <w:t>",</w:t>
            </w:r>
          </w:p>
          <w:p w14:paraId="50F55D5D">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"xsfkhh": "</w:t>
            </w:r>
            <w:r>
              <w:rPr>
                <w:rFonts w:hint="default" w:cs="Times New Roman"/>
                <w:lang w:eastAsia="zh-CN"/>
                <w:woUserID w:val="1"/>
              </w:rPr>
              <w:t>建设银行*****支行</w:t>
            </w:r>
            <w:r>
              <w:rPr>
                <w:rFonts w:hint="eastAsia" w:ascii="Times New Roman" w:hAnsi="Times New Roman" w:eastAsia="宋体" w:cs="Times New Roman"/>
                <w:lang w:val="en-US" w:eastAsia="zh-CN"/>
                <w:woUserID w:val="1"/>
              </w:rPr>
              <w:t>",</w:t>
            </w:r>
          </w:p>
          <w:p w14:paraId="319EDC31">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"xsfzh": "</w:t>
            </w:r>
            <w:r>
              <w:rPr>
                <w:rFonts w:hint="default" w:cs="Times New Roman"/>
                <w:lang w:eastAsia="zh-CN"/>
                <w:woUserID w:val="1"/>
              </w:rPr>
              <w:t>811070********00501</w:t>
            </w:r>
            <w:r>
              <w:rPr>
                <w:rFonts w:hint="eastAsia" w:ascii="Times New Roman" w:hAnsi="Times New Roman" w:eastAsia="宋体" w:cs="Times New Roman"/>
                <w:lang w:val="en-US" w:eastAsia="zh-CN"/>
                <w:woUserID w:val="1"/>
              </w:rPr>
              <w:t>",</w:t>
            </w:r>
          </w:p>
          <w:p w14:paraId="3FB9A5FA">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"gmfnsrsbh": "</w:t>
            </w:r>
            <w:r>
              <w:rPr>
                <w:rFonts w:hint="default" w:cs="Times New Roman"/>
                <w:lang w:eastAsia="zh-CN"/>
                <w:woUserID w:val="1"/>
              </w:rPr>
              <w:t>9144**********216L</w:t>
            </w:r>
            <w:r>
              <w:rPr>
                <w:rFonts w:hint="eastAsia" w:ascii="Times New Roman" w:hAnsi="Times New Roman" w:eastAsia="宋体" w:cs="Times New Roman"/>
                <w:lang w:val="en-US" w:eastAsia="zh-CN"/>
                <w:woUserID w:val="1"/>
              </w:rPr>
              <w:t>",</w:t>
            </w:r>
          </w:p>
          <w:p w14:paraId="18A7F24B">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"gmfmc": "</w:t>
            </w:r>
            <w:r>
              <w:rPr>
                <w:rFonts w:hint="default" w:cs="Times New Roman"/>
                <w:lang w:eastAsia="zh-CN"/>
                <w:woUserID w:val="1"/>
              </w:rPr>
              <w:t>广东******有限公司</w:t>
            </w:r>
            <w:r>
              <w:rPr>
                <w:rFonts w:hint="eastAsia" w:ascii="Times New Roman" w:hAnsi="Times New Roman" w:eastAsia="宋体" w:cs="Times New Roman"/>
                <w:lang w:val="en-US" w:eastAsia="zh-CN"/>
                <w:woUserID w:val="1"/>
              </w:rPr>
              <w:t>",</w:t>
            </w:r>
          </w:p>
          <w:p w14:paraId="7C1AFB0B">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"gmfdz": "</w:t>
            </w:r>
            <w:r>
              <w:rPr>
                <w:rFonts w:hint="default" w:cs="Times New Roman"/>
                <w:lang w:eastAsia="zh-CN"/>
                <w:woUserID w:val="1"/>
              </w:rPr>
              <w:t>广东省**************6号</w:t>
            </w:r>
            <w:r>
              <w:rPr>
                <w:rFonts w:hint="eastAsia" w:ascii="Times New Roman" w:hAnsi="Times New Roman" w:eastAsia="宋体" w:cs="Times New Roman"/>
                <w:lang w:val="en-US" w:eastAsia="zh-CN"/>
                <w:woUserID w:val="1"/>
              </w:rPr>
              <w:t>",</w:t>
            </w:r>
          </w:p>
          <w:p w14:paraId="48D97C0C">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"zrrzjlxDm": "",</w:t>
            </w:r>
          </w:p>
          <w:p w14:paraId="11B4FADA">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"zrrzjhm": "",</w:t>
            </w:r>
          </w:p>
          <w:p w14:paraId="555DBFC8">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"zrrgjDm": "",</w:t>
            </w:r>
          </w:p>
          <w:p w14:paraId="5323E0FE">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"gmfdh": "</w:t>
            </w:r>
            <w:r>
              <w:rPr>
                <w:rFonts w:hint="default" w:cs="Times New Roman"/>
                <w:lang w:eastAsia="zh-CN"/>
                <w:woUserID w:val="1"/>
              </w:rPr>
              <w:t>010-******88</w:t>
            </w:r>
            <w:r>
              <w:rPr>
                <w:rFonts w:hint="eastAsia" w:ascii="Times New Roman" w:hAnsi="Times New Roman" w:eastAsia="宋体" w:cs="Times New Roman"/>
                <w:lang w:val="en-US" w:eastAsia="zh-CN"/>
                <w:woUserID w:val="1"/>
              </w:rPr>
              <w:t>",</w:t>
            </w:r>
          </w:p>
          <w:p w14:paraId="0D65B212">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"gmfkhh": "中信银行",</w:t>
            </w:r>
          </w:p>
          <w:p w14:paraId="5E4FDE0E">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"gmfzh": "</w:t>
            </w:r>
            <w:r>
              <w:rPr>
                <w:rFonts w:hint="default" w:cs="Times New Roman"/>
                <w:lang w:eastAsia="zh-CN"/>
                <w:woUserID w:val="1"/>
              </w:rPr>
              <w:t>811070**********502</w:t>
            </w:r>
            <w:r>
              <w:rPr>
                <w:rFonts w:hint="eastAsia" w:ascii="Times New Roman" w:hAnsi="Times New Roman" w:eastAsia="宋体" w:cs="Times New Roman"/>
                <w:lang w:val="en-US" w:eastAsia="zh-CN"/>
                <w:woUserID w:val="1"/>
              </w:rPr>
              <w:t>",</w:t>
            </w:r>
          </w:p>
          <w:p w14:paraId="75039352">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"gmfjbr": "郝</w:t>
            </w:r>
            <w:r>
              <w:rPr>
                <w:rFonts w:hint="default" w:cs="Times New Roman"/>
                <w:lang w:eastAsia="zh-CN"/>
                <w:woUserID w:val="4"/>
              </w:rPr>
              <w:t>**</w:t>
            </w:r>
            <w:r>
              <w:rPr>
                <w:rFonts w:hint="eastAsia" w:ascii="Times New Roman" w:hAnsi="Times New Roman" w:eastAsia="宋体" w:cs="Times New Roman"/>
                <w:lang w:val="en-US" w:eastAsia="zh-CN"/>
                <w:woUserID w:val="1"/>
              </w:rPr>
              <w:t>",</w:t>
            </w:r>
          </w:p>
          <w:p w14:paraId="475A59D0">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"jbrsfzjhm": "</w:t>
            </w:r>
            <w:r>
              <w:rPr>
                <w:rFonts w:hint="default" w:cs="Times New Roman"/>
                <w:lang w:eastAsia="zh-CN"/>
                <w:woUserID w:val="1"/>
              </w:rPr>
              <w:t>4105**********8510</w:t>
            </w:r>
            <w:r>
              <w:rPr>
                <w:rFonts w:hint="eastAsia" w:ascii="Times New Roman" w:hAnsi="Times New Roman" w:eastAsia="宋体" w:cs="Times New Roman"/>
                <w:lang w:val="en-US" w:eastAsia="zh-CN"/>
                <w:woUserID w:val="1"/>
              </w:rPr>
              <w:t>",</w:t>
            </w:r>
          </w:p>
          <w:p w14:paraId="7F6779F7">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"jbrsfzjzlDm": "201",</w:t>
            </w:r>
          </w:p>
          <w:p w14:paraId="76143A66">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"jbrgjhdqDm": "156",</w:t>
            </w:r>
          </w:p>
          <w:p w14:paraId="4C621B8E">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"jbrnsrsbh": "</w:t>
            </w:r>
            <w:r>
              <w:rPr>
                <w:rFonts w:hint="default" w:cs="Times New Roman"/>
                <w:lang w:eastAsia="zh-CN"/>
                <w:woUserID w:val="1"/>
              </w:rPr>
              <w:t>4105**********8510</w:t>
            </w:r>
            <w:r>
              <w:rPr>
                <w:rFonts w:hint="eastAsia" w:ascii="Times New Roman" w:hAnsi="Times New Roman" w:eastAsia="宋体" w:cs="Times New Roman"/>
                <w:lang w:val="en-US" w:eastAsia="zh-CN"/>
                <w:woUserID w:val="1"/>
              </w:rPr>
              <w:t>",</w:t>
            </w:r>
          </w:p>
          <w:p w14:paraId="07091E06">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"gmfjbrlxdh": "</w:t>
            </w:r>
            <w:r>
              <w:rPr>
                <w:rFonts w:hint="default" w:cs="Times New Roman"/>
                <w:lang w:eastAsia="zh-CN"/>
                <w:woUserID w:val="1"/>
              </w:rPr>
              <w:t>136******41</w:t>
            </w:r>
            <w:r>
              <w:rPr>
                <w:rFonts w:hint="eastAsia" w:ascii="Times New Roman" w:hAnsi="Times New Roman" w:eastAsia="宋体" w:cs="Times New Roman"/>
                <w:lang w:val="en-US" w:eastAsia="zh-CN"/>
                <w:woUserID w:val="1"/>
              </w:rPr>
              <w:t>",</w:t>
            </w:r>
          </w:p>
          <w:p w14:paraId="3CF2818C">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"hjje": "100.00",</w:t>
            </w:r>
          </w:p>
          <w:p w14:paraId="3D3DEC2B">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"hjse": "3.00",</w:t>
            </w:r>
          </w:p>
          <w:p w14:paraId="061BFD91">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"jshj": "103.00",</w:t>
            </w:r>
          </w:p>
          <w:p w14:paraId="4217D379">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"skyhmc": "中信银行",</w:t>
            </w:r>
          </w:p>
          <w:p w14:paraId="1556481D">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"skyhzh": "</w:t>
            </w:r>
            <w:r>
              <w:rPr>
                <w:rFonts w:hint="default" w:cs="Times New Roman"/>
                <w:lang w:eastAsia="zh-CN"/>
                <w:woUserID w:val="1"/>
              </w:rPr>
              <w:t>811070**********502</w:t>
            </w:r>
            <w:r>
              <w:rPr>
                <w:rFonts w:hint="eastAsia" w:ascii="Times New Roman" w:hAnsi="Times New Roman" w:eastAsia="宋体" w:cs="Times New Roman"/>
                <w:lang w:val="en-US" w:eastAsia="zh-CN"/>
                <w:woUserID w:val="1"/>
              </w:rPr>
              <w:t>",</w:t>
            </w:r>
          </w:p>
          <w:p w14:paraId="3340DC8A">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"jsfs": "02",</w:t>
            </w:r>
          </w:p>
          <w:p w14:paraId="6B3A9B4B">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"ysxwfsd": "",</w:t>
            </w:r>
          </w:p>
          <w:p w14:paraId="558BD5C2">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"kpr": "罗</w:t>
            </w:r>
            <w:r>
              <w:rPr>
                <w:rFonts w:hint="default" w:cs="Times New Roman"/>
                <w:lang w:eastAsia="zh-CN"/>
                <w:woUserID w:val="4"/>
              </w:rPr>
              <w:t>**</w:t>
            </w:r>
            <w:r>
              <w:rPr>
                <w:rFonts w:hint="eastAsia" w:ascii="Times New Roman" w:hAnsi="Times New Roman" w:eastAsia="宋体" w:cs="Times New Roman"/>
                <w:lang w:val="en-US" w:eastAsia="zh-CN"/>
                <w:woUserID w:val="1"/>
              </w:rPr>
              <w:t>",</w:t>
            </w:r>
          </w:p>
          <w:p w14:paraId="0C7C76CC">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"kprzjhm": "</w:t>
            </w:r>
            <w:r>
              <w:rPr>
                <w:rFonts w:hint="default" w:cs="Times New Roman"/>
                <w:lang w:eastAsia="zh-CN"/>
                <w:woUserID w:val="1"/>
              </w:rPr>
              <w:t>1310**********1335</w:t>
            </w:r>
            <w:r>
              <w:rPr>
                <w:rFonts w:hint="eastAsia" w:ascii="Times New Roman" w:hAnsi="Times New Roman" w:eastAsia="宋体" w:cs="Times New Roman"/>
                <w:lang w:val="en-US" w:eastAsia="zh-CN"/>
                <w:woUserID w:val="1"/>
              </w:rPr>
              <w:t>",</w:t>
            </w:r>
          </w:p>
          <w:p w14:paraId="48AD2E45">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"kprzjlx": "201",</w:t>
            </w:r>
          </w:p>
          <w:p w14:paraId="206F893B">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"dylzfphm": "",</w:t>
            </w:r>
          </w:p>
          <w:p w14:paraId="4AF19578">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"hzqrxxdbh": "",</w:t>
            </w:r>
          </w:p>
          <w:p w14:paraId="6C2A2825">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"hzqrduuid": "",</w:t>
            </w:r>
          </w:p>
          <w:p w14:paraId="71189184">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"bz": "订单号:315</w:t>
            </w:r>
            <w:r>
              <w:rPr>
                <w:rFonts w:hint="default" w:cs="Times New Roman"/>
                <w:lang w:eastAsia="zh-CN"/>
                <w:woUserID w:val="4"/>
              </w:rPr>
              <w:t>******</w:t>
            </w:r>
            <w:r>
              <w:rPr>
                <w:rFonts w:hint="eastAsia" w:ascii="Times New Roman" w:hAnsi="Times New Roman" w:eastAsia="宋体" w:cs="Times New Roman"/>
                <w:lang w:val="en-US" w:eastAsia="zh-CN"/>
                <w:woUserID w:val="1"/>
              </w:rPr>
              <w:t>005",</w:t>
            </w:r>
          </w:p>
          <w:p w14:paraId="5616D234">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"ip": "</w:t>
            </w:r>
            <w:r>
              <w:rPr>
                <w:rFonts w:hint="default" w:cs="Times New Roman"/>
                <w:lang w:eastAsia="zh-CN"/>
                <w:woUserID w:val="1"/>
              </w:rPr>
              <w:t>***.***.***.**</w:t>
            </w:r>
            <w:r>
              <w:rPr>
                <w:rFonts w:hint="eastAsia" w:ascii="Times New Roman" w:hAnsi="Times New Roman" w:eastAsia="宋体" w:cs="Times New Roman"/>
                <w:lang w:val="en-US" w:eastAsia="zh-CN"/>
                <w:woUserID w:val="1"/>
              </w:rPr>
              <w:t>",</w:t>
            </w:r>
          </w:p>
          <w:p w14:paraId="0103E0BD">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"macdz": "SESFSD4666DSSSA",</w:t>
            </w:r>
          </w:p>
          <w:p w14:paraId="444AC186">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"cpuid": "SESFSD4666DSSSA",</w:t>
            </w:r>
          </w:p>
          <w:p w14:paraId="58F46C96">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"zbxlh": "SESFSD4666DSSSA",</w:t>
            </w:r>
          </w:p>
          <w:p w14:paraId="6EF91547">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"kprq": "2025-05-01 12:00:00",</w:t>
            </w:r>
          </w:p>
          <w:p w14:paraId="02670505">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"sfzsxsfyhzhbq": "N",</w:t>
            </w:r>
          </w:p>
          <w:p w14:paraId="772236A5">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"sfzsgmfyhzhbq": "N",</w:t>
            </w:r>
          </w:p>
          <w:p w14:paraId="14A4B1E3">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"skrxm": "",</w:t>
            </w:r>
          </w:p>
          <w:p w14:paraId="463827C2">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"fhrxm": "",</w:t>
            </w:r>
          </w:p>
          <w:p w14:paraId="520A8775">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"zfxxList": [</w:t>
            </w:r>
          </w:p>
          <w:p w14:paraId="16BC8ABF">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0F624EE1">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"zfqdDm": "001",</w:t>
            </w:r>
          </w:p>
          <w:p w14:paraId="0E00915D">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"jydh": "</w:t>
            </w:r>
            <w:r>
              <w:rPr>
                <w:rFonts w:hint="default" w:cs="Times New Roman"/>
                <w:lang w:eastAsia="zh-CN"/>
                <w:woUserID w:val="1"/>
              </w:rPr>
              <w:t>JY********00001</w:t>
            </w:r>
            <w:r>
              <w:rPr>
                <w:rFonts w:hint="eastAsia" w:ascii="Times New Roman" w:hAnsi="Times New Roman" w:eastAsia="宋体" w:cs="Times New Roman"/>
                <w:lang w:val="en-US" w:eastAsia="zh-CN"/>
                <w:woUserID w:val="1"/>
              </w:rPr>
              <w:t>"</w:t>
            </w:r>
          </w:p>
          <w:p w14:paraId="4433AB8B">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77497C5A">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64E9DFB0">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"fpkjfsDm": "</w:t>
            </w:r>
            <w:r>
              <w:rPr>
                <w:rFonts w:hint="eastAsia" w:ascii="Times New Roman" w:hAnsi="Times New Roman" w:cs="Times New Roman"/>
                <w:lang w:val="en-US" w:eastAsia="zh-CN"/>
                <w:woUserID w:val="1"/>
              </w:rPr>
              <w:t>5</w:t>
            </w:r>
            <w:r>
              <w:rPr>
                <w:rFonts w:hint="eastAsia" w:ascii="Times New Roman" w:hAnsi="Times New Roman" w:eastAsia="宋体" w:cs="Times New Roman"/>
                <w:lang w:val="en-US" w:eastAsia="zh-CN"/>
                <w:woUserID w:val="1"/>
              </w:rPr>
              <w:t>",</w:t>
            </w:r>
          </w:p>
          <w:p w14:paraId="52AFBC23">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"lqkpmsDm": "0</w:t>
            </w:r>
            <w:r>
              <w:rPr>
                <w:rFonts w:hint="eastAsia" w:ascii="Times New Roman" w:hAnsi="Times New Roman" w:cs="Times New Roman"/>
                <w:lang w:val="en-US" w:eastAsia="zh-CN"/>
                <w:woUserID w:val="1"/>
              </w:rPr>
              <w:t>1</w:t>
            </w:r>
            <w:r>
              <w:rPr>
                <w:rFonts w:hint="eastAsia" w:ascii="Times New Roman" w:hAnsi="Times New Roman" w:eastAsia="宋体" w:cs="Times New Roman"/>
                <w:lang w:val="en-US" w:eastAsia="zh-CN"/>
                <w:woUserID w:val="1"/>
              </w:rPr>
              <w:t>",</w:t>
            </w:r>
          </w:p>
          <w:p w14:paraId="3AFEBCC2">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"fpmxList": [</w:t>
            </w:r>
          </w:p>
          <w:p w14:paraId="3220E63C">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0C4E9323">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"mxxh": "1",</w:t>
            </w:r>
          </w:p>
          <w:p w14:paraId="212DBA09">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"dylzfpmxxh": "",</w:t>
            </w:r>
          </w:p>
          <w:p w14:paraId="2609BFD8">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"hwhyslwfwmc": "*教学专用仪器*三角板",</w:t>
            </w:r>
          </w:p>
          <w:p w14:paraId="5758FECF">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"spfwjc": "教学专用仪器",</w:t>
            </w:r>
          </w:p>
          <w:p w14:paraId="720A9A8E">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"xmmc": "三角板",</w:t>
            </w:r>
          </w:p>
          <w:p w14:paraId="11452F8C">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"ggxh": "",</w:t>
            </w:r>
          </w:p>
          <w:p w14:paraId="745DC35A">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"dw": "个",</w:t>
            </w:r>
          </w:p>
          <w:p w14:paraId="00FD7EF6">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"sl": "1",</w:t>
            </w:r>
          </w:p>
          <w:p w14:paraId="6A7487B4">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"dj": "100.00",</w:t>
            </w:r>
          </w:p>
          <w:p w14:paraId="46CCBD7D">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"je": "100.00",</w:t>
            </w:r>
          </w:p>
          <w:p w14:paraId="5B4C7CA5">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"slv": "0.03",</w:t>
            </w:r>
          </w:p>
          <w:p w14:paraId="6CC6BB0B">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"se": "3.00",</w:t>
            </w:r>
          </w:p>
          <w:p w14:paraId="4E0C0AA2">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"hsje": "103.00",</w:t>
            </w:r>
          </w:p>
          <w:p w14:paraId="4CF9F6E2">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"kce": "",</w:t>
            </w:r>
          </w:p>
          <w:p w14:paraId="7B54EFA9">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"sphfwssflhbbm": "1070101040100000000",</w:t>
            </w:r>
          </w:p>
          <w:p w14:paraId="7EDF089D">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"fphxz": "00",</w:t>
            </w:r>
          </w:p>
          <w:p w14:paraId="64B5826F">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"yhzcbs": ""</w:t>
            </w:r>
          </w:p>
          <w:p w14:paraId="77A5AE4C">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05A10E82">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2CDE5F71">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"fjysList": [</w:t>
            </w:r>
          </w:p>
          <w:p w14:paraId="5005CA81">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4CA21BA1">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"fjysmc": "",</w:t>
            </w:r>
          </w:p>
          <w:p w14:paraId="350AA22C">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"fjyslx": "",</w:t>
            </w:r>
          </w:p>
          <w:p w14:paraId="5C4357B9">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"fjysz": ""</w:t>
            </w:r>
          </w:p>
          <w:p w14:paraId="451DB919">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379C3988">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1343997A">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0528ADE3">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w:t>
            </w:r>
          </w:p>
          <w:p w14:paraId="2F787A1E">
            <w:pPr>
              <w:pStyle w:val="5"/>
              <w:bidi w:val="0"/>
              <w:ind w:left="0" w:leftChars="0" w:firstLine="0" w:firstLineChars="0"/>
              <w:rPr>
                <w:rFonts w:hint="eastAsia" w:ascii="Times New Roman" w:hAnsi="Times New Roman" w:eastAsia="宋体" w:cs="Times New Roman"/>
                <w:lang w:eastAsia="zh-CN"/>
              </w:rPr>
            </w:pPr>
          </w:p>
        </w:tc>
      </w:tr>
    </w:tbl>
    <w:p w14:paraId="5AEA55C6">
      <w:pPr>
        <w:pStyle w:val="4"/>
        <w:widowControl/>
        <w:spacing w:beforeAutospacing="0" w:afterAutospacing="0" w:line="408" w:lineRule="auto"/>
        <w:rPr>
          <w:rFonts w:hint="default" w:ascii="Times New Roman" w:hAnsi="Times New Roman"/>
          <w:sz w:val="28"/>
          <w:szCs w:val="28"/>
        </w:rPr>
      </w:pPr>
      <w:bookmarkStart w:id="327" w:name="_Toc25796"/>
      <w:r>
        <w:rPr>
          <w:rFonts w:hint="default" w:ascii="Times New Roman" w:hAnsi="Times New Roman"/>
          <w:sz w:val="28"/>
          <w:szCs w:val="28"/>
        </w:rPr>
        <w:t>10.数电票上传</w:t>
      </w:r>
      <w:bookmarkEnd w:id="324"/>
      <w:bookmarkEnd w:id="325"/>
      <w:bookmarkEnd w:id="327"/>
    </w:p>
    <w:p w14:paraId="7F64A076">
      <w:pPr>
        <w:pStyle w:val="6"/>
        <w:rPr>
          <w:rFonts w:ascii="Times New Roman" w:hAnsi="Times New Roman"/>
        </w:rPr>
      </w:pPr>
      <w:bookmarkStart w:id="328" w:name="_Toc29441"/>
      <w:bookmarkStart w:id="329" w:name="_Toc30246"/>
      <w:r>
        <w:rPr>
          <w:rFonts w:ascii="Times New Roman" w:hAnsi="Times New Roman"/>
        </w:rPr>
        <w:t>10.1接口说明</w:t>
      </w:r>
      <w:bookmarkEnd w:id="328"/>
      <w:bookmarkEnd w:id="329"/>
    </w:p>
    <w:p w14:paraId="2C0320BC">
      <w:pPr>
        <w:pStyle w:val="5"/>
      </w:pPr>
      <w:r>
        <w:t>给企业提供上传预开具的</w:t>
      </w:r>
      <w:r>
        <w:rPr>
          <w:rFonts w:hint="eastAsia"/>
        </w:rPr>
        <w:t>数电</w:t>
      </w:r>
      <w:r>
        <w:t>发票功能，上传成功后给企业返回信息。</w:t>
      </w:r>
    </w:p>
    <w:p w14:paraId="5C9877FC">
      <w:pPr>
        <w:pStyle w:val="5"/>
      </w:pPr>
      <w:r>
        <w:t>税务局端接收到企业上传的数电票后，依次校验企业是具备开票条件、发票信息是否合规、是否超过</w:t>
      </w:r>
      <w:r>
        <w:rPr>
          <w:rFonts w:hint="eastAsia"/>
        </w:rPr>
        <w:t>发票额度</w:t>
      </w:r>
      <w:r>
        <w:t>、数电票号码是否合法、发票是否属于直连单位，当校验不通过时，不接收企业上传的数电票，返回具体错误信息。每次上传最大票量为100张数电票。</w:t>
      </w:r>
    </w:p>
    <w:p w14:paraId="191B923E">
      <w:pPr>
        <w:pStyle w:val="6"/>
        <w:rPr>
          <w:rFonts w:ascii="Times New Roman" w:hAnsi="Times New Roman"/>
        </w:rPr>
      </w:pPr>
      <w:bookmarkStart w:id="330" w:name="_Toc906"/>
      <w:bookmarkStart w:id="331" w:name="_Toc6998"/>
      <w:r>
        <w:rPr>
          <w:rFonts w:ascii="Times New Roman" w:hAnsi="Times New Roman"/>
        </w:rPr>
        <w:t>10.2请求参数</w:t>
      </w:r>
      <w:bookmarkEnd w:id="330"/>
      <w:bookmarkEnd w:id="331"/>
    </w:p>
    <w:tbl>
      <w:tblPr>
        <w:tblStyle w:val="25"/>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F2394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4503374">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1B77305E">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6A00C3DC">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0F5A804B">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24DCA91B">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3B6E0C27">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1FC51E2">
            <w:pPr>
              <w:adjustRightInd w:val="0"/>
              <w:snapToGrid w:val="0"/>
              <w:jc w:val="center"/>
              <w:rPr>
                <w:b/>
                <w:szCs w:val="21"/>
              </w:rPr>
            </w:pPr>
            <w:r>
              <w:rPr>
                <w:b/>
                <w:szCs w:val="21"/>
              </w:rPr>
              <w:t>说明</w:t>
            </w:r>
          </w:p>
        </w:tc>
      </w:tr>
      <w:tr w14:paraId="59A7D8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605663E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3ECEEB1B">
            <w:pPr>
              <w:rPr>
                <w:sz w:val="22"/>
                <w:szCs w:val="22"/>
              </w:rPr>
            </w:pPr>
            <w:r>
              <w:rPr>
                <w:sz w:val="22"/>
                <w:szCs w:val="22"/>
              </w:rPr>
              <w:t>fphm</w:t>
            </w:r>
          </w:p>
        </w:tc>
        <w:tc>
          <w:tcPr>
            <w:tcW w:w="1843" w:type="dxa"/>
            <w:tcBorders>
              <w:top w:val="single" w:color="auto" w:sz="6" w:space="0"/>
            </w:tcBorders>
            <w:noWrap w:val="0"/>
            <w:vAlign w:val="center"/>
          </w:tcPr>
          <w:p w14:paraId="185042A2">
            <w:pPr>
              <w:rPr>
                <w:sz w:val="22"/>
                <w:szCs w:val="22"/>
              </w:rPr>
            </w:pPr>
            <w:r>
              <w:rPr>
                <w:sz w:val="22"/>
                <w:szCs w:val="22"/>
              </w:rPr>
              <w:t>发票号码</w:t>
            </w:r>
          </w:p>
        </w:tc>
        <w:tc>
          <w:tcPr>
            <w:tcW w:w="1276" w:type="dxa"/>
            <w:tcBorders>
              <w:top w:val="single" w:color="auto" w:sz="6" w:space="0"/>
            </w:tcBorders>
            <w:noWrap w:val="0"/>
            <w:vAlign w:val="center"/>
          </w:tcPr>
          <w:p w14:paraId="7D4F0E1E">
            <w:pPr>
              <w:pStyle w:val="24"/>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tcBorders>
              <w:top w:val="single" w:color="auto" w:sz="6" w:space="0"/>
            </w:tcBorders>
            <w:noWrap w:val="0"/>
            <w:vAlign w:val="center"/>
          </w:tcPr>
          <w:p w14:paraId="79591C1C">
            <w:pPr>
              <w:pStyle w:val="24"/>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tcBorders>
              <w:top w:val="single" w:color="auto" w:sz="6" w:space="0"/>
            </w:tcBorders>
            <w:noWrap w:val="0"/>
            <w:vAlign w:val="center"/>
          </w:tcPr>
          <w:p w14:paraId="216F6E19">
            <w:pPr>
              <w:jc w:val="center"/>
              <w:rPr>
                <w:sz w:val="22"/>
                <w:szCs w:val="22"/>
              </w:rPr>
            </w:pPr>
            <w:r>
              <w:rPr>
                <w:sz w:val="22"/>
                <w:szCs w:val="22"/>
              </w:rPr>
              <w:t>是</w:t>
            </w:r>
          </w:p>
        </w:tc>
        <w:tc>
          <w:tcPr>
            <w:tcW w:w="1560" w:type="dxa"/>
            <w:tcBorders>
              <w:top w:val="single" w:color="auto" w:sz="6" w:space="0"/>
            </w:tcBorders>
            <w:noWrap w:val="0"/>
            <w:vAlign w:val="center"/>
          </w:tcPr>
          <w:p w14:paraId="582E5A69">
            <w:pPr>
              <w:rPr>
                <w:sz w:val="22"/>
                <w:szCs w:val="22"/>
              </w:rPr>
            </w:pPr>
          </w:p>
        </w:tc>
      </w:tr>
      <w:tr w14:paraId="539670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5921A2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1D91FFB4">
            <w:pPr>
              <w:rPr>
                <w:sz w:val="22"/>
                <w:szCs w:val="22"/>
              </w:rPr>
            </w:pPr>
            <w:r>
              <w:rPr>
                <w:sz w:val="22"/>
                <w:szCs w:val="22"/>
              </w:rPr>
              <w:t>lzfpbz</w:t>
            </w:r>
          </w:p>
        </w:tc>
        <w:tc>
          <w:tcPr>
            <w:tcW w:w="1843" w:type="dxa"/>
            <w:noWrap w:val="0"/>
            <w:vAlign w:val="center"/>
          </w:tcPr>
          <w:p w14:paraId="13B391E0">
            <w:pPr>
              <w:rPr>
                <w:sz w:val="22"/>
                <w:szCs w:val="22"/>
              </w:rPr>
            </w:pPr>
            <w:r>
              <w:rPr>
                <w:sz w:val="22"/>
                <w:szCs w:val="22"/>
              </w:rPr>
              <w:t>蓝字发票标志</w:t>
            </w:r>
          </w:p>
        </w:tc>
        <w:tc>
          <w:tcPr>
            <w:tcW w:w="1276" w:type="dxa"/>
            <w:noWrap w:val="0"/>
            <w:vAlign w:val="center"/>
          </w:tcPr>
          <w:p w14:paraId="3A6919F1">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B8E1146">
            <w:pPr>
              <w:pStyle w:val="24"/>
              <w:adjustRightInd w:val="0"/>
              <w:snapToGrid w:val="0"/>
              <w:jc w:val="center"/>
              <w:rPr>
                <w:rFonts w:ascii="Times New Roman" w:hAnsi="Times New Roman"/>
                <w:sz w:val="22"/>
                <w:szCs w:val="22"/>
              </w:rPr>
            </w:pPr>
            <w:r>
              <w:rPr>
                <w:rFonts w:ascii="Times New Roman" w:hAnsi="Times New Roman"/>
                <w:sz w:val="22"/>
                <w:szCs w:val="22"/>
              </w:rPr>
              <w:t>1</w:t>
            </w:r>
          </w:p>
        </w:tc>
        <w:tc>
          <w:tcPr>
            <w:tcW w:w="708" w:type="dxa"/>
            <w:noWrap w:val="0"/>
            <w:vAlign w:val="center"/>
          </w:tcPr>
          <w:p w14:paraId="66CE770E">
            <w:pPr>
              <w:jc w:val="center"/>
              <w:rPr>
                <w:sz w:val="22"/>
                <w:szCs w:val="22"/>
              </w:rPr>
            </w:pPr>
            <w:r>
              <w:rPr>
                <w:sz w:val="22"/>
                <w:szCs w:val="22"/>
              </w:rPr>
              <w:t>是</w:t>
            </w:r>
          </w:p>
        </w:tc>
        <w:tc>
          <w:tcPr>
            <w:tcW w:w="1560" w:type="dxa"/>
            <w:noWrap w:val="0"/>
            <w:vAlign w:val="center"/>
          </w:tcPr>
          <w:p w14:paraId="3A1293A0">
            <w:pPr>
              <w:rPr>
                <w:sz w:val="22"/>
                <w:szCs w:val="22"/>
              </w:rPr>
            </w:pPr>
            <w:r>
              <w:rPr>
                <w:sz w:val="22"/>
                <w:szCs w:val="22"/>
              </w:rPr>
              <w:t>0：蓝字发票</w:t>
            </w:r>
          </w:p>
          <w:p w14:paraId="4D4AE316">
            <w:pPr>
              <w:rPr>
                <w:sz w:val="22"/>
                <w:szCs w:val="22"/>
              </w:rPr>
            </w:pPr>
            <w:r>
              <w:rPr>
                <w:sz w:val="22"/>
                <w:szCs w:val="22"/>
              </w:rPr>
              <w:t>1：红字发票</w:t>
            </w:r>
          </w:p>
        </w:tc>
      </w:tr>
      <w:tr w14:paraId="74DC74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1AE092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0C05EED9">
            <w:pPr>
              <w:rPr>
                <w:sz w:val="22"/>
                <w:szCs w:val="22"/>
              </w:rPr>
            </w:pPr>
            <w:r>
              <w:rPr>
                <w:sz w:val="22"/>
                <w:szCs w:val="22"/>
              </w:rPr>
              <w:t>ptbh</w:t>
            </w:r>
          </w:p>
        </w:tc>
        <w:tc>
          <w:tcPr>
            <w:tcW w:w="1843" w:type="dxa"/>
            <w:noWrap w:val="0"/>
            <w:vAlign w:val="center"/>
          </w:tcPr>
          <w:p w14:paraId="4EF54C4C">
            <w:pPr>
              <w:rPr>
                <w:sz w:val="22"/>
                <w:szCs w:val="22"/>
              </w:rPr>
            </w:pPr>
            <w:r>
              <w:rPr>
                <w:sz w:val="22"/>
                <w:szCs w:val="22"/>
              </w:rPr>
              <w:t>平台编号</w:t>
            </w:r>
          </w:p>
        </w:tc>
        <w:tc>
          <w:tcPr>
            <w:tcW w:w="1276" w:type="dxa"/>
            <w:noWrap w:val="0"/>
            <w:vAlign w:val="center"/>
          </w:tcPr>
          <w:p w14:paraId="4D2B732F">
            <w:pPr>
              <w:pStyle w:val="24"/>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394314A5">
            <w:pPr>
              <w:pStyle w:val="24"/>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7C887CAC">
            <w:pPr>
              <w:jc w:val="center"/>
              <w:rPr>
                <w:sz w:val="22"/>
                <w:szCs w:val="22"/>
              </w:rPr>
            </w:pPr>
            <w:r>
              <w:rPr>
                <w:sz w:val="22"/>
                <w:szCs w:val="22"/>
              </w:rPr>
              <w:t>是</w:t>
            </w:r>
          </w:p>
        </w:tc>
        <w:tc>
          <w:tcPr>
            <w:tcW w:w="1560" w:type="dxa"/>
            <w:noWrap w:val="0"/>
            <w:vAlign w:val="center"/>
          </w:tcPr>
          <w:p w14:paraId="219023AF">
            <w:pPr>
              <w:adjustRightInd w:val="0"/>
              <w:snapToGrid w:val="0"/>
              <w:rPr>
                <w:sz w:val="22"/>
                <w:szCs w:val="22"/>
              </w:rPr>
            </w:pPr>
            <w:r>
              <w:rPr>
                <w:sz w:val="22"/>
                <w:szCs w:val="22"/>
              </w:rPr>
              <w:t>直连单位ID</w:t>
            </w:r>
          </w:p>
        </w:tc>
      </w:tr>
      <w:tr w14:paraId="6154A8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39DC7A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7DF677C2">
            <w:pPr>
              <w:rPr>
                <w:sz w:val="22"/>
                <w:szCs w:val="22"/>
              </w:rPr>
            </w:pPr>
            <w:r>
              <w:rPr>
                <w:sz w:val="22"/>
                <w:szCs w:val="22"/>
              </w:rPr>
              <w:t>fppz</w:t>
            </w:r>
          </w:p>
        </w:tc>
        <w:tc>
          <w:tcPr>
            <w:tcW w:w="1843" w:type="dxa"/>
            <w:noWrap w:val="0"/>
            <w:vAlign w:val="center"/>
          </w:tcPr>
          <w:p w14:paraId="2FA8DF39">
            <w:pPr>
              <w:rPr>
                <w:sz w:val="22"/>
                <w:szCs w:val="22"/>
              </w:rPr>
            </w:pPr>
            <w:r>
              <w:rPr>
                <w:sz w:val="22"/>
                <w:szCs w:val="22"/>
              </w:rPr>
              <w:t>发票票种</w:t>
            </w:r>
          </w:p>
        </w:tc>
        <w:tc>
          <w:tcPr>
            <w:tcW w:w="1276" w:type="dxa"/>
            <w:noWrap w:val="0"/>
            <w:vAlign w:val="center"/>
          </w:tcPr>
          <w:p w14:paraId="355843FB">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A4DCBA2">
            <w:pPr>
              <w:pStyle w:val="24"/>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2B50D65E">
            <w:pPr>
              <w:jc w:val="center"/>
              <w:rPr>
                <w:sz w:val="22"/>
                <w:szCs w:val="22"/>
              </w:rPr>
            </w:pPr>
            <w:r>
              <w:rPr>
                <w:sz w:val="22"/>
                <w:szCs w:val="22"/>
              </w:rPr>
              <w:t>是</w:t>
            </w:r>
          </w:p>
        </w:tc>
        <w:tc>
          <w:tcPr>
            <w:tcW w:w="1560" w:type="dxa"/>
            <w:noWrap w:val="0"/>
            <w:vAlign w:val="center"/>
          </w:tcPr>
          <w:p w14:paraId="30E26668">
            <w:pPr>
              <w:adjustRightInd w:val="0"/>
              <w:snapToGrid w:val="0"/>
              <w:rPr>
                <w:sz w:val="22"/>
                <w:szCs w:val="22"/>
              </w:rPr>
            </w:pPr>
            <w:r>
              <w:rPr>
                <w:sz w:val="22"/>
                <w:szCs w:val="22"/>
              </w:rPr>
              <w:t>01：</w:t>
            </w:r>
            <w:r>
              <w:rPr>
                <w:rFonts w:hint="eastAsia"/>
                <w:sz w:val="22"/>
                <w:szCs w:val="22"/>
              </w:rPr>
              <w:t>数电</w:t>
            </w:r>
            <w:r>
              <w:rPr>
                <w:sz w:val="22"/>
                <w:szCs w:val="22"/>
              </w:rPr>
              <w:t>专</w:t>
            </w:r>
          </w:p>
          <w:p w14:paraId="4E4642C3">
            <w:pPr>
              <w:rPr>
                <w:sz w:val="22"/>
                <w:szCs w:val="22"/>
              </w:rPr>
            </w:pPr>
            <w:r>
              <w:rPr>
                <w:sz w:val="22"/>
                <w:szCs w:val="22"/>
              </w:rPr>
              <w:t>02：</w:t>
            </w:r>
            <w:r>
              <w:rPr>
                <w:rFonts w:hint="eastAsia"/>
                <w:sz w:val="22"/>
                <w:szCs w:val="22"/>
              </w:rPr>
              <w:t>数电</w:t>
            </w:r>
            <w:r>
              <w:rPr>
                <w:sz w:val="22"/>
                <w:szCs w:val="22"/>
              </w:rPr>
              <w:t>普</w:t>
            </w:r>
          </w:p>
        </w:tc>
      </w:tr>
      <w:tr w14:paraId="2900AA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69B934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0321DAEB">
            <w:pPr>
              <w:rPr>
                <w:sz w:val="22"/>
                <w:szCs w:val="22"/>
              </w:rPr>
            </w:pPr>
            <w:r>
              <w:rPr>
                <w:sz w:val="22"/>
                <w:szCs w:val="22"/>
              </w:rPr>
              <w:t>gmfzrrbz</w:t>
            </w:r>
          </w:p>
        </w:tc>
        <w:tc>
          <w:tcPr>
            <w:tcW w:w="1843" w:type="dxa"/>
            <w:noWrap w:val="0"/>
            <w:vAlign w:val="center"/>
          </w:tcPr>
          <w:p w14:paraId="5B29728C">
            <w:pPr>
              <w:rPr>
                <w:sz w:val="22"/>
                <w:szCs w:val="22"/>
              </w:rPr>
            </w:pPr>
            <w:r>
              <w:rPr>
                <w:sz w:val="22"/>
                <w:szCs w:val="22"/>
              </w:rPr>
              <w:t>购买方自然人标志</w:t>
            </w:r>
          </w:p>
        </w:tc>
        <w:tc>
          <w:tcPr>
            <w:tcW w:w="1276" w:type="dxa"/>
            <w:noWrap w:val="0"/>
            <w:vAlign w:val="center"/>
          </w:tcPr>
          <w:p w14:paraId="7012AE8B">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08783C3">
            <w:pPr>
              <w:pStyle w:val="24"/>
              <w:adjustRightInd w:val="0"/>
              <w:snapToGrid w:val="0"/>
              <w:jc w:val="center"/>
              <w:rPr>
                <w:rFonts w:ascii="Times New Roman" w:hAnsi="Times New Roman"/>
                <w:sz w:val="22"/>
                <w:szCs w:val="22"/>
              </w:rPr>
            </w:pPr>
            <w:r>
              <w:rPr>
                <w:rFonts w:ascii="Times New Roman" w:hAnsi="Times New Roman"/>
                <w:sz w:val="22"/>
                <w:szCs w:val="22"/>
              </w:rPr>
              <w:t>1</w:t>
            </w:r>
          </w:p>
        </w:tc>
        <w:tc>
          <w:tcPr>
            <w:tcW w:w="708" w:type="dxa"/>
            <w:noWrap w:val="0"/>
            <w:vAlign w:val="center"/>
          </w:tcPr>
          <w:p w14:paraId="638596E0">
            <w:pPr>
              <w:jc w:val="center"/>
              <w:rPr>
                <w:sz w:val="22"/>
                <w:szCs w:val="22"/>
              </w:rPr>
            </w:pPr>
            <w:r>
              <w:rPr>
                <w:sz w:val="22"/>
                <w:szCs w:val="22"/>
              </w:rPr>
              <w:t>否</w:t>
            </w:r>
          </w:p>
        </w:tc>
        <w:tc>
          <w:tcPr>
            <w:tcW w:w="1560" w:type="dxa"/>
            <w:noWrap w:val="0"/>
            <w:vAlign w:val="center"/>
          </w:tcPr>
          <w:p w14:paraId="3C6CC69B">
            <w:pPr>
              <w:rPr>
                <w:sz w:val="22"/>
                <w:szCs w:val="22"/>
              </w:rPr>
            </w:pPr>
            <w:r>
              <w:rPr>
                <w:sz w:val="22"/>
                <w:szCs w:val="22"/>
              </w:rPr>
              <w:t>Y：购买方是自然人</w:t>
            </w:r>
          </w:p>
          <w:p w14:paraId="0913D5BD">
            <w:pPr>
              <w:rPr>
                <w:sz w:val="22"/>
                <w:szCs w:val="22"/>
              </w:rPr>
            </w:pPr>
            <w:r>
              <w:rPr>
                <w:sz w:val="22"/>
                <w:szCs w:val="22"/>
              </w:rPr>
              <w:t>N：购买方非自然人</w:t>
            </w:r>
          </w:p>
        </w:tc>
      </w:tr>
      <w:tr w14:paraId="2D56B8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B843A3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512830E1">
            <w:pPr>
              <w:rPr>
                <w:sz w:val="22"/>
                <w:szCs w:val="22"/>
              </w:rPr>
            </w:pPr>
            <w:r>
              <w:rPr>
                <w:sz w:val="22"/>
                <w:szCs w:val="22"/>
              </w:rPr>
              <w:t>tdys</w:t>
            </w:r>
          </w:p>
        </w:tc>
        <w:tc>
          <w:tcPr>
            <w:tcW w:w="1843" w:type="dxa"/>
            <w:noWrap w:val="0"/>
            <w:vAlign w:val="center"/>
          </w:tcPr>
          <w:p w14:paraId="2371AB5B">
            <w:pPr>
              <w:rPr>
                <w:sz w:val="22"/>
                <w:szCs w:val="22"/>
              </w:rPr>
            </w:pPr>
            <w:r>
              <w:rPr>
                <w:sz w:val="22"/>
                <w:szCs w:val="22"/>
              </w:rPr>
              <w:t>特定要素</w:t>
            </w:r>
          </w:p>
        </w:tc>
        <w:tc>
          <w:tcPr>
            <w:tcW w:w="1276" w:type="dxa"/>
            <w:noWrap w:val="0"/>
            <w:vAlign w:val="center"/>
          </w:tcPr>
          <w:p w14:paraId="25201503">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41F38B08">
            <w:pPr>
              <w:pStyle w:val="24"/>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25B63566">
            <w:pPr>
              <w:jc w:val="center"/>
              <w:rPr>
                <w:sz w:val="22"/>
                <w:szCs w:val="22"/>
              </w:rPr>
            </w:pPr>
            <w:r>
              <w:rPr>
                <w:sz w:val="22"/>
                <w:szCs w:val="22"/>
              </w:rPr>
              <w:t>否</w:t>
            </w:r>
          </w:p>
        </w:tc>
        <w:tc>
          <w:tcPr>
            <w:tcW w:w="1560" w:type="dxa"/>
            <w:noWrap w:val="0"/>
            <w:vAlign w:val="center"/>
          </w:tcPr>
          <w:p w14:paraId="063B21FE">
            <w:pPr>
              <w:rPr>
                <w:rFonts w:hint="default" w:eastAsia="宋体"/>
                <w:lang w:val="en-US" w:eastAsia="zh-CN"/>
              </w:rPr>
            </w:pPr>
            <w:r>
              <w:t>空：非特定要素</w:t>
            </w:r>
          </w:p>
        </w:tc>
      </w:tr>
      <w:tr w14:paraId="4A35E6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FB5094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4FFA0DD8">
            <w:pPr>
              <w:rPr>
                <w:sz w:val="22"/>
                <w:szCs w:val="22"/>
              </w:rPr>
            </w:pPr>
            <w:r>
              <w:rPr>
                <w:sz w:val="22"/>
                <w:szCs w:val="22"/>
              </w:rPr>
              <w:t>qyDm</w:t>
            </w:r>
          </w:p>
        </w:tc>
        <w:tc>
          <w:tcPr>
            <w:tcW w:w="1843" w:type="dxa"/>
            <w:noWrap w:val="0"/>
            <w:vAlign w:val="center"/>
          </w:tcPr>
          <w:p w14:paraId="3547D2CD">
            <w:pPr>
              <w:rPr>
                <w:sz w:val="22"/>
                <w:szCs w:val="22"/>
              </w:rPr>
            </w:pPr>
            <w:r>
              <w:rPr>
                <w:sz w:val="22"/>
                <w:szCs w:val="22"/>
              </w:rPr>
              <w:t>区域代码</w:t>
            </w:r>
          </w:p>
        </w:tc>
        <w:tc>
          <w:tcPr>
            <w:tcW w:w="1276" w:type="dxa"/>
            <w:noWrap w:val="0"/>
            <w:vAlign w:val="center"/>
          </w:tcPr>
          <w:p w14:paraId="44E1D0BB">
            <w:pPr>
              <w:pStyle w:val="24"/>
              <w:adjustRightInd w:val="0"/>
              <w:snapToGrid w:val="0"/>
              <w:rPr>
                <w:rFonts w:ascii="Times New Roman" w:hAnsi="Times New Roman"/>
                <w:sz w:val="22"/>
                <w:szCs w:val="22"/>
              </w:rPr>
            </w:pPr>
            <w:r>
              <w:rPr>
                <w:rFonts w:ascii="Times New Roman" w:hAnsi="Times New Roman"/>
                <w:bCs/>
                <w:kern w:val="0"/>
                <w:szCs w:val="21"/>
                <w:lang w:bidi="ar"/>
              </w:rPr>
              <w:t>varchar</w:t>
            </w:r>
          </w:p>
        </w:tc>
        <w:tc>
          <w:tcPr>
            <w:tcW w:w="709" w:type="dxa"/>
            <w:noWrap w:val="0"/>
            <w:vAlign w:val="center"/>
          </w:tcPr>
          <w:p w14:paraId="77086FC5">
            <w:pPr>
              <w:pStyle w:val="24"/>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6E1974E3">
            <w:pPr>
              <w:jc w:val="center"/>
              <w:rPr>
                <w:sz w:val="22"/>
                <w:szCs w:val="22"/>
              </w:rPr>
            </w:pPr>
            <w:r>
              <w:rPr>
                <w:sz w:val="22"/>
                <w:szCs w:val="22"/>
              </w:rPr>
              <w:t>是</w:t>
            </w:r>
          </w:p>
        </w:tc>
        <w:tc>
          <w:tcPr>
            <w:tcW w:w="1560" w:type="dxa"/>
            <w:noWrap w:val="0"/>
            <w:vAlign w:val="center"/>
          </w:tcPr>
          <w:p w14:paraId="67FB8521">
            <w:pPr>
              <w:widowControl/>
              <w:jc w:val="left"/>
              <w:rPr>
                <w:bCs/>
                <w:kern w:val="0"/>
                <w:szCs w:val="21"/>
              </w:rPr>
            </w:pPr>
          </w:p>
        </w:tc>
      </w:tr>
      <w:tr w14:paraId="79E1EB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675" w:type="dxa"/>
            <w:noWrap w:val="0"/>
            <w:vAlign w:val="center"/>
          </w:tcPr>
          <w:p w14:paraId="0E6CF573">
            <w:pPr>
              <w:keepNext w:val="0"/>
              <w:keepLines w:val="0"/>
              <w:widowControl/>
              <w:suppressLineNumbers w:val="0"/>
              <w:jc w:val="center"/>
              <w:textAlignment w:val="center"/>
              <w:rPr>
                <w:szCs w:val="21"/>
              </w:rPr>
            </w:pPr>
            <w:bookmarkStart w:id="332" w:name="OLE_LINK84" w:colFirst="0" w:colLast="6"/>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36FDF918">
            <w:pPr>
              <w:rPr>
                <w:sz w:val="22"/>
                <w:szCs w:val="22"/>
              </w:rPr>
            </w:pPr>
            <w:r>
              <w:rPr>
                <w:sz w:val="22"/>
                <w:szCs w:val="22"/>
              </w:rPr>
              <w:t>cezslxDm</w:t>
            </w:r>
          </w:p>
        </w:tc>
        <w:tc>
          <w:tcPr>
            <w:tcW w:w="1843" w:type="dxa"/>
            <w:noWrap w:val="0"/>
            <w:vAlign w:val="center"/>
          </w:tcPr>
          <w:p w14:paraId="7937ACDF">
            <w:pPr>
              <w:rPr>
                <w:sz w:val="22"/>
                <w:szCs w:val="22"/>
              </w:rPr>
            </w:pPr>
            <w:r>
              <w:rPr>
                <w:sz w:val="22"/>
                <w:szCs w:val="22"/>
              </w:rPr>
              <w:t>差额征税类型代码</w:t>
            </w:r>
          </w:p>
        </w:tc>
        <w:tc>
          <w:tcPr>
            <w:tcW w:w="1276" w:type="dxa"/>
            <w:noWrap w:val="0"/>
            <w:vAlign w:val="center"/>
          </w:tcPr>
          <w:p w14:paraId="22AA48B4">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564F3FDD">
            <w:pPr>
              <w:pStyle w:val="24"/>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3E81B5D0">
            <w:pPr>
              <w:jc w:val="center"/>
              <w:rPr>
                <w:sz w:val="22"/>
                <w:szCs w:val="22"/>
              </w:rPr>
            </w:pPr>
            <w:r>
              <w:rPr>
                <w:sz w:val="22"/>
                <w:szCs w:val="22"/>
              </w:rPr>
              <w:t>否</w:t>
            </w:r>
          </w:p>
        </w:tc>
        <w:tc>
          <w:tcPr>
            <w:tcW w:w="1560" w:type="dxa"/>
            <w:noWrap w:val="0"/>
            <w:vAlign w:val="center"/>
          </w:tcPr>
          <w:p w14:paraId="761146A8">
            <w:pPr>
              <w:rPr>
                <w:sz w:val="22"/>
                <w:szCs w:val="22"/>
              </w:rPr>
            </w:pPr>
            <w:bookmarkStart w:id="333" w:name="OLE_LINK83"/>
            <w:r>
              <w:rPr>
                <w:sz w:val="22"/>
                <w:szCs w:val="22"/>
              </w:rPr>
              <w:t>空：非差额发票</w:t>
            </w:r>
          </w:p>
          <w:p w14:paraId="3CB11E25">
            <w:pPr>
              <w:rPr>
                <w:sz w:val="22"/>
                <w:szCs w:val="22"/>
              </w:rPr>
            </w:pPr>
            <w:r>
              <w:rPr>
                <w:sz w:val="22"/>
                <w:szCs w:val="22"/>
              </w:rPr>
              <w:t>01：全额开票</w:t>
            </w:r>
          </w:p>
          <w:p w14:paraId="5F2E4C06">
            <w:pPr>
              <w:widowControl/>
              <w:jc w:val="left"/>
              <w:rPr>
                <w:bCs/>
                <w:kern w:val="0"/>
                <w:szCs w:val="21"/>
              </w:rPr>
            </w:pPr>
            <w:r>
              <w:rPr>
                <w:sz w:val="22"/>
                <w:szCs w:val="22"/>
              </w:rPr>
              <w:t>02：差额开票</w:t>
            </w:r>
            <w:bookmarkEnd w:id="333"/>
          </w:p>
        </w:tc>
      </w:tr>
      <w:bookmarkEnd w:id="332"/>
      <w:tr w14:paraId="496FEAB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693D23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32CA92BF">
            <w:pPr>
              <w:rPr>
                <w:sz w:val="22"/>
                <w:szCs w:val="22"/>
              </w:rPr>
            </w:pPr>
            <w:r>
              <w:t>sgfplxDm</w:t>
            </w:r>
          </w:p>
        </w:tc>
        <w:tc>
          <w:tcPr>
            <w:tcW w:w="1843" w:type="dxa"/>
            <w:noWrap w:val="0"/>
            <w:vAlign w:val="center"/>
          </w:tcPr>
          <w:p w14:paraId="06610273">
            <w:pPr>
              <w:rPr>
                <w:sz w:val="22"/>
                <w:szCs w:val="22"/>
              </w:rPr>
            </w:pPr>
            <w:r>
              <w:t>收购发票类型代码</w:t>
            </w:r>
          </w:p>
        </w:tc>
        <w:tc>
          <w:tcPr>
            <w:tcW w:w="1276" w:type="dxa"/>
            <w:noWrap w:val="0"/>
            <w:vAlign w:val="center"/>
          </w:tcPr>
          <w:p w14:paraId="3DE0AD37">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698EB4B0">
            <w:pPr>
              <w:pStyle w:val="24"/>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0CE78100">
            <w:pPr>
              <w:pStyle w:val="24"/>
              <w:adjustRightInd w:val="0"/>
              <w:snapToGrid w:val="0"/>
              <w:jc w:val="center"/>
              <w:rPr>
                <w:rFonts w:ascii="Times New Roman" w:hAnsi="Times New Roman"/>
                <w:sz w:val="22"/>
                <w:szCs w:val="22"/>
              </w:rPr>
            </w:pPr>
            <w:r>
              <w:rPr>
                <w:rFonts w:ascii="Times New Roman" w:hAnsi="Times New Roman"/>
                <w:sz w:val="22"/>
                <w:szCs w:val="22"/>
              </w:rPr>
              <w:t>否</w:t>
            </w:r>
          </w:p>
        </w:tc>
        <w:tc>
          <w:tcPr>
            <w:tcW w:w="1560" w:type="dxa"/>
            <w:noWrap w:val="0"/>
            <w:vAlign w:val="center"/>
          </w:tcPr>
          <w:p w14:paraId="5D3C53A6">
            <w:pPr>
              <w:widowControl/>
              <w:jc w:val="left"/>
              <w:rPr>
                <w:bCs/>
                <w:kern w:val="0"/>
                <w:szCs w:val="21"/>
              </w:rPr>
            </w:pPr>
            <w:r>
              <w:rPr>
                <w:bCs/>
                <w:kern w:val="0"/>
                <w:szCs w:val="21"/>
              </w:rPr>
              <w:t>空：非收购发票</w:t>
            </w:r>
          </w:p>
          <w:p w14:paraId="2CB81580">
            <w:pPr>
              <w:widowControl/>
              <w:jc w:val="left"/>
              <w:rPr>
                <w:bCs/>
                <w:kern w:val="0"/>
                <w:szCs w:val="21"/>
              </w:rPr>
            </w:pPr>
            <w:r>
              <w:rPr>
                <w:bCs/>
                <w:kern w:val="0"/>
                <w:szCs w:val="21"/>
              </w:rPr>
              <w:t>01：农产品收购发票</w:t>
            </w:r>
          </w:p>
          <w:p w14:paraId="3ECF3D55">
            <w:pPr>
              <w:widowControl/>
              <w:jc w:val="left"/>
              <w:rPr>
                <w:bCs/>
                <w:kern w:val="0"/>
                <w:szCs w:val="21"/>
              </w:rPr>
            </w:pPr>
            <w:r>
              <w:rPr>
                <w:bCs/>
                <w:kern w:val="0"/>
                <w:szCs w:val="21"/>
              </w:rPr>
              <w:t>02：光伏收购发票</w:t>
            </w:r>
          </w:p>
          <w:p w14:paraId="439C66E0">
            <w:pPr>
              <w:rPr>
                <w:sz w:val="22"/>
                <w:szCs w:val="22"/>
              </w:rPr>
            </w:pPr>
            <w:r>
              <w:rPr>
                <w:bCs/>
                <w:kern w:val="0"/>
                <w:szCs w:val="21"/>
              </w:rPr>
              <w:t>03：二手车收购发票</w:t>
            </w:r>
          </w:p>
        </w:tc>
      </w:tr>
      <w:tr w14:paraId="29D765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1DC5D1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21613FE3">
            <w:r>
              <w:rPr>
                <w:sz w:val="22"/>
                <w:szCs w:val="22"/>
              </w:rPr>
              <w:t>ckywsyzcDm</w:t>
            </w:r>
          </w:p>
        </w:tc>
        <w:tc>
          <w:tcPr>
            <w:tcW w:w="1843" w:type="dxa"/>
            <w:noWrap w:val="0"/>
            <w:vAlign w:val="center"/>
          </w:tcPr>
          <w:p w14:paraId="1D749068">
            <w:r>
              <w:t>出口业务适用政策代码</w:t>
            </w:r>
          </w:p>
        </w:tc>
        <w:tc>
          <w:tcPr>
            <w:tcW w:w="1276" w:type="dxa"/>
            <w:noWrap w:val="0"/>
            <w:vAlign w:val="center"/>
          </w:tcPr>
          <w:p w14:paraId="771DBBE3">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96A61A4">
            <w:pPr>
              <w:pStyle w:val="24"/>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629513E7">
            <w:pPr>
              <w:pStyle w:val="24"/>
              <w:adjustRightInd w:val="0"/>
              <w:snapToGrid w:val="0"/>
              <w:jc w:val="center"/>
              <w:rPr>
                <w:rFonts w:ascii="Times New Roman" w:hAnsi="Times New Roman"/>
                <w:sz w:val="22"/>
                <w:szCs w:val="22"/>
              </w:rPr>
            </w:pPr>
            <w:r>
              <w:rPr>
                <w:rFonts w:ascii="Times New Roman" w:hAnsi="Times New Roman"/>
                <w:sz w:val="22"/>
                <w:szCs w:val="22"/>
              </w:rPr>
              <w:t>否</w:t>
            </w:r>
          </w:p>
        </w:tc>
        <w:tc>
          <w:tcPr>
            <w:tcW w:w="1560" w:type="dxa"/>
            <w:noWrap w:val="0"/>
            <w:vAlign w:val="center"/>
          </w:tcPr>
          <w:p w14:paraId="47D21F8D">
            <w:pPr>
              <w:widowControl/>
              <w:jc w:val="left"/>
              <w:rPr>
                <w:bCs/>
                <w:kern w:val="0"/>
                <w:szCs w:val="21"/>
              </w:rPr>
            </w:pPr>
            <w:r>
              <w:rPr>
                <w:bCs/>
                <w:kern w:val="0"/>
                <w:szCs w:val="21"/>
              </w:rPr>
              <w:t>空：非出口业务</w:t>
            </w:r>
          </w:p>
          <w:p w14:paraId="0A66BED6">
            <w:pPr>
              <w:widowControl/>
              <w:jc w:val="left"/>
              <w:rPr>
                <w:bCs/>
                <w:kern w:val="0"/>
                <w:szCs w:val="21"/>
              </w:rPr>
            </w:pPr>
            <w:r>
              <w:rPr>
                <w:bCs/>
                <w:kern w:val="0"/>
                <w:szCs w:val="21"/>
              </w:rPr>
              <w:t>01：退税政策</w:t>
            </w:r>
          </w:p>
          <w:p w14:paraId="27632258">
            <w:pPr>
              <w:widowControl/>
              <w:jc w:val="left"/>
              <w:rPr>
                <w:bCs/>
                <w:kern w:val="0"/>
                <w:szCs w:val="21"/>
              </w:rPr>
            </w:pPr>
            <w:r>
              <w:rPr>
                <w:bCs/>
                <w:kern w:val="0"/>
                <w:szCs w:val="21"/>
              </w:rPr>
              <w:t>02：免税政策</w:t>
            </w:r>
          </w:p>
          <w:p w14:paraId="033CAC46">
            <w:pPr>
              <w:widowControl/>
              <w:jc w:val="left"/>
              <w:rPr>
                <w:bCs/>
                <w:kern w:val="0"/>
                <w:szCs w:val="21"/>
              </w:rPr>
            </w:pPr>
            <w:r>
              <w:rPr>
                <w:bCs/>
                <w:kern w:val="0"/>
                <w:szCs w:val="21"/>
              </w:rPr>
              <w:t>03：征税政策</w:t>
            </w:r>
          </w:p>
        </w:tc>
      </w:tr>
      <w:tr w14:paraId="0C4510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FAA0C7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364C78C7">
            <w:pPr>
              <w:rPr>
                <w:sz w:val="22"/>
                <w:szCs w:val="22"/>
              </w:rPr>
            </w:pPr>
            <w:r>
              <w:rPr>
                <w:bCs/>
                <w:kern w:val="0"/>
                <w:szCs w:val="21"/>
              </w:rPr>
              <w:t>zzsjzjtDm</w:t>
            </w:r>
          </w:p>
        </w:tc>
        <w:tc>
          <w:tcPr>
            <w:tcW w:w="1843" w:type="dxa"/>
            <w:noWrap w:val="0"/>
            <w:vAlign w:val="center"/>
          </w:tcPr>
          <w:p w14:paraId="44E47AD2">
            <w:pPr>
              <w:rPr>
                <w:sz w:val="22"/>
                <w:szCs w:val="22"/>
              </w:rPr>
            </w:pPr>
            <w:r>
              <w:rPr>
                <w:szCs w:val="21"/>
              </w:rPr>
              <w:t>增值税即征即退代码</w:t>
            </w:r>
          </w:p>
        </w:tc>
        <w:tc>
          <w:tcPr>
            <w:tcW w:w="1276" w:type="dxa"/>
            <w:noWrap w:val="0"/>
            <w:vAlign w:val="center"/>
          </w:tcPr>
          <w:p w14:paraId="1EE8D2AC">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3845C4B7">
            <w:pPr>
              <w:pStyle w:val="24"/>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2B6A9D93">
            <w:pPr>
              <w:pStyle w:val="24"/>
              <w:adjustRightInd w:val="0"/>
              <w:snapToGrid w:val="0"/>
              <w:jc w:val="center"/>
              <w:rPr>
                <w:rFonts w:ascii="Times New Roman" w:hAnsi="Times New Roman"/>
                <w:sz w:val="22"/>
                <w:szCs w:val="22"/>
              </w:rPr>
            </w:pPr>
            <w:r>
              <w:rPr>
                <w:rFonts w:ascii="Times New Roman" w:hAnsi="Times New Roman"/>
                <w:sz w:val="22"/>
                <w:szCs w:val="22"/>
              </w:rPr>
              <w:t>否</w:t>
            </w:r>
          </w:p>
        </w:tc>
        <w:tc>
          <w:tcPr>
            <w:tcW w:w="1560" w:type="dxa"/>
            <w:noWrap w:val="0"/>
            <w:vAlign w:val="center"/>
          </w:tcPr>
          <w:p w14:paraId="1A6EBD10">
            <w:pPr>
              <w:widowControl/>
              <w:jc w:val="left"/>
              <w:rPr>
                <w:bCs/>
                <w:kern w:val="0"/>
                <w:szCs w:val="21"/>
              </w:rPr>
            </w:pPr>
            <w:r>
              <w:rPr>
                <w:bCs/>
                <w:kern w:val="0"/>
                <w:szCs w:val="21"/>
              </w:rPr>
              <w:t>空：非增值税即征即退</w:t>
            </w:r>
          </w:p>
          <w:p w14:paraId="4E207DF3">
            <w:pPr>
              <w:widowControl/>
              <w:jc w:val="left"/>
              <w:rPr>
                <w:bCs/>
                <w:kern w:val="0"/>
                <w:szCs w:val="21"/>
              </w:rPr>
            </w:pPr>
            <w:r>
              <w:rPr>
                <w:bCs/>
                <w:kern w:val="0"/>
                <w:szCs w:val="21"/>
              </w:rPr>
              <w:t>01：软件产品发票</w:t>
            </w:r>
          </w:p>
          <w:p w14:paraId="0E30AD0B">
            <w:pPr>
              <w:widowControl/>
              <w:jc w:val="left"/>
              <w:rPr>
                <w:bCs/>
                <w:kern w:val="0"/>
                <w:szCs w:val="21"/>
              </w:rPr>
            </w:pPr>
            <w:r>
              <w:rPr>
                <w:bCs/>
                <w:kern w:val="0"/>
                <w:szCs w:val="21"/>
              </w:rPr>
              <w:t>02：资源综合利用产品发票</w:t>
            </w:r>
          </w:p>
          <w:p w14:paraId="6922DB60">
            <w:pPr>
              <w:widowControl/>
              <w:jc w:val="left"/>
              <w:rPr>
                <w:bCs/>
                <w:kern w:val="0"/>
                <w:szCs w:val="21"/>
              </w:rPr>
            </w:pPr>
            <w:r>
              <w:rPr>
                <w:bCs/>
                <w:kern w:val="0"/>
                <w:szCs w:val="21"/>
              </w:rPr>
              <w:t>03：管道运输服务发票</w:t>
            </w:r>
          </w:p>
          <w:p w14:paraId="576CBAB2">
            <w:pPr>
              <w:widowControl/>
              <w:jc w:val="left"/>
              <w:rPr>
                <w:bCs/>
                <w:kern w:val="0"/>
                <w:szCs w:val="21"/>
              </w:rPr>
            </w:pPr>
            <w:r>
              <w:rPr>
                <w:bCs/>
                <w:kern w:val="0"/>
                <w:szCs w:val="21"/>
              </w:rPr>
              <w:t>04：有形动产融资租赁服务</w:t>
            </w:r>
          </w:p>
          <w:p w14:paraId="4BE5D7AE">
            <w:pPr>
              <w:widowControl/>
              <w:jc w:val="left"/>
              <w:rPr>
                <w:bCs/>
                <w:kern w:val="0"/>
                <w:szCs w:val="21"/>
              </w:rPr>
            </w:pPr>
            <w:r>
              <w:rPr>
                <w:bCs/>
                <w:kern w:val="0"/>
                <w:szCs w:val="21"/>
              </w:rPr>
              <w:t>05：有形动产融资性售后回租服务发票</w:t>
            </w:r>
          </w:p>
          <w:p w14:paraId="5C1A453E">
            <w:pPr>
              <w:widowControl/>
              <w:jc w:val="left"/>
              <w:rPr>
                <w:bCs/>
                <w:kern w:val="0"/>
                <w:szCs w:val="21"/>
              </w:rPr>
            </w:pPr>
            <w:r>
              <w:rPr>
                <w:bCs/>
                <w:kern w:val="0"/>
                <w:szCs w:val="21"/>
              </w:rPr>
              <w:t>06：新型墙体材料发票</w:t>
            </w:r>
          </w:p>
          <w:p w14:paraId="11C3D4B7">
            <w:pPr>
              <w:widowControl/>
              <w:jc w:val="left"/>
              <w:rPr>
                <w:bCs/>
                <w:kern w:val="0"/>
                <w:szCs w:val="21"/>
              </w:rPr>
            </w:pPr>
            <w:r>
              <w:rPr>
                <w:bCs/>
                <w:kern w:val="0"/>
                <w:szCs w:val="21"/>
              </w:rPr>
              <w:t>07：风力发电产品发票</w:t>
            </w:r>
          </w:p>
          <w:p w14:paraId="396BA8A5">
            <w:pPr>
              <w:widowControl/>
              <w:jc w:val="left"/>
              <w:rPr>
                <w:bCs/>
                <w:kern w:val="0"/>
                <w:szCs w:val="21"/>
              </w:rPr>
            </w:pPr>
            <w:r>
              <w:rPr>
                <w:bCs/>
                <w:kern w:val="0"/>
                <w:szCs w:val="21"/>
              </w:rPr>
              <w:t>08：光伏发电产品发票</w:t>
            </w:r>
          </w:p>
          <w:p w14:paraId="380140BB">
            <w:pPr>
              <w:widowControl/>
              <w:jc w:val="left"/>
              <w:rPr>
                <w:bCs/>
                <w:kern w:val="0"/>
                <w:szCs w:val="21"/>
              </w:rPr>
            </w:pPr>
            <w:r>
              <w:rPr>
                <w:bCs/>
                <w:kern w:val="0"/>
                <w:szCs w:val="21"/>
              </w:rPr>
              <w:t>09：动漫软件产品发票</w:t>
            </w:r>
          </w:p>
          <w:p w14:paraId="5770A263">
            <w:pPr>
              <w:widowControl/>
              <w:jc w:val="left"/>
              <w:rPr>
                <w:bCs/>
                <w:kern w:val="0"/>
                <w:szCs w:val="21"/>
              </w:rPr>
            </w:pPr>
            <w:r>
              <w:rPr>
                <w:bCs/>
                <w:kern w:val="0"/>
                <w:szCs w:val="21"/>
              </w:rPr>
              <w:t>10：飞机维修劳务发票</w:t>
            </w:r>
          </w:p>
          <w:p w14:paraId="5CB22765">
            <w:pPr>
              <w:widowControl/>
              <w:jc w:val="left"/>
              <w:rPr>
                <w:bCs/>
                <w:kern w:val="0"/>
                <w:szCs w:val="21"/>
              </w:rPr>
            </w:pPr>
            <w:r>
              <w:rPr>
                <w:bCs/>
                <w:kern w:val="0"/>
                <w:szCs w:val="21"/>
              </w:rPr>
              <w:t>11：黄金发票</w:t>
            </w:r>
          </w:p>
          <w:p w14:paraId="2EFE5212">
            <w:pPr>
              <w:rPr>
                <w:sz w:val="22"/>
                <w:szCs w:val="22"/>
              </w:rPr>
            </w:pPr>
            <w:r>
              <w:rPr>
                <w:bCs/>
                <w:kern w:val="0"/>
                <w:szCs w:val="21"/>
              </w:rPr>
              <w:t>12：铂金发票</w:t>
            </w:r>
          </w:p>
        </w:tc>
      </w:tr>
      <w:tr w14:paraId="3A2C56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E39F8C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1701" w:type="dxa"/>
            <w:noWrap w:val="0"/>
            <w:vAlign w:val="center"/>
          </w:tcPr>
          <w:p w14:paraId="71401CA1">
            <w:pPr>
              <w:rPr>
                <w:sz w:val="22"/>
                <w:szCs w:val="22"/>
              </w:rPr>
            </w:pPr>
            <w:r>
              <w:rPr>
                <w:sz w:val="22"/>
                <w:szCs w:val="22"/>
              </w:rPr>
              <w:t>xsfnsrsbh</w:t>
            </w:r>
          </w:p>
        </w:tc>
        <w:tc>
          <w:tcPr>
            <w:tcW w:w="1843" w:type="dxa"/>
            <w:noWrap w:val="0"/>
            <w:vAlign w:val="center"/>
          </w:tcPr>
          <w:p w14:paraId="334C0658">
            <w:pPr>
              <w:rPr>
                <w:sz w:val="22"/>
                <w:szCs w:val="22"/>
              </w:rPr>
            </w:pPr>
            <w:r>
              <w:rPr>
                <w:sz w:val="22"/>
                <w:szCs w:val="22"/>
              </w:rPr>
              <w:t>（销售方）统一社会信用代码/纳税人识别号/身份证件号码</w:t>
            </w:r>
          </w:p>
        </w:tc>
        <w:tc>
          <w:tcPr>
            <w:tcW w:w="1276" w:type="dxa"/>
            <w:noWrap w:val="0"/>
            <w:vAlign w:val="center"/>
          </w:tcPr>
          <w:p w14:paraId="76849EB8">
            <w:pPr>
              <w:pStyle w:val="24"/>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6FC86E7F">
            <w:pPr>
              <w:jc w:val="center"/>
              <w:rPr>
                <w:sz w:val="22"/>
                <w:szCs w:val="22"/>
              </w:rPr>
            </w:pPr>
            <w:r>
              <w:rPr>
                <w:sz w:val="22"/>
                <w:szCs w:val="22"/>
              </w:rPr>
              <w:t>20</w:t>
            </w:r>
          </w:p>
        </w:tc>
        <w:tc>
          <w:tcPr>
            <w:tcW w:w="708" w:type="dxa"/>
            <w:noWrap w:val="0"/>
            <w:vAlign w:val="center"/>
          </w:tcPr>
          <w:p w14:paraId="66DFF39B">
            <w:pPr>
              <w:jc w:val="center"/>
              <w:rPr>
                <w:sz w:val="22"/>
                <w:szCs w:val="22"/>
              </w:rPr>
            </w:pPr>
            <w:r>
              <w:rPr>
                <w:sz w:val="22"/>
                <w:szCs w:val="22"/>
              </w:rPr>
              <w:t>是</w:t>
            </w:r>
          </w:p>
        </w:tc>
        <w:tc>
          <w:tcPr>
            <w:tcW w:w="1560" w:type="dxa"/>
            <w:noWrap w:val="0"/>
            <w:vAlign w:val="center"/>
          </w:tcPr>
          <w:p w14:paraId="59349056">
            <w:pPr>
              <w:rPr>
                <w:sz w:val="22"/>
                <w:szCs w:val="22"/>
              </w:rPr>
            </w:pPr>
          </w:p>
        </w:tc>
      </w:tr>
      <w:tr w14:paraId="3413B0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675" w:type="dxa"/>
            <w:noWrap w:val="0"/>
            <w:vAlign w:val="center"/>
          </w:tcPr>
          <w:p w14:paraId="719202E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13</w:t>
            </w:r>
          </w:p>
        </w:tc>
        <w:tc>
          <w:tcPr>
            <w:tcW w:w="1701" w:type="dxa"/>
            <w:noWrap w:val="0"/>
            <w:vAlign w:val="center"/>
          </w:tcPr>
          <w:p w14:paraId="45368A73">
            <w:pPr>
              <w:rPr>
                <w:sz w:val="22"/>
                <w:szCs w:val="22"/>
              </w:rPr>
            </w:pPr>
            <w:r>
              <w:rPr>
                <w:sz w:val="22"/>
                <w:szCs w:val="22"/>
              </w:rPr>
              <w:t>xsfmc</w:t>
            </w:r>
          </w:p>
        </w:tc>
        <w:tc>
          <w:tcPr>
            <w:tcW w:w="1843" w:type="dxa"/>
            <w:noWrap w:val="0"/>
            <w:vAlign w:val="center"/>
          </w:tcPr>
          <w:p w14:paraId="22D56A6B">
            <w:pPr>
              <w:rPr>
                <w:sz w:val="22"/>
                <w:szCs w:val="22"/>
              </w:rPr>
            </w:pPr>
            <w:r>
              <w:rPr>
                <w:sz w:val="22"/>
                <w:szCs w:val="22"/>
              </w:rPr>
              <w:t>(销售方)名称</w:t>
            </w:r>
          </w:p>
        </w:tc>
        <w:tc>
          <w:tcPr>
            <w:tcW w:w="1276" w:type="dxa"/>
            <w:noWrap w:val="0"/>
            <w:vAlign w:val="center"/>
          </w:tcPr>
          <w:p w14:paraId="5F9C93A6">
            <w:pPr>
              <w:pStyle w:val="24"/>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66067E0F">
            <w:pPr>
              <w:jc w:val="center"/>
              <w:rPr>
                <w:sz w:val="22"/>
                <w:szCs w:val="22"/>
              </w:rPr>
            </w:pPr>
            <w:r>
              <w:rPr>
                <w:sz w:val="22"/>
                <w:szCs w:val="22"/>
              </w:rPr>
              <w:t>300</w:t>
            </w:r>
          </w:p>
        </w:tc>
        <w:tc>
          <w:tcPr>
            <w:tcW w:w="708" w:type="dxa"/>
            <w:noWrap w:val="0"/>
            <w:vAlign w:val="center"/>
          </w:tcPr>
          <w:p w14:paraId="7EB55CF0">
            <w:pPr>
              <w:jc w:val="center"/>
              <w:rPr>
                <w:sz w:val="22"/>
                <w:szCs w:val="22"/>
              </w:rPr>
            </w:pPr>
            <w:r>
              <w:rPr>
                <w:sz w:val="22"/>
                <w:szCs w:val="22"/>
              </w:rPr>
              <w:t>是</w:t>
            </w:r>
          </w:p>
        </w:tc>
        <w:tc>
          <w:tcPr>
            <w:tcW w:w="1560" w:type="dxa"/>
            <w:noWrap w:val="0"/>
            <w:vAlign w:val="center"/>
          </w:tcPr>
          <w:p w14:paraId="5821BE9D">
            <w:pPr>
              <w:rPr>
                <w:sz w:val="22"/>
                <w:szCs w:val="22"/>
              </w:rPr>
            </w:pPr>
          </w:p>
        </w:tc>
      </w:tr>
      <w:tr w14:paraId="1BAC86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E76917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14</w:t>
            </w:r>
          </w:p>
        </w:tc>
        <w:tc>
          <w:tcPr>
            <w:tcW w:w="1701" w:type="dxa"/>
            <w:noWrap w:val="0"/>
            <w:vAlign w:val="center"/>
          </w:tcPr>
          <w:p w14:paraId="6977348D">
            <w:pPr>
              <w:rPr>
                <w:sz w:val="22"/>
                <w:szCs w:val="22"/>
              </w:rPr>
            </w:pPr>
            <w:r>
              <w:rPr>
                <w:sz w:val="22"/>
                <w:szCs w:val="22"/>
              </w:rPr>
              <w:t>xsfdz</w:t>
            </w:r>
          </w:p>
        </w:tc>
        <w:tc>
          <w:tcPr>
            <w:tcW w:w="1843" w:type="dxa"/>
            <w:noWrap w:val="0"/>
            <w:vAlign w:val="center"/>
          </w:tcPr>
          <w:p w14:paraId="4C017581">
            <w:pPr>
              <w:rPr>
                <w:sz w:val="22"/>
                <w:szCs w:val="22"/>
              </w:rPr>
            </w:pPr>
            <w:r>
              <w:rPr>
                <w:sz w:val="22"/>
                <w:szCs w:val="22"/>
              </w:rPr>
              <w:t>销售方地址</w:t>
            </w:r>
          </w:p>
        </w:tc>
        <w:tc>
          <w:tcPr>
            <w:tcW w:w="1276" w:type="dxa"/>
            <w:noWrap w:val="0"/>
            <w:vAlign w:val="center"/>
          </w:tcPr>
          <w:p w14:paraId="7E9DC92E">
            <w:pPr>
              <w:pStyle w:val="24"/>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11B0C7BE">
            <w:pPr>
              <w:jc w:val="center"/>
              <w:rPr>
                <w:sz w:val="22"/>
                <w:szCs w:val="22"/>
              </w:rPr>
            </w:pPr>
            <w:r>
              <w:rPr>
                <w:sz w:val="22"/>
                <w:szCs w:val="22"/>
              </w:rPr>
              <w:t>300</w:t>
            </w:r>
          </w:p>
        </w:tc>
        <w:tc>
          <w:tcPr>
            <w:tcW w:w="708" w:type="dxa"/>
            <w:noWrap w:val="0"/>
            <w:vAlign w:val="center"/>
          </w:tcPr>
          <w:p w14:paraId="54E011E5">
            <w:pPr>
              <w:jc w:val="center"/>
              <w:rPr>
                <w:sz w:val="22"/>
                <w:szCs w:val="22"/>
              </w:rPr>
            </w:pPr>
            <w:r>
              <w:rPr>
                <w:sz w:val="22"/>
                <w:szCs w:val="22"/>
              </w:rPr>
              <w:t>否</w:t>
            </w:r>
          </w:p>
        </w:tc>
        <w:tc>
          <w:tcPr>
            <w:tcW w:w="1560" w:type="dxa"/>
            <w:noWrap w:val="0"/>
            <w:vAlign w:val="center"/>
          </w:tcPr>
          <w:p w14:paraId="3A9EF455">
            <w:pPr>
              <w:rPr>
                <w:sz w:val="22"/>
                <w:szCs w:val="22"/>
              </w:rPr>
            </w:pPr>
          </w:p>
        </w:tc>
      </w:tr>
      <w:tr w14:paraId="1F0479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F8C66D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15</w:t>
            </w:r>
          </w:p>
        </w:tc>
        <w:tc>
          <w:tcPr>
            <w:tcW w:w="1701" w:type="dxa"/>
            <w:noWrap w:val="0"/>
            <w:vAlign w:val="center"/>
          </w:tcPr>
          <w:p w14:paraId="1B64BC8E">
            <w:pPr>
              <w:rPr>
                <w:sz w:val="22"/>
                <w:szCs w:val="22"/>
              </w:rPr>
            </w:pPr>
            <w:r>
              <w:rPr>
                <w:sz w:val="22"/>
                <w:szCs w:val="22"/>
              </w:rPr>
              <w:t>xsfdh</w:t>
            </w:r>
          </w:p>
        </w:tc>
        <w:tc>
          <w:tcPr>
            <w:tcW w:w="1843" w:type="dxa"/>
            <w:noWrap w:val="0"/>
            <w:vAlign w:val="center"/>
          </w:tcPr>
          <w:p w14:paraId="0FDB7E66">
            <w:pPr>
              <w:rPr>
                <w:sz w:val="22"/>
                <w:szCs w:val="22"/>
              </w:rPr>
            </w:pPr>
            <w:r>
              <w:rPr>
                <w:sz w:val="22"/>
                <w:szCs w:val="22"/>
              </w:rPr>
              <w:t>销售方电话</w:t>
            </w:r>
          </w:p>
        </w:tc>
        <w:tc>
          <w:tcPr>
            <w:tcW w:w="1276" w:type="dxa"/>
            <w:noWrap w:val="0"/>
            <w:vAlign w:val="center"/>
          </w:tcPr>
          <w:p w14:paraId="36C63E12">
            <w:pPr>
              <w:pStyle w:val="24"/>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01FACED9">
            <w:pPr>
              <w:jc w:val="center"/>
              <w:rPr>
                <w:sz w:val="22"/>
                <w:szCs w:val="22"/>
              </w:rPr>
            </w:pPr>
            <w:r>
              <w:rPr>
                <w:sz w:val="22"/>
                <w:szCs w:val="22"/>
              </w:rPr>
              <w:t>60</w:t>
            </w:r>
          </w:p>
        </w:tc>
        <w:tc>
          <w:tcPr>
            <w:tcW w:w="708" w:type="dxa"/>
            <w:noWrap w:val="0"/>
            <w:vAlign w:val="center"/>
          </w:tcPr>
          <w:p w14:paraId="3C3E1FD6">
            <w:pPr>
              <w:jc w:val="center"/>
              <w:rPr>
                <w:sz w:val="22"/>
                <w:szCs w:val="22"/>
              </w:rPr>
            </w:pPr>
            <w:r>
              <w:rPr>
                <w:sz w:val="22"/>
                <w:szCs w:val="22"/>
              </w:rPr>
              <w:t>否</w:t>
            </w:r>
          </w:p>
        </w:tc>
        <w:tc>
          <w:tcPr>
            <w:tcW w:w="1560" w:type="dxa"/>
            <w:noWrap w:val="0"/>
            <w:vAlign w:val="center"/>
          </w:tcPr>
          <w:p w14:paraId="19AF6B90">
            <w:pPr>
              <w:rPr>
                <w:sz w:val="22"/>
                <w:szCs w:val="22"/>
              </w:rPr>
            </w:pPr>
          </w:p>
        </w:tc>
      </w:tr>
      <w:tr w14:paraId="0B2FDF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A8827F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16</w:t>
            </w:r>
          </w:p>
        </w:tc>
        <w:tc>
          <w:tcPr>
            <w:tcW w:w="1701" w:type="dxa"/>
            <w:noWrap w:val="0"/>
            <w:vAlign w:val="center"/>
          </w:tcPr>
          <w:p w14:paraId="62B1FB78">
            <w:pPr>
              <w:rPr>
                <w:sz w:val="22"/>
                <w:szCs w:val="22"/>
              </w:rPr>
            </w:pPr>
            <w:r>
              <w:rPr>
                <w:sz w:val="22"/>
                <w:szCs w:val="22"/>
              </w:rPr>
              <w:t>xsfkhh</w:t>
            </w:r>
          </w:p>
        </w:tc>
        <w:tc>
          <w:tcPr>
            <w:tcW w:w="1843" w:type="dxa"/>
            <w:noWrap w:val="0"/>
            <w:vAlign w:val="center"/>
          </w:tcPr>
          <w:p w14:paraId="25680735">
            <w:pPr>
              <w:rPr>
                <w:sz w:val="22"/>
                <w:szCs w:val="22"/>
              </w:rPr>
            </w:pPr>
            <w:r>
              <w:rPr>
                <w:sz w:val="22"/>
                <w:szCs w:val="22"/>
              </w:rPr>
              <w:t>销售方开户行</w:t>
            </w:r>
          </w:p>
        </w:tc>
        <w:tc>
          <w:tcPr>
            <w:tcW w:w="1276" w:type="dxa"/>
            <w:noWrap w:val="0"/>
            <w:vAlign w:val="center"/>
          </w:tcPr>
          <w:p w14:paraId="7F230036">
            <w:pPr>
              <w:pStyle w:val="24"/>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5B54B54F">
            <w:pPr>
              <w:jc w:val="center"/>
              <w:rPr>
                <w:sz w:val="22"/>
                <w:szCs w:val="22"/>
              </w:rPr>
            </w:pPr>
            <w:r>
              <w:rPr>
                <w:sz w:val="22"/>
                <w:szCs w:val="22"/>
              </w:rPr>
              <w:t>120</w:t>
            </w:r>
          </w:p>
        </w:tc>
        <w:tc>
          <w:tcPr>
            <w:tcW w:w="708" w:type="dxa"/>
            <w:noWrap w:val="0"/>
            <w:vAlign w:val="center"/>
          </w:tcPr>
          <w:p w14:paraId="0982B84D">
            <w:pPr>
              <w:jc w:val="center"/>
              <w:rPr>
                <w:sz w:val="22"/>
                <w:szCs w:val="22"/>
              </w:rPr>
            </w:pPr>
            <w:r>
              <w:rPr>
                <w:sz w:val="22"/>
                <w:szCs w:val="22"/>
              </w:rPr>
              <w:t>否</w:t>
            </w:r>
          </w:p>
        </w:tc>
        <w:tc>
          <w:tcPr>
            <w:tcW w:w="1560" w:type="dxa"/>
            <w:noWrap w:val="0"/>
            <w:vAlign w:val="center"/>
          </w:tcPr>
          <w:p w14:paraId="048C14C5">
            <w:pPr>
              <w:rPr>
                <w:sz w:val="22"/>
                <w:szCs w:val="22"/>
              </w:rPr>
            </w:pPr>
          </w:p>
        </w:tc>
      </w:tr>
      <w:tr w14:paraId="562FA3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E66FEA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17</w:t>
            </w:r>
          </w:p>
        </w:tc>
        <w:tc>
          <w:tcPr>
            <w:tcW w:w="1701" w:type="dxa"/>
            <w:noWrap w:val="0"/>
            <w:vAlign w:val="center"/>
          </w:tcPr>
          <w:p w14:paraId="55CF01AF">
            <w:pPr>
              <w:rPr>
                <w:sz w:val="22"/>
                <w:szCs w:val="22"/>
              </w:rPr>
            </w:pPr>
            <w:r>
              <w:rPr>
                <w:sz w:val="22"/>
                <w:szCs w:val="22"/>
              </w:rPr>
              <w:t>xsfzh</w:t>
            </w:r>
          </w:p>
        </w:tc>
        <w:tc>
          <w:tcPr>
            <w:tcW w:w="1843" w:type="dxa"/>
            <w:noWrap w:val="0"/>
            <w:vAlign w:val="center"/>
          </w:tcPr>
          <w:p w14:paraId="4C6CD00D">
            <w:pPr>
              <w:rPr>
                <w:sz w:val="22"/>
                <w:szCs w:val="22"/>
              </w:rPr>
            </w:pPr>
            <w:r>
              <w:rPr>
                <w:sz w:val="22"/>
                <w:szCs w:val="22"/>
              </w:rPr>
              <w:t>销售方账号</w:t>
            </w:r>
          </w:p>
        </w:tc>
        <w:tc>
          <w:tcPr>
            <w:tcW w:w="1276" w:type="dxa"/>
            <w:noWrap w:val="0"/>
            <w:vAlign w:val="center"/>
          </w:tcPr>
          <w:p w14:paraId="5168DBC1">
            <w:pPr>
              <w:pStyle w:val="24"/>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27612741">
            <w:pPr>
              <w:jc w:val="center"/>
              <w:rPr>
                <w:sz w:val="22"/>
                <w:szCs w:val="22"/>
              </w:rPr>
            </w:pPr>
            <w:r>
              <w:rPr>
                <w:sz w:val="22"/>
                <w:szCs w:val="22"/>
              </w:rPr>
              <w:t>50</w:t>
            </w:r>
          </w:p>
        </w:tc>
        <w:tc>
          <w:tcPr>
            <w:tcW w:w="708" w:type="dxa"/>
            <w:noWrap w:val="0"/>
            <w:vAlign w:val="center"/>
          </w:tcPr>
          <w:p w14:paraId="42F4326E">
            <w:pPr>
              <w:jc w:val="center"/>
              <w:rPr>
                <w:sz w:val="22"/>
                <w:szCs w:val="22"/>
              </w:rPr>
            </w:pPr>
            <w:r>
              <w:rPr>
                <w:sz w:val="22"/>
                <w:szCs w:val="22"/>
              </w:rPr>
              <w:t>否</w:t>
            </w:r>
          </w:p>
        </w:tc>
        <w:tc>
          <w:tcPr>
            <w:tcW w:w="1560" w:type="dxa"/>
            <w:noWrap w:val="0"/>
            <w:vAlign w:val="center"/>
          </w:tcPr>
          <w:p w14:paraId="552133E6">
            <w:pPr>
              <w:rPr>
                <w:sz w:val="22"/>
                <w:szCs w:val="22"/>
              </w:rPr>
            </w:pPr>
          </w:p>
        </w:tc>
      </w:tr>
      <w:tr w14:paraId="424C94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3290CA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18</w:t>
            </w:r>
          </w:p>
        </w:tc>
        <w:tc>
          <w:tcPr>
            <w:tcW w:w="1701" w:type="dxa"/>
            <w:noWrap w:val="0"/>
            <w:vAlign w:val="center"/>
          </w:tcPr>
          <w:p w14:paraId="4A6ACB2B">
            <w:pPr>
              <w:rPr>
                <w:sz w:val="22"/>
                <w:szCs w:val="22"/>
              </w:rPr>
            </w:pPr>
            <w:r>
              <w:rPr>
                <w:sz w:val="22"/>
                <w:szCs w:val="22"/>
              </w:rPr>
              <w:t>gmfnsrsbh</w:t>
            </w:r>
          </w:p>
        </w:tc>
        <w:tc>
          <w:tcPr>
            <w:tcW w:w="1843" w:type="dxa"/>
            <w:noWrap w:val="0"/>
            <w:vAlign w:val="center"/>
          </w:tcPr>
          <w:p w14:paraId="7A644DCA">
            <w:pPr>
              <w:rPr>
                <w:sz w:val="22"/>
                <w:szCs w:val="22"/>
              </w:rPr>
            </w:pPr>
            <w:r>
              <w:rPr>
                <w:sz w:val="22"/>
                <w:szCs w:val="22"/>
              </w:rPr>
              <w:t>（购买方）统一社会信用代码/纳税人识别号/身份证件号码</w:t>
            </w:r>
          </w:p>
        </w:tc>
        <w:tc>
          <w:tcPr>
            <w:tcW w:w="1276" w:type="dxa"/>
            <w:noWrap w:val="0"/>
            <w:vAlign w:val="center"/>
          </w:tcPr>
          <w:p w14:paraId="687576F2">
            <w:pPr>
              <w:pStyle w:val="24"/>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22D3F4E9">
            <w:pPr>
              <w:jc w:val="center"/>
              <w:rPr>
                <w:sz w:val="22"/>
                <w:szCs w:val="22"/>
              </w:rPr>
            </w:pPr>
            <w:r>
              <w:rPr>
                <w:sz w:val="22"/>
                <w:szCs w:val="22"/>
              </w:rPr>
              <w:t>20</w:t>
            </w:r>
          </w:p>
        </w:tc>
        <w:tc>
          <w:tcPr>
            <w:tcW w:w="708" w:type="dxa"/>
            <w:noWrap w:val="0"/>
            <w:vAlign w:val="center"/>
          </w:tcPr>
          <w:p w14:paraId="1029E00E">
            <w:pPr>
              <w:jc w:val="center"/>
              <w:rPr>
                <w:sz w:val="22"/>
                <w:szCs w:val="22"/>
              </w:rPr>
            </w:pPr>
            <w:r>
              <w:rPr>
                <w:sz w:val="22"/>
                <w:szCs w:val="22"/>
              </w:rPr>
              <w:t>否</w:t>
            </w:r>
          </w:p>
        </w:tc>
        <w:tc>
          <w:tcPr>
            <w:tcW w:w="1560" w:type="dxa"/>
            <w:noWrap w:val="0"/>
            <w:vAlign w:val="center"/>
          </w:tcPr>
          <w:p w14:paraId="3BEA82C0">
            <w:pPr>
              <w:rPr>
                <w:sz w:val="22"/>
                <w:szCs w:val="22"/>
              </w:rPr>
            </w:pPr>
            <w:r>
              <w:rPr>
                <w:sz w:val="22"/>
                <w:szCs w:val="22"/>
              </w:rPr>
              <w:t>开具</w:t>
            </w:r>
            <w:r>
              <w:rPr>
                <w:rFonts w:hint="eastAsia"/>
                <w:sz w:val="22"/>
                <w:szCs w:val="22"/>
              </w:rPr>
              <w:t>数电</w:t>
            </w:r>
            <w:r>
              <w:rPr>
                <w:sz w:val="22"/>
                <w:szCs w:val="22"/>
              </w:rPr>
              <w:t>专票时，必填</w:t>
            </w:r>
          </w:p>
        </w:tc>
      </w:tr>
      <w:tr w14:paraId="36487B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741F7D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19</w:t>
            </w:r>
          </w:p>
        </w:tc>
        <w:tc>
          <w:tcPr>
            <w:tcW w:w="1701" w:type="dxa"/>
            <w:noWrap w:val="0"/>
            <w:vAlign w:val="center"/>
          </w:tcPr>
          <w:p w14:paraId="461EBE7E">
            <w:pPr>
              <w:rPr>
                <w:sz w:val="22"/>
                <w:szCs w:val="22"/>
              </w:rPr>
            </w:pPr>
            <w:r>
              <w:rPr>
                <w:sz w:val="22"/>
                <w:szCs w:val="22"/>
              </w:rPr>
              <w:t>gmfmc</w:t>
            </w:r>
          </w:p>
        </w:tc>
        <w:tc>
          <w:tcPr>
            <w:tcW w:w="1843" w:type="dxa"/>
            <w:noWrap w:val="0"/>
            <w:vAlign w:val="center"/>
          </w:tcPr>
          <w:p w14:paraId="29EC3B3C">
            <w:pPr>
              <w:rPr>
                <w:sz w:val="22"/>
                <w:szCs w:val="22"/>
              </w:rPr>
            </w:pPr>
            <w:r>
              <w:rPr>
                <w:sz w:val="22"/>
                <w:szCs w:val="22"/>
              </w:rPr>
              <w:t>(购买方)名称</w:t>
            </w:r>
          </w:p>
        </w:tc>
        <w:tc>
          <w:tcPr>
            <w:tcW w:w="1276" w:type="dxa"/>
            <w:noWrap w:val="0"/>
            <w:vAlign w:val="center"/>
          </w:tcPr>
          <w:p w14:paraId="13CC5C79">
            <w:pPr>
              <w:pStyle w:val="24"/>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3B7BB047">
            <w:pPr>
              <w:jc w:val="center"/>
              <w:rPr>
                <w:sz w:val="22"/>
                <w:szCs w:val="22"/>
              </w:rPr>
            </w:pPr>
            <w:r>
              <w:rPr>
                <w:sz w:val="22"/>
                <w:szCs w:val="22"/>
              </w:rPr>
              <w:t>300</w:t>
            </w:r>
          </w:p>
        </w:tc>
        <w:tc>
          <w:tcPr>
            <w:tcW w:w="708" w:type="dxa"/>
            <w:noWrap w:val="0"/>
            <w:vAlign w:val="center"/>
          </w:tcPr>
          <w:p w14:paraId="68FC0FBA">
            <w:pPr>
              <w:jc w:val="center"/>
              <w:rPr>
                <w:sz w:val="22"/>
                <w:szCs w:val="22"/>
              </w:rPr>
            </w:pPr>
            <w:r>
              <w:rPr>
                <w:sz w:val="22"/>
                <w:szCs w:val="22"/>
              </w:rPr>
              <w:t>是</w:t>
            </w:r>
          </w:p>
        </w:tc>
        <w:tc>
          <w:tcPr>
            <w:tcW w:w="1560" w:type="dxa"/>
            <w:noWrap w:val="0"/>
            <w:vAlign w:val="center"/>
          </w:tcPr>
          <w:p w14:paraId="2C98A2DA">
            <w:pPr>
              <w:rPr>
                <w:sz w:val="22"/>
                <w:szCs w:val="22"/>
              </w:rPr>
            </w:pPr>
          </w:p>
        </w:tc>
      </w:tr>
      <w:tr w14:paraId="6461AD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8EB3B6A">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20</w:t>
            </w:r>
          </w:p>
        </w:tc>
        <w:tc>
          <w:tcPr>
            <w:tcW w:w="1701" w:type="dxa"/>
            <w:noWrap w:val="0"/>
            <w:vAlign w:val="center"/>
          </w:tcPr>
          <w:p w14:paraId="3C44110A">
            <w:pPr>
              <w:rPr>
                <w:sz w:val="22"/>
                <w:szCs w:val="22"/>
              </w:rPr>
            </w:pPr>
            <w:r>
              <w:rPr>
                <w:rFonts w:hint="default" w:ascii="Times New Roman" w:hAnsi="Times New Roman" w:eastAsia="宋体" w:cs="Times New Roman"/>
                <w:color w:val="auto"/>
                <w:kern w:val="0"/>
                <w:sz w:val="22"/>
                <w:lang w:val="en-US" w:eastAsia="zh-CN"/>
              </w:rPr>
              <w:t>zrrzjlxDm</w:t>
            </w:r>
          </w:p>
        </w:tc>
        <w:tc>
          <w:tcPr>
            <w:tcW w:w="1843" w:type="dxa"/>
            <w:noWrap w:val="0"/>
            <w:vAlign w:val="center"/>
          </w:tcPr>
          <w:p w14:paraId="3C4F0F5F">
            <w:pPr>
              <w:widowControl/>
              <w:jc w:val="both"/>
              <w:rPr>
                <w:rFonts w:hint="default" w:ascii="Times New Roman" w:hAnsi="Times New Roman" w:eastAsia="宋体" w:cs="Times New Roman"/>
                <w:color w:val="auto"/>
                <w:kern w:val="2"/>
                <w:sz w:val="22"/>
                <w:szCs w:val="22"/>
                <w:lang w:val="en-US" w:eastAsia="zh-CN" w:bidi="ar-SA"/>
              </w:rPr>
            </w:pPr>
            <w:r>
              <w:rPr>
                <w:rFonts w:hint="default" w:ascii="Times New Roman" w:hAnsi="Times New Roman" w:eastAsia="宋体" w:cs="Times New Roman"/>
                <w:color w:val="auto"/>
                <w:kern w:val="0"/>
                <w:sz w:val="22"/>
                <w:lang w:val="en-US" w:eastAsia="zh-CN"/>
              </w:rPr>
              <w:t>自然人证件类型</w:t>
            </w:r>
          </w:p>
        </w:tc>
        <w:tc>
          <w:tcPr>
            <w:tcW w:w="1276" w:type="dxa"/>
            <w:noWrap w:val="0"/>
            <w:vAlign w:val="center"/>
          </w:tcPr>
          <w:p w14:paraId="0F28E6DE">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varchar</w:t>
            </w:r>
          </w:p>
        </w:tc>
        <w:tc>
          <w:tcPr>
            <w:tcW w:w="709" w:type="dxa"/>
            <w:noWrap w:val="0"/>
            <w:vAlign w:val="center"/>
          </w:tcPr>
          <w:p w14:paraId="6684F88E">
            <w:pPr>
              <w:pStyle w:val="24"/>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3</w:t>
            </w:r>
          </w:p>
        </w:tc>
        <w:tc>
          <w:tcPr>
            <w:tcW w:w="708" w:type="dxa"/>
            <w:noWrap w:val="0"/>
            <w:vAlign w:val="center"/>
          </w:tcPr>
          <w:p w14:paraId="204BFA4E">
            <w:pPr>
              <w:jc w:val="center"/>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sz w:val="22"/>
                <w:szCs w:val="22"/>
                <w:lang w:val="en-US" w:eastAsia="zh-CN"/>
              </w:rPr>
              <w:t>否</w:t>
            </w:r>
          </w:p>
        </w:tc>
        <w:tc>
          <w:tcPr>
            <w:tcW w:w="1560" w:type="dxa"/>
            <w:noWrap w:val="0"/>
            <w:vAlign w:val="center"/>
          </w:tcPr>
          <w:p w14:paraId="5072D0DD">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201:居</w:t>
            </w:r>
            <w:r>
              <w:rPr>
                <w:rFonts w:hint="default" w:ascii="Times New Roman" w:hAnsi="Times New Roman" w:eastAsia="宋体" w:cs="Times New Roman"/>
                <w:sz w:val="22"/>
                <w:szCs w:val="22"/>
              </w:rPr>
              <w:t>民身份证</w:t>
            </w:r>
            <w:r>
              <w:rPr>
                <w:rFonts w:hint="default" w:ascii="Times New Roman" w:hAnsi="Times New Roman" w:eastAsia="宋体" w:cs="Times New Roman"/>
                <w:sz w:val="22"/>
                <w:szCs w:val="22"/>
                <w:lang w:eastAsia="zh-CN"/>
              </w:rPr>
              <w:t>；</w:t>
            </w:r>
            <w:r>
              <w:rPr>
                <w:rFonts w:hint="default" w:ascii="Times New Roman" w:hAnsi="Times New Roman" w:eastAsia="宋体" w:cs="Times New Roman"/>
                <w:sz w:val="22"/>
                <w:szCs w:val="22"/>
                <w:lang w:eastAsia="zh-CN"/>
              </w:rPr>
              <w:br w:type="textWrapping"/>
            </w:r>
            <w:r>
              <w:rPr>
                <w:rFonts w:hint="default" w:ascii="Times New Roman" w:hAnsi="Times New Roman" w:eastAsia="宋体" w:cs="Times New Roman"/>
                <w:sz w:val="22"/>
                <w:szCs w:val="22"/>
              </w:rPr>
              <w:t>208：外国护照</w:t>
            </w:r>
            <w:r>
              <w:rPr>
                <w:rFonts w:hint="default" w:ascii="Times New Roman" w:hAnsi="Times New Roman" w:eastAsia="宋体" w:cs="Times New Roman"/>
                <w:sz w:val="22"/>
                <w:szCs w:val="22"/>
                <w:lang w:eastAsia="zh-CN"/>
              </w:rPr>
              <w:t>；</w:t>
            </w:r>
          </w:p>
          <w:p w14:paraId="6F8F1FD5">
            <w:pPr>
              <w:pStyle w:val="31"/>
              <w:spacing w:afterLines="0" w:line="240" w:lineRule="auto"/>
              <w:ind w:firstLine="0" w:firstLineChars="0"/>
              <w:rPr>
                <w:rFonts w:hint="default" w:ascii="Times New Roman" w:hAnsi="Times New Roman" w:eastAsia="宋体" w:cs="Times New Roman"/>
                <w:sz w:val="21"/>
                <w:szCs w:val="22"/>
                <w:lang w:val="en-US" w:eastAsia="zh-CN" w:bidi="ar-SA"/>
              </w:rPr>
            </w:pPr>
            <w:r>
              <w:rPr>
                <w:rFonts w:hint="default" w:ascii="Times New Roman" w:hAnsi="Times New Roman" w:eastAsia="宋体" w:cs="Times New Roman"/>
                <w:sz w:val="22"/>
                <w:szCs w:val="22"/>
                <w:lang w:val="en-US" w:eastAsia="zh-CN"/>
              </w:rPr>
              <w:t>210：</w:t>
            </w:r>
            <w:r>
              <w:rPr>
                <w:rFonts w:hint="default" w:ascii="Times New Roman" w:hAnsi="Times New Roman" w:eastAsia="宋体" w:cs="Times New Roman"/>
                <w:sz w:val="22"/>
                <w:szCs w:val="22"/>
              </w:rPr>
              <w:t>港澳居民来往内地通行证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lang w:val="en-US" w:eastAsia="zh-CN"/>
              </w:rPr>
              <w:br w:type="textWrapping"/>
            </w:r>
            <w:r>
              <w:rPr>
                <w:rFonts w:hint="default" w:ascii="Times New Roman" w:hAnsi="Times New Roman" w:eastAsia="宋体" w:cs="Times New Roman"/>
                <w:sz w:val="22"/>
                <w:szCs w:val="22"/>
                <w:lang w:val="en-US" w:eastAsia="zh-CN"/>
              </w:rPr>
              <w:t>213：</w:t>
            </w:r>
            <w:r>
              <w:rPr>
                <w:rFonts w:hint="default" w:ascii="Times New Roman" w:hAnsi="Times New Roman" w:eastAsia="宋体" w:cs="Times New Roman"/>
                <w:sz w:val="22"/>
                <w:szCs w:val="22"/>
              </w:rPr>
              <w:t>台湾居民来往大陆通行证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lang w:val="en-US" w:eastAsia="zh-CN"/>
              </w:rPr>
              <w:br w:type="textWrapping"/>
            </w:r>
            <w:r>
              <w:rPr>
                <w:rFonts w:hint="default" w:ascii="Times New Roman" w:hAnsi="Times New Roman" w:eastAsia="宋体" w:cs="Times New Roman"/>
                <w:sz w:val="22"/>
                <w:szCs w:val="22"/>
                <w:lang w:val="en-US" w:eastAsia="zh-CN"/>
              </w:rPr>
              <w:t>227：</w:t>
            </w:r>
            <w:r>
              <w:rPr>
                <w:rFonts w:hint="default" w:ascii="Times New Roman" w:hAnsi="Times New Roman" w:eastAsia="宋体" w:cs="Times New Roman"/>
                <w:sz w:val="22"/>
                <w:szCs w:val="22"/>
              </w:rPr>
              <w:t>中国护照</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eastAsia="zh-CN"/>
              </w:rPr>
              <w:t>233：</w:t>
            </w:r>
            <w:r>
              <w:rPr>
                <w:rFonts w:hint="default" w:ascii="Times New Roman" w:hAnsi="Times New Roman" w:eastAsia="宋体" w:cs="Times New Roman"/>
                <w:sz w:val="22"/>
                <w:szCs w:val="22"/>
              </w:rPr>
              <w:t>外国人永久居留身份证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eastAsia="zh-CN"/>
              </w:rPr>
              <w:t>237：</w:t>
            </w:r>
            <w:r>
              <w:rPr>
                <w:rFonts w:hint="default" w:ascii="Times New Roman" w:hAnsi="Times New Roman" w:eastAsia="宋体" w:cs="Times New Roman"/>
                <w:sz w:val="22"/>
                <w:szCs w:val="22"/>
              </w:rPr>
              <w:t>中华人民共和国港澳居民居住证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eastAsia="zh-CN"/>
              </w:rPr>
              <w:t>238：</w:t>
            </w:r>
            <w:r>
              <w:rPr>
                <w:rFonts w:hint="default" w:ascii="Times New Roman" w:hAnsi="Times New Roman" w:eastAsia="宋体" w:cs="Times New Roman"/>
                <w:sz w:val="22"/>
                <w:szCs w:val="22"/>
              </w:rPr>
              <w:t>中华人民共和国台湾居民居住证</w:t>
            </w:r>
            <w:r>
              <w:rPr>
                <w:rFonts w:hint="default" w:ascii="Times New Roman" w:hAnsi="Times New Roman" w:eastAsia="宋体" w:cs="Times New Roman"/>
                <w:sz w:val="22"/>
                <w:szCs w:val="22"/>
                <w:lang w:eastAsia="zh-CN"/>
              </w:rPr>
              <w:t>；</w:t>
            </w:r>
          </w:p>
        </w:tc>
      </w:tr>
      <w:tr w14:paraId="4486EB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5F7FA16">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21</w:t>
            </w:r>
          </w:p>
        </w:tc>
        <w:tc>
          <w:tcPr>
            <w:tcW w:w="1701" w:type="dxa"/>
            <w:noWrap w:val="0"/>
            <w:vAlign w:val="center"/>
          </w:tcPr>
          <w:p w14:paraId="2B5714BE">
            <w:pPr>
              <w:rPr>
                <w:sz w:val="22"/>
                <w:szCs w:val="22"/>
              </w:rPr>
            </w:pPr>
            <w:r>
              <w:rPr>
                <w:rFonts w:hint="default" w:ascii="Times New Roman" w:hAnsi="Times New Roman" w:eastAsia="宋体" w:cs="Times New Roman"/>
                <w:color w:val="auto"/>
                <w:kern w:val="0"/>
                <w:sz w:val="22"/>
                <w:lang w:val="en-US" w:eastAsia="zh-CN"/>
              </w:rPr>
              <w:t>zrrzjhm</w:t>
            </w:r>
          </w:p>
        </w:tc>
        <w:tc>
          <w:tcPr>
            <w:tcW w:w="1843" w:type="dxa"/>
            <w:noWrap w:val="0"/>
            <w:vAlign w:val="center"/>
          </w:tcPr>
          <w:p w14:paraId="6F1629F0">
            <w:pPr>
              <w:widowControl/>
              <w:jc w:val="both"/>
              <w:rPr>
                <w:rFonts w:hint="default" w:ascii="Times New Roman" w:hAnsi="Times New Roman" w:eastAsia="宋体" w:cs="Times New Roman"/>
                <w:color w:val="auto"/>
                <w:kern w:val="2"/>
                <w:sz w:val="22"/>
                <w:szCs w:val="22"/>
                <w:lang w:val="en-US" w:eastAsia="zh-CN" w:bidi="ar-SA"/>
              </w:rPr>
            </w:pPr>
            <w:r>
              <w:rPr>
                <w:rFonts w:hint="default" w:ascii="Times New Roman" w:hAnsi="Times New Roman" w:eastAsia="宋体" w:cs="Times New Roman"/>
                <w:color w:val="auto"/>
                <w:kern w:val="0"/>
                <w:sz w:val="22"/>
                <w:lang w:val="en-US" w:eastAsia="zh-CN"/>
              </w:rPr>
              <w:t>自然人证件号码</w:t>
            </w:r>
          </w:p>
        </w:tc>
        <w:tc>
          <w:tcPr>
            <w:tcW w:w="1276" w:type="dxa"/>
            <w:noWrap w:val="0"/>
            <w:vAlign w:val="center"/>
          </w:tcPr>
          <w:p w14:paraId="13B33CF7">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varchar</w:t>
            </w:r>
          </w:p>
        </w:tc>
        <w:tc>
          <w:tcPr>
            <w:tcW w:w="709" w:type="dxa"/>
            <w:noWrap w:val="0"/>
            <w:vAlign w:val="center"/>
          </w:tcPr>
          <w:p w14:paraId="775EEA24">
            <w:pPr>
              <w:pStyle w:val="24"/>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30</w:t>
            </w:r>
          </w:p>
        </w:tc>
        <w:tc>
          <w:tcPr>
            <w:tcW w:w="708" w:type="dxa"/>
            <w:noWrap w:val="0"/>
            <w:vAlign w:val="center"/>
          </w:tcPr>
          <w:p w14:paraId="06F9FC63">
            <w:pPr>
              <w:jc w:val="center"/>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sz w:val="22"/>
                <w:szCs w:val="22"/>
                <w:lang w:val="en-US" w:eastAsia="zh-CN"/>
              </w:rPr>
              <w:t>否</w:t>
            </w:r>
          </w:p>
        </w:tc>
        <w:tc>
          <w:tcPr>
            <w:tcW w:w="1560" w:type="dxa"/>
            <w:noWrap w:val="0"/>
            <w:vAlign w:val="center"/>
          </w:tcPr>
          <w:p w14:paraId="088D746F">
            <w:pPr>
              <w:pStyle w:val="31"/>
              <w:spacing w:afterLines="0" w:line="240" w:lineRule="auto"/>
              <w:ind w:firstLine="0" w:firstLineChars="0"/>
              <w:rPr>
                <w:rFonts w:hint="default" w:ascii="Times New Roman" w:hAnsi="Times New Roman" w:eastAsia="宋体" w:cs="Times New Roman"/>
                <w:sz w:val="21"/>
                <w:szCs w:val="22"/>
                <w:lang w:val="en-US" w:eastAsia="zh-CN" w:bidi="ar-SA"/>
              </w:rPr>
            </w:pPr>
          </w:p>
        </w:tc>
      </w:tr>
      <w:tr w14:paraId="5E2EF7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84A5DBD">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22</w:t>
            </w:r>
          </w:p>
        </w:tc>
        <w:tc>
          <w:tcPr>
            <w:tcW w:w="1701" w:type="dxa"/>
            <w:noWrap w:val="0"/>
            <w:vAlign w:val="center"/>
          </w:tcPr>
          <w:p w14:paraId="78164ABC">
            <w:pPr>
              <w:rPr>
                <w:sz w:val="22"/>
                <w:szCs w:val="22"/>
              </w:rPr>
            </w:pPr>
            <w:r>
              <w:rPr>
                <w:rFonts w:hint="default" w:ascii="Times New Roman" w:hAnsi="Times New Roman" w:eastAsia="宋体" w:cs="Times New Roman"/>
                <w:color w:val="auto"/>
                <w:kern w:val="0"/>
                <w:sz w:val="22"/>
                <w:lang w:val="en-US" w:eastAsia="zh-CN"/>
              </w:rPr>
              <w:t>zrrgjDm</w:t>
            </w:r>
          </w:p>
        </w:tc>
        <w:tc>
          <w:tcPr>
            <w:tcW w:w="1843" w:type="dxa"/>
            <w:noWrap w:val="0"/>
            <w:vAlign w:val="center"/>
          </w:tcPr>
          <w:p w14:paraId="6A1D1264">
            <w:pPr>
              <w:widowControl/>
              <w:jc w:val="both"/>
              <w:rPr>
                <w:rFonts w:hint="default" w:ascii="Times New Roman" w:hAnsi="Times New Roman" w:eastAsia="宋体" w:cs="Times New Roman"/>
                <w:color w:val="auto"/>
                <w:kern w:val="2"/>
                <w:sz w:val="22"/>
                <w:szCs w:val="22"/>
                <w:lang w:val="en-US" w:eastAsia="zh-CN" w:bidi="ar-SA"/>
              </w:rPr>
            </w:pPr>
            <w:r>
              <w:rPr>
                <w:rFonts w:hint="default" w:ascii="Times New Roman" w:hAnsi="Times New Roman" w:eastAsia="宋体" w:cs="Times New Roman"/>
                <w:color w:val="auto"/>
                <w:kern w:val="0"/>
                <w:sz w:val="22"/>
                <w:lang w:val="en-US" w:eastAsia="zh-CN"/>
              </w:rPr>
              <w:t>自然人国籍</w:t>
            </w:r>
          </w:p>
        </w:tc>
        <w:tc>
          <w:tcPr>
            <w:tcW w:w="1276" w:type="dxa"/>
            <w:noWrap w:val="0"/>
            <w:vAlign w:val="center"/>
          </w:tcPr>
          <w:p w14:paraId="6713226F">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varchar</w:t>
            </w:r>
          </w:p>
        </w:tc>
        <w:tc>
          <w:tcPr>
            <w:tcW w:w="709" w:type="dxa"/>
            <w:noWrap w:val="0"/>
            <w:vAlign w:val="center"/>
          </w:tcPr>
          <w:p w14:paraId="1A7C89D1">
            <w:pPr>
              <w:pStyle w:val="24"/>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3</w:t>
            </w:r>
          </w:p>
        </w:tc>
        <w:tc>
          <w:tcPr>
            <w:tcW w:w="708" w:type="dxa"/>
            <w:noWrap w:val="0"/>
            <w:vAlign w:val="center"/>
          </w:tcPr>
          <w:p w14:paraId="3D981EA4">
            <w:pPr>
              <w:jc w:val="center"/>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sz w:val="22"/>
                <w:szCs w:val="22"/>
                <w:lang w:val="en-US" w:eastAsia="zh-CN"/>
              </w:rPr>
              <w:t>否</w:t>
            </w:r>
          </w:p>
        </w:tc>
        <w:tc>
          <w:tcPr>
            <w:tcW w:w="1560" w:type="dxa"/>
            <w:noWrap w:val="0"/>
            <w:vAlign w:val="center"/>
          </w:tcPr>
          <w:p w14:paraId="7A7EE674">
            <w:pPr>
              <w:pStyle w:val="31"/>
              <w:spacing w:afterLines="0" w:line="240" w:lineRule="auto"/>
              <w:ind w:firstLine="0" w:firstLineChars="0"/>
              <w:rPr>
                <w:rFonts w:hint="default" w:ascii="Times New Roman" w:hAnsi="Times New Roman" w:eastAsia="宋体" w:cs="Times New Roman"/>
                <w:sz w:val="21"/>
                <w:szCs w:val="22"/>
                <w:lang w:val="en-US" w:eastAsia="zh-CN" w:bidi="ar-SA"/>
              </w:rPr>
            </w:pPr>
            <w:r>
              <w:rPr>
                <w:rFonts w:hint="eastAsia" w:ascii="Times New Roman" w:hAnsi="Times New Roman" w:eastAsia="宋体" w:cs="Times New Roman"/>
                <w:sz w:val="21"/>
                <w:szCs w:val="22"/>
                <w:lang w:val="en-US" w:eastAsia="zh-CN" w:bidi="ar-SA"/>
              </w:rPr>
              <w:t>码值见附件1国家代码表</w:t>
            </w:r>
          </w:p>
        </w:tc>
      </w:tr>
      <w:tr w14:paraId="351C82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7D7122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23</w:t>
            </w:r>
          </w:p>
        </w:tc>
        <w:tc>
          <w:tcPr>
            <w:tcW w:w="1701" w:type="dxa"/>
            <w:noWrap w:val="0"/>
            <w:vAlign w:val="center"/>
          </w:tcPr>
          <w:p w14:paraId="2C28097A">
            <w:pPr>
              <w:rPr>
                <w:sz w:val="22"/>
                <w:szCs w:val="22"/>
              </w:rPr>
            </w:pPr>
            <w:r>
              <w:rPr>
                <w:sz w:val="22"/>
                <w:szCs w:val="22"/>
              </w:rPr>
              <w:t>gmfdz</w:t>
            </w:r>
          </w:p>
        </w:tc>
        <w:tc>
          <w:tcPr>
            <w:tcW w:w="1843" w:type="dxa"/>
            <w:noWrap w:val="0"/>
            <w:vAlign w:val="center"/>
          </w:tcPr>
          <w:p w14:paraId="61D8F185">
            <w:pPr>
              <w:rPr>
                <w:sz w:val="22"/>
                <w:szCs w:val="22"/>
              </w:rPr>
            </w:pPr>
            <w:r>
              <w:rPr>
                <w:sz w:val="22"/>
                <w:szCs w:val="22"/>
              </w:rPr>
              <w:t>购买方地址</w:t>
            </w:r>
          </w:p>
        </w:tc>
        <w:tc>
          <w:tcPr>
            <w:tcW w:w="1276" w:type="dxa"/>
            <w:noWrap w:val="0"/>
            <w:vAlign w:val="center"/>
          </w:tcPr>
          <w:p w14:paraId="7426C5D5">
            <w:pPr>
              <w:pStyle w:val="24"/>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6D449179">
            <w:pPr>
              <w:jc w:val="center"/>
              <w:rPr>
                <w:sz w:val="22"/>
                <w:szCs w:val="22"/>
              </w:rPr>
            </w:pPr>
            <w:r>
              <w:rPr>
                <w:sz w:val="22"/>
                <w:szCs w:val="22"/>
              </w:rPr>
              <w:t>300</w:t>
            </w:r>
          </w:p>
        </w:tc>
        <w:tc>
          <w:tcPr>
            <w:tcW w:w="708" w:type="dxa"/>
            <w:noWrap w:val="0"/>
            <w:vAlign w:val="center"/>
          </w:tcPr>
          <w:p w14:paraId="1B315829">
            <w:pPr>
              <w:jc w:val="center"/>
              <w:rPr>
                <w:sz w:val="22"/>
                <w:szCs w:val="22"/>
              </w:rPr>
            </w:pPr>
            <w:r>
              <w:rPr>
                <w:sz w:val="22"/>
                <w:szCs w:val="22"/>
              </w:rPr>
              <w:t>否</w:t>
            </w:r>
          </w:p>
        </w:tc>
        <w:tc>
          <w:tcPr>
            <w:tcW w:w="1560" w:type="dxa"/>
            <w:noWrap w:val="0"/>
            <w:vAlign w:val="center"/>
          </w:tcPr>
          <w:p w14:paraId="2375B466">
            <w:pPr>
              <w:rPr>
                <w:sz w:val="22"/>
                <w:szCs w:val="22"/>
              </w:rPr>
            </w:pPr>
          </w:p>
        </w:tc>
      </w:tr>
      <w:tr w14:paraId="49CE1D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7DBCF4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24</w:t>
            </w:r>
          </w:p>
        </w:tc>
        <w:tc>
          <w:tcPr>
            <w:tcW w:w="1701" w:type="dxa"/>
            <w:noWrap w:val="0"/>
            <w:vAlign w:val="center"/>
          </w:tcPr>
          <w:p w14:paraId="7AC31D46">
            <w:pPr>
              <w:rPr>
                <w:sz w:val="22"/>
                <w:szCs w:val="22"/>
              </w:rPr>
            </w:pPr>
            <w:r>
              <w:rPr>
                <w:sz w:val="22"/>
                <w:szCs w:val="22"/>
              </w:rPr>
              <w:t>gmfdh</w:t>
            </w:r>
          </w:p>
        </w:tc>
        <w:tc>
          <w:tcPr>
            <w:tcW w:w="1843" w:type="dxa"/>
            <w:noWrap w:val="0"/>
            <w:vAlign w:val="center"/>
          </w:tcPr>
          <w:p w14:paraId="6B901679">
            <w:pPr>
              <w:rPr>
                <w:sz w:val="22"/>
                <w:szCs w:val="22"/>
              </w:rPr>
            </w:pPr>
            <w:r>
              <w:rPr>
                <w:sz w:val="22"/>
                <w:szCs w:val="22"/>
              </w:rPr>
              <w:t>购买方电话</w:t>
            </w:r>
          </w:p>
        </w:tc>
        <w:tc>
          <w:tcPr>
            <w:tcW w:w="1276" w:type="dxa"/>
            <w:noWrap w:val="0"/>
            <w:vAlign w:val="center"/>
          </w:tcPr>
          <w:p w14:paraId="746E95DA">
            <w:pPr>
              <w:pStyle w:val="24"/>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2206C5FE">
            <w:pPr>
              <w:jc w:val="center"/>
              <w:rPr>
                <w:sz w:val="22"/>
                <w:szCs w:val="22"/>
              </w:rPr>
            </w:pPr>
            <w:r>
              <w:rPr>
                <w:sz w:val="22"/>
                <w:szCs w:val="22"/>
              </w:rPr>
              <w:t>60</w:t>
            </w:r>
          </w:p>
        </w:tc>
        <w:tc>
          <w:tcPr>
            <w:tcW w:w="708" w:type="dxa"/>
            <w:noWrap w:val="0"/>
            <w:vAlign w:val="center"/>
          </w:tcPr>
          <w:p w14:paraId="2432B5B3">
            <w:pPr>
              <w:jc w:val="center"/>
              <w:rPr>
                <w:sz w:val="22"/>
                <w:szCs w:val="22"/>
              </w:rPr>
            </w:pPr>
            <w:r>
              <w:rPr>
                <w:sz w:val="22"/>
                <w:szCs w:val="22"/>
              </w:rPr>
              <w:t>否</w:t>
            </w:r>
          </w:p>
        </w:tc>
        <w:tc>
          <w:tcPr>
            <w:tcW w:w="1560" w:type="dxa"/>
            <w:noWrap w:val="0"/>
            <w:vAlign w:val="center"/>
          </w:tcPr>
          <w:p w14:paraId="2233C150">
            <w:pPr>
              <w:rPr>
                <w:sz w:val="22"/>
                <w:szCs w:val="22"/>
              </w:rPr>
            </w:pPr>
          </w:p>
        </w:tc>
      </w:tr>
      <w:tr w14:paraId="4A8138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A60095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25</w:t>
            </w:r>
          </w:p>
        </w:tc>
        <w:tc>
          <w:tcPr>
            <w:tcW w:w="1701" w:type="dxa"/>
            <w:noWrap w:val="0"/>
            <w:vAlign w:val="center"/>
          </w:tcPr>
          <w:p w14:paraId="19DDEAE2">
            <w:pPr>
              <w:rPr>
                <w:sz w:val="22"/>
                <w:szCs w:val="22"/>
              </w:rPr>
            </w:pPr>
            <w:r>
              <w:rPr>
                <w:sz w:val="22"/>
                <w:szCs w:val="22"/>
              </w:rPr>
              <w:t>gmfkhh</w:t>
            </w:r>
          </w:p>
        </w:tc>
        <w:tc>
          <w:tcPr>
            <w:tcW w:w="1843" w:type="dxa"/>
            <w:noWrap w:val="0"/>
            <w:vAlign w:val="center"/>
          </w:tcPr>
          <w:p w14:paraId="4DC5A622">
            <w:pPr>
              <w:rPr>
                <w:sz w:val="22"/>
                <w:szCs w:val="22"/>
              </w:rPr>
            </w:pPr>
            <w:r>
              <w:rPr>
                <w:sz w:val="22"/>
                <w:szCs w:val="22"/>
              </w:rPr>
              <w:t>购买方开户行</w:t>
            </w:r>
          </w:p>
        </w:tc>
        <w:tc>
          <w:tcPr>
            <w:tcW w:w="1276" w:type="dxa"/>
            <w:noWrap w:val="0"/>
            <w:vAlign w:val="center"/>
          </w:tcPr>
          <w:p w14:paraId="1A205D56">
            <w:pPr>
              <w:pStyle w:val="24"/>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487A8E5D">
            <w:pPr>
              <w:jc w:val="center"/>
              <w:rPr>
                <w:sz w:val="22"/>
                <w:szCs w:val="22"/>
              </w:rPr>
            </w:pPr>
            <w:r>
              <w:rPr>
                <w:sz w:val="22"/>
                <w:szCs w:val="22"/>
              </w:rPr>
              <w:t>120</w:t>
            </w:r>
          </w:p>
        </w:tc>
        <w:tc>
          <w:tcPr>
            <w:tcW w:w="708" w:type="dxa"/>
            <w:noWrap w:val="0"/>
            <w:vAlign w:val="center"/>
          </w:tcPr>
          <w:p w14:paraId="3AABABCB">
            <w:pPr>
              <w:jc w:val="center"/>
              <w:rPr>
                <w:sz w:val="22"/>
                <w:szCs w:val="22"/>
              </w:rPr>
            </w:pPr>
            <w:r>
              <w:rPr>
                <w:sz w:val="22"/>
                <w:szCs w:val="22"/>
              </w:rPr>
              <w:t>否</w:t>
            </w:r>
          </w:p>
        </w:tc>
        <w:tc>
          <w:tcPr>
            <w:tcW w:w="1560" w:type="dxa"/>
            <w:noWrap w:val="0"/>
            <w:vAlign w:val="center"/>
          </w:tcPr>
          <w:p w14:paraId="1222DA95">
            <w:pPr>
              <w:rPr>
                <w:sz w:val="22"/>
                <w:szCs w:val="22"/>
              </w:rPr>
            </w:pPr>
          </w:p>
        </w:tc>
      </w:tr>
      <w:tr w14:paraId="45C720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45A281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26</w:t>
            </w:r>
          </w:p>
        </w:tc>
        <w:tc>
          <w:tcPr>
            <w:tcW w:w="1701" w:type="dxa"/>
            <w:noWrap w:val="0"/>
            <w:vAlign w:val="center"/>
          </w:tcPr>
          <w:p w14:paraId="23CFFAE4">
            <w:pPr>
              <w:rPr>
                <w:sz w:val="22"/>
                <w:szCs w:val="22"/>
              </w:rPr>
            </w:pPr>
            <w:r>
              <w:rPr>
                <w:sz w:val="22"/>
                <w:szCs w:val="22"/>
              </w:rPr>
              <w:t>gmfzh</w:t>
            </w:r>
          </w:p>
        </w:tc>
        <w:tc>
          <w:tcPr>
            <w:tcW w:w="1843" w:type="dxa"/>
            <w:noWrap w:val="0"/>
            <w:vAlign w:val="center"/>
          </w:tcPr>
          <w:p w14:paraId="4276F7C1">
            <w:pPr>
              <w:rPr>
                <w:sz w:val="22"/>
                <w:szCs w:val="22"/>
              </w:rPr>
            </w:pPr>
            <w:r>
              <w:rPr>
                <w:sz w:val="22"/>
                <w:szCs w:val="22"/>
              </w:rPr>
              <w:t>购买方账号</w:t>
            </w:r>
          </w:p>
        </w:tc>
        <w:tc>
          <w:tcPr>
            <w:tcW w:w="1276" w:type="dxa"/>
            <w:noWrap w:val="0"/>
            <w:vAlign w:val="center"/>
          </w:tcPr>
          <w:p w14:paraId="39DAF4A5">
            <w:pPr>
              <w:pStyle w:val="24"/>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594B1029">
            <w:pPr>
              <w:jc w:val="center"/>
              <w:rPr>
                <w:sz w:val="22"/>
                <w:szCs w:val="22"/>
              </w:rPr>
            </w:pPr>
            <w:r>
              <w:rPr>
                <w:sz w:val="22"/>
                <w:szCs w:val="22"/>
              </w:rPr>
              <w:t>50</w:t>
            </w:r>
          </w:p>
        </w:tc>
        <w:tc>
          <w:tcPr>
            <w:tcW w:w="708" w:type="dxa"/>
            <w:noWrap w:val="0"/>
            <w:vAlign w:val="center"/>
          </w:tcPr>
          <w:p w14:paraId="71B8E41A">
            <w:pPr>
              <w:jc w:val="center"/>
              <w:rPr>
                <w:sz w:val="22"/>
                <w:szCs w:val="22"/>
              </w:rPr>
            </w:pPr>
            <w:r>
              <w:rPr>
                <w:sz w:val="22"/>
                <w:szCs w:val="22"/>
              </w:rPr>
              <w:t>否</w:t>
            </w:r>
          </w:p>
        </w:tc>
        <w:tc>
          <w:tcPr>
            <w:tcW w:w="1560" w:type="dxa"/>
            <w:noWrap w:val="0"/>
            <w:vAlign w:val="center"/>
          </w:tcPr>
          <w:p w14:paraId="6984F436">
            <w:pPr>
              <w:rPr>
                <w:sz w:val="22"/>
                <w:szCs w:val="22"/>
              </w:rPr>
            </w:pPr>
          </w:p>
        </w:tc>
      </w:tr>
      <w:tr w14:paraId="67E0DC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81D2F2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27</w:t>
            </w:r>
          </w:p>
        </w:tc>
        <w:tc>
          <w:tcPr>
            <w:tcW w:w="1701" w:type="dxa"/>
            <w:noWrap w:val="0"/>
            <w:vAlign w:val="center"/>
          </w:tcPr>
          <w:p w14:paraId="5CC8589F">
            <w:pPr>
              <w:rPr>
                <w:sz w:val="22"/>
                <w:szCs w:val="22"/>
              </w:rPr>
            </w:pPr>
            <w:r>
              <w:rPr>
                <w:sz w:val="22"/>
                <w:szCs w:val="22"/>
              </w:rPr>
              <w:t>gmfjbr</w:t>
            </w:r>
          </w:p>
        </w:tc>
        <w:tc>
          <w:tcPr>
            <w:tcW w:w="1843" w:type="dxa"/>
            <w:noWrap w:val="0"/>
            <w:vAlign w:val="center"/>
          </w:tcPr>
          <w:p w14:paraId="353141E8">
            <w:pPr>
              <w:rPr>
                <w:sz w:val="22"/>
                <w:szCs w:val="22"/>
              </w:rPr>
            </w:pPr>
            <w:r>
              <w:rPr>
                <w:sz w:val="22"/>
                <w:szCs w:val="22"/>
              </w:rPr>
              <w:t>购买方经办人姓名</w:t>
            </w:r>
          </w:p>
        </w:tc>
        <w:tc>
          <w:tcPr>
            <w:tcW w:w="1276" w:type="dxa"/>
            <w:noWrap w:val="0"/>
            <w:vAlign w:val="center"/>
          </w:tcPr>
          <w:p w14:paraId="4CBCE471">
            <w:pPr>
              <w:pStyle w:val="24"/>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00943729">
            <w:pPr>
              <w:jc w:val="center"/>
              <w:rPr>
                <w:sz w:val="22"/>
                <w:szCs w:val="22"/>
              </w:rPr>
            </w:pPr>
            <w:r>
              <w:rPr>
                <w:sz w:val="22"/>
                <w:szCs w:val="22"/>
              </w:rPr>
              <w:t>150</w:t>
            </w:r>
          </w:p>
        </w:tc>
        <w:tc>
          <w:tcPr>
            <w:tcW w:w="708" w:type="dxa"/>
            <w:noWrap w:val="0"/>
            <w:vAlign w:val="center"/>
          </w:tcPr>
          <w:p w14:paraId="33BF91C8">
            <w:pPr>
              <w:jc w:val="center"/>
              <w:rPr>
                <w:sz w:val="22"/>
                <w:szCs w:val="22"/>
              </w:rPr>
            </w:pPr>
            <w:r>
              <w:rPr>
                <w:sz w:val="22"/>
                <w:szCs w:val="22"/>
              </w:rPr>
              <w:t>否</w:t>
            </w:r>
          </w:p>
        </w:tc>
        <w:tc>
          <w:tcPr>
            <w:tcW w:w="1560" w:type="dxa"/>
            <w:noWrap w:val="0"/>
            <w:vAlign w:val="center"/>
          </w:tcPr>
          <w:p w14:paraId="32FE9DD9">
            <w:pPr>
              <w:rPr>
                <w:sz w:val="22"/>
                <w:szCs w:val="22"/>
              </w:rPr>
            </w:pPr>
          </w:p>
        </w:tc>
      </w:tr>
      <w:tr w14:paraId="23DAF7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67F605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28</w:t>
            </w:r>
          </w:p>
        </w:tc>
        <w:tc>
          <w:tcPr>
            <w:tcW w:w="1701" w:type="dxa"/>
            <w:noWrap w:val="0"/>
            <w:vAlign w:val="center"/>
          </w:tcPr>
          <w:p w14:paraId="624F8D2F">
            <w:pPr>
              <w:rPr>
                <w:sz w:val="22"/>
                <w:szCs w:val="22"/>
              </w:rPr>
            </w:pPr>
            <w:r>
              <w:rPr>
                <w:sz w:val="22"/>
                <w:szCs w:val="22"/>
              </w:rPr>
              <w:t>jbrsfzjhm</w:t>
            </w:r>
          </w:p>
        </w:tc>
        <w:tc>
          <w:tcPr>
            <w:tcW w:w="1843" w:type="dxa"/>
            <w:noWrap w:val="0"/>
            <w:vAlign w:val="center"/>
          </w:tcPr>
          <w:p w14:paraId="66EB12B3">
            <w:pPr>
              <w:rPr>
                <w:sz w:val="22"/>
                <w:szCs w:val="22"/>
              </w:rPr>
            </w:pPr>
            <w:r>
              <w:rPr>
                <w:sz w:val="22"/>
                <w:szCs w:val="22"/>
              </w:rPr>
              <w:t>购买方经办人证件号码</w:t>
            </w:r>
          </w:p>
        </w:tc>
        <w:tc>
          <w:tcPr>
            <w:tcW w:w="1276" w:type="dxa"/>
            <w:noWrap w:val="0"/>
            <w:vAlign w:val="center"/>
          </w:tcPr>
          <w:p w14:paraId="420E95DD">
            <w:pPr>
              <w:pStyle w:val="24"/>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7506B1EE">
            <w:pPr>
              <w:jc w:val="center"/>
              <w:rPr>
                <w:sz w:val="22"/>
                <w:szCs w:val="22"/>
              </w:rPr>
            </w:pPr>
            <w:r>
              <w:rPr>
                <w:sz w:val="22"/>
                <w:szCs w:val="22"/>
              </w:rPr>
              <w:t>30</w:t>
            </w:r>
          </w:p>
        </w:tc>
        <w:tc>
          <w:tcPr>
            <w:tcW w:w="708" w:type="dxa"/>
            <w:noWrap w:val="0"/>
            <w:vAlign w:val="center"/>
          </w:tcPr>
          <w:p w14:paraId="5559E313">
            <w:pPr>
              <w:jc w:val="center"/>
              <w:rPr>
                <w:sz w:val="22"/>
                <w:szCs w:val="22"/>
              </w:rPr>
            </w:pPr>
            <w:r>
              <w:rPr>
                <w:sz w:val="22"/>
                <w:szCs w:val="22"/>
              </w:rPr>
              <w:t>否</w:t>
            </w:r>
          </w:p>
        </w:tc>
        <w:tc>
          <w:tcPr>
            <w:tcW w:w="1560" w:type="dxa"/>
            <w:noWrap w:val="0"/>
            <w:vAlign w:val="center"/>
          </w:tcPr>
          <w:p w14:paraId="4192494B">
            <w:pPr>
              <w:rPr>
                <w:sz w:val="22"/>
                <w:szCs w:val="22"/>
              </w:rPr>
            </w:pPr>
          </w:p>
        </w:tc>
      </w:tr>
      <w:tr w14:paraId="7F69C3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095ECC7">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29</w:t>
            </w:r>
          </w:p>
        </w:tc>
        <w:tc>
          <w:tcPr>
            <w:tcW w:w="1701" w:type="dxa"/>
            <w:noWrap w:val="0"/>
            <w:vAlign w:val="center"/>
          </w:tcPr>
          <w:p w14:paraId="548F0B96">
            <w:pPr>
              <w:rPr>
                <w:sz w:val="22"/>
                <w:szCs w:val="22"/>
              </w:rPr>
            </w:pPr>
            <w:r>
              <w:rPr>
                <w:rFonts w:hint="default" w:ascii="Times New Roman" w:hAnsi="Times New Roman" w:eastAsia="宋体" w:cs="Times New Roman"/>
                <w:sz w:val="22"/>
                <w:szCs w:val="22"/>
              </w:rPr>
              <w:t>jbrsfzjzlDm</w:t>
            </w:r>
          </w:p>
        </w:tc>
        <w:tc>
          <w:tcPr>
            <w:tcW w:w="1843" w:type="dxa"/>
            <w:noWrap w:val="0"/>
            <w:vAlign w:val="center"/>
          </w:tcPr>
          <w:p w14:paraId="6A217324">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购买方经办人证件</w:t>
            </w:r>
            <w:r>
              <w:rPr>
                <w:rFonts w:hint="default" w:ascii="Times New Roman" w:hAnsi="Times New Roman" w:eastAsia="宋体" w:cs="Times New Roman"/>
                <w:sz w:val="22"/>
                <w:szCs w:val="22"/>
                <w:lang w:val="en-US" w:eastAsia="zh-CN"/>
              </w:rPr>
              <w:t>种类代码</w:t>
            </w:r>
          </w:p>
        </w:tc>
        <w:tc>
          <w:tcPr>
            <w:tcW w:w="1276" w:type="dxa"/>
            <w:noWrap w:val="0"/>
            <w:vAlign w:val="center"/>
          </w:tcPr>
          <w:p w14:paraId="05041B52">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varchar</w:t>
            </w:r>
          </w:p>
        </w:tc>
        <w:tc>
          <w:tcPr>
            <w:tcW w:w="709" w:type="dxa"/>
            <w:noWrap w:val="0"/>
            <w:vAlign w:val="center"/>
          </w:tcPr>
          <w:p w14:paraId="234984FC">
            <w:pPr>
              <w:pStyle w:val="24"/>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3</w:t>
            </w:r>
          </w:p>
        </w:tc>
        <w:tc>
          <w:tcPr>
            <w:tcW w:w="708" w:type="dxa"/>
            <w:noWrap w:val="0"/>
            <w:vAlign w:val="center"/>
          </w:tcPr>
          <w:p w14:paraId="309CFA46">
            <w:pPr>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否</w:t>
            </w:r>
          </w:p>
        </w:tc>
        <w:tc>
          <w:tcPr>
            <w:tcW w:w="1560" w:type="dxa"/>
            <w:noWrap w:val="0"/>
            <w:vAlign w:val="center"/>
          </w:tcPr>
          <w:p w14:paraId="00C7ACEC">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201:居</w:t>
            </w:r>
            <w:r>
              <w:rPr>
                <w:rFonts w:hint="default" w:ascii="Times New Roman" w:hAnsi="Times New Roman" w:eastAsia="宋体" w:cs="Times New Roman"/>
                <w:sz w:val="22"/>
                <w:szCs w:val="22"/>
              </w:rPr>
              <w:t>民身份证</w:t>
            </w:r>
            <w:r>
              <w:rPr>
                <w:rFonts w:hint="default" w:ascii="Times New Roman" w:hAnsi="Times New Roman" w:eastAsia="宋体" w:cs="Times New Roman"/>
                <w:sz w:val="22"/>
                <w:szCs w:val="22"/>
                <w:lang w:eastAsia="zh-CN"/>
              </w:rPr>
              <w:t>；</w:t>
            </w:r>
            <w:r>
              <w:rPr>
                <w:rFonts w:hint="default" w:ascii="Times New Roman" w:hAnsi="Times New Roman" w:eastAsia="宋体" w:cs="Times New Roman"/>
                <w:sz w:val="22"/>
                <w:szCs w:val="22"/>
                <w:lang w:eastAsia="zh-CN"/>
              </w:rPr>
              <w:br w:type="textWrapping"/>
            </w:r>
            <w:r>
              <w:rPr>
                <w:rFonts w:hint="default" w:ascii="Times New Roman" w:hAnsi="Times New Roman" w:eastAsia="宋体" w:cs="Times New Roman"/>
                <w:sz w:val="22"/>
                <w:szCs w:val="22"/>
              </w:rPr>
              <w:t>208：外国护照</w:t>
            </w:r>
            <w:r>
              <w:rPr>
                <w:rFonts w:hint="default" w:ascii="Times New Roman" w:hAnsi="Times New Roman" w:eastAsia="宋体" w:cs="Times New Roman"/>
                <w:sz w:val="22"/>
                <w:szCs w:val="22"/>
                <w:lang w:eastAsia="zh-CN"/>
              </w:rPr>
              <w:t>；</w:t>
            </w:r>
          </w:p>
          <w:p w14:paraId="7A44709F">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sz w:val="22"/>
                <w:szCs w:val="22"/>
                <w:lang w:val="en-US" w:eastAsia="zh-CN"/>
              </w:rPr>
              <w:t>210：</w:t>
            </w:r>
            <w:r>
              <w:rPr>
                <w:rFonts w:hint="default" w:ascii="Times New Roman" w:hAnsi="Times New Roman" w:eastAsia="宋体" w:cs="Times New Roman"/>
                <w:sz w:val="22"/>
                <w:szCs w:val="22"/>
              </w:rPr>
              <w:t>港澳居民来往内地通行证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lang w:val="en-US" w:eastAsia="zh-CN"/>
              </w:rPr>
              <w:br w:type="textWrapping"/>
            </w:r>
            <w:r>
              <w:rPr>
                <w:rFonts w:hint="default" w:ascii="Times New Roman" w:hAnsi="Times New Roman" w:eastAsia="宋体" w:cs="Times New Roman"/>
                <w:sz w:val="22"/>
                <w:szCs w:val="22"/>
                <w:lang w:val="en-US" w:eastAsia="zh-CN"/>
              </w:rPr>
              <w:t>213：</w:t>
            </w:r>
            <w:r>
              <w:rPr>
                <w:rFonts w:hint="default" w:ascii="Times New Roman" w:hAnsi="Times New Roman" w:eastAsia="宋体" w:cs="Times New Roman"/>
                <w:sz w:val="22"/>
                <w:szCs w:val="22"/>
              </w:rPr>
              <w:t>台湾居民来往大陆通行证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lang w:val="en-US" w:eastAsia="zh-CN"/>
              </w:rPr>
              <w:br w:type="textWrapping"/>
            </w:r>
            <w:r>
              <w:rPr>
                <w:rFonts w:hint="default" w:ascii="Times New Roman" w:hAnsi="Times New Roman" w:eastAsia="宋体" w:cs="Times New Roman"/>
                <w:sz w:val="22"/>
                <w:szCs w:val="22"/>
                <w:lang w:val="en-US" w:eastAsia="zh-CN"/>
              </w:rPr>
              <w:t>227：</w:t>
            </w:r>
            <w:r>
              <w:rPr>
                <w:rFonts w:hint="default" w:ascii="Times New Roman" w:hAnsi="Times New Roman" w:eastAsia="宋体" w:cs="Times New Roman"/>
                <w:sz w:val="22"/>
                <w:szCs w:val="22"/>
              </w:rPr>
              <w:t>中国护照</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eastAsia="zh-CN"/>
              </w:rPr>
              <w:t>233：</w:t>
            </w:r>
            <w:r>
              <w:rPr>
                <w:rFonts w:hint="default" w:ascii="Times New Roman" w:hAnsi="Times New Roman" w:eastAsia="宋体" w:cs="Times New Roman"/>
                <w:sz w:val="22"/>
                <w:szCs w:val="22"/>
              </w:rPr>
              <w:t>外国人永久居留身份证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eastAsia="zh-CN"/>
              </w:rPr>
              <w:t>237：</w:t>
            </w:r>
            <w:r>
              <w:rPr>
                <w:rFonts w:hint="default" w:ascii="Times New Roman" w:hAnsi="Times New Roman" w:eastAsia="宋体" w:cs="Times New Roman"/>
                <w:sz w:val="22"/>
                <w:szCs w:val="22"/>
              </w:rPr>
              <w:t>中华人民共和国港澳居民居住证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eastAsia="zh-CN"/>
              </w:rPr>
              <w:t>238：</w:t>
            </w:r>
            <w:r>
              <w:rPr>
                <w:rFonts w:hint="default" w:ascii="Times New Roman" w:hAnsi="Times New Roman" w:eastAsia="宋体" w:cs="Times New Roman"/>
                <w:sz w:val="22"/>
                <w:szCs w:val="22"/>
              </w:rPr>
              <w:t>中华人民共和国台湾居民居住证</w:t>
            </w:r>
            <w:r>
              <w:rPr>
                <w:rFonts w:hint="default" w:ascii="Times New Roman" w:hAnsi="Times New Roman" w:eastAsia="宋体" w:cs="Times New Roman"/>
                <w:sz w:val="22"/>
                <w:szCs w:val="22"/>
                <w:lang w:eastAsia="zh-CN"/>
              </w:rPr>
              <w:t>；</w:t>
            </w:r>
          </w:p>
        </w:tc>
      </w:tr>
      <w:tr w14:paraId="2503CE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43DF3D4">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30</w:t>
            </w:r>
          </w:p>
        </w:tc>
        <w:tc>
          <w:tcPr>
            <w:tcW w:w="1701" w:type="dxa"/>
            <w:noWrap w:val="0"/>
            <w:vAlign w:val="center"/>
          </w:tcPr>
          <w:p w14:paraId="58C2FA9A">
            <w:pPr>
              <w:rPr>
                <w:sz w:val="22"/>
                <w:szCs w:val="22"/>
              </w:rPr>
            </w:pPr>
            <w:r>
              <w:rPr>
                <w:rFonts w:hint="default" w:ascii="Times New Roman" w:hAnsi="Times New Roman" w:eastAsia="宋体" w:cs="Times New Roman"/>
                <w:color w:val="000000"/>
                <w:kern w:val="0"/>
                <w:sz w:val="22"/>
              </w:rPr>
              <w:t>jbrgjhdqDm</w:t>
            </w:r>
          </w:p>
        </w:tc>
        <w:tc>
          <w:tcPr>
            <w:tcW w:w="1843" w:type="dxa"/>
            <w:noWrap w:val="0"/>
            <w:vAlign w:val="bottom"/>
          </w:tcPr>
          <w:p w14:paraId="40988DC3">
            <w:pPr>
              <w:widowControl/>
              <w:jc w:val="left"/>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kern w:val="2"/>
                <w:sz w:val="22"/>
                <w:szCs w:val="22"/>
              </w:rPr>
              <w:t>经办人国家或地区代码</w:t>
            </w:r>
          </w:p>
        </w:tc>
        <w:tc>
          <w:tcPr>
            <w:tcW w:w="1276" w:type="dxa"/>
            <w:noWrap w:val="0"/>
            <w:vAlign w:val="center"/>
          </w:tcPr>
          <w:p w14:paraId="5ED11871">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varchar</w:t>
            </w:r>
          </w:p>
        </w:tc>
        <w:tc>
          <w:tcPr>
            <w:tcW w:w="709" w:type="dxa"/>
            <w:noWrap w:val="0"/>
            <w:vAlign w:val="center"/>
          </w:tcPr>
          <w:p w14:paraId="3CC8C7E2">
            <w:pPr>
              <w:pStyle w:val="24"/>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3</w:t>
            </w:r>
          </w:p>
        </w:tc>
        <w:tc>
          <w:tcPr>
            <w:tcW w:w="708" w:type="dxa"/>
            <w:noWrap w:val="0"/>
            <w:vAlign w:val="center"/>
          </w:tcPr>
          <w:p w14:paraId="1232BF78">
            <w:pPr>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sz w:val="22"/>
                <w:szCs w:val="22"/>
                <w:lang w:val="en-US" w:eastAsia="zh-CN"/>
              </w:rPr>
              <w:t>否</w:t>
            </w:r>
          </w:p>
        </w:tc>
        <w:tc>
          <w:tcPr>
            <w:tcW w:w="1560" w:type="dxa"/>
            <w:noWrap w:val="0"/>
            <w:vAlign w:val="center"/>
          </w:tcPr>
          <w:p w14:paraId="663AE976">
            <w:pPr>
              <w:pStyle w:val="31"/>
              <w:spacing w:afterLines="0" w:line="240" w:lineRule="auto"/>
              <w:ind w:firstLine="0" w:firstLineChars="0"/>
              <w:rPr>
                <w:rFonts w:hint="default" w:ascii="Times New Roman" w:hAnsi="Times New Roman" w:eastAsia="宋体" w:cs="Times New Roman"/>
                <w:sz w:val="21"/>
                <w:szCs w:val="22"/>
                <w:lang w:val="en-US" w:eastAsia="zh-CN" w:bidi="ar-SA"/>
              </w:rPr>
            </w:pPr>
            <w:r>
              <w:rPr>
                <w:rFonts w:hint="eastAsia" w:ascii="Times New Roman" w:hAnsi="Times New Roman" w:eastAsia="宋体" w:cs="Times New Roman"/>
                <w:sz w:val="21"/>
                <w:szCs w:val="22"/>
                <w:lang w:val="en-US" w:eastAsia="zh-CN" w:bidi="ar-SA"/>
              </w:rPr>
              <w:t>码值见附件1国家代码表</w:t>
            </w:r>
          </w:p>
        </w:tc>
      </w:tr>
      <w:tr w14:paraId="56542E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5EC1B17">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31</w:t>
            </w:r>
          </w:p>
        </w:tc>
        <w:tc>
          <w:tcPr>
            <w:tcW w:w="1701" w:type="dxa"/>
            <w:noWrap w:val="0"/>
            <w:vAlign w:val="center"/>
          </w:tcPr>
          <w:p w14:paraId="78F0B8DE">
            <w:pPr>
              <w:rPr>
                <w:sz w:val="22"/>
                <w:szCs w:val="22"/>
              </w:rPr>
            </w:pPr>
            <w:r>
              <w:rPr>
                <w:rFonts w:hint="default" w:ascii="Times New Roman" w:hAnsi="Times New Roman" w:eastAsia="宋体" w:cs="Times New Roman"/>
                <w:color w:val="000000"/>
                <w:kern w:val="0"/>
                <w:sz w:val="22"/>
              </w:rPr>
              <w:t>jbrnsrsbh</w:t>
            </w:r>
          </w:p>
        </w:tc>
        <w:tc>
          <w:tcPr>
            <w:tcW w:w="1843" w:type="dxa"/>
            <w:noWrap w:val="0"/>
            <w:vAlign w:val="bottom"/>
          </w:tcPr>
          <w:p w14:paraId="5ECFB8C1">
            <w:pPr>
              <w:widowControl/>
              <w:jc w:val="left"/>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kern w:val="2"/>
                <w:sz w:val="22"/>
                <w:szCs w:val="22"/>
              </w:rPr>
              <w:t>经办人纳税人识别号</w:t>
            </w:r>
          </w:p>
        </w:tc>
        <w:tc>
          <w:tcPr>
            <w:tcW w:w="1276" w:type="dxa"/>
            <w:noWrap w:val="0"/>
            <w:vAlign w:val="center"/>
          </w:tcPr>
          <w:p w14:paraId="5F608C39">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varchar</w:t>
            </w:r>
          </w:p>
        </w:tc>
        <w:tc>
          <w:tcPr>
            <w:tcW w:w="709" w:type="dxa"/>
            <w:noWrap w:val="0"/>
            <w:vAlign w:val="center"/>
          </w:tcPr>
          <w:p w14:paraId="1C2C354A">
            <w:pPr>
              <w:pStyle w:val="24"/>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20</w:t>
            </w:r>
          </w:p>
        </w:tc>
        <w:tc>
          <w:tcPr>
            <w:tcW w:w="708" w:type="dxa"/>
            <w:noWrap w:val="0"/>
            <w:vAlign w:val="center"/>
          </w:tcPr>
          <w:p w14:paraId="255BC9AB">
            <w:pPr>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sz w:val="22"/>
                <w:szCs w:val="22"/>
                <w:lang w:val="en-US" w:eastAsia="zh-CN"/>
              </w:rPr>
              <w:t>否</w:t>
            </w:r>
          </w:p>
        </w:tc>
        <w:tc>
          <w:tcPr>
            <w:tcW w:w="1560" w:type="dxa"/>
            <w:noWrap w:val="0"/>
            <w:vAlign w:val="center"/>
          </w:tcPr>
          <w:p w14:paraId="5EBA8A07">
            <w:pPr>
              <w:pStyle w:val="31"/>
              <w:spacing w:afterLines="0" w:line="240" w:lineRule="auto"/>
              <w:ind w:firstLine="0" w:firstLineChars="0"/>
              <w:rPr>
                <w:rFonts w:hint="default" w:ascii="Times New Roman" w:hAnsi="Times New Roman" w:eastAsia="宋体" w:cs="Times New Roman"/>
                <w:sz w:val="21"/>
                <w:szCs w:val="22"/>
                <w:lang w:val="en-US" w:eastAsia="zh-CN" w:bidi="ar-SA"/>
              </w:rPr>
            </w:pPr>
          </w:p>
        </w:tc>
      </w:tr>
      <w:tr w14:paraId="5FC5E6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noWrap w:val="0"/>
            <w:vAlign w:val="center"/>
          </w:tcPr>
          <w:p w14:paraId="209D6AD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32</w:t>
            </w:r>
          </w:p>
        </w:tc>
        <w:tc>
          <w:tcPr>
            <w:tcW w:w="1701" w:type="dxa"/>
            <w:noWrap w:val="0"/>
            <w:vAlign w:val="center"/>
          </w:tcPr>
          <w:p w14:paraId="65A845AA">
            <w:pPr>
              <w:rPr>
                <w:sz w:val="22"/>
                <w:szCs w:val="22"/>
              </w:rPr>
            </w:pPr>
            <w:r>
              <w:rPr>
                <w:sz w:val="22"/>
                <w:szCs w:val="22"/>
              </w:rPr>
              <w:t>gmfjbrlxdh</w:t>
            </w:r>
          </w:p>
        </w:tc>
        <w:tc>
          <w:tcPr>
            <w:tcW w:w="1843" w:type="dxa"/>
            <w:noWrap w:val="0"/>
            <w:vAlign w:val="center"/>
          </w:tcPr>
          <w:p w14:paraId="5A6BA046">
            <w:pPr>
              <w:rPr>
                <w:sz w:val="22"/>
                <w:szCs w:val="22"/>
              </w:rPr>
            </w:pPr>
            <w:r>
              <w:rPr>
                <w:sz w:val="22"/>
                <w:szCs w:val="22"/>
              </w:rPr>
              <w:t>购买方经办人联系电话</w:t>
            </w:r>
          </w:p>
        </w:tc>
        <w:tc>
          <w:tcPr>
            <w:tcW w:w="1276" w:type="dxa"/>
            <w:noWrap w:val="0"/>
            <w:vAlign w:val="center"/>
          </w:tcPr>
          <w:p w14:paraId="602CF26F">
            <w:pPr>
              <w:pStyle w:val="24"/>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67B9E518">
            <w:pPr>
              <w:jc w:val="center"/>
              <w:rPr>
                <w:sz w:val="22"/>
                <w:szCs w:val="22"/>
              </w:rPr>
            </w:pPr>
            <w:r>
              <w:rPr>
                <w:sz w:val="22"/>
                <w:szCs w:val="22"/>
              </w:rPr>
              <w:t>60</w:t>
            </w:r>
          </w:p>
        </w:tc>
        <w:tc>
          <w:tcPr>
            <w:tcW w:w="708" w:type="dxa"/>
            <w:noWrap w:val="0"/>
            <w:vAlign w:val="center"/>
          </w:tcPr>
          <w:p w14:paraId="1CF5F4A3">
            <w:pPr>
              <w:jc w:val="center"/>
              <w:rPr>
                <w:sz w:val="22"/>
                <w:szCs w:val="22"/>
              </w:rPr>
            </w:pPr>
            <w:r>
              <w:rPr>
                <w:sz w:val="22"/>
                <w:szCs w:val="22"/>
              </w:rPr>
              <w:t>否</w:t>
            </w:r>
          </w:p>
        </w:tc>
        <w:tc>
          <w:tcPr>
            <w:tcW w:w="1560" w:type="dxa"/>
            <w:noWrap w:val="0"/>
            <w:vAlign w:val="center"/>
          </w:tcPr>
          <w:p w14:paraId="2B79135E">
            <w:pPr>
              <w:rPr>
                <w:sz w:val="22"/>
                <w:szCs w:val="22"/>
              </w:rPr>
            </w:pPr>
          </w:p>
        </w:tc>
      </w:tr>
      <w:tr w14:paraId="7DC8C0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2644A7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33</w:t>
            </w:r>
          </w:p>
        </w:tc>
        <w:tc>
          <w:tcPr>
            <w:tcW w:w="1701" w:type="dxa"/>
            <w:noWrap w:val="0"/>
            <w:vAlign w:val="center"/>
          </w:tcPr>
          <w:p w14:paraId="6FEA4486">
            <w:pPr>
              <w:rPr>
                <w:sz w:val="22"/>
                <w:szCs w:val="22"/>
              </w:rPr>
            </w:pPr>
            <w:r>
              <w:rPr>
                <w:sz w:val="22"/>
                <w:szCs w:val="22"/>
              </w:rPr>
              <w:t>hjje</w:t>
            </w:r>
          </w:p>
        </w:tc>
        <w:tc>
          <w:tcPr>
            <w:tcW w:w="1843" w:type="dxa"/>
            <w:noWrap w:val="0"/>
            <w:vAlign w:val="center"/>
          </w:tcPr>
          <w:p w14:paraId="4F420DDE">
            <w:pPr>
              <w:rPr>
                <w:sz w:val="22"/>
                <w:szCs w:val="22"/>
              </w:rPr>
            </w:pPr>
            <w:r>
              <w:rPr>
                <w:sz w:val="22"/>
                <w:szCs w:val="22"/>
              </w:rPr>
              <w:t>合计金额</w:t>
            </w:r>
          </w:p>
        </w:tc>
        <w:tc>
          <w:tcPr>
            <w:tcW w:w="1276" w:type="dxa"/>
            <w:noWrap w:val="0"/>
            <w:vAlign w:val="center"/>
          </w:tcPr>
          <w:p w14:paraId="2B07969D">
            <w:pPr>
              <w:pStyle w:val="24"/>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204A7FD8">
            <w:pPr>
              <w:jc w:val="center"/>
              <w:rPr>
                <w:sz w:val="22"/>
                <w:szCs w:val="22"/>
              </w:rPr>
            </w:pPr>
            <w:r>
              <w:rPr>
                <w:sz w:val="22"/>
                <w:szCs w:val="22"/>
              </w:rPr>
              <w:t>18,2</w:t>
            </w:r>
          </w:p>
        </w:tc>
        <w:tc>
          <w:tcPr>
            <w:tcW w:w="708" w:type="dxa"/>
            <w:noWrap w:val="0"/>
            <w:vAlign w:val="center"/>
          </w:tcPr>
          <w:p w14:paraId="6C7DF405">
            <w:pPr>
              <w:jc w:val="center"/>
              <w:rPr>
                <w:sz w:val="22"/>
                <w:szCs w:val="22"/>
              </w:rPr>
            </w:pPr>
            <w:r>
              <w:rPr>
                <w:sz w:val="22"/>
                <w:szCs w:val="22"/>
              </w:rPr>
              <w:t>是</w:t>
            </w:r>
          </w:p>
        </w:tc>
        <w:tc>
          <w:tcPr>
            <w:tcW w:w="1560" w:type="dxa"/>
            <w:noWrap w:val="0"/>
            <w:vAlign w:val="center"/>
          </w:tcPr>
          <w:p w14:paraId="2CE7CF95">
            <w:pPr>
              <w:rPr>
                <w:sz w:val="22"/>
                <w:szCs w:val="22"/>
              </w:rPr>
            </w:pPr>
          </w:p>
        </w:tc>
      </w:tr>
      <w:tr w14:paraId="3A9052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EC2EC3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34</w:t>
            </w:r>
          </w:p>
        </w:tc>
        <w:tc>
          <w:tcPr>
            <w:tcW w:w="1701" w:type="dxa"/>
            <w:noWrap w:val="0"/>
            <w:vAlign w:val="center"/>
          </w:tcPr>
          <w:p w14:paraId="09705DAA">
            <w:pPr>
              <w:rPr>
                <w:sz w:val="22"/>
                <w:szCs w:val="22"/>
              </w:rPr>
            </w:pPr>
            <w:r>
              <w:rPr>
                <w:sz w:val="22"/>
                <w:szCs w:val="22"/>
              </w:rPr>
              <w:t>hjse</w:t>
            </w:r>
          </w:p>
        </w:tc>
        <w:tc>
          <w:tcPr>
            <w:tcW w:w="1843" w:type="dxa"/>
            <w:noWrap w:val="0"/>
            <w:vAlign w:val="center"/>
          </w:tcPr>
          <w:p w14:paraId="6E30AF87">
            <w:pPr>
              <w:rPr>
                <w:sz w:val="22"/>
                <w:szCs w:val="22"/>
              </w:rPr>
            </w:pPr>
            <w:r>
              <w:rPr>
                <w:sz w:val="22"/>
                <w:szCs w:val="22"/>
              </w:rPr>
              <w:t>合计税额</w:t>
            </w:r>
          </w:p>
        </w:tc>
        <w:tc>
          <w:tcPr>
            <w:tcW w:w="1276" w:type="dxa"/>
            <w:noWrap w:val="0"/>
            <w:vAlign w:val="center"/>
          </w:tcPr>
          <w:p w14:paraId="3358CBB3">
            <w:pPr>
              <w:pStyle w:val="24"/>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2A2851A1">
            <w:pPr>
              <w:jc w:val="center"/>
              <w:rPr>
                <w:sz w:val="22"/>
                <w:szCs w:val="22"/>
              </w:rPr>
            </w:pPr>
            <w:r>
              <w:rPr>
                <w:sz w:val="22"/>
                <w:szCs w:val="22"/>
              </w:rPr>
              <w:t>18,2</w:t>
            </w:r>
          </w:p>
        </w:tc>
        <w:tc>
          <w:tcPr>
            <w:tcW w:w="708" w:type="dxa"/>
            <w:noWrap w:val="0"/>
            <w:vAlign w:val="center"/>
          </w:tcPr>
          <w:p w14:paraId="30306214">
            <w:pPr>
              <w:jc w:val="center"/>
              <w:rPr>
                <w:sz w:val="22"/>
                <w:szCs w:val="22"/>
              </w:rPr>
            </w:pPr>
            <w:r>
              <w:rPr>
                <w:sz w:val="22"/>
                <w:szCs w:val="22"/>
              </w:rPr>
              <w:t>是</w:t>
            </w:r>
          </w:p>
        </w:tc>
        <w:tc>
          <w:tcPr>
            <w:tcW w:w="1560" w:type="dxa"/>
            <w:noWrap w:val="0"/>
            <w:vAlign w:val="center"/>
          </w:tcPr>
          <w:p w14:paraId="39D4E47F">
            <w:pPr>
              <w:rPr>
                <w:sz w:val="22"/>
                <w:szCs w:val="22"/>
              </w:rPr>
            </w:pPr>
          </w:p>
        </w:tc>
      </w:tr>
      <w:tr w14:paraId="2BDEFF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48E903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35</w:t>
            </w:r>
          </w:p>
        </w:tc>
        <w:tc>
          <w:tcPr>
            <w:tcW w:w="1701" w:type="dxa"/>
            <w:noWrap w:val="0"/>
            <w:vAlign w:val="center"/>
          </w:tcPr>
          <w:p w14:paraId="748EE551">
            <w:pPr>
              <w:rPr>
                <w:sz w:val="22"/>
                <w:szCs w:val="22"/>
              </w:rPr>
            </w:pPr>
            <w:r>
              <w:rPr>
                <w:sz w:val="22"/>
                <w:szCs w:val="22"/>
              </w:rPr>
              <w:t>jshj</w:t>
            </w:r>
          </w:p>
        </w:tc>
        <w:tc>
          <w:tcPr>
            <w:tcW w:w="1843" w:type="dxa"/>
            <w:noWrap w:val="0"/>
            <w:vAlign w:val="center"/>
          </w:tcPr>
          <w:p w14:paraId="0D92EB80">
            <w:pPr>
              <w:rPr>
                <w:sz w:val="22"/>
                <w:szCs w:val="22"/>
              </w:rPr>
            </w:pPr>
            <w:r>
              <w:rPr>
                <w:sz w:val="22"/>
                <w:szCs w:val="22"/>
              </w:rPr>
              <w:t>价税合计</w:t>
            </w:r>
          </w:p>
        </w:tc>
        <w:tc>
          <w:tcPr>
            <w:tcW w:w="1276" w:type="dxa"/>
            <w:noWrap w:val="0"/>
            <w:vAlign w:val="center"/>
          </w:tcPr>
          <w:p w14:paraId="74E6F66F">
            <w:pPr>
              <w:pStyle w:val="24"/>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5A98367">
            <w:pPr>
              <w:jc w:val="center"/>
              <w:rPr>
                <w:sz w:val="22"/>
                <w:szCs w:val="22"/>
              </w:rPr>
            </w:pPr>
            <w:r>
              <w:rPr>
                <w:sz w:val="22"/>
                <w:szCs w:val="22"/>
              </w:rPr>
              <w:t>18,2</w:t>
            </w:r>
          </w:p>
        </w:tc>
        <w:tc>
          <w:tcPr>
            <w:tcW w:w="708" w:type="dxa"/>
            <w:noWrap w:val="0"/>
            <w:vAlign w:val="center"/>
          </w:tcPr>
          <w:p w14:paraId="5D989393">
            <w:pPr>
              <w:jc w:val="center"/>
              <w:rPr>
                <w:sz w:val="22"/>
                <w:szCs w:val="22"/>
              </w:rPr>
            </w:pPr>
            <w:r>
              <w:rPr>
                <w:sz w:val="22"/>
                <w:szCs w:val="22"/>
              </w:rPr>
              <w:t>是</w:t>
            </w:r>
          </w:p>
        </w:tc>
        <w:tc>
          <w:tcPr>
            <w:tcW w:w="1560" w:type="dxa"/>
            <w:noWrap w:val="0"/>
            <w:vAlign w:val="center"/>
          </w:tcPr>
          <w:p w14:paraId="3D308625">
            <w:pPr>
              <w:rPr>
                <w:sz w:val="22"/>
                <w:szCs w:val="22"/>
              </w:rPr>
            </w:pPr>
          </w:p>
        </w:tc>
      </w:tr>
      <w:tr w14:paraId="4A6FE7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1A1FE3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36</w:t>
            </w:r>
          </w:p>
        </w:tc>
        <w:tc>
          <w:tcPr>
            <w:tcW w:w="1701" w:type="dxa"/>
            <w:noWrap w:val="0"/>
            <w:vAlign w:val="center"/>
          </w:tcPr>
          <w:p w14:paraId="4430A9CB">
            <w:pPr>
              <w:rPr>
                <w:sz w:val="22"/>
                <w:szCs w:val="22"/>
              </w:rPr>
            </w:pPr>
            <w:r>
              <w:rPr>
                <w:sz w:val="22"/>
                <w:szCs w:val="22"/>
              </w:rPr>
              <w:t>skyhmc</w:t>
            </w:r>
          </w:p>
        </w:tc>
        <w:tc>
          <w:tcPr>
            <w:tcW w:w="1843" w:type="dxa"/>
            <w:noWrap w:val="0"/>
            <w:vAlign w:val="center"/>
          </w:tcPr>
          <w:p w14:paraId="05F1CA7A">
            <w:pPr>
              <w:rPr>
                <w:sz w:val="22"/>
                <w:szCs w:val="22"/>
              </w:rPr>
            </w:pPr>
            <w:r>
              <w:rPr>
                <w:sz w:val="22"/>
                <w:szCs w:val="22"/>
              </w:rPr>
              <w:t>收款银行名称</w:t>
            </w:r>
          </w:p>
        </w:tc>
        <w:tc>
          <w:tcPr>
            <w:tcW w:w="1276" w:type="dxa"/>
            <w:noWrap w:val="0"/>
            <w:vAlign w:val="center"/>
          </w:tcPr>
          <w:p w14:paraId="32AB53BC">
            <w:pPr>
              <w:pStyle w:val="24"/>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1CB9A691">
            <w:pPr>
              <w:jc w:val="center"/>
              <w:rPr>
                <w:sz w:val="22"/>
                <w:szCs w:val="22"/>
              </w:rPr>
            </w:pPr>
            <w:r>
              <w:rPr>
                <w:sz w:val="22"/>
                <w:szCs w:val="22"/>
              </w:rPr>
              <w:t>120</w:t>
            </w:r>
          </w:p>
        </w:tc>
        <w:tc>
          <w:tcPr>
            <w:tcW w:w="708" w:type="dxa"/>
            <w:noWrap w:val="0"/>
            <w:vAlign w:val="center"/>
          </w:tcPr>
          <w:p w14:paraId="5B573F3E">
            <w:pPr>
              <w:jc w:val="center"/>
              <w:rPr>
                <w:sz w:val="22"/>
                <w:szCs w:val="22"/>
              </w:rPr>
            </w:pPr>
            <w:r>
              <w:rPr>
                <w:sz w:val="22"/>
                <w:szCs w:val="22"/>
              </w:rPr>
              <w:t>否</w:t>
            </w:r>
          </w:p>
        </w:tc>
        <w:tc>
          <w:tcPr>
            <w:tcW w:w="1560" w:type="dxa"/>
            <w:noWrap w:val="0"/>
            <w:vAlign w:val="center"/>
          </w:tcPr>
          <w:p w14:paraId="3D6D9676">
            <w:pPr>
              <w:rPr>
                <w:sz w:val="22"/>
                <w:szCs w:val="22"/>
              </w:rPr>
            </w:pPr>
          </w:p>
        </w:tc>
      </w:tr>
      <w:tr w14:paraId="73B04F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00D360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37</w:t>
            </w:r>
          </w:p>
        </w:tc>
        <w:tc>
          <w:tcPr>
            <w:tcW w:w="1701" w:type="dxa"/>
            <w:noWrap w:val="0"/>
            <w:vAlign w:val="center"/>
          </w:tcPr>
          <w:p w14:paraId="51AE3AF1">
            <w:pPr>
              <w:rPr>
                <w:sz w:val="22"/>
                <w:szCs w:val="22"/>
              </w:rPr>
            </w:pPr>
            <w:r>
              <w:rPr>
                <w:sz w:val="22"/>
                <w:szCs w:val="22"/>
              </w:rPr>
              <w:t>skyhzh</w:t>
            </w:r>
          </w:p>
        </w:tc>
        <w:tc>
          <w:tcPr>
            <w:tcW w:w="1843" w:type="dxa"/>
            <w:noWrap w:val="0"/>
            <w:vAlign w:val="center"/>
          </w:tcPr>
          <w:p w14:paraId="47EB2CAB">
            <w:pPr>
              <w:rPr>
                <w:sz w:val="22"/>
                <w:szCs w:val="22"/>
              </w:rPr>
            </w:pPr>
            <w:r>
              <w:rPr>
                <w:sz w:val="22"/>
                <w:szCs w:val="22"/>
              </w:rPr>
              <w:t>收款银行账号</w:t>
            </w:r>
          </w:p>
        </w:tc>
        <w:tc>
          <w:tcPr>
            <w:tcW w:w="1276" w:type="dxa"/>
            <w:noWrap w:val="0"/>
            <w:vAlign w:val="center"/>
          </w:tcPr>
          <w:p w14:paraId="233F523E">
            <w:pPr>
              <w:pStyle w:val="24"/>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748A9E35">
            <w:pPr>
              <w:jc w:val="center"/>
              <w:rPr>
                <w:sz w:val="22"/>
                <w:szCs w:val="22"/>
              </w:rPr>
            </w:pPr>
            <w:r>
              <w:rPr>
                <w:sz w:val="22"/>
                <w:szCs w:val="22"/>
              </w:rPr>
              <w:t>100</w:t>
            </w:r>
          </w:p>
        </w:tc>
        <w:tc>
          <w:tcPr>
            <w:tcW w:w="708" w:type="dxa"/>
            <w:noWrap w:val="0"/>
            <w:vAlign w:val="center"/>
          </w:tcPr>
          <w:p w14:paraId="21166C65">
            <w:pPr>
              <w:jc w:val="center"/>
              <w:rPr>
                <w:sz w:val="22"/>
                <w:szCs w:val="22"/>
              </w:rPr>
            </w:pPr>
            <w:r>
              <w:rPr>
                <w:sz w:val="22"/>
                <w:szCs w:val="22"/>
              </w:rPr>
              <w:t>否</w:t>
            </w:r>
          </w:p>
        </w:tc>
        <w:tc>
          <w:tcPr>
            <w:tcW w:w="1560" w:type="dxa"/>
            <w:noWrap w:val="0"/>
            <w:vAlign w:val="center"/>
          </w:tcPr>
          <w:p w14:paraId="7DAD2D36">
            <w:pPr>
              <w:rPr>
                <w:sz w:val="22"/>
                <w:szCs w:val="22"/>
              </w:rPr>
            </w:pPr>
          </w:p>
        </w:tc>
      </w:tr>
      <w:tr w14:paraId="55E9CA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25281C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38</w:t>
            </w:r>
          </w:p>
        </w:tc>
        <w:tc>
          <w:tcPr>
            <w:tcW w:w="1701" w:type="dxa"/>
            <w:noWrap w:val="0"/>
            <w:vAlign w:val="center"/>
          </w:tcPr>
          <w:p w14:paraId="2A1A3C3C">
            <w:pPr>
              <w:rPr>
                <w:sz w:val="22"/>
                <w:szCs w:val="22"/>
              </w:rPr>
            </w:pPr>
            <w:r>
              <w:rPr>
                <w:sz w:val="22"/>
                <w:szCs w:val="22"/>
              </w:rPr>
              <w:t>jsfs</w:t>
            </w:r>
          </w:p>
        </w:tc>
        <w:tc>
          <w:tcPr>
            <w:tcW w:w="1843" w:type="dxa"/>
            <w:noWrap w:val="0"/>
            <w:vAlign w:val="center"/>
          </w:tcPr>
          <w:p w14:paraId="4CE5030E">
            <w:pPr>
              <w:rPr>
                <w:sz w:val="22"/>
                <w:szCs w:val="22"/>
              </w:rPr>
            </w:pPr>
            <w:r>
              <w:rPr>
                <w:sz w:val="22"/>
                <w:szCs w:val="22"/>
              </w:rPr>
              <w:t>结算方式</w:t>
            </w:r>
          </w:p>
        </w:tc>
        <w:tc>
          <w:tcPr>
            <w:tcW w:w="1276" w:type="dxa"/>
            <w:noWrap w:val="0"/>
            <w:vAlign w:val="center"/>
          </w:tcPr>
          <w:p w14:paraId="68D63A11">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DA95C7D">
            <w:pPr>
              <w:jc w:val="center"/>
              <w:rPr>
                <w:sz w:val="22"/>
                <w:szCs w:val="22"/>
              </w:rPr>
            </w:pPr>
            <w:r>
              <w:rPr>
                <w:sz w:val="22"/>
                <w:szCs w:val="22"/>
              </w:rPr>
              <w:t>2</w:t>
            </w:r>
          </w:p>
        </w:tc>
        <w:tc>
          <w:tcPr>
            <w:tcW w:w="708" w:type="dxa"/>
            <w:noWrap w:val="0"/>
            <w:vAlign w:val="center"/>
          </w:tcPr>
          <w:p w14:paraId="2489B179">
            <w:pPr>
              <w:jc w:val="center"/>
              <w:rPr>
                <w:sz w:val="22"/>
                <w:szCs w:val="22"/>
              </w:rPr>
            </w:pPr>
            <w:r>
              <w:rPr>
                <w:sz w:val="22"/>
                <w:szCs w:val="22"/>
              </w:rPr>
              <w:t>否</w:t>
            </w:r>
          </w:p>
        </w:tc>
        <w:tc>
          <w:tcPr>
            <w:tcW w:w="1560" w:type="dxa"/>
            <w:noWrap w:val="0"/>
            <w:vAlign w:val="center"/>
          </w:tcPr>
          <w:p w14:paraId="4DB3FC41">
            <w:pPr>
              <w:widowControl/>
              <w:jc w:val="left"/>
              <w:rPr>
                <w:bCs/>
                <w:kern w:val="0"/>
                <w:szCs w:val="21"/>
              </w:rPr>
            </w:pPr>
            <w:r>
              <w:rPr>
                <w:bCs/>
                <w:kern w:val="0"/>
                <w:szCs w:val="21"/>
              </w:rPr>
              <w:t>01：现金</w:t>
            </w:r>
          </w:p>
          <w:p w14:paraId="0934DE9D">
            <w:pPr>
              <w:widowControl/>
              <w:jc w:val="left"/>
              <w:rPr>
                <w:bCs/>
                <w:kern w:val="0"/>
                <w:szCs w:val="21"/>
              </w:rPr>
            </w:pPr>
            <w:r>
              <w:rPr>
                <w:bCs/>
                <w:kern w:val="0"/>
                <w:szCs w:val="21"/>
              </w:rPr>
              <w:t>02：银行转账</w:t>
            </w:r>
          </w:p>
          <w:p w14:paraId="7EDCBDBB">
            <w:pPr>
              <w:widowControl/>
              <w:jc w:val="left"/>
              <w:rPr>
                <w:bCs/>
                <w:kern w:val="0"/>
                <w:szCs w:val="21"/>
              </w:rPr>
            </w:pPr>
            <w:r>
              <w:rPr>
                <w:bCs/>
                <w:kern w:val="0"/>
                <w:szCs w:val="21"/>
              </w:rPr>
              <w:t>03：票据</w:t>
            </w:r>
          </w:p>
          <w:p w14:paraId="690C4A8B">
            <w:pPr>
              <w:widowControl/>
              <w:jc w:val="left"/>
              <w:rPr>
                <w:bCs/>
                <w:kern w:val="0"/>
                <w:szCs w:val="21"/>
              </w:rPr>
            </w:pPr>
            <w:r>
              <w:rPr>
                <w:bCs/>
                <w:kern w:val="0"/>
                <w:szCs w:val="21"/>
              </w:rPr>
              <w:t>04：第三方支付</w:t>
            </w:r>
          </w:p>
          <w:p w14:paraId="1D374CBD">
            <w:pPr>
              <w:widowControl/>
              <w:jc w:val="left"/>
              <w:rPr>
                <w:bCs/>
                <w:kern w:val="0"/>
                <w:szCs w:val="21"/>
              </w:rPr>
            </w:pPr>
            <w:r>
              <w:rPr>
                <w:bCs/>
                <w:kern w:val="0"/>
                <w:szCs w:val="21"/>
              </w:rPr>
              <w:t>05：预付卡</w:t>
            </w:r>
          </w:p>
          <w:p w14:paraId="67D8FE7B">
            <w:pPr>
              <w:rPr>
                <w:sz w:val="22"/>
                <w:szCs w:val="22"/>
              </w:rPr>
            </w:pPr>
            <w:r>
              <w:rPr>
                <w:bCs/>
                <w:kern w:val="0"/>
                <w:szCs w:val="21"/>
              </w:rPr>
              <w:t>99：其他</w:t>
            </w:r>
          </w:p>
        </w:tc>
      </w:tr>
      <w:tr w14:paraId="1FCDCB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F3E2D7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39</w:t>
            </w:r>
          </w:p>
        </w:tc>
        <w:tc>
          <w:tcPr>
            <w:tcW w:w="1701" w:type="dxa"/>
            <w:noWrap w:val="0"/>
            <w:vAlign w:val="center"/>
          </w:tcPr>
          <w:p w14:paraId="54BE2839">
            <w:pPr>
              <w:rPr>
                <w:sz w:val="22"/>
                <w:szCs w:val="22"/>
              </w:rPr>
            </w:pPr>
            <w:r>
              <w:rPr>
                <w:sz w:val="22"/>
                <w:szCs w:val="22"/>
              </w:rPr>
              <w:t>ysxwfsd</w:t>
            </w:r>
          </w:p>
        </w:tc>
        <w:tc>
          <w:tcPr>
            <w:tcW w:w="1843" w:type="dxa"/>
            <w:noWrap w:val="0"/>
            <w:vAlign w:val="center"/>
          </w:tcPr>
          <w:p w14:paraId="1DC8FFF9">
            <w:pPr>
              <w:rPr>
                <w:sz w:val="22"/>
                <w:szCs w:val="22"/>
              </w:rPr>
            </w:pPr>
            <w:r>
              <w:rPr>
                <w:sz w:val="22"/>
                <w:szCs w:val="22"/>
              </w:rPr>
              <w:t>应税行为发生地</w:t>
            </w:r>
          </w:p>
        </w:tc>
        <w:tc>
          <w:tcPr>
            <w:tcW w:w="1276" w:type="dxa"/>
            <w:noWrap w:val="0"/>
            <w:vAlign w:val="center"/>
          </w:tcPr>
          <w:p w14:paraId="79E9B14A">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551BCD8E">
            <w:pPr>
              <w:jc w:val="center"/>
              <w:rPr>
                <w:sz w:val="22"/>
                <w:szCs w:val="22"/>
              </w:rPr>
            </w:pPr>
            <w:r>
              <w:rPr>
                <w:sz w:val="22"/>
                <w:szCs w:val="22"/>
              </w:rPr>
              <w:t>11</w:t>
            </w:r>
          </w:p>
        </w:tc>
        <w:tc>
          <w:tcPr>
            <w:tcW w:w="708" w:type="dxa"/>
            <w:noWrap w:val="0"/>
            <w:vAlign w:val="center"/>
          </w:tcPr>
          <w:p w14:paraId="40DCBE0E">
            <w:pPr>
              <w:jc w:val="center"/>
              <w:rPr>
                <w:sz w:val="22"/>
                <w:szCs w:val="22"/>
              </w:rPr>
            </w:pPr>
            <w:r>
              <w:rPr>
                <w:sz w:val="22"/>
                <w:szCs w:val="22"/>
              </w:rPr>
              <w:t>否</w:t>
            </w:r>
          </w:p>
        </w:tc>
        <w:tc>
          <w:tcPr>
            <w:tcW w:w="1560" w:type="dxa"/>
            <w:noWrap w:val="0"/>
            <w:vAlign w:val="center"/>
          </w:tcPr>
          <w:p w14:paraId="3FAF7D82">
            <w:pPr>
              <w:rPr>
                <w:sz w:val="22"/>
                <w:szCs w:val="22"/>
              </w:rPr>
            </w:pPr>
          </w:p>
        </w:tc>
      </w:tr>
      <w:tr w14:paraId="69366A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1E409E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40</w:t>
            </w:r>
          </w:p>
        </w:tc>
        <w:tc>
          <w:tcPr>
            <w:tcW w:w="1701" w:type="dxa"/>
            <w:noWrap w:val="0"/>
            <w:vAlign w:val="center"/>
          </w:tcPr>
          <w:p w14:paraId="51284562">
            <w:pPr>
              <w:rPr>
                <w:sz w:val="22"/>
                <w:szCs w:val="22"/>
              </w:rPr>
            </w:pPr>
            <w:r>
              <w:rPr>
                <w:sz w:val="22"/>
                <w:szCs w:val="22"/>
              </w:rPr>
              <w:t>kpr</w:t>
            </w:r>
          </w:p>
        </w:tc>
        <w:tc>
          <w:tcPr>
            <w:tcW w:w="1843" w:type="dxa"/>
            <w:noWrap w:val="0"/>
            <w:vAlign w:val="center"/>
          </w:tcPr>
          <w:p w14:paraId="469111D6">
            <w:pPr>
              <w:rPr>
                <w:sz w:val="22"/>
                <w:szCs w:val="22"/>
              </w:rPr>
            </w:pPr>
            <w:r>
              <w:rPr>
                <w:sz w:val="22"/>
                <w:szCs w:val="22"/>
              </w:rPr>
              <w:t>开票人</w:t>
            </w:r>
          </w:p>
        </w:tc>
        <w:tc>
          <w:tcPr>
            <w:tcW w:w="1276" w:type="dxa"/>
            <w:noWrap w:val="0"/>
            <w:vAlign w:val="center"/>
          </w:tcPr>
          <w:p w14:paraId="04A24DEA">
            <w:pPr>
              <w:pStyle w:val="24"/>
              <w:adjustRightInd w:val="0"/>
              <w:snapToGrid w:val="0"/>
              <w:rPr>
                <w:rFonts w:ascii="Times New Roman" w:hAnsi="Times New Roman"/>
                <w:sz w:val="22"/>
                <w:szCs w:val="22"/>
              </w:rPr>
            </w:pPr>
            <w:r>
              <w:rPr>
                <w:rFonts w:ascii="Times New Roman" w:hAnsi="Times New Roman"/>
                <w:bCs/>
                <w:kern w:val="0"/>
                <w:szCs w:val="21"/>
                <w:lang w:bidi="ar"/>
              </w:rPr>
              <w:t>varchar</w:t>
            </w:r>
          </w:p>
        </w:tc>
        <w:tc>
          <w:tcPr>
            <w:tcW w:w="709" w:type="dxa"/>
            <w:noWrap w:val="0"/>
            <w:vAlign w:val="center"/>
          </w:tcPr>
          <w:p w14:paraId="6D8A637B">
            <w:pPr>
              <w:jc w:val="center"/>
              <w:rPr>
                <w:sz w:val="22"/>
                <w:szCs w:val="22"/>
              </w:rPr>
            </w:pPr>
            <w:r>
              <w:rPr>
                <w:sz w:val="22"/>
                <w:szCs w:val="22"/>
              </w:rPr>
              <w:t>300</w:t>
            </w:r>
          </w:p>
        </w:tc>
        <w:tc>
          <w:tcPr>
            <w:tcW w:w="708" w:type="dxa"/>
            <w:noWrap w:val="0"/>
            <w:vAlign w:val="center"/>
          </w:tcPr>
          <w:p w14:paraId="36ABCEF3">
            <w:pPr>
              <w:jc w:val="center"/>
              <w:rPr>
                <w:sz w:val="22"/>
                <w:szCs w:val="22"/>
              </w:rPr>
            </w:pPr>
            <w:r>
              <w:rPr>
                <w:sz w:val="22"/>
                <w:szCs w:val="22"/>
              </w:rPr>
              <w:t>是</w:t>
            </w:r>
          </w:p>
        </w:tc>
        <w:tc>
          <w:tcPr>
            <w:tcW w:w="1560" w:type="dxa"/>
            <w:noWrap w:val="0"/>
            <w:vAlign w:val="center"/>
          </w:tcPr>
          <w:p w14:paraId="1FFE99AF">
            <w:pPr>
              <w:rPr>
                <w:sz w:val="22"/>
                <w:szCs w:val="22"/>
              </w:rPr>
            </w:pPr>
          </w:p>
        </w:tc>
      </w:tr>
      <w:tr w14:paraId="2CAEF7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6404A7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41</w:t>
            </w:r>
          </w:p>
        </w:tc>
        <w:tc>
          <w:tcPr>
            <w:tcW w:w="1701" w:type="dxa"/>
            <w:noWrap w:val="0"/>
            <w:vAlign w:val="center"/>
          </w:tcPr>
          <w:p w14:paraId="69E43AAD">
            <w:pPr>
              <w:rPr>
                <w:sz w:val="22"/>
                <w:szCs w:val="22"/>
              </w:rPr>
            </w:pPr>
            <w:r>
              <w:rPr>
                <w:sz w:val="22"/>
                <w:szCs w:val="22"/>
              </w:rPr>
              <w:t>kprzjhm</w:t>
            </w:r>
          </w:p>
        </w:tc>
        <w:tc>
          <w:tcPr>
            <w:tcW w:w="1843" w:type="dxa"/>
            <w:noWrap w:val="0"/>
            <w:vAlign w:val="center"/>
          </w:tcPr>
          <w:p w14:paraId="2FFB3B76">
            <w:pPr>
              <w:rPr>
                <w:sz w:val="22"/>
                <w:szCs w:val="22"/>
              </w:rPr>
            </w:pPr>
            <w:r>
              <w:rPr>
                <w:sz w:val="22"/>
                <w:szCs w:val="22"/>
              </w:rPr>
              <w:t>开票人证件号码</w:t>
            </w:r>
          </w:p>
        </w:tc>
        <w:tc>
          <w:tcPr>
            <w:tcW w:w="1276" w:type="dxa"/>
            <w:noWrap w:val="0"/>
            <w:vAlign w:val="center"/>
          </w:tcPr>
          <w:p w14:paraId="1C533005">
            <w:pPr>
              <w:pStyle w:val="24"/>
              <w:adjustRightInd w:val="0"/>
              <w:snapToGrid w:val="0"/>
              <w:rPr>
                <w:rFonts w:ascii="Times New Roman" w:hAnsi="Times New Roman"/>
                <w:sz w:val="22"/>
                <w:szCs w:val="22"/>
              </w:rPr>
            </w:pPr>
            <w:r>
              <w:rPr>
                <w:rFonts w:ascii="Times New Roman" w:hAnsi="Times New Roman"/>
                <w:bCs/>
                <w:kern w:val="0"/>
                <w:szCs w:val="21"/>
                <w:lang w:bidi="ar"/>
              </w:rPr>
              <w:t>varchar</w:t>
            </w:r>
          </w:p>
        </w:tc>
        <w:tc>
          <w:tcPr>
            <w:tcW w:w="709" w:type="dxa"/>
            <w:noWrap w:val="0"/>
            <w:vAlign w:val="center"/>
          </w:tcPr>
          <w:p w14:paraId="4FEB6A4F">
            <w:pPr>
              <w:jc w:val="center"/>
              <w:rPr>
                <w:sz w:val="22"/>
                <w:szCs w:val="22"/>
              </w:rPr>
            </w:pPr>
            <w:r>
              <w:rPr>
                <w:sz w:val="22"/>
                <w:szCs w:val="22"/>
              </w:rPr>
              <w:t>30</w:t>
            </w:r>
          </w:p>
        </w:tc>
        <w:tc>
          <w:tcPr>
            <w:tcW w:w="708" w:type="dxa"/>
            <w:noWrap w:val="0"/>
            <w:vAlign w:val="center"/>
          </w:tcPr>
          <w:p w14:paraId="5B1305D6">
            <w:pPr>
              <w:jc w:val="center"/>
              <w:rPr>
                <w:sz w:val="22"/>
                <w:szCs w:val="22"/>
              </w:rPr>
            </w:pPr>
            <w:r>
              <w:rPr>
                <w:sz w:val="22"/>
                <w:szCs w:val="22"/>
              </w:rPr>
              <w:t>否</w:t>
            </w:r>
          </w:p>
        </w:tc>
        <w:tc>
          <w:tcPr>
            <w:tcW w:w="1560" w:type="dxa"/>
            <w:noWrap w:val="0"/>
            <w:vAlign w:val="center"/>
          </w:tcPr>
          <w:p w14:paraId="1CCFA3DC">
            <w:pPr>
              <w:rPr>
                <w:sz w:val="22"/>
                <w:szCs w:val="22"/>
              </w:rPr>
            </w:pPr>
          </w:p>
        </w:tc>
      </w:tr>
      <w:tr w14:paraId="359829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657EBA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42</w:t>
            </w:r>
          </w:p>
        </w:tc>
        <w:tc>
          <w:tcPr>
            <w:tcW w:w="1701" w:type="dxa"/>
            <w:noWrap w:val="0"/>
            <w:vAlign w:val="center"/>
          </w:tcPr>
          <w:p w14:paraId="4A45CA71">
            <w:pPr>
              <w:rPr>
                <w:sz w:val="22"/>
                <w:szCs w:val="22"/>
              </w:rPr>
            </w:pPr>
            <w:r>
              <w:rPr>
                <w:sz w:val="22"/>
                <w:szCs w:val="22"/>
              </w:rPr>
              <w:t>kprzjlx</w:t>
            </w:r>
          </w:p>
        </w:tc>
        <w:tc>
          <w:tcPr>
            <w:tcW w:w="1843" w:type="dxa"/>
            <w:noWrap w:val="0"/>
            <w:vAlign w:val="center"/>
          </w:tcPr>
          <w:p w14:paraId="6A84FF0F">
            <w:pPr>
              <w:rPr>
                <w:sz w:val="22"/>
                <w:szCs w:val="22"/>
              </w:rPr>
            </w:pPr>
            <w:r>
              <w:rPr>
                <w:sz w:val="22"/>
                <w:szCs w:val="22"/>
              </w:rPr>
              <w:t>开票人证件类型</w:t>
            </w:r>
          </w:p>
        </w:tc>
        <w:tc>
          <w:tcPr>
            <w:tcW w:w="1276" w:type="dxa"/>
            <w:noWrap w:val="0"/>
            <w:vAlign w:val="center"/>
          </w:tcPr>
          <w:p w14:paraId="66B4B338">
            <w:pPr>
              <w:pStyle w:val="24"/>
              <w:adjustRightInd w:val="0"/>
              <w:snapToGrid w:val="0"/>
              <w:rPr>
                <w:rFonts w:ascii="Times New Roman" w:hAnsi="Times New Roman"/>
                <w:sz w:val="22"/>
                <w:szCs w:val="22"/>
              </w:rPr>
            </w:pPr>
            <w:r>
              <w:rPr>
                <w:rFonts w:ascii="Times New Roman" w:hAnsi="Times New Roman"/>
                <w:bCs/>
                <w:kern w:val="0"/>
                <w:szCs w:val="21"/>
                <w:lang w:bidi="ar"/>
              </w:rPr>
              <w:t>varchar</w:t>
            </w:r>
          </w:p>
        </w:tc>
        <w:tc>
          <w:tcPr>
            <w:tcW w:w="709" w:type="dxa"/>
            <w:noWrap w:val="0"/>
            <w:vAlign w:val="center"/>
          </w:tcPr>
          <w:p w14:paraId="13F68D61">
            <w:pPr>
              <w:jc w:val="center"/>
              <w:rPr>
                <w:sz w:val="22"/>
                <w:szCs w:val="22"/>
              </w:rPr>
            </w:pPr>
            <w:r>
              <w:rPr>
                <w:sz w:val="22"/>
                <w:szCs w:val="22"/>
              </w:rPr>
              <w:t>4</w:t>
            </w:r>
          </w:p>
        </w:tc>
        <w:tc>
          <w:tcPr>
            <w:tcW w:w="708" w:type="dxa"/>
            <w:noWrap w:val="0"/>
            <w:vAlign w:val="center"/>
          </w:tcPr>
          <w:p w14:paraId="320B59A1">
            <w:pPr>
              <w:jc w:val="center"/>
              <w:rPr>
                <w:sz w:val="22"/>
                <w:szCs w:val="22"/>
              </w:rPr>
            </w:pPr>
            <w:r>
              <w:rPr>
                <w:sz w:val="22"/>
                <w:szCs w:val="22"/>
              </w:rPr>
              <w:t>否</w:t>
            </w:r>
          </w:p>
        </w:tc>
        <w:tc>
          <w:tcPr>
            <w:tcW w:w="1560" w:type="dxa"/>
            <w:noWrap w:val="0"/>
            <w:vAlign w:val="center"/>
          </w:tcPr>
          <w:p w14:paraId="32C673B4">
            <w:pPr>
              <w:rPr>
                <w:rFonts w:hint="eastAsia"/>
                <w:sz w:val="22"/>
                <w:szCs w:val="22"/>
              </w:rPr>
            </w:pPr>
            <w:r>
              <w:rPr>
                <w:rFonts w:hint="eastAsia"/>
                <w:sz w:val="22"/>
                <w:szCs w:val="22"/>
              </w:rPr>
              <w:t>101：组织机构代码证</w:t>
            </w:r>
          </w:p>
          <w:p w14:paraId="4EEA31FF">
            <w:pPr>
              <w:rPr>
                <w:rFonts w:hint="eastAsia"/>
                <w:sz w:val="22"/>
                <w:szCs w:val="22"/>
              </w:rPr>
            </w:pPr>
            <w:r>
              <w:rPr>
                <w:rFonts w:hint="eastAsia"/>
                <w:sz w:val="22"/>
                <w:szCs w:val="22"/>
              </w:rPr>
              <w:t>102：营业执照</w:t>
            </w:r>
          </w:p>
          <w:p w14:paraId="44D63E19">
            <w:pPr>
              <w:rPr>
                <w:rFonts w:hint="eastAsia"/>
                <w:sz w:val="22"/>
                <w:szCs w:val="22"/>
              </w:rPr>
            </w:pPr>
            <w:r>
              <w:rPr>
                <w:rFonts w:hint="eastAsia"/>
                <w:sz w:val="22"/>
                <w:szCs w:val="22"/>
              </w:rPr>
              <w:t>103：税务登记证</w:t>
            </w:r>
          </w:p>
          <w:p w14:paraId="2DE43DE9">
            <w:pPr>
              <w:rPr>
                <w:rFonts w:hint="eastAsia"/>
                <w:sz w:val="22"/>
                <w:szCs w:val="22"/>
              </w:rPr>
            </w:pPr>
            <w:r>
              <w:rPr>
                <w:rFonts w:hint="eastAsia"/>
                <w:sz w:val="22"/>
                <w:szCs w:val="22"/>
              </w:rPr>
              <w:t>199：其他单位证件</w:t>
            </w:r>
          </w:p>
          <w:p w14:paraId="209552C2">
            <w:pPr>
              <w:rPr>
                <w:rFonts w:hint="eastAsia"/>
                <w:sz w:val="22"/>
                <w:szCs w:val="22"/>
              </w:rPr>
            </w:pPr>
            <w:r>
              <w:rPr>
                <w:rFonts w:hint="eastAsia"/>
                <w:sz w:val="22"/>
                <w:szCs w:val="22"/>
              </w:rPr>
              <w:t>201：居民身份证</w:t>
            </w:r>
          </w:p>
          <w:p w14:paraId="71D2E0AD">
            <w:pPr>
              <w:rPr>
                <w:rFonts w:hint="eastAsia"/>
                <w:sz w:val="22"/>
                <w:szCs w:val="22"/>
              </w:rPr>
            </w:pPr>
            <w:r>
              <w:rPr>
                <w:rFonts w:hint="eastAsia"/>
                <w:sz w:val="22"/>
                <w:szCs w:val="22"/>
              </w:rPr>
              <w:t>202：军官证</w:t>
            </w:r>
          </w:p>
          <w:p w14:paraId="1DBF80DF">
            <w:pPr>
              <w:rPr>
                <w:rFonts w:hint="eastAsia"/>
                <w:sz w:val="22"/>
                <w:szCs w:val="22"/>
              </w:rPr>
            </w:pPr>
            <w:r>
              <w:rPr>
                <w:rFonts w:hint="eastAsia"/>
                <w:sz w:val="22"/>
                <w:szCs w:val="22"/>
              </w:rPr>
              <w:t>203：武警警官证</w:t>
            </w:r>
          </w:p>
          <w:p w14:paraId="07619966">
            <w:pPr>
              <w:rPr>
                <w:rFonts w:hint="eastAsia"/>
                <w:sz w:val="22"/>
                <w:szCs w:val="22"/>
              </w:rPr>
            </w:pPr>
            <w:r>
              <w:rPr>
                <w:rFonts w:hint="eastAsia"/>
                <w:sz w:val="22"/>
                <w:szCs w:val="22"/>
              </w:rPr>
              <w:t>204：士兵证</w:t>
            </w:r>
          </w:p>
          <w:p w14:paraId="5B668DD9">
            <w:pPr>
              <w:rPr>
                <w:rFonts w:hint="eastAsia"/>
                <w:sz w:val="22"/>
                <w:szCs w:val="22"/>
              </w:rPr>
            </w:pPr>
            <w:r>
              <w:rPr>
                <w:rFonts w:hint="eastAsia"/>
                <w:sz w:val="22"/>
                <w:szCs w:val="22"/>
              </w:rPr>
              <w:t>205：军队离退休干部证</w:t>
            </w:r>
          </w:p>
          <w:p w14:paraId="6C0FD35B">
            <w:pPr>
              <w:rPr>
                <w:rFonts w:hint="eastAsia"/>
                <w:sz w:val="22"/>
                <w:szCs w:val="22"/>
              </w:rPr>
            </w:pPr>
            <w:r>
              <w:rPr>
                <w:rFonts w:hint="eastAsia"/>
                <w:sz w:val="22"/>
                <w:szCs w:val="22"/>
              </w:rPr>
              <w:t>206：残疾人证</w:t>
            </w:r>
          </w:p>
          <w:p w14:paraId="631A2B55">
            <w:pPr>
              <w:rPr>
                <w:rFonts w:hint="eastAsia"/>
                <w:sz w:val="22"/>
                <w:szCs w:val="22"/>
              </w:rPr>
            </w:pPr>
            <w:r>
              <w:rPr>
                <w:rFonts w:hint="eastAsia"/>
                <w:sz w:val="22"/>
                <w:szCs w:val="22"/>
              </w:rPr>
              <w:t>207：残疾军人证（1-8级）</w:t>
            </w:r>
          </w:p>
          <w:p w14:paraId="6FB652A9">
            <w:pPr>
              <w:rPr>
                <w:rFonts w:hint="eastAsia"/>
                <w:sz w:val="22"/>
                <w:szCs w:val="22"/>
              </w:rPr>
            </w:pPr>
            <w:r>
              <w:rPr>
                <w:rFonts w:hint="eastAsia"/>
                <w:sz w:val="22"/>
                <w:szCs w:val="22"/>
              </w:rPr>
              <w:t>208：外国护照</w:t>
            </w:r>
          </w:p>
          <w:p w14:paraId="60CB0636">
            <w:pPr>
              <w:rPr>
                <w:rFonts w:hint="eastAsia"/>
                <w:sz w:val="22"/>
                <w:szCs w:val="22"/>
              </w:rPr>
            </w:pPr>
            <w:r>
              <w:rPr>
                <w:rFonts w:hint="eastAsia"/>
                <w:sz w:val="22"/>
                <w:szCs w:val="22"/>
              </w:rPr>
              <w:t>209：港澳同胞回乡证</w:t>
            </w:r>
          </w:p>
          <w:p w14:paraId="5514B4D0">
            <w:pPr>
              <w:rPr>
                <w:rFonts w:hint="eastAsia"/>
                <w:sz w:val="22"/>
                <w:szCs w:val="22"/>
              </w:rPr>
            </w:pPr>
            <w:r>
              <w:rPr>
                <w:rFonts w:hint="eastAsia"/>
                <w:sz w:val="22"/>
                <w:szCs w:val="22"/>
              </w:rPr>
              <w:t>210：港澳居民来往内地通行证</w:t>
            </w:r>
          </w:p>
          <w:p w14:paraId="0F8D7A7F">
            <w:pPr>
              <w:rPr>
                <w:rFonts w:hint="eastAsia"/>
                <w:sz w:val="22"/>
                <w:szCs w:val="22"/>
              </w:rPr>
            </w:pPr>
            <w:r>
              <w:rPr>
                <w:rFonts w:hint="eastAsia"/>
                <w:sz w:val="22"/>
                <w:szCs w:val="22"/>
              </w:rPr>
              <w:t>211：台胞证</w:t>
            </w:r>
          </w:p>
          <w:p w14:paraId="0BCDA263">
            <w:pPr>
              <w:rPr>
                <w:rFonts w:hint="eastAsia"/>
                <w:sz w:val="22"/>
                <w:szCs w:val="22"/>
              </w:rPr>
            </w:pPr>
            <w:r>
              <w:rPr>
                <w:rFonts w:hint="eastAsia"/>
                <w:sz w:val="22"/>
                <w:szCs w:val="22"/>
              </w:rPr>
              <w:t>212：中华人民共和国往来港澳通行证</w:t>
            </w:r>
          </w:p>
          <w:p w14:paraId="3B9E60E5">
            <w:pPr>
              <w:rPr>
                <w:rFonts w:hint="eastAsia"/>
                <w:sz w:val="22"/>
                <w:szCs w:val="22"/>
              </w:rPr>
            </w:pPr>
            <w:r>
              <w:rPr>
                <w:rFonts w:hint="eastAsia"/>
                <w:sz w:val="22"/>
                <w:szCs w:val="22"/>
              </w:rPr>
              <w:t>213：台湾居民来往大陆通行证</w:t>
            </w:r>
          </w:p>
          <w:p w14:paraId="429E11AA">
            <w:pPr>
              <w:rPr>
                <w:rFonts w:hint="eastAsia"/>
                <w:sz w:val="22"/>
                <w:szCs w:val="22"/>
              </w:rPr>
            </w:pPr>
            <w:r>
              <w:rPr>
                <w:rFonts w:hint="eastAsia"/>
                <w:sz w:val="22"/>
                <w:szCs w:val="22"/>
              </w:rPr>
              <w:t>214：大陆居民往来台湾通行证</w:t>
            </w:r>
          </w:p>
          <w:p w14:paraId="599FF0F5">
            <w:pPr>
              <w:rPr>
                <w:rFonts w:hint="eastAsia"/>
                <w:sz w:val="22"/>
                <w:szCs w:val="22"/>
              </w:rPr>
            </w:pPr>
            <w:r>
              <w:rPr>
                <w:rFonts w:hint="eastAsia"/>
                <w:sz w:val="22"/>
                <w:szCs w:val="22"/>
              </w:rPr>
              <w:t>215：外国人居留证</w:t>
            </w:r>
          </w:p>
          <w:p w14:paraId="30265000">
            <w:pPr>
              <w:rPr>
                <w:rFonts w:hint="eastAsia"/>
                <w:sz w:val="22"/>
                <w:szCs w:val="22"/>
              </w:rPr>
            </w:pPr>
            <w:r>
              <w:rPr>
                <w:rFonts w:hint="eastAsia"/>
                <w:sz w:val="22"/>
                <w:szCs w:val="22"/>
              </w:rPr>
              <w:t>216：外交官证</w:t>
            </w:r>
          </w:p>
          <w:p w14:paraId="302CA311">
            <w:pPr>
              <w:rPr>
                <w:rFonts w:hint="eastAsia"/>
                <w:sz w:val="22"/>
                <w:szCs w:val="22"/>
              </w:rPr>
            </w:pPr>
            <w:r>
              <w:rPr>
                <w:rFonts w:hint="eastAsia"/>
                <w:sz w:val="22"/>
                <w:szCs w:val="22"/>
              </w:rPr>
              <w:t>217：使（领事）馆证</w:t>
            </w:r>
          </w:p>
          <w:p w14:paraId="55C5591D">
            <w:pPr>
              <w:rPr>
                <w:rFonts w:hint="eastAsia"/>
                <w:sz w:val="22"/>
                <w:szCs w:val="22"/>
              </w:rPr>
            </w:pPr>
            <w:r>
              <w:rPr>
                <w:rFonts w:hint="eastAsia"/>
                <w:sz w:val="22"/>
                <w:szCs w:val="22"/>
              </w:rPr>
              <w:t>218：海员证</w:t>
            </w:r>
          </w:p>
          <w:p w14:paraId="7397F2BA">
            <w:pPr>
              <w:rPr>
                <w:rFonts w:hint="eastAsia"/>
                <w:sz w:val="22"/>
                <w:szCs w:val="22"/>
              </w:rPr>
            </w:pPr>
            <w:r>
              <w:rPr>
                <w:rFonts w:hint="eastAsia"/>
                <w:sz w:val="22"/>
                <w:szCs w:val="22"/>
              </w:rPr>
              <w:t>219：香港永久性居民身份证</w:t>
            </w:r>
          </w:p>
          <w:p w14:paraId="2A19FCAD">
            <w:pPr>
              <w:rPr>
                <w:rFonts w:hint="eastAsia"/>
                <w:sz w:val="22"/>
                <w:szCs w:val="22"/>
              </w:rPr>
            </w:pPr>
            <w:r>
              <w:rPr>
                <w:rFonts w:hint="eastAsia"/>
                <w:sz w:val="22"/>
                <w:szCs w:val="22"/>
              </w:rPr>
              <w:t>220：台湾身份证</w:t>
            </w:r>
          </w:p>
          <w:p w14:paraId="61DA1B19">
            <w:pPr>
              <w:rPr>
                <w:rFonts w:hint="eastAsia"/>
                <w:sz w:val="22"/>
                <w:szCs w:val="22"/>
              </w:rPr>
            </w:pPr>
            <w:r>
              <w:rPr>
                <w:rFonts w:hint="eastAsia"/>
                <w:sz w:val="22"/>
                <w:szCs w:val="22"/>
              </w:rPr>
              <w:t>221：澳门特别行政区永久性居民身份证</w:t>
            </w:r>
          </w:p>
          <w:p w14:paraId="09B5229F">
            <w:pPr>
              <w:rPr>
                <w:rFonts w:hint="eastAsia"/>
                <w:sz w:val="22"/>
                <w:szCs w:val="22"/>
              </w:rPr>
            </w:pPr>
            <w:r>
              <w:rPr>
                <w:rFonts w:hint="eastAsia"/>
                <w:sz w:val="22"/>
                <w:szCs w:val="22"/>
              </w:rPr>
              <w:t>222：外国人身份证件</w:t>
            </w:r>
          </w:p>
          <w:p w14:paraId="0EDFCB69">
            <w:pPr>
              <w:rPr>
                <w:rFonts w:hint="eastAsia"/>
                <w:sz w:val="22"/>
                <w:szCs w:val="22"/>
              </w:rPr>
            </w:pPr>
            <w:r>
              <w:rPr>
                <w:rFonts w:hint="eastAsia"/>
                <w:sz w:val="22"/>
                <w:szCs w:val="22"/>
              </w:rPr>
              <w:t>223：高校毕业生自主创业证</w:t>
            </w:r>
          </w:p>
          <w:p w14:paraId="0044B042">
            <w:pPr>
              <w:rPr>
                <w:rFonts w:hint="eastAsia"/>
                <w:sz w:val="22"/>
                <w:szCs w:val="22"/>
              </w:rPr>
            </w:pPr>
            <w:r>
              <w:rPr>
                <w:rFonts w:hint="eastAsia"/>
                <w:sz w:val="22"/>
                <w:szCs w:val="22"/>
              </w:rPr>
              <w:t>224：就业失业登记证</w:t>
            </w:r>
          </w:p>
          <w:p w14:paraId="70D061F9">
            <w:pPr>
              <w:rPr>
                <w:rFonts w:hint="eastAsia"/>
                <w:sz w:val="22"/>
                <w:szCs w:val="22"/>
              </w:rPr>
            </w:pPr>
            <w:r>
              <w:rPr>
                <w:rFonts w:hint="eastAsia"/>
                <w:sz w:val="22"/>
                <w:szCs w:val="22"/>
              </w:rPr>
              <w:t>225：退休证</w:t>
            </w:r>
          </w:p>
          <w:p w14:paraId="3B63CC84">
            <w:pPr>
              <w:rPr>
                <w:rFonts w:hint="eastAsia"/>
                <w:sz w:val="22"/>
                <w:szCs w:val="22"/>
              </w:rPr>
            </w:pPr>
            <w:r>
              <w:rPr>
                <w:rFonts w:hint="eastAsia"/>
                <w:sz w:val="22"/>
                <w:szCs w:val="22"/>
              </w:rPr>
              <w:t>22</w:t>
            </w:r>
            <w:r>
              <w:rPr>
                <w:rFonts w:hint="eastAsia"/>
                <w:sz w:val="22"/>
                <w:szCs w:val="22"/>
                <w:lang w:val="en-US" w:eastAsia="zh-CN"/>
              </w:rPr>
              <w:t>6</w:t>
            </w:r>
            <w:r>
              <w:rPr>
                <w:rFonts w:hint="eastAsia"/>
                <w:sz w:val="22"/>
                <w:szCs w:val="22"/>
              </w:rPr>
              <w:t>：离休证</w:t>
            </w:r>
          </w:p>
          <w:p w14:paraId="6EA402D9">
            <w:pPr>
              <w:rPr>
                <w:rFonts w:hint="eastAsia"/>
                <w:sz w:val="22"/>
                <w:szCs w:val="22"/>
              </w:rPr>
            </w:pPr>
            <w:r>
              <w:rPr>
                <w:rFonts w:hint="eastAsia"/>
                <w:sz w:val="22"/>
                <w:szCs w:val="22"/>
              </w:rPr>
              <w:t>227：中国护照</w:t>
            </w:r>
          </w:p>
          <w:p w14:paraId="3131BA82">
            <w:pPr>
              <w:rPr>
                <w:rFonts w:hint="eastAsia"/>
                <w:sz w:val="22"/>
                <w:szCs w:val="22"/>
              </w:rPr>
            </w:pPr>
            <w:r>
              <w:rPr>
                <w:rFonts w:hint="eastAsia"/>
                <w:sz w:val="22"/>
                <w:szCs w:val="22"/>
              </w:rPr>
              <w:t>228：城镇退役士兵自谋职业证</w:t>
            </w:r>
          </w:p>
          <w:p w14:paraId="6ACB688E">
            <w:pPr>
              <w:rPr>
                <w:rFonts w:hint="eastAsia"/>
                <w:sz w:val="22"/>
                <w:szCs w:val="22"/>
              </w:rPr>
            </w:pPr>
            <w:r>
              <w:rPr>
                <w:rFonts w:hint="eastAsia"/>
                <w:sz w:val="22"/>
                <w:szCs w:val="22"/>
              </w:rPr>
              <w:t>229：随军家属身份证明</w:t>
            </w:r>
          </w:p>
          <w:p w14:paraId="550592BD">
            <w:pPr>
              <w:rPr>
                <w:rFonts w:hint="eastAsia"/>
                <w:sz w:val="22"/>
                <w:szCs w:val="22"/>
              </w:rPr>
            </w:pPr>
            <w:r>
              <w:rPr>
                <w:rFonts w:hint="eastAsia"/>
                <w:sz w:val="22"/>
                <w:szCs w:val="22"/>
              </w:rPr>
              <w:t>230：中国人民解放军军官转业证书</w:t>
            </w:r>
          </w:p>
          <w:p w14:paraId="35BAE788">
            <w:pPr>
              <w:rPr>
                <w:rFonts w:hint="eastAsia"/>
                <w:sz w:val="22"/>
                <w:szCs w:val="22"/>
              </w:rPr>
            </w:pPr>
            <w:r>
              <w:rPr>
                <w:rFonts w:hint="eastAsia"/>
                <w:sz w:val="22"/>
                <w:szCs w:val="22"/>
              </w:rPr>
              <w:t>231：中国人民解放军义务兵退出现役证</w:t>
            </w:r>
          </w:p>
          <w:p w14:paraId="52578381">
            <w:pPr>
              <w:rPr>
                <w:rFonts w:hint="eastAsia"/>
                <w:sz w:val="22"/>
                <w:szCs w:val="22"/>
              </w:rPr>
            </w:pPr>
            <w:r>
              <w:rPr>
                <w:rFonts w:hint="eastAsia"/>
                <w:sz w:val="22"/>
                <w:szCs w:val="22"/>
              </w:rPr>
              <w:t>232：中国人民解放军士官退出现役证</w:t>
            </w:r>
          </w:p>
          <w:p w14:paraId="25B1482C">
            <w:pPr>
              <w:rPr>
                <w:rFonts w:hint="eastAsia"/>
                <w:sz w:val="22"/>
                <w:szCs w:val="22"/>
              </w:rPr>
            </w:pPr>
            <w:r>
              <w:rPr>
                <w:rFonts w:hint="eastAsia"/>
                <w:sz w:val="22"/>
                <w:szCs w:val="22"/>
              </w:rPr>
              <w:t>233：外国人永久居留身份证（外国人永久居留证）</w:t>
            </w:r>
          </w:p>
          <w:p w14:paraId="51A7A541">
            <w:pPr>
              <w:rPr>
                <w:rFonts w:hint="eastAsia"/>
                <w:sz w:val="22"/>
                <w:szCs w:val="22"/>
              </w:rPr>
            </w:pPr>
            <w:r>
              <w:rPr>
                <w:rFonts w:hint="eastAsia"/>
                <w:sz w:val="22"/>
                <w:szCs w:val="22"/>
              </w:rPr>
              <w:t>234：就业创业证</w:t>
            </w:r>
          </w:p>
          <w:p w14:paraId="3B77E468">
            <w:pPr>
              <w:rPr>
                <w:rFonts w:hint="eastAsia"/>
                <w:sz w:val="22"/>
                <w:szCs w:val="22"/>
              </w:rPr>
            </w:pPr>
            <w:r>
              <w:rPr>
                <w:rFonts w:hint="eastAsia"/>
                <w:sz w:val="22"/>
                <w:szCs w:val="22"/>
              </w:rPr>
              <w:t>235：香港特别行政区护照</w:t>
            </w:r>
          </w:p>
          <w:p w14:paraId="106EB224">
            <w:pPr>
              <w:rPr>
                <w:rFonts w:hint="eastAsia"/>
                <w:sz w:val="22"/>
                <w:szCs w:val="22"/>
              </w:rPr>
            </w:pPr>
            <w:r>
              <w:rPr>
                <w:rFonts w:hint="eastAsia"/>
                <w:sz w:val="22"/>
                <w:szCs w:val="22"/>
              </w:rPr>
              <w:t>236：澳门特别行政区护照</w:t>
            </w:r>
          </w:p>
          <w:p w14:paraId="74C7E22E">
            <w:pPr>
              <w:rPr>
                <w:rFonts w:hint="eastAsia"/>
                <w:sz w:val="22"/>
                <w:szCs w:val="22"/>
              </w:rPr>
            </w:pPr>
            <w:r>
              <w:rPr>
                <w:rFonts w:hint="eastAsia"/>
                <w:sz w:val="22"/>
                <w:szCs w:val="22"/>
              </w:rPr>
              <w:t>237：中华人民共和国港澳居民居住证</w:t>
            </w:r>
          </w:p>
          <w:p w14:paraId="5649B7CE">
            <w:pPr>
              <w:rPr>
                <w:rFonts w:hint="eastAsia"/>
                <w:sz w:val="22"/>
                <w:szCs w:val="22"/>
              </w:rPr>
            </w:pPr>
            <w:r>
              <w:rPr>
                <w:rFonts w:hint="eastAsia"/>
                <w:sz w:val="22"/>
                <w:szCs w:val="22"/>
              </w:rPr>
              <w:t>238：中华人民共和国台湾居民居住证</w:t>
            </w:r>
          </w:p>
          <w:p w14:paraId="0CA5E46A">
            <w:pPr>
              <w:rPr>
                <w:rFonts w:hint="eastAsia"/>
                <w:sz w:val="22"/>
                <w:szCs w:val="22"/>
              </w:rPr>
            </w:pPr>
            <w:r>
              <w:rPr>
                <w:rFonts w:hint="eastAsia"/>
                <w:sz w:val="22"/>
                <w:szCs w:val="22"/>
              </w:rPr>
              <w:t>239：《中华人民共和国外国人工作许可证》（A类）</w:t>
            </w:r>
          </w:p>
          <w:p w14:paraId="34159E5E">
            <w:pPr>
              <w:rPr>
                <w:rFonts w:hint="eastAsia"/>
                <w:sz w:val="22"/>
                <w:szCs w:val="22"/>
              </w:rPr>
            </w:pPr>
            <w:r>
              <w:rPr>
                <w:rFonts w:hint="eastAsia"/>
                <w:sz w:val="22"/>
                <w:szCs w:val="22"/>
              </w:rPr>
              <w:t>240：《中华人民共和国外国人工作许可证》（B类）</w:t>
            </w:r>
          </w:p>
          <w:p w14:paraId="590503FE">
            <w:pPr>
              <w:rPr>
                <w:rFonts w:hint="eastAsia"/>
                <w:sz w:val="22"/>
                <w:szCs w:val="22"/>
              </w:rPr>
            </w:pPr>
            <w:r>
              <w:rPr>
                <w:rFonts w:hint="eastAsia"/>
                <w:sz w:val="22"/>
                <w:szCs w:val="22"/>
              </w:rPr>
              <w:t>241：《中华人民共和国外国人工作许可证》（C类）</w:t>
            </w:r>
          </w:p>
          <w:p w14:paraId="221E9EA4">
            <w:pPr>
              <w:rPr>
                <w:rFonts w:hint="eastAsia"/>
                <w:sz w:val="22"/>
                <w:szCs w:val="22"/>
              </w:rPr>
            </w:pPr>
            <w:r>
              <w:rPr>
                <w:rFonts w:hint="eastAsia"/>
                <w:sz w:val="22"/>
                <w:szCs w:val="22"/>
              </w:rPr>
              <w:t>291：出生医学证明</w:t>
            </w:r>
          </w:p>
          <w:p w14:paraId="25BE32A2">
            <w:pPr>
              <w:rPr>
                <w:sz w:val="22"/>
                <w:szCs w:val="22"/>
              </w:rPr>
            </w:pPr>
            <w:r>
              <w:rPr>
                <w:rFonts w:hint="eastAsia"/>
                <w:sz w:val="22"/>
                <w:szCs w:val="22"/>
              </w:rPr>
              <w:t>299：其他个人证件</w:t>
            </w:r>
          </w:p>
        </w:tc>
      </w:tr>
      <w:tr w14:paraId="4EC5F2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F61A5B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43</w:t>
            </w:r>
          </w:p>
        </w:tc>
        <w:tc>
          <w:tcPr>
            <w:tcW w:w="1701" w:type="dxa"/>
            <w:noWrap w:val="0"/>
            <w:vAlign w:val="center"/>
          </w:tcPr>
          <w:p w14:paraId="02EAD56E">
            <w:pPr>
              <w:rPr>
                <w:sz w:val="22"/>
                <w:szCs w:val="22"/>
              </w:rPr>
            </w:pPr>
            <w:r>
              <w:rPr>
                <w:sz w:val="22"/>
                <w:szCs w:val="22"/>
              </w:rPr>
              <w:t>dylzfphm</w:t>
            </w:r>
          </w:p>
        </w:tc>
        <w:tc>
          <w:tcPr>
            <w:tcW w:w="1843" w:type="dxa"/>
            <w:noWrap w:val="0"/>
            <w:vAlign w:val="center"/>
          </w:tcPr>
          <w:p w14:paraId="4A286A83">
            <w:pPr>
              <w:rPr>
                <w:sz w:val="22"/>
                <w:szCs w:val="22"/>
              </w:rPr>
            </w:pPr>
            <w:r>
              <w:rPr>
                <w:sz w:val="22"/>
                <w:szCs w:val="22"/>
              </w:rPr>
              <w:t>对应蓝字发票号码</w:t>
            </w:r>
          </w:p>
        </w:tc>
        <w:tc>
          <w:tcPr>
            <w:tcW w:w="1276" w:type="dxa"/>
            <w:noWrap w:val="0"/>
            <w:vAlign w:val="center"/>
          </w:tcPr>
          <w:p w14:paraId="7A64864E">
            <w:pPr>
              <w:pStyle w:val="24"/>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72C14BA6">
            <w:pPr>
              <w:jc w:val="center"/>
              <w:rPr>
                <w:sz w:val="22"/>
                <w:szCs w:val="22"/>
              </w:rPr>
            </w:pPr>
            <w:r>
              <w:rPr>
                <w:sz w:val="22"/>
                <w:szCs w:val="22"/>
              </w:rPr>
              <w:t>20</w:t>
            </w:r>
          </w:p>
        </w:tc>
        <w:tc>
          <w:tcPr>
            <w:tcW w:w="708" w:type="dxa"/>
            <w:noWrap w:val="0"/>
            <w:vAlign w:val="center"/>
          </w:tcPr>
          <w:p w14:paraId="2BD5F0A9">
            <w:pPr>
              <w:jc w:val="center"/>
              <w:rPr>
                <w:sz w:val="22"/>
                <w:szCs w:val="22"/>
              </w:rPr>
            </w:pPr>
            <w:r>
              <w:rPr>
                <w:sz w:val="22"/>
                <w:szCs w:val="22"/>
              </w:rPr>
              <w:t>否</w:t>
            </w:r>
          </w:p>
        </w:tc>
        <w:tc>
          <w:tcPr>
            <w:tcW w:w="1560" w:type="dxa"/>
            <w:noWrap w:val="0"/>
            <w:vAlign w:val="center"/>
          </w:tcPr>
          <w:p w14:paraId="6A269E5E">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是否蓝字发票标志为1时，此节点有内容</w:t>
            </w:r>
          </w:p>
          <w:p w14:paraId="6C38000D">
            <w:pPr>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rPr>
              <w:t>红票开具时必传</w:t>
            </w:r>
            <w:r>
              <w:rPr>
                <w:rFonts w:hint="eastAsia" w:ascii="Times New Roman" w:hAnsi="Times New Roman" w:eastAsia="宋体" w:cs="Times New Roman"/>
                <w:sz w:val="22"/>
                <w:szCs w:val="22"/>
                <w:lang w:eastAsia="zh-CN"/>
              </w:rPr>
              <w:t>；</w:t>
            </w:r>
          </w:p>
          <w:p w14:paraId="075AA902">
            <w:pPr>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如果红冲的是税控发票，对应蓝字发票号码的填写规则为税控发票的发票代码+发票号码。</w:t>
            </w:r>
          </w:p>
        </w:tc>
      </w:tr>
      <w:tr w14:paraId="1E197E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569F01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44</w:t>
            </w:r>
          </w:p>
        </w:tc>
        <w:tc>
          <w:tcPr>
            <w:tcW w:w="1701" w:type="dxa"/>
            <w:noWrap w:val="0"/>
            <w:vAlign w:val="center"/>
          </w:tcPr>
          <w:p w14:paraId="711CBA20">
            <w:pPr>
              <w:rPr>
                <w:sz w:val="22"/>
                <w:szCs w:val="22"/>
              </w:rPr>
            </w:pPr>
            <w:r>
              <w:rPr>
                <w:sz w:val="22"/>
                <w:szCs w:val="22"/>
              </w:rPr>
              <w:t>hzqrxxdbh</w:t>
            </w:r>
          </w:p>
        </w:tc>
        <w:tc>
          <w:tcPr>
            <w:tcW w:w="1843" w:type="dxa"/>
            <w:noWrap w:val="0"/>
            <w:vAlign w:val="center"/>
          </w:tcPr>
          <w:p w14:paraId="41F21054">
            <w:pPr>
              <w:rPr>
                <w:sz w:val="22"/>
                <w:szCs w:val="22"/>
              </w:rPr>
            </w:pPr>
            <w:r>
              <w:rPr>
                <w:sz w:val="22"/>
                <w:szCs w:val="22"/>
              </w:rPr>
              <w:t>红字确认信息单编号</w:t>
            </w:r>
          </w:p>
        </w:tc>
        <w:tc>
          <w:tcPr>
            <w:tcW w:w="1276" w:type="dxa"/>
            <w:noWrap w:val="0"/>
            <w:vAlign w:val="center"/>
          </w:tcPr>
          <w:p w14:paraId="7F3CB03A">
            <w:pPr>
              <w:pStyle w:val="24"/>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69F4E4EB">
            <w:pPr>
              <w:jc w:val="center"/>
              <w:rPr>
                <w:sz w:val="22"/>
                <w:szCs w:val="22"/>
              </w:rPr>
            </w:pPr>
            <w:r>
              <w:rPr>
                <w:sz w:val="22"/>
                <w:szCs w:val="22"/>
              </w:rPr>
              <w:t>20</w:t>
            </w:r>
          </w:p>
        </w:tc>
        <w:tc>
          <w:tcPr>
            <w:tcW w:w="708" w:type="dxa"/>
            <w:noWrap w:val="0"/>
            <w:vAlign w:val="center"/>
          </w:tcPr>
          <w:p w14:paraId="1FC6712A">
            <w:pPr>
              <w:jc w:val="center"/>
              <w:rPr>
                <w:sz w:val="22"/>
                <w:szCs w:val="22"/>
              </w:rPr>
            </w:pPr>
            <w:r>
              <w:rPr>
                <w:sz w:val="22"/>
                <w:szCs w:val="22"/>
              </w:rPr>
              <w:t>否</w:t>
            </w:r>
          </w:p>
        </w:tc>
        <w:tc>
          <w:tcPr>
            <w:tcW w:w="1560" w:type="dxa"/>
            <w:noWrap w:val="0"/>
            <w:vAlign w:val="center"/>
          </w:tcPr>
          <w:p w14:paraId="33D766D7">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是否蓝字发票标志为1时，此节点有内容</w:t>
            </w:r>
          </w:p>
          <w:p w14:paraId="7ED02C6D">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红票开具时必传</w:t>
            </w:r>
          </w:p>
        </w:tc>
      </w:tr>
      <w:tr w14:paraId="7D5FB3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E2D5A3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45</w:t>
            </w:r>
          </w:p>
        </w:tc>
        <w:tc>
          <w:tcPr>
            <w:tcW w:w="1701" w:type="dxa"/>
            <w:noWrap w:val="0"/>
            <w:vAlign w:val="top"/>
          </w:tcPr>
          <w:p w14:paraId="6A1D756B">
            <w:pPr>
              <w:rPr>
                <w:sz w:val="22"/>
                <w:szCs w:val="22"/>
              </w:rPr>
            </w:pPr>
            <w:r>
              <w:rPr>
                <w:sz w:val="22"/>
                <w:szCs w:val="22"/>
              </w:rPr>
              <w:t>hzqrduuid</w:t>
            </w:r>
          </w:p>
        </w:tc>
        <w:tc>
          <w:tcPr>
            <w:tcW w:w="1843" w:type="dxa"/>
            <w:noWrap w:val="0"/>
            <w:vAlign w:val="top"/>
          </w:tcPr>
          <w:p w14:paraId="4FDE4E43">
            <w:pPr>
              <w:rPr>
                <w:sz w:val="22"/>
                <w:szCs w:val="22"/>
              </w:rPr>
            </w:pPr>
            <w:r>
              <w:rPr>
                <w:sz w:val="22"/>
                <w:szCs w:val="22"/>
              </w:rPr>
              <w:t>红字确认单uuid</w:t>
            </w:r>
          </w:p>
        </w:tc>
        <w:tc>
          <w:tcPr>
            <w:tcW w:w="1276" w:type="dxa"/>
            <w:noWrap w:val="0"/>
            <w:vAlign w:val="center"/>
          </w:tcPr>
          <w:p w14:paraId="370BDA38">
            <w:pPr>
              <w:pStyle w:val="24"/>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19FF9283">
            <w:pPr>
              <w:jc w:val="center"/>
              <w:rPr>
                <w:sz w:val="22"/>
                <w:szCs w:val="22"/>
              </w:rPr>
            </w:pPr>
            <w:r>
              <w:rPr>
                <w:sz w:val="22"/>
                <w:szCs w:val="22"/>
              </w:rPr>
              <w:t>32</w:t>
            </w:r>
          </w:p>
        </w:tc>
        <w:tc>
          <w:tcPr>
            <w:tcW w:w="708" w:type="dxa"/>
            <w:noWrap w:val="0"/>
            <w:vAlign w:val="center"/>
          </w:tcPr>
          <w:p w14:paraId="6CFB28F7">
            <w:pPr>
              <w:jc w:val="center"/>
              <w:rPr>
                <w:sz w:val="22"/>
                <w:szCs w:val="22"/>
              </w:rPr>
            </w:pPr>
            <w:r>
              <w:rPr>
                <w:sz w:val="22"/>
                <w:szCs w:val="22"/>
              </w:rPr>
              <w:t>否</w:t>
            </w:r>
          </w:p>
        </w:tc>
        <w:tc>
          <w:tcPr>
            <w:tcW w:w="1560" w:type="dxa"/>
            <w:noWrap w:val="0"/>
            <w:vAlign w:val="center"/>
          </w:tcPr>
          <w:p w14:paraId="0D421FA4">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是否蓝字发票标志为1时，此节点有内容红票开具时必传</w:t>
            </w:r>
          </w:p>
        </w:tc>
      </w:tr>
      <w:tr w14:paraId="7DCBEF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E0CA84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46</w:t>
            </w:r>
          </w:p>
        </w:tc>
        <w:tc>
          <w:tcPr>
            <w:tcW w:w="1701" w:type="dxa"/>
            <w:noWrap w:val="0"/>
            <w:vAlign w:val="center"/>
          </w:tcPr>
          <w:p w14:paraId="6006A8AA">
            <w:pPr>
              <w:rPr>
                <w:sz w:val="22"/>
                <w:szCs w:val="22"/>
              </w:rPr>
            </w:pPr>
            <w:r>
              <w:rPr>
                <w:sz w:val="22"/>
                <w:szCs w:val="22"/>
              </w:rPr>
              <w:t>bz</w:t>
            </w:r>
          </w:p>
        </w:tc>
        <w:tc>
          <w:tcPr>
            <w:tcW w:w="1843" w:type="dxa"/>
            <w:noWrap w:val="0"/>
            <w:vAlign w:val="center"/>
          </w:tcPr>
          <w:p w14:paraId="234A6CE3">
            <w:pPr>
              <w:rPr>
                <w:sz w:val="22"/>
                <w:szCs w:val="22"/>
              </w:rPr>
            </w:pPr>
            <w:r>
              <w:rPr>
                <w:sz w:val="22"/>
                <w:szCs w:val="22"/>
              </w:rPr>
              <w:t>备注</w:t>
            </w:r>
          </w:p>
        </w:tc>
        <w:tc>
          <w:tcPr>
            <w:tcW w:w="1276" w:type="dxa"/>
            <w:noWrap w:val="0"/>
            <w:vAlign w:val="center"/>
          </w:tcPr>
          <w:p w14:paraId="7DC1817F">
            <w:pPr>
              <w:pStyle w:val="24"/>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6FFFD74C">
            <w:pPr>
              <w:jc w:val="center"/>
              <w:rPr>
                <w:sz w:val="22"/>
                <w:szCs w:val="22"/>
              </w:rPr>
            </w:pPr>
            <w:r>
              <w:rPr>
                <w:sz w:val="22"/>
                <w:szCs w:val="22"/>
              </w:rPr>
              <w:t>450</w:t>
            </w:r>
          </w:p>
        </w:tc>
        <w:tc>
          <w:tcPr>
            <w:tcW w:w="708" w:type="dxa"/>
            <w:noWrap w:val="0"/>
            <w:vAlign w:val="center"/>
          </w:tcPr>
          <w:p w14:paraId="4910A4AC">
            <w:pPr>
              <w:jc w:val="center"/>
              <w:rPr>
                <w:sz w:val="22"/>
                <w:szCs w:val="22"/>
              </w:rPr>
            </w:pPr>
            <w:r>
              <w:rPr>
                <w:sz w:val="22"/>
                <w:szCs w:val="22"/>
              </w:rPr>
              <w:t>否</w:t>
            </w:r>
          </w:p>
        </w:tc>
        <w:tc>
          <w:tcPr>
            <w:tcW w:w="1560" w:type="dxa"/>
            <w:noWrap w:val="0"/>
            <w:vAlign w:val="center"/>
          </w:tcPr>
          <w:p w14:paraId="2BCC25AA">
            <w:pPr>
              <w:rPr>
                <w:sz w:val="22"/>
                <w:szCs w:val="22"/>
              </w:rPr>
            </w:pPr>
            <w:r>
              <w:rPr>
                <w:rFonts w:hint="eastAsia"/>
                <w:sz w:val="22"/>
                <w:szCs w:val="22"/>
                <w:lang w:val="en-US" w:eastAsia="zh-CN"/>
              </w:rPr>
              <w:t>蓝票最长450位，红票最长382位。</w:t>
            </w:r>
          </w:p>
        </w:tc>
      </w:tr>
      <w:tr w14:paraId="0805E4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EE46FF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47</w:t>
            </w:r>
          </w:p>
        </w:tc>
        <w:tc>
          <w:tcPr>
            <w:tcW w:w="1701" w:type="dxa"/>
            <w:noWrap w:val="0"/>
            <w:vAlign w:val="center"/>
          </w:tcPr>
          <w:p w14:paraId="37A7FB56">
            <w:pPr>
              <w:rPr>
                <w:sz w:val="22"/>
                <w:szCs w:val="22"/>
              </w:rPr>
            </w:pPr>
            <w:r>
              <w:rPr>
                <w:sz w:val="22"/>
                <w:szCs w:val="22"/>
              </w:rPr>
              <w:t>ip</w:t>
            </w:r>
          </w:p>
        </w:tc>
        <w:tc>
          <w:tcPr>
            <w:tcW w:w="1843" w:type="dxa"/>
            <w:noWrap w:val="0"/>
            <w:vAlign w:val="center"/>
          </w:tcPr>
          <w:p w14:paraId="7F20445D">
            <w:pPr>
              <w:rPr>
                <w:sz w:val="22"/>
                <w:szCs w:val="22"/>
              </w:rPr>
            </w:pPr>
            <w:r>
              <w:rPr>
                <w:sz w:val="22"/>
                <w:szCs w:val="22"/>
              </w:rPr>
              <w:t>服务器地址</w:t>
            </w:r>
          </w:p>
        </w:tc>
        <w:tc>
          <w:tcPr>
            <w:tcW w:w="1276" w:type="dxa"/>
            <w:noWrap w:val="0"/>
            <w:vAlign w:val="center"/>
          </w:tcPr>
          <w:p w14:paraId="65655904">
            <w:pPr>
              <w:pStyle w:val="24"/>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2755F833">
            <w:pPr>
              <w:pStyle w:val="24"/>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021F5319">
            <w:pPr>
              <w:jc w:val="center"/>
              <w:rPr>
                <w:sz w:val="22"/>
                <w:szCs w:val="22"/>
              </w:rPr>
            </w:pPr>
            <w:r>
              <w:rPr>
                <w:sz w:val="22"/>
                <w:szCs w:val="22"/>
              </w:rPr>
              <w:t>是</w:t>
            </w:r>
          </w:p>
        </w:tc>
        <w:tc>
          <w:tcPr>
            <w:tcW w:w="1560" w:type="dxa"/>
            <w:noWrap w:val="0"/>
            <w:vAlign w:val="center"/>
          </w:tcPr>
          <w:p w14:paraId="7D3B4176">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需自行采集开票申请设备</w:t>
            </w:r>
          </w:p>
        </w:tc>
      </w:tr>
      <w:tr w14:paraId="33A0FB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ABA534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48</w:t>
            </w:r>
          </w:p>
        </w:tc>
        <w:tc>
          <w:tcPr>
            <w:tcW w:w="1701" w:type="dxa"/>
            <w:noWrap w:val="0"/>
            <w:vAlign w:val="center"/>
          </w:tcPr>
          <w:p w14:paraId="7CA1BA0F">
            <w:pPr>
              <w:rPr>
                <w:sz w:val="22"/>
                <w:szCs w:val="22"/>
              </w:rPr>
            </w:pPr>
            <w:r>
              <w:rPr>
                <w:sz w:val="22"/>
                <w:szCs w:val="22"/>
              </w:rPr>
              <w:t>macdz</w:t>
            </w:r>
          </w:p>
        </w:tc>
        <w:tc>
          <w:tcPr>
            <w:tcW w:w="1843" w:type="dxa"/>
            <w:noWrap w:val="0"/>
            <w:vAlign w:val="center"/>
          </w:tcPr>
          <w:p w14:paraId="6DF695E5">
            <w:pPr>
              <w:rPr>
                <w:sz w:val="22"/>
                <w:szCs w:val="22"/>
              </w:rPr>
            </w:pPr>
            <w:r>
              <w:rPr>
                <w:sz w:val="22"/>
                <w:szCs w:val="22"/>
              </w:rPr>
              <w:t>mac地址</w:t>
            </w:r>
          </w:p>
        </w:tc>
        <w:tc>
          <w:tcPr>
            <w:tcW w:w="1276" w:type="dxa"/>
            <w:noWrap w:val="0"/>
            <w:vAlign w:val="center"/>
          </w:tcPr>
          <w:p w14:paraId="3208C8F0">
            <w:pPr>
              <w:pStyle w:val="24"/>
              <w:adjustRightInd w:val="0"/>
              <w:snapToGrid w:val="0"/>
              <w:rPr>
                <w:rFonts w:ascii="Times New Roman" w:hAnsi="Times New Roman"/>
                <w:sz w:val="22"/>
                <w:szCs w:val="22"/>
              </w:rPr>
            </w:pPr>
            <w:r>
              <w:rPr>
                <w:rFonts w:ascii="Times New Roman" w:hAnsi="Times New Roman"/>
                <w:bCs/>
                <w:kern w:val="0"/>
                <w:szCs w:val="21"/>
              </w:rPr>
              <w:t>char</w:t>
            </w:r>
          </w:p>
        </w:tc>
        <w:tc>
          <w:tcPr>
            <w:tcW w:w="709" w:type="dxa"/>
            <w:noWrap w:val="0"/>
            <w:vAlign w:val="center"/>
          </w:tcPr>
          <w:p w14:paraId="79EB283B">
            <w:pPr>
              <w:pStyle w:val="24"/>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0D64394D">
            <w:pPr>
              <w:jc w:val="center"/>
              <w:rPr>
                <w:sz w:val="22"/>
                <w:szCs w:val="22"/>
              </w:rPr>
            </w:pPr>
            <w:r>
              <w:rPr>
                <w:sz w:val="22"/>
                <w:szCs w:val="22"/>
              </w:rPr>
              <w:t>是</w:t>
            </w:r>
          </w:p>
        </w:tc>
        <w:tc>
          <w:tcPr>
            <w:tcW w:w="1560" w:type="dxa"/>
            <w:noWrap w:val="0"/>
            <w:vAlign w:val="center"/>
          </w:tcPr>
          <w:p w14:paraId="02CC2F13">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需自行采集开票申请设备</w:t>
            </w:r>
          </w:p>
        </w:tc>
      </w:tr>
      <w:tr w14:paraId="64CDFD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6E34BC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49</w:t>
            </w:r>
          </w:p>
        </w:tc>
        <w:tc>
          <w:tcPr>
            <w:tcW w:w="1701" w:type="dxa"/>
            <w:noWrap w:val="0"/>
            <w:vAlign w:val="center"/>
          </w:tcPr>
          <w:p w14:paraId="254112A2">
            <w:pPr>
              <w:rPr>
                <w:sz w:val="22"/>
                <w:szCs w:val="22"/>
              </w:rPr>
            </w:pPr>
            <w:r>
              <w:rPr>
                <w:sz w:val="22"/>
                <w:szCs w:val="22"/>
              </w:rPr>
              <w:t>cpuid</w:t>
            </w:r>
          </w:p>
        </w:tc>
        <w:tc>
          <w:tcPr>
            <w:tcW w:w="1843" w:type="dxa"/>
            <w:noWrap w:val="0"/>
            <w:vAlign w:val="center"/>
          </w:tcPr>
          <w:p w14:paraId="7A824C30">
            <w:pPr>
              <w:rPr>
                <w:sz w:val="22"/>
                <w:szCs w:val="22"/>
              </w:rPr>
            </w:pPr>
            <w:r>
              <w:rPr>
                <w:sz w:val="22"/>
                <w:szCs w:val="22"/>
              </w:rPr>
              <w:t>CPU序列号</w:t>
            </w:r>
          </w:p>
        </w:tc>
        <w:tc>
          <w:tcPr>
            <w:tcW w:w="1276" w:type="dxa"/>
            <w:noWrap w:val="0"/>
            <w:vAlign w:val="center"/>
          </w:tcPr>
          <w:p w14:paraId="6F32F9A3">
            <w:pPr>
              <w:pStyle w:val="24"/>
              <w:adjustRightInd w:val="0"/>
              <w:snapToGrid w:val="0"/>
              <w:rPr>
                <w:rFonts w:ascii="Times New Roman" w:hAnsi="Times New Roman"/>
                <w:sz w:val="22"/>
                <w:szCs w:val="22"/>
              </w:rPr>
            </w:pPr>
            <w:r>
              <w:rPr>
                <w:rFonts w:ascii="Times New Roman" w:hAnsi="Times New Roman"/>
                <w:bCs/>
                <w:kern w:val="0"/>
                <w:szCs w:val="21"/>
              </w:rPr>
              <w:t>char</w:t>
            </w:r>
          </w:p>
        </w:tc>
        <w:tc>
          <w:tcPr>
            <w:tcW w:w="709" w:type="dxa"/>
            <w:noWrap w:val="0"/>
            <w:vAlign w:val="center"/>
          </w:tcPr>
          <w:p w14:paraId="5DFDB9CA">
            <w:pPr>
              <w:pStyle w:val="24"/>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32E7616D">
            <w:pPr>
              <w:jc w:val="center"/>
              <w:rPr>
                <w:sz w:val="22"/>
                <w:szCs w:val="22"/>
              </w:rPr>
            </w:pPr>
            <w:r>
              <w:rPr>
                <w:sz w:val="22"/>
                <w:szCs w:val="22"/>
              </w:rPr>
              <w:t>否</w:t>
            </w:r>
          </w:p>
        </w:tc>
        <w:tc>
          <w:tcPr>
            <w:tcW w:w="1560" w:type="dxa"/>
            <w:noWrap w:val="0"/>
            <w:vAlign w:val="center"/>
          </w:tcPr>
          <w:p w14:paraId="1BF31D05">
            <w:pPr>
              <w:rPr>
                <w:rFonts w:hint="eastAsia" w:ascii="Times New Roman" w:hAnsi="Times New Roman" w:eastAsia="宋体" w:cs="Times New Roman"/>
                <w:sz w:val="22"/>
                <w:szCs w:val="22"/>
              </w:rPr>
            </w:pPr>
          </w:p>
        </w:tc>
      </w:tr>
      <w:tr w14:paraId="4EF5B9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45CAA0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50</w:t>
            </w:r>
          </w:p>
        </w:tc>
        <w:tc>
          <w:tcPr>
            <w:tcW w:w="1701" w:type="dxa"/>
            <w:noWrap w:val="0"/>
            <w:vAlign w:val="center"/>
          </w:tcPr>
          <w:p w14:paraId="38E2DF74">
            <w:pPr>
              <w:rPr>
                <w:sz w:val="22"/>
                <w:szCs w:val="22"/>
              </w:rPr>
            </w:pPr>
            <w:r>
              <w:rPr>
                <w:sz w:val="22"/>
                <w:szCs w:val="22"/>
              </w:rPr>
              <w:t>zbxlh</w:t>
            </w:r>
          </w:p>
        </w:tc>
        <w:tc>
          <w:tcPr>
            <w:tcW w:w="1843" w:type="dxa"/>
            <w:noWrap w:val="0"/>
            <w:vAlign w:val="center"/>
          </w:tcPr>
          <w:p w14:paraId="5D29AD4C">
            <w:pPr>
              <w:rPr>
                <w:sz w:val="22"/>
                <w:szCs w:val="22"/>
              </w:rPr>
            </w:pPr>
            <w:r>
              <w:rPr>
                <w:sz w:val="22"/>
                <w:szCs w:val="22"/>
              </w:rPr>
              <w:t>主板序列号</w:t>
            </w:r>
          </w:p>
        </w:tc>
        <w:tc>
          <w:tcPr>
            <w:tcW w:w="1276" w:type="dxa"/>
            <w:noWrap w:val="0"/>
            <w:vAlign w:val="center"/>
          </w:tcPr>
          <w:p w14:paraId="3E1BE658">
            <w:pPr>
              <w:pStyle w:val="24"/>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103F7EE7">
            <w:pPr>
              <w:pStyle w:val="24"/>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10C1D323">
            <w:pPr>
              <w:jc w:val="center"/>
              <w:rPr>
                <w:sz w:val="22"/>
                <w:szCs w:val="22"/>
              </w:rPr>
            </w:pPr>
            <w:r>
              <w:rPr>
                <w:sz w:val="22"/>
                <w:szCs w:val="22"/>
              </w:rPr>
              <w:t>否</w:t>
            </w:r>
          </w:p>
        </w:tc>
        <w:tc>
          <w:tcPr>
            <w:tcW w:w="1560" w:type="dxa"/>
            <w:noWrap w:val="0"/>
            <w:vAlign w:val="center"/>
          </w:tcPr>
          <w:p w14:paraId="6C483C09">
            <w:pPr>
              <w:rPr>
                <w:rFonts w:hint="eastAsia" w:ascii="Times New Roman" w:hAnsi="Times New Roman" w:eastAsia="宋体" w:cs="Times New Roman"/>
                <w:sz w:val="22"/>
                <w:szCs w:val="22"/>
              </w:rPr>
            </w:pPr>
          </w:p>
        </w:tc>
      </w:tr>
      <w:tr w14:paraId="66E3AD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2199E2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51</w:t>
            </w:r>
          </w:p>
        </w:tc>
        <w:tc>
          <w:tcPr>
            <w:tcW w:w="1701" w:type="dxa"/>
            <w:noWrap w:val="0"/>
            <w:vAlign w:val="center"/>
          </w:tcPr>
          <w:p w14:paraId="77135345">
            <w:pPr>
              <w:rPr>
                <w:sz w:val="22"/>
                <w:szCs w:val="22"/>
              </w:rPr>
            </w:pPr>
            <w:r>
              <w:rPr>
                <w:sz w:val="22"/>
                <w:szCs w:val="22"/>
              </w:rPr>
              <w:t>kprq</w:t>
            </w:r>
          </w:p>
        </w:tc>
        <w:tc>
          <w:tcPr>
            <w:tcW w:w="1843" w:type="dxa"/>
            <w:noWrap w:val="0"/>
            <w:vAlign w:val="center"/>
          </w:tcPr>
          <w:p w14:paraId="746F7CDA">
            <w:pPr>
              <w:rPr>
                <w:sz w:val="22"/>
                <w:szCs w:val="22"/>
              </w:rPr>
            </w:pPr>
            <w:r>
              <w:rPr>
                <w:sz w:val="22"/>
                <w:szCs w:val="22"/>
              </w:rPr>
              <w:t>开票日期</w:t>
            </w:r>
          </w:p>
        </w:tc>
        <w:tc>
          <w:tcPr>
            <w:tcW w:w="1276" w:type="dxa"/>
            <w:noWrap w:val="0"/>
            <w:vAlign w:val="center"/>
          </w:tcPr>
          <w:p w14:paraId="3EF58094">
            <w:pPr>
              <w:pStyle w:val="24"/>
              <w:tabs>
                <w:tab w:val="center" w:pos="530"/>
              </w:tabs>
              <w:adjustRightInd w:val="0"/>
              <w:snapToGrid w:val="0"/>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18475A23">
            <w:pPr>
              <w:jc w:val="center"/>
              <w:rPr>
                <w:sz w:val="22"/>
                <w:szCs w:val="22"/>
              </w:rPr>
            </w:pPr>
          </w:p>
        </w:tc>
        <w:tc>
          <w:tcPr>
            <w:tcW w:w="708" w:type="dxa"/>
            <w:noWrap w:val="0"/>
            <w:vAlign w:val="center"/>
          </w:tcPr>
          <w:p w14:paraId="57A4FA4F">
            <w:pPr>
              <w:jc w:val="center"/>
              <w:rPr>
                <w:sz w:val="22"/>
                <w:szCs w:val="22"/>
              </w:rPr>
            </w:pPr>
            <w:r>
              <w:rPr>
                <w:sz w:val="22"/>
                <w:szCs w:val="22"/>
              </w:rPr>
              <w:t>是</w:t>
            </w:r>
          </w:p>
        </w:tc>
        <w:tc>
          <w:tcPr>
            <w:tcW w:w="1560" w:type="dxa"/>
            <w:noWrap w:val="0"/>
            <w:vAlign w:val="center"/>
          </w:tcPr>
          <w:p w14:paraId="226003A6">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格式：</w:t>
            </w:r>
          </w:p>
          <w:p w14:paraId="06B04569">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yyyy-MM-dd HH:mm:ss</w:t>
            </w:r>
          </w:p>
        </w:tc>
      </w:tr>
      <w:tr w14:paraId="2EE09E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758EDF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52</w:t>
            </w:r>
          </w:p>
        </w:tc>
        <w:tc>
          <w:tcPr>
            <w:tcW w:w="1701" w:type="dxa"/>
            <w:noWrap w:val="0"/>
            <w:vAlign w:val="center"/>
          </w:tcPr>
          <w:p w14:paraId="295777A9">
            <w:pPr>
              <w:rPr>
                <w:sz w:val="21"/>
                <w:szCs w:val="21"/>
              </w:rPr>
            </w:pPr>
            <w:r>
              <w:rPr>
                <w:rFonts w:hint="default" w:ascii="Times New Roman" w:hAnsi="Times New Roman" w:eastAsia="宋体" w:cs="Times New Roman"/>
                <w:sz w:val="22"/>
                <w:szCs w:val="22"/>
              </w:rPr>
              <w:t>sfzsxsfyhzhbq</w:t>
            </w:r>
          </w:p>
        </w:tc>
        <w:tc>
          <w:tcPr>
            <w:tcW w:w="1843" w:type="dxa"/>
            <w:noWrap w:val="0"/>
            <w:vAlign w:val="center"/>
          </w:tcPr>
          <w:p w14:paraId="0BDEDA6F">
            <w:pPr>
              <w:rPr>
                <w:sz w:val="22"/>
                <w:szCs w:val="22"/>
              </w:rPr>
            </w:pPr>
            <w:r>
              <w:rPr>
                <w:rFonts w:hint="eastAsia" w:ascii="Times New Roman" w:hAnsi="Times New Roman" w:cs="Times New Roman"/>
                <w:sz w:val="22"/>
                <w:szCs w:val="22"/>
                <w:lang w:val="en-US" w:eastAsia="zh-CN"/>
              </w:rPr>
              <w:t>是否展示销售方银行账号标签</w:t>
            </w:r>
          </w:p>
        </w:tc>
        <w:tc>
          <w:tcPr>
            <w:tcW w:w="1276" w:type="dxa"/>
            <w:noWrap w:val="0"/>
            <w:vAlign w:val="center"/>
          </w:tcPr>
          <w:p w14:paraId="754D556D">
            <w:pPr>
              <w:pStyle w:val="24"/>
              <w:tabs>
                <w:tab w:val="center" w:pos="530"/>
              </w:tabs>
              <w:adjustRightInd w:val="0"/>
              <w:snapToGrid w:val="0"/>
              <w:rPr>
                <w:rFonts w:ascii="Times New Roman" w:hAnsi="Times New Roman"/>
                <w:sz w:val="22"/>
                <w:szCs w:val="22"/>
              </w:rPr>
            </w:pPr>
            <w:r>
              <w:rPr>
                <w:rFonts w:hint="default" w:ascii="Times New Roman" w:hAnsi="Times New Roman" w:cs="Times New Roman"/>
                <w:sz w:val="22"/>
                <w:szCs w:val="22"/>
                <w:lang w:val="en-US" w:eastAsia="zh-CN"/>
              </w:rPr>
              <w:t>varchar</w:t>
            </w:r>
          </w:p>
        </w:tc>
        <w:tc>
          <w:tcPr>
            <w:tcW w:w="709" w:type="dxa"/>
            <w:noWrap w:val="0"/>
            <w:vAlign w:val="center"/>
          </w:tcPr>
          <w:p w14:paraId="15A817B9">
            <w:pPr>
              <w:jc w:val="center"/>
              <w:rPr>
                <w:sz w:val="22"/>
                <w:szCs w:val="22"/>
              </w:rPr>
            </w:pPr>
            <w:r>
              <w:rPr>
                <w:rFonts w:hint="eastAsia" w:ascii="Times New Roman" w:hAnsi="Times New Roman" w:cs="Times New Roman"/>
                <w:sz w:val="22"/>
                <w:szCs w:val="22"/>
                <w:lang w:val="en-US" w:eastAsia="zh-CN"/>
              </w:rPr>
              <w:t>1</w:t>
            </w:r>
          </w:p>
        </w:tc>
        <w:tc>
          <w:tcPr>
            <w:tcW w:w="708" w:type="dxa"/>
            <w:noWrap w:val="0"/>
            <w:vAlign w:val="center"/>
          </w:tcPr>
          <w:p w14:paraId="6EACFE67">
            <w:pPr>
              <w:jc w:val="center"/>
              <w:rPr>
                <w:sz w:val="22"/>
                <w:szCs w:val="22"/>
              </w:rPr>
            </w:pPr>
            <w:r>
              <w:rPr>
                <w:rFonts w:hint="eastAsia" w:ascii="Times New Roman" w:hAnsi="Times New Roman" w:cs="Times New Roman"/>
                <w:sz w:val="22"/>
                <w:szCs w:val="22"/>
                <w:lang w:val="en-US" w:eastAsia="zh-CN"/>
              </w:rPr>
              <w:t>否</w:t>
            </w:r>
          </w:p>
        </w:tc>
        <w:tc>
          <w:tcPr>
            <w:tcW w:w="1560" w:type="dxa"/>
            <w:noWrap w:val="0"/>
            <w:vAlign w:val="center"/>
          </w:tcPr>
          <w:p w14:paraId="00FEAA5E">
            <w:pPr>
              <w:rPr>
                <w:sz w:val="22"/>
                <w:szCs w:val="22"/>
              </w:rPr>
            </w:pPr>
            <w:r>
              <w:rPr>
                <w:rFonts w:hint="default"/>
                <w:sz w:val="22"/>
                <w:szCs w:val="22"/>
                <w:lang w:val="en-US"/>
              </w:rPr>
              <w:t>Y:</w:t>
            </w:r>
            <w:r>
              <w:rPr>
                <w:rFonts w:hint="eastAsia"/>
                <w:sz w:val="22"/>
                <w:szCs w:val="22"/>
                <w:lang w:val="en-US" w:eastAsia="zh-CN"/>
              </w:rPr>
              <w:t>展示</w:t>
            </w:r>
            <w:r>
              <w:rPr>
                <w:rFonts w:hint="eastAsia"/>
                <w:sz w:val="22"/>
                <w:szCs w:val="22"/>
                <w:lang w:val="en-US" w:eastAsia="zh-CN"/>
              </w:rPr>
              <w:br w:type="textWrapping"/>
            </w:r>
            <w:r>
              <w:rPr>
                <w:rFonts w:hint="default"/>
                <w:sz w:val="22"/>
                <w:szCs w:val="22"/>
                <w:lang w:val="en-US" w:eastAsia="zh-CN"/>
              </w:rPr>
              <w:t>N:</w:t>
            </w:r>
            <w:r>
              <w:rPr>
                <w:rFonts w:hint="eastAsia"/>
                <w:sz w:val="22"/>
                <w:szCs w:val="22"/>
                <w:lang w:val="en-US" w:eastAsia="zh-CN"/>
              </w:rPr>
              <w:t>不展示</w:t>
            </w:r>
          </w:p>
        </w:tc>
      </w:tr>
      <w:tr w14:paraId="6136D8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E8C923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53</w:t>
            </w:r>
          </w:p>
        </w:tc>
        <w:tc>
          <w:tcPr>
            <w:tcW w:w="1701" w:type="dxa"/>
            <w:noWrap w:val="0"/>
            <w:vAlign w:val="center"/>
          </w:tcPr>
          <w:p w14:paraId="48DA0F72">
            <w:pPr>
              <w:rPr>
                <w:sz w:val="21"/>
                <w:szCs w:val="21"/>
              </w:rPr>
            </w:pPr>
            <w:r>
              <w:rPr>
                <w:rFonts w:hint="default" w:ascii="Times New Roman" w:hAnsi="Times New Roman" w:eastAsia="宋体" w:cs="Times New Roman"/>
                <w:sz w:val="22"/>
                <w:szCs w:val="22"/>
              </w:rPr>
              <w:t>sfzsgmfyhzhbq</w:t>
            </w:r>
          </w:p>
        </w:tc>
        <w:tc>
          <w:tcPr>
            <w:tcW w:w="1843" w:type="dxa"/>
            <w:noWrap w:val="0"/>
            <w:vAlign w:val="center"/>
          </w:tcPr>
          <w:p w14:paraId="4F0FF41F">
            <w:pPr>
              <w:rPr>
                <w:sz w:val="22"/>
                <w:szCs w:val="22"/>
              </w:rPr>
            </w:pPr>
            <w:r>
              <w:rPr>
                <w:rFonts w:hint="eastAsia" w:ascii="Times New Roman" w:hAnsi="Times New Roman" w:cs="Times New Roman"/>
                <w:sz w:val="22"/>
                <w:szCs w:val="22"/>
                <w:lang w:val="en-US" w:eastAsia="zh-CN"/>
              </w:rPr>
              <w:t>是否展示购买方银行账号标签</w:t>
            </w:r>
          </w:p>
        </w:tc>
        <w:tc>
          <w:tcPr>
            <w:tcW w:w="1276" w:type="dxa"/>
            <w:noWrap w:val="0"/>
            <w:vAlign w:val="center"/>
          </w:tcPr>
          <w:p w14:paraId="5696A275">
            <w:pPr>
              <w:pStyle w:val="24"/>
              <w:tabs>
                <w:tab w:val="center" w:pos="530"/>
              </w:tabs>
              <w:adjustRightInd w:val="0"/>
              <w:snapToGrid w:val="0"/>
              <w:rPr>
                <w:rFonts w:ascii="Times New Roman" w:hAnsi="Times New Roman"/>
                <w:sz w:val="22"/>
                <w:szCs w:val="22"/>
              </w:rPr>
            </w:pPr>
            <w:r>
              <w:rPr>
                <w:rFonts w:hint="default" w:ascii="Times New Roman" w:hAnsi="Times New Roman" w:cs="Times New Roman"/>
                <w:sz w:val="22"/>
                <w:szCs w:val="22"/>
                <w:lang w:val="en-US" w:eastAsia="zh-CN"/>
              </w:rPr>
              <w:t>varchar</w:t>
            </w:r>
          </w:p>
        </w:tc>
        <w:tc>
          <w:tcPr>
            <w:tcW w:w="709" w:type="dxa"/>
            <w:noWrap w:val="0"/>
            <w:vAlign w:val="center"/>
          </w:tcPr>
          <w:p w14:paraId="6DB834DC">
            <w:pPr>
              <w:jc w:val="center"/>
              <w:rPr>
                <w:sz w:val="22"/>
                <w:szCs w:val="22"/>
              </w:rPr>
            </w:pPr>
            <w:r>
              <w:rPr>
                <w:rFonts w:hint="eastAsia" w:ascii="Times New Roman" w:hAnsi="Times New Roman" w:cs="Times New Roman"/>
                <w:sz w:val="22"/>
                <w:szCs w:val="22"/>
                <w:lang w:val="en-US" w:eastAsia="zh-CN"/>
              </w:rPr>
              <w:t>1</w:t>
            </w:r>
          </w:p>
        </w:tc>
        <w:tc>
          <w:tcPr>
            <w:tcW w:w="708" w:type="dxa"/>
            <w:noWrap w:val="0"/>
            <w:vAlign w:val="center"/>
          </w:tcPr>
          <w:p w14:paraId="3C0C1FCB">
            <w:pPr>
              <w:jc w:val="center"/>
              <w:rPr>
                <w:sz w:val="22"/>
                <w:szCs w:val="22"/>
              </w:rPr>
            </w:pPr>
            <w:r>
              <w:rPr>
                <w:rFonts w:hint="eastAsia" w:ascii="Times New Roman" w:hAnsi="Times New Roman" w:cs="Times New Roman"/>
                <w:sz w:val="22"/>
                <w:szCs w:val="22"/>
                <w:lang w:val="en-US" w:eastAsia="zh-CN"/>
              </w:rPr>
              <w:t>否</w:t>
            </w:r>
          </w:p>
        </w:tc>
        <w:tc>
          <w:tcPr>
            <w:tcW w:w="1560" w:type="dxa"/>
            <w:noWrap w:val="0"/>
            <w:vAlign w:val="center"/>
          </w:tcPr>
          <w:p w14:paraId="7E51530B">
            <w:pPr>
              <w:rPr>
                <w:sz w:val="22"/>
                <w:szCs w:val="22"/>
              </w:rPr>
            </w:pPr>
            <w:r>
              <w:rPr>
                <w:rFonts w:hint="default"/>
                <w:sz w:val="22"/>
                <w:szCs w:val="22"/>
                <w:lang w:val="en-US"/>
              </w:rPr>
              <w:t>Y:</w:t>
            </w:r>
            <w:r>
              <w:rPr>
                <w:rFonts w:hint="eastAsia"/>
                <w:sz w:val="22"/>
                <w:szCs w:val="22"/>
                <w:lang w:val="en-US" w:eastAsia="zh-CN"/>
              </w:rPr>
              <w:t>展示</w:t>
            </w:r>
            <w:r>
              <w:rPr>
                <w:rFonts w:hint="eastAsia"/>
                <w:sz w:val="22"/>
                <w:szCs w:val="22"/>
                <w:lang w:val="en-US" w:eastAsia="zh-CN"/>
              </w:rPr>
              <w:br w:type="textWrapping"/>
            </w:r>
            <w:r>
              <w:rPr>
                <w:rFonts w:hint="default"/>
                <w:sz w:val="22"/>
                <w:szCs w:val="22"/>
                <w:lang w:val="en-US" w:eastAsia="zh-CN"/>
              </w:rPr>
              <w:t>N:</w:t>
            </w:r>
            <w:r>
              <w:rPr>
                <w:rFonts w:hint="eastAsia"/>
                <w:sz w:val="22"/>
                <w:szCs w:val="22"/>
                <w:lang w:val="en-US" w:eastAsia="zh-CN"/>
              </w:rPr>
              <w:t>不展示</w:t>
            </w:r>
          </w:p>
        </w:tc>
      </w:tr>
      <w:tr w14:paraId="77468C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8C0FBDF">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54</w:t>
            </w:r>
          </w:p>
        </w:tc>
        <w:tc>
          <w:tcPr>
            <w:tcW w:w="1701" w:type="dxa"/>
            <w:shd w:val="clear" w:color="auto" w:fill="auto"/>
            <w:noWrap w:val="0"/>
            <w:vAlign w:val="center"/>
          </w:tcPr>
          <w:p w14:paraId="09E27396">
            <w:pPr>
              <w:rPr>
                <w:rFonts w:hint="default" w:ascii="Times New Roman" w:hAnsi="Times New Roman" w:eastAsia="宋体" w:cs="Times New Roman"/>
                <w:kern w:val="2"/>
                <w:sz w:val="22"/>
                <w:szCs w:val="22"/>
                <w:lang w:val="en-US" w:eastAsia="zh-CN" w:bidi="ar"/>
              </w:rPr>
            </w:pPr>
            <w:r>
              <w:rPr>
                <w:rFonts w:hint="default" w:ascii="Times New Roman" w:hAnsi="Times New Roman" w:eastAsia="宋体" w:cs="Times New Roman"/>
                <w:sz w:val="22"/>
                <w:szCs w:val="22"/>
                <w:lang w:val="en-US" w:eastAsia="zh-CN"/>
              </w:rPr>
              <w:t>sfzsxsfdzdh</w:t>
            </w:r>
          </w:p>
        </w:tc>
        <w:tc>
          <w:tcPr>
            <w:tcW w:w="1843" w:type="dxa"/>
            <w:shd w:val="clear" w:color="auto" w:fill="auto"/>
            <w:noWrap w:val="0"/>
            <w:vAlign w:val="center"/>
          </w:tcPr>
          <w:p w14:paraId="330184B3">
            <w:pPr>
              <w:rPr>
                <w:rFonts w:hint="eastAsia" w:ascii="Times New Roman" w:hAnsi="Times New Roman" w:eastAsia="宋体" w:cs="Times New Roman"/>
                <w:kern w:val="2"/>
                <w:sz w:val="22"/>
                <w:szCs w:val="22"/>
                <w:lang w:val="en-US" w:eastAsia="zh-CN" w:bidi="ar"/>
              </w:rPr>
            </w:pPr>
            <w:r>
              <w:rPr>
                <w:rFonts w:hint="eastAsia" w:ascii="Times New Roman" w:hAnsi="Times New Roman" w:eastAsia="宋体" w:cs="Times New Roman"/>
                <w:sz w:val="22"/>
                <w:szCs w:val="22"/>
                <w:lang w:val="en-US" w:eastAsia="zh-CN"/>
              </w:rPr>
              <w:t>是否展示销售方地址电话</w:t>
            </w:r>
          </w:p>
        </w:tc>
        <w:tc>
          <w:tcPr>
            <w:tcW w:w="1276" w:type="dxa"/>
            <w:shd w:val="clear" w:color="auto" w:fill="auto"/>
            <w:noWrap w:val="0"/>
            <w:vAlign w:val="center"/>
          </w:tcPr>
          <w:p w14:paraId="28E9F335">
            <w:pPr>
              <w:rPr>
                <w:rFonts w:hint="default" w:ascii="Times New Roman" w:hAnsi="Times New Roman" w:eastAsia="宋体" w:cs="Times New Roman"/>
                <w:kern w:val="2"/>
                <w:sz w:val="22"/>
                <w:szCs w:val="22"/>
                <w:lang w:val="en-US" w:eastAsia="zh-CN" w:bidi="ar"/>
              </w:rPr>
            </w:pPr>
            <w:r>
              <w:rPr>
                <w:rFonts w:hint="eastAsia" w:ascii="Times New Roman" w:hAnsi="Times New Roman" w:eastAsia="宋体" w:cs="Times New Roman"/>
                <w:sz w:val="22"/>
                <w:szCs w:val="22"/>
                <w:lang w:val="en-US" w:eastAsia="zh-CN"/>
              </w:rPr>
              <w:t>varchar</w:t>
            </w:r>
          </w:p>
        </w:tc>
        <w:tc>
          <w:tcPr>
            <w:tcW w:w="709" w:type="dxa"/>
            <w:shd w:val="clear" w:color="auto" w:fill="auto"/>
            <w:noWrap w:val="0"/>
            <w:vAlign w:val="center"/>
          </w:tcPr>
          <w:p w14:paraId="654A3706">
            <w:pPr>
              <w:rPr>
                <w:rFonts w:hint="eastAsia" w:ascii="Times New Roman" w:hAnsi="Times New Roman" w:eastAsia="宋体" w:cs="Times New Roman"/>
                <w:kern w:val="2"/>
                <w:sz w:val="22"/>
                <w:szCs w:val="22"/>
                <w:lang w:val="en-US" w:eastAsia="zh-CN" w:bidi="ar"/>
              </w:rPr>
            </w:pPr>
            <w:r>
              <w:rPr>
                <w:rFonts w:hint="eastAsia" w:ascii="Times New Roman" w:hAnsi="Times New Roman" w:eastAsia="宋体" w:cs="Times New Roman"/>
                <w:sz w:val="22"/>
                <w:szCs w:val="22"/>
                <w:lang w:val="en-US" w:eastAsia="zh-CN"/>
              </w:rPr>
              <w:t>1</w:t>
            </w:r>
          </w:p>
        </w:tc>
        <w:tc>
          <w:tcPr>
            <w:tcW w:w="708" w:type="dxa"/>
            <w:shd w:val="clear" w:color="auto" w:fill="auto"/>
            <w:noWrap w:val="0"/>
            <w:vAlign w:val="center"/>
          </w:tcPr>
          <w:p w14:paraId="0256DE4D">
            <w:pPr>
              <w:jc w:val="center"/>
              <w:rPr>
                <w:rFonts w:hint="eastAsia" w:ascii="Times New Roman" w:hAnsi="Times New Roman" w:eastAsia="宋体" w:cs="Times New Roman"/>
                <w:kern w:val="2"/>
                <w:sz w:val="22"/>
                <w:szCs w:val="22"/>
                <w:lang w:val="en-US" w:eastAsia="zh-CN" w:bidi="ar"/>
              </w:rPr>
            </w:pPr>
            <w:r>
              <w:rPr>
                <w:rFonts w:hint="eastAsia" w:ascii="Times New Roman" w:hAnsi="Times New Roman" w:eastAsia="宋体" w:cs="Times New Roman"/>
                <w:sz w:val="22"/>
                <w:szCs w:val="22"/>
                <w:lang w:val="en-US" w:eastAsia="zh-CN"/>
              </w:rPr>
              <w:t>否</w:t>
            </w:r>
          </w:p>
        </w:tc>
        <w:tc>
          <w:tcPr>
            <w:tcW w:w="1560" w:type="dxa"/>
            <w:shd w:val="clear" w:color="auto" w:fill="auto"/>
            <w:noWrap w:val="0"/>
            <w:vAlign w:val="center"/>
          </w:tcPr>
          <w:p w14:paraId="52336C38">
            <w:pPr>
              <w:rPr>
                <w:rFonts w:hint="eastAsia" w:ascii="Times New Roman" w:hAnsi="Times New Roman" w:eastAsia="宋体" w:cs="Times New Roman"/>
                <w:sz w:val="22"/>
                <w:szCs w:val="22"/>
                <w:lang w:val="en-US"/>
              </w:rPr>
            </w:pPr>
            <w:r>
              <w:rPr>
                <w:rFonts w:hint="eastAsia" w:ascii="Times New Roman" w:hAnsi="Times New Roman" w:eastAsia="宋体" w:cs="Times New Roman"/>
                <w:sz w:val="22"/>
                <w:szCs w:val="22"/>
                <w:lang w:val="en-US" w:eastAsia="zh-CN"/>
              </w:rPr>
              <w:t>Y:展示</w:t>
            </w:r>
          </w:p>
          <w:p w14:paraId="7ADA11A2">
            <w:pPr>
              <w:rPr>
                <w:rFonts w:hint="default" w:ascii="Times New Roman" w:hAnsi="Times New Roman" w:eastAsia="宋体" w:cs="Times New Roman"/>
                <w:kern w:val="2"/>
                <w:sz w:val="22"/>
                <w:szCs w:val="22"/>
                <w:lang w:val="en-US" w:eastAsia="zh-CN" w:bidi="ar"/>
              </w:rPr>
            </w:pPr>
            <w:r>
              <w:rPr>
                <w:rFonts w:hint="eastAsia" w:ascii="Times New Roman" w:hAnsi="Times New Roman" w:eastAsia="宋体" w:cs="Times New Roman"/>
                <w:sz w:val="22"/>
                <w:szCs w:val="22"/>
                <w:lang w:val="en-US" w:eastAsia="zh-CN"/>
              </w:rPr>
              <w:t>N:不展示</w:t>
            </w:r>
          </w:p>
        </w:tc>
      </w:tr>
      <w:tr w14:paraId="0D55F1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B96AF77">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55</w:t>
            </w:r>
          </w:p>
        </w:tc>
        <w:tc>
          <w:tcPr>
            <w:tcW w:w="1701" w:type="dxa"/>
            <w:shd w:val="clear" w:color="auto" w:fill="auto"/>
            <w:noWrap w:val="0"/>
            <w:vAlign w:val="center"/>
          </w:tcPr>
          <w:p w14:paraId="552C8EE0">
            <w:pPr>
              <w:rPr>
                <w:rFonts w:hint="default" w:ascii="Times New Roman" w:hAnsi="Times New Roman" w:eastAsia="宋体" w:cs="Times New Roman"/>
                <w:kern w:val="2"/>
                <w:sz w:val="22"/>
                <w:szCs w:val="22"/>
                <w:lang w:val="en-US" w:eastAsia="zh-CN" w:bidi="ar"/>
              </w:rPr>
            </w:pPr>
            <w:r>
              <w:rPr>
                <w:rFonts w:hint="default" w:ascii="Times New Roman" w:hAnsi="Times New Roman" w:eastAsia="宋体" w:cs="Times New Roman"/>
                <w:sz w:val="22"/>
                <w:szCs w:val="22"/>
                <w:lang w:val="en-US" w:eastAsia="zh-CN"/>
              </w:rPr>
              <w:t>sfzsgmfdzdh</w:t>
            </w:r>
          </w:p>
        </w:tc>
        <w:tc>
          <w:tcPr>
            <w:tcW w:w="1843" w:type="dxa"/>
            <w:shd w:val="clear" w:color="auto" w:fill="auto"/>
            <w:noWrap w:val="0"/>
            <w:vAlign w:val="center"/>
          </w:tcPr>
          <w:p w14:paraId="39712E1F">
            <w:pPr>
              <w:rPr>
                <w:rFonts w:hint="eastAsia" w:ascii="Times New Roman" w:hAnsi="Times New Roman" w:eastAsia="宋体" w:cs="Times New Roman"/>
                <w:kern w:val="2"/>
                <w:sz w:val="22"/>
                <w:szCs w:val="22"/>
                <w:lang w:val="en-US" w:eastAsia="zh-CN" w:bidi="ar"/>
              </w:rPr>
            </w:pPr>
            <w:r>
              <w:rPr>
                <w:rFonts w:hint="eastAsia" w:ascii="Times New Roman" w:hAnsi="Times New Roman" w:eastAsia="宋体" w:cs="Times New Roman"/>
                <w:sz w:val="22"/>
                <w:szCs w:val="22"/>
                <w:lang w:val="en-US" w:eastAsia="zh-CN"/>
              </w:rPr>
              <w:t>是否展示购买方地址电话</w:t>
            </w:r>
          </w:p>
        </w:tc>
        <w:tc>
          <w:tcPr>
            <w:tcW w:w="1276" w:type="dxa"/>
            <w:shd w:val="clear" w:color="auto" w:fill="auto"/>
            <w:noWrap w:val="0"/>
            <w:vAlign w:val="center"/>
          </w:tcPr>
          <w:p w14:paraId="1ED7AB3F">
            <w:pPr>
              <w:rPr>
                <w:rFonts w:hint="default" w:ascii="Times New Roman" w:hAnsi="Times New Roman" w:eastAsia="宋体" w:cs="Times New Roman"/>
                <w:kern w:val="2"/>
                <w:sz w:val="22"/>
                <w:szCs w:val="22"/>
                <w:lang w:val="en-US" w:eastAsia="zh-CN" w:bidi="ar"/>
              </w:rPr>
            </w:pPr>
            <w:r>
              <w:rPr>
                <w:rFonts w:hint="eastAsia" w:ascii="Times New Roman" w:hAnsi="Times New Roman" w:eastAsia="宋体" w:cs="Times New Roman"/>
                <w:sz w:val="22"/>
                <w:szCs w:val="22"/>
                <w:lang w:val="en-US" w:eastAsia="zh-CN"/>
              </w:rPr>
              <w:t>varchar</w:t>
            </w:r>
          </w:p>
        </w:tc>
        <w:tc>
          <w:tcPr>
            <w:tcW w:w="709" w:type="dxa"/>
            <w:shd w:val="clear" w:color="auto" w:fill="auto"/>
            <w:noWrap w:val="0"/>
            <w:vAlign w:val="center"/>
          </w:tcPr>
          <w:p w14:paraId="20F2A214">
            <w:pPr>
              <w:rPr>
                <w:rFonts w:hint="eastAsia" w:ascii="Times New Roman" w:hAnsi="Times New Roman" w:eastAsia="宋体" w:cs="Times New Roman"/>
                <w:kern w:val="2"/>
                <w:sz w:val="22"/>
                <w:szCs w:val="22"/>
                <w:lang w:val="en-US" w:eastAsia="zh-CN" w:bidi="ar"/>
              </w:rPr>
            </w:pPr>
            <w:r>
              <w:rPr>
                <w:rFonts w:hint="eastAsia" w:ascii="Times New Roman" w:hAnsi="Times New Roman" w:eastAsia="宋体" w:cs="Times New Roman"/>
                <w:sz w:val="22"/>
                <w:szCs w:val="22"/>
                <w:lang w:val="en-US" w:eastAsia="zh-CN"/>
              </w:rPr>
              <w:t>1</w:t>
            </w:r>
          </w:p>
        </w:tc>
        <w:tc>
          <w:tcPr>
            <w:tcW w:w="708" w:type="dxa"/>
            <w:shd w:val="clear" w:color="auto" w:fill="auto"/>
            <w:noWrap w:val="0"/>
            <w:vAlign w:val="center"/>
          </w:tcPr>
          <w:p w14:paraId="0D3CEDC0">
            <w:pPr>
              <w:jc w:val="center"/>
              <w:rPr>
                <w:rFonts w:hint="eastAsia" w:ascii="Times New Roman" w:hAnsi="Times New Roman" w:eastAsia="宋体" w:cs="Times New Roman"/>
                <w:kern w:val="2"/>
                <w:sz w:val="22"/>
                <w:szCs w:val="22"/>
                <w:lang w:val="en-US" w:eastAsia="zh-CN" w:bidi="ar"/>
              </w:rPr>
            </w:pPr>
            <w:r>
              <w:rPr>
                <w:rFonts w:hint="eastAsia" w:ascii="Times New Roman" w:hAnsi="Times New Roman" w:eastAsia="宋体" w:cs="Times New Roman"/>
                <w:sz w:val="22"/>
                <w:szCs w:val="22"/>
                <w:lang w:val="en-US" w:eastAsia="zh-CN"/>
              </w:rPr>
              <w:t>否</w:t>
            </w:r>
          </w:p>
        </w:tc>
        <w:tc>
          <w:tcPr>
            <w:tcW w:w="1560" w:type="dxa"/>
            <w:shd w:val="clear" w:color="auto" w:fill="auto"/>
            <w:noWrap w:val="0"/>
            <w:vAlign w:val="center"/>
          </w:tcPr>
          <w:p w14:paraId="098AB0DB">
            <w:pPr>
              <w:rPr>
                <w:rFonts w:hint="eastAsia" w:ascii="Times New Roman" w:hAnsi="Times New Roman" w:eastAsia="宋体" w:cs="Times New Roman"/>
                <w:sz w:val="22"/>
                <w:szCs w:val="22"/>
                <w:lang w:val="en-US"/>
              </w:rPr>
            </w:pPr>
            <w:r>
              <w:rPr>
                <w:rFonts w:hint="eastAsia" w:ascii="Times New Roman" w:hAnsi="Times New Roman" w:eastAsia="宋体" w:cs="Times New Roman"/>
                <w:sz w:val="22"/>
                <w:szCs w:val="22"/>
                <w:lang w:val="en-US" w:eastAsia="zh-CN"/>
              </w:rPr>
              <w:t>Y:展示</w:t>
            </w:r>
          </w:p>
          <w:p w14:paraId="7D73A2AE">
            <w:pPr>
              <w:rPr>
                <w:rFonts w:hint="default" w:ascii="Times New Roman" w:hAnsi="Times New Roman" w:eastAsia="宋体" w:cs="Times New Roman"/>
                <w:kern w:val="2"/>
                <w:sz w:val="22"/>
                <w:szCs w:val="22"/>
                <w:lang w:val="en-US" w:eastAsia="zh-CN" w:bidi="ar"/>
              </w:rPr>
            </w:pPr>
            <w:r>
              <w:rPr>
                <w:rFonts w:hint="eastAsia" w:ascii="Times New Roman" w:hAnsi="Times New Roman" w:eastAsia="宋体" w:cs="Times New Roman"/>
                <w:sz w:val="22"/>
                <w:szCs w:val="22"/>
                <w:lang w:val="en-US" w:eastAsia="zh-CN"/>
              </w:rPr>
              <w:t>N:不展示</w:t>
            </w:r>
          </w:p>
        </w:tc>
      </w:tr>
      <w:tr w14:paraId="3C215F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9B2745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56</w:t>
            </w:r>
          </w:p>
        </w:tc>
        <w:tc>
          <w:tcPr>
            <w:tcW w:w="1701" w:type="dxa"/>
            <w:noWrap w:val="0"/>
            <w:vAlign w:val="center"/>
          </w:tcPr>
          <w:p w14:paraId="3902CADE">
            <w:pPr>
              <w:rPr>
                <w:sz w:val="22"/>
                <w:szCs w:val="22"/>
              </w:rPr>
            </w:pPr>
            <w:r>
              <w:rPr>
                <w:rFonts w:hint="default" w:ascii="Times New Roman" w:hAnsi="Times New Roman" w:cs="Times New Roman"/>
                <w:sz w:val="22"/>
                <w:szCs w:val="22"/>
                <w:lang w:val="en-US" w:eastAsia="zh-CN"/>
              </w:rPr>
              <w:t>skrxm</w:t>
            </w:r>
          </w:p>
        </w:tc>
        <w:tc>
          <w:tcPr>
            <w:tcW w:w="1843" w:type="dxa"/>
            <w:noWrap w:val="0"/>
            <w:vAlign w:val="center"/>
          </w:tcPr>
          <w:p w14:paraId="04B595F7">
            <w:pPr>
              <w:rPr>
                <w:sz w:val="22"/>
                <w:szCs w:val="22"/>
              </w:rPr>
            </w:pPr>
            <w:r>
              <w:rPr>
                <w:rFonts w:hint="default" w:ascii="Times New Roman" w:hAnsi="Times New Roman" w:cs="Times New Roman"/>
                <w:sz w:val="22"/>
                <w:szCs w:val="22"/>
                <w:lang w:val="en-US" w:eastAsia="zh-CN"/>
              </w:rPr>
              <w:t>收款人姓名</w:t>
            </w:r>
          </w:p>
        </w:tc>
        <w:tc>
          <w:tcPr>
            <w:tcW w:w="1276" w:type="dxa"/>
            <w:noWrap w:val="0"/>
            <w:vAlign w:val="center"/>
          </w:tcPr>
          <w:p w14:paraId="3300A695">
            <w:pPr>
              <w:pStyle w:val="24"/>
              <w:tabs>
                <w:tab w:val="center" w:pos="530"/>
              </w:tabs>
              <w:adjustRightInd w:val="0"/>
              <w:snapToGrid w:val="0"/>
              <w:rPr>
                <w:rFonts w:ascii="Times New Roman" w:hAnsi="Times New Roman"/>
                <w:sz w:val="22"/>
                <w:szCs w:val="22"/>
              </w:rPr>
            </w:pPr>
            <w:r>
              <w:rPr>
                <w:rFonts w:hint="default" w:ascii="Times New Roman" w:hAnsi="Times New Roman" w:cs="Times New Roman"/>
                <w:sz w:val="22"/>
                <w:szCs w:val="22"/>
                <w:lang w:val="en-US" w:eastAsia="zh-CN"/>
              </w:rPr>
              <w:t>varchar</w:t>
            </w:r>
          </w:p>
        </w:tc>
        <w:tc>
          <w:tcPr>
            <w:tcW w:w="709" w:type="dxa"/>
            <w:noWrap w:val="0"/>
            <w:vAlign w:val="center"/>
          </w:tcPr>
          <w:p w14:paraId="536510C9">
            <w:pPr>
              <w:jc w:val="center"/>
              <w:rPr>
                <w:sz w:val="22"/>
                <w:szCs w:val="22"/>
              </w:rPr>
            </w:pPr>
            <w:r>
              <w:rPr>
                <w:rFonts w:hint="default" w:ascii="Times New Roman" w:hAnsi="Times New Roman" w:cs="Times New Roman"/>
                <w:sz w:val="22"/>
                <w:szCs w:val="22"/>
                <w:lang w:val="en-US" w:eastAsia="zh-CN"/>
              </w:rPr>
              <w:t>150</w:t>
            </w:r>
          </w:p>
        </w:tc>
        <w:tc>
          <w:tcPr>
            <w:tcW w:w="708" w:type="dxa"/>
            <w:noWrap w:val="0"/>
            <w:vAlign w:val="center"/>
          </w:tcPr>
          <w:p w14:paraId="1F13B3B5">
            <w:pPr>
              <w:jc w:val="center"/>
              <w:rPr>
                <w:sz w:val="22"/>
                <w:szCs w:val="22"/>
              </w:rPr>
            </w:pPr>
            <w:r>
              <w:rPr>
                <w:rFonts w:hint="default" w:ascii="Times New Roman" w:hAnsi="Times New Roman" w:cs="Times New Roman"/>
                <w:sz w:val="22"/>
                <w:szCs w:val="22"/>
                <w:lang w:val="en-US" w:eastAsia="zh-CN"/>
              </w:rPr>
              <w:t>否</w:t>
            </w:r>
          </w:p>
        </w:tc>
        <w:tc>
          <w:tcPr>
            <w:tcW w:w="1560" w:type="dxa"/>
            <w:noWrap w:val="0"/>
            <w:vAlign w:val="center"/>
          </w:tcPr>
          <w:p w14:paraId="2A330E11">
            <w:pPr>
              <w:rPr>
                <w:sz w:val="22"/>
                <w:szCs w:val="22"/>
              </w:rPr>
            </w:pPr>
          </w:p>
        </w:tc>
      </w:tr>
      <w:tr w14:paraId="7DA2B7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02B90B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57</w:t>
            </w:r>
          </w:p>
        </w:tc>
        <w:tc>
          <w:tcPr>
            <w:tcW w:w="1701" w:type="dxa"/>
            <w:noWrap w:val="0"/>
            <w:vAlign w:val="center"/>
          </w:tcPr>
          <w:p w14:paraId="5AED2073">
            <w:pPr>
              <w:rPr>
                <w:sz w:val="22"/>
                <w:szCs w:val="22"/>
              </w:rPr>
            </w:pPr>
            <w:r>
              <w:rPr>
                <w:rFonts w:hint="default" w:ascii="Times New Roman" w:hAnsi="Times New Roman" w:cs="Times New Roman"/>
                <w:sz w:val="22"/>
                <w:szCs w:val="22"/>
                <w:lang w:val="en-US" w:eastAsia="zh-CN"/>
              </w:rPr>
              <w:t>fhrxm</w:t>
            </w:r>
          </w:p>
        </w:tc>
        <w:tc>
          <w:tcPr>
            <w:tcW w:w="1843" w:type="dxa"/>
            <w:noWrap w:val="0"/>
            <w:vAlign w:val="center"/>
          </w:tcPr>
          <w:p w14:paraId="689AEFD5">
            <w:pPr>
              <w:rPr>
                <w:sz w:val="22"/>
                <w:szCs w:val="22"/>
              </w:rPr>
            </w:pPr>
            <w:r>
              <w:rPr>
                <w:rFonts w:hint="default" w:ascii="Times New Roman" w:hAnsi="Times New Roman" w:cs="Times New Roman"/>
                <w:sz w:val="22"/>
                <w:szCs w:val="22"/>
                <w:lang w:val="en-US" w:eastAsia="zh-CN"/>
              </w:rPr>
              <w:t>复核人姓名</w:t>
            </w:r>
          </w:p>
        </w:tc>
        <w:tc>
          <w:tcPr>
            <w:tcW w:w="1276" w:type="dxa"/>
            <w:noWrap w:val="0"/>
            <w:vAlign w:val="center"/>
          </w:tcPr>
          <w:p w14:paraId="1D71665A">
            <w:pPr>
              <w:pStyle w:val="24"/>
              <w:tabs>
                <w:tab w:val="center" w:pos="530"/>
              </w:tabs>
              <w:adjustRightInd w:val="0"/>
              <w:snapToGrid w:val="0"/>
              <w:rPr>
                <w:rFonts w:ascii="Times New Roman" w:hAnsi="Times New Roman"/>
                <w:sz w:val="22"/>
                <w:szCs w:val="22"/>
              </w:rPr>
            </w:pPr>
            <w:r>
              <w:rPr>
                <w:rFonts w:hint="default" w:ascii="Times New Roman" w:hAnsi="Times New Roman" w:cs="Times New Roman"/>
                <w:sz w:val="22"/>
                <w:szCs w:val="22"/>
                <w:lang w:val="en-US" w:eastAsia="zh-CN"/>
              </w:rPr>
              <w:t>varchar</w:t>
            </w:r>
          </w:p>
        </w:tc>
        <w:tc>
          <w:tcPr>
            <w:tcW w:w="709" w:type="dxa"/>
            <w:noWrap w:val="0"/>
            <w:vAlign w:val="center"/>
          </w:tcPr>
          <w:p w14:paraId="24F2B83F">
            <w:pPr>
              <w:jc w:val="center"/>
              <w:rPr>
                <w:sz w:val="22"/>
                <w:szCs w:val="22"/>
              </w:rPr>
            </w:pPr>
            <w:r>
              <w:rPr>
                <w:rFonts w:hint="default" w:ascii="Times New Roman" w:hAnsi="Times New Roman" w:cs="Times New Roman"/>
                <w:sz w:val="22"/>
                <w:szCs w:val="22"/>
                <w:lang w:val="en-US" w:eastAsia="zh-CN"/>
              </w:rPr>
              <w:t>75</w:t>
            </w:r>
          </w:p>
        </w:tc>
        <w:tc>
          <w:tcPr>
            <w:tcW w:w="708" w:type="dxa"/>
            <w:noWrap w:val="0"/>
            <w:vAlign w:val="center"/>
          </w:tcPr>
          <w:p w14:paraId="1291E88B">
            <w:pPr>
              <w:jc w:val="center"/>
              <w:rPr>
                <w:sz w:val="22"/>
                <w:szCs w:val="22"/>
              </w:rPr>
            </w:pPr>
            <w:r>
              <w:rPr>
                <w:rFonts w:hint="default" w:ascii="Times New Roman" w:hAnsi="Times New Roman" w:cs="Times New Roman"/>
                <w:sz w:val="22"/>
                <w:szCs w:val="22"/>
                <w:lang w:val="en-US" w:eastAsia="zh-CN"/>
              </w:rPr>
              <w:t>否</w:t>
            </w:r>
          </w:p>
        </w:tc>
        <w:tc>
          <w:tcPr>
            <w:tcW w:w="1560" w:type="dxa"/>
            <w:noWrap w:val="0"/>
            <w:vAlign w:val="center"/>
          </w:tcPr>
          <w:p w14:paraId="73F32579">
            <w:pPr>
              <w:rPr>
                <w:sz w:val="22"/>
                <w:szCs w:val="22"/>
              </w:rPr>
            </w:pPr>
          </w:p>
        </w:tc>
      </w:tr>
      <w:tr w14:paraId="276E25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675" w:type="dxa"/>
            <w:noWrap w:val="0"/>
            <w:vAlign w:val="center"/>
          </w:tcPr>
          <w:p w14:paraId="0BA748B8">
            <w:pPr>
              <w:keepNext w:val="0"/>
              <w:keepLines w:val="0"/>
              <w:widowControl/>
              <w:suppressLineNumbers w:val="0"/>
              <w:jc w:val="center"/>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58</w:t>
            </w:r>
          </w:p>
        </w:tc>
        <w:tc>
          <w:tcPr>
            <w:tcW w:w="1701" w:type="dxa"/>
            <w:noWrap w:val="0"/>
            <w:vAlign w:val="center"/>
          </w:tcPr>
          <w:p w14:paraId="22EF8F2B">
            <w:pPr>
              <w:keepNext w:val="0"/>
              <w:keepLines w:val="0"/>
              <w:suppressLineNumbers w:val="0"/>
              <w:spacing w:before="0" w:beforeAutospacing="0" w:after="0" w:afterAutospacing="0"/>
              <w:ind w:left="0" w:leftChars="0" w:right="0" w:rightChars="0"/>
              <w:rPr>
                <w:rFonts w:hint="eastAsia" w:ascii="Times New Roman" w:hAnsi="Times New Roman" w:eastAsia="宋体" w:cs="Times New Roman"/>
                <w:kern w:val="2"/>
                <w:sz w:val="22"/>
                <w:szCs w:val="22"/>
                <w:lang w:val="en-US" w:eastAsia="zh-CN" w:bidi="ar-SA"/>
              </w:rPr>
            </w:pPr>
            <w:r>
              <w:rPr>
                <w:rFonts w:hint="eastAsia" w:ascii="Times New Roman" w:hAnsi="Times New Roman" w:cs="Times New Roman"/>
                <w:sz w:val="22"/>
                <w:szCs w:val="22"/>
                <w:lang w:val="en-US" w:eastAsia="zh-CN"/>
              </w:rPr>
              <w:t>fpkjfsDm</w:t>
            </w:r>
          </w:p>
        </w:tc>
        <w:tc>
          <w:tcPr>
            <w:tcW w:w="1843" w:type="dxa"/>
            <w:noWrap w:val="0"/>
            <w:vAlign w:val="center"/>
          </w:tcPr>
          <w:p w14:paraId="234D14F1">
            <w:pPr>
              <w:keepNext w:val="0"/>
              <w:keepLines w:val="0"/>
              <w:suppressLineNumbers w:val="0"/>
              <w:spacing w:before="0" w:beforeAutospacing="0" w:after="0" w:afterAutospacing="0"/>
              <w:ind w:left="0" w:leftChars="0" w:right="0" w:rightChars="0"/>
              <w:rPr>
                <w:rFonts w:hint="eastAsia" w:ascii="Times New Roman" w:hAnsi="Times New Roman" w:eastAsia="宋体" w:cs="Times New Roman"/>
                <w:kern w:val="2"/>
                <w:sz w:val="22"/>
                <w:szCs w:val="22"/>
                <w:lang w:val="en-US" w:eastAsia="zh-CN" w:bidi="ar-SA"/>
              </w:rPr>
            </w:pPr>
            <w:r>
              <w:rPr>
                <w:rFonts w:hint="eastAsia"/>
                <w:sz w:val="22"/>
                <w:szCs w:val="22"/>
                <w:lang w:val="en-US" w:eastAsia="zh-CN"/>
              </w:rPr>
              <w:t>发票开具方式代码</w:t>
            </w:r>
          </w:p>
        </w:tc>
        <w:tc>
          <w:tcPr>
            <w:tcW w:w="1276" w:type="dxa"/>
            <w:noWrap w:val="0"/>
            <w:vAlign w:val="center"/>
          </w:tcPr>
          <w:p w14:paraId="48159A16">
            <w:pPr>
              <w:keepNext w:val="0"/>
              <w:keepLines w:val="0"/>
              <w:suppressLineNumbers w:val="0"/>
              <w:spacing w:before="0" w:beforeAutospacing="0" w:after="0" w:afterAutospacing="0"/>
              <w:ind w:left="0" w:leftChars="0" w:right="0" w:rightChars="0"/>
              <w:rPr>
                <w:rFonts w:hint="eastAsia" w:ascii="Times New Roman" w:hAnsi="Times New Roman" w:eastAsia="宋体" w:cs="Times New Roman"/>
                <w:kern w:val="2"/>
                <w:sz w:val="22"/>
                <w:szCs w:val="22"/>
                <w:lang w:val="en-US" w:eastAsia="zh-CN" w:bidi="ar-SA"/>
              </w:rPr>
            </w:pPr>
            <w:r>
              <w:rPr>
                <w:rFonts w:hint="eastAsia"/>
                <w:sz w:val="22"/>
                <w:szCs w:val="22"/>
                <w:lang w:val="en-US" w:eastAsia="zh-CN"/>
              </w:rPr>
              <w:t>varchar</w:t>
            </w:r>
          </w:p>
        </w:tc>
        <w:tc>
          <w:tcPr>
            <w:tcW w:w="709" w:type="dxa"/>
            <w:noWrap w:val="0"/>
            <w:vAlign w:val="center"/>
          </w:tcPr>
          <w:p w14:paraId="47B3B5E6">
            <w:pPr>
              <w:pStyle w:val="24"/>
              <w:keepNext w:val="0"/>
              <w:keepLines w:val="0"/>
              <w:suppressLineNumbers w:val="0"/>
              <w:adjustRightInd w:val="0"/>
              <w:snapToGrid w:val="0"/>
              <w:spacing w:before="0" w:beforeAutospacing="0" w:after="0" w:afterAutospacing="0"/>
              <w:ind w:left="0" w:leftChars="0" w:right="0" w:rightChars="0"/>
              <w:jc w:val="center"/>
              <w:rPr>
                <w:rFonts w:hint="eastAsia" w:ascii="Times New Roman" w:hAnsi="Times New Roman" w:eastAsia="宋体" w:cs="Times New Roman"/>
                <w:kern w:val="2"/>
                <w:sz w:val="22"/>
                <w:szCs w:val="22"/>
                <w:lang w:val="en-US" w:eastAsia="zh-CN" w:bidi="ar-SA"/>
              </w:rPr>
            </w:pPr>
            <w:r>
              <w:rPr>
                <w:rFonts w:hint="eastAsia" w:ascii="Times New Roman" w:hAnsi="Times New Roman"/>
                <w:sz w:val="22"/>
                <w:szCs w:val="22"/>
                <w:lang w:val="en-US" w:eastAsia="zh-CN"/>
              </w:rPr>
              <w:t>1</w:t>
            </w:r>
          </w:p>
        </w:tc>
        <w:tc>
          <w:tcPr>
            <w:tcW w:w="708" w:type="dxa"/>
            <w:noWrap w:val="0"/>
            <w:vAlign w:val="center"/>
          </w:tcPr>
          <w:p w14:paraId="30390BE4">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kern w:val="2"/>
                <w:sz w:val="21"/>
                <w:szCs w:val="24"/>
                <w:lang w:val="en-US" w:eastAsia="zh-CN" w:bidi="ar-SA"/>
              </w:rPr>
            </w:pPr>
            <w:r>
              <w:rPr>
                <w:rFonts w:hint="eastAsia"/>
                <w:lang w:val="en-US" w:eastAsia="zh-CN"/>
              </w:rPr>
              <w:t>是</w:t>
            </w:r>
          </w:p>
        </w:tc>
        <w:tc>
          <w:tcPr>
            <w:tcW w:w="1560" w:type="dxa"/>
            <w:noWrap w:val="0"/>
            <w:vAlign w:val="center"/>
          </w:tcPr>
          <w:p w14:paraId="00535FB6">
            <w:pPr>
              <w:pStyle w:val="31"/>
              <w:keepNext w:val="0"/>
              <w:keepLines w:val="0"/>
              <w:widowControl/>
              <w:suppressLineNumbers w:val="0"/>
              <w:spacing w:before="0" w:beforeAutospacing="0" w:after="0" w:afterLines="0" w:afterAutospacing="0" w:line="240" w:lineRule="auto"/>
              <w:ind w:left="0" w:leftChars="0" w:right="0" w:rightChars="0" w:firstLine="0" w:firstLineChars="0"/>
              <w:rPr>
                <w:rFonts w:hint="eastAsia" w:ascii="Times New Roman" w:hAnsi="Times New Roman" w:eastAsia="宋体" w:cs="Times New Roman"/>
                <w:sz w:val="21"/>
                <w:szCs w:val="22"/>
                <w:lang w:val="en-US" w:eastAsia="zh-CN" w:bidi="ar-SA"/>
              </w:rPr>
            </w:pPr>
            <w:r>
              <w:rPr>
                <w:rFonts w:hint="eastAsia"/>
                <w:lang w:val="en-US" w:eastAsia="zh-CN"/>
              </w:rPr>
              <w:t>4：第三方平台开票（乐企联用、他用开票）</w:t>
            </w:r>
            <w:r>
              <w:rPr>
                <w:rFonts w:hint="eastAsia"/>
                <w:lang w:val="en-US" w:eastAsia="zh-CN"/>
              </w:rPr>
              <w:br w:type="textWrapping"/>
            </w:r>
            <w:r>
              <w:rPr>
                <w:rFonts w:hint="eastAsia"/>
                <w:lang w:val="en-US" w:eastAsia="zh-CN"/>
              </w:rPr>
              <w:t>5：自建平台开票（乐企自用开票）</w:t>
            </w:r>
          </w:p>
        </w:tc>
      </w:tr>
      <w:tr w14:paraId="74F660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3A4FE08">
            <w:pPr>
              <w:keepNext w:val="0"/>
              <w:keepLines w:val="0"/>
              <w:widowControl/>
              <w:suppressLineNumbers w:val="0"/>
              <w:jc w:val="center"/>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59</w:t>
            </w:r>
          </w:p>
        </w:tc>
        <w:tc>
          <w:tcPr>
            <w:tcW w:w="1701" w:type="dxa"/>
            <w:noWrap w:val="0"/>
            <w:vAlign w:val="center"/>
          </w:tcPr>
          <w:p w14:paraId="04846216">
            <w:pPr>
              <w:keepNext w:val="0"/>
              <w:keepLines w:val="0"/>
              <w:suppressLineNumbers w:val="0"/>
              <w:spacing w:before="0" w:beforeAutospacing="0" w:after="0" w:afterAutospacing="0"/>
              <w:ind w:left="0" w:leftChars="0" w:right="0" w:rightChars="0"/>
              <w:rPr>
                <w:rFonts w:hint="default" w:ascii="Times New Roman" w:hAnsi="Times New Roman" w:eastAsia="宋体" w:cs="Times New Roman"/>
                <w:kern w:val="2"/>
                <w:sz w:val="22"/>
                <w:szCs w:val="22"/>
                <w:lang w:val="en-US" w:eastAsia="zh-CN" w:bidi="ar-SA"/>
              </w:rPr>
            </w:pPr>
            <w:r>
              <w:rPr>
                <w:rFonts w:hint="eastAsia" w:ascii="Times New Roman" w:hAnsi="Times New Roman" w:eastAsia="宋体" w:cs="Times New Roman"/>
                <w:sz w:val="24"/>
                <w:szCs w:val="20"/>
                <w:highlight w:val="none"/>
                <w:lang w:val="en-US" w:eastAsia="zh-CN"/>
              </w:rPr>
              <w:t>lq</w:t>
            </w:r>
            <w:r>
              <w:rPr>
                <w:rFonts w:hint="eastAsia" w:ascii="Times New Roman" w:hAnsi="Times New Roman" w:cs="Times New Roman"/>
                <w:sz w:val="22"/>
                <w:szCs w:val="22"/>
                <w:lang w:val="en-US" w:eastAsia="zh-CN"/>
              </w:rPr>
              <w:t>kpmsDm</w:t>
            </w:r>
          </w:p>
        </w:tc>
        <w:tc>
          <w:tcPr>
            <w:tcW w:w="1843" w:type="dxa"/>
            <w:noWrap w:val="0"/>
            <w:vAlign w:val="center"/>
          </w:tcPr>
          <w:p w14:paraId="710159A5">
            <w:pPr>
              <w:keepNext w:val="0"/>
              <w:keepLines w:val="0"/>
              <w:suppressLineNumbers w:val="0"/>
              <w:spacing w:before="0" w:beforeAutospacing="0" w:after="0" w:afterAutospacing="0"/>
              <w:ind w:left="0" w:leftChars="0" w:right="0" w:rightChars="0"/>
              <w:rPr>
                <w:rFonts w:hint="default" w:ascii="Times New Roman" w:hAnsi="Times New Roman" w:eastAsia="宋体" w:cs="Times New Roman"/>
                <w:kern w:val="2"/>
                <w:sz w:val="22"/>
                <w:szCs w:val="22"/>
                <w:lang w:val="en-US" w:eastAsia="zh-CN" w:bidi="ar-SA"/>
              </w:rPr>
            </w:pPr>
            <w:r>
              <w:rPr>
                <w:rFonts w:hint="eastAsia"/>
                <w:sz w:val="22"/>
                <w:szCs w:val="22"/>
                <w:lang w:val="en-US" w:eastAsia="zh-CN"/>
              </w:rPr>
              <w:t>乐企开票模式代码</w:t>
            </w:r>
          </w:p>
        </w:tc>
        <w:tc>
          <w:tcPr>
            <w:tcW w:w="1276" w:type="dxa"/>
            <w:noWrap w:val="0"/>
            <w:vAlign w:val="center"/>
          </w:tcPr>
          <w:p w14:paraId="002510AA">
            <w:pPr>
              <w:keepNext w:val="0"/>
              <w:keepLines w:val="0"/>
              <w:suppressLineNumbers w:val="0"/>
              <w:spacing w:before="0" w:beforeAutospacing="0" w:after="0" w:afterAutospacing="0"/>
              <w:ind w:left="0" w:leftChars="0" w:right="0" w:rightChars="0"/>
              <w:rPr>
                <w:rFonts w:hint="default" w:ascii="Times New Roman" w:hAnsi="Times New Roman" w:eastAsia="宋体" w:cs="Times New Roman"/>
                <w:kern w:val="2"/>
                <w:sz w:val="22"/>
                <w:szCs w:val="22"/>
                <w:lang w:val="en-US" w:eastAsia="zh-CN" w:bidi="ar-SA"/>
              </w:rPr>
            </w:pPr>
            <w:r>
              <w:rPr>
                <w:rFonts w:hint="eastAsia"/>
                <w:sz w:val="22"/>
                <w:szCs w:val="22"/>
                <w:lang w:val="en-US" w:eastAsia="zh-CN"/>
              </w:rPr>
              <w:t>varchar</w:t>
            </w:r>
          </w:p>
        </w:tc>
        <w:tc>
          <w:tcPr>
            <w:tcW w:w="709" w:type="dxa"/>
            <w:noWrap w:val="0"/>
            <w:vAlign w:val="center"/>
          </w:tcPr>
          <w:p w14:paraId="1D6225E8">
            <w:pPr>
              <w:pStyle w:val="24"/>
              <w:keepNext w:val="0"/>
              <w:keepLines w:val="0"/>
              <w:suppressLineNumbers w:val="0"/>
              <w:adjustRightInd w:val="0"/>
              <w:snapToGrid w:val="0"/>
              <w:spacing w:before="0" w:beforeAutospacing="0" w:after="0" w:afterAutospacing="0"/>
              <w:ind w:left="0" w:leftChars="0" w:right="0" w:rightChars="0"/>
              <w:jc w:val="center"/>
              <w:rPr>
                <w:rFonts w:hint="default" w:ascii="Times New Roman" w:hAnsi="Times New Roman" w:eastAsia="宋体" w:cs="Times New Roman"/>
                <w:kern w:val="2"/>
                <w:sz w:val="22"/>
                <w:szCs w:val="22"/>
                <w:lang w:val="en-US" w:eastAsia="zh-CN" w:bidi="ar-SA"/>
              </w:rPr>
            </w:pPr>
            <w:r>
              <w:rPr>
                <w:rFonts w:hint="eastAsia" w:ascii="Times New Roman" w:hAnsi="Times New Roman"/>
                <w:sz w:val="22"/>
                <w:szCs w:val="22"/>
                <w:lang w:val="en-US" w:eastAsia="zh-CN"/>
              </w:rPr>
              <w:t>2</w:t>
            </w:r>
          </w:p>
        </w:tc>
        <w:tc>
          <w:tcPr>
            <w:tcW w:w="708" w:type="dxa"/>
            <w:noWrap w:val="0"/>
            <w:vAlign w:val="center"/>
          </w:tcPr>
          <w:p w14:paraId="12D09E1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4"/>
                <w:lang w:val="en-US" w:eastAsia="zh-CN" w:bidi="ar-SA"/>
              </w:rPr>
            </w:pPr>
            <w:r>
              <w:rPr>
                <w:rFonts w:hint="eastAsia"/>
                <w:lang w:val="en-US" w:eastAsia="zh-CN"/>
              </w:rPr>
              <w:t>否</w:t>
            </w:r>
          </w:p>
        </w:tc>
        <w:tc>
          <w:tcPr>
            <w:tcW w:w="1560" w:type="dxa"/>
            <w:noWrap w:val="0"/>
            <w:vAlign w:val="center"/>
          </w:tcPr>
          <w:p w14:paraId="1FBBC385">
            <w:pPr>
              <w:pStyle w:val="31"/>
              <w:keepNext w:val="0"/>
              <w:keepLines w:val="0"/>
              <w:widowControl/>
              <w:suppressLineNumbers w:val="0"/>
              <w:spacing w:before="0" w:beforeAutospacing="0" w:after="0" w:afterLines="0" w:afterAutospacing="0" w:line="240" w:lineRule="auto"/>
              <w:ind w:left="0" w:leftChars="0" w:right="0" w:rightChars="0" w:firstLine="0" w:firstLineChars="0"/>
              <w:rPr>
                <w:rFonts w:hint="default" w:ascii="Times New Roman" w:hAnsi="Times New Roman" w:eastAsia="宋体" w:cs="Times New Roman"/>
                <w:sz w:val="21"/>
                <w:szCs w:val="22"/>
                <w:lang w:val="en-US" w:eastAsia="zh-CN" w:bidi="ar-SA"/>
              </w:rPr>
            </w:pPr>
            <w:r>
              <w:rPr>
                <w:rFonts w:hint="eastAsia"/>
                <w:lang w:val="en-US" w:eastAsia="zh-CN"/>
              </w:rPr>
              <w:t>01：乐企自用支付即开票；</w:t>
            </w:r>
            <w:r>
              <w:rPr>
                <w:rFonts w:hint="eastAsia"/>
                <w:lang w:val="en-US" w:eastAsia="zh-CN"/>
              </w:rPr>
              <w:br w:type="textWrapping"/>
            </w:r>
            <w:r>
              <w:rPr>
                <w:rFonts w:hint="eastAsia"/>
                <w:lang w:val="en-US" w:eastAsia="zh-CN"/>
              </w:rPr>
              <w:t>02：乐企联用支付即开票</w:t>
            </w:r>
          </w:p>
        </w:tc>
      </w:tr>
      <w:tr w14:paraId="084654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E5C2BEE">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60</w:t>
            </w:r>
          </w:p>
        </w:tc>
        <w:tc>
          <w:tcPr>
            <w:tcW w:w="1701" w:type="dxa"/>
            <w:noWrap w:val="0"/>
            <w:vAlign w:val="center"/>
          </w:tcPr>
          <w:p w14:paraId="229D0937">
            <w:pPr>
              <w:rPr>
                <w:sz w:val="22"/>
                <w:szCs w:val="22"/>
              </w:rPr>
            </w:pPr>
            <w:r>
              <w:rPr>
                <w:rFonts w:hint="default" w:ascii="Times New Roman" w:hAnsi="Times New Roman" w:eastAsia="宋体" w:cs="Times New Roman"/>
                <w:sz w:val="22"/>
                <w:szCs w:val="22"/>
                <w:lang w:val="en-US" w:eastAsia="zh-CN"/>
              </w:rPr>
              <w:t>zfqdDm</w:t>
            </w:r>
          </w:p>
        </w:tc>
        <w:tc>
          <w:tcPr>
            <w:tcW w:w="1843" w:type="dxa"/>
            <w:noWrap w:val="0"/>
            <w:vAlign w:val="center"/>
          </w:tcPr>
          <w:p w14:paraId="417B188C">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支付渠道</w:t>
            </w:r>
          </w:p>
        </w:tc>
        <w:tc>
          <w:tcPr>
            <w:tcW w:w="1276" w:type="dxa"/>
            <w:noWrap w:val="0"/>
            <w:vAlign w:val="center"/>
          </w:tcPr>
          <w:p w14:paraId="0EE0699F">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varchar</w:t>
            </w:r>
          </w:p>
        </w:tc>
        <w:tc>
          <w:tcPr>
            <w:tcW w:w="709" w:type="dxa"/>
            <w:noWrap w:val="0"/>
            <w:vAlign w:val="center"/>
          </w:tcPr>
          <w:p w14:paraId="51A48FFF">
            <w:pPr>
              <w:pStyle w:val="24"/>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3</w:t>
            </w:r>
          </w:p>
        </w:tc>
        <w:tc>
          <w:tcPr>
            <w:tcW w:w="708" w:type="dxa"/>
            <w:noWrap w:val="0"/>
            <w:vAlign w:val="center"/>
          </w:tcPr>
          <w:p w14:paraId="0CDCC154">
            <w:pPr>
              <w:jc w:val="center"/>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lang w:val="en-US" w:eastAsia="zh-CN"/>
              </w:rPr>
              <w:t>否</w:t>
            </w:r>
          </w:p>
        </w:tc>
        <w:tc>
          <w:tcPr>
            <w:tcW w:w="1560" w:type="dxa"/>
            <w:noWrap w:val="0"/>
            <w:vAlign w:val="center"/>
          </w:tcPr>
          <w:p w14:paraId="0F351283">
            <w:pPr>
              <w:pStyle w:val="31"/>
              <w:spacing w:afterLines="0" w:line="240" w:lineRule="auto"/>
              <w:ind w:firstLine="0" w:firstLineChars="0"/>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0</w:t>
            </w:r>
            <w:r>
              <w:rPr>
                <w:rFonts w:hint="default" w:ascii="Times New Roman" w:hAnsi="Times New Roman" w:eastAsia="宋体" w:cs="Times New Roman"/>
              </w:rPr>
              <w:t>01：现金</w:t>
            </w:r>
            <w:r>
              <w:rPr>
                <w:rFonts w:hint="default" w:ascii="Times New Roman" w:hAnsi="Times New Roman" w:eastAsia="宋体" w:cs="Times New Roman"/>
                <w:lang w:eastAsia="zh-CN"/>
              </w:rPr>
              <w:t>；</w:t>
            </w:r>
          </w:p>
          <w:p w14:paraId="114886B1">
            <w:pPr>
              <w:pStyle w:val="31"/>
              <w:spacing w:afterLines="0" w:line="240" w:lineRule="auto"/>
              <w:ind w:firstLine="0" w:firstLineChars="0"/>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0</w:t>
            </w:r>
            <w:r>
              <w:rPr>
                <w:rFonts w:hint="default" w:ascii="Times New Roman" w:hAnsi="Times New Roman" w:eastAsia="宋体" w:cs="Times New Roman"/>
              </w:rPr>
              <w:t>02：银行转账</w:t>
            </w:r>
            <w:r>
              <w:rPr>
                <w:rFonts w:hint="default" w:ascii="Times New Roman" w:hAnsi="Times New Roman" w:eastAsia="宋体" w:cs="Times New Roman"/>
                <w:lang w:eastAsia="zh-CN"/>
              </w:rPr>
              <w:t>；</w:t>
            </w:r>
          </w:p>
          <w:p w14:paraId="330CD2CF">
            <w:pPr>
              <w:pStyle w:val="31"/>
              <w:spacing w:afterLines="0" w:line="240" w:lineRule="auto"/>
              <w:ind w:firstLine="0" w:firstLineChars="0"/>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0</w:t>
            </w:r>
            <w:r>
              <w:rPr>
                <w:rFonts w:hint="default" w:ascii="Times New Roman" w:hAnsi="Times New Roman" w:eastAsia="宋体" w:cs="Times New Roman"/>
              </w:rPr>
              <w:t>03：票据</w:t>
            </w:r>
            <w:r>
              <w:rPr>
                <w:rFonts w:hint="default" w:ascii="Times New Roman" w:hAnsi="Times New Roman" w:eastAsia="宋体" w:cs="Times New Roman"/>
                <w:lang w:eastAsia="zh-CN"/>
              </w:rPr>
              <w:t>；</w:t>
            </w:r>
          </w:p>
          <w:p w14:paraId="50CE7FFB">
            <w:pPr>
              <w:pStyle w:val="31"/>
              <w:spacing w:afterLines="0" w:line="240" w:lineRule="auto"/>
              <w:ind w:firstLine="0" w:firstLineChars="0"/>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0</w:t>
            </w:r>
            <w:r>
              <w:rPr>
                <w:rFonts w:hint="default" w:ascii="Times New Roman" w:hAnsi="Times New Roman" w:eastAsia="宋体" w:cs="Times New Roman"/>
              </w:rPr>
              <w:t>04：借记卡</w:t>
            </w:r>
            <w:r>
              <w:rPr>
                <w:rFonts w:hint="default" w:ascii="Times New Roman" w:hAnsi="Times New Roman" w:eastAsia="宋体" w:cs="Times New Roman"/>
                <w:lang w:eastAsia="zh-CN"/>
              </w:rPr>
              <w:t>；</w:t>
            </w:r>
          </w:p>
          <w:p w14:paraId="0484DE38">
            <w:pPr>
              <w:pStyle w:val="31"/>
              <w:spacing w:afterLines="0" w:line="240" w:lineRule="auto"/>
              <w:ind w:firstLine="0" w:firstLineChars="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0</w:t>
            </w:r>
            <w:r>
              <w:rPr>
                <w:rFonts w:hint="default" w:ascii="Times New Roman" w:hAnsi="Times New Roman" w:eastAsia="宋体" w:cs="Times New Roman"/>
              </w:rPr>
              <w:t>05：信用</w:t>
            </w:r>
            <w:r>
              <w:rPr>
                <w:rFonts w:hint="default" w:ascii="Times New Roman" w:hAnsi="Times New Roman" w:eastAsia="宋体" w:cs="Times New Roman"/>
                <w:lang w:val="en-US" w:eastAsia="zh-CN"/>
              </w:rPr>
              <w:t>卡；</w:t>
            </w:r>
          </w:p>
          <w:p w14:paraId="13CE4AB5">
            <w:pPr>
              <w:pStyle w:val="31"/>
              <w:spacing w:afterLines="0" w:line="240" w:lineRule="auto"/>
              <w:ind w:firstLine="0" w:firstLineChars="0"/>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0</w:t>
            </w:r>
            <w:r>
              <w:rPr>
                <w:rFonts w:hint="default" w:ascii="Times New Roman" w:hAnsi="Times New Roman" w:eastAsia="宋体" w:cs="Times New Roman"/>
              </w:rPr>
              <w:t>06：购物卡/券</w:t>
            </w:r>
            <w:r>
              <w:rPr>
                <w:rFonts w:hint="default" w:ascii="Times New Roman" w:hAnsi="Times New Roman" w:eastAsia="宋体" w:cs="Times New Roman"/>
                <w:lang w:eastAsia="zh-CN"/>
              </w:rPr>
              <w:t>；</w:t>
            </w:r>
          </w:p>
          <w:p w14:paraId="0186289C">
            <w:pPr>
              <w:pStyle w:val="31"/>
              <w:spacing w:afterLines="0" w:line="240" w:lineRule="auto"/>
              <w:ind w:firstLine="0" w:firstLineChars="0"/>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0</w:t>
            </w:r>
            <w:r>
              <w:rPr>
                <w:rFonts w:hint="default" w:ascii="Times New Roman" w:hAnsi="Times New Roman" w:eastAsia="宋体" w:cs="Times New Roman"/>
              </w:rPr>
              <w:t>07：优惠券</w:t>
            </w:r>
            <w:r>
              <w:rPr>
                <w:rFonts w:hint="default" w:ascii="Times New Roman" w:hAnsi="Times New Roman" w:eastAsia="宋体" w:cs="Times New Roman"/>
                <w:lang w:eastAsia="zh-CN"/>
              </w:rPr>
              <w:t>；</w:t>
            </w:r>
          </w:p>
          <w:p w14:paraId="0DE5F94B">
            <w:pPr>
              <w:pStyle w:val="31"/>
              <w:spacing w:afterLines="0" w:line="240" w:lineRule="auto"/>
              <w:ind w:firstLine="0" w:firstLineChars="0"/>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0</w:t>
            </w:r>
            <w:r>
              <w:rPr>
                <w:rFonts w:hint="default" w:ascii="Times New Roman" w:hAnsi="Times New Roman" w:eastAsia="宋体" w:cs="Times New Roman"/>
              </w:rPr>
              <w:t>08：商场积分</w:t>
            </w:r>
            <w:r>
              <w:rPr>
                <w:rFonts w:hint="default" w:ascii="Times New Roman" w:hAnsi="Times New Roman" w:eastAsia="宋体" w:cs="Times New Roman"/>
                <w:lang w:eastAsia="zh-CN"/>
              </w:rPr>
              <w:t>；</w:t>
            </w:r>
          </w:p>
          <w:p w14:paraId="38421ACF">
            <w:pPr>
              <w:pStyle w:val="31"/>
              <w:spacing w:afterLines="0" w:line="240" w:lineRule="auto"/>
              <w:ind w:firstLine="0" w:firstLineChars="0"/>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0</w:t>
            </w:r>
            <w:r>
              <w:rPr>
                <w:rFonts w:hint="default" w:ascii="Times New Roman" w:hAnsi="Times New Roman" w:eastAsia="宋体" w:cs="Times New Roman"/>
              </w:rPr>
              <w:t>09：支付宝</w:t>
            </w:r>
            <w:r>
              <w:rPr>
                <w:rFonts w:hint="default" w:ascii="Times New Roman" w:hAnsi="Times New Roman" w:eastAsia="宋体" w:cs="Times New Roman"/>
                <w:lang w:eastAsia="zh-CN"/>
              </w:rPr>
              <w:t>；</w:t>
            </w:r>
          </w:p>
          <w:p w14:paraId="7FA8E387">
            <w:pPr>
              <w:pStyle w:val="31"/>
              <w:spacing w:afterLines="0" w:line="240" w:lineRule="auto"/>
              <w:ind w:firstLine="0" w:firstLineChars="0"/>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0</w:t>
            </w:r>
            <w:r>
              <w:rPr>
                <w:rFonts w:hint="default" w:ascii="Times New Roman" w:hAnsi="Times New Roman" w:eastAsia="宋体" w:cs="Times New Roman"/>
              </w:rPr>
              <w:t>10：微信支付</w:t>
            </w:r>
            <w:r>
              <w:rPr>
                <w:rFonts w:hint="default" w:ascii="Times New Roman" w:hAnsi="Times New Roman" w:eastAsia="宋体" w:cs="Times New Roman"/>
                <w:lang w:eastAsia="zh-CN"/>
              </w:rPr>
              <w:t>；</w:t>
            </w:r>
          </w:p>
          <w:p w14:paraId="2072F656">
            <w:pPr>
              <w:pStyle w:val="31"/>
              <w:spacing w:afterLines="0" w:line="240" w:lineRule="auto"/>
              <w:ind w:firstLine="0" w:firstLineChars="0"/>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0</w:t>
            </w:r>
            <w:r>
              <w:rPr>
                <w:rFonts w:hint="default" w:ascii="Times New Roman" w:hAnsi="Times New Roman" w:eastAsia="宋体" w:cs="Times New Roman"/>
              </w:rPr>
              <w:t>11：云闪付</w:t>
            </w:r>
            <w:r>
              <w:rPr>
                <w:rFonts w:hint="default" w:ascii="Times New Roman" w:hAnsi="Times New Roman" w:eastAsia="宋体" w:cs="Times New Roman"/>
                <w:lang w:eastAsia="zh-CN"/>
              </w:rPr>
              <w:t>；</w:t>
            </w:r>
          </w:p>
          <w:p w14:paraId="3B4E0383">
            <w:pPr>
              <w:pStyle w:val="31"/>
              <w:spacing w:afterLines="0" w:line="240" w:lineRule="auto"/>
              <w:ind w:firstLine="0" w:firstLineChars="0"/>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0</w:t>
            </w:r>
            <w:r>
              <w:rPr>
                <w:rFonts w:hint="default" w:ascii="Times New Roman" w:hAnsi="Times New Roman" w:eastAsia="宋体" w:cs="Times New Roman"/>
              </w:rPr>
              <w:t>12</w:t>
            </w:r>
            <w:r>
              <w:rPr>
                <w:rFonts w:hint="default" w:ascii="Times New Roman" w:hAnsi="Times New Roman" w:eastAsia="宋体" w:cs="Times New Roman"/>
                <w:lang w:eastAsia="zh-CN"/>
              </w:rPr>
              <w:t>：</w:t>
            </w:r>
            <w:r>
              <w:rPr>
                <w:rFonts w:hint="default" w:ascii="Times New Roman" w:hAnsi="Times New Roman" w:eastAsia="宋体" w:cs="Times New Roman"/>
              </w:rPr>
              <w:t>Apple Pay</w:t>
            </w:r>
            <w:r>
              <w:rPr>
                <w:rFonts w:hint="default" w:ascii="Times New Roman" w:hAnsi="Times New Roman" w:eastAsia="宋体" w:cs="Times New Roman"/>
                <w:lang w:eastAsia="zh-CN"/>
              </w:rPr>
              <w:t>；</w:t>
            </w:r>
          </w:p>
          <w:p w14:paraId="766EBA9C">
            <w:pPr>
              <w:pStyle w:val="31"/>
              <w:spacing w:afterLines="0" w:line="240" w:lineRule="auto"/>
              <w:ind w:firstLine="0" w:firstLineChars="0"/>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0</w:t>
            </w:r>
            <w:r>
              <w:rPr>
                <w:rFonts w:hint="default" w:ascii="Times New Roman" w:hAnsi="Times New Roman" w:eastAsia="宋体" w:cs="Times New Roman"/>
              </w:rPr>
              <w:t>13</w:t>
            </w:r>
            <w:r>
              <w:rPr>
                <w:rFonts w:hint="default" w:ascii="Times New Roman" w:hAnsi="Times New Roman" w:eastAsia="宋体" w:cs="Times New Roman"/>
                <w:lang w:eastAsia="zh-CN"/>
              </w:rPr>
              <w:t>：</w:t>
            </w:r>
            <w:r>
              <w:rPr>
                <w:rFonts w:hint="default" w:ascii="Times New Roman" w:hAnsi="Times New Roman" w:eastAsia="宋体" w:cs="Times New Roman"/>
              </w:rPr>
              <w:t>Samsung Pay </w:t>
            </w:r>
            <w:r>
              <w:rPr>
                <w:rFonts w:hint="default" w:ascii="Times New Roman" w:hAnsi="Times New Roman" w:eastAsia="宋体" w:cs="Times New Roman"/>
                <w:lang w:eastAsia="zh-CN"/>
              </w:rPr>
              <w:t>；</w:t>
            </w:r>
          </w:p>
          <w:p w14:paraId="5924D6B6">
            <w:pPr>
              <w:pStyle w:val="31"/>
              <w:spacing w:afterLines="0" w:line="240" w:lineRule="auto"/>
              <w:ind w:firstLine="0" w:firstLineChars="0"/>
              <w:rPr>
                <w:rFonts w:hint="default" w:ascii="Times New Roman" w:hAnsi="Times New Roman" w:eastAsia="宋体" w:cs="Times New Roman"/>
                <w:sz w:val="21"/>
                <w:szCs w:val="22"/>
                <w:lang w:val="en-US" w:eastAsia="zh-CN" w:bidi="ar-SA"/>
              </w:rPr>
            </w:pPr>
            <w:r>
              <w:rPr>
                <w:rFonts w:hint="default" w:ascii="Times New Roman" w:hAnsi="Times New Roman" w:eastAsia="宋体" w:cs="Times New Roman"/>
                <w:lang w:val="en-US" w:eastAsia="zh-CN"/>
              </w:rPr>
              <w:t>0</w:t>
            </w:r>
            <w:r>
              <w:rPr>
                <w:rFonts w:hint="default" w:ascii="Times New Roman" w:hAnsi="Times New Roman" w:eastAsia="宋体" w:cs="Times New Roman"/>
              </w:rPr>
              <w:t>99：其他</w:t>
            </w:r>
          </w:p>
        </w:tc>
      </w:tr>
      <w:tr w14:paraId="59CE95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C27B541">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61</w:t>
            </w:r>
          </w:p>
        </w:tc>
        <w:tc>
          <w:tcPr>
            <w:tcW w:w="1701" w:type="dxa"/>
            <w:noWrap w:val="0"/>
            <w:vAlign w:val="center"/>
          </w:tcPr>
          <w:p w14:paraId="302EBDAE">
            <w:pPr>
              <w:rPr>
                <w:sz w:val="22"/>
                <w:szCs w:val="22"/>
              </w:rPr>
            </w:pPr>
            <w:r>
              <w:rPr>
                <w:rFonts w:hint="default" w:ascii="Times New Roman" w:hAnsi="Times New Roman" w:eastAsia="宋体" w:cs="Times New Roman"/>
                <w:sz w:val="22"/>
                <w:szCs w:val="22"/>
                <w:lang w:val="en-US" w:eastAsia="zh-CN"/>
              </w:rPr>
              <w:t>jydh</w:t>
            </w:r>
          </w:p>
        </w:tc>
        <w:tc>
          <w:tcPr>
            <w:tcW w:w="1843" w:type="dxa"/>
            <w:noWrap w:val="0"/>
            <w:vAlign w:val="center"/>
          </w:tcPr>
          <w:p w14:paraId="6D8C7741">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交易单号</w:t>
            </w:r>
          </w:p>
        </w:tc>
        <w:tc>
          <w:tcPr>
            <w:tcW w:w="1276" w:type="dxa"/>
            <w:noWrap w:val="0"/>
            <w:vAlign w:val="center"/>
          </w:tcPr>
          <w:p w14:paraId="11F5D137">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varchar</w:t>
            </w:r>
          </w:p>
        </w:tc>
        <w:tc>
          <w:tcPr>
            <w:tcW w:w="709" w:type="dxa"/>
            <w:noWrap w:val="0"/>
            <w:vAlign w:val="center"/>
          </w:tcPr>
          <w:p w14:paraId="2FACB889">
            <w:pPr>
              <w:pStyle w:val="24"/>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40</w:t>
            </w:r>
          </w:p>
        </w:tc>
        <w:tc>
          <w:tcPr>
            <w:tcW w:w="708" w:type="dxa"/>
            <w:noWrap w:val="0"/>
            <w:vAlign w:val="center"/>
          </w:tcPr>
          <w:p w14:paraId="148481DD">
            <w:pPr>
              <w:jc w:val="center"/>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lang w:val="en-US" w:eastAsia="zh-CN"/>
              </w:rPr>
              <w:t>否</w:t>
            </w:r>
          </w:p>
        </w:tc>
        <w:tc>
          <w:tcPr>
            <w:tcW w:w="1560" w:type="dxa"/>
            <w:noWrap w:val="0"/>
            <w:vAlign w:val="center"/>
          </w:tcPr>
          <w:p w14:paraId="0EB6D21B">
            <w:pPr>
              <w:pStyle w:val="31"/>
              <w:spacing w:afterLines="0" w:line="240" w:lineRule="auto"/>
              <w:ind w:firstLine="0" w:firstLineChars="0"/>
              <w:rPr>
                <w:rFonts w:hint="default" w:ascii="Times New Roman" w:hAnsi="Times New Roman" w:eastAsia="宋体" w:cs="Times New Roman"/>
                <w:sz w:val="21"/>
                <w:szCs w:val="22"/>
                <w:lang w:val="en-US" w:eastAsia="zh-CN" w:bidi="ar-SA"/>
              </w:rPr>
            </w:pPr>
          </w:p>
        </w:tc>
      </w:tr>
      <w:tr w14:paraId="48A4815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02180C2">
            <w:pPr>
              <w:keepNext w:val="0"/>
              <w:keepLines w:val="0"/>
              <w:widowControl/>
              <w:suppressLineNumbers w:val="0"/>
              <w:jc w:val="center"/>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62</w:t>
            </w:r>
          </w:p>
        </w:tc>
        <w:tc>
          <w:tcPr>
            <w:tcW w:w="1701" w:type="dxa"/>
            <w:shd w:val="clear" w:color="auto" w:fill="auto"/>
            <w:noWrap w:val="0"/>
            <w:vAlign w:val="center"/>
          </w:tcPr>
          <w:p w14:paraId="1A15034A">
            <w:pPr>
              <w:widowControl/>
              <w:jc w:val="left"/>
              <w:rPr>
                <w:rFonts w:hint="default" w:ascii="Times New Roman" w:hAnsi="Times New Roman" w:eastAsia="宋体" w:cs="Times New Roman"/>
                <w:color w:val="000000" w:themeColor="text1"/>
                <w:kern w:val="0"/>
                <w:sz w:val="22"/>
                <w:lang w:val="en-US" w:eastAsia="zh-CN"/>
                <w14:textFill>
                  <w14:solidFill>
                    <w14:schemeClr w14:val="tx1"/>
                  </w14:solidFill>
                </w14:textFill>
              </w:rPr>
            </w:pPr>
            <w:r>
              <w:rPr>
                <w:rFonts w:hint="default" w:ascii="Times New Roman" w:hAnsi="Times New Roman" w:eastAsia="宋体" w:cs="Times New Roman"/>
                <w:color w:val="000000" w:themeColor="text1"/>
                <w:kern w:val="0"/>
                <w:sz w:val="22"/>
                <w:lang w:val="en-US" w:eastAsia="zh-CN"/>
                <w14:textFill>
                  <w14:solidFill>
                    <w14:schemeClr w14:val="tx1"/>
                  </w14:solidFill>
                </w14:textFill>
              </w:rPr>
              <w:t>mtpzxx</w:t>
            </w:r>
          </w:p>
          <w:p w14:paraId="747D9210">
            <w:pPr>
              <w:widowControl/>
              <w:jc w:val="left"/>
              <w:rPr>
                <w:rFonts w:hint="default" w:ascii="Times New Roman" w:hAnsi="Times New Roman" w:eastAsia="宋体" w:cs="Times New Roman"/>
                <w:color w:val="000000" w:themeColor="text1"/>
                <w:kern w:val="0"/>
                <w:sz w:val="22"/>
                <w:szCs w:val="24"/>
                <w:lang w:val="en-US" w:eastAsia="zh-CN" w:bidi="ar-SA"/>
                <w14:textFill>
                  <w14:solidFill>
                    <w14:schemeClr w14:val="tx1"/>
                  </w14:solidFill>
                </w14:textFill>
              </w:rPr>
            </w:pPr>
          </w:p>
        </w:tc>
        <w:tc>
          <w:tcPr>
            <w:tcW w:w="1843" w:type="dxa"/>
            <w:shd w:val="clear" w:color="auto" w:fill="auto"/>
            <w:noWrap w:val="0"/>
            <w:vAlign w:val="center"/>
          </w:tcPr>
          <w:p w14:paraId="2E8B0B9C">
            <w:pPr>
              <w:widowControl/>
              <w:jc w:val="left"/>
              <w:rPr>
                <w:rFonts w:hint="default" w:ascii="Times New Roman" w:hAnsi="Times New Roman" w:eastAsia="宋体" w:cs="Times New Roman"/>
                <w:color w:val="000000" w:themeColor="text1"/>
                <w:kern w:val="0"/>
                <w:sz w:val="22"/>
                <w:lang w:val="en-US" w:eastAsia="zh-CN"/>
                <w14:textFill>
                  <w14:solidFill>
                    <w14:schemeClr w14:val="tx1"/>
                  </w14:solidFill>
                </w14:textFill>
              </w:rPr>
            </w:pPr>
            <w:r>
              <w:rPr>
                <w:rFonts w:hint="default" w:ascii="Times New Roman" w:hAnsi="Times New Roman" w:eastAsia="宋体" w:cs="Times New Roman"/>
                <w:color w:val="000000" w:themeColor="text1"/>
                <w:kern w:val="0"/>
                <w:sz w:val="22"/>
                <w:lang w:val="en-US" w:eastAsia="zh-CN"/>
                <w14:textFill>
                  <w14:solidFill>
                    <w14:schemeClr w14:val="tx1"/>
                  </w14:solidFill>
                </w14:textFill>
              </w:rPr>
              <w:t>煤炭品质信息</w:t>
            </w:r>
          </w:p>
          <w:p w14:paraId="1AD4FA2A">
            <w:pPr>
              <w:widowControl/>
              <w:jc w:val="left"/>
              <w:rPr>
                <w:rFonts w:hint="default" w:ascii="Times New Roman" w:hAnsi="Times New Roman" w:eastAsia="宋体" w:cs="Times New Roman"/>
                <w:color w:val="000000" w:themeColor="text1"/>
                <w:kern w:val="0"/>
                <w:sz w:val="22"/>
                <w:szCs w:val="24"/>
                <w:lang w:val="en-US" w:eastAsia="zh-CN" w:bidi="ar-SA"/>
                <w14:textFill>
                  <w14:solidFill>
                    <w14:schemeClr w14:val="tx1"/>
                  </w14:solidFill>
                </w14:textFill>
              </w:rPr>
            </w:pPr>
          </w:p>
        </w:tc>
        <w:tc>
          <w:tcPr>
            <w:tcW w:w="1276" w:type="dxa"/>
            <w:shd w:val="clear" w:color="auto" w:fill="auto"/>
            <w:noWrap w:val="0"/>
            <w:vAlign w:val="center"/>
          </w:tcPr>
          <w:p w14:paraId="13A137E4">
            <w:pPr>
              <w:pStyle w:val="24"/>
              <w:numPr>
                <w:ilvl w:val="0"/>
                <w:numId w:val="0"/>
              </w:numPr>
              <w:adjustRightInd w:val="0"/>
              <w:snapToGrid w:val="0"/>
              <w:ind w:left="0" w:leftChars="0" w:firstLine="0" w:firstLineChars="0"/>
              <w:jc w:val="left"/>
              <w:rPr>
                <w:rFonts w:hint="default" w:ascii="Times New Roman" w:hAnsi="Times New Roman" w:eastAsia="宋体" w:cs="Times New Roman"/>
                <w:kern w:val="2"/>
                <w:sz w:val="21"/>
                <w:szCs w:val="20"/>
                <w:lang w:val="en-US" w:eastAsia="zh-CN" w:bidi="ar-SA"/>
              </w:rPr>
            </w:pPr>
            <w:r>
              <w:rPr>
                <w:rFonts w:hint="default" w:ascii="Times New Roman" w:hAnsi="Times New Roman" w:eastAsia="宋体" w:cs="Times New Roman"/>
                <w:lang w:val="en-US" w:eastAsia="zh-CN"/>
              </w:rPr>
              <w:t>varchar</w:t>
            </w:r>
          </w:p>
        </w:tc>
        <w:tc>
          <w:tcPr>
            <w:tcW w:w="709" w:type="dxa"/>
            <w:shd w:val="clear" w:color="auto" w:fill="auto"/>
            <w:noWrap w:val="0"/>
            <w:vAlign w:val="center"/>
          </w:tcPr>
          <w:p w14:paraId="3C47A76B">
            <w:pPr>
              <w:numPr>
                <w:ilvl w:val="0"/>
                <w:numId w:val="0"/>
              </w:numPr>
              <w:ind w:left="0" w:leftChars="0" w:firstLine="0" w:firstLineChars="0"/>
              <w:jc w:val="left"/>
              <w:rPr>
                <w:rFonts w:hint="default" w:ascii="Times New Roman" w:hAnsi="Times New Roman" w:eastAsia="宋体" w:cs="Times New Roman"/>
                <w:kern w:val="2"/>
                <w:sz w:val="22"/>
                <w:szCs w:val="22"/>
                <w:lang w:val="en-US" w:eastAsia="zh-CN" w:bidi="ar-SA"/>
              </w:rPr>
            </w:pPr>
            <w:r>
              <w:rPr>
                <w:rFonts w:hint="eastAsia" w:ascii="Times New Roman" w:hAnsi="Times New Roman" w:eastAsia="宋体" w:cs="Times New Roman"/>
                <w:sz w:val="22"/>
                <w:szCs w:val="22"/>
                <w:lang w:val="en-US" w:eastAsia="zh-CN"/>
              </w:rPr>
              <w:t>50</w:t>
            </w:r>
          </w:p>
        </w:tc>
        <w:tc>
          <w:tcPr>
            <w:tcW w:w="708" w:type="dxa"/>
            <w:shd w:val="clear" w:color="auto" w:fill="auto"/>
            <w:noWrap w:val="0"/>
            <w:vAlign w:val="center"/>
          </w:tcPr>
          <w:p w14:paraId="1B377A82">
            <w:pPr>
              <w:pStyle w:val="13"/>
              <w:ind w:left="0" w:leftChars="0" w:right="0" w:rightChars="0"/>
              <w:jc w:val="left"/>
              <w:rPr>
                <w:rFonts w:hint="default" w:ascii="Times New Roman" w:hAnsi="Times New Roman" w:eastAsia="宋体" w:cs="Times New Roman"/>
                <w:kern w:val="2"/>
                <w:sz w:val="22"/>
                <w:szCs w:val="22"/>
                <w:lang w:val="en-US" w:eastAsia="zh-CN" w:bidi="ar-SA"/>
              </w:rPr>
            </w:pPr>
            <w:r>
              <w:rPr>
                <w:rFonts w:hint="eastAsia" w:cs="Times New Roman"/>
                <w:sz w:val="22"/>
                <w:szCs w:val="22"/>
                <w:lang w:val="en-US" w:eastAsia="zh-CN"/>
              </w:rPr>
              <w:t>否</w:t>
            </w:r>
          </w:p>
        </w:tc>
        <w:tc>
          <w:tcPr>
            <w:tcW w:w="1560" w:type="dxa"/>
            <w:shd w:val="clear" w:color="auto" w:fill="auto"/>
            <w:noWrap w:val="0"/>
            <w:vAlign w:val="center"/>
          </w:tcPr>
          <w:p w14:paraId="6CD80796">
            <w:pPr>
              <w:numPr>
                <w:ilvl w:val="0"/>
                <w:numId w:val="0"/>
              </w:numPr>
              <w:ind w:left="0" w:leftChars="0" w:firstLine="0" w:firstLineChars="0"/>
              <w:jc w:val="left"/>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宋体"/>
                <w:kern w:val="2"/>
                <w:sz w:val="21"/>
                <w:szCs w:val="22"/>
                <w:lang w:val="en-US" w:eastAsia="zh-CN" w:bidi="ar"/>
              </w:rPr>
              <w:t>每千克煤炭发热量：XXXX千卡、干基全硫：XX.XX%、干燥无灰基挥发分：XX.XX%</w:t>
            </w:r>
          </w:p>
        </w:tc>
      </w:tr>
      <w:tr w14:paraId="4A1895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0EC8E5E">
            <w:pPr>
              <w:keepNext w:val="0"/>
              <w:keepLines w:val="0"/>
              <w:widowControl/>
              <w:suppressLineNumbers w:val="0"/>
              <w:jc w:val="center"/>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63</w:t>
            </w:r>
          </w:p>
        </w:tc>
        <w:tc>
          <w:tcPr>
            <w:tcW w:w="1701" w:type="dxa"/>
            <w:shd w:val="clear" w:color="auto" w:fill="auto"/>
            <w:noWrap w:val="0"/>
            <w:vAlign w:val="center"/>
          </w:tcPr>
          <w:p w14:paraId="7E561345">
            <w:pPr>
              <w:jc w:val="center"/>
              <w:rPr>
                <w:rFonts w:hint="default" w:ascii="Times New Roman" w:hAnsi="Times New Roman" w:cs="Times New Roman" w:eastAsiaTheme="minorEastAsia"/>
                <w:kern w:val="2"/>
                <w:sz w:val="22"/>
                <w:szCs w:val="22"/>
                <w:lang w:val="en-US" w:eastAsia="zh-CN" w:bidi="ar-SA"/>
              </w:rPr>
            </w:pPr>
            <w:r>
              <w:rPr>
                <w:rFonts w:hint="default" w:ascii="Times New Roman" w:hAnsi="Times New Roman" w:cs="Times New Roman"/>
                <w:sz w:val="22"/>
                <w:szCs w:val="22"/>
                <w:lang w:val="en-US" w:eastAsia="zh-CN"/>
              </w:rPr>
              <w:t>sszyfwxybh</w:t>
            </w:r>
          </w:p>
        </w:tc>
        <w:tc>
          <w:tcPr>
            <w:tcW w:w="1843" w:type="dxa"/>
            <w:shd w:val="clear" w:color="auto" w:fill="auto"/>
            <w:noWrap w:val="0"/>
            <w:vAlign w:val="center"/>
          </w:tcPr>
          <w:p w14:paraId="31C2B1B5">
            <w:pPr>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cs="Times New Roman"/>
                <w:sz w:val="22"/>
                <w:szCs w:val="22"/>
              </w:rPr>
              <w:t>涉税专业服务协议编号</w:t>
            </w:r>
          </w:p>
        </w:tc>
        <w:tc>
          <w:tcPr>
            <w:tcW w:w="1276" w:type="dxa"/>
            <w:shd w:val="clear" w:color="auto" w:fill="auto"/>
            <w:noWrap w:val="0"/>
            <w:vAlign w:val="center"/>
          </w:tcPr>
          <w:p w14:paraId="576610FF">
            <w:pPr>
              <w:pStyle w:val="24"/>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cs="Times New Roman"/>
                <w:sz w:val="22"/>
                <w:szCs w:val="22"/>
                <w:lang w:val="en-US" w:eastAsia="zh-CN"/>
              </w:rPr>
              <w:t>varchar</w:t>
            </w:r>
          </w:p>
        </w:tc>
        <w:tc>
          <w:tcPr>
            <w:tcW w:w="709" w:type="dxa"/>
            <w:shd w:val="clear" w:color="auto" w:fill="auto"/>
            <w:noWrap w:val="0"/>
            <w:vAlign w:val="center"/>
          </w:tcPr>
          <w:p w14:paraId="7B682D8E">
            <w:pPr>
              <w:pStyle w:val="24"/>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cs="Times New Roman"/>
                <w:sz w:val="22"/>
                <w:szCs w:val="22"/>
                <w:lang w:val="en-US" w:eastAsia="zh-CN"/>
              </w:rPr>
              <w:t>20</w:t>
            </w:r>
          </w:p>
        </w:tc>
        <w:tc>
          <w:tcPr>
            <w:tcW w:w="708" w:type="dxa"/>
            <w:shd w:val="clear" w:color="auto" w:fill="auto"/>
            <w:noWrap w:val="0"/>
            <w:vAlign w:val="center"/>
          </w:tcPr>
          <w:p w14:paraId="4CBB4A60">
            <w:pPr>
              <w:jc w:val="center"/>
              <w:rPr>
                <w:rFonts w:hint="default" w:ascii="Times New Roman" w:hAnsi="Times New Roman" w:cs="Times New Roman" w:eastAsiaTheme="minorEastAsia"/>
                <w:kern w:val="2"/>
                <w:sz w:val="22"/>
                <w:szCs w:val="22"/>
                <w:lang w:val="en-US" w:eastAsia="zh-CN" w:bidi="ar-SA"/>
              </w:rPr>
            </w:pPr>
            <w:r>
              <w:rPr>
                <w:rFonts w:hint="default" w:ascii="Times New Roman" w:hAnsi="Times New Roman" w:cs="Times New Roman"/>
                <w:sz w:val="22"/>
                <w:szCs w:val="22"/>
                <w:lang w:val="en-US" w:eastAsia="zh-CN"/>
              </w:rPr>
              <w:t>否</w:t>
            </w:r>
          </w:p>
        </w:tc>
        <w:tc>
          <w:tcPr>
            <w:tcW w:w="1560" w:type="dxa"/>
            <w:shd w:val="clear" w:color="auto" w:fill="auto"/>
            <w:noWrap w:val="0"/>
            <w:vAlign w:val="center"/>
          </w:tcPr>
          <w:p w14:paraId="2090DDAF">
            <w:pPr>
              <w:jc w:val="center"/>
              <w:rPr>
                <w:rFonts w:hint="default" w:ascii="Times New Roman" w:hAnsi="Times New Roman" w:eastAsia="宋体" w:cs="Times New Roman"/>
                <w:kern w:val="2"/>
                <w:sz w:val="22"/>
                <w:szCs w:val="22"/>
                <w:lang w:val="en-US" w:eastAsia="zh-CN" w:bidi="ar-SA"/>
              </w:rPr>
            </w:pPr>
          </w:p>
        </w:tc>
      </w:tr>
      <w:tr w14:paraId="6B5C44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BA98A59">
            <w:pPr>
              <w:keepNext w:val="0"/>
              <w:keepLines w:val="0"/>
              <w:widowControl/>
              <w:suppressLineNumbers w:val="0"/>
              <w:jc w:val="center"/>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64</w:t>
            </w:r>
          </w:p>
        </w:tc>
        <w:tc>
          <w:tcPr>
            <w:tcW w:w="1701" w:type="dxa"/>
            <w:shd w:val="clear" w:color="auto" w:fill="auto"/>
            <w:noWrap w:val="0"/>
            <w:vAlign w:val="center"/>
          </w:tcPr>
          <w:p w14:paraId="3F87EF4E">
            <w:pPr>
              <w:jc w:val="center"/>
              <w:rPr>
                <w:rFonts w:hint="default" w:ascii="Times New Roman" w:hAnsi="Times New Roman" w:cs="Times New Roman" w:eastAsiaTheme="minorEastAsia"/>
                <w:kern w:val="2"/>
                <w:sz w:val="22"/>
                <w:szCs w:val="22"/>
                <w:lang w:val="en-US" w:eastAsia="zh-CN" w:bidi="ar-SA"/>
              </w:rPr>
            </w:pPr>
            <w:r>
              <w:rPr>
                <w:rFonts w:hint="default" w:ascii="Times New Roman" w:hAnsi="Times New Roman" w:cs="Times New Roman"/>
                <w:sz w:val="22"/>
                <w:szCs w:val="22"/>
                <w:lang w:val="en-US" w:eastAsia="zh-CN"/>
              </w:rPr>
              <w:t>sfkjsszyfwfppm</w:t>
            </w:r>
          </w:p>
        </w:tc>
        <w:tc>
          <w:tcPr>
            <w:tcW w:w="1843" w:type="dxa"/>
            <w:shd w:val="clear" w:color="auto" w:fill="auto"/>
            <w:noWrap w:val="0"/>
            <w:vAlign w:val="center"/>
          </w:tcPr>
          <w:p w14:paraId="193F1E19">
            <w:pPr>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cs="Times New Roman"/>
                <w:sz w:val="22"/>
                <w:szCs w:val="22"/>
              </w:rPr>
              <w:t>是否开具涉税专业服务发票品目</w:t>
            </w:r>
          </w:p>
        </w:tc>
        <w:tc>
          <w:tcPr>
            <w:tcW w:w="1276" w:type="dxa"/>
            <w:shd w:val="clear" w:color="auto" w:fill="auto"/>
            <w:noWrap w:val="0"/>
            <w:vAlign w:val="center"/>
          </w:tcPr>
          <w:p w14:paraId="74BE46B1">
            <w:pPr>
              <w:pStyle w:val="24"/>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cs="Times New Roman"/>
                <w:sz w:val="22"/>
                <w:szCs w:val="22"/>
                <w:lang w:val="en-US" w:eastAsia="zh-CN"/>
              </w:rPr>
              <w:t>varchar</w:t>
            </w:r>
          </w:p>
        </w:tc>
        <w:tc>
          <w:tcPr>
            <w:tcW w:w="709" w:type="dxa"/>
            <w:shd w:val="clear" w:color="auto" w:fill="auto"/>
            <w:noWrap w:val="0"/>
            <w:vAlign w:val="center"/>
          </w:tcPr>
          <w:p w14:paraId="10BEB0F3">
            <w:pPr>
              <w:pStyle w:val="24"/>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cs="Times New Roman"/>
                <w:sz w:val="22"/>
                <w:szCs w:val="22"/>
                <w:lang w:val="en-US" w:eastAsia="zh-CN"/>
              </w:rPr>
              <w:t>1</w:t>
            </w:r>
          </w:p>
        </w:tc>
        <w:tc>
          <w:tcPr>
            <w:tcW w:w="708" w:type="dxa"/>
            <w:shd w:val="clear" w:color="auto" w:fill="auto"/>
            <w:noWrap w:val="0"/>
            <w:vAlign w:val="center"/>
          </w:tcPr>
          <w:p w14:paraId="699C7814">
            <w:pPr>
              <w:jc w:val="center"/>
              <w:rPr>
                <w:rFonts w:hint="default" w:ascii="Times New Roman" w:hAnsi="Times New Roman" w:cs="Times New Roman" w:eastAsiaTheme="minorEastAsia"/>
                <w:kern w:val="2"/>
                <w:sz w:val="22"/>
                <w:szCs w:val="22"/>
                <w:lang w:val="en-US" w:eastAsia="zh-CN" w:bidi="ar-SA"/>
              </w:rPr>
            </w:pPr>
            <w:r>
              <w:rPr>
                <w:rFonts w:hint="default" w:ascii="Times New Roman" w:hAnsi="Times New Roman" w:cs="Times New Roman"/>
                <w:sz w:val="22"/>
                <w:szCs w:val="22"/>
                <w:lang w:val="en-US" w:eastAsia="zh-CN"/>
              </w:rPr>
              <w:t>否</w:t>
            </w:r>
          </w:p>
        </w:tc>
        <w:tc>
          <w:tcPr>
            <w:tcW w:w="1560" w:type="dxa"/>
            <w:shd w:val="clear" w:color="auto" w:fill="auto"/>
            <w:noWrap w:val="0"/>
            <w:vAlign w:val="center"/>
          </w:tcPr>
          <w:p w14:paraId="76229BE0">
            <w:pPr>
              <w:jc w:val="center"/>
              <w:rPr>
                <w:rFonts w:hint="default" w:ascii="Times New Roman" w:hAnsi="Times New Roman" w:eastAsia="宋体" w:cs="Times New Roman"/>
                <w:kern w:val="2"/>
                <w:sz w:val="22"/>
                <w:szCs w:val="22"/>
                <w:lang w:val="en-US" w:eastAsia="zh-CN" w:bidi="ar-SA"/>
              </w:rPr>
            </w:pPr>
            <w:r>
              <w:rPr>
                <w:rFonts w:hint="eastAsia" w:ascii="Times New Roman" w:hAnsi="Times New Roman" w:cs="Times New Roman"/>
                <w:sz w:val="22"/>
                <w:szCs w:val="22"/>
                <w:lang w:val="en-US" w:eastAsia="zh-CN"/>
              </w:rPr>
              <w:t>Y：是</w:t>
            </w:r>
            <w:r>
              <w:rPr>
                <w:rFonts w:hint="eastAsia" w:ascii="Times New Roman" w:hAnsi="Times New Roman" w:cs="Times New Roman"/>
                <w:sz w:val="22"/>
                <w:szCs w:val="22"/>
                <w:lang w:val="en-US" w:eastAsia="zh-CN"/>
              </w:rPr>
              <w:br w:type="textWrapping"/>
            </w:r>
            <w:r>
              <w:rPr>
                <w:rFonts w:hint="eastAsia" w:ascii="Times New Roman" w:hAnsi="Times New Roman" w:cs="Times New Roman"/>
                <w:sz w:val="22"/>
                <w:szCs w:val="22"/>
                <w:lang w:val="en-US" w:eastAsia="zh-CN"/>
              </w:rPr>
              <w:t>N：否</w:t>
            </w:r>
          </w:p>
        </w:tc>
      </w:tr>
      <w:tr w14:paraId="0D9F61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3556B3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65</w:t>
            </w:r>
          </w:p>
        </w:tc>
        <w:tc>
          <w:tcPr>
            <w:tcW w:w="1701" w:type="dxa"/>
            <w:noWrap w:val="0"/>
            <w:vAlign w:val="top"/>
          </w:tcPr>
          <w:p w14:paraId="25348409">
            <w:pPr>
              <w:rPr>
                <w:sz w:val="22"/>
                <w:szCs w:val="22"/>
              </w:rPr>
            </w:pPr>
            <w:r>
              <w:rPr>
                <w:sz w:val="22"/>
                <w:szCs w:val="22"/>
              </w:rPr>
              <w:t>mxxh</w:t>
            </w:r>
          </w:p>
        </w:tc>
        <w:tc>
          <w:tcPr>
            <w:tcW w:w="1843" w:type="dxa"/>
            <w:noWrap w:val="0"/>
            <w:vAlign w:val="center"/>
          </w:tcPr>
          <w:p w14:paraId="3F46C8A8">
            <w:pPr>
              <w:rPr>
                <w:sz w:val="22"/>
                <w:szCs w:val="22"/>
              </w:rPr>
            </w:pPr>
            <w:r>
              <w:rPr>
                <w:sz w:val="22"/>
                <w:szCs w:val="22"/>
              </w:rPr>
              <w:t>明细序号</w:t>
            </w:r>
          </w:p>
        </w:tc>
        <w:tc>
          <w:tcPr>
            <w:tcW w:w="1276" w:type="dxa"/>
            <w:noWrap w:val="0"/>
            <w:vAlign w:val="center"/>
          </w:tcPr>
          <w:p w14:paraId="2555888F">
            <w:pPr>
              <w:pStyle w:val="24"/>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02DE5B7B">
            <w:pPr>
              <w:jc w:val="center"/>
              <w:rPr>
                <w:sz w:val="22"/>
                <w:szCs w:val="22"/>
              </w:rPr>
            </w:pPr>
            <w:r>
              <w:rPr>
                <w:sz w:val="22"/>
                <w:szCs w:val="22"/>
              </w:rPr>
              <w:t>8</w:t>
            </w:r>
          </w:p>
        </w:tc>
        <w:tc>
          <w:tcPr>
            <w:tcW w:w="708" w:type="dxa"/>
            <w:noWrap w:val="0"/>
            <w:vAlign w:val="center"/>
          </w:tcPr>
          <w:p w14:paraId="1B00658B">
            <w:pPr>
              <w:jc w:val="center"/>
              <w:rPr>
                <w:sz w:val="22"/>
                <w:szCs w:val="22"/>
              </w:rPr>
            </w:pPr>
            <w:r>
              <w:rPr>
                <w:sz w:val="22"/>
                <w:szCs w:val="22"/>
              </w:rPr>
              <w:t>是</w:t>
            </w:r>
          </w:p>
        </w:tc>
        <w:tc>
          <w:tcPr>
            <w:tcW w:w="1560" w:type="dxa"/>
            <w:noWrap w:val="0"/>
            <w:vAlign w:val="center"/>
          </w:tcPr>
          <w:p w14:paraId="0A522BB7">
            <w:pPr>
              <w:rPr>
                <w:sz w:val="22"/>
                <w:szCs w:val="22"/>
              </w:rPr>
            </w:pPr>
          </w:p>
        </w:tc>
      </w:tr>
      <w:tr w14:paraId="0DDEB6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932519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66</w:t>
            </w:r>
          </w:p>
        </w:tc>
        <w:tc>
          <w:tcPr>
            <w:tcW w:w="1701" w:type="dxa"/>
            <w:noWrap w:val="0"/>
            <w:vAlign w:val="center"/>
          </w:tcPr>
          <w:p w14:paraId="28735390">
            <w:pPr>
              <w:rPr>
                <w:sz w:val="22"/>
                <w:szCs w:val="22"/>
              </w:rPr>
            </w:pPr>
            <w:r>
              <w:rPr>
                <w:sz w:val="22"/>
                <w:szCs w:val="22"/>
              </w:rPr>
              <w:t>dylzfpmxxh</w:t>
            </w:r>
          </w:p>
        </w:tc>
        <w:tc>
          <w:tcPr>
            <w:tcW w:w="1843" w:type="dxa"/>
            <w:noWrap w:val="0"/>
            <w:vAlign w:val="center"/>
          </w:tcPr>
          <w:p w14:paraId="280D9549">
            <w:pPr>
              <w:rPr>
                <w:sz w:val="22"/>
                <w:szCs w:val="22"/>
              </w:rPr>
            </w:pPr>
            <w:r>
              <w:rPr>
                <w:sz w:val="22"/>
                <w:szCs w:val="22"/>
              </w:rPr>
              <w:t>对应蓝字发票明细序号</w:t>
            </w:r>
          </w:p>
        </w:tc>
        <w:tc>
          <w:tcPr>
            <w:tcW w:w="1276" w:type="dxa"/>
            <w:noWrap w:val="0"/>
            <w:vAlign w:val="center"/>
          </w:tcPr>
          <w:p w14:paraId="415A536D">
            <w:pPr>
              <w:pStyle w:val="24"/>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9716124">
            <w:pPr>
              <w:jc w:val="center"/>
              <w:rPr>
                <w:sz w:val="22"/>
                <w:szCs w:val="22"/>
              </w:rPr>
            </w:pPr>
            <w:r>
              <w:rPr>
                <w:sz w:val="22"/>
                <w:szCs w:val="22"/>
              </w:rPr>
              <w:t>8</w:t>
            </w:r>
          </w:p>
        </w:tc>
        <w:tc>
          <w:tcPr>
            <w:tcW w:w="708" w:type="dxa"/>
            <w:noWrap w:val="0"/>
            <w:vAlign w:val="center"/>
          </w:tcPr>
          <w:p w14:paraId="0F4E0E6B">
            <w:pPr>
              <w:jc w:val="center"/>
              <w:rPr>
                <w:sz w:val="22"/>
                <w:szCs w:val="22"/>
              </w:rPr>
            </w:pPr>
            <w:r>
              <w:rPr>
                <w:sz w:val="22"/>
                <w:szCs w:val="22"/>
              </w:rPr>
              <w:t>否</w:t>
            </w:r>
          </w:p>
        </w:tc>
        <w:tc>
          <w:tcPr>
            <w:tcW w:w="1560" w:type="dxa"/>
            <w:noWrap w:val="0"/>
            <w:vAlign w:val="center"/>
          </w:tcPr>
          <w:p w14:paraId="187F6D0E">
            <w:pPr>
              <w:rPr>
                <w:sz w:val="22"/>
                <w:szCs w:val="22"/>
              </w:rPr>
            </w:pPr>
            <w:r>
              <w:rPr>
                <w:sz w:val="22"/>
                <w:szCs w:val="22"/>
              </w:rPr>
              <w:t>红票必传</w:t>
            </w:r>
          </w:p>
        </w:tc>
      </w:tr>
      <w:tr w14:paraId="27A615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11CB35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67</w:t>
            </w:r>
          </w:p>
        </w:tc>
        <w:tc>
          <w:tcPr>
            <w:tcW w:w="1701" w:type="dxa"/>
            <w:noWrap w:val="0"/>
            <w:vAlign w:val="center"/>
          </w:tcPr>
          <w:p w14:paraId="59D09A27">
            <w:pPr>
              <w:rPr>
                <w:sz w:val="22"/>
                <w:szCs w:val="22"/>
              </w:rPr>
            </w:pPr>
            <w:r>
              <w:rPr>
                <w:sz w:val="22"/>
                <w:szCs w:val="22"/>
              </w:rPr>
              <w:t>xmmc</w:t>
            </w:r>
          </w:p>
        </w:tc>
        <w:tc>
          <w:tcPr>
            <w:tcW w:w="1843" w:type="dxa"/>
            <w:noWrap w:val="0"/>
            <w:vAlign w:val="center"/>
          </w:tcPr>
          <w:p w14:paraId="212B4EC3">
            <w:pPr>
              <w:rPr>
                <w:sz w:val="22"/>
                <w:szCs w:val="22"/>
              </w:rPr>
            </w:pPr>
            <w:r>
              <w:rPr>
                <w:sz w:val="22"/>
                <w:szCs w:val="22"/>
              </w:rPr>
              <w:t>项目名称</w:t>
            </w:r>
          </w:p>
        </w:tc>
        <w:tc>
          <w:tcPr>
            <w:tcW w:w="1276" w:type="dxa"/>
            <w:noWrap w:val="0"/>
            <w:vAlign w:val="center"/>
          </w:tcPr>
          <w:p w14:paraId="7D64BD5D">
            <w:pPr>
              <w:pStyle w:val="24"/>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36007F35">
            <w:pPr>
              <w:jc w:val="center"/>
              <w:rPr>
                <w:sz w:val="22"/>
                <w:szCs w:val="22"/>
              </w:rPr>
            </w:pPr>
            <w:r>
              <w:rPr>
                <w:sz w:val="22"/>
                <w:szCs w:val="22"/>
              </w:rPr>
              <w:t>600</w:t>
            </w:r>
          </w:p>
        </w:tc>
        <w:tc>
          <w:tcPr>
            <w:tcW w:w="708" w:type="dxa"/>
            <w:noWrap w:val="0"/>
            <w:vAlign w:val="center"/>
          </w:tcPr>
          <w:p w14:paraId="47EB4F91">
            <w:pPr>
              <w:jc w:val="center"/>
              <w:rPr>
                <w:sz w:val="22"/>
                <w:szCs w:val="22"/>
              </w:rPr>
            </w:pPr>
            <w:r>
              <w:rPr>
                <w:sz w:val="22"/>
                <w:szCs w:val="22"/>
              </w:rPr>
              <w:t>是</w:t>
            </w:r>
          </w:p>
        </w:tc>
        <w:tc>
          <w:tcPr>
            <w:tcW w:w="1560" w:type="dxa"/>
            <w:noWrap w:val="0"/>
            <w:vAlign w:val="center"/>
          </w:tcPr>
          <w:p w14:paraId="792FBB3A">
            <w:pPr>
              <w:rPr>
                <w:sz w:val="22"/>
                <w:szCs w:val="22"/>
              </w:rPr>
            </w:pPr>
          </w:p>
        </w:tc>
      </w:tr>
      <w:tr w14:paraId="17731C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751E5F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68</w:t>
            </w:r>
          </w:p>
        </w:tc>
        <w:tc>
          <w:tcPr>
            <w:tcW w:w="1701" w:type="dxa"/>
            <w:noWrap w:val="0"/>
            <w:vAlign w:val="center"/>
          </w:tcPr>
          <w:p w14:paraId="6C4AF33F">
            <w:pPr>
              <w:rPr>
                <w:sz w:val="22"/>
                <w:szCs w:val="22"/>
              </w:rPr>
            </w:pPr>
            <w:r>
              <w:rPr>
                <w:sz w:val="22"/>
                <w:szCs w:val="22"/>
              </w:rPr>
              <w:t>hwhyslwfwmc</w:t>
            </w:r>
          </w:p>
        </w:tc>
        <w:tc>
          <w:tcPr>
            <w:tcW w:w="1843" w:type="dxa"/>
            <w:noWrap w:val="0"/>
            <w:vAlign w:val="center"/>
          </w:tcPr>
          <w:p w14:paraId="602E9916">
            <w:pPr>
              <w:rPr>
                <w:sz w:val="22"/>
                <w:szCs w:val="22"/>
              </w:rPr>
            </w:pPr>
            <w:r>
              <w:rPr>
                <w:szCs w:val="21"/>
              </w:rPr>
              <w:t>货物或应税劳务、服务名称</w:t>
            </w:r>
          </w:p>
        </w:tc>
        <w:tc>
          <w:tcPr>
            <w:tcW w:w="1276" w:type="dxa"/>
            <w:noWrap w:val="0"/>
            <w:vAlign w:val="center"/>
          </w:tcPr>
          <w:p w14:paraId="52FD4B1E">
            <w:pPr>
              <w:pStyle w:val="24"/>
              <w:adjustRightInd w:val="0"/>
              <w:snapToGrid w:val="0"/>
              <w:rPr>
                <w:rFonts w:ascii="Times New Roman" w:hAnsi="Times New Roman"/>
                <w:bCs/>
                <w:kern w:val="0"/>
                <w:szCs w:val="21"/>
              </w:rPr>
            </w:pPr>
            <w:r>
              <w:rPr>
                <w:rFonts w:ascii="Times New Roman" w:hAnsi="Times New Roman"/>
                <w:sz w:val="22"/>
                <w:szCs w:val="22"/>
              </w:rPr>
              <w:t>varchar</w:t>
            </w:r>
          </w:p>
        </w:tc>
        <w:tc>
          <w:tcPr>
            <w:tcW w:w="709" w:type="dxa"/>
            <w:noWrap w:val="0"/>
            <w:vAlign w:val="center"/>
          </w:tcPr>
          <w:p w14:paraId="6B481355">
            <w:pPr>
              <w:jc w:val="center"/>
              <w:rPr>
                <w:sz w:val="22"/>
                <w:szCs w:val="22"/>
              </w:rPr>
            </w:pPr>
            <w:r>
              <w:rPr>
                <w:sz w:val="22"/>
                <w:szCs w:val="22"/>
              </w:rPr>
              <w:t>300</w:t>
            </w:r>
          </w:p>
        </w:tc>
        <w:tc>
          <w:tcPr>
            <w:tcW w:w="708" w:type="dxa"/>
            <w:noWrap w:val="0"/>
            <w:vAlign w:val="center"/>
          </w:tcPr>
          <w:p w14:paraId="1E368088">
            <w:pPr>
              <w:jc w:val="center"/>
              <w:rPr>
                <w:sz w:val="22"/>
                <w:szCs w:val="22"/>
              </w:rPr>
            </w:pPr>
            <w:r>
              <w:rPr>
                <w:sz w:val="22"/>
                <w:szCs w:val="22"/>
              </w:rPr>
              <w:t>是</w:t>
            </w:r>
          </w:p>
        </w:tc>
        <w:tc>
          <w:tcPr>
            <w:tcW w:w="1560" w:type="dxa"/>
            <w:noWrap w:val="0"/>
            <w:vAlign w:val="center"/>
          </w:tcPr>
          <w:p w14:paraId="3C808FEB">
            <w:pPr>
              <w:rPr>
                <w:sz w:val="22"/>
                <w:szCs w:val="22"/>
              </w:rPr>
            </w:pPr>
            <w:r>
              <w:rPr>
                <w:sz w:val="22"/>
                <w:szCs w:val="22"/>
              </w:rPr>
              <w:t>拼装规则：“*商品服务简称（spfwjc）*”+“项目名称（xmmc）”</w:t>
            </w:r>
          </w:p>
        </w:tc>
      </w:tr>
      <w:tr w14:paraId="79A207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108158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69</w:t>
            </w:r>
          </w:p>
        </w:tc>
        <w:tc>
          <w:tcPr>
            <w:tcW w:w="1701" w:type="dxa"/>
            <w:noWrap w:val="0"/>
            <w:vAlign w:val="center"/>
          </w:tcPr>
          <w:p w14:paraId="1ABAC770">
            <w:pPr>
              <w:rPr>
                <w:sz w:val="22"/>
                <w:szCs w:val="22"/>
              </w:rPr>
            </w:pPr>
            <w:r>
              <w:rPr>
                <w:sz w:val="22"/>
                <w:szCs w:val="22"/>
              </w:rPr>
              <w:t>spfwjc</w:t>
            </w:r>
          </w:p>
        </w:tc>
        <w:tc>
          <w:tcPr>
            <w:tcW w:w="1843" w:type="dxa"/>
            <w:noWrap w:val="0"/>
            <w:vAlign w:val="center"/>
          </w:tcPr>
          <w:p w14:paraId="32399DC2">
            <w:pPr>
              <w:rPr>
                <w:sz w:val="22"/>
                <w:szCs w:val="22"/>
              </w:rPr>
            </w:pPr>
            <w:r>
              <w:rPr>
                <w:szCs w:val="21"/>
              </w:rPr>
              <w:t>商品服务简称</w:t>
            </w:r>
          </w:p>
        </w:tc>
        <w:tc>
          <w:tcPr>
            <w:tcW w:w="1276" w:type="dxa"/>
            <w:noWrap w:val="0"/>
            <w:vAlign w:val="center"/>
          </w:tcPr>
          <w:p w14:paraId="20277699">
            <w:pPr>
              <w:pStyle w:val="24"/>
              <w:adjustRightInd w:val="0"/>
              <w:snapToGrid w:val="0"/>
              <w:rPr>
                <w:rFonts w:ascii="Times New Roman" w:hAnsi="Times New Roman"/>
                <w:bCs/>
                <w:kern w:val="0"/>
                <w:szCs w:val="21"/>
              </w:rPr>
            </w:pPr>
            <w:r>
              <w:rPr>
                <w:rFonts w:ascii="Times New Roman" w:hAnsi="Times New Roman"/>
                <w:sz w:val="22"/>
                <w:szCs w:val="22"/>
              </w:rPr>
              <w:t>varchar</w:t>
            </w:r>
          </w:p>
        </w:tc>
        <w:tc>
          <w:tcPr>
            <w:tcW w:w="709" w:type="dxa"/>
            <w:noWrap w:val="0"/>
            <w:vAlign w:val="center"/>
          </w:tcPr>
          <w:p w14:paraId="361EF76F">
            <w:pPr>
              <w:jc w:val="center"/>
              <w:rPr>
                <w:sz w:val="22"/>
                <w:szCs w:val="22"/>
              </w:rPr>
            </w:pPr>
            <w:r>
              <w:rPr>
                <w:sz w:val="22"/>
                <w:szCs w:val="22"/>
              </w:rPr>
              <w:t>120</w:t>
            </w:r>
          </w:p>
        </w:tc>
        <w:tc>
          <w:tcPr>
            <w:tcW w:w="708" w:type="dxa"/>
            <w:noWrap w:val="0"/>
            <w:vAlign w:val="center"/>
          </w:tcPr>
          <w:p w14:paraId="59079FEC">
            <w:pPr>
              <w:jc w:val="center"/>
              <w:rPr>
                <w:sz w:val="22"/>
                <w:szCs w:val="22"/>
              </w:rPr>
            </w:pPr>
            <w:r>
              <w:rPr>
                <w:sz w:val="22"/>
                <w:szCs w:val="22"/>
              </w:rPr>
              <w:t>是</w:t>
            </w:r>
          </w:p>
        </w:tc>
        <w:tc>
          <w:tcPr>
            <w:tcW w:w="1560" w:type="dxa"/>
            <w:noWrap w:val="0"/>
            <w:vAlign w:val="center"/>
          </w:tcPr>
          <w:p w14:paraId="418A803A">
            <w:pPr>
              <w:rPr>
                <w:sz w:val="22"/>
                <w:szCs w:val="22"/>
              </w:rPr>
            </w:pPr>
          </w:p>
        </w:tc>
      </w:tr>
      <w:tr w14:paraId="40CF54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0090CA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70</w:t>
            </w:r>
          </w:p>
        </w:tc>
        <w:tc>
          <w:tcPr>
            <w:tcW w:w="1701" w:type="dxa"/>
            <w:noWrap w:val="0"/>
            <w:vAlign w:val="center"/>
          </w:tcPr>
          <w:p w14:paraId="7E7634CC">
            <w:pPr>
              <w:rPr>
                <w:sz w:val="22"/>
                <w:szCs w:val="22"/>
              </w:rPr>
            </w:pPr>
            <w:r>
              <w:rPr>
                <w:sz w:val="22"/>
                <w:szCs w:val="22"/>
              </w:rPr>
              <w:t>ggxh</w:t>
            </w:r>
          </w:p>
        </w:tc>
        <w:tc>
          <w:tcPr>
            <w:tcW w:w="1843" w:type="dxa"/>
            <w:noWrap w:val="0"/>
            <w:vAlign w:val="center"/>
          </w:tcPr>
          <w:p w14:paraId="6F359412">
            <w:pPr>
              <w:rPr>
                <w:sz w:val="22"/>
                <w:szCs w:val="22"/>
              </w:rPr>
            </w:pPr>
            <w:r>
              <w:rPr>
                <w:sz w:val="22"/>
                <w:szCs w:val="22"/>
              </w:rPr>
              <w:t>规格型号</w:t>
            </w:r>
          </w:p>
        </w:tc>
        <w:tc>
          <w:tcPr>
            <w:tcW w:w="1276" w:type="dxa"/>
            <w:noWrap w:val="0"/>
            <w:vAlign w:val="center"/>
          </w:tcPr>
          <w:p w14:paraId="24C829F6">
            <w:pPr>
              <w:pStyle w:val="24"/>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73B4614B">
            <w:pPr>
              <w:jc w:val="center"/>
              <w:rPr>
                <w:sz w:val="22"/>
                <w:szCs w:val="22"/>
              </w:rPr>
            </w:pPr>
            <w:r>
              <w:rPr>
                <w:sz w:val="22"/>
                <w:szCs w:val="22"/>
              </w:rPr>
              <w:t>150</w:t>
            </w:r>
          </w:p>
        </w:tc>
        <w:tc>
          <w:tcPr>
            <w:tcW w:w="708" w:type="dxa"/>
            <w:noWrap w:val="0"/>
            <w:vAlign w:val="center"/>
          </w:tcPr>
          <w:p w14:paraId="324D816D">
            <w:pPr>
              <w:jc w:val="center"/>
              <w:rPr>
                <w:sz w:val="22"/>
                <w:szCs w:val="22"/>
              </w:rPr>
            </w:pPr>
            <w:r>
              <w:rPr>
                <w:sz w:val="22"/>
                <w:szCs w:val="22"/>
              </w:rPr>
              <w:t>否</w:t>
            </w:r>
          </w:p>
        </w:tc>
        <w:tc>
          <w:tcPr>
            <w:tcW w:w="1560" w:type="dxa"/>
            <w:noWrap w:val="0"/>
            <w:vAlign w:val="center"/>
          </w:tcPr>
          <w:p w14:paraId="48251868">
            <w:pPr>
              <w:rPr>
                <w:sz w:val="22"/>
                <w:szCs w:val="22"/>
              </w:rPr>
            </w:pPr>
          </w:p>
        </w:tc>
      </w:tr>
      <w:tr w14:paraId="2E84AC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DA2CDE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71</w:t>
            </w:r>
          </w:p>
        </w:tc>
        <w:tc>
          <w:tcPr>
            <w:tcW w:w="1701" w:type="dxa"/>
            <w:noWrap w:val="0"/>
            <w:vAlign w:val="center"/>
          </w:tcPr>
          <w:p w14:paraId="7D241652">
            <w:pPr>
              <w:rPr>
                <w:sz w:val="22"/>
                <w:szCs w:val="22"/>
              </w:rPr>
            </w:pPr>
            <w:r>
              <w:rPr>
                <w:sz w:val="22"/>
                <w:szCs w:val="22"/>
              </w:rPr>
              <w:t>dw</w:t>
            </w:r>
          </w:p>
        </w:tc>
        <w:tc>
          <w:tcPr>
            <w:tcW w:w="1843" w:type="dxa"/>
            <w:noWrap w:val="0"/>
            <w:vAlign w:val="center"/>
          </w:tcPr>
          <w:p w14:paraId="67285BEF">
            <w:pPr>
              <w:rPr>
                <w:sz w:val="22"/>
                <w:szCs w:val="22"/>
              </w:rPr>
            </w:pPr>
            <w:r>
              <w:rPr>
                <w:sz w:val="22"/>
                <w:szCs w:val="22"/>
              </w:rPr>
              <w:t>单位</w:t>
            </w:r>
          </w:p>
        </w:tc>
        <w:tc>
          <w:tcPr>
            <w:tcW w:w="1276" w:type="dxa"/>
            <w:noWrap w:val="0"/>
            <w:vAlign w:val="center"/>
          </w:tcPr>
          <w:p w14:paraId="1E42843F">
            <w:pPr>
              <w:pStyle w:val="24"/>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5B60D03F">
            <w:pPr>
              <w:jc w:val="center"/>
              <w:rPr>
                <w:sz w:val="22"/>
                <w:szCs w:val="22"/>
              </w:rPr>
            </w:pPr>
            <w:r>
              <w:rPr>
                <w:sz w:val="22"/>
                <w:szCs w:val="22"/>
              </w:rPr>
              <w:t>300</w:t>
            </w:r>
          </w:p>
        </w:tc>
        <w:tc>
          <w:tcPr>
            <w:tcW w:w="708" w:type="dxa"/>
            <w:noWrap w:val="0"/>
            <w:vAlign w:val="center"/>
          </w:tcPr>
          <w:p w14:paraId="25B44E34">
            <w:pPr>
              <w:jc w:val="center"/>
              <w:rPr>
                <w:sz w:val="22"/>
                <w:szCs w:val="22"/>
              </w:rPr>
            </w:pPr>
            <w:r>
              <w:rPr>
                <w:sz w:val="22"/>
                <w:szCs w:val="22"/>
              </w:rPr>
              <w:t>否</w:t>
            </w:r>
          </w:p>
        </w:tc>
        <w:tc>
          <w:tcPr>
            <w:tcW w:w="1560" w:type="dxa"/>
            <w:noWrap w:val="0"/>
            <w:vAlign w:val="center"/>
          </w:tcPr>
          <w:p w14:paraId="3F830003">
            <w:pPr>
              <w:rPr>
                <w:sz w:val="22"/>
                <w:szCs w:val="22"/>
              </w:rPr>
            </w:pPr>
          </w:p>
        </w:tc>
      </w:tr>
      <w:tr w14:paraId="18FEF2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49AFF4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72</w:t>
            </w:r>
          </w:p>
        </w:tc>
        <w:tc>
          <w:tcPr>
            <w:tcW w:w="1701" w:type="dxa"/>
            <w:noWrap w:val="0"/>
            <w:vAlign w:val="center"/>
          </w:tcPr>
          <w:p w14:paraId="084EB1C1">
            <w:pPr>
              <w:rPr>
                <w:sz w:val="22"/>
                <w:szCs w:val="22"/>
              </w:rPr>
            </w:pPr>
            <w:r>
              <w:rPr>
                <w:sz w:val="22"/>
                <w:szCs w:val="22"/>
              </w:rPr>
              <w:t>sl</w:t>
            </w:r>
          </w:p>
        </w:tc>
        <w:tc>
          <w:tcPr>
            <w:tcW w:w="1843" w:type="dxa"/>
            <w:noWrap w:val="0"/>
            <w:vAlign w:val="center"/>
          </w:tcPr>
          <w:p w14:paraId="36002D4D">
            <w:pPr>
              <w:rPr>
                <w:sz w:val="22"/>
                <w:szCs w:val="22"/>
              </w:rPr>
            </w:pPr>
            <w:r>
              <w:rPr>
                <w:sz w:val="22"/>
                <w:szCs w:val="22"/>
              </w:rPr>
              <w:t>数量</w:t>
            </w:r>
          </w:p>
        </w:tc>
        <w:tc>
          <w:tcPr>
            <w:tcW w:w="1276" w:type="dxa"/>
            <w:noWrap w:val="0"/>
            <w:vAlign w:val="center"/>
          </w:tcPr>
          <w:p w14:paraId="7F4D756B">
            <w:pPr>
              <w:pStyle w:val="24"/>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04A9D6FF">
            <w:pPr>
              <w:jc w:val="center"/>
              <w:rPr>
                <w:sz w:val="22"/>
                <w:szCs w:val="22"/>
              </w:rPr>
            </w:pPr>
            <w:r>
              <w:rPr>
                <w:sz w:val="22"/>
                <w:szCs w:val="22"/>
              </w:rPr>
              <w:t>25</w:t>
            </w:r>
          </w:p>
        </w:tc>
        <w:tc>
          <w:tcPr>
            <w:tcW w:w="708" w:type="dxa"/>
            <w:noWrap w:val="0"/>
            <w:vAlign w:val="center"/>
          </w:tcPr>
          <w:p w14:paraId="266F1924">
            <w:pPr>
              <w:jc w:val="center"/>
              <w:rPr>
                <w:sz w:val="22"/>
                <w:szCs w:val="22"/>
              </w:rPr>
            </w:pPr>
            <w:r>
              <w:rPr>
                <w:sz w:val="22"/>
                <w:szCs w:val="22"/>
              </w:rPr>
              <w:t>否</w:t>
            </w:r>
          </w:p>
        </w:tc>
        <w:tc>
          <w:tcPr>
            <w:tcW w:w="1560" w:type="dxa"/>
            <w:noWrap w:val="0"/>
            <w:vAlign w:val="center"/>
          </w:tcPr>
          <w:p w14:paraId="455CBA69">
            <w:pPr>
              <w:rPr>
                <w:sz w:val="22"/>
                <w:szCs w:val="22"/>
              </w:rPr>
            </w:pPr>
            <w:r>
              <w:rPr>
                <w:sz w:val="22"/>
                <w:szCs w:val="22"/>
              </w:rPr>
              <w:t>如“单价”栏次非空，则本栏次必须非空</w:t>
            </w:r>
          </w:p>
        </w:tc>
      </w:tr>
      <w:tr w14:paraId="542B07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F9FFE1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73</w:t>
            </w:r>
          </w:p>
        </w:tc>
        <w:tc>
          <w:tcPr>
            <w:tcW w:w="1701" w:type="dxa"/>
            <w:noWrap w:val="0"/>
            <w:vAlign w:val="center"/>
          </w:tcPr>
          <w:p w14:paraId="24B3EDD3">
            <w:pPr>
              <w:rPr>
                <w:sz w:val="22"/>
                <w:szCs w:val="22"/>
              </w:rPr>
            </w:pPr>
            <w:r>
              <w:rPr>
                <w:sz w:val="22"/>
                <w:szCs w:val="22"/>
              </w:rPr>
              <w:t>dj</w:t>
            </w:r>
          </w:p>
        </w:tc>
        <w:tc>
          <w:tcPr>
            <w:tcW w:w="1843" w:type="dxa"/>
            <w:noWrap w:val="0"/>
            <w:vAlign w:val="center"/>
          </w:tcPr>
          <w:p w14:paraId="19C226F2">
            <w:pPr>
              <w:rPr>
                <w:sz w:val="22"/>
                <w:szCs w:val="22"/>
              </w:rPr>
            </w:pPr>
            <w:r>
              <w:rPr>
                <w:sz w:val="22"/>
                <w:szCs w:val="22"/>
              </w:rPr>
              <w:t>单价</w:t>
            </w:r>
          </w:p>
        </w:tc>
        <w:tc>
          <w:tcPr>
            <w:tcW w:w="1276" w:type="dxa"/>
            <w:noWrap w:val="0"/>
            <w:vAlign w:val="center"/>
          </w:tcPr>
          <w:p w14:paraId="0BE09F02">
            <w:pPr>
              <w:pStyle w:val="24"/>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06C8D0A5">
            <w:pPr>
              <w:jc w:val="center"/>
              <w:rPr>
                <w:sz w:val="22"/>
                <w:szCs w:val="22"/>
              </w:rPr>
            </w:pPr>
            <w:r>
              <w:rPr>
                <w:sz w:val="22"/>
                <w:szCs w:val="22"/>
              </w:rPr>
              <w:t>25</w:t>
            </w:r>
          </w:p>
        </w:tc>
        <w:tc>
          <w:tcPr>
            <w:tcW w:w="708" w:type="dxa"/>
            <w:noWrap w:val="0"/>
            <w:vAlign w:val="center"/>
          </w:tcPr>
          <w:p w14:paraId="0C696192">
            <w:pPr>
              <w:jc w:val="center"/>
              <w:rPr>
                <w:sz w:val="22"/>
                <w:szCs w:val="22"/>
              </w:rPr>
            </w:pPr>
            <w:r>
              <w:rPr>
                <w:sz w:val="22"/>
                <w:szCs w:val="22"/>
              </w:rPr>
              <w:t>否</w:t>
            </w:r>
          </w:p>
        </w:tc>
        <w:tc>
          <w:tcPr>
            <w:tcW w:w="1560" w:type="dxa"/>
            <w:noWrap w:val="0"/>
            <w:vAlign w:val="center"/>
          </w:tcPr>
          <w:p w14:paraId="04297F24">
            <w:pPr>
              <w:rPr>
                <w:sz w:val="22"/>
                <w:szCs w:val="22"/>
              </w:rPr>
            </w:pPr>
            <w:r>
              <w:rPr>
                <w:sz w:val="22"/>
                <w:szCs w:val="22"/>
              </w:rPr>
              <w:t>如“数量”栏次非空，则本栏次必须非空</w:t>
            </w:r>
          </w:p>
        </w:tc>
      </w:tr>
      <w:tr w14:paraId="5176BE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F48D1B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74</w:t>
            </w:r>
          </w:p>
        </w:tc>
        <w:tc>
          <w:tcPr>
            <w:tcW w:w="1701" w:type="dxa"/>
            <w:noWrap w:val="0"/>
            <w:vAlign w:val="center"/>
          </w:tcPr>
          <w:p w14:paraId="796091D4">
            <w:pPr>
              <w:rPr>
                <w:sz w:val="22"/>
                <w:szCs w:val="22"/>
              </w:rPr>
            </w:pPr>
            <w:r>
              <w:rPr>
                <w:sz w:val="22"/>
                <w:szCs w:val="22"/>
              </w:rPr>
              <w:t>je</w:t>
            </w:r>
          </w:p>
        </w:tc>
        <w:tc>
          <w:tcPr>
            <w:tcW w:w="1843" w:type="dxa"/>
            <w:noWrap w:val="0"/>
            <w:vAlign w:val="center"/>
          </w:tcPr>
          <w:p w14:paraId="4ED66E32">
            <w:pPr>
              <w:rPr>
                <w:sz w:val="22"/>
                <w:szCs w:val="22"/>
              </w:rPr>
            </w:pPr>
            <w:r>
              <w:rPr>
                <w:sz w:val="22"/>
                <w:szCs w:val="22"/>
              </w:rPr>
              <w:t>金额</w:t>
            </w:r>
          </w:p>
        </w:tc>
        <w:tc>
          <w:tcPr>
            <w:tcW w:w="1276" w:type="dxa"/>
            <w:noWrap w:val="0"/>
            <w:vAlign w:val="center"/>
          </w:tcPr>
          <w:p w14:paraId="43E30DAD">
            <w:pPr>
              <w:pStyle w:val="24"/>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2F390AF0">
            <w:pPr>
              <w:jc w:val="center"/>
              <w:rPr>
                <w:sz w:val="22"/>
                <w:szCs w:val="22"/>
              </w:rPr>
            </w:pPr>
            <w:r>
              <w:rPr>
                <w:sz w:val="22"/>
                <w:szCs w:val="22"/>
              </w:rPr>
              <w:t>18,2</w:t>
            </w:r>
          </w:p>
        </w:tc>
        <w:tc>
          <w:tcPr>
            <w:tcW w:w="708" w:type="dxa"/>
            <w:noWrap w:val="0"/>
            <w:vAlign w:val="center"/>
          </w:tcPr>
          <w:p w14:paraId="01CB7B67">
            <w:pPr>
              <w:jc w:val="center"/>
              <w:rPr>
                <w:sz w:val="22"/>
                <w:szCs w:val="22"/>
              </w:rPr>
            </w:pPr>
            <w:r>
              <w:rPr>
                <w:sz w:val="22"/>
                <w:szCs w:val="22"/>
              </w:rPr>
              <w:t>是</w:t>
            </w:r>
          </w:p>
        </w:tc>
        <w:tc>
          <w:tcPr>
            <w:tcW w:w="1560" w:type="dxa"/>
            <w:noWrap w:val="0"/>
            <w:vAlign w:val="center"/>
          </w:tcPr>
          <w:p w14:paraId="5B32C68A">
            <w:pPr>
              <w:rPr>
                <w:sz w:val="22"/>
                <w:szCs w:val="22"/>
              </w:rPr>
            </w:pPr>
          </w:p>
        </w:tc>
      </w:tr>
      <w:tr w14:paraId="1A0812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EB0E41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75</w:t>
            </w:r>
          </w:p>
        </w:tc>
        <w:tc>
          <w:tcPr>
            <w:tcW w:w="1701" w:type="dxa"/>
            <w:noWrap w:val="0"/>
            <w:vAlign w:val="center"/>
          </w:tcPr>
          <w:p w14:paraId="7F6D3DB9">
            <w:pPr>
              <w:rPr>
                <w:sz w:val="22"/>
                <w:szCs w:val="22"/>
              </w:rPr>
            </w:pPr>
            <w:r>
              <w:rPr>
                <w:sz w:val="22"/>
                <w:szCs w:val="22"/>
              </w:rPr>
              <w:t>slv</w:t>
            </w:r>
          </w:p>
        </w:tc>
        <w:tc>
          <w:tcPr>
            <w:tcW w:w="1843" w:type="dxa"/>
            <w:noWrap w:val="0"/>
            <w:vAlign w:val="center"/>
          </w:tcPr>
          <w:p w14:paraId="1E21A215">
            <w:pPr>
              <w:rPr>
                <w:sz w:val="22"/>
                <w:szCs w:val="22"/>
              </w:rPr>
            </w:pPr>
            <w:r>
              <w:rPr>
                <w:sz w:val="22"/>
                <w:szCs w:val="22"/>
              </w:rPr>
              <w:t>增值税税率/征收率</w:t>
            </w:r>
          </w:p>
        </w:tc>
        <w:tc>
          <w:tcPr>
            <w:tcW w:w="1276" w:type="dxa"/>
            <w:noWrap w:val="0"/>
            <w:vAlign w:val="center"/>
          </w:tcPr>
          <w:p w14:paraId="0A76302B">
            <w:pPr>
              <w:pStyle w:val="24"/>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61845E8F">
            <w:pPr>
              <w:jc w:val="center"/>
              <w:rPr>
                <w:sz w:val="22"/>
                <w:szCs w:val="22"/>
              </w:rPr>
            </w:pPr>
            <w:r>
              <w:rPr>
                <w:sz w:val="22"/>
                <w:szCs w:val="22"/>
              </w:rPr>
              <w:t>16,6</w:t>
            </w:r>
          </w:p>
        </w:tc>
        <w:tc>
          <w:tcPr>
            <w:tcW w:w="708" w:type="dxa"/>
            <w:noWrap w:val="0"/>
            <w:vAlign w:val="center"/>
          </w:tcPr>
          <w:p w14:paraId="08675847">
            <w:pPr>
              <w:jc w:val="center"/>
              <w:rPr>
                <w:sz w:val="22"/>
                <w:szCs w:val="22"/>
              </w:rPr>
            </w:pPr>
            <w:r>
              <w:rPr>
                <w:sz w:val="22"/>
                <w:szCs w:val="22"/>
              </w:rPr>
              <w:t>是</w:t>
            </w:r>
          </w:p>
        </w:tc>
        <w:tc>
          <w:tcPr>
            <w:tcW w:w="1560" w:type="dxa"/>
            <w:noWrap w:val="0"/>
            <w:vAlign w:val="center"/>
          </w:tcPr>
          <w:p w14:paraId="34F7AF44">
            <w:pPr>
              <w:rPr>
                <w:sz w:val="22"/>
                <w:szCs w:val="22"/>
              </w:rPr>
            </w:pPr>
          </w:p>
        </w:tc>
      </w:tr>
      <w:tr w14:paraId="654465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BA5BD3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76</w:t>
            </w:r>
          </w:p>
        </w:tc>
        <w:tc>
          <w:tcPr>
            <w:tcW w:w="1701" w:type="dxa"/>
            <w:noWrap w:val="0"/>
            <w:vAlign w:val="center"/>
          </w:tcPr>
          <w:p w14:paraId="723062CB">
            <w:pPr>
              <w:rPr>
                <w:sz w:val="22"/>
                <w:szCs w:val="22"/>
              </w:rPr>
            </w:pPr>
            <w:r>
              <w:rPr>
                <w:sz w:val="22"/>
                <w:szCs w:val="22"/>
              </w:rPr>
              <w:t>se</w:t>
            </w:r>
          </w:p>
        </w:tc>
        <w:tc>
          <w:tcPr>
            <w:tcW w:w="1843" w:type="dxa"/>
            <w:noWrap w:val="0"/>
            <w:vAlign w:val="center"/>
          </w:tcPr>
          <w:p w14:paraId="3992A197">
            <w:pPr>
              <w:rPr>
                <w:sz w:val="22"/>
                <w:szCs w:val="22"/>
              </w:rPr>
            </w:pPr>
            <w:r>
              <w:rPr>
                <w:sz w:val="22"/>
                <w:szCs w:val="22"/>
              </w:rPr>
              <w:t>税额</w:t>
            </w:r>
          </w:p>
        </w:tc>
        <w:tc>
          <w:tcPr>
            <w:tcW w:w="1276" w:type="dxa"/>
            <w:noWrap w:val="0"/>
            <w:vAlign w:val="center"/>
          </w:tcPr>
          <w:p w14:paraId="1061BEBC">
            <w:pPr>
              <w:pStyle w:val="24"/>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624CB4AA">
            <w:pPr>
              <w:jc w:val="center"/>
              <w:rPr>
                <w:sz w:val="22"/>
                <w:szCs w:val="22"/>
              </w:rPr>
            </w:pPr>
            <w:r>
              <w:rPr>
                <w:sz w:val="22"/>
                <w:szCs w:val="22"/>
              </w:rPr>
              <w:t>18，2</w:t>
            </w:r>
          </w:p>
        </w:tc>
        <w:tc>
          <w:tcPr>
            <w:tcW w:w="708" w:type="dxa"/>
            <w:noWrap w:val="0"/>
            <w:vAlign w:val="center"/>
          </w:tcPr>
          <w:p w14:paraId="5BC14528">
            <w:pPr>
              <w:jc w:val="center"/>
              <w:rPr>
                <w:sz w:val="22"/>
                <w:szCs w:val="22"/>
              </w:rPr>
            </w:pPr>
            <w:r>
              <w:rPr>
                <w:sz w:val="22"/>
                <w:szCs w:val="22"/>
              </w:rPr>
              <w:t>是</w:t>
            </w:r>
          </w:p>
        </w:tc>
        <w:tc>
          <w:tcPr>
            <w:tcW w:w="1560" w:type="dxa"/>
            <w:noWrap w:val="0"/>
            <w:vAlign w:val="center"/>
          </w:tcPr>
          <w:p w14:paraId="0825BF50">
            <w:pPr>
              <w:rPr>
                <w:sz w:val="22"/>
                <w:szCs w:val="22"/>
              </w:rPr>
            </w:pPr>
          </w:p>
        </w:tc>
      </w:tr>
      <w:tr w14:paraId="09590D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8407F8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77</w:t>
            </w:r>
          </w:p>
        </w:tc>
        <w:tc>
          <w:tcPr>
            <w:tcW w:w="1701" w:type="dxa"/>
            <w:noWrap w:val="0"/>
            <w:vAlign w:val="center"/>
          </w:tcPr>
          <w:p w14:paraId="3936F681">
            <w:pPr>
              <w:rPr>
                <w:sz w:val="22"/>
                <w:szCs w:val="22"/>
              </w:rPr>
            </w:pPr>
            <w:r>
              <w:rPr>
                <w:sz w:val="22"/>
                <w:szCs w:val="22"/>
              </w:rPr>
              <w:t>hsje</w:t>
            </w:r>
          </w:p>
        </w:tc>
        <w:tc>
          <w:tcPr>
            <w:tcW w:w="1843" w:type="dxa"/>
            <w:noWrap w:val="0"/>
            <w:vAlign w:val="center"/>
          </w:tcPr>
          <w:p w14:paraId="365F7C84">
            <w:pPr>
              <w:rPr>
                <w:sz w:val="22"/>
                <w:szCs w:val="22"/>
              </w:rPr>
            </w:pPr>
            <w:r>
              <w:rPr>
                <w:sz w:val="22"/>
                <w:szCs w:val="22"/>
              </w:rPr>
              <w:t>含税金额</w:t>
            </w:r>
          </w:p>
        </w:tc>
        <w:tc>
          <w:tcPr>
            <w:tcW w:w="1276" w:type="dxa"/>
            <w:noWrap w:val="0"/>
            <w:vAlign w:val="center"/>
          </w:tcPr>
          <w:p w14:paraId="41D61C6A">
            <w:pPr>
              <w:pStyle w:val="24"/>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1FA66C2F">
            <w:pPr>
              <w:jc w:val="center"/>
              <w:rPr>
                <w:sz w:val="22"/>
                <w:szCs w:val="22"/>
              </w:rPr>
            </w:pPr>
            <w:r>
              <w:rPr>
                <w:sz w:val="22"/>
                <w:szCs w:val="22"/>
              </w:rPr>
              <w:t>18,2</w:t>
            </w:r>
          </w:p>
        </w:tc>
        <w:tc>
          <w:tcPr>
            <w:tcW w:w="708" w:type="dxa"/>
            <w:noWrap w:val="0"/>
            <w:vAlign w:val="center"/>
          </w:tcPr>
          <w:p w14:paraId="4E9A33CE">
            <w:pPr>
              <w:jc w:val="center"/>
              <w:rPr>
                <w:sz w:val="22"/>
                <w:szCs w:val="22"/>
              </w:rPr>
            </w:pPr>
            <w:r>
              <w:rPr>
                <w:sz w:val="22"/>
                <w:szCs w:val="22"/>
              </w:rPr>
              <w:t>是</w:t>
            </w:r>
          </w:p>
        </w:tc>
        <w:tc>
          <w:tcPr>
            <w:tcW w:w="1560" w:type="dxa"/>
            <w:noWrap w:val="0"/>
            <w:vAlign w:val="center"/>
          </w:tcPr>
          <w:p w14:paraId="16546B54">
            <w:pPr>
              <w:rPr>
                <w:sz w:val="22"/>
                <w:szCs w:val="22"/>
              </w:rPr>
            </w:pPr>
          </w:p>
        </w:tc>
      </w:tr>
      <w:tr w14:paraId="072178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2901B08">
            <w:pPr>
              <w:keepNext w:val="0"/>
              <w:keepLines w:val="0"/>
              <w:widowControl/>
              <w:suppressLineNumbers w:val="0"/>
              <w:jc w:val="center"/>
              <w:textAlignment w:val="center"/>
              <w:rPr>
                <w:szCs w:val="21"/>
              </w:rPr>
            </w:pPr>
            <w:bookmarkStart w:id="334" w:name="OLE_LINK85" w:colFirst="1" w:colLast="5"/>
            <w:r>
              <w:rPr>
                <w:rFonts w:hint="default" w:ascii="Times New Roman" w:hAnsi="Times New Roman" w:eastAsia="宋体" w:cs="Times New Roman"/>
                <w:i w:val="0"/>
                <w:iCs w:val="0"/>
                <w:color w:val="000000"/>
                <w:kern w:val="0"/>
                <w:sz w:val="22"/>
                <w:szCs w:val="22"/>
                <w:u w:val="none"/>
                <w:lang w:val="en-US" w:eastAsia="zh-CN" w:bidi="ar"/>
              </w:rPr>
              <w:t>78</w:t>
            </w:r>
          </w:p>
        </w:tc>
        <w:tc>
          <w:tcPr>
            <w:tcW w:w="1701" w:type="dxa"/>
            <w:noWrap w:val="0"/>
            <w:vAlign w:val="center"/>
          </w:tcPr>
          <w:p w14:paraId="57180422">
            <w:pPr>
              <w:rPr>
                <w:sz w:val="22"/>
                <w:szCs w:val="22"/>
              </w:rPr>
            </w:pPr>
            <w:r>
              <w:rPr>
                <w:sz w:val="22"/>
                <w:szCs w:val="22"/>
              </w:rPr>
              <w:t>kce</w:t>
            </w:r>
          </w:p>
        </w:tc>
        <w:tc>
          <w:tcPr>
            <w:tcW w:w="1843" w:type="dxa"/>
            <w:noWrap w:val="0"/>
            <w:vAlign w:val="center"/>
          </w:tcPr>
          <w:p w14:paraId="206165DC">
            <w:pPr>
              <w:rPr>
                <w:sz w:val="22"/>
                <w:szCs w:val="22"/>
              </w:rPr>
            </w:pPr>
            <w:r>
              <w:rPr>
                <w:sz w:val="22"/>
                <w:szCs w:val="22"/>
              </w:rPr>
              <w:t>扣除额</w:t>
            </w:r>
          </w:p>
        </w:tc>
        <w:tc>
          <w:tcPr>
            <w:tcW w:w="1276" w:type="dxa"/>
            <w:noWrap w:val="0"/>
            <w:vAlign w:val="center"/>
          </w:tcPr>
          <w:p w14:paraId="4A97E987">
            <w:pPr>
              <w:pStyle w:val="24"/>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611B2CB8">
            <w:pPr>
              <w:jc w:val="center"/>
              <w:rPr>
                <w:sz w:val="22"/>
                <w:szCs w:val="22"/>
              </w:rPr>
            </w:pPr>
            <w:r>
              <w:rPr>
                <w:sz w:val="22"/>
                <w:szCs w:val="22"/>
              </w:rPr>
              <w:t>18,2</w:t>
            </w:r>
          </w:p>
        </w:tc>
        <w:tc>
          <w:tcPr>
            <w:tcW w:w="708" w:type="dxa"/>
            <w:noWrap w:val="0"/>
            <w:vAlign w:val="center"/>
          </w:tcPr>
          <w:p w14:paraId="70BD7C91">
            <w:pPr>
              <w:jc w:val="center"/>
              <w:rPr>
                <w:sz w:val="22"/>
                <w:szCs w:val="22"/>
              </w:rPr>
            </w:pPr>
            <w:r>
              <w:rPr>
                <w:sz w:val="22"/>
                <w:szCs w:val="22"/>
              </w:rPr>
              <w:t>否</w:t>
            </w:r>
          </w:p>
        </w:tc>
        <w:tc>
          <w:tcPr>
            <w:tcW w:w="1560" w:type="dxa"/>
            <w:noWrap w:val="0"/>
            <w:vAlign w:val="center"/>
          </w:tcPr>
          <w:p w14:paraId="3AF16400">
            <w:pPr>
              <w:rPr>
                <w:sz w:val="22"/>
                <w:szCs w:val="22"/>
              </w:rPr>
            </w:pPr>
          </w:p>
        </w:tc>
      </w:tr>
      <w:bookmarkEnd w:id="334"/>
      <w:tr w14:paraId="659642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F36F21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79</w:t>
            </w:r>
          </w:p>
        </w:tc>
        <w:tc>
          <w:tcPr>
            <w:tcW w:w="1701" w:type="dxa"/>
            <w:noWrap w:val="0"/>
            <w:vAlign w:val="center"/>
          </w:tcPr>
          <w:p w14:paraId="18506F3C">
            <w:pPr>
              <w:rPr>
                <w:rFonts w:ascii="Times New Roman" w:hAnsi="Times New Roman" w:eastAsia="宋体" w:cs="Times New Roman"/>
                <w:sz w:val="22"/>
                <w:szCs w:val="22"/>
              </w:rPr>
            </w:pPr>
            <w:r>
              <w:rPr>
                <w:rFonts w:ascii="Times New Roman" w:hAnsi="Times New Roman" w:eastAsia="宋体" w:cs="Times New Roman"/>
                <w:sz w:val="22"/>
                <w:szCs w:val="22"/>
              </w:rPr>
              <w:t>sphfwssflhbbm</w:t>
            </w:r>
          </w:p>
        </w:tc>
        <w:tc>
          <w:tcPr>
            <w:tcW w:w="1843" w:type="dxa"/>
            <w:noWrap w:val="0"/>
            <w:vAlign w:val="center"/>
          </w:tcPr>
          <w:p w14:paraId="57A238E9">
            <w:pPr>
              <w:rPr>
                <w:rFonts w:ascii="Times New Roman" w:hAnsi="Times New Roman" w:eastAsia="宋体" w:cs="Times New Roman"/>
                <w:sz w:val="22"/>
                <w:szCs w:val="22"/>
              </w:rPr>
            </w:pPr>
            <w:r>
              <w:rPr>
                <w:rFonts w:ascii="Times New Roman" w:hAnsi="Times New Roman" w:eastAsia="宋体" w:cs="Times New Roman"/>
                <w:sz w:val="22"/>
                <w:szCs w:val="22"/>
              </w:rPr>
              <w:t>商品和服务税收分类合并编码</w:t>
            </w:r>
          </w:p>
        </w:tc>
        <w:tc>
          <w:tcPr>
            <w:tcW w:w="1276" w:type="dxa"/>
            <w:noWrap w:val="0"/>
            <w:vAlign w:val="center"/>
          </w:tcPr>
          <w:p w14:paraId="3B595866">
            <w:pPr>
              <w:rPr>
                <w:rFonts w:ascii="Times New Roman" w:hAnsi="Times New Roman" w:eastAsia="宋体" w:cs="Times New Roman"/>
                <w:sz w:val="22"/>
                <w:szCs w:val="22"/>
              </w:rPr>
            </w:pPr>
            <w:r>
              <w:rPr>
                <w:rFonts w:ascii="Times New Roman" w:hAnsi="Times New Roman" w:eastAsia="宋体" w:cs="Times New Roman"/>
                <w:sz w:val="22"/>
                <w:szCs w:val="22"/>
              </w:rPr>
              <w:t>varchar</w:t>
            </w:r>
          </w:p>
        </w:tc>
        <w:tc>
          <w:tcPr>
            <w:tcW w:w="709" w:type="dxa"/>
            <w:noWrap w:val="0"/>
            <w:vAlign w:val="center"/>
          </w:tcPr>
          <w:p w14:paraId="20946FA8">
            <w:pPr>
              <w:jc w:val="center"/>
              <w:rPr>
                <w:sz w:val="22"/>
                <w:szCs w:val="22"/>
              </w:rPr>
            </w:pPr>
            <w:r>
              <w:rPr>
                <w:sz w:val="22"/>
                <w:szCs w:val="22"/>
              </w:rPr>
              <w:t>19</w:t>
            </w:r>
          </w:p>
        </w:tc>
        <w:tc>
          <w:tcPr>
            <w:tcW w:w="708" w:type="dxa"/>
            <w:noWrap w:val="0"/>
            <w:vAlign w:val="center"/>
          </w:tcPr>
          <w:p w14:paraId="41F74343">
            <w:pPr>
              <w:jc w:val="center"/>
              <w:rPr>
                <w:sz w:val="22"/>
                <w:szCs w:val="22"/>
              </w:rPr>
            </w:pPr>
            <w:r>
              <w:rPr>
                <w:sz w:val="22"/>
                <w:szCs w:val="22"/>
              </w:rPr>
              <w:t>是</w:t>
            </w:r>
          </w:p>
        </w:tc>
        <w:tc>
          <w:tcPr>
            <w:tcW w:w="1560" w:type="dxa"/>
            <w:noWrap w:val="0"/>
            <w:vAlign w:val="center"/>
          </w:tcPr>
          <w:p w14:paraId="46186A13">
            <w:pPr>
              <w:rPr>
                <w:sz w:val="22"/>
                <w:szCs w:val="22"/>
              </w:rPr>
            </w:pPr>
          </w:p>
        </w:tc>
      </w:tr>
      <w:tr w14:paraId="21C0E5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A029B0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80</w:t>
            </w:r>
          </w:p>
        </w:tc>
        <w:tc>
          <w:tcPr>
            <w:tcW w:w="1701" w:type="dxa"/>
            <w:noWrap w:val="0"/>
            <w:vAlign w:val="center"/>
          </w:tcPr>
          <w:p w14:paraId="6F9C2EB5">
            <w:pPr>
              <w:rPr>
                <w:rFonts w:ascii="Times New Roman" w:hAnsi="Times New Roman" w:eastAsia="宋体" w:cs="Times New Roman"/>
                <w:sz w:val="22"/>
                <w:szCs w:val="22"/>
              </w:rPr>
            </w:pPr>
            <w:r>
              <w:rPr>
                <w:rFonts w:ascii="Times New Roman" w:hAnsi="Times New Roman" w:eastAsia="宋体" w:cs="Times New Roman"/>
                <w:sz w:val="22"/>
                <w:szCs w:val="22"/>
              </w:rPr>
              <w:t>fphxz</w:t>
            </w:r>
          </w:p>
        </w:tc>
        <w:tc>
          <w:tcPr>
            <w:tcW w:w="1843" w:type="dxa"/>
            <w:noWrap w:val="0"/>
            <w:vAlign w:val="center"/>
          </w:tcPr>
          <w:p w14:paraId="12FD46D6">
            <w:pPr>
              <w:rPr>
                <w:rFonts w:ascii="Times New Roman" w:hAnsi="Times New Roman" w:eastAsia="宋体" w:cs="Times New Roman"/>
                <w:sz w:val="22"/>
                <w:szCs w:val="22"/>
              </w:rPr>
            </w:pPr>
            <w:r>
              <w:rPr>
                <w:rFonts w:ascii="Times New Roman" w:hAnsi="Times New Roman" w:eastAsia="宋体" w:cs="Times New Roman"/>
                <w:sz w:val="22"/>
                <w:szCs w:val="22"/>
              </w:rPr>
              <w:t>发票行性质</w:t>
            </w:r>
          </w:p>
        </w:tc>
        <w:tc>
          <w:tcPr>
            <w:tcW w:w="1276" w:type="dxa"/>
            <w:noWrap w:val="0"/>
            <w:vAlign w:val="center"/>
          </w:tcPr>
          <w:p w14:paraId="26FE5658">
            <w:pPr>
              <w:rPr>
                <w:rFonts w:ascii="Times New Roman" w:hAnsi="Times New Roman" w:eastAsia="宋体" w:cs="Times New Roman"/>
                <w:sz w:val="22"/>
                <w:szCs w:val="22"/>
              </w:rPr>
            </w:pPr>
            <w:r>
              <w:rPr>
                <w:rFonts w:ascii="Times New Roman" w:hAnsi="Times New Roman" w:eastAsia="宋体" w:cs="Times New Roman"/>
                <w:sz w:val="22"/>
                <w:szCs w:val="22"/>
              </w:rPr>
              <w:t>varchar</w:t>
            </w:r>
          </w:p>
        </w:tc>
        <w:tc>
          <w:tcPr>
            <w:tcW w:w="709" w:type="dxa"/>
            <w:noWrap w:val="0"/>
            <w:vAlign w:val="center"/>
          </w:tcPr>
          <w:p w14:paraId="21465E48">
            <w:pPr>
              <w:jc w:val="center"/>
              <w:rPr>
                <w:sz w:val="22"/>
                <w:szCs w:val="22"/>
              </w:rPr>
            </w:pPr>
            <w:r>
              <w:rPr>
                <w:sz w:val="22"/>
                <w:szCs w:val="22"/>
              </w:rPr>
              <w:t>2</w:t>
            </w:r>
          </w:p>
        </w:tc>
        <w:tc>
          <w:tcPr>
            <w:tcW w:w="708" w:type="dxa"/>
            <w:noWrap w:val="0"/>
            <w:vAlign w:val="center"/>
          </w:tcPr>
          <w:p w14:paraId="3BAF0BBC">
            <w:pPr>
              <w:jc w:val="center"/>
              <w:rPr>
                <w:sz w:val="22"/>
                <w:szCs w:val="22"/>
              </w:rPr>
            </w:pPr>
            <w:r>
              <w:rPr>
                <w:sz w:val="22"/>
                <w:szCs w:val="22"/>
              </w:rPr>
              <w:t>是</w:t>
            </w:r>
          </w:p>
        </w:tc>
        <w:tc>
          <w:tcPr>
            <w:tcW w:w="1560" w:type="dxa"/>
            <w:noWrap w:val="0"/>
            <w:vAlign w:val="center"/>
          </w:tcPr>
          <w:p w14:paraId="643F4846">
            <w:pPr>
              <w:rPr>
                <w:sz w:val="22"/>
                <w:szCs w:val="22"/>
              </w:rPr>
            </w:pPr>
            <w:r>
              <w:rPr>
                <w:sz w:val="22"/>
                <w:szCs w:val="22"/>
              </w:rPr>
              <w:t>00：正常行</w:t>
            </w:r>
          </w:p>
          <w:p w14:paraId="742615C8">
            <w:pPr>
              <w:rPr>
                <w:sz w:val="22"/>
                <w:szCs w:val="22"/>
              </w:rPr>
            </w:pPr>
            <w:r>
              <w:rPr>
                <w:sz w:val="22"/>
                <w:szCs w:val="22"/>
              </w:rPr>
              <w:t>01：折扣行</w:t>
            </w:r>
          </w:p>
          <w:p w14:paraId="75A0728E">
            <w:pPr>
              <w:rPr>
                <w:sz w:val="22"/>
                <w:szCs w:val="22"/>
              </w:rPr>
            </w:pPr>
            <w:r>
              <w:rPr>
                <w:sz w:val="22"/>
                <w:szCs w:val="22"/>
              </w:rPr>
              <w:t>02：被折扣行</w:t>
            </w:r>
          </w:p>
        </w:tc>
      </w:tr>
      <w:tr w14:paraId="1A02122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98D5A9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81</w:t>
            </w:r>
          </w:p>
        </w:tc>
        <w:tc>
          <w:tcPr>
            <w:tcW w:w="1701" w:type="dxa"/>
            <w:noWrap w:val="0"/>
            <w:vAlign w:val="center"/>
          </w:tcPr>
          <w:p w14:paraId="77649201">
            <w:pPr>
              <w:rPr>
                <w:sz w:val="22"/>
                <w:szCs w:val="22"/>
              </w:rPr>
            </w:pPr>
            <w:r>
              <w:rPr>
                <w:sz w:val="22"/>
                <w:szCs w:val="22"/>
              </w:rPr>
              <w:t>yhzcbs</w:t>
            </w:r>
          </w:p>
        </w:tc>
        <w:tc>
          <w:tcPr>
            <w:tcW w:w="1843" w:type="dxa"/>
            <w:noWrap w:val="0"/>
            <w:vAlign w:val="center"/>
          </w:tcPr>
          <w:p w14:paraId="2DB346BC">
            <w:pPr>
              <w:rPr>
                <w:sz w:val="22"/>
                <w:szCs w:val="22"/>
              </w:rPr>
            </w:pPr>
            <w:r>
              <w:rPr>
                <w:sz w:val="22"/>
                <w:szCs w:val="22"/>
              </w:rPr>
              <w:t>优惠政策标识</w:t>
            </w:r>
          </w:p>
        </w:tc>
        <w:tc>
          <w:tcPr>
            <w:tcW w:w="1276" w:type="dxa"/>
            <w:noWrap w:val="0"/>
            <w:vAlign w:val="center"/>
          </w:tcPr>
          <w:p w14:paraId="165DE23B">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4E9E82D4">
            <w:pPr>
              <w:jc w:val="center"/>
              <w:rPr>
                <w:sz w:val="22"/>
                <w:szCs w:val="22"/>
              </w:rPr>
            </w:pPr>
            <w:r>
              <w:rPr>
                <w:sz w:val="22"/>
                <w:szCs w:val="22"/>
              </w:rPr>
              <w:t>2</w:t>
            </w:r>
          </w:p>
        </w:tc>
        <w:tc>
          <w:tcPr>
            <w:tcW w:w="708" w:type="dxa"/>
            <w:noWrap w:val="0"/>
            <w:vAlign w:val="center"/>
          </w:tcPr>
          <w:p w14:paraId="6833817B">
            <w:pPr>
              <w:jc w:val="center"/>
              <w:rPr>
                <w:sz w:val="22"/>
                <w:szCs w:val="22"/>
              </w:rPr>
            </w:pPr>
            <w:r>
              <w:rPr>
                <w:sz w:val="22"/>
                <w:szCs w:val="22"/>
              </w:rPr>
              <w:t>否</w:t>
            </w:r>
          </w:p>
        </w:tc>
        <w:tc>
          <w:tcPr>
            <w:tcW w:w="1560" w:type="dxa"/>
            <w:noWrap w:val="0"/>
            <w:vAlign w:val="center"/>
          </w:tcPr>
          <w:p w14:paraId="0C967C08">
            <w:pPr>
              <w:rPr>
                <w:sz w:val="22"/>
                <w:szCs w:val="22"/>
              </w:rPr>
            </w:pPr>
            <w:r>
              <w:rPr>
                <w:sz w:val="22"/>
                <w:szCs w:val="22"/>
              </w:rPr>
              <w:t>01：简易征收</w:t>
            </w:r>
          </w:p>
          <w:p w14:paraId="1A3141DA">
            <w:pPr>
              <w:rPr>
                <w:sz w:val="22"/>
                <w:szCs w:val="22"/>
              </w:rPr>
            </w:pPr>
            <w:r>
              <w:rPr>
                <w:sz w:val="22"/>
                <w:szCs w:val="22"/>
              </w:rPr>
              <w:t>02：稀土产品</w:t>
            </w:r>
          </w:p>
          <w:p w14:paraId="205F03A9">
            <w:pPr>
              <w:rPr>
                <w:sz w:val="22"/>
                <w:szCs w:val="22"/>
              </w:rPr>
            </w:pPr>
            <w:r>
              <w:rPr>
                <w:sz w:val="22"/>
                <w:szCs w:val="22"/>
              </w:rPr>
              <w:t>03：免税</w:t>
            </w:r>
          </w:p>
          <w:p w14:paraId="23874370">
            <w:pPr>
              <w:rPr>
                <w:sz w:val="22"/>
                <w:szCs w:val="22"/>
              </w:rPr>
            </w:pPr>
            <w:r>
              <w:rPr>
                <w:sz w:val="22"/>
                <w:szCs w:val="22"/>
              </w:rPr>
              <w:t>04：不征税</w:t>
            </w:r>
          </w:p>
          <w:p w14:paraId="20EF7CB2">
            <w:pPr>
              <w:rPr>
                <w:sz w:val="22"/>
                <w:szCs w:val="22"/>
              </w:rPr>
            </w:pPr>
            <w:r>
              <w:rPr>
                <w:sz w:val="22"/>
                <w:szCs w:val="22"/>
              </w:rPr>
              <w:t>05：先征后退</w:t>
            </w:r>
          </w:p>
          <w:p w14:paraId="6838EC09">
            <w:pPr>
              <w:rPr>
                <w:sz w:val="22"/>
                <w:szCs w:val="22"/>
              </w:rPr>
            </w:pPr>
            <w:r>
              <w:rPr>
                <w:sz w:val="22"/>
                <w:szCs w:val="22"/>
              </w:rPr>
              <w:t>06：100%先征后退</w:t>
            </w:r>
          </w:p>
          <w:p w14:paraId="7FDB46C0">
            <w:pPr>
              <w:rPr>
                <w:sz w:val="22"/>
                <w:szCs w:val="22"/>
              </w:rPr>
            </w:pPr>
            <w:r>
              <w:rPr>
                <w:sz w:val="22"/>
                <w:szCs w:val="22"/>
              </w:rPr>
              <w:t>07：50%先征后退</w:t>
            </w:r>
          </w:p>
          <w:p w14:paraId="122B567F">
            <w:pPr>
              <w:rPr>
                <w:sz w:val="22"/>
                <w:szCs w:val="22"/>
              </w:rPr>
            </w:pPr>
            <w:r>
              <w:rPr>
                <w:sz w:val="22"/>
                <w:szCs w:val="22"/>
              </w:rPr>
              <w:t>08：按3%简易征收</w:t>
            </w:r>
          </w:p>
          <w:p w14:paraId="4200774E">
            <w:pPr>
              <w:rPr>
                <w:sz w:val="22"/>
                <w:szCs w:val="22"/>
              </w:rPr>
            </w:pPr>
            <w:r>
              <w:rPr>
                <w:sz w:val="22"/>
                <w:szCs w:val="22"/>
              </w:rPr>
              <w:t>09：按5%简易征收</w:t>
            </w:r>
          </w:p>
          <w:p w14:paraId="2D388211">
            <w:pPr>
              <w:rPr>
                <w:sz w:val="22"/>
                <w:szCs w:val="22"/>
              </w:rPr>
            </w:pPr>
            <w:r>
              <w:rPr>
                <w:sz w:val="22"/>
                <w:szCs w:val="22"/>
              </w:rPr>
              <w:t>10：按5%简易征收减按1.5%计征</w:t>
            </w:r>
          </w:p>
          <w:p w14:paraId="04477D17">
            <w:pPr>
              <w:rPr>
                <w:sz w:val="22"/>
                <w:szCs w:val="22"/>
              </w:rPr>
            </w:pPr>
            <w:r>
              <w:rPr>
                <w:sz w:val="22"/>
                <w:szCs w:val="22"/>
              </w:rPr>
              <w:t>11：即征即退30%</w:t>
            </w:r>
          </w:p>
          <w:p w14:paraId="3C621E61">
            <w:pPr>
              <w:rPr>
                <w:sz w:val="22"/>
                <w:szCs w:val="22"/>
              </w:rPr>
            </w:pPr>
            <w:r>
              <w:rPr>
                <w:sz w:val="22"/>
                <w:szCs w:val="22"/>
              </w:rPr>
              <w:t>12：即征即退50%</w:t>
            </w:r>
          </w:p>
          <w:p w14:paraId="27F5EB12">
            <w:pPr>
              <w:rPr>
                <w:sz w:val="22"/>
                <w:szCs w:val="22"/>
              </w:rPr>
            </w:pPr>
            <w:r>
              <w:rPr>
                <w:sz w:val="22"/>
                <w:szCs w:val="22"/>
              </w:rPr>
              <w:t>13：即征即退70%</w:t>
            </w:r>
          </w:p>
          <w:p w14:paraId="5DC740CA">
            <w:pPr>
              <w:rPr>
                <w:sz w:val="22"/>
                <w:szCs w:val="22"/>
              </w:rPr>
            </w:pPr>
            <w:r>
              <w:rPr>
                <w:sz w:val="22"/>
                <w:szCs w:val="22"/>
              </w:rPr>
              <w:t>14：即征即退100%</w:t>
            </w:r>
          </w:p>
          <w:p w14:paraId="5F7A7215">
            <w:pPr>
              <w:rPr>
                <w:sz w:val="22"/>
                <w:szCs w:val="22"/>
              </w:rPr>
            </w:pPr>
            <w:r>
              <w:rPr>
                <w:sz w:val="22"/>
                <w:szCs w:val="22"/>
              </w:rPr>
              <w:t>15：超税负3%即征即退</w:t>
            </w:r>
          </w:p>
          <w:p w14:paraId="7F8B08AD">
            <w:pPr>
              <w:rPr>
                <w:sz w:val="22"/>
                <w:szCs w:val="22"/>
              </w:rPr>
            </w:pPr>
            <w:r>
              <w:rPr>
                <w:sz w:val="22"/>
                <w:szCs w:val="22"/>
              </w:rPr>
              <w:t>16：超税负8%即征即退</w:t>
            </w:r>
          </w:p>
          <w:p w14:paraId="6D954D47">
            <w:pPr>
              <w:rPr>
                <w:sz w:val="22"/>
                <w:szCs w:val="22"/>
              </w:rPr>
            </w:pPr>
            <w:r>
              <w:rPr>
                <w:sz w:val="22"/>
                <w:szCs w:val="22"/>
              </w:rPr>
              <w:t>17：超税负12%即征即退</w:t>
            </w:r>
          </w:p>
          <w:p w14:paraId="6D125539">
            <w:pPr>
              <w:rPr>
                <w:sz w:val="22"/>
                <w:szCs w:val="22"/>
              </w:rPr>
            </w:pPr>
            <w:r>
              <w:rPr>
                <w:sz w:val="22"/>
                <w:szCs w:val="22"/>
              </w:rPr>
              <w:t>18</w:t>
            </w:r>
            <w:bookmarkStart w:id="335" w:name="OLE_LINK26"/>
            <w:r>
              <w:rPr>
                <w:sz w:val="22"/>
                <w:szCs w:val="22"/>
              </w:rPr>
              <w:t>：</w:t>
            </w:r>
            <w:bookmarkEnd w:id="335"/>
            <w:r>
              <w:rPr>
                <w:sz w:val="22"/>
                <w:szCs w:val="22"/>
              </w:rPr>
              <w:t>超税负6%即征即退</w:t>
            </w:r>
          </w:p>
        </w:tc>
      </w:tr>
      <w:tr w14:paraId="11EF59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5008529">
            <w:pPr>
              <w:keepNext w:val="0"/>
              <w:keepLines w:val="0"/>
              <w:widowControl/>
              <w:suppressLineNumbers w:val="0"/>
              <w:jc w:val="center"/>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82</w:t>
            </w:r>
          </w:p>
        </w:tc>
        <w:tc>
          <w:tcPr>
            <w:tcW w:w="1701" w:type="dxa"/>
            <w:shd w:val="clear" w:color="auto" w:fill="auto"/>
            <w:noWrap w:val="0"/>
            <w:vAlign w:val="center"/>
          </w:tcPr>
          <w:p w14:paraId="3EBA572B">
            <w:pPr>
              <w:widowControl/>
              <w:jc w:val="left"/>
              <w:rPr>
                <w:rFonts w:hint="default" w:ascii="Times New Roman" w:hAnsi="Times New Roman" w:eastAsia="宋体" w:cs="Times New Roman"/>
                <w:color w:val="000000" w:themeColor="text1"/>
                <w:kern w:val="0"/>
                <w:sz w:val="22"/>
                <w:lang w:val="en-US" w:eastAsia="zh-CN"/>
                <w14:textFill>
                  <w14:solidFill>
                    <w14:schemeClr w14:val="tx1"/>
                  </w14:solidFill>
                </w14:textFill>
              </w:rPr>
            </w:pPr>
            <w:r>
              <w:rPr>
                <w:rFonts w:hint="eastAsia" w:ascii="Times New Roman" w:hAnsi="Times New Roman" w:eastAsia="宋体" w:cs="Times New Roman"/>
                <w:color w:val="000000" w:themeColor="text1"/>
                <w:kern w:val="0"/>
                <w:sz w:val="22"/>
                <w:lang w:val="en-US" w:eastAsia="zh-CN"/>
                <w14:textFill>
                  <w14:solidFill>
                    <w14:schemeClr w14:val="tx1"/>
                  </w14:solidFill>
                </w14:textFill>
              </w:rPr>
              <w:t>mtzl</w:t>
            </w:r>
          </w:p>
          <w:p w14:paraId="4C049955">
            <w:pPr>
              <w:widowControl/>
              <w:jc w:val="left"/>
              <w:rPr>
                <w:rFonts w:hint="default" w:ascii="Times New Roman" w:hAnsi="Times New Roman" w:eastAsia="宋体" w:cs="Times New Roman"/>
                <w:color w:val="000000" w:themeColor="text1"/>
                <w:kern w:val="0"/>
                <w:sz w:val="22"/>
                <w:szCs w:val="24"/>
                <w:lang w:val="en-US" w:eastAsia="zh-CN" w:bidi="ar-SA"/>
                <w14:textFill>
                  <w14:solidFill>
                    <w14:schemeClr w14:val="tx1"/>
                  </w14:solidFill>
                </w14:textFill>
              </w:rPr>
            </w:pPr>
          </w:p>
        </w:tc>
        <w:tc>
          <w:tcPr>
            <w:tcW w:w="1843" w:type="dxa"/>
            <w:shd w:val="clear" w:color="auto" w:fill="auto"/>
            <w:noWrap w:val="0"/>
            <w:vAlign w:val="center"/>
          </w:tcPr>
          <w:p w14:paraId="26A84B32">
            <w:pPr>
              <w:widowControl/>
              <w:jc w:val="left"/>
              <w:rPr>
                <w:rFonts w:hint="default" w:ascii="Times New Roman" w:hAnsi="Times New Roman" w:eastAsia="宋体" w:cs="Times New Roman"/>
                <w:color w:val="000000" w:themeColor="text1"/>
                <w:kern w:val="0"/>
                <w:sz w:val="22"/>
                <w:lang w:val="en-US" w:eastAsia="zh-CN"/>
                <w14:textFill>
                  <w14:solidFill>
                    <w14:schemeClr w14:val="tx1"/>
                  </w14:solidFill>
                </w14:textFill>
              </w:rPr>
            </w:pPr>
            <w:r>
              <w:rPr>
                <w:rFonts w:hint="default" w:ascii="Times New Roman" w:hAnsi="Times New Roman" w:eastAsia="宋体" w:cs="Times New Roman"/>
                <w:color w:val="000000" w:themeColor="text1"/>
                <w:kern w:val="0"/>
                <w:sz w:val="22"/>
                <w:lang w:val="en-US" w:eastAsia="zh-CN"/>
                <w14:textFill>
                  <w14:solidFill>
                    <w14:schemeClr w14:val="tx1"/>
                  </w14:solidFill>
                </w14:textFill>
              </w:rPr>
              <w:t>煤炭</w:t>
            </w:r>
            <w:r>
              <w:rPr>
                <w:rFonts w:hint="eastAsia" w:ascii="Times New Roman" w:hAnsi="Times New Roman" w:eastAsia="宋体" w:cs="Times New Roman"/>
                <w:color w:val="000000" w:themeColor="text1"/>
                <w:kern w:val="0"/>
                <w:sz w:val="22"/>
                <w:lang w:val="en-US" w:eastAsia="zh-CN"/>
                <w14:textFill>
                  <w14:solidFill>
                    <w14:schemeClr w14:val="tx1"/>
                  </w14:solidFill>
                </w14:textFill>
              </w:rPr>
              <w:t>种类</w:t>
            </w:r>
          </w:p>
          <w:p w14:paraId="77BCAF18">
            <w:pPr>
              <w:widowControl/>
              <w:jc w:val="left"/>
              <w:rPr>
                <w:rFonts w:hint="default" w:ascii="Times New Roman" w:hAnsi="Times New Roman" w:eastAsia="宋体" w:cs="Times New Roman"/>
                <w:color w:val="000000" w:themeColor="text1"/>
                <w:kern w:val="0"/>
                <w:sz w:val="22"/>
                <w:szCs w:val="24"/>
                <w:lang w:val="en-US" w:eastAsia="zh-CN" w:bidi="ar-SA"/>
                <w14:textFill>
                  <w14:solidFill>
                    <w14:schemeClr w14:val="tx1"/>
                  </w14:solidFill>
                </w14:textFill>
              </w:rPr>
            </w:pPr>
          </w:p>
        </w:tc>
        <w:tc>
          <w:tcPr>
            <w:tcW w:w="1276" w:type="dxa"/>
            <w:shd w:val="clear" w:color="auto" w:fill="auto"/>
            <w:noWrap w:val="0"/>
            <w:vAlign w:val="center"/>
          </w:tcPr>
          <w:p w14:paraId="2A876F89">
            <w:pPr>
              <w:pStyle w:val="24"/>
              <w:numPr>
                <w:ilvl w:val="0"/>
                <w:numId w:val="0"/>
              </w:numPr>
              <w:adjustRightInd w:val="0"/>
              <w:snapToGrid w:val="0"/>
              <w:ind w:left="0" w:leftChars="0" w:firstLine="0" w:firstLineChars="0"/>
              <w:jc w:val="left"/>
              <w:rPr>
                <w:rFonts w:hint="default" w:ascii="Times New Roman" w:hAnsi="Times New Roman" w:eastAsia="宋体" w:cs="Times New Roman"/>
                <w:kern w:val="2"/>
                <w:sz w:val="21"/>
                <w:szCs w:val="20"/>
                <w:lang w:val="en-US" w:eastAsia="zh-CN" w:bidi="ar-SA"/>
              </w:rPr>
            </w:pPr>
            <w:r>
              <w:rPr>
                <w:rFonts w:hint="default" w:ascii="Times New Roman" w:hAnsi="Times New Roman" w:eastAsia="宋体" w:cs="Times New Roman"/>
                <w:lang w:val="en-US" w:eastAsia="zh-CN"/>
              </w:rPr>
              <w:t>varchar</w:t>
            </w:r>
          </w:p>
        </w:tc>
        <w:tc>
          <w:tcPr>
            <w:tcW w:w="709" w:type="dxa"/>
            <w:shd w:val="clear" w:color="auto" w:fill="auto"/>
            <w:noWrap w:val="0"/>
            <w:vAlign w:val="center"/>
          </w:tcPr>
          <w:p w14:paraId="435E4D39">
            <w:pPr>
              <w:numPr>
                <w:ilvl w:val="0"/>
                <w:numId w:val="0"/>
              </w:numPr>
              <w:ind w:left="0" w:leftChars="0" w:firstLine="0" w:firstLineChars="0"/>
              <w:jc w:val="left"/>
              <w:rPr>
                <w:rFonts w:hint="default" w:ascii="Times New Roman" w:hAnsi="Times New Roman" w:eastAsia="宋体" w:cs="Times New Roman"/>
                <w:kern w:val="2"/>
                <w:sz w:val="22"/>
                <w:szCs w:val="22"/>
                <w:lang w:val="en-US" w:eastAsia="zh-CN" w:bidi="ar-SA"/>
              </w:rPr>
            </w:pPr>
            <w:r>
              <w:rPr>
                <w:rFonts w:hint="eastAsia" w:ascii="Times New Roman" w:hAnsi="Times New Roman" w:eastAsia="宋体" w:cs="Times New Roman"/>
                <w:sz w:val="22"/>
                <w:szCs w:val="22"/>
                <w:lang w:val="en-US" w:eastAsia="zh-CN"/>
              </w:rPr>
              <w:t>4</w:t>
            </w:r>
          </w:p>
        </w:tc>
        <w:tc>
          <w:tcPr>
            <w:tcW w:w="708" w:type="dxa"/>
            <w:shd w:val="clear" w:color="auto" w:fill="auto"/>
            <w:noWrap w:val="0"/>
            <w:vAlign w:val="center"/>
          </w:tcPr>
          <w:p w14:paraId="079B9454">
            <w:pPr>
              <w:pStyle w:val="13"/>
              <w:ind w:left="0" w:leftChars="0" w:right="0" w:rightChars="0"/>
              <w:rPr>
                <w:rFonts w:hint="default" w:ascii="Times New Roman" w:hAnsi="Times New Roman" w:eastAsia="宋体" w:cs="Times New Roman"/>
                <w:kern w:val="2"/>
                <w:sz w:val="22"/>
                <w:szCs w:val="22"/>
                <w:lang w:val="en-US" w:eastAsia="zh-CN" w:bidi="ar-SA"/>
              </w:rPr>
            </w:pPr>
            <w:r>
              <w:rPr>
                <w:rFonts w:hint="eastAsia" w:cs="Times New Roman"/>
                <w:sz w:val="22"/>
                <w:szCs w:val="22"/>
                <w:lang w:val="en-US" w:eastAsia="zh-CN"/>
              </w:rPr>
              <w:t>否</w:t>
            </w:r>
          </w:p>
        </w:tc>
        <w:tc>
          <w:tcPr>
            <w:tcW w:w="1560" w:type="dxa"/>
            <w:shd w:val="clear" w:color="auto" w:fill="auto"/>
            <w:noWrap w:val="0"/>
            <w:vAlign w:val="center"/>
          </w:tcPr>
          <w:p w14:paraId="239E727B">
            <w:pPr>
              <w:widowControl/>
              <w:jc w:val="left"/>
              <w:rPr>
                <w:rFonts w:hint="default" w:ascii="Times New Roman" w:hAnsi="Times New Roman" w:eastAsia="宋体" w:cs="Times New Roman"/>
                <w:color w:val="000000" w:themeColor="text1"/>
                <w:kern w:val="0"/>
                <w:sz w:val="22"/>
                <w:lang w:val="en-US" w:eastAsia="zh-CN"/>
                <w14:textFill>
                  <w14:solidFill>
                    <w14:schemeClr w14:val="tx1"/>
                  </w14:solidFill>
                </w14:textFill>
              </w:rPr>
            </w:pPr>
            <w:r>
              <w:rPr>
                <w:rFonts w:hint="default" w:ascii="Times New Roman" w:hAnsi="Times New Roman" w:eastAsia="宋体" w:cs="Times New Roman"/>
                <w:color w:val="000000" w:themeColor="text1"/>
                <w:kern w:val="0"/>
                <w:sz w:val="22"/>
                <w:lang w:val="en-US" w:eastAsia="zh-CN"/>
                <w14:textFill>
                  <w14:solidFill>
                    <w14:schemeClr w14:val="tx1"/>
                  </w14:solidFill>
                </w14:textFill>
              </w:rPr>
              <w:t>0100：政府保供煤</w:t>
            </w:r>
          </w:p>
          <w:p w14:paraId="498F4DC7">
            <w:pPr>
              <w:widowControl/>
              <w:jc w:val="left"/>
              <w:rPr>
                <w:rFonts w:hint="default" w:ascii="Times New Roman" w:hAnsi="Times New Roman" w:eastAsia="宋体" w:cs="Times New Roman"/>
                <w:color w:val="000000" w:themeColor="text1"/>
                <w:kern w:val="0"/>
                <w:sz w:val="22"/>
                <w:lang w:val="en-US" w:eastAsia="zh-CN"/>
                <w14:textFill>
                  <w14:solidFill>
                    <w14:schemeClr w14:val="tx1"/>
                  </w14:solidFill>
                </w14:textFill>
              </w:rPr>
            </w:pPr>
            <w:r>
              <w:rPr>
                <w:rFonts w:hint="default" w:ascii="Times New Roman" w:hAnsi="Times New Roman" w:eastAsia="宋体" w:cs="Times New Roman"/>
                <w:color w:val="000000" w:themeColor="text1"/>
                <w:kern w:val="0"/>
                <w:sz w:val="22"/>
                <w:lang w:val="en-US" w:eastAsia="zh-CN"/>
                <w14:textFill>
                  <w14:solidFill>
                    <w14:schemeClr w14:val="tx1"/>
                  </w14:solidFill>
                </w14:textFill>
              </w:rPr>
              <w:t>0201：长协煤-协议期不足半年</w:t>
            </w:r>
          </w:p>
          <w:p w14:paraId="0C84E20E">
            <w:pPr>
              <w:widowControl/>
              <w:jc w:val="left"/>
              <w:rPr>
                <w:rFonts w:hint="default" w:ascii="Times New Roman" w:hAnsi="Times New Roman" w:eastAsia="宋体" w:cs="Times New Roman"/>
                <w:color w:val="000000" w:themeColor="text1"/>
                <w:kern w:val="0"/>
                <w:sz w:val="22"/>
                <w:lang w:val="en-US" w:eastAsia="zh-CN"/>
                <w14:textFill>
                  <w14:solidFill>
                    <w14:schemeClr w14:val="tx1"/>
                  </w14:solidFill>
                </w14:textFill>
              </w:rPr>
            </w:pPr>
            <w:r>
              <w:rPr>
                <w:rFonts w:hint="default" w:ascii="Times New Roman" w:hAnsi="Times New Roman" w:eastAsia="宋体" w:cs="Times New Roman"/>
                <w:color w:val="000000" w:themeColor="text1"/>
                <w:kern w:val="0"/>
                <w:sz w:val="22"/>
                <w:lang w:val="en-US" w:eastAsia="zh-CN"/>
                <w14:textFill>
                  <w14:solidFill>
                    <w14:schemeClr w14:val="tx1"/>
                  </w14:solidFill>
                </w14:textFill>
              </w:rPr>
              <w:t>0202：长协煤-协议期在半年至一年之间</w:t>
            </w:r>
          </w:p>
          <w:p w14:paraId="3ACC8D48">
            <w:pPr>
              <w:widowControl/>
              <w:jc w:val="left"/>
              <w:rPr>
                <w:rFonts w:hint="default" w:ascii="Times New Roman" w:hAnsi="Times New Roman" w:eastAsia="宋体" w:cs="Times New Roman"/>
                <w:color w:val="000000" w:themeColor="text1"/>
                <w:kern w:val="0"/>
                <w:sz w:val="22"/>
                <w:lang w:val="en-US" w:eastAsia="zh-CN"/>
                <w14:textFill>
                  <w14:solidFill>
                    <w14:schemeClr w14:val="tx1"/>
                  </w14:solidFill>
                </w14:textFill>
              </w:rPr>
            </w:pPr>
            <w:r>
              <w:rPr>
                <w:rFonts w:hint="default" w:ascii="Times New Roman" w:hAnsi="Times New Roman" w:eastAsia="宋体" w:cs="Times New Roman"/>
                <w:color w:val="000000" w:themeColor="text1"/>
                <w:kern w:val="0"/>
                <w:sz w:val="22"/>
                <w:lang w:val="en-US" w:eastAsia="zh-CN"/>
                <w14:textFill>
                  <w14:solidFill>
                    <w14:schemeClr w14:val="tx1"/>
                  </w14:solidFill>
                </w14:textFill>
              </w:rPr>
              <w:t>0203：长协煤-协议期在一年至两年之间</w:t>
            </w:r>
          </w:p>
          <w:p w14:paraId="018BFCBE">
            <w:pPr>
              <w:widowControl/>
              <w:jc w:val="left"/>
              <w:rPr>
                <w:rFonts w:hint="default" w:ascii="Times New Roman" w:hAnsi="Times New Roman" w:eastAsia="宋体" w:cs="Times New Roman"/>
                <w:color w:val="000000" w:themeColor="text1"/>
                <w:kern w:val="0"/>
                <w:sz w:val="22"/>
                <w:lang w:val="en-US" w:eastAsia="zh-CN"/>
                <w14:textFill>
                  <w14:solidFill>
                    <w14:schemeClr w14:val="tx1"/>
                  </w14:solidFill>
                </w14:textFill>
              </w:rPr>
            </w:pPr>
            <w:r>
              <w:rPr>
                <w:rFonts w:hint="default" w:ascii="Times New Roman" w:hAnsi="Times New Roman" w:eastAsia="宋体" w:cs="Times New Roman"/>
                <w:color w:val="000000" w:themeColor="text1"/>
                <w:kern w:val="0"/>
                <w:sz w:val="22"/>
                <w:lang w:val="en-US" w:eastAsia="zh-CN"/>
                <w14:textFill>
                  <w14:solidFill>
                    <w14:schemeClr w14:val="tx1"/>
                  </w14:solidFill>
                </w14:textFill>
              </w:rPr>
              <w:t>0204：长协煤-协议期在两年以上</w:t>
            </w:r>
          </w:p>
          <w:p w14:paraId="39DAFBEA">
            <w:pPr>
              <w:numPr>
                <w:ilvl w:val="0"/>
                <w:numId w:val="0"/>
              </w:numPr>
              <w:ind w:left="0" w:leftChars="0" w:firstLine="0" w:firstLineChars="0"/>
              <w:jc w:val="left"/>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color w:val="000000" w:themeColor="text1"/>
                <w:kern w:val="0"/>
                <w:sz w:val="22"/>
                <w:lang w:val="en-US" w:eastAsia="zh-CN"/>
                <w14:textFill>
                  <w14:solidFill>
                    <w14:schemeClr w14:val="tx1"/>
                  </w14:solidFill>
                </w14:textFill>
              </w:rPr>
              <w:t>0300：市场煤</w:t>
            </w:r>
          </w:p>
        </w:tc>
      </w:tr>
      <w:tr w14:paraId="7C5DCA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9C1922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83</w:t>
            </w:r>
          </w:p>
        </w:tc>
        <w:tc>
          <w:tcPr>
            <w:tcW w:w="1701" w:type="dxa"/>
            <w:noWrap w:val="0"/>
            <w:vAlign w:val="center"/>
          </w:tcPr>
          <w:p w14:paraId="5FA6BB16">
            <w:pPr>
              <w:rPr>
                <w:sz w:val="22"/>
                <w:szCs w:val="22"/>
              </w:rPr>
            </w:pPr>
            <w:r>
              <w:rPr>
                <w:sz w:val="22"/>
                <w:szCs w:val="22"/>
              </w:rPr>
              <w:t>fjysmc</w:t>
            </w:r>
          </w:p>
        </w:tc>
        <w:tc>
          <w:tcPr>
            <w:tcW w:w="1843" w:type="dxa"/>
            <w:noWrap w:val="0"/>
            <w:vAlign w:val="center"/>
          </w:tcPr>
          <w:p w14:paraId="2B0AC6DE">
            <w:pPr>
              <w:rPr>
                <w:sz w:val="22"/>
                <w:szCs w:val="22"/>
              </w:rPr>
            </w:pPr>
            <w:r>
              <w:rPr>
                <w:sz w:val="22"/>
                <w:szCs w:val="22"/>
              </w:rPr>
              <w:t>附加要素名称</w:t>
            </w:r>
          </w:p>
        </w:tc>
        <w:tc>
          <w:tcPr>
            <w:tcW w:w="1276" w:type="dxa"/>
            <w:noWrap w:val="0"/>
            <w:vAlign w:val="center"/>
          </w:tcPr>
          <w:p w14:paraId="490CA9DC">
            <w:pPr>
              <w:pStyle w:val="24"/>
              <w:adjustRightInd w:val="0"/>
              <w:snapToGrid w:val="0"/>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4F20697F">
            <w:pPr>
              <w:jc w:val="center"/>
              <w:rPr>
                <w:sz w:val="22"/>
                <w:szCs w:val="22"/>
              </w:rPr>
            </w:pPr>
            <w:r>
              <w:rPr>
                <w:sz w:val="22"/>
                <w:szCs w:val="22"/>
              </w:rPr>
              <w:t>200</w:t>
            </w:r>
          </w:p>
        </w:tc>
        <w:tc>
          <w:tcPr>
            <w:tcW w:w="708" w:type="dxa"/>
            <w:noWrap w:val="0"/>
            <w:vAlign w:val="center"/>
          </w:tcPr>
          <w:p w14:paraId="16CE0D72">
            <w:pPr>
              <w:jc w:val="center"/>
              <w:rPr>
                <w:sz w:val="22"/>
                <w:szCs w:val="22"/>
              </w:rPr>
            </w:pPr>
            <w:r>
              <w:rPr>
                <w:sz w:val="22"/>
                <w:szCs w:val="22"/>
              </w:rPr>
              <w:t>否</w:t>
            </w:r>
          </w:p>
        </w:tc>
        <w:tc>
          <w:tcPr>
            <w:tcW w:w="1560" w:type="dxa"/>
            <w:noWrap w:val="0"/>
            <w:vAlign w:val="center"/>
          </w:tcPr>
          <w:p w14:paraId="06A1E6CC">
            <w:pPr>
              <w:rPr>
                <w:sz w:val="22"/>
                <w:szCs w:val="22"/>
              </w:rPr>
            </w:pPr>
          </w:p>
        </w:tc>
      </w:tr>
      <w:tr w14:paraId="43BC23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675" w:type="dxa"/>
            <w:noWrap w:val="0"/>
            <w:vAlign w:val="center"/>
          </w:tcPr>
          <w:p w14:paraId="0466540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84</w:t>
            </w:r>
          </w:p>
        </w:tc>
        <w:tc>
          <w:tcPr>
            <w:tcW w:w="1701" w:type="dxa"/>
            <w:noWrap w:val="0"/>
            <w:vAlign w:val="center"/>
          </w:tcPr>
          <w:p w14:paraId="3C093F9D">
            <w:pPr>
              <w:rPr>
                <w:sz w:val="22"/>
                <w:szCs w:val="22"/>
              </w:rPr>
            </w:pPr>
            <w:r>
              <w:rPr>
                <w:sz w:val="22"/>
                <w:szCs w:val="22"/>
              </w:rPr>
              <w:t>fjyslx</w:t>
            </w:r>
          </w:p>
        </w:tc>
        <w:tc>
          <w:tcPr>
            <w:tcW w:w="1843" w:type="dxa"/>
            <w:noWrap w:val="0"/>
            <w:vAlign w:val="center"/>
          </w:tcPr>
          <w:p w14:paraId="6F8C6494">
            <w:pPr>
              <w:rPr>
                <w:sz w:val="22"/>
                <w:szCs w:val="22"/>
              </w:rPr>
            </w:pPr>
            <w:r>
              <w:rPr>
                <w:sz w:val="22"/>
                <w:szCs w:val="22"/>
              </w:rPr>
              <w:t>附加要素类型</w:t>
            </w:r>
          </w:p>
        </w:tc>
        <w:tc>
          <w:tcPr>
            <w:tcW w:w="1276" w:type="dxa"/>
            <w:noWrap w:val="0"/>
            <w:vAlign w:val="center"/>
          </w:tcPr>
          <w:p w14:paraId="0B1E6CAF">
            <w:pPr>
              <w:pStyle w:val="24"/>
              <w:adjustRightInd w:val="0"/>
              <w:snapToGrid w:val="0"/>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6A5CA60D">
            <w:pPr>
              <w:jc w:val="center"/>
              <w:rPr>
                <w:sz w:val="22"/>
                <w:szCs w:val="22"/>
              </w:rPr>
            </w:pPr>
            <w:r>
              <w:rPr>
                <w:sz w:val="22"/>
                <w:szCs w:val="22"/>
              </w:rPr>
              <w:t>200</w:t>
            </w:r>
          </w:p>
        </w:tc>
        <w:tc>
          <w:tcPr>
            <w:tcW w:w="708" w:type="dxa"/>
            <w:noWrap w:val="0"/>
            <w:vAlign w:val="center"/>
          </w:tcPr>
          <w:p w14:paraId="60BDFD28">
            <w:pPr>
              <w:jc w:val="center"/>
              <w:rPr>
                <w:sz w:val="22"/>
                <w:szCs w:val="22"/>
              </w:rPr>
            </w:pPr>
            <w:r>
              <w:rPr>
                <w:sz w:val="22"/>
                <w:szCs w:val="22"/>
              </w:rPr>
              <w:t>否</w:t>
            </w:r>
          </w:p>
        </w:tc>
        <w:tc>
          <w:tcPr>
            <w:tcW w:w="1560" w:type="dxa"/>
            <w:noWrap w:val="0"/>
            <w:vAlign w:val="center"/>
          </w:tcPr>
          <w:p w14:paraId="4BA04F8A">
            <w:pPr>
              <w:rPr>
                <w:sz w:val="22"/>
                <w:szCs w:val="22"/>
              </w:rPr>
            </w:pPr>
          </w:p>
        </w:tc>
      </w:tr>
      <w:tr w14:paraId="33F9EB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C30048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85</w:t>
            </w:r>
          </w:p>
        </w:tc>
        <w:tc>
          <w:tcPr>
            <w:tcW w:w="1701" w:type="dxa"/>
            <w:noWrap w:val="0"/>
            <w:vAlign w:val="center"/>
          </w:tcPr>
          <w:p w14:paraId="2D0E0759">
            <w:pPr>
              <w:rPr>
                <w:sz w:val="22"/>
                <w:szCs w:val="22"/>
              </w:rPr>
            </w:pPr>
            <w:r>
              <w:rPr>
                <w:sz w:val="22"/>
                <w:szCs w:val="22"/>
              </w:rPr>
              <w:t>fjysz</w:t>
            </w:r>
          </w:p>
        </w:tc>
        <w:tc>
          <w:tcPr>
            <w:tcW w:w="1843" w:type="dxa"/>
            <w:noWrap w:val="0"/>
            <w:vAlign w:val="center"/>
          </w:tcPr>
          <w:p w14:paraId="586A01CE">
            <w:pPr>
              <w:rPr>
                <w:sz w:val="22"/>
                <w:szCs w:val="22"/>
              </w:rPr>
            </w:pPr>
            <w:r>
              <w:rPr>
                <w:sz w:val="22"/>
                <w:szCs w:val="22"/>
              </w:rPr>
              <w:t>附加要素值</w:t>
            </w:r>
          </w:p>
        </w:tc>
        <w:tc>
          <w:tcPr>
            <w:tcW w:w="1276" w:type="dxa"/>
            <w:noWrap w:val="0"/>
            <w:vAlign w:val="center"/>
          </w:tcPr>
          <w:p w14:paraId="243F5E69">
            <w:pPr>
              <w:pStyle w:val="24"/>
              <w:adjustRightInd w:val="0"/>
              <w:snapToGrid w:val="0"/>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033E2299">
            <w:pPr>
              <w:jc w:val="center"/>
              <w:rPr>
                <w:sz w:val="22"/>
                <w:szCs w:val="22"/>
              </w:rPr>
            </w:pPr>
            <w:r>
              <w:rPr>
                <w:sz w:val="22"/>
                <w:szCs w:val="22"/>
              </w:rPr>
              <w:t>200</w:t>
            </w:r>
          </w:p>
        </w:tc>
        <w:tc>
          <w:tcPr>
            <w:tcW w:w="708" w:type="dxa"/>
            <w:noWrap w:val="0"/>
            <w:vAlign w:val="center"/>
          </w:tcPr>
          <w:p w14:paraId="636AED70">
            <w:pPr>
              <w:jc w:val="center"/>
              <w:rPr>
                <w:sz w:val="22"/>
                <w:szCs w:val="22"/>
              </w:rPr>
            </w:pPr>
            <w:r>
              <w:rPr>
                <w:sz w:val="22"/>
                <w:szCs w:val="22"/>
              </w:rPr>
              <w:t>否</w:t>
            </w:r>
          </w:p>
        </w:tc>
        <w:tc>
          <w:tcPr>
            <w:tcW w:w="1560" w:type="dxa"/>
            <w:noWrap w:val="0"/>
            <w:vAlign w:val="center"/>
          </w:tcPr>
          <w:p w14:paraId="6E0B05B9">
            <w:pPr>
              <w:rPr>
                <w:sz w:val="22"/>
                <w:szCs w:val="22"/>
              </w:rPr>
            </w:pPr>
          </w:p>
        </w:tc>
      </w:tr>
      <w:tr w14:paraId="64FBC0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69FEDB1">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bookmarkStart w:id="336" w:name="OLE_LINK79" w:colFirst="0" w:colLast="6"/>
            <w:bookmarkStart w:id="337" w:name="_Toc29532"/>
            <w:r>
              <w:rPr>
                <w:rFonts w:hint="default" w:ascii="Times New Roman" w:hAnsi="Times New Roman" w:eastAsia="宋体" w:cs="Times New Roman"/>
                <w:i w:val="0"/>
                <w:iCs w:val="0"/>
                <w:color w:val="000000"/>
                <w:kern w:val="0"/>
                <w:sz w:val="22"/>
                <w:szCs w:val="22"/>
                <w:u w:val="none"/>
                <w:lang w:val="en-US" w:eastAsia="zh-CN" w:bidi="ar"/>
              </w:rPr>
              <w:t>86</w:t>
            </w:r>
          </w:p>
        </w:tc>
        <w:tc>
          <w:tcPr>
            <w:tcW w:w="1701" w:type="dxa"/>
            <w:noWrap w:val="0"/>
            <w:vAlign w:val="center"/>
          </w:tcPr>
          <w:p w14:paraId="4B5CEBD8">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rPr>
              <w:t>xh</w:t>
            </w:r>
          </w:p>
        </w:tc>
        <w:tc>
          <w:tcPr>
            <w:tcW w:w="1843" w:type="dxa"/>
            <w:noWrap w:val="0"/>
            <w:vAlign w:val="center"/>
          </w:tcPr>
          <w:p w14:paraId="0D0B9585">
            <w:pPr>
              <w:rPr>
                <w:rFonts w:ascii="Times New Roman" w:hAnsi="Times New Roman" w:eastAsia="宋体" w:cs="Times New Roman"/>
                <w:sz w:val="22"/>
                <w:szCs w:val="22"/>
              </w:rPr>
            </w:pPr>
            <w:r>
              <w:rPr>
                <w:rFonts w:hint="eastAsia" w:ascii="Times New Roman" w:hAnsi="Times New Roman" w:eastAsia="宋体" w:cs="Times New Roman"/>
                <w:sz w:val="22"/>
                <w:szCs w:val="22"/>
                <w:lang w:val="en-US" w:eastAsia="zh-CN"/>
              </w:rPr>
              <w:t>序号</w:t>
            </w:r>
          </w:p>
        </w:tc>
        <w:tc>
          <w:tcPr>
            <w:tcW w:w="1276" w:type="dxa"/>
            <w:noWrap w:val="0"/>
            <w:vAlign w:val="center"/>
          </w:tcPr>
          <w:p w14:paraId="2699D9F3">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number</w:t>
            </w:r>
          </w:p>
        </w:tc>
        <w:tc>
          <w:tcPr>
            <w:tcW w:w="709" w:type="dxa"/>
            <w:noWrap w:val="0"/>
            <w:vAlign w:val="center"/>
          </w:tcPr>
          <w:p w14:paraId="06107BAC">
            <w:pPr>
              <w:jc w:val="center"/>
              <w:rPr>
                <w:rFonts w:ascii="Times New Roman" w:hAnsi="Times New Roman" w:eastAsia="宋体" w:cs="Times New Roman"/>
                <w:sz w:val="22"/>
                <w:szCs w:val="22"/>
              </w:rPr>
            </w:pPr>
            <w:r>
              <w:rPr>
                <w:rFonts w:hint="default" w:ascii="Times New Roman" w:hAnsi="Times New Roman" w:eastAsia="宋体" w:cs="Times New Roman"/>
                <w:sz w:val="22"/>
                <w:szCs w:val="22"/>
                <w:lang w:val="en-US"/>
              </w:rPr>
              <w:t>8</w:t>
            </w:r>
          </w:p>
        </w:tc>
        <w:tc>
          <w:tcPr>
            <w:tcW w:w="708" w:type="dxa"/>
            <w:noWrap w:val="0"/>
            <w:vAlign w:val="center"/>
          </w:tcPr>
          <w:p w14:paraId="17022588">
            <w:pPr>
              <w:jc w:val="center"/>
              <w:rPr>
                <w:rFonts w:ascii="Times New Roman" w:hAnsi="Times New Roman" w:eastAsia="宋体" w:cs="Times New Roman"/>
                <w:sz w:val="22"/>
                <w:szCs w:val="22"/>
              </w:rPr>
            </w:pPr>
            <w:r>
              <w:rPr>
                <w:rFonts w:hint="eastAsia" w:ascii="Times New Roman" w:hAnsi="Times New Roman" w:eastAsia="宋体" w:cs="Times New Roman"/>
                <w:sz w:val="22"/>
                <w:szCs w:val="22"/>
                <w:lang w:val="en-US" w:eastAsia="zh-CN"/>
              </w:rPr>
              <w:t>否</w:t>
            </w:r>
          </w:p>
        </w:tc>
        <w:tc>
          <w:tcPr>
            <w:tcW w:w="1560" w:type="dxa"/>
            <w:noWrap w:val="0"/>
            <w:vAlign w:val="center"/>
          </w:tcPr>
          <w:p w14:paraId="120389EA">
            <w:pPr>
              <w:rPr>
                <w:rFonts w:ascii="Times New Roman" w:hAnsi="Times New Roman" w:eastAsia="宋体" w:cs="Times New Roman"/>
                <w:sz w:val="22"/>
                <w:szCs w:val="22"/>
              </w:rPr>
            </w:pPr>
          </w:p>
        </w:tc>
      </w:tr>
      <w:tr w14:paraId="16B7DF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D13DF84">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87</w:t>
            </w:r>
          </w:p>
        </w:tc>
        <w:tc>
          <w:tcPr>
            <w:tcW w:w="1701" w:type="dxa"/>
            <w:noWrap w:val="0"/>
            <w:vAlign w:val="center"/>
          </w:tcPr>
          <w:p w14:paraId="2329CA7C">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rPr>
              <w:t>pzlx</w:t>
            </w:r>
          </w:p>
        </w:tc>
        <w:tc>
          <w:tcPr>
            <w:tcW w:w="1843" w:type="dxa"/>
            <w:noWrap w:val="0"/>
            <w:vAlign w:val="center"/>
          </w:tcPr>
          <w:p w14:paraId="19247E91">
            <w:pPr>
              <w:rPr>
                <w:rFonts w:ascii="Times New Roman" w:hAnsi="Times New Roman" w:eastAsia="宋体" w:cs="Times New Roman"/>
                <w:sz w:val="22"/>
                <w:szCs w:val="22"/>
              </w:rPr>
            </w:pPr>
            <w:r>
              <w:rPr>
                <w:rFonts w:hint="eastAsia" w:ascii="Times New Roman" w:hAnsi="Times New Roman" w:eastAsia="宋体" w:cs="Times New Roman"/>
                <w:sz w:val="22"/>
                <w:szCs w:val="22"/>
                <w:lang w:val="en-US" w:eastAsia="zh-CN"/>
              </w:rPr>
              <w:t>凭证类型</w:t>
            </w:r>
          </w:p>
        </w:tc>
        <w:tc>
          <w:tcPr>
            <w:tcW w:w="1276" w:type="dxa"/>
            <w:noWrap w:val="0"/>
            <w:vAlign w:val="center"/>
          </w:tcPr>
          <w:p w14:paraId="2A648EBC">
            <w:pPr>
              <w:rPr>
                <w:rFonts w:ascii="Times New Roman" w:hAnsi="Times New Roman" w:eastAsia="宋体" w:cs="Times New Roman"/>
                <w:sz w:val="22"/>
                <w:szCs w:val="22"/>
              </w:rPr>
            </w:pPr>
            <w:r>
              <w:rPr>
                <w:rFonts w:hint="default" w:ascii="Times New Roman" w:hAnsi="Times New Roman" w:eastAsia="宋体" w:cs="Times New Roman"/>
                <w:sz w:val="22"/>
                <w:szCs w:val="22"/>
              </w:rPr>
              <w:t>varchar</w:t>
            </w:r>
          </w:p>
        </w:tc>
        <w:tc>
          <w:tcPr>
            <w:tcW w:w="709" w:type="dxa"/>
            <w:noWrap w:val="0"/>
            <w:vAlign w:val="center"/>
          </w:tcPr>
          <w:p w14:paraId="6AA1480D">
            <w:pPr>
              <w:jc w:val="center"/>
              <w:rPr>
                <w:rFonts w:ascii="Times New Roman" w:hAnsi="Times New Roman" w:eastAsia="宋体" w:cs="Times New Roman"/>
                <w:sz w:val="22"/>
                <w:szCs w:val="22"/>
              </w:rPr>
            </w:pPr>
            <w:r>
              <w:rPr>
                <w:rFonts w:hint="default" w:ascii="Times New Roman" w:hAnsi="Times New Roman" w:eastAsia="宋体" w:cs="Times New Roman"/>
                <w:sz w:val="22"/>
                <w:szCs w:val="22"/>
                <w:lang w:val="en-US"/>
              </w:rPr>
              <w:t>2</w:t>
            </w:r>
          </w:p>
        </w:tc>
        <w:tc>
          <w:tcPr>
            <w:tcW w:w="708" w:type="dxa"/>
            <w:noWrap w:val="0"/>
            <w:vAlign w:val="center"/>
          </w:tcPr>
          <w:p w14:paraId="284C9748">
            <w:pPr>
              <w:jc w:val="center"/>
              <w:rPr>
                <w:rFonts w:ascii="Times New Roman" w:hAnsi="Times New Roman" w:eastAsia="宋体" w:cs="Times New Roman"/>
                <w:sz w:val="22"/>
                <w:szCs w:val="22"/>
              </w:rPr>
            </w:pPr>
            <w:r>
              <w:rPr>
                <w:rFonts w:hint="eastAsia" w:ascii="Times New Roman" w:hAnsi="Times New Roman" w:eastAsia="宋体" w:cs="Times New Roman"/>
                <w:sz w:val="22"/>
                <w:szCs w:val="22"/>
                <w:lang w:val="en-US" w:eastAsia="zh-CN"/>
              </w:rPr>
              <w:t>否</w:t>
            </w:r>
          </w:p>
        </w:tc>
        <w:tc>
          <w:tcPr>
            <w:tcW w:w="1560" w:type="dxa"/>
            <w:noWrap w:val="0"/>
            <w:vAlign w:val="center"/>
          </w:tcPr>
          <w:p w14:paraId="68543EA8">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rPr>
              <w:t>01</w:t>
            </w:r>
            <w:r>
              <w:rPr>
                <w:rFonts w:hint="eastAsia"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t>数电票</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rPr>
              <w:t>02</w:t>
            </w:r>
            <w:r>
              <w:rPr>
                <w:rFonts w:hint="eastAsia"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t>增值税专用发票</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rPr>
              <w:t>03</w:t>
            </w:r>
            <w:r>
              <w:rPr>
                <w:rFonts w:hint="eastAsia"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t>增值税普通发票</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rPr>
              <w:t>04</w:t>
            </w:r>
            <w:r>
              <w:rPr>
                <w:rFonts w:hint="eastAsia"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t>营业税发票</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rPr>
              <w:t>05</w:t>
            </w:r>
            <w:r>
              <w:rPr>
                <w:rFonts w:hint="eastAsia"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t>财政票据</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rPr>
              <w:t>06</w:t>
            </w:r>
            <w:r>
              <w:rPr>
                <w:rFonts w:hint="eastAsia"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t>法院裁决书</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rPr>
              <w:t>07</w:t>
            </w:r>
            <w:r>
              <w:rPr>
                <w:rFonts w:hint="eastAsia"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t>契税完税凭证</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rPr>
              <w:t>08</w:t>
            </w:r>
            <w:r>
              <w:rPr>
                <w:rFonts w:hint="eastAsia"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t>其他发票类</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rPr>
              <w:t>09</w:t>
            </w:r>
            <w:r>
              <w:rPr>
                <w:rFonts w:hint="eastAsia"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t>其他扣除凭证</w:t>
            </w:r>
          </w:p>
        </w:tc>
      </w:tr>
      <w:tr w14:paraId="723863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87E6E82">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88</w:t>
            </w:r>
          </w:p>
        </w:tc>
        <w:tc>
          <w:tcPr>
            <w:tcW w:w="1701" w:type="dxa"/>
            <w:noWrap w:val="0"/>
            <w:vAlign w:val="center"/>
          </w:tcPr>
          <w:p w14:paraId="5C4C7E4C">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rPr>
              <w:t>fpdm</w:t>
            </w:r>
          </w:p>
        </w:tc>
        <w:tc>
          <w:tcPr>
            <w:tcW w:w="1843" w:type="dxa"/>
            <w:noWrap w:val="0"/>
            <w:vAlign w:val="center"/>
          </w:tcPr>
          <w:p w14:paraId="5C4984AD">
            <w:pPr>
              <w:rPr>
                <w:rFonts w:ascii="Times New Roman" w:hAnsi="Times New Roman" w:eastAsia="宋体" w:cs="Times New Roman"/>
                <w:sz w:val="22"/>
                <w:szCs w:val="22"/>
              </w:rPr>
            </w:pPr>
            <w:r>
              <w:rPr>
                <w:rFonts w:hint="eastAsia" w:ascii="Times New Roman" w:hAnsi="Times New Roman" w:eastAsia="宋体" w:cs="Times New Roman"/>
                <w:sz w:val="22"/>
                <w:szCs w:val="22"/>
                <w:lang w:val="en-US" w:eastAsia="zh-CN"/>
              </w:rPr>
              <w:t>发票代码</w:t>
            </w:r>
          </w:p>
        </w:tc>
        <w:tc>
          <w:tcPr>
            <w:tcW w:w="1276" w:type="dxa"/>
            <w:noWrap w:val="0"/>
            <w:vAlign w:val="center"/>
          </w:tcPr>
          <w:p w14:paraId="4A7F9C88">
            <w:pPr>
              <w:rPr>
                <w:rFonts w:ascii="Times New Roman" w:hAnsi="Times New Roman" w:eastAsia="宋体" w:cs="Times New Roman"/>
                <w:sz w:val="22"/>
                <w:szCs w:val="22"/>
              </w:rPr>
            </w:pPr>
            <w:r>
              <w:rPr>
                <w:rFonts w:hint="default" w:ascii="Times New Roman" w:hAnsi="Times New Roman" w:eastAsia="宋体" w:cs="Times New Roman"/>
                <w:sz w:val="22"/>
                <w:szCs w:val="22"/>
              </w:rPr>
              <w:t>varchar</w:t>
            </w:r>
          </w:p>
        </w:tc>
        <w:tc>
          <w:tcPr>
            <w:tcW w:w="709" w:type="dxa"/>
            <w:noWrap w:val="0"/>
            <w:vAlign w:val="center"/>
          </w:tcPr>
          <w:p w14:paraId="391272E9">
            <w:pPr>
              <w:jc w:val="center"/>
              <w:rPr>
                <w:rFonts w:ascii="Times New Roman" w:hAnsi="Times New Roman" w:eastAsia="宋体" w:cs="Times New Roman"/>
                <w:sz w:val="22"/>
                <w:szCs w:val="22"/>
              </w:rPr>
            </w:pPr>
            <w:r>
              <w:rPr>
                <w:rFonts w:hint="default" w:ascii="Times New Roman" w:hAnsi="Times New Roman" w:eastAsia="宋体" w:cs="Times New Roman"/>
                <w:sz w:val="22"/>
                <w:szCs w:val="22"/>
                <w:lang w:val="en-US"/>
              </w:rPr>
              <w:t>12</w:t>
            </w:r>
          </w:p>
        </w:tc>
        <w:tc>
          <w:tcPr>
            <w:tcW w:w="708" w:type="dxa"/>
            <w:noWrap w:val="0"/>
            <w:vAlign w:val="center"/>
          </w:tcPr>
          <w:p w14:paraId="6D767AEC">
            <w:pPr>
              <w:jc w:val="center"/>
              <w:rPr>
                <w:rFonts w:ascii="Times New Roman" w:hAnsi="Times New Roman" w:eastAsia="宋体" w:cs="Times New Roman"/>
                <w:sz w:val="22"/>
                <w:szCs w:val="22"/>
              </w:rPr>
            </w:pPr>
            <w:r>
              <w:rPr>
                <w:rFonts w:hint="eastAsia" w:ascii="Times New Roman" w:hAnsi="Times New Roman" w:eastAsia="宋体" w:cs="Times New Roman"/>
                <w:sz w:val="22"/>
                <w:szCs w:val="22"/>
                <w:lang w:val="en-US" w:eastAsia="zh-CN"/>
              </w:rPr>
              <w:t>否</w:t>
            </w:r>
          </w:p>
        </w:tc>
        <w:tc>
          <w:tcPr>
            <w:tcW w:w="1560" w:type="dxa"/>
            <w:noWrap w:val="0"/>
            <w:vAlign w:val="center"/>
          </w:tcPr>
          <w:p w14:paraId="6DA155C8">
            <w:pPr>
              <w:rPr>
                <w:rFonts w:ascii="Times New Roman" w:hAnsi="Times New Roman" w:eastAsia="宋体" w:cs="Times New Roman"/>
                <w:sz w:val="22"/>
                <w:szCs w:val="22"/>
              </w:rPr>
            </w:pPr>
          </w:p>
        </w:tc>
      </w:tr>
      <w:tr w14:paraId="493D96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D1BD21B">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89</w:t>
            </w:r>
          </w:p>
        </w:tc>
        <w:tc>
          <w:tcPr>
            <w:tcW w:w="1701" w:type="dxa"/>
            <w:noWrap w:val="0"/>
            <w:vAlign w:val="center"/>
          </w:tcPr>
          <w:p w14:paraId="7A480075">
            <w:pPr>
              <w:rPr>
                <w:rFonts w:ascii="Times New Roman" w:hAnsi="Times New Roman" w:eastAsia="宋体" w:cs="Times New Roman"/>
                <w:sz w:val="22"/>
                <w:szCs w:val="22"/>
              </w:rPr>
            </w:pPr>
            <w:r>
              <w:rPr>
                <w:rFonts w:hint="default" w:ascii="Times New Roman" w:hAnsi="Times New Roman" w:eastAsia="宋体" w:cs="Times New Roman"/>
                <w:sz w:val="22"/>
                <w:szCs w:val="22"/>
              </w:rPr>
              <w:t>fp</w:t>
            </w:r>
            <w:r>
              <w:rPr>
                <w:rFonts w:hint="default" w:ascii="Times New Roman" w:hAnsi="Times New Roman" w:eastAsia="宋体" w:cs="Times New Roman"/>
                <w:sz w:val="22"/>
                <w:szCs w:val="22"/>
                <w:lang w:val="en-US"/>
              </w:rPr>
              <w:t>hm</w:t>
            </w:r>
          </w:p>
        </w:tc>
        <w:tc>
          <w:tcPr>
            <w:tcW w:w="1843" w:type="dxa"/>
            <w:noWrap w:val="0"/>
            <w:vAlign w:val="center"/>
          </w:tcPr>
          <w:p w14:paraId="04B97690">
            <w:pPr>
              <w:rPr>
                <w:rFonts w:ascii="Times New Roman" w:hAnsi="Times New Roman" w:eastAsia="宋体" w:cs="Times New Roman"/>
                <w:sz w:val="22"/>
                <w:szCs w:val="22"/>
              </w:rPr>
            </w:pPr>
            <w:r>
              <w:rPr>
                <w:rFonts w:hint="eastAsia" w:ascii="Times New Roman" w:hAnsi="Times New Roman" w:eastAsia="宋体" w:cs="Times New Roman"/>
                <w:sz w:val="22"/>
                <w:szCs w:val="22"/>
                <w:lang w:val="en-US" w:eastAsia="zh-CN"/>
              </w:rPr>
              <w:t>发票号码</w:t>
            </w:r>
          </w:p>
        </w:tc>
        <w:tc>
          <w:tcPr>
            <w:tcW w:w="1276" w:type="dxa"/>
            <w:noWrap w:val="0"/>
            <w:vAlign w:val="center"/>
          </w:tcPr>
          <w:p w14:paraId="154A61A4">
            <w:pPr>
              <w:rPr>
                <w:rFonts w:ascii="Times New Roman" w:hAnsi="Times New Roman" w:eastAsia="宋体" w:cs="Times New Roman"/>
                <w:sz w:val="22"/>
                <w:szCs w:val="22"/>
              </w:rPr>
            </w:pPr>
            <w:r>
              <w:rPr>
                <w:rFonts w:hint="default" w:ascii="Times New Roman" w:hAnsi="Times New Roman" w:eastAsia="宋体" w:cs="Times New Roman"/>
                <w:sz w:val="22"/>
                <w:szCs w:val="22"/>
              </w:rPr>
              <w:t>varchar</w:t>
            </w:r>
          </w:p>
        </w:tc>
        <w:tc>
          <w:tcPr>
            <w:tcW w:w="709" w:type="dxa"/>
            <w:noWrap w:val="0"/>
            <w:vAlign w:val="center"/>
          </w:tcPr>
          <w:p w14:paraId="4E231D6C">
            <w:pPr>
              <w:jc w:val="center"/>
              <w:rPr>
                <w:rFonts w:ascii="Times New Roman" w:hAnsi="Times New Roman" w:eastAsia="宋体" w:cs="Times New Roman"/>
                <w:sz w:val="22"/>
                <w:szCs w:val="22"/>
              </w:rPr>
            </w:pPr>
            <w:r>
              <w:rPr>
                <w:rFonts w:hint="default" w:ascii="Times New Roman" w:hAnsi="Times New Roman" w:eastAsia="宋体" w:cs="Times New Roman"/>
                <w:sz w:val="22"/>
                <w:szCs w:val="22"/>
                <w:lang w:val="en-US"/>
              </w:rPr>
              <w:t>30</w:t>
            </w:r>
          </w:p>
        </w:tc>
        <w:tc>
          <w:tcPr>
            <w:tcW w:w="708" w:type="dxa"/>
            <w:noWrap w:val="0"/>
            <w:vAlign w:val="center"/>
          </w:tcPr>
          <w:p w14:paraId="1AF47E51">
            <w:pPr>
              <w:jc w:val="center"/>
              <w:rPr>
                <w:rFonts w:ascii="Times New Roman" w:hAnsi="Times New Roman" w:eastAsia="宋体" w:cs="Times New Roman"/>
                <w:sz w:val="22"/>
                <w:szCs w:val="22"/>
              </w:rPr>
            </w:pPr>
            <w:r>
              <w:rPr>
                <w:rFonts w:hint="eastAsia" w:ascii="Times New Roman" w:hAnsi="Times New Roman" w:eastAsia="宋体" w:cs="Times New Roman"/>
                <w:sz w:val="22"/>
                <w:szCs w:val="22"/>
                <w:lang w:val="en-US" w:eastAsia="zh-CN"/>
              </w:rPr>
              <w:t>否</w:t>
            </w:r>
          </w:p>
        </w:tc>
        <w:tc>
          <w:tcPr>
            <w:tcW w:w="1560" w:type="dxa"/>
            <w:noWrap w:val="0"/>
            <w:vAlign w:val="center"/>
          </w:tcPr>
          <w:p w14:paraId="283C4A0C">
            <w:pPr>
              <w:rPr>
                <w:rFonts w:ascii="Times New Roman" w:hAnsi="Times New Roman" w:eastAsia="宋体" w:cs="Times New Roman"/>
                <w:sz w:val="22"/>
                <w:szCs w:val="22"/>
              </w:rPr>
            </w:pPr>
          </w:p>
        </w:tc>
      </w:tr>
      <w:tr w14:paraId="368462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F8A204D">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90</w:t>
            </w:r>
          </w:p>
        </w:tc>
        <w:tc>
          <w:tcPr>
            <w:tcW w:w="1701" w:type="dxa"/>
            <w:noWrap w:val="0"/>
            <w:vAlign w:val="center"/>
          </w:tcPr>
          <w:p w14:paraId="42BB65FC">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rPr>
              <w:t>cepzhm</w:t>
            </w:r>
          </w:p>
        </w:tc>
        <w:tc>
          <w:tcPr>
            <w:tcW w:w="1843" w:type="dxa"/>
            <w:noWrap w:val="0"/>
            <w:vAlign w:val="center"/>
          </w:tcPr>
          <w:p w14:paraId="3B248916">
            <w:pPr>
              <w:rPr>
                <w:rFonts w:ascii="Times New Roman" w:hAnsi="Times New Roman" w:eastAsia="宋体" w:cs="Times New Roman"/>
                <w:sz w:val="22"/>
                <w:szCs w:val="22"/>
              </w:rPr>
            </w:pPr>
            <w:r>
              <w:rPr>
                <w:rFonts w:hint="eastAsia" w:ascii="Times New Roman" w:hAnsi="Times New Roman" w:eastAsia="宋体" w:cs="Times New Roman"/>
                <w:sz w:val="22"/>
                <w:szCs w:val="22"/>
                <w:lang w:val="en-US" w:eastAsia="zh-CN"/>
              </w:rPr>
              <w:t>差额凭证号码</w:t>
            </w:r>
          </w:p>
        </w:tc>
        <w:tc>
          <w:tcPr>
            <w:tcW w:w="1276" w:type="dxa"/>
            <w:noWrap w:val="0"/>
            <w:vAlign w:val="center"/>
          </w:tcPr>
          <w:p w14:paraId="3AAA291D">
            <w:pPr>
              <w:rPr>
                <w:rFonts w:ascii="Times New Roman" w:hAnsi="Times New Roman" w:eastAsia="宋体" w:cs="Times New Roman"/>
                <w:sz w:val="22"/>
                <w:szCs w:val="22"/>
              </w:rPr>
            </w:pPr>
            <w:r>
              <w:rPr>
                <w:rFonts w:hint="default" w:ascii="Times New Roman" w:hAnsi="Times New Roman" w:eastAsia="宋体" w:cs="Times New Roman"/>
                <w:sz w:val="22"/>
                <w:szCs w:val="22"/>
              </w:rPr>
              <w:t>varchar</w:t>
            </w:r>
          </w:p>
        </w:tc>
        <w:tc>
          <w:tcPr>
            <w:tcW w:w="709" w:type="dxa"/>
            <w:noWrap w:val="0"/>
            <w:vAlign w:val="center"/>
          </w:tcPr>
          <w:p w14:paraId="44D8BD63">
            <w:pPr>
              <w:jc w:val="center"/>
              <w:rPr>
                <w:rFonts w:ascii="Times New Roman" w:hAnsi="Times New Roman" w:eastAsia="宋体" w:cs="Times New Roman"/>
                <w:sz w:val="22"/>
                <w:szCs w:val="22"/>
              </w:rPr>
            </w:pPr>
            <w:r>
              <w:rPr>
                <w:rFonts w:hint="default" w:ascii="Times New Roman" w:hAnsi="Times New Roman" w:eastAsia="宋体" w:cs="Times New Roman"/>
                <w:sz w:val="22"/>
                <w:szCs w:val="22"/>
                <w:lang w:val="en-US"/>
              </w:rPr>
              <w:t>40</w:t>
            </w:r>
          </w:p>
        </w:tc>
        <w:tc>
          <w:tcPr>
            <w:tcW w:w="708" w:type="dxa"/>
            <w:noWrap w:val="0"/>
            <w:vAlign w:val="center"/>
          </w:tcPr>
          <w:p w14:paraId="43077A95">
            <w:pPr>
              <w:jc w:val="center"/>
              <w:rPr>
                <w:rFonts w:ascii="Times New Roman" w:hAnsi="Times New Roman" w:eastAsia="宋体" w:cs="Times New Roman"/>
                <w:sz w:val="22"/>
                <w:szCs w:val="22"/>
              </w:rPr>
            </w:pPr>
            <w:r>
              <w:rPr>
                <w:rFonts w:hint="default" w:ascii="Times New Roman" w:hAnsi="Times New Roman" w:eastAsia="宋体" w:cs="Times New Roman"/>
                <w:sz w:val="22"/>
                <w:szCs w:val="22"/>
              </w:rPr>
              <w:t>否</w:t>
            </w:r>
          </w:p>
        </w:tc>
        <w:tc>
          <w:tcPr>
            <w:tcW w:w="1560" w:type="dxa"/>
            <w:noWrap w:val="0"/>
            <w:vAlign w:val="center"/>
          </w:tcPr>
          <w:p w14:paraId="4544AB29">
            <w:pPr>
              <w:rPr>
                <w:rFonts w:ascii="Times New Roman" w:hAnsi="Times New Roman" w:eastAsia="宋体" w:cs="Times New Roman"/>
                <w:sz w:val="22"/>
                <w:szCs w:val="22"/>
              </w:rPr>
            </w:pPr>
          </w:p>
        </w:tc>
      </w:tr>
      <w:tr w14:paraId="14EC629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4738FDB">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91</w:t>
            </w:r>
          </w:p>
        </w:tc>
        <w:tc>
          <w:tcPr>
            <w:tcW w:w="1701" w:type="dxa"/>
            <w:noWrap w:val="0"/>
            <w:vAlign w:val="center"/>
          </w:tcPr>
          <w:p w14:paraId="78A3C0C5">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rPr>
              <w:t>kjrq</w:t>
            </w:r>
          </w:p>
        </w:tc>
        <w:tc>
          <w:tcPr>
            <w:tcW w:w="1843" w:type="dxa"/>
            <w:noWrap w:val="0"/>
            <w:vAlign w:val="center"/>
          </w:tcPr>
          <w:p w14:paraId="53D1933C">
            <w:pPr>
              <w:rPr>
                <w:rFonts w:ascii="Times New Roman" w:hAnsi="Times New Roman" w:eastAsia="宋体" w:cs="Times New Roman"/>
                <w:sz w:val="22"/>
                <w:szCs w:val="22"/>
              </w:rPr>
            </w:pPr>
            <w:r>
              <w:rPr>
                <w:rFonts w:hint="eastAsia" w:ascii="Times New Roman" w:hAnsi="Times New Roman" w:eastAsia="宋体" w:cs="Times New Roman"/>
                <w:sz w:val="22"/>
                <w:szCs w:val="22"/>
                <w:lang w:val="en-US" w:eastAsia="zh-CN"/>
              </w:rPr>
              <w:t>开具日期</w:t>
            </w:r>
          </w:p>
        </w:tc>
        <w:tc>
          <w:tcPr>
            <w:tcW w:w="1276" w:type="dxa"/>
            <w:noWrap w:val="0"/>
            <w:vAlign w:val="center"/>
          </w:tcPr>
          <w:p w14:paraId="7943C32D">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rPr>
              <w:t>datetime</w:t>
            </w:r>
          </w:p>
        </w:tc>
        <w:tc>
          <w:tcPr>
            <w:tcW w:w="709" w:type="dxa"/>
            <w:noWrap w:val="0"/>
            <w:vAlign w:val="center"/>
          </w:tcPr>
          <w:p w14:paraId="0DB0C000">
            <w:pPr>
              <w:jc w:val="center"/>
              <w:rPr>
                <w:rFonts w:ascii="Times New Roman" w:hAnsi="Times New Roman" w:eastAsia="宋体" w:cs="Times New Roman"/>
                <w:sz w:val="22"/>
                <w:szCs w:val="22"/>
              </w:rPr>
            </w:pPr>
          </w:p>
        </w:tc>
        <w:tc>
          <w:tcPr>
            <w:tcW w:w="708" w:type="dxa"/>
            <w:noWrap w:val="0"/>
            <w:vAlign w:val="center"/>
          </w:tcPr>
          <w:p w14:paraId="058EE23B">
            <w:pPr>
              <w:jc w:val="center"/>
              <w:rPr>
                <w:rFonts w:ascii="Times New Roman" w:hAnsi="Times New Roman" w:eastAsia="宋体" w:cs="Times New Roman"/>
                <w:sz w:val="22"/>
                <w:szCs w:val="22"/>
              </w:rPr>
            </w:pPr>
            <w:r>
              <w:rPr>
                <w:rFonts w:hint="default" w:ascii="Times New Roman" w:hAnsi="Times New Roman" w:eastAsia="宋体" w:cs="Times New Roman"/>
                <w:sz w:val="22"/>
                <w:szCs w:val="22"/>
              </w:rPr>
              <w:t>否</w:t>
            </w:r>
          </w:p>
        </w:tc>
        <w:tc>
          <w:tcPr>
            <w:tcW w:w="1560" w:type="dxa"/>
            <w:noWrap w:val="0"/>
            <w:vAlign w:val="center"/>
          </w:tcPr>
          <w:p w14:paraId="63AD0F5F">
            <w:pPr>
              <w:rPr>
                <w:rFonts w:ascii="Times New Roman" w:hAnsi="Times New Roman" w:eastAsia="宋体" w:cs="Times New Roman"/>
                <w:sz w:val="22"/>
                <w:szCs w:val="22"/>
              </w:rPr>
            </w:pPr>
            <w:bookmarkStart w:id="338" w:name="OLE_LINK82"/>
            <w:r>
              <w:rPr>
                <w:rFonts w:hint="eastAsia" w:ascii="Times New Roman" w:hAnsi="Times New Roman" w:eastAsia="宋体" w:cs="Times New Roman"/>
                <w:sz w:val="22"/>
                <w:szCs w:val="22"/>
                <w:lang w:val="en-US" w:eastAsia="zh-CN"/>
              </w:rPr>
              <w:t>格式必须为“yyyy-MM-dd”</w:t>
            </w:r>
            <w:bookmarkEnd w:id="338"/>
          </w:p>
        </w:tc>
      </w:tr>
      <w:tr w14:paraId="3A74EA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0CE3837">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92</w:t>
            </w:r>
          </w:p>
        </w:tc>
        <w:tc>
          <w:tcPr>
            <w:tcW w:w="1701" w:type="dxa"/>
            <w:noWrap w:val="0"/>
            <w:vAlign w:val="center"/>
          </w:tcPr>
          <w:p w14:paraId="1D74D5A1">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rPr>
              <w:t>pzhjje</w:t>
            </w:r>
          </w:p>
        </w:tc>
        <w:tc>
          <w:tcPr>
            <w:tcW w:w="1843" w:type="dxa"/>
            <w:noWrap w:val="0"/>
            <w:vAlign w:val="center"/>
          </w:tcPr>
          <w:p w14:paraId="6D3D955C">
            <w:pPr>
              <w:rPr>
                <w:rFonts w:ascii="Times New Roman" w:hAnsi="Times New Roman" w:eastAsia="宋体" w:cs="Times New Roman"/>
                <w:sz w:val="22"/>
                <w:szCs w:val="22"/>
              </w:rPr>
            </w:pPr>
            <w:r>
              <w:rPr>
                <w:rFonts w:hint="eastAsia" w:ascii="Times New Roman" w:hAnsi="Times New Roman" w:eastAsia="宋体" w:cs="Times New Roman"/>
                <w:sz w:val="22"/>
                <w:szCs w:val="22"/>
                <w:lang w:val="en-US" w:eastAsia="zh-CN"/>
              </w:rPr>
              <w:t>凭证合计金额</w:t>
            </w:r>
          </w:p>
        </w:tc>
        <w:tc>
          <w:tcPr>
            <w:tcW w:w="1276" w:type="dxa"/>
            <w:noWrap w:val="0"/>
            <w:vAlign w:val="center"/>
          </w:tcPr>
          <w:p w14:paraId="08655664">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rPr>
              <w:t>number</w:t>
            </w:r>
          </w:p>
        </w:tc>
        <w:tc>
          <w:tcPr>
            <w:tcW w:w="709" w:type="dxa"/>
            <w:noWrap w:val="0"/>
            <w:vAlign w:val="center"/>
          </w:tcPr>
          <w:p w14:paraId="288FD8FE">
            <w:pPr>
              <w:jc w:val="center"/>
              <w:rPr>
                <w:rFonts w:ascii="Times New Roman" w:hAnsi="Times New Roman" w:eastAsia="宋体" w:cs="Times New Roman"/>
                <w:sz w:val="22"/>
                <w:szCs w:val="22"/>
              </w:rPr>
            </w:pPr>
            <w:r>
              <w:rPr>
                <w:rFonts w:hint="default" w:ascii="Times New Roman" w:hAnsi="Times New Roman" w:eastAsia="宋体" w:cs="Times New Roman"/>
                <w:sz w:val="22"/>
                <w:szCs w:val="22"/>
                <w:lang w:val="en-US"/>
              </w:rPr>
              <w:t>18,2</w:t>
            </w:r>
          </w:p>
        </w:tc>
        <w:tc>
          <w:tcPr>
            <w:tcW w:w="708" w:type="dxa"/>
            <w:noWrap w:val="0"/>
            <w:vAlign w:val="center"/>
          </w:tcPr>
          <w:p w14:paraId="35C17BB8">
            <w:pPr>
              <w:jc w:val="center"/>
              <w:rPr>
                <w:rFonts w:ascii="Times New Roman" w:hAnsi="Times New Roman" w:eastAsia="宋体" w:cs="Times New Roman"/>
                <w:sz w:val="22"/>
                <w:szCs w:val="22"/>
              </w:rPr>
            </w:pPr>
            <w:r>
              <w:rPr>
                <w:rFonts w:hint="eastAsia" w:ascii="Times New Roman" w:hAnsi="Times New Roman" w:eastAsia="宋体" w:cs="Times New Roman"/>
                <w:sz w:val="22"/>
                <w:szCs w:val="22"/>
                <w:lang w:val="en-US" w:eastAsia="zh-CN"/>
              </w:rPr>
              <w:t>否</w:t>
            </w:r>
          </w:p>
        </w:tc>
        <w:tc>
          <w:tcPr>
            <w:tcW w:w="1560" w:type="dxa"/>
            <w:noWrap w:val="0"/>
            <w:vAlign w:val="center"/>
          </w:tcPr>
          <w:p w14:paraId="4E8C85A0">
            <w:pPr>
              <w:rPr>
                <w:rFonts w:ascii="Times New Roman" w:hAnsi="Times New Roman" w:eastAsia="宋体" w:cs="Times New Roman"/>
                <w:sz w:val="22"/>
                <w:szCs w:val="22"/>
              </w:rPr>
            </w:pPr>
          </w:p>
        </w:tc>
      </w:tr>
      <w:tr w14:paraId="1D27B2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7F2F358">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cs="Times New Roman"/>
                <w:i w:val="0"/>
                <w:iCs w:val="0"/>
                <w:color w:val="000000"/>
                <w:kern w:val="0"/>
                <w:sz w:val="22"/>
                <w:szCs w:val="22"/>
                <w:u w:val="none"/>
                <w:lang w:val="en-US" w:eastAsia="zh-CN" w:bidi="ar"/>
              </w:rPr>
              <w:t>93</w:t>
            </w:r>
          </w:p>
        </w:tc>
        <w:tc>
          <w:tcPr>
            <w:tcW w:w="1701" w:type="dxa"/>
            <w:noWrap w:val="0"/>
            <w:vAlign w:val="center"/>
          </w:tcPr>
          <w:p w14:paraId="4F08FB72">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rPr>
              <w:t>bckcje</w:t>
            </w:r>
          </w:p>
        </w:tc>
        <w:tc>
          <w:tcPr>
            <w:tcW w:w="1843" w:type="dxa"/>
            <w:noWrap w:val="0"/>
            <w:vAlign w:val="center"/>
          </w:tcPr>
          <w:p w14:paraId="66283800">
            <w:pPr>
              <w:rPr>
                <w:rFonts w:ascii="Times New Roman" w:hAnsi="Times New Roman" w:eastAsia="宋体" w:cs="Times New Roman"/>
                <w:sz w:val="22"/>
                <w:szCs w:val="22"/>
              </w:rPr>
            </w:pPr>
            <w:r>
              <w:rPr>
                <w:rFonts w:hint="eastAsia" w:ascii="Times New Roman" w:hAnsi="Times New Roman" w:eastAsia="宋体" w:cs="Times New Roman"/>
                <w:sz w:val="22"/>
                <w:szCs w:val="22"/>
                <w:lang w:val="en-US" w:eastAsia="zh-CN"/>
              </w:rPr>
              <w:t>本次扣除金额</w:t>
            </w:r>
          </w:p>
        </w:tc>
        <w:tc>
          <w:tcPr>
            <w:tcW w:w="1276" w:type="dxa"/>
            <w:noWrap w:val="0"/>
            <w:vAlign w:val="center"/>
          </w:tcPr>
          <w:p w14:paraId="40ACD540">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rPr>
              <w:t>number</w:t>
            </w:r>
          </w:p>
        </w:tc>
        <w:tc>
          <w:tcPr>
            <w:tcW w:w="709" w:type="dxa"/>
            <w:noWrap w:val="0"/>
            <w:vAlign w:val="center"/>
          </w:tcPr>
          <w:p w14:paraId="584C13BF">
            <w:pPr>
              <w:jc w:val="center"/>
              <w:rPr>
                <w:rFonts w:ascii="Times New Roman" w:hAnsi="Times New Roman" w:eastAsia="宋体" w:cs="Times New Roman"/>
                <w:sz w:val="22"/>
                <w:szCs w:val="22"/>
              </w:rPr>
            </w:pPr>
            <w:r>
              <w:rPr>
                <w:rFonts w:hint="default" w:ascii="Times New Roman" w:hAnsi="Times New Roman" w:eastAsia="宋体" w:cs="Times New Roman"/>
                <w:sz w:val="22"/>
                <w:szCs w:val="22"/>
                <w:lang w:val="en-US"/>
              </w:rPr>
              <w:t>18,2</w:t>
            </w:r>
          </w:p>
        </w:tc>
        <w:tc>
          <w:tcPr>
            <w:tcW w:w="708" w:type="dxa"/>
            <w:noWrap w:val="0"/>
            <w:vAlign w:val="center"/>
          </w:tcPr>
          <w:p w14:paraId="13DE94AD">
            <w:pPr>
              <w:jc w:val="center"/>
              <w:rPr>
                <w:rFonts w:ascii="Times New Roman" w:hAnsi="Times New Roman" w:eastAsia="宋体" w:cs="Times New Roman"/>
                <w:sz w:val="22"/>
                <w:szCs w:val="22"/>
              </w:rPr>
            </w:pPr>
            <w:r>
              <w:rPr>
                <w:rFonts w:hint="default" w:ascii="Times New Roman" w:hAnsi="Times New Roman" w:eastAsia="宋体" w:cs="Times New Roman"/>
                <w:sz w:val="22"/>
                <w:szCs w:val="22"/>
              </w:rPr>
              <w:t>否</w:t>
            </w:r>
          </w:p>
        </w:tc>
        <w:tc>
          <w:tcPr>
            <w:tcW w:w="1560" w:type="dxa"/>
            <w:noWrap w:val="0"/>
            <w:vAlign w:val="center"/>
          </w:tcPr>
          <w:p w14:paraId="53AF52E6">
            <w:pPr>
              <w:rPr>
                <w:rFonts w:ascii="Times New Roman" w:hAnsi="Times New Roman" w:eastAsia="宋体" w:cs="Times New Roman"/>
                <w:sz w:val="22"/>
                <w:szCs w:val="22"/>
              </w:rPr>
            </w:pPr>
            <w:r>
              <w:rPr>
                <w:rFonts w:hint="eastAsia" w:ascii="Times New Roman" w:hAnsi="Times New Roman" w:eastAsia="宋体" w:cs="Times New Roman"/>
                <w:sz w:val="22"/>
                <w:szCs w:val="22"/>
                <w:lang w:val="en-US" w:eastAsia="zh-CN"/>
              </w:rPr>
              <w:t>该字段需要小于等于凭证合计金额。</w:t>
            </w:r>
          </w:p>
        </w:tc>
      </w:tr>
      <w:tr w14:paraId="111631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513B03A">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cs="Times New Roman"/>
                <w:i w:val="0"/>
                <w:iCs w:val="0"/>
                <w:color w:val="000000"/>
                <w:kern w:val="0"/>
                <w:sz w:val="22"/>
                <w:szCs w:val="22"/>
                <w:u w:val="none"/>
                <w:lang w:val="en-US" w:eastAsia="zh-CN" w:bidi="ar"/>
              </w:rPr>
              <w:t>94</w:t>
            </w:r>
          </w:p>
        </w:tc>
        <w:tc>
          <w:tcPr>
            <w:tcW w:w="1701" w:type="dxa"/>
            <w:noWrap w:val="0"/>
            <w:vAlign w:val="center"/>
          </w:tcPr>
          <w:p w14:paraId="0149F020">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bz</w:t>
            </w:r>
          </w:p>
        </w:tc>
        <w:tc>
          <w:tcPr>
            <w:tcW w:w="1843" w:type="dxa"/>
            <w:noWrap w:val="0"/>
            <w:vAlign w:val="center"/>
          </w:tcPr>
          <w:p w14:paraId="705EBDC0">
            <w:pPr>
              <w:rPr>
                <w:rFonts w:ascii="Times New Roman" w:hAnsi="Times New Roman" w:eastAsia="宋体" w:cs="Times New Roman"/>
                <w:sz w:val="22"/>
                <w:szCs w:val="22"/>
              </w:rPr>
            </w:pPr>
            <w:r>
              <w:rPr>
                <w:rFonts w:hint="eastAsia" w:ascii="Times New Roman" w:hAnsi="Times New Roman" w:eastAsia="宋体" w:cs="Times New Roman"/>
                <w:sz w:val="22"/>
                <w:szCs w:val="22"/>
                <w:lang w:val="en-US" w:eastAsia="zh-CN"/>
              </w:rPr>
              <w:t>备注</w:t>
            </w:r>
          </w:p>
        </w:tc>
        <w:tc>
          <w:tcPr>
            <w:tcW w:w="1276" w:type="dxa"/>
            <w:noWrap w:val="0"/>
            <w:vAlign w:val="center"/>
          </w:tcPr>
          <w:p w14:paraId="3E02B019">
            <w:pPr>
              <w:rPr>
                <w:rFonts w:ascii="Times New Roman" w:hAnsi="Times New Roman" w:eastAsia="宋体" w:cs="Times New Roman"/>
                <w:sz w:val="22"/>
                <w:szCs w:val="22"/>
              </w:rPr>
            </w:pPr>
            <w:r>
              <w:rPr>
                <w:rFonts w:hint="default" w:ascii="Times New Roman" w:hAnsi="Times New Roman" w:eastAsia="宋体" w:cs="Times New Roman"/>
                <w:sz w:val="22"/>
                <w:szCs w:val="22"/>
              </w:rPr>
              <w:t>varchar</w:t>
            </w:r>
          </w:p>
        </w:tc>
        <w:tc>
          <w:tcPr>
            <w:tcW w:w="709" w:type="dxa"/>
            <w:noWrap w:val="0"/>
            <w:vAlign w:val="center"/>
          </w:tcPr>
          <w:p w14:paraId="638B6F5C">
            <w:pPr>
              <w:jc w:val="center"/>
              <w:rPr>
                <w:rFonts w:ascii="Times New Roman" w:hAnsi="Times New Roman" w:eastAsia="宋体" w:cs="Times New Roman"/>
                <w:sz w:val="22"/>
                <w:szCs w:val="22"/>
              </w:rPr>
            </w:pPr>
            <w:r>
              <w:rPr>
                <w:rFonts w:hint="default" w:ascii="Times New Roman" w:hAnsi="Times New Roman" w:eastAsia="宋体" w:cs="Times New Roman"/>
                <w:sz w:val="22"/>
                <w:szCs w:val="22"/>
                <w:lang w:val="en-US"/>
              </w:rPr>
              <w:t>450</w:t>
            </w:r>
          </w:p>
        </w:tc>
        <w:tc>
          <w:tcPr>
            <w:tcW w:w="708" w:type="dxa"/>
            <w:noWrap w:val="0"/>
            <w:vAlign w:val="center"/>
          </w:tcPr>
          <w:p w14:paraId="01F2D643">
            <w:pPr>
              <w:jc w:val="center"/>
              <w:rPr>
                <w:rFonts w:ascii="Times New Roman" w:hAnsi="Times New Roman" w:eastAsia="宋体" w:cs="Times New Roman"/>
                <w:sz w:val="22"/>
                <w:szCs w:val="22"/>
              </w:rPr>
            </w:pPr>
            <w:r>
              <w:rPr>
                <w:rFonts w:hint="eastAsia" w:ascii="Times New Roman" w:hAnsi="Times New Roman" w:eastAsia="宋体" w:cs="Times New Roman"/>
                <w:sz w:val="22"/>
                <w:szCs w:val="22"/>
                <w:lang w:val="en-US" w:eastAsia="zh-CN"/>
              </w:rPr>
              <w:t>否</w:t>
            </w:r>
          </w:p>
        </w:tc>
        <w:tc>
          <w:tcPr>
            <w:tcW w:w="1560" w:type="dxa"/>
            <w:noWrap w:val="0"/>
            <w:vAlign w:val="center"/>
          </w:tcPr>
          <w:p w14:paraId="2224D7DD">
            <w:pPr>
              <w:jc w:val="center"/>
              <w:rPr>
                <w:rFonts w:ascii="Times New Roman" w:hAnsi="Times New Roman" w:eastAsia="宋体" w:cs="Times New Roman"/>
                <w:sz w:val="22"/>
                <w:szCs w:val="22"/>
              </w:rPr>
            </w:pPr>
          </w:p>
        </w:tc>
      </w:tr>
      <w:bookmarkEnd w:id="336"/>
    </w:tbl>
    <w:p w14:paraId="3FB5760B">
      <w:pPr>
        <w:pStyle w:val="6"/>
        <w:rPr>
          <w:rFonts w:ascii="Times New Roman" w:hAnsi="Times New Roman"/>
        </w:rPr>
      </w:pPr>
      <w:bookmarkStart w:id="339" w:name="_Toc20565"/>
      <w:r>
        <w:rPr>
          <w:rFonts w:ascii="Times New Roman" w:hAnsi="Times New Roman"/>
        </w:rPr>
        <w:t>10.3请求报文示例</w:t>
      </w:r>
      <w:bookmarkEnd w:id="337"/>
      <w:bookmarkEnd w:id="339"/>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EAF1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6A09F31">
            <w:pPr>
              <w:pStyle w:val="5"/>
              <w:bidi w:val="0"/>
            </w:pPr>
            <w:r>
              <w:t>[</w:t>
            </w:r>
          </w:p>
          <w:p w14:paraId="573CB8F6">
            <w:pPr>
              <w:pStyle w:val="5"/>
              <w:bidi w:val="0"/>
            </w:pPr>
            <w:r>
              <w:tab/>
            </w:r>
            <w:r>
              <w:t>{</w:t>
            </w:r>
          </w:p>
          <w:p w14:paraId="0B6CB499">
            <w:pPr>
              <w:pStyle w:val="5"/>
              <w:bidi w:val="0"/>
            </w:pPr>
            <w:r>
              <w:tab/>
            </w:r>
            <w:r>
              <w:tab/>
            </w:r>
            <w:r>
              <w:t>"fphm": "发票号码",</w:t>
            </w:r>
          </w:p>
          <w:p w14:paraId="19BD5783">
            <w:pPr>
              <w:pStyle w:val="5"/>
              <w:bidi w:val="0"/>
            </w:pPr>
            <w:r>
              <w:tab/>
            </w:r>
            <w:r>
              <w:tab/>
            </w:r>
            <w:r>
              <w:t>"lzfpbz": "蓝字发票标志",</w:t>
            </w:r>
          </w:p>
          <w:p w14:paraId="5B909C9B">
            <w:pPr>
              <w:pStyle w:val="5"/>
              <w:bidi w:val="0"/>
            </w:pPr>
            <w:r>
              <w:tab/>
            </w:r>
            <w:r>
              <w:tab/>
            </w:r>
            <w:r>
              <w:t>"ptbh": "平台编号",</w:t>
            </w:r>
          </w:p>
          <w:p w14:paraId="5EC9EF94">
            <w:pPr>
              <w:pStyle w:val="5"/>
              <w:bidi w:val="0"/>
            </w:pPr>
            <w:r>
              <w:tab/>
            </w:r>
            <w:r>
              <w:tab/>
            </w:r>
            <w:r>
              <w:t>"fppz": "发票票种",</w:t>
            </w:r>
          </w:p>
          <w:p w14:paraId="72D5B37C">
            <w:pPr>
              <w:pStyle w:val="5"/>
              <w:bidi w:val="0"/>
            </w:pPr>
            <w:r>
              <w:tab/>
            </w:r>
            <w:r>
              <w:tab/>
            </w:r>
            <w:r>
              <w:t>"gmfzrrbz": "购买方自然人标志",</w:t>
            </w:r>
          </w:p>
          <w:p w14:paraId="76FDDA6A">
            <w:pPr>
              <w:pStyle w:val="5"/>
              <w:bidi w:val="0"/>
            </w:pPr>
            <w:r>
              <w:tab/>
            </w:r>
            <w:r>
              <w:tab/>
            </w:r>
            <w:r>
              <w:t>"tdys": "特定要素",</w:t>
            </w:r>
          </w:p>
          <w:p w14:paraId="68D7AD81">
            <w:pPr>
              <w:pStyle w:val="5"/>
              <w:bidi w:val="0"/>
            </w:pPr>
            <w:r>
              <w:tab/>
            </w:r>
            <w:r>
              <w:tab/>
            </w:r>
            <w:r>
              <w:t>"qyDm": "区域代码",</w:t>
            </w:r>
          </w:p>
          <w:p w14:paraId="4E400BA9">
            <w:pPr>
              <w:pStyle w:val="5"/>
              <w:bidi w:val="0"/>
            </w:pPr>
            <w:r>
              <w:tab/>
            </w:r>
            <w:r>
              <w:tab/>
            </w:r>
            <w:r>
              <w:t>"cezslxDm": "差额征税类型代码",</w:t>
            </w:r>
          </w:p>
          <w:p w14:paraId="238D2238">
            <w:pPr>
              <w:pStyle w:val="5"/>
              <w:bidi w:val="0"/>
            </w:pPr>
            <w:r>
              <w:tab/>
            </w:r>
            <w:r>
              <w:tab/>
            </w:r>
            <w:r>
              <w:t>"sgfplxDm": "收购发票类型代码",</w:t>
            </w:r>
          </w:p>
          <w:p w14:paraId="00958222">
            <w:pPr>
              <w:pStyle w:val="5"/>
              <w:bidi w:val="0"/>
            </w:pPr>
            <w:r>
              <w:tab/>
            </w:r>
            <w:r>
              <w:tab/>
            </w:r>
            <w:r>
              <w:t>"ckywsyzcDm": "出口业务适用政策代码",</w:t>
            </w:r>
          </w:p>
          <w:p w14:paraId="65E530BA">
            <w:pPr>
              <w:pStyle w:val="5"/>
              <w:bidi w:val="0"/>
            </w:pPr>
            <w:r>
              <w:tab/>
            </w:r>
            <w:r>
              <w:tab/>
            </w:r>
            <w:r>
              <w:t>"zzsjzjtDm": "增值税即征即退代码",</w:t>
            </w:r>
          </w:p>
          <w:p w14:paraId="444B24F6">
            <w:pPr>
              <w:pStyle w:val="5"/>
              <w:bidi w:val="0"/>
            </w:pPr>
            <w:r>
              <w:tab/>
            </w:r>
            <w:r>
              <w:tab/>
            </w:r>
            <w:r>
              <w:t>"xsfnsrsbh": "（销售方）统一社会信用代码/纳税人识别号/身份证件号码",</w:t>
            </w:r>
          </w:p>
          <w:p w14:paraId="5CC207E4">
            <w:pPr>
              <w:pStyle w:val="5"/>
              <w:bidi w:val="0"/>
            </w:pPr>
            <w:r>
              <w:tab/>
            </w:r>
            <w:r>
              <w:tab/>
            </w:r>
            <w:r>
              <w:t>"xsfmc": "（销售方）名称",</w:t>
            </w:r>
          </w:p>
          <w:p w14:paraId="7C576BB9">
            <w:pPr>
              <w:pStyle w:val="5"/>
              <w:bidi w:val="0"/>
            </w:pPr>
            <w:r>
              <w:tab/>
            </w:r>
            <w:r>
              <w:tab/>
            </w:r>
            <w:r>
              <w:t>"xsfdz": "销售方地址",</w:t>
            </w:r>
          </w:p>
          <w:p w14:paraId="1F915A5E">
            <w:pPr>
              <w:pStyle w:val="5"/>
              <w:bidi w:val="0"/>
            </w:pPr>
            <w:r>
              <w:tab/>
            </w:r>
            <w:r>
              <w:tab/>
            </w:r>
            <w:r>
              <w:t>"xsfdh": "销售方电话",</w:t>
            </w:r>
          </w:p>
          <w:p w14:paraId="260586C5">
            <w:pPr>
              <w:pStyle w:val="5"/>
              <w:bidi w:val="0"/>
            </w:pPr>
            <w:r>
              <w:tab/>
            </w:r>
            <w:r>
              <w:tab/>
            </w:r>
            <w:r>
              <w:t>"xsfkhh": "销售方开户行",</w:t>
            </w:r>
          </w:p>
          <w:p w14:paraId="3D354BA4">
            <w:pPr>
              <w:pStyle w:val="5"/>
              <w:bidi w:val="0"/>
            </w:pPr>
            <w:r>
              <w:tab/>
            </w:r>
            <w:r>
              <w:tab/>
            </w:r>
            <w:r>
              <w:t>"xsfzh": "销售方账号",</w:t>
            </w:r>
          </w:p>
          <w:p w14:paraId="014C59D5">
            <w:pPr>
              <w:pStyle w:val="5"/>
              <w:bidi w:val="0"/>
            </w:pPr>
            <w:r>
              <w:tab/>
            </w:r>
            <w:r>
              <w:tab/>
            </w:r>
            <w:r>
              <w:t>"gmfnsrsbh": "（购买方）统一社会信用代码/纳税人识别号/身份证件号码",</w:t>
            </w:r>
          </w:p>
          <w:p w14:paraId="54CA557B">
            <w:pPr>
              <w:pStyle w:val="5"/>
              <w:bidi w:val="0"/>
            </w:pPr>
            <w:r>
              <w:tab/>
            </w:r>
            <w:r>
              <w:tab/>
            </w:r>
            <w:r>
              <w:t>"gmfmc": "（购买方）名称",</w:t>
            </w:r>
          </w:p>
          <w:p w14:paraId="232A0273">
            <w:pPr>
              <w:pStyle w:val="5"/>
              <w:bidi w:val="0"/>
              <w:rPr>
                <w:rFonts w:hint="eastAsia"/>
              </w:rPr>
            </w:pPr>
            <w:r>
              <w:tab/>
            </w:r>
            <w:r>
              <w:tab/>
            </w:r>
            <w:r>
              <w:t>"</w:t>
            </w:r>
            <w:r>
              <w:rPr>
                <w:rFonts w:hint="eastAsia"/>
              </w:rPr>
              <w:t>zrrzjlxDm</w:t>
            </w:r>
            <w:r>
              <w:t>": "</w:t>
            </w:r>
            <w:r>
              <w:rPr>
                <w:rFonts w:hint="eastAsia"/>
              </w:rPr>
              <w:t>自然人证件类型</w:t>
            </w:r>
            <w:r>
              <w:t>",</w:t>
            </w:r>
          </w:p>
          <w:p w14:paraId="6C61DBE4">
            <w:pPr>
              <w:pStyle w:val="5"/>
              <w:bidi w:val="0"/>
              <w:rPr>
                <w:rFonts w:hint="eastAsia"/>
              </w:rPr>
            </w:pPr>
            <w:r>
              <w:tab/>
            </w:r>
            <w:r>
              <w:tab/>
            </w:r>
            <w:r>
              <w:t>"</w:t>
            </w:r>
            <w:r>
              <w:rPr>
                <w:rFonts w:hint="eastAsia"/>
              </w:rPr>
              <w:t>zrrzjhm</w:t>
            </w:r>
            <w:r>
              <w:t>": "</w:t>
            </w:r>
            <w:r>
              <w:rPr>
                <w:rFonts w:hint="eastAsia"/>
              </w:rPr>
              <w:t>自然人证件号码</w:t>
            </w:r>
            <w:r>
              <w:t>",</w:t>
            </w:r>
          </w:p>
          <w:p w14:paraId="5DFD504E">
            <w:pPr>
              <w:pStyle w:val="5"/>
              <w:bidi w:val="0"/>
            </w:pPr>
            <w:r>
              <w:tab/>
            </w:r>
            <w:r>
              <w:tab/>
            </w:r>
            <w:r>
              <w:t>"</w:t>
            </w:r>
            <w:r>
              <w:rPr>
                <w:rFonts w:hint="eastAsia"/>
              </w:rPr>
              <w:t>zrrgjDm</w:t>
            </w:r>
            <w:r>
              <w:t>": "</w:t>
            </w:r>
            <w:r>
              <w:rPr>
                <w:rFonts w:hint="eastAsia"/>
              </w:rPr>
              <w:t>自然人国籍</w:t>
            </w:r>
            <w:r>
              <w:t>",</w:t>
            </w:r>
          </w:p>
          <w:p w14:paraId="0E11761F">
            <w:pPr>
              <w:pStyle w:val="5"/>
              <w:bidi w:val="0"/>
            </w:pPr>
            <w:r>
              <w:tab/>
            </w:r>
            <w:r>
              <w:tab/>
            </w:r>
            <w:r>
              <w:t>"gmfdz": "购买方地址",</w:t>
            </w:r>
          </w:p>
          <w:p w14:paraId="037F0188">
            <w:pPr>
              <w:pStyle w:val="5"/>
              <w:bidi w:val="0"/>
            </w:pPr>
            <w:r>
              <w:tab/>
            </w:r>
            <w:r>
              <w:tab/>
            </w:r>
            <w:r>
              <w:t>"gmfdh": "购买方电话",</w:t>
            </w:r>
          </w:p>
          <w:p w14:paraId="0E168487">
            <w:pPr>
              <w:pStyle w:val="5"/>
              <w:bidi w:val="0"/>
            </w:pPr>
            <w:r>
              <w:tab/>
            </w:r>
            <w:r>
              <w:tab/>
            </w:r>
            <w:r>
              <w:t>"gmfkhh": "购买方开户行名称",</w:t>
            </w:r>
          </w:p>
          <w:p w14:paraId="4BF760F5">
            <w:pPr>
              <w:pStyle w:val="5"/>
              <w:bidi w:val="0"/>
            </w:pPr>
            <w:r>
              <w:tab/>
            </w:r>
            <w:r>
              <w:tab/>
            </w:r>
            <w:r>
              <w:t>"gmfzh": "购买方开户行银行账号",</w:t>
            </w:r>
          </w:p>
          <w:p w14:paraId="7BEB5100">
            <w:pPr>
              <w:pStyle w:val="5"/>
              <w:bidi w:val="0"/>
            </w:pPr>
            <w:r>
              <w:tab/>
            </w:r>
            <w:r>
              <w:tab/>
            </w:r>
            <w:r>
              <w:t>"gmfjbr": "经办人",</w:t>
            </w:r>
          </w:p>
          <w:p w14:paraId="435307FE">
            <w:pPr>
              <w:pStyle w:val="5"/>
              <w:bidi w:val="0"/>
            </w:pPr>
            <w:r>
              <w:tab/>
            </w:r>
            <w:r>
              <w:tab/>
            </w:r>
            <w:r>
              <w:t>"jbrsfzjhm": "经办人身份证件号码",</w:t>
            </w:r>
          </w:p>
          <w:p w14:paraId="4ED254E2">
            <w:pPr>
              <w:pStyle w:val="5"/>
              <w:bidi w:val="0"/>
              <w:rPr>
                <w:rFonts w:hint="eastAsia"/>
              </w:rPr>
            </w:pPr>
            <w:r>
              <w:tab/>
            </w:r>
            <w:r>
              <w:tab/>
            </w:r>
            <w:r>
              <w:t>"j</w:t>
            </w:r>
            <w:r>
              <w:rPr>
                <w:rFonts w:hint="eastAsia"/>
              </w:rPr>
              <w:t>brsfzjzlDm</w:t>
            </w:r>
            <w:r>
              <w:t>": "</w:t>
            </w:r>
            <w:r>
              <w:rPr>
                <w:rFonts w:hint="eastAsia"/>
              </w:rPr>
              <w:t>购买方经办人证件种类代码</w:t>
            </w:r>
            <w:r>
              <w:t>",</w:t>
            </w:r>
          </w:p>
          <w:p w14:paraId="36699F39">
            <w:pPr>
              <w:pStyle w:val="5"/>
              <w:bidi w:val="0"/>
              <w:rPr>
                <w:rFonts w:hint="eastAsia"/>
              </w:rPr>
            </w:pPr>
            <w:r>
              <w:tab/>
            </w:r>
            <w:r>
              <w:tab/>
            </w:r>
            <w:r>
              <w:t>"j</w:t>
            </w:r>
            <w:r>
              <w:rPr>
                <w:rFonts w:hint="eastAsia"/>
              </w:rPr>
              <w:t>brgjhdqDm</w:t>
            </w:r>
            <w:r>
              <w:t>": "</w:t>
            </w:r>
            <w:r>
              <w:rPr>
                <w:rFonts w:hint="eastAsia"/>
              </w:rPr>
              <w:t>经办人国家或地区代码</w:t>
            </w:r>
            <w:r>
              <w:t>",</w:t>
            </w:r>
          </w:p>
          <w:p w14:paraId="5C9C0C57">
            <w:pPr>
              <w:pStyle w:val="5"/>
              <w:bidi w:val="0"/>
            </w:pPr>
            <w:r>
              <w:tab/>
            </w:r>
            <w:r>
              <w:tab/>
            </w:r>
            <w:r>
              <w:t>"j</w:t>
            </w:r>
            <w:r>
              <w:rPr>
                <w:rFonts w:hint="eastAsia"/>
              </w:rPr>
              <w:t>brnsrsbh</w:t>
            </w:r>
            <w:r>
              <w:t>": "</w:t>
            </w:r>
            <w:r>
              <w:rPr>
                <w:rFonts w:hint="eastAsia"/>
              </w:rPr>
              <w:t>经办人纳税人识别号</w:t>
            </w:r>
            <w:r>
              <w:t>",</w:t>
            </w:r>
          </w:p>
          <w:p w14:paraId="0FE9D1CD">
            <w:pPr>
              <w:pStyle w:val="5"/>
              <w:bidi w:val="0"/>
            </w:pPr>
            <w:r>
              <w:tab/>
            </w:r>
            <w:r>
              <w:tab/>
            </w:r>
            <w:r>
              <w:t>"gmfjbrlxdh": "经办人联系电话",</w:t>
            </w:r>
          </w:p>
          <w:p w14:paraId="441384B3">
            <w:pPr>
              <w:pStyle w:val="5"/>
              <w:bidi w:val="0"/>
            </w:pPr>
            <w:r>
              <w:tab/>
            </w:r>
            <w:r>
              <w:tab/>
            </w:r>
            <w:r>
              <w:t>"hjje": "合计金额",</w:t>
            </w:r>
          </w:p>
          <w:p w14:paraId="1B534679">
            <w:pPr>
              <w:pStyle w:val="5"/>
              <w:bidi w:val="0"/>
            </w:pPr>
            <w:r>
              <w:tab/>
            </w:r>
            <w:r>
              <w:tab/>
            </w:r>
            <w:r>
              <w:t>"hjse": "合计税额",</w:t>
            </w:r>
          </w:p>
          <w:p w14:paraId="60E44AFA">
            <w:pPr>
              <w:pStyle w:val="5"/>
              <w:bidi w:val="0"/>
            </w:pPr>
            <w:r>
              <w:tab/>
            </w:r>
            <w:r>
              <w:tab/>
            </w:r>
            <w:r>
              <w:t>"jshj": "价税合计",</w:t>
            </w:r>
          </w:p>
          <w:p w14:paraId="29A5055E">
            <w:pPr>
              <w:pStyle w:val="5"/>
              <w:bidi w:val="0"/>
            </w:pPr>
            <w:r>
              <w:tab/>
            </w:r>
            <w:r>
              <w:tab/>
            </w:r>
            <w:r>
              <w:t>"skyhmc": "收款银行名称",</w:t>
            </w:r>
          </w:p>
          <w:p w14:paraId="69782AAE">
            <w:pPr>
              <w:pStyle w:val="5"/>
              <w:bidi w:val="0"/>
            </w:pPr>
            <w:r>
              <w:tab/>
            </w:r>
            <w:r>
              <w:tab/>
            </w:r>
            <w:r>
              <w:t>"skyhzh": "收款银行账号",</w:t>
            </w:r>
          </w:p>
          <w:p w14:paraId="156B9592">
            <w:pPr>
              <w:pStyle w:val="5"/>
              <w:bidi w:val="0"/>
            </w:pPr>
            <w:r>
              <w:tab/>
            </w:r>
            <w:r>
              <w:tab/>
            </w:r>
            <w:r>
              <w:t>"jsfs": "结算方式",</w:t>
            </w:r>
          </w:p>
          <w:p w14:paraId="4326007D">
            <w:pPr>
              <w:pStyle w:val="5"/>
              <w:bidi w:val="0"/>
            </w:pPr>
            <w:r>
              <w:tab/>
            </w:r>
            <w:r>
              <w:tab/>
            </w:r>
            <w:r>
              <w:t>"ysxwfsd": "应税行为发生地",</w:t>
            </w:r>
          </w:p>
          <w:p w14:paraId="5FBFF6A7">
            <w:pPr>
              <w:pStyle w:val="5"/>
              <w:bidi w:val="0"/>
            </w:pPr>
            <w:r>
              <w:tab/>
            </w:r>
            <w:r>
              <w:tab/>
            </w:r>
            <w:r>
              <w:t>"kpr": "开票人",</w:t>
            </w:r>
          </w:p>
          <w:p w14:paraId="66896A78">
            <w:pPr>
              <w:pStyle w:val="5"/>
              <w:bidi w:val="0"/>
            </w:pPr>
            <w:r>
              <w:tab/>
            </w:r>
            <w:r>
              <w:tab/>
            </w:r>
            <w:r>
              <w:t>"kprzjhm": "开票人证件号码",</w:t>
            </w:r>
          </w:p>
          <w:p w14:paraId="64739906">
            <w:pPr>
              <w:pStyle w:val="5"/>
              <w:bidi w:val="0"/>
            </w:pPr>
            <w:r>
              <w:tab/>
            </w:r>
            <w:r>
              <w:tab/>
            </w:r>
            <w:r>
              <w:t>"kprzjlx": "开票人证件类型",</w:t>
            </w:r>
          </w:p>
          <w:p w14:paraId="50345539">
            <w:pPr>
              <w:pStyle w:val="5"/>
              <w:bidi w:val="0"/>
            </w:pPr>
            <w:r>
              <w:tab/>
            </w:r>
            <w:r>
              <w:tab/>
            </w:r>
            <w:r>
              <w:t>"dylzfphm": "对应蓝字发票号码",</w:t>
            </w:r>
          </w:p>
          <w:p w14:paraId="627FD9B2">
            <w:pPr>
              <w:pStyle w:val="5"/>
              <w:bidi w:val="0"/>
            </w:pPr>
            <w:r>
              <w:tab/>
            </w:r>
            <w:r>
              <w:tab/>
            </w:r>
            <w:r>
              <w:t>"hzqrxxdbh": "红字确认信息单编号",</w:t>
            </w:r>
          </w:p>
          <w:p w14:paraId="38DF3797">
            <w:pPr>
              <w:pStyle w:val="5"/>
              <w:bidi w:val="0"/>
            </w:pPr>
            <w:r>
              <w:tab/>
            </w:r>
            <w:r>
              <w:tab/>
            </w:r>
            <w:r>
              <w:t>"hzqrduuid": "红字确认单uuid",</w:t>
            </w:r>
          </w:p>
          <w:p w14:paraId="2D182CB3">
            <w:pPr>
              <w:pStyle w:val="5"/>
              <w:bidi w:val="0"/>
            </w:pPr>
            <w:r>
              <w:tab/>
            </w:r>
            <w:r>
              <w:tab/>
            </w:r>
            <w:r>
              <w:t>"bz": "备注",</w:t>
            </w:r>
          </w:p>
          <w:p w14:paraId="01EC1E2B">
            <w:pPr>
              <w:pStyle w:val="5"/>
              <w:bidi w:val="0"/>
            </w:pPr>
            <w:r>
              <w:tab/>
            </w:r>
            <w:r>
              <w:tab/>
            </w:r>
            <w:r>
              <w:t>"ip": "服务器地址",</w:t>
            </w:r>
          </w:p>
          <w:p w14:paraId="2C50E469">
            <w:pPr>
              <w:pStyle w:val="5"/>
              <w:bidi w:val="0"/>
            </w:pPr>
            <w:r>
              <w:tab/>
            </w:r>
            <w:r>
              <w:tab/>
            </w:r>
            <w:r>
              <w:t>"macdz": "mac地址",</w:t>
            </w:r>
          </w:p>
          <w:p w14:paraId="2C81A4C8">
            <w:pPr>
              <w:pStyle w:val="5"/>
              <w:bidi w:val="0"/>
            </w:pPr>
            <w:r>
              <w:tab/>
            </w:r>
            <w:r>
              <w:tab/>
            </w:r>
            <w:r>
              <w:t>"cpuid": "CPU序列号",</w:t>
            </w:r>
          </w:p>
          <w:p w14:paraId="111F7129">
            <w:pPr>
              <w:pStyle w:val="5"/>
              <w:bidi w:val="0"/>
            </w:pPr>
            <w:r>
              <w:tab/>
            </w:r>
            <w:r>
              <w:tab/>
            </w:r>
            <w:r>
              <w:t>"zbxlh": "主板序列号",</w:t>
            </w:r>
          </w:p>
          <w:p w14:paraId="3796C952">
            <w:pPr>
              <w:pStyle w:val="5"/>
              <w:bidi w:val="0"/>
            </w:pPr>
            <w:r>
              <w:tab/>
            </w:r>
            <w:r>
              <w:tab/>
            </w:r>
            <w:r>
              <w:t>"kprq": "开票日期",</w:t>
            </w:r>
          </w:p>
          <w:p w14:paraId="5D88E615">
            <w:pPr>
              <w:pStyle w:val="5"/>
              <w:bidi w:val="0"/>
              <w:rPr>
                <w:rFonts w:hint="eastAsia"/>
              </w:rPr>
            </w:pPr>
            <w:r>
              <w:rPr>
                <w:rFonts w:hint="eastAsia"/>
              </w:rPr>
              <w:tab/>
            </w:r>
            <w:r>
              <w:rPr>
                <w:rFonts w:hint="eastAsia"/>
              </w:rPr>
              <w:tab/>
            </w:r>
            <w:r>
              <w:rPr>
                <w:rFonts w:hint="eastAsia"/>
              </w:rPr>
              <w:t>"sfzsxsfyhzhbq": "是否展示销售方银行账号标签",</w:t>
            </w:r>
          </w:p>
          <w:p w14:paraId="652D53DC">
            <w:pPr>
              <w:pStyle w:val="5"/>
              <w:bidi w:val="0"/>
              <w:rPr>
                <w:rFonts w:hint="eastAsia" w:ascii="Times New Roman" w:hAnsi="Times New Roman" w:eastAsia="宋体" w:cs="Times New Roman"/>
              </w:rPr>
            </w:pPr>
            <w:r>
              <w:rPr>
                <w:rFonts w:hint="eastAsia"/>
              </w:rPr>
              <w:tab/>
            </w:r>
            <w:r>
              <w:rPr>
                <w:rFonts w:hint="eastAsia"/>
              </w:rPr>
              <w:tab/>
            </w:r>
            <w:r>
              <w:rPr>
                <w:rFonts w:hint="eastAsia"/>
              </w:rPr>
              <w:t>"sfzsgmfyhzhbq": "是否展示购买方银行账号标签",</w:t>
            </w:r>
          </w:p>
          <w:p w14:paraId="6A7CAA0B">
            <w:pPr>
              <w:pStyle w:val="5"/>
              <w:bidi w:val="0"/>
              <w:ind w:firstLine="0"/>
              <w:rPr>
                <w:rFonts w:hint="eastAsia" w:ascii="Times New Roman" w:hAnsi="Times New Roman" w:eastAsia="宋体" w:cs="Times New Roman"/>
              </w:rPr>
            </w:pP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"sfzsxsfdzdh</w:t>
            </w:r>
            <w:r>
              <w:rPr>
                <w:rFonts w:hint="eastAsia" w:ascii="Times New Roman" w:hAnsi="Times New Roman" w:eastAsia="宋体" w:cs="Times New Roman"/>
              </w:rPr>
              <w:tab/>
            </w:r>
            <w:r>
              <w:rPr>
                <w:rFonts w:hint="eastAsia" w:ascii="Times New Roman" w:hAnsi="Times New Roman" w:eastAsia="宋体" w:cs="Times New Roman"/>
              </w:rPr>
              <w:t>": "是否展示销售方地址电话",</w:t>
            </w:r>
          </w:p>
          <w:p w14:paraId="2CB7F2C9">
            <w:pPr>
              <w:pStyle w:val="5"/>
              <w:bidi w:val="0"/>
              <w:rPr>
                <w:rFonts w:hint="eastAsia"/>
              </w:rPr>
            </w:pP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"sfzsgmfdzdh": "是否展示购买方地址电话",</w:t>
            </w:r>
          </w:p>
          <w:p w14:paraId="6659B681">
            <w:pPr>
              <w:pStyle w:val="5"/>
              <w:bidi w:val="0"/>
              <w:rPr>
                <w:rFonts w:hint="eastAsia"/>
              </w:rPr>
            </w:pPr>
            <w:r>
              <w:rPr>
                <w:rFonts w:hint="eastAsia"/>
              </w:rPr>
              <w:tab/>
            </w:r>
            <w:r>
              <w:rPr>
                <w:rFonts w:hint="eastAsia"/>
              </w:rPr>
              <w:tab/>
            </w:r>
            <w:r>
              <w:rPr>
                <w:rFonts w:hint="eastAsia"/>
              </w:rPr>
              <w:t>"skrxm": "收款人姓名",</w:t>
            </w:r>
          </w:p>
          <w:p w14:paraId="0E8360D7">
            <w:pPr>
              <w:pStyle w:val="5"/>
              <w:bidi w:val="0"/>
              <w:rPr>
                <w:rFonts w:hint="eastAsia"/>
              </w:rPr>
            </w:pPr>
            <w:r>
              <w:rPr>
                <w:rFonts w:hint="eastAsia"/>
              </w:rPr>
              <w:tab/>
            </w:r>
            <w:r>
              <w:rPr>
                <w:rFonts w:hint="eastAsia"/>
              </w:rPr>
              <w:tab/>
            </w:r>
            <w:r>
              <w:rPr>
                <w:rFonts w:hint="eastAsia"/>
              </w:rPr>
              <w:t>"fhrxm": "复核人姓名",</w:t>
            </w:r>
          </w:p>
          <w:p w14:paraId="2EED2E82">
            <w:pPr>
              <w:pStyle w:val="5"/>
              <w:rPr>
                <w:rFonts w:hint="eastAsia"/>
              </w:rPr>
            </w:pPr>
            <w:r>
              <w:rPr>
                <w:rFonts w:hint="eastAsia" w:ascii="Times New Roman" w:hAnsi="Times New Roman" w:eastAsia="宋体" w:cs="Times New Roman"/>
                <w:highlight w:val="none"/>
              </w:rPr>
              <w:tab/>
            </w:r>
            <w:r>
              <w:rPr>
                <w:rFonts w:hint="eastAsia" w:ascii="Times New Roman" w:hAnsi="Times New Roman" w:eastAsia="宋体" w:cs="Times New Roman"/>
                <w:highlight w:val="none"/>
              </w:rPr>
              <w:tab/>
            </w:r>
            <w:r>
              <w:rPr>
                <w:rFonts w:hint="eastAsia" w:ascii="Times New Roman" w:hAnsi="Times New Roman" w:eastAsia="宋体" w:cs="Times New Roman"/>
                <w:sz w:val="24"/>
                <w:szCs w:val="20"/>
                <w:highlight w:val="none"/>
              </w:rPr>
              <w:t>"fpkjfsDm": "发票开具方式代码"</w:t>
            </w:r>
            <w:r>
              <w:rPr>
                <w:rFonts w:hint="eastAsia" w:ascii="Times New Roman" w:hAnsi="Times New Roman" w:eastAsia="宋体" w:cs="Times New Roman"/>
                <w:sz w:val="24"/>
                <w:szCs w:val="20"/>
                <w:highlight w:val="none"/>
                <w:lang w:val="en-US" w:eastAsia="zh-CN"/>
              </w:rPr>
              <w:t>,</w:t>
            </w:r>
          </w:p>
          <w:p w14:paraId="47E9F056">
            <w:pPr>
              <w:pStyle w:val="5"/>
              <w:spacing w:line="240" w:lineRule="auto"/>
              <w:rPr>
                <w:rFonts w:hint="default"/>
                <w:lang w:val="en-US" w:eastAsia="zh-CN"/>
              </w:rPr>
            </w:pPr>
            <w:r>
              <w:rPr>
                <w:rFonts w:hint="eastAsia"/>
              </w:rPr>
              <w:tab/>
            </w:r>
            <w:r>
              <w:rPr>
                <w:rFonts w:hint="eastAsia"/>
              </w:rPr>
              <w:tab/>
            </w:r>
            <w:r>
              <w:rPr>
                <w:rFonts w:hint="default" w:ascii="Times New Roman" w:hAnsi="Times New Roman" w:eastAsia="宋体" w:cs="Times New Roman"/>
                <w:sz w:val="24"/>
                <w:szCs w:val="20"/>
                <w:highlight w:val="none"/>
              </w:rPr>
              <w:t>"</w:t>
            </w:r>
            <w:r>
              <w:rPr>
                <w:rFonts w:hint="eastAsia" w:ascii="Times New Roman" w:hAnsi="Times New Roman" w:eastAsia="宋体" w:cs="Times New Roman"/>
                <w:sz w:val="24"/>
                <w:szCs w:val="20"/>
                <w:highlight w:val="none"/>
                <w:lang w:val="en-US" w:eastAsia="zh-CN"/>
              </w:rPr>
              <w:t>lq</w:t>
            </w:r>
            <w:r>
              <w:rPr>
                <w:rFonts w:hint="default" w:ascii="Times New Roman" w:hAnsi="Times New Roman" w:eastAsia="宋体" w:cs="Times New Roman"/>
                <w:sz w:val="24"/>
                <w:szCs w:val="20"/>
                <w:highlight w:val="none"/>
              </w:rPr>
              <w:t>kpmsDm": "</w:t>
            </w:r>
            <w:r>
              <w:rPr>
                <w:rFonts w:hint="eastAsia" w:ascii="Times New Roman" w:hAnsi="Times New Roman" w:eastAsia="宋体" w:cs="Times New Roman"/>
                <w:sz w:val="24"/>
                <w:szCs w:val="20"/>
                <w:highlight w:val="none"/>
                <w:lang w:eastAsia="zh-CN"/>
              </w:rPr>
              <w:t>乐企开票模式代码</w:t>
            </w:r>
            <w:r>
              <w:rPr>
                <w:rFonts w:hint="default" w:ascii="Times New Roman" w:hAnsi="Times New Roman" w:eastAsia="宋体" w:cs="Times New Roman"/>
                <w:sz w:val="24"/>
                <w:szCs w:val="20"/>
                <w:highlight w:val="none"/>
              </w:rPr>
              <w:t>"</w:t>
            </w:r>
            <w:r>
              <w:rPr>
                <w:rFonts w:hint="default" w:ascii="Times New Roman" w:hAnsi="Times New Roman" w:eastAsia="宋体" w:cs="Times New Roman"/>
                <w:sz w:val="24"/>
                <w:szCs w:val="20"/>
                <w:highlight w:val="none"/>
                <w:lang w:val="en-US" w:eastAsia="zh-CN"/>
              </w:rPr>
              <w:t>,</w:t>
            </w:r>
          </w:p>
          <w:p w14:paraId="4252D672">
            <w:pPr>
              <w:pStyle w:val="5"/>
              <w:keepNext w:val="0"/>
              <w:keepLines w:val="0"/>
              <w:suppressLineNumbers w:val="0"/>
              <w:bidi w:val="0"/>
              <w:spacing w:before="0" w:beforeAutospacing="0" w:after="0" w:afterAutospacing="0" w:line="240" w:lineRule="auto"/>
              <w:ind w:left="0" w:leftChars="0" w:right="0"/>
              <w:rPr>
                <w:rFonts w:hint="default" w:ascii="Times New Roman" w:hAnsi="Times New Roman" w:eastAsia="宋体" w:cs="Times New Roman"/>
                <w:sz w:val="24"/>
                <w:szCs w:val="20"/>
                <w:highlight w:val="none"/>
              </w:rPr>
            </w:pPr>
            <w:r>
              <w:tab/>
            </w:r>
            <w:r>
              <w:rPr>
                <w:rFonts w:ascii="Times New Roman" w:hAnsi="Times New Roman" w:eastAsia="宋体" w:cs="Times New Roman"/>
                <w:sz w:val="24"/>
                <w:szCs w:val="20"/>
              </w:rPr>
              <w:tab/>
            </w:r>
            <w:r>
              <w:rPr>
                <w:rFonts w:hint="default" w:ascii="Times New Roman" w:hAnsi="Times New Roman" w:eastAsia="宋体" w:cs="Times New Roman"/>
                <w:sz w:val="24"/>
                <w:szCs w:val="20"/>
                <w:highlight w:val="none"/>
              </w:rPr>
              <w:t>"</w:t>
            </w:r>
            <w:r>
              <w:rPr>
                <w:rFonts w:hint="default" w:ascii="Times New Roman" w:hAnsi="Times New Roman" w:eastAsia="宋体" w:cs="Times New Roman"/>
                <w:highlight w:val="none"/>
              </w:rPr>
              <w:t>zfxx</w:t>
            </w:r>
            <w:r>
              <w:rPr>
                <w:rFonts w:hint="default" w:ascii="Times New Roman" w:hAnsi="Times New Roman" w:eastAsia="宋体" w:cs="Times New Roman"/>
                <w:sz w:val="24"/>
                <w:szCs w:val="20"/>
                <w:highlight w:val="none"/>
              </w:rPr>
              <w:t>List": [{</w:t>
            </w:r>
          </w:p>
          <w:p w14:paraId="5E162DBC">
            <w:pPr>
              <w:pStyle w:val="5"/>
              <w:keepNext w:val="0"/>
              <w:keepLines w:val="0"/>
              <w:suppressLineNumbers w:val="0"/>
              <w:bidi w:val="0"/>
              <w:spacing w:before="0" w:beforeAutospacing="0" w:after="0" w:afterAutospacing="0" w:line="240" w:lineRule="auto"/>
              <w:ind w:left="0" w:leftChars="0" w:right="0"/>
              <w:rPr>
                <w:rFonts w:hint="default" w:ascii="Times New Roman" w:hAnsi="Times New Roman" w:eastAsia="宋体" w:cs="Times New Roman"/>
                <w:sz w:val="24"/>
                <w:szCs w:val="20"/>
                <w:highlight w:val="none"/>
              </w:rPr>
            </w:pPr>
            <w:r>
              <w:tab/>
            </w:r>
            <w:r>
              <w:tab/>
            </w:r>
            <w:r>
              <w:tab/>
            </w:r>
            <w:r>
              <w:tab/>
            </w:r>
            <w:r>
              <w:rPr>
                <w:rFonts w:hint="default" w:ascii="Times New Roman" w:hAnsi="Times New Roman" w:eastAsia="宋体" w:cs="Times New Roman"/>
                <w:sz w:val="24"/>
                <w:szCs w:val="20"/>
                <w:highlight w:val="none"/>
              </w:rPr>
              <w:t>"zfqdDm": "支付渠道"</w:t>
            </w:r>
            <w:r>
              <w:rPr>
                <w:rFonts w:hint="default" w:ascii="Times New Roman" w:hAnsi="Times New Roman" w:eastAsia="宋体" w:cs="Times New Roman"/>
                <w:sz w:val="24"/>
                <w:szCs w:val="20"/>
                <w:highlight w:val="none"/>
                <w:lang w:val="en-US" w:eastAsia="zh-CN"/>
              </w:rPr>
              <w:t>,</w:t>
            </w:r>
          </w:p>
          <w:p w14:paraId="2C770642">
            <w:pPr>
              <w:pStyle w:val="5"/>
              <w:keepNext w:val="0"/>
              <w:keepLines w:val="0"/>
              <w:suppressLineNumbers w:val="0"/>
              <w:bidi w:val="0"/>
              <w:spacing w:before="0" w:beforeAutospacing="0" w:after="0" w:afterAutospacing="0" w:line="240" w:lineRule="auto"/>
              <w:ind w:left="0" w:leftChars="0" w:right="0"/>
              <w:rPr>
                <w:rFonts w:hint="default" w:ascii="Times New Roman" w:hAnsi="Times New Roman" w:eastAsia="宋体" w:cs="Times New Roman"/>
                <w:sz w:val="24"/>
                <w:szCs w:val="20"/>
              </w:rPr>
            </w:pPr>
            <w:r>
              <w:tab/>
            </w:r>
            <w:r>
              <w:tab/>
            </w:r>
            <w:r>
              <w:tab/>
            </w:r>
            <w:r>
              <w:tab/>
            </w:r>
            <w:r>
              <w:rPr>
                <w:rFonts w:hint="default" w:ascii="Times New Roman" w:hAnsi="Times New Roman" w:eastAsia="宋体" w:cs="Times New Roman"/>
                <w:sz w:val="24"/>
                <w:szCs w:val="20"/>
              </w:rPr>
              <w:t>"jydh": "交易单号"</w:t>
            </w:r>
          </w:p>
          <w:p w14:paraId="086584A7">
            <w:pPr>
              <w:pStyle w:val="5"/>
              <w:rPr>
                <w:rFonts w:hint="eastAsia"/>
              </w:rPr>
            </w:pPr>
            <w:r>
              <w:tab/>
            </w:r>
            <w:r>
              <w:tab/>
            </w:r>
            <w:r>
              <w:tab/>
            </w:r>
            <w:r>
              <w:tab/>
            </w:r>
            <w:r>
              <w:rPr>
                <w:rFonts w:hint="default"/>
                <w:lang w:val="en-US" w:eastAsia="zh-CN"/>
              </w:rPr>
              <w:t xml:space="preserve">                         </w:t>
            </w:r>
            <w:r>
              <w:rPr>
                <w:rFonts w:hint="default" w:ascii="Times New Roman" w:hAnsi="Times New Roman" w:eastAsia="宋体" w:cs="Times New Roman"/>
                <w:sz w:val="24"/>
                <w:szCs w:val="20"/>
                <w:highlight w:val="none"/>
              </w:rPr>
              <w:t>}],</w:t>
            </w:r>
            <w:r>
              <w:rPr>
                <w:rFonts w:hint="default"/>
              </w:rPr>
              <w:br w:type="textWrapping"/>
            </w:r>
            <w:r>
              <w:rPr>
                <w:rFonts w:hint="eastAsia"/>
              </w:rPr>
              <w:tab/>
            </w:r>
            <w:r>
              <w:rPr>
                <w:rFonts w:hint="eastAsia"/>
              </w:rPr>
              <w:tab/>
            </w:r>
            <w:r>
              <w:tab/>
            </w:r>
            <w:r>
              <w:rPr>
                <w:rFonts w:hint="eastAsia"/>
              </w:rPr>
              <w:t>"</w:t>
            </w:r>
            <w:r>
              <w:rPr>
                <w:rFonts w:hint="default"/>
                <w:lang w:val="en-US" w:eastAsia="zh-CN"/>
              </w:rPr>
              <w:t>mtpzxx</w:t>
            </w:r>
            <w:r>
              <w:rPr>
                <w:rFonts w:hint="eastAsia"/>
              </w:rPr>
              <w:t>": "</w:t>
            </w:r>
            <w:r>
              <w:rPr>
                <w:rFonts w:hint="default"/>
                <w:lang w:val="en-US" w:eastAsia="zh-CN"/>
              </w:rPr>
              <w:t>煤炭品质信息</w:t>
            </w:r>
            <w:r>
              <w:rPr>
                <w:rFonts w:hint="eastAsia"/>
              </w:rPr>
              <w:t>",</w:t>
            </w:r>
            <w:r>
              <w:rPr>
                <w:rFonts w:hint="eastAsia"/>
              </w:rPr>
              <w:br w:type="textWrapping"/>
            </w:r>
            <w:r>
              <w:rPr>
                <w:rFonts w:hint="eastAsia"/>
              </w:rPr>
              <w:tab/>
            </w:r>
            <w:r>
              <w:rPr>
                <w:rFonts w:hint="eastAsia"/>
              </w:rPr>
              <w:tab/>
            </w:r>
            <w:r>
              <w:tab/>
            </w:r>
            <w:r>
              <w:rPr>
                <w:rFonts w:hint="eastAsia"/>
              </w:rPr>
              <w:t>"sszyfwxybh</w:t>
            </w:r>
            <w:r>
              <w:rPr>
                <w:rFonts w:hint="eastAsia"/>
              </w:rPr>
              <w:tab/>
            </w:r>
            <w:r>
              <w:rPr>
                <w:rFonts w:hint="eastAsia"/>
              </w:rPr>
              <w:t>": "涉税专业服务协议编号",</w:t>
            </w:r>
          </w:p>
          <w:p w14:paraId="3D40A8E9">
            <w:pPr>
              <w:pStyle w:val="5"/>
              <w:ind w:firstLine="0"/>
            </w:pPr>
            <w:r>
              <w:rPr>
                <w:rFonts w:hint="eastAsia"/>
              </w:rPr>
              <w:tab/>
            </w:r>
            <w:r>
              <w:rPr>
                <w:rFonts w:hint="eastAsia"/>
              </w:rPr>
              <w:tab/>
            </w:r>
            <w:r>
              <w:tab/>
            </w:r>
            <w:r>
              <w:rPr>
                <w:rFonts w:hint="eastAsia"/>
              </w:rPr>
              <w:t>"sfkjsszyfwfppm</w:t>
            </w:r>
            <w:r>
              <w:rPr>
                <w:rFonts w:hint="eastAsia"/>
              </w:rPr>
              <w:tab/>
            </w:r>
            <w:r>
              <w:rPr>
                <w:rFonts w:hint="eastAsia"/>
              </w:rPr>
              <w:t>": "是否开具涉税专业服务发票品目",</w:t>
            </w:r>
          </w:p>
          <w:p w14:paraId="5218BAF2">
            <w:pPr>
              <w:pStyle w:val="5"/>
              <w:bidi w:val="0"/>
            </w:pPr>
            <w:r>
              <w:tab/>
            </w:r>
            <w:r>
              <w:tab/>
            </w:r>
            <w:r>
              <w:t>"fpmxList": [</w:t>
            </w:r>
          </w:p>
          <w:p w14:paraId="0E2CB90E">
            <w:pPr>
              <w:pStyle w:val="5"/>
              <w:bidi w:val="0"/>
            </w:pPr>
            <w:r>
              <w:tab/>
            </w:r>
            <w:r>
              <w:tab/>
            </w:r>
            <w:r>
              <w:tab/>
            </w:r>
            <w:r>
              <w:t>{</w:t>
            </w:r>
          </w:p>
          <w:p w14:paraId="6F44A8A0">
            <w:pPr>
              <w:pStyle w:val="5"/>
              <w:bidi w:val="0"/>
            </w:pPr>
            <w:r>
              <w:tab/>
            </w:r>
            <w:r>
              <w:tab/>
            </w:r>
            <w:r>
              <w:tab/>
            </w:r>
            <w:r>
              <w:tab/>
            </w:r>
            <w:r>
              <w:t>"mxxh": "明细序号",</w:t>
            </w:r>
          </w:p>
          <w:p w14:paraId="3E4AC859">
            <w:pPr>
              <w:pStyle w:val="5"/>
              <w:bidi w:val="0"/>
            </w:pPr>
            <w:r>
              <w:tab/>
            </w:r>
            <w:r>
              <w:tab/>
            </w:r>
            <w:r>
              <w:tab/>
            </w:r>
            <w:r>
              <w:tab/>
            </w:r>
            <w:r>
              <w:t>"dylzfpmxxh": "对应蓝字发票明细序号",</w:t>
            </w:r>
          </w:p>
          <w:p w14:paraId="4671FFC1">
            <w:pPr>
              <w:pStyle w:val="5"/>
              <w:bidi w:val="0"/>
            </w:pPr>
            <w:r>
              <w:tab/>
            </w:r>
            <w:r>
              <w:tab/>
            </w:r>
            <w:r>
              <w:tab/>
            </w:r>
            <w:r>
              <w:tab/>
            </w:r>
            <w:r>
              <w:t>"hwhyslwfwmc": "货物或应税劳务、服务名称",</w:t>
            </w:r>
          </w:p>
          <w:p w14:paraId="289FDBBA">
            <w:pPr>
              <w:pStyle w:val="5"/>
              <w:bidi w:val="0"/>
            </w:pPr>
            <w:r>
              <w:tab/>
            </w:r>
            <w:r>
              <w:tab/>
            </w:r>
            <w:r>
              <w:tab/>
            </w:r>
            <w:r>
              <w:tab/>
            </w:r>
            <w:r>
              <w:t>"spfwjc": "商品服务简称",</w:t>
            </w:r>
          </w:p>
          <w:p w14:paraId="7BD6FEC2">
            <w:pPr>
              <w:pStyle w:val="5"/>
              <w:bidi w:val="0"/>
            </w:pPr>
            <w:r>
              <w:tab/>
            </w:r>
            <w:r>
              <w:tab/>
            </w:r>
            <w:r>
              <w:tab/>
            </w:r>
            <w:r>
              <w:tab/>
            </w:r>
            <w:r>
              <w:t>"xmmc": "项目名称",</w:t>
            </w:r>
          </w:p>
          <w:p w14:paraId="6F2B5317">
            <w:pPr>
              <w:pStyle w:val="5"/>
              <w:bidi w:val="0"/>
            </w:pPr>
            <w:r>
              <w:tab/>
            </w:r>
            <w:r>
              <w:tab/>
            </w:r>
            <w:r>
              <w:tab/>
            </w:r>
            <w:r>
              <w:tab/>
            </w:r>
            <w:r>
              <w:t>"ggxh": "规格型号",</w:t>
            </w:r>
          </w:p>
          <w:p w14:paraId="559DCFE8">
            <w:pPr>
              <w:pStyle w:val="5"/>
              <w:bidi w:val="0"/>
            </w:pPr>
            <w:r>
              <w:tab/>
            </w:r>
            <w:r>
              <w:tab/>
            </w:r>
            <w:r>
              <w:tab/>
            </w:r>
            <w:r>
              <w:tab/>
            </w:r>
            <w:r>
              <w:t>"dw": "单位",</w:t>
            </w:r>
          </w:p>
          <w:p w14:paraId="0B3AD9DC">
            <w:pPr>
              <w:pStyle w:val="5"/>
              <w:bidi w:val="0"/>
            </w:pPr>
            <w:r>
              <w:tab/>
            </w:r>
            <w:r>
              <w:tab/>
            </w:r>
            <w:r>
              <w:tab/>
            </w:r>
            <w:r>
              <w:tab/>
            </w:r>
            <w:r>
              <w:t>"sl": "数量",</w:t>
            </w:r>
          </w:p>
          <w:p w14:paraId="34B4A8F2">
            <w:pPr>
              <w:pStyle w:val="5"/>
              <w:bidi w:val="0"/>
            </w:pPr>
            <w:r>
              <w:tab/>
            </w:r>
            <w:r>
              <w:tab/>
            </w:r>
            <w:r>
              <w:tab/>
            </w:r>
            <w:r>
              <w:tab/>
            </w:r>
            <w:r>
              <w:t>"dj": "单价",</w:t>
            </w:r>
          </w:p>
          <w:p w14:paraId="3B3BC7E2">
            <w:pPr>
              <w:pStyle w:val="5"/>
              <w:bidi w:val="0"/>
            </w:pPr>
            <w:r>
              <w:tab/>
            </w:r>
            <w:r>
              <w:tab/>
            </w:r>
            <w:r>
              <w:tab/>
            </w:r>
            <w:r>
              <w:tab/>
            </w:r>
            <w:r>
              <w:t>"je": "金额",</w:t>
            </w:r>
          </w:p>
          <w:p w14:paraId="59CCB7EC">
            <w:pPr>
              <w:pStyle w:val="5"/>
              <w:bidi w:val="0"/>
            </w:pPr>
            <w:r>
              <w:tab/>
            </w:r>
            <w:r>
              <w:tab/>
            </w:r>
            <w:r>
              <w:tab/>
            </w:r>
            <w:r>
              <w:tab/>
            </w:r>
            <w:r>
              <w:t>"slv": "增值税税率/征收率",</w:t>
            </w:r>
          </w:p>
          <w:p w14:paraId="6C09ECC9">
            <w:pPr>
              <w:pStyle w:val="5"/>
              <w:bidi w:val="0"/>
            </w:pPr>
            <w:r>
              <w:tab/>
            </w:r>
            <w:r>
              <w:tab/>
            </w:r>
            <w:r>
              <w:tab/>
            </w:r>
            <w:r>
              <w:tab/>
            </w:r>
            <w:r>
              <w:t>"se": "税额",</w:t>
            </w:r>
          </w:p>
          <w:p w14:paraId="673DEF68">
            <w:pPr>
              <w:pStyle w:val="5"/>
              <w:bidi w:val="0"/>
            </w:pPr>
            <w:r>
              <w:tab/>
            </w:r>
            <w:r>
              <w:tab/>
            </w:r>
            <w:r>
              <w:tab/>
            </w:r>
            <w:r>
              <w:tab/>
            </w:r>
            <w:r>
              <w:t>"hsje": "含税金额",</w:t>
            </w:r>
          </w:p>
          <w:p w14:paraId="63F6FE8A">
            <w:pPr>
              <w:pStyle w:val="5"/>
              <w:bidi w:val="0"/>
            </w:pPr>
            <w:r>
              <w:tab/>
            </w:r>
            <w:r>
              <w:tab/>
            </w:r>
            <w:r>
              <w:tab/>
            </w:r>
            <w:r>
              <w:tab/>
            </w:r>
            <w:r>
              <w:t>"kce": "扣除额",</w:t>
            </w:r>
          </w:p>
          <w:p w14:paraId="7A35A525">
            <w:pPr>
              <w:pStyle w:val="5"/>
              <w:bidi w:val="0"/>
            </w:pPr>
            <w:r>
              <w:tab/>
            </w:r>
            <w:r>
              <w:tab/>
            </w:r>
            <w:r>
              <w:tab/>
            </w:r>
            <w:r>
              <w:tab/>
            </w:r>
            <w:r>
              <w:t>"sphfwssflhbbm": "商品和服务税收分类合并编码",</w:t>
            </w:r>
          </w:p>
          <w:p w14:paraId="7A7CCE61">
            <w:pPr>
              <w:pStyle w:val="5"/>
              <w:bidi w:val="0"/>
            </w:pPr>
            <w:r>
              <w:tab/>
            </w:r>
            <w:r>
              <w:tab/>
            </w:r>
            <w:r>
              <w:tab/>
            </w:r>
            <w:r>
              <w:tab/>
            </w:r>
            <w:r>
              <w:t>"fphxz": "发票行性质",</w:t>
            </w:r>
          </w:p>
          <w:p w14:paraId="6532A633">
            <w:pPr>
              <w:pStyle w:val="5"/>
            </w:pPr>
            <w:r>
              <w:tab/>
            </w:r>
            <w:r>
              <w:tab/>
            </w:r>
            <w:r>
              <w:tab/>
            </w:r>
            <w:r>
              <w:tab/>
            </w:r>
            <w:r>
              <w:t>"yhzcbs": "优惠政策标识",</w:t>
            </w:r>
          </w:p>
          <w:p w14:paraId="32297A27">
            <w:pPr>
              <w:pStyle w:val="5"/>
              <w:bidi w:val="0"/>
            </w:pPr>
            <w:r>
              <w:tab/>
            </w:r>
            <w:r>
              <w:tab/>
            </w:r>
            <w:r>
              <w:tab/>
            </w:r>
            <w:r>
              <w:tab/>
            </w:r>
            <w:r>
              <w:t>"</w:t>
            </w:r>
            <w:r>
              <w:rPr>
                <w:rFonts w:hint="default"/>
                <w:lang w:val="en-US" w:eastAsia="zh-CN"/>
              </w:rPr>
              <w:t>mtzl</w:t>
            </w:r>
            <w:r>
              <w:t>": "</w:t>
            </w:r>
            <w:r>
              <w:rPr>
                <w:rFonts w:hint="default"/>
                <w:lang w:val="en-US" w:eastAsia="zh-CN"/>
              </w:rPr>
              <w:t>煤炭种类</w:t>
            </w:r>
            <w:r>
              <w:t>"</w:t>
            </w:r>
          </w:p>
          <w:p w14:paraId="425702E4">
            <w:pPr>
              <w:pStyle w:val="5"/>
              <w:bidi w:val="0"/>
            </w:pPr>
            <w:r>
              <w:tab/>
            </w:r>
            <w:r>
              <w:tab/>
            </w:r>
            <w:r>
              <w:tab/>
            </w:r>
            <w:r>
              <w:t>}</w:t>
            </w:r>
          </w:p>
          <w:p w14:paraId="12FCA325">
            <w:pPr>
              <w:pStyle w:val="5"/>
              <w:bidi w:val="0"/>
            </w:pPr>
            <w:r>
              <w:tab/>
            </w:r>
            <w:r>
              <w:tab/>
            </w:r>
            <w:r>
              <w:t>],</w:t>
            </w:r>
          </w:p>
          <w:p w14:paraId="1F119D0B">
            <w:pPr>
              <w:pStyle w:val="5"/>
              <w:bidi w:val="0"/>
            </w:pPr>
            <w:r>
              <w:tab/>
            </w:r>
            <w:r>
              <w:tab/>
            </w:r>
            <w:r>
              <w:t>"fjysList": [</w:t>
            </w:r>
          </w:p>
          <w:p w14:paraId="07BA99A7">
            <w:pPr>
              <w:pStyle w:val="5"/>
              <w:bidi w:val="0"/>
            </w:pPr>
            <w:r>
              <w:tab/>
            </w:r>
            <w:r>
              <w:tab/>
            </w:r>
            <w:r>
              <w:tab/>
            </w:r>
            <w:r>
              <w:t>{</w:t>
            </w:r>
          </w:p>
          <w:p w14:paraId="2E622280">
            <w:pPr>
              <w:pStyle w:val="5"/>
              <w:bidi w:val="0"/>
            </w:pPr>
            <w:r>
              <w:tab/>
            </w:r>
            <w:r>
              <w:tab/>
            </w:r>
            <w:r>
              <w:tab/>
            </w:r>
            <w:r>
              <w:tab/>
            </w:r>
            <w:r>
              <w:t>"fjysmc": "附加要素名称",</w:t>
            </w:r>
          </w:p>
          <w:p w14:paraId="33C9442B">
            <w:pPr>
              <w:pStyle w:val="5"/>
              <w:bidi w:val="0"/>
            </w:pPr>
            <w:r>
              <w:tab/>
            </w:r>
            <w:r>
              <w:tab/>
            </w:r>
            <w:r>
              <w:tab/>
            </w:r>
            <w:r>
              <w:tab/>
            </w:r>
            <w:r>
              <w:t>"fjyslx": "附加要素类型",</w:t>
            </w:r>
          </w:p>
          <w:p w14:paraId="31444139">
            <w:pPr>
              <w:pStyle w:val="5"/>
              <w:bidi w:val="0"/>
            </w:pPr>
            <w:r>
              <w:tab/>
            </w:r>
            <w:r>
              <w:tab/>
            </w:r>
            <w:r>
              <w:tab/>
            </w:r>
            <w:r>
              <w:tab/>
            </w:r>
            <w:r>
              <w:t>"fjysz": "附加要素值"</w:t>
            </w:r>
          </w:p>
          <w:p w14:paraId="69A84E39">
            <w:pPr>
              <w:pStyle w:val="5"/>
              <w:bidi w:val="0"/>
            </w:pPr>
            <w:bookmarkStart w:id="340" w:name="OLE_LINK61"/>
            <w:r>
              <w:tab/>
            </w:r>
            <w:r>
              <w:tab/>
            </w:r>
            <w:r>
              <w:tab/>
            </w:r>
            <w:bookmarkEnd w:id="340"/>
            <w:r>
              <w:t>}</w:t>
            </w:r>
          </w:p>
          <w:p w14:paraId="3D5A0AD8">
            <w:pPr>
              <w:pStyle w:val="5"/>
              <w:bidi w:val="0"/>
              <w:rPr>
                <w:rFonts w:hint="eastAsia" w:eastAsia="宋体"/>
                <w:lang w:val="en-US" w:eastAsia="zh-CN"/>
              </w:rPr>
            </w:pPr>
            <w:r>
              <w:tab/>
            </w:r>
            <w:r>
              <w:tab/>
            </w:r>
            <w:r>
              <w:t>]</w:t>
            </w:r>
            <w:r>
              <w:rPr>
                <w:rFonts w:hint="eastAsia"/>
                <w:lang w:val="en-US" w:eastAsia="zh-CN"/>
              </w:rPr>
              <w:t>,</w:t>
            </w:r>
          </w:p>
          <w:p w14:paraId="366699C3">
            <w:pPr>
              <w:pStyle w:val="5"/>
              <w:bidi w:val="0"/>
            </w:pPr>
            <w:r>
              <w:tab/>
            </w:r>
            <w:r>
              <w:tab/>
            </w:r>
            <w:r>
              <w:t>"</w:t>
            </w:r>
            <w:r>
              <w:rPr>
                <w:rFonts w:hint="eastAsia"/>
                <w:lang w:val="en-US" w:eastAsia="zh-CN"/>
              </w:rPr>
              <w:t>cekc</w:t>
            </w:r>
            <w:r>
              <w:t>List": [</w:t>
            </w:r>
          </w:p>
          <w:p w14:paraId="1207C53F">
            <w:pPr>
              <w:pStyle w:val="5"/>
              <w:bidi w:val="0"/>
            </w:pPr>
            <w:r>
              <w:tab/>
            </w:r>
            <w:r>
              <w:tab/>
            </w:r>
            <w:r>
              <w:tab/>
            </w:r>
            <w:r>
              <w:t>{</w:t>
            </w:r>
          </w:p>
          <w:p w14:paraId="2F9CF1F1">
            <w:pPr>
              <w:pStyle w:val="5"/>
              <w:bidi w:val="0"/>
            </w:pPr>
            <w:r>
              <w:tab/>
            </w:r>
            <w:r>
              <w:tab/>
            </w:r>
            <w:r>
              <w:tab/>
            </w:r>
            <w:r>
              <w:tab/>
            </w:r>
            <w:r>
              <w:t>"</w:t>
            </w:r>
            <w:r>
              <w:rPr>
                <w:rFonts w:hint="default" w:ascii="Times New Roman" w:hAnsi="Times New Roman" w:eastAsia="仿宋" w:cs="Times New Roman"/>
                <w:sz w:val="22"/>
                <w:szCs w:val="22"/>
                <w:lang w:val="en-US"/>
              </w:rPr>
              <w:t>xh</w:t>
            </w:r>
            <w:r>
              <w:t>": "</w:t>
            </w:r>
            <w:r>
              <w:rPr>
                <w:rFonts w:hint="eastAsia"/>
                <w:lang w:val="en-US" w:eastAsia="zh-CN"/>
              </w:rPr>
              <w:t>序号</w:t>
            </w:r>
            <w:r>
              <w:t>",</w:t>
            </w:r>
          </w:p>
          <w:p w14:paraId="4840AA56">
            <w:pPr>
              <w:pStyle w:val="5"/>
              <w:bidi w:val="0"/>
            </w:pPr>
            <w:r>
              <w:tab/>
            </w:r>
            <w:r>
              <w:tab/>
            </w:r>
            <w:r>
              <w:tab/>
            </w:r>
            <w:r>
              <w:tab/>
            </w:r>
            <w:r>
              <w:t>"</w:t>
            </w:r>
            <w:r>
              <w:rPr>
                <w:rFonts w:hint="default" w:ascii="Times New Roman" w:hAnsi="Times New Roman" w:eastAsia="仿宋" w:cs="Times New Roman"/>
                <w:sz w:val="22"/>
                <w:szCs w:val="22"/>
                <w:lang w:val="en-US"/>
              </w:rPr>
              <w:t>pzlx</w:t>
            </w:r>
            <w:r>
              <w:t>": "</w:t>
            </w:r>
            <w:r>
              <w:rPr>
                <w:rFonts w:hint="eastAsia"/>
                <w:lang w:val="en-US" w:eastAsia="zh-CN"/>
              </w:rPr>
              <w:t>凭证类型</w:t>
            </w:r>
            <w:r>
              <w:t>",</w:t>
            </w:r>
          </w:p>
          <w:p w14:paraId="70ACE004">
            <w:pPr>
              <w:pStyle w:val="5"/>
              <w:bidi w:val="0"/>
              <w:rPr>
                <w:rFonts w:hint="eastAsia"/>
                <w:lang w:eastAsia="zh-CN"/>
              </w:rPr>
            </w:pPr>
            <w:r>
              <w:tab/>
            </w:r>
            <w:r>
              <w:tab/>
            </w:r>
            <w:r>
              <w:tab/>
            </w:r>
            <w:r>
              <w:tab/>
            </w:r>
            <w:r>
              <w:t>"</w:t>
            </w:r>
            <w:r>
              <w:rPr>
                <w:rFonts w:hint="default" w:ascii="Times New Roman" w:hAnsi="Times New Roman" w:eastAsia="仿宋" w:cs="Times New Roman"/>
                <w:sz w:val="22"/>
                <w:szCs w:val="22"/>
                <w:lang w:val="en-US"/>
              </w:rPr>
              <w:t>fpdm</w:t>
            </w:r>
            <w:r>
              <w:t>": "</w:t>
            </w:r>
            <w:r>
              <w:rPr>
                <w:rFonts w:hint="eastAsia"/>
                <w:lang w:val="en-US" w:eastAsia="zh-CN"/>
              </w:rPr>
              <w:t>发票代码</w:t>
            </w:r>
            <w:r>
              <w:t>"</w:t>
            </w:r>
            <w:r>
              <w:rPr>
                <w:rFonts w:hint="eastAsia"/>
                <w:lang w:eastAsia="zh-CN"/>
              </w:rPr>
              <w:t>，</w:t>
            </w:r>
          </w:p>
          <w:p w14:paraId="3D4129CA">
            <w:pPr>
              <w:pStyle w:val="5"/>
              <w:bidi w:val="0"/>
            </w:pPr>
            <w:r>
              <w:tab/>
            </w:r>
            <w:r>
              <w:tab/>
            </w:r>
            <w:r>
              <w:tab/>
            </w:r>
            <w:r>
              <w:tab/>
            </w:r>
            <w:r>
              <w:t>"</w:t>
            </w:r>
            <w:r>
              <w:rPr>
                <w:rFonts w:hint="default" w:ascii="Times New Roman" w:hAnsi="Times New Roman" w:eastAsia="仿宋" w:cs="Times New Roman"/>
                <w:sz w:val="22"/>
                <w:szCs w:val="22"/>
              </w:rPr>
              <w:t>fp</w:t>
            </w:r>
            <w:r>
              <w:rPr>
                <w:rFonts w:hint="default" w:ascii="Times New Roman" w:hAnsi="Times New Roman" w:eastAsia="仿宋" w:cs="Times New Roman"/>
                <w:sz w:val="22"/>
                <w:szCs w:val="22"/>
                <w:lang w:val="en-US"/>
              </w:rPr>
              <w:t>hm</w:t>
            </w:r>
            <w:r>
              <w:t>": "</w:t>
            </w:r>
            <w:r>
              <w:rPr>
                <w:rFonts w:hint="eastAsia"/>
                <w:lang w:val="en-US" w:eastAsia="zh-CN"/>
              </w:rPr>
              <w:t>发票号码</w:t>
            </w:r>
            <w:r>
              <w:t>",</w:t>
            </w:r>
          </w:p>
          <w:p w14:paraId="136E32EA">
            <w:pPr>
              <w:pStyle w:val="5"/>
              <w:bidi w:val="0"/>
            </w:pPr>
            <w:r>
              <w:tab/>
            </w:r>
            <w:r>
              <w:tab/>
            </w:r>
            <w:r>
              <w:tab/>
            </w:r>
            <w:r>
              <w:tab/>
            </w:r>
            <w:r>
              <w:t>"</w:t>
            </w:r>
            <w:r>
              <w:rPr>
                <w:rFonts w:hint="default" w:ascii="Times New Roman" w:hAnsi="Times New Roman" w:eastAsia="仿宋" w:cs="Times New Roman"/>
                <w:sz w:val="22"/>
                <w:szCs w:val="22"/>
                <w:lang w:val="en-US"/>
              </w:rPr>
              <w:t>cepzhm</w:t>
            </w:r>
            <w:r>
              <w:t>": "</w:t>
            </w:r>
            <w:r>
              <w:rPr>
                <w:rFonts w:hint="eastAsia"/>
                <w:lang w:val="en-US" w:eastAsia="zh-CN"/>
              </w:rPr>
              <w:t>差额凭证号码</w:t>
            </w:r>
            <w:r>
              <w:t>",</w:t>
            </w:r>
          </w:p>
          <w:p w14:paraId="76C12CD8">
            <w:pPr>
              <w:pStyle w:val="5"/>
              <w:bidi w:val="0"/>
              <w:rPr>
                <w:rFonts w:hint="eastAsia"/>
                <w:lang w:eastAsia="zh-CN"/>
              </w:rPr>
            </w:pPr>
            <w:r>
              <w:tab/>
            </w:r>
            <w:r>
              <w:tab/>
            </w:r>
            <w:r>
              <w:tab/>
            </w:r>
            <w:r>
              <w:tab/>
            </w:r>
            <w:r>
              <w:t>"</w:t>
            </w:r>
            <w:r>
              <w:rPr>
                <w:rFonts w:hint="default" w:ascii="Times New Roman" w:hAnsi="Times New Roman" w:eastAsia="仿宋" w:cs="Times New Roman"/>
                <w:sz w:val="22"/>
                <w:szCs w:val="22"/>
                <w:lang w:val="en-US"/>
              </w:rPr>
              <w:t>kjrq</w:t>
            </w:r>
            <w:r>
              <w:t>": "</w:t>
            </w:r>
            <w:r>
              <w:rPr>
                <w:rFonts w:hint="eastAsia"/>
                <w:lang w:val="en-US" w:eastAsia="zh-CN"/>
              </w:rPr>
              <w:t>开具日期</w:t>
            </w:r>
            <w:r>
              <w:t>"</w:t>
            </w:r>
            <w:r>
              <w:rPr>
                <w:rFonts w:hint="eastAsia"/>
                <w:lang w:eastAsia="zh-CN"/>
              </w:rPr>
              <w:t>，</w:t>
            </w:r>
          </w:p>
          <w:p w14:paraId="20560B24">
            <w:pPr>
              <w:pStyle w:val="5"/>
              <w:bidi w:val="0"/>
            </w:pPr>
            <w:r>
              <w:tab/>
            </w:r>
            <w:r>
              <w:tab/>
            </w:r>
            <w:r>
              <w:tab/>
            </w:r>
            <w:r>
              <w:tab/>
            </w:r>
            <w:r>
              <w:t>"</w:t>
            </w:r>
            <w:r>
              <w:rPr>
                <w:rFonts w:hint="default" w:ascii="Times New Roman" w:hAnsi="Times New Roman" w:eastAsia="仿宋" w:cs="Times New Roman"/>
                <w:sz w:val="22"/>
                <w:szCs w:val="22"/>
                <w:lang w:val="en-US"/>
              </w:rPr>
              <w:t>pzhjje</w:t>
            </w:r>
            <w:r>
              <w:t>": "</w:t>
            </w:r>
            <w:r>
              <w:rPr>
                <w:rFonts w:hint="eastAsia"/>
                <w:lang w:val="en-US" w:eastAsia="zh-CN"/>
              </w:rPr>
              <w:t>凭证合计金额</w:t>
            </w:r>
            <w:r>
              <w:t>",</w:t>
            </w:r>
          </w:p>
          <w:p w14:paraId="6F002B64">
            <w:pPr>
              <w:pStyle w:val="5"/>
              <w:bidi w:val="0"/>
            </w:pPr>
            <w:r>
              <w:tab/>
            </w:r>
            <w:r>
              <w:tab/>
            </w:r>
            <w:r>
              <w:tab/>
            </w:r>
            <w:r>
              <w:tab/>
            </w:r>
            <w:r>
              <w:t>"</w:t>
            </w:r>
            <w:r>
              <w:rPr>
                <w:rFonts w:hint="default" w:ascii="Times New Roman" w:hAnsi="Times New Roman" w:eastAsia="仿宋" w:cs="Times New Roman"/>
                <w:sz w:val="22"/>
                <w:szCs w:val="22"/>
                <w:lang w:val="en-US"/>
              </w:rPr>
              <w:t>bckcje</w:t>
            </w:r>
            <w:r>
              <w:t>": "</w:t>
            </w:r>
            <w:r>
              <w:rPr>
                <w:rFonts w:hint="eastAsia"/>
                <w:lang w:val="en-US" w:eastAsia="zh-CN"/>
              </w:rPr>
              <w:t>本次扣除金额</w:t>
            </w:r>
            <w:r>
              <w:t>",</w:t>
            </w:r>
          </w:p>
          <w:p w14:paraId="7484784F">
            <w:pPr>
              <w:pStyle w:val="5"/>
              <w:bidi w:val="0"/>
            </w:pPr>
            <w:r>
              <w:tab/>
            </w:r>
            <w:r>
              <w:tab/>
            </w:r>
            <w:r>
              <w:tab/>
            </w:r>
            <w:r>
              <w:tab/>
            </w:r>
            <w:r>
              <w:t>"</w:t>
            </w:r>
            <w:r>
              <w:rPr>
                <w:rFonts w:hint="default" w:ascii="Times New Roman" w:hAnsi="Times New Roman" w:eastAsia="仿宋" w:cs="Times New Roman"/>
                <w:sz w:val="22"/>
                <w:szCs w:val="22"/>
                <w:lang w:val="en-US" w:eastAsia="zh-CN"/>
              </w:rPr>
              <w:t>bz</w:t>
            </w:r>
            <w:r>
              <w:t>": "</w:t>
            </w:r>
            <w:r>
              <w:rPr>
                <w:rFonts w:hint="eastAsia"/>
                <w:lang w:val="en-US" w:eastAsia="zh-CN"/>
              </w:rPr>
              <w:t>备注</w:t>
            </w:r>
            <w:r>
              <w:t>"</w:t>
            </w:r>
            <w:r>
              <w:tab/>
            </w:r>
          </w:p>
          <w:p w14:paraId="0352A9C9">
            <w:pPr>
              <w:pStyle w:val="5"/>
              <w:bidi w:val="0"/>
            </w:pPr>
            <w:r>
              <w:tab/>
            </w:r>
            <w:r>
              <w:tab/>
            </w:r>
            <w:r>
              <w:tab/>
            </w:r>
            <w:r>
              <w:t>}</w:t>
            </w:r>
          </w:p>
          <w:p w14:paraId="6C50F5BB">
            <w:pPr>
              <w:pStyle w:val="5"/>
              <w:bidi w:val="0"/>
            </w:pPr>
            <w:r>
              <w:tab/>
            </w:r>
            <w:r>
              <w:tab/>
            </w:r>
            <w:r>
              <w:t>]</w:t>
            </w:r>
          </w:p>
          <w:p w14:paraId="6EAE74E4">
            <w:pPr>
              <w:pStyle w:val="5"/>
              <w:bidi w:val="0"/>
            </w:pPr>
            <w:r>
              <w:tab/>
            </w:r>
            <w:r>
              <w:t>}</w:t>
            </w:r>
          </w:p>
          <w:p w14:paraId="63C8FF29">
            <w:pPr>
              <w:pStyle w:val="5"/>
              <w:bidi w:val="0"/>
            </w:pPr>
            <w:r>
              <w:t>]</w:t>
            </w:r>
          </w:p>
        </w:tc>
      </w:tr>
    </w:tbl>
    <w:p w14:paraId="3CB3667D">
      <w:pPr>
        <w:pStyle w:val="5"/>
        <w:rPr>
          <w:rFonts w:hint="eastAsia" w:ascii="Times New Roman" w:hAnsi="Times New Roman" w:cs="Times New Roman"/>
          <w:lang w:val="en-US" w:eastAsia="zh-CN"/>
        </w:rPr>
      </w:pPr>
      <w:bookmarkStart w:id="341" w:name="_Toc16381"/>
      <w:bookmarkStart w:id="342" w:name="_Toc21163"/>
      <w:r>
        <w:rPr>
          <w:rFonts w:hint="eastAsia" w:ascii="Times New Roman" w:hAnsi="Times New Roman" w:cs="Times New Roman"/>
          <w:lang w:val="en-US" w:eastAsia="zh-CN"/>
        </w:rPr>
        <w:t>生产报文示例</w:t>
      </w:r>
    </w:p>
    <w:tbl>
      <w:tblPr>
        <w:tblStyle w:val="2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B4CC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56C5B2CF">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w:t>
            </w:r>
          </w:p>
          <w:p w14:paraId="57BEA9EC">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0E4C7ECD">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"fphm": "25447</w:t>
            </w:r>
            <w:r>
              <w:rPr>
                <w:rFonts w:hint="default" w:cs="Times New Roman"/>
                <w:lang w:eastAsia="zh-CN"/>
                <w:woUserID w:val="4"/>
              </w:rPr>
              <w:t>********</w:t>
            </w:r>
            <w:r>
              <w:rPr>
                <w:rFonts w:hint="eastAsia" w:ascii="Times New Roman" w:hAnsi="Times New Roman" w:eastAsia="宋体" w:cs="Times New Roman"/>
                <w:lang w:val="en-US" w:eastAsia="zh-CN"/>
                <w:woUserID w:val="1"/>
              </w:rPr>
              <w:t>0220399",</w:t>
            </w:r>
          </w:p>
          <w:p w14:paraId="12D0DEC4">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"lzfpbz": "0",</w:t>
            </w:r>
          </w:p>
          <w:p w14:paraId="459F3ED0">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"ptbh": "</w:t>
            </w:r>
            <w:r>
              <w:rPr>
                <w:rFonts w:hint="default" w:cs="Times New Roman"/>
                <w:lang w:eastAsia="zh-CN"/>
                <w:woUserID w:val="1"/>
              </w:rPr>
              <w:t>5d2cff**********b7a3</w:t>
            </w:r>
            <w:r>
              <w:rPr>
                <w:rFonts w:hint="eastAsia" w:ascii="Times New Roman" w:hAnsi="Times New Roman" w:eastAsia="宋体" w:cs="Times New Roman"/>
                <w:lang w:val="en-US" w:eastAsia="zh-CN"/>
                <w:woUserID w:val="1"/>
              </w:rPr>
              <w:t>",</w:t>
            </w:r>
          </w:p>
          <w:p w14:paraId="1E262DAD">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"fppz": "01",</w:t>
            </w:r>
          </w:p>
          <w:p w14:paraId="395EC910">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"gmfzrrbz": "N",</w:t>
            </w:r>
          </w:p>
          <w:p w14:paraId="43ECD29E">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"tdys": "",</w:t>
            </w:r>
          </w:p>
          <w:p w14:paraId="0394BAE5">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"qyDm": "15100000000",</w:t>
            </w:r>
          </w:p>
          <w:p w14:paraId="5A666CF1">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"cezslxDm": "",</w:t>
            </w:r>
          </w:p>
          <w:p w14:paraId="317C2B48">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"sgfplxDm": "",</w:t>
            </w:r>
          </w:p>
          <w:p w14:paraId="5871FF40">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"ckywsyzcDm": "",</w:t>
            </w:r>
          </w:p>
          <w:p w14:paraId="5E80C206">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"zzsjzjtDm": "",</w:t>
            </w:r>
          </w:p>
          <w:p w14:paraId="6C9CFADA">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"jazslxDm": "",</w:t>
            </w:r>
          </w:p>
          <w:p w14:paraId="7814B1D9">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"xsfnsrsbh": "</w:t>
            </w:r>
            <w:r>
              <w:rPr>
                <w:rFonts w:hint="default" w:cs="Times New Roman"/>
                <w:lang w:eastAsia="zh-CN"/>
                <w:woUserID w:val="1"/>
              </w:rPr>
              <w:t>9144**********093N</w:t>
            </w:r>
            <w:r>
              <w:rPr>
                <w:rFonts w:hint="eastAsia" w:ascii="Times New Roman" w:hAnsi="Times New Roman" w:eastAsia="宋体" w:cs="Times New Roman"/>
                <w:lang w:val="en-US" w:eastAsia="zh-CN"/>
                <w:woUserID w:val="1"/>
              </w:rPr>
              <w:t>",</w:t>
            </w:r>
          </w:p>
          <w:p w14:paraId="4B0C8983">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"xsfmc": "</w:t>
            </w:r>
            <w:r>
              <w:rPr>
                <w:rFonts w:hint="default" w:cs="Times New Roman"/>
                <w:lang w:eastAsia="zh-CN"/>
                <w:woUserID w:val="1"/>
              </w:rPr>
              <w:t>广州********设计室</w:t>
            </w:r>
            <w:r>
              <w:rPr>
                <w:rFonts w:hint="eastAsia" w:ascii="Times New Roman" w:hAnsi="Times New Roman" w:eastAsia="宋体" w:cs="Times New Roman"/>
                <w:lang w:val="en-US" w:eastAsia="zh-CN"/>
                <w:woUserID w:val="1"/>
              </w:rPr>
              <w:t>",</w:t>
            </w:r>
          </w:p>
          <w:p w14:paraId="765E31D4">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"xsfdz": "</w:t>
            </w:r>
            <w:r>
              <w:rPr>
                <w:rFonts w:hint="default" w:cs="Times New Roman"/>
                <w:lang w:eastAsia="zh-CN"/>
                <w:woUserID w:val="1"/>
              </w:rPr>
              <w:t>广州市海珠区**********904房</w:t>
            </w:r>
            <w:r>
              <w:rPr>
                <w:rFonts w:hint="eastAsia" w:ascii="Times New Roman" w:hAnsi="Times New Roman" w:eastAsia="宋体" w:cs="Times New Roman"/>
                <w:lang w:val="en-US" w:eastAsia="zh-CN"/>
                <w:woUserID w:val="1"/>
              </w:rPr>
              <w:t>",</w:t>
            </w:r>
          </w:p>
          <w:p w14:paraId="40B6EACE">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"xsfdh": "</w:t>
            </w:r>
            <w:r>
              <w:rPr>
                <w:rFonts w:hint="default" w:cs="Times New Roman"/>
                <w:lang w:eastAsia="zh-CN"/>
                <w:woUserID w:val="1"/>
              </w:rPr>
              <w:t>85****72</w:t>
            </w:r>
            <w:r>
              <w:rPr>
                <w:rFonts w:hint="eastAsia" w:ascii="Times New Roman" w:hAnsi="Times New Roman" w:eastAsia="宋体" w:cs="Times New Roman"/>
                <w:lang w:val="en-US" w:eastAsia="zh-CN"/>
                <w:woUserID w:val="1"/>
              </w:rPr>
              <w:t>",</w:t>
            </w:r>
          </w:p>
          <w:p w14:paraId="565081C7">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"xsfkhh": "</w:t>
            </w:r>
            <w:r>
              <w:rPr>
                <w:rFonts w:hint="default" w:cs="Times New Roman"/>
                <w:lang w:eastAsia="zh-CN"/>
                <w:woUserID w:val="1"/>
              </w:rPr>
              <w:t>建设银行*****支行</w:t>
            </w:r>
            <w:r>
              <w:rPr>
                <w:rFonts w:hint="eastAsia" w:ascii="Times New Roman" w:hAnsi="Times New Roman" w:eastAsia="宋体" w:cs="Times New Roman"/>
                <w:lang w:val="en-US" w:eastAsia="zh-CN"/>
                <w:woUserID w:val="1"/>
              </w:rPr>
              <w:t>",</w:t>
            </w:r>
          </w:p>
          <w:p w14:paraId="1BEE5E02">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"xsfzh": "</w:t>
            </w:r>
            <w:r>
              <w:rPr>
                <w:rFonts w:hint="default" w:cs="Times New Roman"/>
                <w:lang w:eastAsia="zh-CN"/>
                <w:woUserID w:val="1"/>
              </w:rPr>
              <w:t>811070********00501</w:t>
            </w:r>
            <w:r>
              <w:rPr>
                <w:rFonts w:hint="eastAsia" w:ascii="Times New Roman" w:hAnsi="Times New Roman" w:eastAsia="宋体" w:cs="Times New Roman"/>
                <w:lang w:val="en-US" w:eastAsia="zh-CN"/>
                <w:woUserID w:val="1"/>
              </w:rPr>
              <w:t>",</w:t>
            </w:r>
          </w:p>
          <w:p w14:paraId="3E85AF28">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"gmfnsrsbh": "</w:t>
            </w:r>
            <w:r>
              <w:rPr>
                <w:rFonts w:hint="default" w:cs="Times New Roman"/>
                <w:lang w:eastAsia="zh-CN"/>
                <w:woUserID w:val="1"/>
              </w:rPr>
              <w:t>9144**********216L</w:t>
            </w:r>
            <w:r>
              <w:rPr>
                <w:rFonts w:hint="eastAsia" w:ascii="Times New Roman" w:hAnsi="Times New Roman" w:eastAsia="宋体" w:cs="Times New Roman"/>
                <w:lang w:val="en-US" w:eastAsia="zh-CN"/>
                <w:woUserID w:val="1"/>
              </w:rPr>
              <w:t>",</w:t>
            </w:r>
          </w:p>
          <w:p w14:paraId="04EF76CC">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"gmfmc": "</w:t>
            </w:r>
            <w:r>
              <w:rPr>
                <w:rFonts w:hint="default" w:cs="Times New Roman"/>
                <w:lang w:eastAsia="zh-CN"/>
                <w:woUserID w:val="1"/>
              </w:rPr>
              <w:t>广东******有限公司</w:t>
            </w:r>
            <w:r>
              <w:rPr>
                <w:rFonts w:hint="eastAsia" w:ascii="Times New Roman" w:hAnsi="Times New Roman" w:eastAsia="宋体" w:cs="Times New Roman"/>
                <w:lang w:val="en-US" w:eastAsia="zh-CN"/>
                <w:woUserID w:val="1"/>
              </w:rPr>
              <w:t>",</w:t>
            </w:r>
          </w:p>
          <w:p w14:paraId="4A674BAF">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"gmfdz": "</w:t>
            </w:r>
            <w:r>
              <w:rPr>
                <w:rFonts w:hint="default" w:cs="Times New Roman"/>
                <w:lang w:eastAsia="zh-CN"/>
                <w:woUserID w:val="1"/>
              </w:rPr>
              <w:t>广东省**************6号</w:t>
            </w:r>
            <w:r>
              <w:rPr>
                <w:rFonts w:hint="eastAsia" w:ascii="Times New Roman" w:hAnsi="Times New Roman" w:eastAsia="宋体" w:cs="Times New Roman"/>
                <w:lang w:val="en-US" w:eastAsia="zh-CN"/>
                <w:woUserID w:val="1"/>
              </w:rPr>
              <w:t>",</w:t>
            </w:r>
          </w:p>
          <w:p w14:paraId="7088F34E">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"zrrzjlxDm": "",</w:t>
            </w:r>
          </w:p>
          <w:p w14:paraId="73B07B1C">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"zrrzjhm": "",</w:t>
            </w:r>
          </w:p>
          <w:p w14:paraId="1DB63358">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"zrrgjDm": "",</w:t>
            </w:r>
          </w:p>
          <w:p w14:paraId="7625AE7E">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"gmfdh": "</w:t>
            </w:r>
            <w:r>
              <w:rPr>
                <w:rFonts w:hint="default" w:cs="Times New Roman"/>
                <w:lang w:eastAsia="zh-CN"/>
                <w:woUserID w:val="1"/>
              </w:rPr>
              <w:t>010-******88</w:t>
            </w:r>
            <w:r>
              <w:rPr>
                <w:rFonts w:hint="eastAsia" w:ascii="Times New Roman" w:hAnsi="Times New Roman" w:eastAsia="宋体" w:cs="Times New Roman"/>
                <w:lang w:val="en-US" w:eastAsia="zh-CN"/>
                <w:woUserID w:val="1"/>
              </w:rPr>
              <w:t>",</w:t>
            </w:r>
          </w:p>
          <w:p w14:paraId="0682FB55">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"gmfkhh": "中信银行",</w:t>
            </w:r>
          </w:p>
          <w:p w14:paraId="4E19BC75">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"gmfzh": "</w:t>
            </w:r>
            <w:r>
              <w:rPr>
                <w:rFonts w:hint="default" w:cs="Times New Roman"/>
                <w:lang w:eastAsia="zh-CN"/>
                <w:woUserID w:val="1"/>
              </w:rPr>
              <w:t>811070**********502</w:t>
            </w:r>
            <w:r>
              <w:rPr>
                <w:rFonts w:hint="eastAsia" w:ascii="Times New Roman" w:hAnsi="Times New Roman" w:eastAsia="宋体" w:cs="Times New Roman"/>
                <w:lang w:val="en-US" w:eastAsia="zh-CN"/>
                <w:woUserID w:val="1"/>
              </w:rPr>
              <w:t>",</w:t>
            </w:r>
          </w:p>
          <w:p w14:paraId="7E2A4D20">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"gmfjbr": "郝</w:t>
            </w:r>
            <w:r>
              <w:rPr>
                <w:rFonts w:hint="default" w:cs="Times New Roman"/>
                <w:lang w:eastAsia="zh-CN"/>
                <w:woUserID w:val="4"/>
              </w:rPr>
              <w:t>**</w:t>
            </w:r>
            <w:r>
              <w:rPr>
                <w:rFonts w:hint="eastAsia" w:ascii="Times New Roman" w:hAnsi="Times New Roman" w:eastAsia="宋体" w:cs="Times New Roman"/>
                <w:lang w:val="en-US" w:eastAsia="zh-CN"/>
                <w:woUserID w:val="1"/>
              </w:rPr>
              <w:t>",</w:t>
            </w:r>
          </w:p>
          <w:p w14:paraId="1E6FF8E1">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"jbrsfzjhm": "</w:t>
            </w:r>
            <w:r>
              <w:rPr>
                <w:rFonts w:hint="default" w:cs="Times New Roman"/>
                <w:lang w:eastAsia="zh-CN"/>
                <w:woUserID w:val="1"/>
              </w:rPr>
              <w:t>4105**********8510</w:t>
            </w:r>
            <w:r>
              <w:rPr>
                <w:rFonts w:hint="eastAsia" w:ascii="Times New Roman" w:hAnsi="Times New Roman" w:eastAsia="宋体" w:cs="Times New Roman"/>
                <w:lang w:val="en-US" w:eastAsia="zh-CN"/>
                <w:woUserID w:val="1"/>
              </w:rPr>
              <w:t>",</w:t>
            </w:r>
          </w:p>
          <w:p w14:paraId="45EEE647">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"jbrsfzjzlDm": "201",</w:t>
            </w:r>
          </w:p>
          <w:p w14:paraId="253CCB12">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"jbrgjhdqDm": "156",</w:t>
            </w:r>
          </w:p>
          <w:p w14:paraId="40431411">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"jbrnsrsbh": "</w:t>
            </w:r>
            <w:r>
              <w:rPr>
                <w:rFonts w:hint="default" w:cs="Times New Roman"/>
                <w:lang w:eastAsia="zh-CN"/>
                <w:woUserID w:val="1"/>
              </w:rPr>
              <w:t>4105**********8510</w:t>
            </w:r>
            <w:r>
              <w:rPr>
                <w:rFonts w:hint="eastAsia" w:ascii="Times New Roman" w:hAnsi="Times New Roman" w:eastAsia="宋体" w:cs="Times New Roman"/>
                <w:lang w:val="en-US" w:eastAsia="zh-CN"/>
                <w:woUserID w:val="1"/>
              </w:rPr>
              <w:t>",</w:t>
            </w:r>
          </w:p>
          <w:p w14:paraId="388F8442">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"gmfjbrlxdh": "</w:t>
            </w:r>
            <w:r>
              <w:rPr>
                <w:rFonts w:hint="default" w:cs="Times New Roman"/>
                <w:lang w:eastAsia="zh-CN"/>
                <w:woUserID w:val="1"/>
              </w:rPr>
              <w:t>136******41</w:t>
            </w:r>
            <w:r>
              <w:rPr>
                <w:rFonts w:hint="eastAsia" w:ascii="Times New Roman" w:hAnsi="Times New Roman" w:eastAsia="宋体" w:cs="Times New Roman"/>
                <w:lang w:val="en-US" w:eastAsia="zh-CN"/>
                <w:woUserID w:val="1"/>
              </w:rPr>
              <w:t>",</w:t>
            </w:r>
          </w:p>
          <w:p w14:paraId="76777395">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"hjje": "100.00",</w:t>
            </w:r>
          </w:p>
          <w:p w14:paraId="4304F9FE">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"hjse": "3.00",</w:t>
            </w:r>
          </w:p>
          <w:p w14:paraId="37E38AC8">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"jshj": "103.00",</w:t>
            </w:r>
          </w:p>
          <w:p w14:paraId="42C27E7C">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"skyhmc": "中信银行",</w:t>
            </w:r>
          </w:p>
          <w:p w14:paraId="484936BA">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"skyhzh": "</w:t>
            </w:r>
            <w:r>
              <w:rPr>
                <w:rFonts w:hint="default" w:cs="Times New Roman"/>
                <w:lang w:eastAsia="zh-CN"/>
                <w:woUserID w:val="1"/>
              </w:rPr>
              <w:t>811070**********502</w:t>
            </w:r>
            <w:r>
              <w:rPr>
                <w:rFonts w:hint="eastAsia" w:ascii="Times New Roman" w:hAnsi="Times New Roman" w:eastAsia="宋体" w:cs="Times New Roman"/>
                <w:lang w:val="en-US" w:eastAsia="zh-CN"/>
                <w:woUserID w:val="1"/>
              </w:rPr>
              <w:t>",</w:t>
            </w:r>
          </w:p>
          <w:p w14:paraId="1871F9D8">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"jsfs": "02",</w:t>
            </w:r>
          </w:p>
          <w:p w14:paraId="0080050B">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"ysxwfsd": "",</w:t>
            </w:r>
          </w:p>
          <w:p w14:paraId="137B83CF">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"kpr": "罗</w:t>
            </w:r>
            <w:r>
              <w:rPr>
                <w:rFonts w:hint="default" w:cs="Times New Roman"/>
                <w:lang w:eastAsia="zh-CN"/>
                <w:woUserID w:val="4"/>
              </w:rPr>
              <w:t>**</w:t>
            </w:r>
            <w:r>
              <w:rPr>
                <w:rFonts w:hint="eastAsia" w:ascii="Times New Roman" w:hAnsi="Times New Roman" w:eastAsia="宋体" w:cs="Times New Roman"/>
                <w:lang w:val="en-US" w:eastAsia="zh-CN"/>
                <w:woUserID w:val="1"/>
              </w:rPr>
              <w:t>",</w:t>
            </w:r>
          </w:p>
          <w:p w14:paraId="1659779D">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"kprzjhm": "</w:t>
            </w:r>
            <w:r>
              <w:rPr>
                <w:rFonts w:hint="default" w:cs="Times New Roman"/>
                <w:lang w:eastAsia="zh-CN"/>
                <w:woUserID w:val="1"/>
              </w:rPr>
              <w:t>1310**********1335</w:t>
            </w:r>
            <w:r>
              <w:rPr>
                <w:rFonts w:hint="eastAsia" w:ascii="Times New Roman" w:hAnsi="Times New Roman" w:eastAsia="宋体" w:cs="Times New Roman"/>
                <w:lang w:val="en-US" w:eastAsia="zh-CN"/>
                <w:woUserID w:val="1"/>
              </w:rPr>
              <w:t>",</w:t>
            </w:r>
          </w:p>
          <w:p w14:paraId="2A1567CA">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"kprzjlx": "201",</w:t>
            </w:r>
          </w:p>
          <w:p w14:paraId="0CE65450">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"dylzfphm": "",</w:t>
            </w:r>
          </w:p>
          <w:p w14:paraId="74C29B26">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"hzqrxxdbh": "",</w:t>
            </w:r>
          </w:p>
          <w:p w14:paraId="4F1EECD7">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"hzqrduuid": "",</w:t>
            </w:r>
          </w:p>
          <w:p w14:paraId="1B599645">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"bz": "订单号:315</w:t>
            </w:r>
            <w:r>
              <w:rPr>
                <w:rFonts w:hint="default" w:cs="Times New Roman"/>
                <w:lang w:eastAsia="zh-CN"/>
                <w:woUserID w:val="4"/>
              </w:rPr>
              <w:t>******</w:t>
            </w:r>
            <w:r>
              <w:rPr>
                <w:rFonts w:hint="eastAsia" w:ascii="Times New Roman" w:hAnsi="Times New Roman" w:eastAsia="宋体" w:cs="Times New Roman"/>
                <w:lang w:val="en-US" w:eastAsia="zh-CN"/>
                <w:woUserID w:val="1"/>
              </w:rPr>
              <w:t>005",</w:t>
            </w:r>
          </w:p>
          <w:p w14:paraId="7C47BEC5">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"ip": "</w:t>
            </w:r>
            <w:r>
              <w:rPr>
                <w:rFonts w:hint="default" w:cs="Times New Roman"/>
                <w:lang w:eastAsia="zh-CN"/>
                <w:woUserID w:val="1"/>
              </w:rPr>
              <w:t>***.***.***.**</w:t>
            </w:r>
            <w:r>
              <w:rPr>
                <w:rFonts w:hint="eastAsia" w:ascii="Times New Roman" w:hAnsi="Times New Roman" w:eastAsia="宋体" w:cs="Times New Roman"/>
                <w:lang w:val="en-US" w:eastAsia="zh-CN"/>
                <w:woUserID w:val="1"/>
              </w:rPr>
              <w:t>",</w:t>
            </w:r>
          </w:p>
          <w:p w14:paraId="376B781C">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"macdz": "SESFSD4666DSSSA",</w:t>
            </w:r>
          </w:p>
          <w:p w14:paraId="3D6436CC">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"cpuid": "SESFSD4666DSSSA",</w:t>
            </w:r>
          </w:p>
          <w:p w14:paraId="20678CFD">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"zbxlh": "SESFSD4666DSSSA",</w:t>
            </w:r>
          </w:p>
          <w:p w14:paraId="286FD673">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"kprq": "2025-05-01 12:00:00",</w:t>
            </w:r>
          </w:p>
          <w:p w14:paraId="1EBF8BF1">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"sfzsxsfyhzhbq": "N",</w:t>
            </w:r>
          </w:p>
          <w:p w14:paraId="493FE6D8">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"sfzsgmfyhzhbq": "N",</w:t>
            </w:r>
          </w:p>
          <w:p w14:paraId="5D568BE7">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"skrxm": "",</w:t>
            </w:r>
          </w:p>
          <w:p w14:paraId="392463DB">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"fhrxm": "",</w:t>
            </w:r>
          </w:p>
          <w:p w14:paraId="017185A7">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"fpkjfsDm": "</w:t>
            </w:r>
            <w:r>
              <w:rPr>
                <w:rFonts w:hint="eastAsia" w:ascii="Times New Roman" w:hAnsi="Times New Roman" w:cs="Times New Roman"/>
                <w:lang w:val="en-US" w:eastAsia="zh-CN"/>
                <w:woUserID w:val="1"/>
              </w:rPr>
              <w:t>5</w:t>
            </w:r>
            <w:r>
              <w:rPr>
                <w:rFonts w:hint="eastAsia" w:ascii="Times New Roman" w:hAnsi="Times New Roman" w:eastAsia="宋体" w:cs="Times New Roman"/>
                <w:lang w:val="en-US" w:eastAsia="zh-CN"/>
                <w:woUserID w:val="1"/>
              </w:rPr>
              <w:t>",</w:t>
            </w:r>
          </w:p>
          <w:p w14:paraId="663B4F9B">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"fpmxList": [</w:t>
            </w:r>
          </w:p>
          <w:p w14:paraId="4A9C63C0">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6B626B72">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"mxxh": "1",</w:t>
            </w:r>
          </w:p>
          <w:p w14:paraId="46D8A8B7">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"dylzfpmxxh": "",</w:t>
            </w:r>
          </w:p>
          <w:p w14:paraId="0E06A7A7">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"hwhyslwfwmc": "*教学专用仪器*三角板",</w:t>
            </w:r>
          </w:p>
          <w:p w14:paraId="2296BD07">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"spfwjc": "教学专用仪器",</w:t>
            </w:r>
          </w:p>
          <w:p w14:paraId="41002DFC">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"xmmc": "三角板",</w:t>
            </w:r>
          </w:p>
          <w:p w14:paraId="040799AF">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"ggxh": "",</w:t>
            </w:r>
          </w:p>
          <w:p w14:paraId="06CE32CB">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"dw": "个",</w:t>
            </w:r>
          </w:p>
          <w:p w14:paraId="771A062D">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"sl": "1",</w:t>
            </w:r>
          </w:p>
          <w:p w14:paraId="324A0692">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"dj": "100.00",</w:t>
            </w:r>
          </w:p>
          <w:p w14:paraId="4B2FB62D">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"je": "100.00",</w:t>
            </w:r>
          </w:p>
          <w:p w14:paraId="1DA13DBF">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"slv": "0.03",</w:t>
            </w:r>
          </w:p>
          <w:p w14:paraId="7A3F5D4C">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"se": "3.00",</w:t>
            </w:r>
          </w:p>
          <w:p w14:paraId="3E999466">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"hsje": "103.00",</w:t>
            </w:r>
          </w:p>
          <w:p w14:paraId="78479832">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"kce": "",</w:t>
            </w:r>
          </w:p>
          <w:p w14:paraId="2C6ACA34">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"sphfwssflhbbm": "1070101040100000000",</w:t>
            </w:r>
          </w:p>
          <w:p w14:paraId="03CAB8DF">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"fphxz": "00",</w:t>
            </w:r>
          </w:p>
          <w:p w14:paraId="4130B6B2">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"yhzcbs": ""</w:t>
            </w:r>
          </w:p>
          <w:p w14:paraId="7EFCF969">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2CC3CDA9">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6A11E917">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"fjysList": [</w:t>
            </w:r>
          </w:p>
          <w:p w14:paraId="7BE1AA16">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56892644">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"fjysmc": "",</w:t>
            </w:r>
          </w:p>
          <w:p w14:paraId="14ED350A">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"fjyslx": "",</w:t>
            </w:r>
          </w:p>
          <w:p w14:paraId="4781E135">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"fjysz": ""</w:t>
            </w:r>
          </w:p>
          <w:p w14:paraId="1CBCE7FA">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4C38F7AF">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65FF31D1">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069E86CD">
            <w:pPr>
              <w:pStyle w:val="5"/>
              <w:bidi w:val="0"/>
              <w:ind w:left="0" w:leftChars="0" w:firstLine="0" w:firstLineChars="0"/>
              <w:rPr>
                <w:rFonts w:hint="eastAsia" w:ascii="Times New Roman" w:hAnsi="Times New Roman" w:eastAsia="宋体" w:cs="Times New Roman"/>
                <w:lang w:eastAsia="zh-CN"/>
              </w:rPr>
            </w:pPr>
            <w:r>
              <w:rPr>
                <w:rFonts w:hint="eastAsia" w:ascii="Times New Roman" w:hAnsi="Times New Roman" w:eastAsia="宋体" w:cs="Times New Roman"/>
                <w:lang w:val="en-US" w:eastAsia="zh-CN"/>
                <w:woUserID w:val="1"/>
              </w:rPr>
              <w:t>]</w:t>
            </w:r>
          </w:p>
        </w:tc>
      </w:tr>
    </w:tbl>
    <w:p w14:paraId="1A875705">
      <w:pPr>
        <w:pStyle w:val="6"/>
        <w:rPr>
          <w:rFonts w:ascii="Times New Roman" w:hAnsi="Times New Roman"/>
        </w:rPr>
      </w:pPr>
      <w:r>
        <w:rPr>
          <w:rFonts w:ascii="Times New Roman" w:hAnsi="Times New Roman"/>
        </w:rPr>
        <w:t>10.4返回参数</w:t>
      </w:r>
      <w:bookmarkEnd w:id="341"/>
      <w:bookmarkEnd w:id="342"/>
    </w:p>
    <w:tbl>
      <w:tblPr>
        <w:tblStyle w:val="25"/>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2D51A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303F28F6">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6B25BB0A">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0B6B9D78">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4E8DDE4B">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13146655">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04537BED">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70D640F9">
            <w:pPr>
              <w:adjustRightInd w:val="0"/>
              <w:snapToGrid w:val="0"/>
              <w:jc w:val="center"/>
              <w:rPr>
                <w:b/>
                <w:szCs w:val="21"/>
              </w:rPr>
            </w:pPr>
            <w:r>
              <w:rPr>
                <w:b/>
                <w:szCs w:val="21"/>
              </w:rPr>
              <w:t>说明</w:t>
            </w:r>
          </w:p>
        </w:tc>
      </w:tr>
      <w:tr w14:paraId="75F195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D85067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5A4DF251">
            <w:pPr>
              <w:rPr>
                <w:sz w:val="22"/>
                <w:szCs w:val="22"/>
              </w:rPr>
            </w:pPr>
            <w:r>
              <w:rPr>
                <w:sz w:val="22"/>
                <w:szCs w:val="22"/>
              </w:rPr>
              <w:t>returncode</w:t>
            </w:r>
          </w:p>
        </w:tc>
        <w:tc>
          <w:tcPr>
            <w:tcW w:w="1843" w:type="dxa"/>
            <w:noWrap w:val="0"/>
            <w:vAlign w:val="center"/>
          </w:tcPr>
          <w:p w14:paraId="32FE58F8">
            <w:pPr>
              <w:rPr>
                <w:sz w:val="22"/>
                <w:szCs w:val="22"/>
              </w:rPr>
            </w:pPr>
            <w:r>
              <w:rPr>
                <w:sz w:val="22"/>
                <w:szCs w:val="22"/>
              </w:rPr>
              <w:t>返回码</w:t>
            </w:r>
          </w:p>
        </w:tc>
        <w:tc>
          <w:tcPr>
            <w:tcW w:w="1276" w:type="dxa"/>
            <w:noWrap w:val="0"/>
            <w:vAlign w:val="center"/>
          </w:tcPr>
          <w:p w14:paraId="5805A77B">
            <w:pPr>
              <w:pStyle w:val="24"/>
              <w:adjustRightInd w:val="0"/>
              <w:snapToGrid w:val="0"/>
              <w:rPr>
                <w:rFonts w:ascii="Times New Roman" w:hAnsi="Times New Roman"/>
                <w:bCs/>
                <w:kern w:val="0"/>
                <w:szCs w:val="21"/>
              </w:rPr>
            </w:pPr>
            <w:r>
              <w:rPr>
                <w:rFonts w:ascii="Times New Roman" w:hAnsi="Times New Roman"/>
              </w:rPr>
              <w:t>varchar</w:t>
            </w:r>
          </w:p>
        </w:tc>
        <w:tc>
          <w:tcPr>
            <w:tcW w:w="709" w:type="dxa"/>
            <w:noWrap w:val="0"/>
            <w:vAlign w:val="center"/>
          </w:tcPr>
          <w:p w14:paraId="7B80F1B5">
            <w:pPr>
              <w:jc w:val="center"/>
              <w:rPr>
                <w:sz w:val="22"/>
                <w:szCs w:val="22"/>
              </w:rPr>
            </w:pPr>
            <w:r>
              <w:rPr>
                <w:sz w:val="22"/>
                <w:szCs w:val="22"/>
              </w:rPr>
              <w:t>2</w:t>
            </w:r>
          </w:p>
        </w:tc>
        <w:tc>
          <w:tcPr>
            <w:tcW w:w="708" w:type="dxa"/>
            <w:noWrap w:val="0"/>
            <w:vAlign w:val="center"/>
          </w:tcPr>
          <w:p w14:paraId="0D8907F0">
            <w:pPr>
              <w:jc w:val="center"/>
              <w:rPr>
                <w:sz w:val="22"/>
                <w:szCs w:val="22"/>
              </w:rPr>
            </w:pPr>
            <w:r>
              <w:rPr>
                <w:sz w:val="22"/>
                <w:szCs w:val="22"/>
              </w:rPr>
              <w:t>是</w:t>
            </w:r>
          </w:p>
        </w:tc>
        <w:tc>
          <w:tcPr>
            <w:tcW w:w="1560" w:type="dxa"/>
            <w:noWrap w:val="0"/>
            <w:vAlign w:val="center"/>
          </w:tcPr>
          <w:p w14:paraId="23969E51">
            <w:pPr>
              <w:rPr>
                <w:sz w:val="22"/>
                <w:szCs w:val="22"/>
              </w:rPr>
            </w:pPr>
            <w:r>
              <w:rPr>
                <w:sz w:val="22"/>
                <w:szCs w:val="22"/>
              </w:rPr>
              <w:t>00：成功</w:t>
            </w:r>
          </w:p>
          <w:p w14:paraId="1C6E53CE">
            <w:pPr>
              <w:rPr>
                <w:sz w:val="22"/>
                <w:szCs w:val="22"/>
              </w:rPr>
            </w:pPr>
            <w:r>
              <w:rPr>
                <w:sz w:val="22"/>
                <w:szCs w:val="22"/>
              </w:rPr>
              <w:t>其它：失败</w:t>
            </w:r>
          </w:p>
        </w:tc>
      </w:tr>
      <w:tr w14:paraId="336D92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367686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3405811E">
            <w:pPr>
              <w:rPr>
                <w:sz w:val="22"/>
                <w:szCs w:val="22"/>
              </w:rPr>
            </w:pPr>
            <w:r>
              <w:rPr>
                <w:sz w:val="22"/>
                <w:szCs w:val="22"/>
              </w:rPr>
              <w:t>returnmsg</w:t>
            </w:r>
          </w:p>
        </w:tc>
        <w:tc>
          <w:tcPr>
            <w:tcW w:w="1843" w:type="dxa"/>
            <w:noWrap w:val="0"/>
            <w:vAlign w:val="center"/>
          </w:tcPr>
          <w:p w14:paraId="60AEE21E">
            <w:pPr>
              <w:rPr>
                <w:sz w:val="22"/>
                <w:szCs w:val="22"/>
              </w:rPr>
            </w:pPr>
            <w:r>
              <w:rPr>
                <w:sz w:val="22"/>
                <w:szCs w:val="22"/>
              </w:rPr>
              <w:t>返回信息</w:t>
            </w:r>
          </w:p>
        </w:tc>
        <w:tc>
          <w:tcPr>
            <w:tcW w:w="1276" w:type="dxa"/>
            <w:noWrap w:val="0"/>
            <w:vAlign w:val="center"/>
          </w:tcPr>
          <w:p w14:paraId="15B39713">
            <w:pPr>
              <w:pStyle w:val="24"/>
              <w:adjustRightInd w:val="0"/>
              <w:snapToGrid w:val="0"/>
              <w:rPr>
                <w:rFonts w:ascii="Times New Roman" w:hAnsi="Times New Roman"/>
                <w:bCs/>
                <w:kern w:val="0"/>
                <w:szCs w:val="21"/>
              </w:rPr>
            </w:pPr>
            <w:r>
              <w:rPr>
                <w:rFonts w:ascii="Times New Roman" w:hAnsi="Times New Roman"/>
              </w:rPr>
              <w:t>varchar</w:t>
            </w:r>
          </w:p>
        </w:tc>
        <w:tc>
          <w:tcPr>
            <w:tcW w:w="709" w:type="dxa"/>
            <w:noWrap w:val="0"/>
            <w:vAlign w:val="center"/>
          </w:tcPr>
          <w:p w14:paraId="6DA59128">
            <w:pPr>
              <w:jc w:val="center"/>
              <w:rPr>
                <w:sz w:val="22"/>
                <w:szCs w:val="22"/>
              </w:rPr>
            </w:pPr>
            <w:r>
              <w:rPr>
                <w:sz w:val="22"/>
                <w:szCs w:val="22"/>
              </w:rPr>
              <w:t>2000</w:t>
            </w:r>
          </w:p>
        </w:tc>
        <w:tc>
          <w:tcPr>
            <w:tcW w:w="708" w:type="dxa"/>
            <w:noWrap w:val="0"/>
            <w:vAlign w:val="center"/>
          </w:tcPr>
          <w:p w14:paraId="028AE144">
            <w:pPr>
              <w:jc w:val="center"/>
              <w:rPr>
                <w:sz w:val="22"/>
                <w:szCs w:val="22"/>
              </w:rPr>
            </w:pPr>
            <w:r>
              <w:rPr>
                <w:sz w:val="22"/>
                <w:szCs w:val="22"/>
              </w:rPr>
              <w:t>否</w:t>
            </w:r>
          </w:p>
        </w:tc>
        <w:tc>
          <w:tcPr>
            <w:tcW w:w="1560" w:type="dxa"/>
            <w:noWrap w:val="0"/>
            <w:vAlign w:val="center"/>
          </w:tcPr>
          <w:p w14:paraId="6129242E">
            <w:pPr>
              <w:rPr>
                <w:sz w:val="22"/>
                <w:szCs w:val="22"/>
              </w:rPr>
            </w:pPr>
            <w:r>
              <w:rPr>
                <w:sz w:val="22"/>
                <w:szCs w:val="22"/>
              </w:rPr>
              <w:t>错误信息说明</w:t>
            </w:r>
          </w:p>
        </w:tc>
      </w:tr>
      <w:tr w14:paraId="7454E8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0CB44A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75DCD9B9">
            <w:pPr>
              <w:rPr>
                <w:sz w:val="22"/>
                <w:szCs w:val="22"/>
              </w:rPr>
            </w:pPr>
            <w:r>
              <w:rPr>
                <w:sz w:val="22"/>
                <w:szCs w:val="22"/>
              </w:rPr>
              <w:t>sllsh</w:t>
            </w:r>
          </w:p>
        </w:tc>
        <w:tc>
          <w:tcPr>
            <w:tcW w:w="1843" w:type="dxa"/>
            <w:noWrap w:val="0"/>
            <w:vAlign w:val="center"/>
          </w:tcPr>
          <w:p w14:paraId="58E83A3F">
            <w:pPr>
              <w:rPr>
                <w:sz w:val="22"/>
                <w:szCs w:val="22"/>
              </w:rPr>
            </w:pPr>
            <w:r>
              <w:rPr>
                <w:sz w:val="22"/>
                <w:szCs w:val="22"/>
              </w:rPr>
              <w:t>受理流水号</w:t>
            </w:r>
          </w:p>
        </w:tc>
        <w:tc>
          <w:tcPr>
            <w:tcW w:w="1276" w:type="dxa"/>
            <w:noWrap w:val="0"/>
            <w:vAlign w:val="center"/>
          </w:tcPr>
          <w:p w14:paraId="366CE6B4">
            <w:pPr>
              <w:pStyle w:val="24"/>
              <w:adjustRightInd w:val="0"/>
              <w:snapToGrid w:val="0"/>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410DE6CA">
            <w:pPr>
              <w:pStyle w:val="24"/>
              <w:adjustRightInd w:val="0"/>
              <w:snapToGrid w:val="0"/>
              <w:jc w:val="center"/>
              <w:rPr>
                <w:rFonts w:ascii="Times New Roman" w:hAnsi="Times New Roman"/>
                <w:sz w:val="22"/>
                <w:szCs w:val="22"/>
              </w:rPr>
            </w:pPr>
            <w:r>
              <w:rPr>
                <w:rFonts w:ascii="Times New Roman" w:hAnsi="Times New Roman"/>
                <w:sz w:val="22"/>
                <w:szCs w:val="22"/>
              </w:rPr>
              <w:t>40</w:t>
            </w:r>
          </w:p>
        </w:tc>
        <w:tc>
          <w:tcPr>
            <w:tcW w:w="708" w:type="dxa"/>
            <w:noWrap w:val="0"/>
            <w:vAlign w:val="center"/>
          </w:tcPr>
          <w:p w14:paraId="1EC80889">
            <w:pPr>
              <w:jc w:val="center"/>
              <w:rPr>
                <w:sz w:val="22"/>
                <w:szCs w:val="22"/>
              </w:rPr>
            </w:pPr>
            <w:r>
              <w:rPr>
                <w:sz w:val="22"/>
                <w:szCs w:val="22"/>
              </w:rPr>
              <w:t>是</w:t>
            </w:r>
          </w:p>
        </w:tc>
        <w:tc>
          <w:tcPr>
            <w:tcW w:w="1560" w:type="dxa"/>
            <w:noWrap w:val="0"/>
            <w:vAlign w:val="center"/>
          </w:tcPr>
          <w:p w14:paraId="67567599">
            <w:pPr>
              <w:rPr>
                <w:sz w:val="22"/>
                <w:szCs w:val="22"/>
              </w:rPr>
            </w:pPr>
          </w:p>
        </w:tc>
      </w:tr>
    </w:tbl>
    <w:p w14:paraId="1603DE92">
      <w:pPr>
        <w:pStyle w:val="6"/>
        <w:rPr>
          <w:rFonts w:ascii="Times New Roman" w:hAnsi="Times New Roman"/>
        </w:rPr>
      </w:pPr>
      <w:bookmarkStart w:id="343" w:name="_Toc9653"/>
      <w:bookmarkStart w:id="344" w:name="_Toc6576"/>
      <w:r>
        <w:rPr>
          <w:rFonts w:ascii="Times New Roman" w:hAnsi="Times New Roman"/>
        </w:rPr>
        <w:t>10.5返回报文示例</w:t>
      </w:r>
      <w:bookmarkEnd w:id="343"/>
      <w:bookmarkEnd w:id="344"/>
      <w:r>
        <w:rPr>
          <w:rFonts w:ascii="Times New Roman" w:hAnsi="Times New Roman"/>
        </w:rPr>
        <w:t xml:space="preserve"> </w:t>
      </w:r>
    </w:p>
    <w:p w14:paraId="5B7EB021">
      <w:pPr>
        <w:pStyle w:val="5"/>
      </w:pPr>
      <w:r>
        <w:t>成功返回：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4DCC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3315F29">
            <w:pPr>
              <w:pStyle w:val="5"/>
              <w:bidi w:val="0"/>
            </w:pPr>
            <w:r>
              <w:t>{</w:t>
            </w:r>
          </w:p>
          <w:p w14:paraId="7671C777">
            <w:pPr>
              <w:pStyle w:val="5"/>
              <w:bidi w:val="0"/>
            </w:pPr>
            <w:r>
              <w:tab/>
            </w:r>
            <w:r>
              <w:t>"Response": {</w:t>
            </w:r>
          </w:p>
          <w:p w14:paraId="5255B919">
            <w:pPr>
              <w:pStyle w:val="5"/>
              <w:bidi w:val="0"/>
            </w:pPr>
            <w:r>
              <w:tab/>
            </w:r>
            <w:r>
              <w:tab/>
            </w:r>
            <w:r>
              <w:t>"RequestId": "16位随机数字和字母组合",</w:t>
            </w:r>
          </w:p>
          <w:p w14:paraId="430004D5">
            <w:pPr>
              <w:pStyle w:val="5"/>
              <w:bidi w:val="0"/>
            </w:pPr>
            <w:r>
              <w:tab/>
            </w:r>
            <w:r>
              <w:tab/>
            </w:r>
            <w:r>
              <w:t>"Data": {</w:t>
            </w:r>
          </w:p>
          <w:p w14:paraId="7C49ED91">
            <w:pPr>
              <w:pStyle w:val="5"/>
              <w:bidi w:val="0"/>
            </w:pPr>
            <w:r>
              <w:tab/>
            </w:r>
            <w:r>
              <w:tab/>
            </w:r>
            <w:r>
              <w:tab/>
            </w:r>
            <w:r>
              <w:t>"returncode": "00",</w:t>
            </w:r>
          </w:p>
          <w:p w14:paraId="56D42171">
            <w:pPr>
              <w:pStyle w:val="5"/>
              <w:bidi w:val="0"/>
            </w:pPr>
            <w:r>
              <w:tab/>
            </w:r>
            <w:r>
              <w:tab/>
            </w:r>
            <w:r>
              <w:tab/>
            </w:r>
            <w:r>
              <w:t>"returnmsg": "成功",</w:t>
            </w:r>
          </w:p>
          <w:p w14:paraId="677644C4">
            <w:pPr>
              <w:pStyle w:val="5"/>
              <w:bidi w:val="0"/>
            </w:pPr>
            <w:r>
              <w:tab/>
            </w:r>
            <w:r>
              <w:tab/>
            </w:r>
            <w:r>
              <w:tab/>
            </w:r>
            <w:r>
              <w:t>"sllsh": "受理流水号"</w:t>
            </w:r>
          </w:p>
          <w:p w14:paraId="5DDC9696">
            <w:pPr>
              <w:pStyle w:val="5"/>
              <w:bidi w:val="0"/>
            </w:pPr>
            <w:r>
              <w:tab/>
            </w:r>
            <w:r>
              <w:tab/>
            </w:r>
            <w:r>
              <w:t>}</w:t>
            </w:r>
          </w:p>
          <w:p w14:paraId="71A0B2A4">
            <w:pPr>
              <w:pStyle w:val="5"/>
              <w:bidi w:val="0"/>
            </w:pPr>
            <w:r>
              <w:tab/>
            </w:r>
            <w:r>
              <w:t>}</w:t>
            </w:r>
          </w:p>
          <w:p w14:paraId="322EA920">
            <w:pPr>
              <w:pStyle w:val="5"/>
              <w:bidi w:val="0"/>
            </w:pPr>
            <w:r>
              <w:t>}</w:t>
            </w:r>
          </w:p>
        </w:tc>
      </w:tr>
    </w:tbl>
    <w:p w14:paraId="2E2E3902">
      <w:pPr>
        <w:pStyle w:val="5"/>
      </w:pPr>
    </w:p>
    <w:p w14:paraId="00351441">
      <w:pPr>
        <w:pStyle w:val="32"/>
        <w:ind w:firstLine="480"/>
      </w:pPr>
      <w:r>
        <w:t>失败返回：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82BF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8B71AD7">
            <w:pPr>
              <w:pStyle w:val="5"/>
              <w:bidi w:val="0"/>
            </w:pPr>
            <w:bookmarkStart w:id="345" w:name="OLE_LINK35"/>
            <w:r>
              <w:t>{</w:t>
            </w:r>
          </w:p>
          <w:p w14:paraId="11B9EEE8">
            <w:pPr>
              <w:pStyle w:val="5"/>
              <w:bidi w:val="0"/>
            </w:pPr>
            <w:r>
              <w:tab/>
            </w:r>
            <w:r>
              <w:t>"Response":{</w:t>
            </w:r>
          </w:p>
          <w:p w14:paraId="76955EEA">
            <w:pPr>
              <w:pStyle w:val="5"/>
              <w:bidi w:val="0"/>
            </w:pPr>
            <w:r>
              <w:tab/>
            </w:r>
            <w:r>
              <w:tab/>
            </w:r>
            <w:r>
              <w:t>"RequestId": "16位随机数字和字母组合",</w:t>
            </w:r>
          </w:p>
          <w:p w14:paraId="1438FEC3">
            <w:pPr>
              <w:pStyle w:val="5"/>
              <w:bidi w:val="0"/>
            </w:pPr>
            <w:r>
              <w:tab/>
            </w:r>
            <w:r>
              <w:tab/>
            </w:r>
            <w:r>
              <w:t>"Error":{</w:t>
            </w:r>
          </w:p>
          <w:p w14:paraId="577F1C6B">
            <w:pPr>
              <w:pStyle w:val="5"/>
              <w:bidi w:val="0"/>
            </w:pPr>
            <w:r>
              <w:tab/>
            </w:r>
            <w:r>
              <w:tab/>
            </w:r>
            <w:r>
              <w:tab/>
            </w:r>
            <w:r>
              <w:t>"Code": "01”,</w:t>
            </w:r>
          </w:p>
          <w:p w14:paraId="2659B56A">
            <w:pPr>
              <w:pStyle w:val="5"/>
              <w:bidi w:val="0"/>
            </w:pPr>
            <w:r>
              <w:tab/>
            </w:r>
            <w:r>
              <w:tab/>
            </w:r>
            <w:r>
              <w:tab/>
            </w:r>
            <w:r>
              <w:t>"Message": "错误说明"</w:t>
            </w:r>
          </w:p>
          <w:p w14:paraId="4F6D47FF">
            <w:pPr>
              <w:pStyle w:val="5"/>
              <w:bidi w:val="0"/>
            </w:pPr>
            <w:r>
              <w:t>}</w:t>
            </w:r>
          </w:p>
          <w:p w14:paraId="60843118">
            <w:pPr>
              <w:pStyle w:val="5"/>
              <w:bidi w:val="0"/>
            </w:pPr>
            <w:r>
              <w:tab/>
            </w:r>
            <w:r>
              <w:t>}</w:t>
            </w:r>
          </w:p>
          <w:p w14:paraId="1C430034">
            <w:pPr>
              <w:pStyle w:val="5"/>
              <w:bidi w:val="0"/>
            </w:pPr>
            <w:r>
              <w:t>}</w:t>
            </w:r>
          </w:p>
        </w:tc>
      </w:tr>
      <w:bookmarkEnd w:id="326"/>
      <w:bookmarkEnd w:id="345"/>
    </w:tbl>
    <w:p w14:paraId="12E39F1F">
      <w:pPr>
        <w:pStyle w:val="32"/>
        <w:ind w:firstLine="480"/>
      </w:pPr>
    </w:p>
    <w:p w14:paraId="1C8C861D">
      <w:pPr>
        <w:pStyle w:val="4"/>
        <w:widowControl/>
        <w:spacing w:beforeAutospacing="0" w:afterAutospacing="0" w:line="408" w:lineRule="auto"/>
        <w:rPr>
          <w:rFonts w:hint="default" w:ascii="Times New Roman" w:hAnsi="Times New Roman"/>
          <w:sz w:val="28"/>
          <w:szCs w:val="28"/>
        </w:rPr>
      </w:pPr>
      <w:bookmarkStart w:id="346" w:name="_Toc21703"/>
      <w:bookmarkStart w:id="347" w:name="_Toc8681"/>
      <w:bookmarkStart w:id="348" w:name="_Toc31749"/>
      <w:r>
        <w:rPr>
          <w:rFonts w:hint="default" w:ascii="Times New Roman" w:hAnsi="Times New Roman"/>
          <w:sz w:val="28"/>
          <w:szCs w:val="28"/>
        </w:rPr>
        <w:t>11.查询</w:t>
      </w:r>
      <w:r>
        <w:rPr>
          <w:rFonts w:ascii="Times New Roman" w:hAnsi="Times New Roman"/>
          <w:sz w:val="28"/>
          <w:szCs w:val="28"/>
        </w:rPr>
        <w:t>数电</w:t>
      </w:r>
      <w:r>
        <w:rPr>
          <w:rFonts w:hint="default" w:ascii="Times New Roman" w:hAnsi="Times New Roman"/>
          <w:sz w:val="28"/>
          <w:szCs w:val="28"/>
        </w:rPr>
        <w:t>红字确认单列表信息</w:t>
      </w:r>
      <w:bookmarkEnd w:id="346"/>
      <w:bookmarkEnd w:id="347"/>
      <w:bookmarkEnd w:id="348"/>
    </w:p>
    <w:p w14:paraId="08E3B42A">
      <w:pPr>
        <w:pStyle w:val="6"/>
        <w:rPr>
          <w:rFonts w:ascii="Times New Roman" w:hAnsi="Times New Roman"/>
        </w:rPr>
      </w:pPr>
      <w:bookmarkStart w:id="349" w:name="_Toc30239"/>
      <w:bookmarkStart w:id="350" w:name="_Toc776"/>
      <w:r>
        <w:rPr>
          <w:rFonts w:ascii="Times New Roman" w:hAnsi="Times New Roman"/>
        </w:rPr>
        <w:t>11.1接口说明</w:t>
      </w:r>
      <w:bookmarkEnd w:id="349"/>
      <w:bookmarkEnd w:id="350"/>
    </w:p>
    <w:p w14:paraId="7032D20B">
      <w:pPr>
        <w:pStyle w:val="5"/>
        <w:spacing w:before="156" w:after="156"/>
        <w:ind w:firstLine="480"/>
      </w:pPr>
      <w:r>
        <w:t>向企业提供查询</w:t>
      </w:r>
      <w:r>
        <w:rPr>
          <w:rFonts w:hint="eastAsia"/>
        </w:rPr>
        <w:t>数电</w:t>
      </w:r>
      <w:r>
        <w:t>红字确认单列表信息的功能，企业可通过购买方纳税人识别号、销售方纳税人识别号、蓝字发票号码、录入日期起、录入日期止等条件查询</w:t>
      </w:r>
      <w:r>
        <w:rPr>
          <w:rFonts w:hint="eastAsia"/>
        </w:rPr>
        <w:t>数电</w:t>
      </w:r>
      <w:r>
        <w:t>红字确认单列表信息，并将查询的结果保存在本地。使用此信息可以在申请</w:t>
      </w:r>
      <w:r>
        <w:rPr>
          <w:rFonts w:hint="eastAsia"/>
        </w:rPr>
        <w:t>数电</w:t>
      </w:r>
      <w:r>
        <w:t>红字确认单时校验</w:t>
      </w:r>
      <w:r>
        <w:rPr>
          <w:rFonts w:hint="eastAsia"/>
        </w:rPr>
        <w:t>数电</w:t>
      </w:r>
      <w:r>
        <w:t>蓝字发票是否可以红冲；在开具</w:t>
      </w:r>
      <w:r>
        <w:rPr>
          <w:rFonts w:hint="eastAsia"/>
        </w:rPr>
        <w:t>数电</w:t>
      </w:r>
      <w:r>
        <w:t>红字发票时校验是否有</w:t>
      </w:r>
      <w:r>
        <w:rPr>
          <w:rFonts w:hint="eastAsia"/>
        </w:rPr>
        <w:t>数电</w:t>
      </w:r>
      <w:r>
        <w:t>红字确认单。</w:t>
      </w:r>
    </w:p>
    <w:p w14:paraId="797E8ECE">
      <w:pPr>
        <w:pStyle w:val="32"/>
        <w:ind w:firstLine="480"/>
        <w:rPr>
          <w:rFonts w:hint="eastAsia"/>
        </w:rPr>
      </w:pPr>
      <w:r>
        <w:rPr>
          <w:rFonts w:hint="eastAsia"/>
        </w:rPr>
        <w:t>建议企业定时下载/更新数电红字确认单列表信息,或在接收数电红字确认单、数电红字确认单变更时手工获取数电红字确认单列表信息。</w:t>
      </w:r>
    </w:p>
    <w:p w14:paraId="32BEF14B">
      <w:pPr>
        <w:pStyle w:val="32"/>
        <w:ind w:firstLine="480"/>
        <w:rPr>
          <w:rFonts w:hint="eastAsia"/>
        </w:rPr>
      </w:pPr>
      <w:r>
        <w:rPr>
          <w:rFonts w:hint="eastAsia"/>
        </w:rPr>
        <w:t>根据红字确认单状态判断蓝字发票状态，具体如下：</w:t>
      </w:r>
    </w:p>
    <w:p w14:paraId="4865B420">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rPr>
          <w:rFonts w:hint="eastAsia"/>
        </w:rPr>
      </w:pPr>
      <w:bookmarkStart w:id="351" w:name="OLE_LINK49"/>
      <w:r>
        <w:rPr>
          <w:rFonts w:hint="default"/>
          <w:lang w:val="en-US"/>
        </w:rPr>
        <w:t>1</w:t>
      </w:r>
      <w:r>
        <w:rPr>
          <w:rFonts w:hint="eastAsia"/>
          <w:lang w:val="en-US" w:eastAsia="zh-CN"/>
        </w:rPr>
        <w:t>、</w:t>
      </w:r>
      <w:r>
        <w:rPr>
          <w:rFonts w:hint="eastAsia"/>
        </w:rPr>
        <w:t>当红字确认单状态为01无需确认时，蓝字发票购方未进行入账或勾选抵扣操作，红字确认单由销方发起无需确认。</w:t>
      </w:r>
    </w:p>
    <w:p w14:paraId="6495C0AC">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pPr>
      <w:r>
        <w:rPr>
          <w:rFonts w:hint="default"/>
          <w:lang w:val="en-US"/>
        </w:rPr>
        <w:t>2</w:t>
      </w:r>
      <w:r>
        <w:rPr>
          <w:rFonts w:hint="eastAsia"/>
          <w:lang w:val="en-US" w:eastAsia="zh-CN"/>
        </w:rPr>
        <w:t>、</w:t>
      </w:r>
      <w:r>
        <w:rPr>
          <w:rFonts w:hint="eastAsia"/>
        </w:rPr>
        <w:t>当红字确认单状态为02销方录入待购方确认时，蓝字发票购方已进行入账或勾选抵扣操作，销方申请红字确认单待购方确认。</w:t>
      </w:r>
    </w:p>
    <w:p w14:paraId="64E6A424">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pPr>
      <w:r>
        <w:rPr>
          <w:rFonts w:hint="default"/>
          <w:lang w:val="en-US"/>
        </w:rPr>
        <w:t>3</w:t>
      </w:r>
      <w:r>
        <w:rPr>
          <w:rFonts w:hint="eastAsia"/>
          <w:lang w:val="en-US" w:eastAsia="zh-CN"/>
        </w:rPr>
        <w:t>、</w:t>
      </w:r>
      <w:r>
        <w:rPr>
          <w:rFonts w:hint="eastAsia"/>
        </w:rPr>
        <w:t>当红字确认单状态为03购方录入待销方确认时，蓝字发票购方已进行入账或勾选抵扣操作，购方申请红字确认单待销方确认。</w:t>
      </w:r>
    </w:p>
    <w:bookmarkEnd w:id="351"/>
    <w:p w14:paraId="3E3A27C7">
      <w:pPr>
        <w:pStyle w:val="6"/>
        <w:rPr>
          <w:rFonts w:ascii="Times New Roman" w:hAnsi="Times New Roman"/>
        </w:rPr>
      </w:pPr>
      <w:bookmarkStart w:id="352" w:name="_Toc22704"/>
      <w:bookmarkStart w:id="353" w:name="_Toc32105"/>
      <w:r>
        <w:rPr>
          <w:rFonts w:ascii="Times New Roman" w:hAnsi="Times New Roman"/>
        </w:rPr>
        <w:t>11.2请求参数</w:t>
      </w:r>
      <w:bookmarkEnd w:id="352"/>
      <w:bookmarkEnd w:id="353"/>
    </w:p>
    <w:tbl>
      <w:tblPr>
        <w:tblStyle w:val="25"/>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3BB83A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09DBA10">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06461015">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3432087C">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33F8640C">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0B214A84">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532B6E25">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4A47B700">
            <w:pPr>
              <w:adjustRightInd w:val="0"/>
              <w:snapToGrid w:val="0"/>
              <w:jc w:val="center"/>
              <w:rPr>
                <w:b/>
                <w:szCs w:val="21"/>
              </w:rPr>
            </w:pPr>
            <w:r>
              <w:rPr>
                <w:b/>
                <w:szCs w:val="21"/>
              </w:rPr>
              <w:t>说明</w:t>
            </w:r>
          </w:p>
        </w:tc>
      </w:tr>
      <w:tr w14:paraId="6A5D74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0963803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565494AF">
            <w:pPr>
              <w:rPr>
                <w:sz w:val="22"/>
                <w:szCs w:val="22"/>
              </w:rPr>
            </w:pPr>
            <w:r>
              <w:rPr>
                <w:sz w:val="22"/>
                <w:szCs w:val="22"/>
              </w:rPr>
              <w:t>yhjslx</w:t>
            </w:r>
          </w:p>
        </w:tc>
        <w:tc>
          <w:tcPr>
            <w:tcW w:w="1843" w:type="dxa"/>
            <w:tcBorders>
              <w:top w:val="single" w:color="auto" w:sz="6" w:space="0"/>
            </w:tcBorders>
            <w:noWrap w:val="0"/>
            <w:vAlign w:val="center"/>
          </w:tcPr>
          <w:p w14:paraId="3E6E001A">
            <w:pPr>
              <w:rPr>
                <w:sz w:val="22"/>
                <w:szCs w:val="22"/>
              </w:rPr>
            </w:pPr>
            <w:r>
              <w:t>用户角色类型</w:t>
            </w:r>
          </w:p>
        </w:tc>
        <w:tc>
          <w:tcPr>
            <w:tcW w:w="1276" w:type="dxa"/>
            <w:tcBorders>
              <w:top w:val="single" w:color="auto" w:sz="6" w:space="0"/>
            </w:tcBorders>
            <w:noWrap w:val="0"/>
            <w:vAlign w:val="center"/>
          </w:tcPr>
          <w:p w14:paraId="6687B08A">
            <w:pPr>
              <w:pStyle w:val="33"/>
              <w:jc w:val="center"/>
            </w:pPr>
            <w:r>
              <w:rPr>
                <w:szCs w:val="21"/>
              </w:rPr>
              <w:t>varchar</w:t>
            </w:r>
          </w:p>
        </w:tc>
        <w:tc>
          <w:tcPr>
            <w:tcW w:w="709" w:type="dxa"/>
            <w:tcBorders>
              <w:top w:val="single" w:color="auto" w:sz="6" w:space="0"/>
            </w:tcBorders>
            <w:noWrap w:val="0"/>
            <w:vAlign w:val="center"/>
          </w:tcPr>
          <w:p w14:paraId="5EF5C2AC">
            <w:pPr>
              <w:pStyle w:val="24"/>
              <w:adjustRightInd w:val="0"/>
              <w:snapToGrid w:val="0"/>
              <w:jc w:val="center"/>
              <w:rPr>
                <w:rFonts w:ascii="Times New Roman" w:hAnsi="Times New Roman"/>
                <w:sz w:val="22"/>
                <w:szCs w:val="22"/>
              </w:rPr>
            </w:pPr>
            <w:r>
              <w:rPr>
                <w:rFonts w:ascii="Times New Roman" w:hAnsi="Times New Roman"/>
              </w:rPr>
              <w:t>2</w:t>
            </w:r>
          </w:p>
        </w:tc>
        <w:tc>
          <w:tcPr>
            <w:tcW w:w="708" w:type="dxa"/>
            <w:tcBorders>
              <w:top w:val="single" w:color="auto" w:sz="6" w:space="0"/>
            </w:tcBorders>
            <w:noWrap w:val="0"/>
            <w:vAlign w:val="center"/>
          </w:tcPr>
          <w:p w14:paraId="7DBEC853">
            <w:pPr>
              <w:jc w:val="center"/>
              <w:rPr>
                <w:sz w:val="22"/>
                <w:szCs w:val="22"/>
              </w:rPr>
            </w:pPr>
            <w:r>
              <w:t>是</w:t>
            </w:r>
          </w:p>
        </w:tc>
        <w:tc>
          <w:tcPr>
            <w:tcW w:w="1560" w:type="dxa"/>
            <w:tcBorders>
              <w:top w:val="single" w:color="auto" w:sz="6" w:space="0"/>
            </w:tcBorders>
            <w:noWrap w:val="0"/>
            <w:vAlign w:val="center"/>
          </w:tcPr>
          <w:p w14:paraId="68D758E6">
            <w:r>
              <w:t>0：销方</w:t>
            </w:r>
          </w:p>
          <w:p w14:paraId="5FFE7D0D">
            <w:pPr>
              <w:rPr>
                <w:sz w:val="22"/>
                <w:szCs w:val="22"/>
              </w:rPr>
            </w:pPr>
            <w:r>
              <w:t>1：购方</w:t>
            </w:r>
          </w:p>
        </w:tc>
      </w:tr>
      <w:tr w14:paraId="2AD4BE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2D6ED1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49FD290B">
            <w:pPr>
              <w:rPr>
                <w:sz w:val="22"/>
                <w:szCs w:val="22"/>
              </w:rPr>
            </w:pPr>
            <w:r>
              <w:rPr>
                <w:sz w:val="22"/>
                <w:szCs w:val="22"/>
              </w:rPr>
              <w:t>xsfnsrsbh</w:t>
            </w:r>
          </w:p>
        </w:tc>
        <w:tc>
          <w:tcPr>
            <w:tcW w:w="1843" w:type="dxa"/>
            <w:noWrap w:val="0"/>
            <w:vAlign w:val="center"/>
          </w:tcPr>
          <w:p w14:paraId="2B34205B">
            <w:pPr>
              <w:rPr>
                <w:sz w:val="22"/>
                <w:szCs w:val="22"/>
              </w:rPr>
            </w:pPr>
            <w:r>
              <w:t>（销售方）统一社会信用代码/纳税人识别号/身份证件号码</w:t>
            </w:r>
          </w:p>
        </w:tc>
        <w:tc>
          <w:tcPr>
            <w:tcW w:w="1276" w:type="dxa"/>
            <w:noWrap w:val="0"/>
            <w:vAlign w:val="center"/>
          </w:tcPr>
          <w:p w14:paraId="7FFCBDE6">
            <w:pPr>
              <w:pStyle w:val="33"/>
              <w:jc w:val="center"/>
            </w:pPr>
            <w:r>
              <w:rPr>
                <w:szCs w:val="21"/>
              </w:rPr>
              <w:t>varchar</w:t>
            </w:r>
          </w:p>
        </w:tc>
        <w:tc>
          <w:tcPr>
            <w:tcW w:w="709" w:type="dxa"/>
            <w:noWrap w:val="0"/>
            <w:vAlign w:val="center"/>
          </w:tcPr>
          <w:p w14:paraId="33936AA0">
            <w:pPr>
              <w:pStyle w:val="24"/>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646B3354">
            <w:pPr>
              <w:jc w:val="center"/>
              <w:rPr>
                <w:sz w:val="22"/>
                <w:szCs w:val="22"/>
              </w:rPr>
            </w:pPr>
            <w:r>
              <w:t>否</w:t>
            </w:r>
          </w:p>
        </w:tc>
        <w:tc>
          <w:tcPr>
            <w:tcW w:w="1560" w:type="dxa"/>
            <w:noWrap w:val="0"/>
            <w:vAlign w:val="center"/>
          </w:tcPr>
          <w:p w14:paraId="0C092406">
            <w:pPr>
              <w:rPr>
                <w:sz w:val="22"/>
                <w:szCs w:val="22"/>
              </w:rPr>
            </w:pPr>
            <w:r>
              <w:t>条件必录，作为销方，必录</w:t>
            </w:r>
          </w:p>
        </w:tc>
      </w:tr>
      <w:tr w14:paraId="087840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F27891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5A15ADD4">
            <w:pPr>
              <w:rPr>
                <w:sz w:val="22"/>
                <w:szCs w:val="22"/>
              </w:rPr>
            </w:pPr>
            <w:r>
              <w:rPr>
                <w:sz w:val="22"/>
                <w:szCs w:val="22"/>
              </w:rPr>
              <w:t>xsfmc</w:t>
            </w:r>
          </w:p>
        </w:tc>
        <w:tc>
          <w:tcPr>
            <w:tcW w:w="1843" w:type="dxa"/>
            <w:noWrap w:val="0"/>
            <w:vAlign w:val="center"/>
          </w:tcPr>
          <w:p w14:paraId="447425A3">
            <w:pPr>
              <w:rPr>
                <w:sz w:val="22"/>
                <w:szCs w:val="22"/>
              </w:rPr>
            </w:pPr>
            <w:r>
              <w:t>（销售方）名称</w:t>
            </w:r>
          </w:p>
        </w:tc>
        <w:tc>
          <w:tcPr>
            <w:tcW w:w="1276" w:type="dxa"/>
            <w:noWrap w:val="0"/>
            <w:vAlign w:val="center"/>
          </w:tcPr>
          <w:p w14:paraId="15C9F70A">
            <w:pPr>
              <w:pStyle w:val="33"/>
              <w:jc w:val="center"/>
            </w:pPr>
            <w:r>
              <w:rPr>
                <w:szCs w:val="21"/>
              </w:rPr>
              <w:t>varchar</w:t>
            </w:r>
          </w:p>
        </w:tc>
        <w:tc>
          <w:tcPr>
            <w:tcW w:w="709" w:type="dxa"/>
            <w:noWrap w:val="0"/>
            <w:vAlign w:val="center"/>
          </w:tcPr>
          <w:p w14:paraId="6F18F2BA">
            <w:pPr>
              <w:pStyle w:val="24"/>
              <w:adjustRightInd w:val="0"/>
              <w:snapToGrid w:val="0"/>
              <w:jc w:val="center"/>
              <w:rPr>
                <w:rFonts w:ascii="Times New Roman" w:hAnsi="Times New Roman"/>
                <w:sz w:val="22"/>
                <w:szCs w:val="22"/>
              </w:rPr>
            </w:pPr>
            <w:r>
              <w:rPr>
                <w:rFonts w:ascii="Times New Roman" w:hAnsi="Times New Roman"/>
              </w:rPr>
              <w:t>300</w:t>
            </w:r>
          </w:p>
        </w:tc>
        <w:tc>
          <w:tcPr>
            <w:tcW w:w="708" w:type="dxa"/>
            <w:noWrap w:val="0"/>
            <w:vAlign w:val="center"/>
          </w:tcPr>
          <w:p w14:paraId="71B34FA2">
            <w:pPr>
              <w:jc w:val="center"/>
              <w:rPr>
                <w:sz w:val="22"/>
                <w:szCs w:val="22"/>
              </w:rPr>
            </w:pPr>
            <w:r>
              <w:t>否</w:t>
            </w:r>
          </w:p>
        </w:tc>
        <w:tc>
          <w:tcPr>
            <w:tcW w:w="1560" w:type="dxa"/>
            <w:noWrap w:val="0"/>
            <w:vAlign w:val="center"/>
          </w:tcPr>
          <w:p w14:paraId="355BB477">
            <w:pPr>
              <w:rPr>
                <w:sz w:val="22"/>
                <w:szCs w:val="22"/>
              </w:rPr>
            </w:pPr>
            <w:r>
              <w:t>条件必录，作为销方，必录</w:t>
            </w:r>
          </w:p>
        </w:tc>
      </w:tr>
      <w:tr w14:paraId="6B3762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5FC5C5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701B82BD">
            <w:pPr>
              <w:rPr>
                <w:sz w:val="22"/>
                <w:szCs w:val="22"/>
              </w:rPr>
            </w:pPr>
            <w:r>
              <w:rPr>
                <w:sz w:val="22"/>
                <w:szCs w:val="22"/>
              </w:rPr>
              <w:t>gmfnsrsbh</w:t>
            </w:r>
          </w:p>
        </w:tc>
        <w:tc>
          <w:tcPr>
            <w:tcW w:w="1843" w:type="dxa"/>
            <w:noWrap w:val="0"/>
            <w:vAlign w:val="center"/>
          </w:tcPr>
          <w:p w14:paraId="50AF48FE">
            <w:pPr>
              <w:rPr>
                <w:sz w:val="22"/>
                <w:szCs w:val="22"/>
              </w:rPr>
            </w:pPr>
            <w:r>
              <w:t>（购买方）统一社会信用代码/纳税人识别号/身份证件号码</w:t>
            </w:r>
          </w:p>
        </w:tc>
        <w:tc>
          <w:tcPr>
            <w:tcW w:w="1276" w:type="dxa"/>
            <w:noWrap w:val="0"/>
            <w:vAlign w:val="center"/>
          </w:tcPr>
          <w:p w14:paraId="451AD333">
            <w:pPr>
              <w:pStyle w:val="33"/>
              <w:jc w:val="center"/>
            </w:pPr>
            <w:r>
              <w:rPr>
                <w:szCs w:val="21"/>
              </w:rPr>
              <w:t>varchar</w:t>
            </w:r>
          </w:p>
        </w:tc>
        <w:tc>
          <w:tcPr>
            <w:tcW w:w="709" w:type="dxa"/>
            <w:noWrap w:val="0"/>
            <w:vAlign w:val="center"/>
          </w:tcPr>
          <w:p w14:paraId="2FB97605">
            <w:pPr>
              <w:jc w:val="center"/>
              <w:rPr>
                <w:sz w:val="22"/>
                <w:szCs w:val="22"/>
              </w:rPr>
            </w:pPr>
            <w:r>
              <w:t>20</w:t>
            </w:r>
          </w:p>
        </w:tc>
        <w:tc>
          <w:tcPr>
            <w:tcW w:w="708" w:type="dxa"/>
            <w:noWrap w:val="0"/>
            <w:vAlign w:val="center"/>
          </w:tcPr>
          <w:p w14:paraId="045C90C8">
            <w:pPr>
              <w:jc w:val="center"/>
              <w:rPr>
                <w:sz w:val="22"/>
                <w:szCs w:val="22"/>
              </w:rPr>
            </w:pPr>
            <w:r>
              <w:t>否</w:t>
            </w:r>
          </w:p>
        </w:tc>
        <w:tc>
          <w:tcPr>
            <w:tcW w:w="1560" w:type="dxa"/>
            <w:noWrap w:val="0"/>
            <w:vAlign w:val="center"/>
          </w:tcPr>
          <w:p w14:paraId="7EE62CE2">
            <w:pPr>
              <w:rPr>
                <w:sz w:val="22"/>
                <w:szCs w:val="22"/>
              </w:rPr>
            </w:pPr>
            <w:r>
              <w:t>条件必录，作为购方，必录</w:t>
            </w:r>
          </w:p>
        </w:tc>
      </w:tr>
      <w:tr w14:paraId="500BF6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BA64B3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1E41E6C3">
            <w:pPr>
              <w:rPr>
                <w:sz w:val="22"/>
                <w:szCs w:val="22"/>
              </w:rPr>
            </w:pPr>
            <w:r>
              <w:rPr>
                <w:sz w:val="22"/>
                <w:szCs w:val="22"/>
              </w:rPr>
              <w:t>gmfmc</w:t>
            </w:r>
          </w:p>
        </w:tc>
        <w:tc>
          <w:tcPr>
            <w:tcW w:w="1843" w:type="dxa"/>
            <w:noWrap w:val="0"/>
            <w:vAlign w:val="center"/>
          </w:tcPr>
          <w:p w14:paraId="2352FAD2">
            <w:pPr>
              <w:rPr>
                <w:sz w:val="22"/>
                <w:szCs w:val="22"/>
              </w:rPr>
            </w:pPr>
            <w:r>
              <w:t>（购买方）名称</w:t>
            </w:r>
          </w:p>
        </w:tc>
        <w:tc>
          <w:tcPr>
            <w:tcW w:w="1276" w:type="dxa"/>
            <w:noWrap w:val="0"/>
            <w:vAlign w:val="center"/>
          </w:tcPr>
          <w:p w14:paraId="4A24C3E0">
            <w:pPr>
              <w:pStyle w:val="33"/>
              <w:jc w:val="center"/>
            </w:pPr>
            <w:r>
              <w:rPr>
                <w:szCs w:val="21"/>
              </w:rPr>
              <w:t>varchar</w:t>
            </w:r>
          </w:p>
        </w:tc>
        <w:tc>
          <w:tcPr>
            <w:tcW w:w="709" w:type="dxa"/>
            <w:noWrap w:val="0"/>
            <w:vAlign w:val="center"/>
          </w:tcPr>
          <w:p w14:paraId="6853A1A8">
            <w:pPr>
              <w:jc w:val="center"/>
              <w:rPr>
                <w:sz w:val="22"/>
                <w:szCs w:val="22"/>
              </w:rPr>
            </w:pPr>
            <w:r>
              <w:t>300</w:t>
            </w:r>
          </w:p>
        </w:tc>
        <w:tc>
          <w:tcPr>
            <w:tcW w:w="708" w:type="dxa"/>
            <w:noWrap w:val="0"/>
            <w:vAlign w:val="center"/>
          </w:tcPr>
          <w:p w14:paraId="7FA081F9">
            <w:pPr>
              <w:jc w:val="center"/>
              <w:rPr>
                <w:sz w:val="22"/>
                <w:szCs w:val="22"/>
              </w:rPr>
            </w:pPr>
            <w:r>
              <w:t>否</w:t>
            </w:r>
          </w:p>
        </w:tc>
        <w:tc>
          <w:tcPr>
            <w:tcW w:w="1560" w:type="dxa"/>
            <w:noWrap w:val="0"/>
            <w:vAlign w:val="center"/>
          </w:tcPr>
          <w:p w14:paraId="4CC78051">
            <w:pPr>
              <w:rPr>
                <w:sz w:val="22"/>
                <w:szCs w:val="22"/>
              </w:rPr>
            </w:pPr>
            <w:r>
              <w:t>条件必录，作为购方，必录</w:t>
            </w:r>
          </w:p>
        </w:tc>
      </w:tr>
      <w:tr w14:paraId="7A9299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90A2E9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55838B5A">
            <w:pPr>
              <w:rPr>
                <w:sz w:val="22"/>
                <w:szCs w:val="22"/>
              </w:rPr>
            </w:pPr>
            <w:r>
              <w:rPr>
                <w:sz w:val="22"/>
                <w:szCs w:val="22"/>
              </w:rPr>
              <w:t>lrfsf</w:t>
            </w:r>
          </w:p>
        </w:tc>
        <w:tc>
          <w:tcPr>
            <w:tcW w:w="1843" w:type="dxa"/>
            <w:noWrap w:val="0"/>
            <w:vAlign w:val="center"/>
          </w:tcPr>
          <w:p w14:paraId="1ECDDFBA">
            <w:pPr>
              <w:rPr>
                <w:sz w:val="22"/>
                <w:szCs w:val="22"/>
              </w:rPr>
            </w:pPr>
            <w:r>
              <w:t>录入方身份</w:t>
            </w:r>
          </w:p>
        </w:tc>
        <w:tc>
          <w:tcPr>
            <w:tcW w:w="1276" w:type="dxa"/>
            <w:noWrap w:val="0"/>
            <w:vAlign w:val="center"/>
          </w:tcPr>
          <w:p w14:paraId="777864E0">
            <w:pPr>
              <w:pStyle w:val="33"/>
              <w:jc w:val="center"/>
            </w:pPr>
            <w:r>
              <w:rPr>
                <w:szCs w:val="21"/>
              </w:rPr>
              <w:t>varchar</w:t>
            </w:r>
          </w:p>
        </w:tc>
        <w:tc>
          <w:tcPr>
            <w:tcW w:w="709" w:type="dxa"/>
            <w:noWrap w:val="0"/>
            <w:vAlign w:val="center"/>
          </w:tcPr>
          <w:p w14:paraId="7A318C18">
            <w:pPr>
              <w:jc w:val="center"/>
              <w:rPr>
                <w:sz w:val="22"/>
                <w:szCs w:val="22"/>
              </w:rPr>
            </w:pPr>
            <w:r>
              <w:t>2</w:t>
            </w:r>
          </w:p>
        </w:tc>
        <w:tc>
          <w:tcPr>
            <w:tcW w:w="708" w:type="dxa"/>
            <w:noWrap w:val="0"/>
            <w:vAlign w:val="center"/>
          </w:tcPr>
          <w:p w14:paraId="17E935B8">
            <w:pPr>
              <w:jc w:val="center"/>
              <w:rPr>
                <w:sz w:val="22"/>
                <w:szCs w:val="22"/>
              </w:rPr>
            </w:pPr>
            <w:r>
              <w:t>否</w:t>
            </w:r>
          </w:p>
        </w:tc>
        <w:tc>
          <w:tcPr>
            <w:tcW w:w="1560" w:type="dxa"/>
            <w:noWrap w:val="0"/>
            <w:vAlign w:val="center"/>
          </w:tcPr>
          <w:p w14:paraId="4145102B">
            <w:r>
              <w:t>0：销方</w:t>
            </w:r>
          </w:p>
          <w:p w14:paraId="7A5F860C">
            <w:pPr>
              <w:rPr>
                <w:sz w:val="22"/>
                <w:szCs w:val="22"/>
              </w:rPr>
            </w:pPr>
            <w:r>
              <w:t>1：购方</w:t>
            </w:r>
          </w:p>
        </w:tc>
      </w:tr>
      <w:tr w14:paraId="43F228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noWrap w:val="0"/>
            <w:vAlign w:val="center"/>
          </w:tcPr>
          <w:p w14:paraId="5EC794A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430C32BE">
            <w:pPr>
              <w:rPr>
                <w:sz w:val="22"/>
                <w:szCs w:val="22"/>
              </w:rPr>
            </w:pPr>
            <w:r>
              <w:rPr>
                <w:sz w:val="22"/>
                <w:szCs w:val="22"/>
              </w:rPr>
              <w:t>lrrqq</w:t>
            </w:r>
          </w:p>
        </w:tc>
        <w:tc>
          <w:tcPr>
            <w:tcW w:w="1843" w:type="dxa"/>
            <w:noWrap w:val="0"/>
            <w:vAlign w:val="center"/>
          </w:tcPr>
          <w:p w14:paraId="40322CDB">
            <w:pPr>
              <w:rPr>
                <w:sz w:val="22"/>
                <w:szCs w:val="22"/>
              </w:rPr>
            </w:pPr>
            <w:r>
              <w:t>录入日期起</w:t>
            </w:r>
          </w:p>
        </w:tc>
        <w:tc>
          <w:tcPr>
            <w:tcW w:w="1276" w:type="dxa"/>
            <w:noWrap w:val="0"/>
            <w:vAlign w:val="center"/>
          </w:tcPr>
          <w:p w14:paraId="1BBDE07F">
            <w:pPr>
              <w:pStyle w:val="33"/>
              <w:jc w:val="center"/>
            </w:pPr>
            <w:r>
              <w:rPr>
                <w:szCs w:val="21"/>
              </w:rPr>
              <w:t>date</w:t>
            </w:r>
          </w:p>
        </w:tc>
        <w:tc>
          <w:tcPr>
            <w:tcW w:w="709" w:type="dxa"/>
            <w:noWrap w:val="0"/>
            <w:vAlign w:val="center"/>
          </w:tcPr>
          <w:p w14:paraId="21B197A3">
            <w:pPr>
              <w:jc w:val="center"/>
              <w:rPr>
                <w:sz w:val="22"/>
                <w:szCs w:val="22"/>
              </w:rPr>
            </w:pPr>
            <w:r>
              <w:t>20</w:t>
            </w:r>
          </w:p>
        </w:tc>
        <w:tc>
          <w:tcPr>
            <w:tcW w:w="708" w:type="dxa"/>
            <w:noWrap w:val="0"/>
            <w:vAlign w:val="center"/>
          </w:tcPr>
          <w:p w14:paraId="18057DD2">
            <w:pPr>
              <w:jc w:val="center"/>
              <w:rPr>
                <w:sz w:val="22"/>
                <w:szCs w:val="22"/>
              </w:rPr>
            </w:pPr>
            <w:r>
              <w:t>否</w:t>
            </w:r>
          </w:p>
        </w:tc>
        <w:tc>
          <w:tcPr>
            <w:tcW w:w="1560" w:type="dxa"/>
            <w:noWrap w:val="0"/>
            <w:vAlign w:val="center"/>
          </w:tcPr>
          <w:p w14:paraId="79A46B83">
            <w:pPr>
              <w:rPr>
                <w:sz w:val="22"/>
                <w:szCs w:val="22"/>
              </w:rPr>
            </w:pPr>
            <w:r>
              <w:t>yyyy-MM-dd</w:t>
            </w:r>
          </w:p>
        </w:tc>
      </w:tr>
      <w:tr w14:paraId="32826F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81E8DA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4B16DE6D">
            <w:pPr>
              <w:rPr>
                <w:sz w:val="22"/>
                <w:szCs w:val="22"/>
              </w:rPr>
            </w:pPr>
            <w:r>
              <w:rPr>
                <w:sz w:val="22"/>
                <w:szCs w:val="22"/>
              </w:rPr>
              <w:t>lrrqz</w:t>
            </w:r>
          </w:p>
        </w:tc>
        <w:tc>
          <w:tcPr>
            <w:tcW w:w="1843" w:type="dxa"/>
            <w:noWrap w:val="0"/>
            <w:vAlign w:val="center"/>
          </w:tcPr>
          <w:p w14:paraId="13DE55E4">
            <w:r>
              <w:t>录入日期止</w:t>
            </w:r>
          </w:p>
        </w:tc>
        <w:tc>
          <w:tcPr>
            <w:tcW w:w="1276" w:type="dxa"/>
            <w:noWrap w:val="0"/>
            <w:vAlign w:val="center"/>
          </w:tcPr>
          <w:p w14:paraId="599C5E87">
            <w:pPr>
              <w:pStyle w:val="33"/>
              <w:jc w:val="center"/>
            </w:pPr>
            <w:r>
              <w:rPr>
                <w:szCs w:val="21"/>
              </w:rPr>
              <w:t>date</w:t>
            </w:r>
          </w:p>
        </w:tc>
        <w:tc>
          <w:tcPr>
            <w:tcW w:w="709" w:type="dxa"/>
            <w:noWrap w:val="0"/>
            <w:vAlign w:val="center"/>
          </w:tcPr>
          <w:p w14:paraId="206F128C">
            <w:pPr>
              <w:jc w:val="center"/>
              <w:rPr>
                <w:sz w:val="22"/>
                <w:szCs w:val="22"/>
              </w:rPr>
            </w:pPr>
            <w:r>
              <w:t>20</w:t>
            </w:r>
          </w:p>
        </w:tc>
        <w:tc>
          <w:tcPr>
            <w:tcW w:w="708" w:type="dxa"/>
            <w:noWrap w:val="0"/>
            <w:vAlign w:val="center"/>
          </w:tcPr>
          <w:p w14:paraId="21431E79">
            <w:pPr>
              <w:jc w:val="center"/>
              <w:rPr>
                <w:sz w:val="22"/>
                <w:szCs w:val="22"/>
              </w:rPr>
            </w:pPr>
            <w:r>
              <w:t>否</w:t>
            </w:r>
          </w:p>
        </w:tc>
        <w:tc>
          <w:tcPr>
            <w:tcW w:w="1560" w:type="dxa"/>
            <w:noWrap w:val="0"/>
            <w:vAlign w:val="center"/>
          </w:tcPr>
          <w:p w14:paraId="09CCE65F">
            <w:pPr>
              <w:rPr>
                <w:sz w:val="22"/>
                <w:szCs w:val="22"/>
              </w:rPr>
            </w:pPr>
            <w:r>
              <w:t>yyyy-MM-dd</w:t>
            </w:r>
          </w:p>
        </w:tc>
      </w:tr>
      <w:tr w14:paraId="322FBA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A400A9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53E0C3E7">
            <w:pPr>
              <w:rPr>
                <w:sz w:val="22"/>
                <w:szCs w:val="22"/>
              </w:rPr>
            </w:pPr>
            <w:r>
              <w:rPr>
                <w:sz w:val="22"/>
                <w:szCs w:val="22"/>
              </w:rPr>
              <w:t>lzfpdm</w:t>
            </w:r>
          </w:p>
        </w:tc>
        <w:tc>
          <w:tcPr>
            <w:tcW w:w="1843" w:type="dxa"/>
            <w:noWrap w:val="0"/>
            <w:vAlign w:val="center"/>
          </w:tcPr>
          <w:p w14:paraId="58EBAF17">
            <w:r>
              <w:t>蓝字发票代码</w:t>
            </w:r>
          </w:p>
        </w:tc>
        <w:tc>
          <w:tcPr>
            <w:tcW w:w="1276" w:type="dxa"/>
            <w:noWrap w:val="0"/>
            <w:vAlign w:val="center"/>
          </w:tcPr>
          <w:p w14:paraId="4272A677">
            <w:pPr>
              <w:pStyle w:val="33"/>
              <w:jc w:val="center"/>
            </w:pPr>
            <w:r>
              <w:rPr>
                <w:szCs w:val="21"/>
              </w:rPr>
              <w:t>varchar</w:t>
            </w:r>
          </w:p>
        </w:tc>
        <w:tc>
          <w:tcPr>
            <w:tcW w:w="709" w:type="dxa"/>
            <w:noWrap w:val="0"/>
            <w:vAlign w:val="center"/>
          </w:tcPr>
          <w:p w14:paraId="0CFF64B3">
            <w:pPr>
              <w:jc w:val="center"/>
              <w:rPr>
                <w:sz w:val="22"/>
                <w:szCs w:val="22"/>
              </w:rPr>
            </w:pPr>
            <w:r>
              <w:t>12</w:t>
            </w:r>
          </w:p>
        </w:tc>
        <w:tc>
          <w:tcPr>
            <w:tcW w:w="708" w:type="dxa"/>
            <w:noWrap w:val="0"/>
            <w:vAlign w:val="center"/>
          </w:tcPr>
          <w:p w14:paraId="31487195">
            <w:pPr>
              <w:jc w:val="center"/>
              <w:rPr>
                <w:sz w:val="22"/>
                <w:szCs w:val="22"/>
              </w:rPr>
            </w:pPr>
            <w:r>
              <w:t>否</w:t>
            </w:r>
          </w:p>
        </w:tc>
        <w:tc>
          <w:tcPr>
            <w:tcW w:w="1560" w:type="dxa"/>
            <w:noWrap w:val="0"/>
            <w:vAlign w:val="center"/>
          </w:tcPr>
          <w:p w14:paraId="74E09166">
            <w:pPr>
              <w:rPr>
                <w:sz w:val="22"/>
                <w:szCs w:val="22"/>
              </w:rPr>
            </w:pPr>
          </w:p>
        </w:tc>
      </w:tr>
      <w:tr w14:paraId="5091F2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EE0CD2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420F94A1">
            <w:pPr>
              <w:rPr>
                <w:sz w:val="22"/>
                <w:szCs w:val="22"/>
              </w:rPr>
            </w:pPr>
            <w:r>
              <w:rPr>
                <w:sz w:val="22"/>
                <w:szCs w:val="22"/>
              </w:rPr>
              <w:t>lzfphm</w:t>
            </w:r>
          </w:p>
        </w:tc>
        <w:tc>
          <w:tcPr>
            <w:tcW w:w="1843" w:type="dxa"/>
            <w:noWrap w:val="0"/>
            <w:vAlign w:val="center"/>
          </w:tcPr>
          <w:p w14:paraId="3FF2057F">
            <w:r>
              <w:t>蓝字发票号码</w:t>
            </w:r>
          </w:p>
        </w:tc>
        <w:tc>
          <w:tcPr>
            <w:tcW w:w="1276" w:type="dxa"/>
            <w:noWrap w:val="0"/>
            <w:vAlign w:val="center"/>
          </w:tcPr>
          <w:p w14:paraId="415B70B4">
            <w:pPr>
              <w:pStyle w:val="33"/>
              <w:jc w:val="center"/>
            </w:pPr>
            <w:r>
              <w:rPr>
                <w:szCs w:val="21"/>
              </w:rPr>
              <w:t>varchar</w:t>
            </w:r>
          </w:p>
        </w:tc>
        <w:tc>
          <w:tcPr>
            <w:tcW w:w="709" w:type="dxa"/>
            <w:noWrap w:val="0"/>
            <w:vAlign w:val="center"/>
          </w:tcPr>
          <w:p w14:paraId="2FDD5139">
            <w:pPr>
              <w:jc w:val="center"/>
              <w:rPr>
                <w:sz w:val="22"/>
                <w:szCs w:val="22"/>
              </w:rPr>
            </w:pPr>
            <w:r>
              <w:t>20</w:t>
            </w:r>
          </w:p>
        </w:tc>
        <w:tc>
          <w:tcPr>
            <w:tcW w:w="708" w:type="dxa"/>
            <w:noWrap w:val="0"/>
            <w:vAlign w:val="center"/>
          </w:tcPr>
          <w:p w14:paraId="7519A6DE">
            <w:pPr>
              <w:jc w:val="center"/>
              <w:rPr>
                <w:sz w:val="22"/>
                <w:szCs w:val="22"/>
              </w:rPr>
            </w:pPr>
            <w:r>
              <w:t>否</w:t>
            </w:r>
          </w:p>
        </w:tc>
        <w:tc>
          <w:tcPr>
            <w:tcW w:w="1560" w:type="dxa"/>
            <w:noWrap w:val="0"/>
            <w:vAlign w:val="center"/>
          </w:tcPr>
          <w:p w14:paraId="51AD25F3">
            <w:pPr>
              <w:rPr>
                <w:sz w:val="22"/>
                <w:szCs w:val="22"/>
              </w:rPr>
            </w:pPr>
          </w:p>
        </w:tc>
      </w:tr>
      <w:tr w14:paraId="1EB1F2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C49DCF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7769D42D">
            <w:pPr>
              <w:rPr>
                <w:sz w:val="22"/>
                <w:szCs w:val="22"/>
              </w:rPr>
            </w:pPr>
            <w:r>
              <w:rPr>
                <w:sz w:val="22"/>
                <w:szCs w:val="22"/>
              </w:rPr>
              <w:t>hzfpxxqrdbh</w:t>
            </w:r>
          </w:p>
        </w:tc>
        <w:tc>
          <w:tcPr>
            <w:tcW w:w="1843" w:type="dxa"/>
            <w:noWrap w:val="0"/>
            <w:vAlign w:val="center"/>
          </w:tcPr>
          <w:p w14:paraId="68FDDA57">
            <w:r>
              <w:t>红字确认单编号</w:t>
            </w:r>
          </w:p>
        </w:tc>
        <w:tc>
          <w:tcPr>
            <w:tcW w:w="1276" w:type="dxa"/>
            <w:noWrap w:val="0"/>
            <w:vAlign w:val="center"/>
          </w:tcPr>
          <w:p w14:paraId="7A38047F">
            <w:pPr>
              <w:pStyle w:val="33"/>
              <w:jc w:val="center"/>
            </w:pPr>
            <w:r>
              <w:rPr>
                <w:szCs w:val="21"/>
              </w:rPr>
              <w:t>varchar</w:t>
            </w:r>
          </w:p>
        </w:tc>
        <w:tc>
          <w:tcPr>
            <w:tcW w:w="709" w:type="dxa"/>
            <w:noWrap w:val="0"/>
            <w:vAlign w:val="center"/>
          </w:tcPr>
          <w:p w14:paraId="6F799C5A">
            <w:pPr>
              <w:jc w:val="center"/>
              <w:rPr>
                <w:sz w:val="22"/>
                <w:szCs w:val="22"/>
              </w:rPr>
            </w:pPr>
            <w:r>
              <w:t>20</w:t>
            </w:r>
          </w:p>
        </w:tc>
        <w:tc>
          <w:tcPr>
            <w:tcW w:w="708" w:type="dxa"/>
            <w:noWrap w:val="0"/>
            <w:vAlign w:val="center"/>
          </w:tcPr>
          <w:p w14:paraId="30A220E0">
            <w:pPr>
              <w:jc w:val="center"/>
              <w:rPr>
                <w:sz w:val="22"/>
                <w:szCs w:val="22"/>
              </w:rPr>
            </w:pPr>
            <w:r>
              <w:t>否</w:t>
            </w:r>
          </w:p>
        </w:tc>
        <w:tc>
          <w:tcPr>
            <w:tcW w:w="1560" w:type="dxa"/>
            <w:noWrap w:val="0"/>
            <w:vAlign w:val="center"/>
          </w:tcPr>
          <w:p w14:paraId="5407262B">
            <w:pPr>
              <w:rPr>
                <w:sz w:val="22"/>
                <w:szCs w:val="22"/>
              </w:rPr>
            </w:pPr>
          </w:p>
        </w:tc>
      </w:tr>
      <w:tr w14:paraId="7F1353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1948AE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1701" w:type="dxa"/>
            <w:noWrap w:val="0"/>
            <w:vAlign w:val="center"/>
          </w:tcPr>
          <w:p w14:paraId="1A007875">
            <w:pPr>
              <w:rPr>
                <w:sz w:val="22"/>
                <w:szCs w:val="22"/>
              </w:rPr>
            </w:pPr>
            <w:r>
              <w:rPr>
                <w:sz w:val="22"/>
                <w:szCs w:val="22"/>
              </w:rPr>
              <w:t>hzqrxxztDm</w:t>
            </w:r>
          </w:p>
        </w:tc>
        <w:tc>
          <w:tcPr>
            <w:tcW w:w="1843" w:type="dxa"/>
            <w:noWrap w:val="0"/>
            <w:vAlign w:val="center"/>
          </w:tcPr>
          <w:p w14:paraId="6D165095">
            <w:r>
              <w:t>红字确认信息状态代码</w:t>
            </w:r>
          </w:p>
        </w:tc>
        <w:tc>
          <w:tcPr>
            <w:tcW w:w="1276" w:type="dxa"/>
            <w:noWrap w:val="0"/>
            <w:vAlign w:val="center"/>
          </w:tcPr>
          <w:p w14:paraId="71D11C3D">
            <w:pPr>
              <w:pStyle w:val="33"/>
              <w:jc w:val="center"/>
            </w:pPr>
            <w:r>
              <w:rPr>
                <w:szCs w:val="21"/>
              </w:rPr>
              <w:t>varchar</w:t>
            </w:r>
          </w:p>
        </w:tc>
        <w:tc>
          <w:tcPr>
            <w:tcW w:w="709" w:type="dxa"/>
            <w:noWrap w:val="0"/>
            <w:vAlign w:val="center"/>
          </w:tcPr>
          <w:p w14:paraId="11351965">
            <w:pPr>
              <w:jc w:val="center"/>
              <w:rPr>
                <w:sz w:val="22"/>
                <w:szCs w:val="22"/>
              </w:rPr>
            </w:pPr>
            <w:r>
              <w:t>2</w:t>
            </w:r>
          </w:p>
        </w:tc>
        <w:tc>
          <w:tcPr>
            <w:tcW w:w="708" w:type="dxa"/>
            <w:noWrap w:val="0"/>
            <w:vAlign w:val="center"/>
          </w:tcPr>
          <w:p w14:paraId="288435A8">
            <w:pPr>
              <w:jc w:val="center"/>
              <w:rPr>
                <w:sz w:val="22"/>
                <w:szCs w:val="22"/>
              </w:rPr>
            </w:pPr>
            <w:r>
              <w:t>否</w:t>
            </w:r>
          </w:p>
        </w:tc>
        <w:tc>
          <w:tcPr>
            <w:tcW w:w="1560" w:type="dxa"/>
            <w:noWrap w:val="0"/>
            <w:vAlign w:val="center"/>
          </w:tcPr>
          <w:p w14:paraId="789A7105">
            <w:r>
              <w:t>01：无需确认</w:t>
            </w:r>
          </w:p>
          <w:p w14:paraId="1E2458B5">
            <w:r>
              <w:t>02：销方录入待购方确认</w:t>
            </w:r>
          </w:p>
          <w:p w14:paraId="057B8AE3">
            <w:r>
              <w:t>03：购方录入待销方确认</w:t>
            </w:r>
          </w:p>
          <w:p w14:paraId="1F17C7B9">
            <w:r>
              <w:t>04：购销双方已确认</w:t>
            </w:r>
          </w:p>
          <w:p w14:paraId="35BFB3B1">
            <w:r>
              <w:t>05：作废（销方录入购方否认）</w:t>
            </w:r>
          </w:p>
          <w:p w14:paraId="462EF23F">
            <w:r>
              <w:t>06：作废（购方录入销方否认）</w:t>
            </w:r>
          </w:p>
          <w:p w14:paraId="789AC977">
            <w:r>
              <w:t>07：作废（超72小时未确认）</w:t>
            </w:r>
          </w:p>
          <w:p w14:paraId="154C1E71">
            <w:r>
              <w:t>08：（发起方撤销）</w:t>
            </w:r>
            <w:r>
              <w:br w:type="textWrapping"/>
            </w:r>
            <w:r>
              <w:t>09：作废（确认后撤销）</w:t>
            </w:r>
          </w:p>
          <w:p w14:paraId="46DB827C">
            <w:pPr>
              <w:rPr>
                <w:sz w:val="22"/>
                <w:szCs w:val="22"/>
              </w:rPr>
            </w:pPr>
            <w:r>
              <w:t>10</w:t>
            </w:r>
            <w:r>
              <w:rPr>
                <w:rFonts w:hint="eastAsia"/>
                <w:lang w:eastAsia="zh-CN"/>
              </w:rPr>
              <w:t>：</w:t>
            </w:r>
            <w:r>
              <w:t>作废（异常凭证）</w:t>
            </w:r>
          </w:p>
        </w:tc>
      </w:tr>
      <w:tr w14:paraId="630882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B93A87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13</w:t>
            </w:r>
          </w:p>
        </w:tc>
        <w:tc>
          <w:tcPr>
            <w:tcW w:w="1701" w:type="dxa"/>
            <w:noWrap w:val="0"/>
            <w:vAlign w:val="center"/>
          </w:tcPr>
          <w:p w14:paraId="2D64D89D">
            <w:pPr>
              <w:pStyle w:val="33"/>
              <w:jc w:val="center"/>
            </w:pPr>
            <w:r>
              <w:rPr>
                <w:szCs w:val="21"/>
              </w:rPr>
              <w:t>fppzDm</w:t>
            </w:r>
          </w:p>
        </w:tc>
        <w:tc>
          <w:tcPr>
            <w:tcW w:w="1843" w:type="dxa"/>
            <w:noWrap w:val="0"/>
            <w:vAlign w:val="center"/>
          </w:tcPr>
          <w:p w14:paraId="103F5583">
            <w:pPr>
              <w:pStyle w:val="33"/>
              <w:jc w:val="center"/>
            </w:pPr>
            <w:r>
              <w:rPr>
                <w:szCs w:val="21"/>
              </w:rPr>
              <w:t>发票票种代码</w:t>
            </w:r>
          </w:p>
        </w:tc>
        <w:tc>
          <w:tcPr>
            <w:tcW w:w="1276" w:type="dxa"/>
            <w:noWrap w:val="0"/>
            <w:vAlign w:val="center"/>
          </w:tcPr>
          <w:p w14:paraId="255F7567">
            <w:pPr>
              <w:pStyle w:val="33"/>
              <w:jc w:val="center"/>
            </w:pPr>
            <w:r>
              <w:rPr>
                <w:szCs w:val="21"/>
              </w:rPr>
              <w:t>varchar</w:t>
            </w:r>
          </w:p>
        </w:tc>
        <w:tc>
          <w:tcPr>
            <w:tcW w:w="709" w:type="dxa"/>
            <w:noWrap w:val="0"/>
            <w:vAlign w:val="center"/>
          </w:tcPr>
          <w:p w14:paraId="38E5FE1F">
            <w:pPr>
              <w:pStyle w:val="33"/>
              <w:jc w:val="center"/>
            </w:pPr>
            <w:r>
              <w:t>2</w:t>
            </w:r>
          </w:p>
        </w:tc>
        <w:tc>
          <w:tcPr>
            <w:tcW w:w="708" w:type="dxa"/>
            <w:noWrap w:val="0"/>
            <w:vAlign w:val="center"/>
          </w:tcPr>
          <w:p w14:paraId="1E2055D0">
            <w:pPr>
              <w:pStyle w:val="33"/>
              <w:jc w:val="center"/>
            </w:pPr>
            <w:r>
              <w:t>否</w:t>
            </w:r>
          </w:p>
        </w:tc>
        <w:tc>
          <w:tcPr>
            <w:tcW w:w="1560" w:type="dxa"/>
            <w:noWrap w:val="0"/>
            <w:vAlign w:val="center"/>
          </w:tcPr>
          <w:p w14:paraId="05E8E9CF">
            <w:pPr>
              <w:pStyle w:val="33"/>
              <w:rPr>
                <w:szCs w:val="21"/>
              </w:rPr>
            </w:pPr>
            <w:r>
              <w:rPr>
                <w:szCs w:val="21"/>
              </w:rPr>
              <w:t>01:</w:t>
            </w:r>
            <w:r>
              <w:t xml:space="preserve"> </w:t>
            </w:r>
            <w:r>
              <w:rPr>
                <w:szCs w:val="21"/>
              </w:rPr>
              <w:t>增值税专用发票</w:t>
            </w:r>
          </w:p>
          <w:p w14:paraId="7F6E88FF">
            <w:pPr>
              <w:pStyle w:val="33"/>
              <w:rPr>
                <w:szCs w:val="21"/>
              </w:rPr>
            </w:pPr>
            <w:r>
              <w:rPr>
                <w:szCs w:val="21"/>
              </w:rPr>
              <w:t>02:</w:t>
            </w:r>
            <w:r>
              <w:t xml:space="preserve"> </w:t>
            </w:r>
            <w:r>
              <w:rPr>
                <w:szCs w:val="21"/>
              </w:rPr>
              <w:t>普通发票</w:t>
            </w:r>
          </w:p>
          <w:p w14:paraId="4F8E1A18">
            <w:pPr>
              <w:pStyle w:val="33"/>
              <w:rPr>
                <w:szCs w:val="21"/>
              </w:rPr>
            </w:pPr>
            <w:r>
              <w:rPr>
                <w:szCs w:val="21"/>
              </w:rPr>
              <w:t>03:</w:t>
            </w:r>
            <w:r>
              <w:t xml:space="preserve"> </w:t>
            </w:r>
            <w:r>
              <w:rPr>
                <w:szCs w:val="21"/>
              </w:rPr>
              <w:t>机动车统一销售发票</w:t>
            </w:r>
          </w:p>
          <w:p w14:paraId="296D4554">
            <w:pPr>
              <w:pStyle w:val="33"/>
              <w:rPr>
                <w:szCs w:val="21"/>
              </w:rPr>
            </w:pPr>
            <w:r>
              <w:rPr>
                <w:szCs w:val="21"/>
              </w:rPr>
              <w:t>04:</w:t>
            </w:r>
            <w:r>
              <w:t xml:space="preserve"> </w:t>
            </w:r>
            <w:r>
              <w:rPr>
                <w:szCs w:val="21"/>
              </w:rPr>
              <w:t>二手车统一销售发票</w:t>
            </w:r>
          </w:p>
          <w:p w14:paraId="6D5C849B">
            <w:pPr>
              <w:pStyle w:val="33"/>
              <w:rPr>
                <w:szCs w:val="21"/>
              </w:rPr>
            </w:pPr>
            <w:r>
              <w:rPr>
                <w:szCs w:val="21"/>
              </w:rPr>
              <w:t>05：铁路客票电子发票</w:t>
            </w:r>
          </w:p>
          <w:p w14:paraId="72EF01AF">
            <w:pPr>
              <w:pStyle w:val="33"/>
            </w:pPr>
            <w:r>
              <w:rPr>
                <w:szCs w:val="21"/>
              </w:rPr>
              <w:t>06：航空运输电子客票行程单</w:t>
            </w:r>
          </w:p>
        </w:tc>
      </w:tr>
      <w:tr w14:paraId="10D380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4DB804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14</w:t>
            </w:r>
          </w:p>
        </w:tc>
        <w:tc>
          <w:tcPr>
            <w:tcW w:w="1701" w:type="dxa"/>
            <w:noWrap w:val="0"/>
            <w:vAlign w:val="center"/>
          </w:tcPr>
          <w:p w14:paraId="2C5672D5">
            <w:pPr>
              <w:rPr>
                <w:sz w:val="22"/>
                <w:szCs w:val="22"/>
              </w:rPr>
            </w:pPr>
            <w:r>
              <w:rPr>
                <w:sz w:val="22"/>
                <w:szCs w:val="22"/>
              </w:rPr>
              <w:t>pageNumber</w:t>
            </w:r>
          </w:p>
        </w:tc>
        <w:tc>
          <w:tcPr>
            <w:tcW w:w="1843" w:type="dxa"/>
            <w:noWrap w:val="0"/>
            <w:vAlign w:val="center"/>
          </w:tcPr>
          <w:p w14:paraId="55E05881">
            <w:r>
              <w:t>页码</w:t>
            </w:r>
          </w:p>
        </w:tc>
        <w:tc>
          <w:tcPr>
            <w:tcW w:w="1276" w:type="dxa"/>
            <w:noWrap w:val="0"/>
            <w:vAlign w:val="center"/>
          </w:tcPr>
          <w:p w14:paraId="1E77C5BD">
            <w:pPr>
              <w:pStyle w:val="24"/>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7318DA35">
            <w:pPr>
              <w:jc w:val="center"/>
              <w:rPr>
                <w:sz w:val="22"/>
                <w:szCs w:val="22"/>
              </w:rPr>
            </w:pPr>
            <w:r>
              <w:t>10</w:t>
            </w:r>
          </w:p>
        </w:tc>
        <w:tc>
          <w:tcPr>
            <w:tcW w:w="708" w:type="dxa"/>
            <w:noWrap w:val="0"/>
            <w:vAlign w:val="center"/>
          </w:tcPr>
          <w:p w14:paraId="777EE60E">
            <w:pPr>
              <w:jc w:val="center"/>
              <w:rPr>
                <w:sz w:val="22"/>
                <w:szCs w:val="22"/>
              </w:rPr>
            </w:pPr>
            <w:r>
              <w:t>否</w:t>
            </w:r>
          </w:p>
        </w:tc>
        <w:tc>
          <w:tcPr>
            <w:tcW w:w="1560" w:type="dxa"/>
            <w:noWrap w:val="0"/>
            <w:vAlign w:val="center"/>
          </w:tcPr>
          <w:p w14:paraId="33A783FF">
            <w:pPr>
              <w:rPr>
                <w:sz w:val="22"/>
                <w:szCs w:val="22"/>
              </w:rPr>
            </w:pPr>
          </w:p>
        </w:tc>
      </w:tr>
      <w:tr w14:paraId="4238CA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B95978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15</w:t>
            </w:r>
          </w:p>
        </w:tc>
        <w:tc>
          <w:tcPr>
            <w:tcW w:w="1701" w:type="dxa"/>
            <w:noWrap w:val="0"/>
            <w:vAlign w:val="center"/>
          </w:tcPr>
          <w:p w14:paraId="7C3D3D05">
            <w:pPr>
              <w:rPr>
                <w:sz w:val="22"/>
                <w:szCs w:val="22"/>
              </w:rPr>
            </w:pPr>
            <w:r>
              <w:rPr>
                <w:sz w:val="22"/>
                <w:szCs w:val="22"/>
              </w:rPr>
              <w:t>pageSize</w:t>
            </w:r>
          </w:p>
        </w:tc>
        <w:tc>
          <w:tcPr>
            <w:tcW w:w="1843" w:type="dxa"/>
            <w:noWrap w:val="0"/>
            <w:vAlign w:val="center"/>
          </w:tcPr>
          <w:p w14:paraId="384D8135">
            <w:r>
              <w:t>每页数量</w:t>
            </w:r>
          </w:p>
        </w:tc>
        <w:tc>
          <w:tcPr>
            <w:tcW w:w="1276" w:type="dxa"/>
            <w:noWrap w:val="0"/>
            <w:vAlign w:val="center"/>
          </w:tcPr>
          <w:p w14:paraId="0AEC44B6">
            <w:pPr>
              <w:pStyle w:val="24"/>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6277B05C">
            <w:pPr>
              <w:jc w:val="center"/>
              <w:rPr>
                <w:sz w:val="22"/>
                <w:szCs w:val="22"/>
              </w:rPr>
            </w:pPr>
            <w:r>
              <w:t>10</w:t>
            </w:r>
          </w:p>
        </w:tc>
        <w:tc>
          <w:tcPr>
            <w:tcW w:w="708" w:type="dxa"/>
            <w:noWrap w:val="0"/>
            <w:vAlign w:val="center"/>
          </w:tcPr>
          <w:p w14:paraId="457B1B6B">
            <w:pPr>
              <w:jc w:val="center"/>
              <w:rPr>
                <w:sz w:val="22"/>
                <w:szCs w:val="22"/>
              </w:rPr>
            </w:pPr>
            <w:r>
              <w:t>否</w:t>
            </w:r>
          </w:p>
        </w:tc>
        <w:tc>
          <w:tcPr>
            <w:tcW w:w="1560" w:type="dxa"/>
            <w:noWrap w:val="0"/>
            <w:vAlign w:val="center"/>
          </w:tcPr>
          <w:p w14:paraId="096A4AFE">
            <w:pPr>
              <w:rPr>
                <w:sz w:val="22"/>
                <w:szCs w:val="22"/>
              </w:rPr>
            </w:pPr>
          </w:p>
        </w:tc>
      </w:tr>
    </w:tbl>
    <w:p w14:paraId="6F55A6E4">
      <w:pPr>
        <w:pStyle w:val="6"/>
        <w:rPr>
          <w:rFonts w:ascii="Times New Roman" w:hAnsi="Times New Roman"/>
        </w:rPr>
      </w:pPr>
      <w:bookmarkStart w:id="354" w:name="_Toc25057"/>
      <w:bookmarkStart w:id="355" w:name="_Toc6201"/>
      <w:r>
        <w:rPr>
          <w:rFonts w:ascii="Times New Roman" w:hAnsi="Times New Roman"/>
        </w:rPr>
        <w:t>11.3请求报文示例</w:t>
      </w:r>
      <w:bookmarkEnd w:id="354"/>
      <w:bookmarkEnd w:id="355"/>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F5D3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E23C25F">
            <w:pPr>
              <w:pStyle w:val="5"/>
              <w:bidi w:val="0"/>
            </w:pPr>
            <w:r>
              <w:t>{</w:t>
            </w:r>
          </w:p>
          <w:p w14:paraId="3761611A">
            <w:pPr>
              <w:pStyle w:val="5"/>
              <w:bidi w:val="0"/>
            </w:pPr>
            <w:r>
              <w:tab/>
            </w:r>
            <w:r>
              <w:t>"yhjslx": "用户角色类型",</w:t>
            </w:r>
          </w:p>
          <w:p w14:paraId="7EA59F2B">
            <w:pPr>
              <w:pStyle w:val="5"/>
              <w:bidi w:val="0"/>
            </w:pPr>
            <w:r>
              <w:tab/>
            </w:r>
            <w:r>
              <w:t>"xsfnsrsbh": "（销售方）统一社会信用代码/纳税人识别号/身份证件号码",</w:t>
            </w:r>
          </w:p>
          <w:p w14:paraId="709D9766">
            <w:pPr>
              <w:pStyle w:val="5"/>
              <w:bidi w:val="0"/>
            </w:pPr>
            <w:r>
              <w:tab/>
            </w:r>
            <w:r>
              <w:t>"xsfmc": "（销售方）名称",</w:t>
            </w:r>
          </w:p>
          <w:p w14:paraId="4E531F00">
            <w:pPr>
              <w:pStyle w:val="5"/>
              <w:bidi w:val="0"/>
            </w:pPr>
            <w:r>
              <w:tab/>
            </w:r>
            <w:r>
              <w:t>"gmfnsrsbh": "（购买方）统一社会信用代码/纳税人识别号/身份证件号码",</w:t>
            </w:r>
          </w:p>
          <w:p w14:paraId="7B73DA88">
            <w:pPr>
              <w:pStyle w:val="5"/>
              <w:bidi w:val="0"/>
            </w:pPr>
            <w:r>
              <w:tab/>
            </w:r>
            <w:r>
              <w:t>"gmfmc": "（购买方）名称",</w:t>
            </w:r>
          </w:p>
          <w:p w14:paraId="1194B002">
            <w:pPr>
              <w:pStyle w:val="5"/>
              <w:bidi w:val="0"/>
            </w:pPr>
            <w:r>
              <w:tab/>
            </w:r>
            <w:r>
              <w:t>"lrfsf": "录入方身份",</w:t>
            </w:r>
          </w:p>
          <w:p w14:paraId="439D4F43">
            <w:pPr>
              <w:pStyle w:val="5"/>
              <w:bidi w:val="0"/>
            </w:pPr>
            <w:r>
              <w:tab/>
            </w:r>
            <w:r>
              <w:t>"lrrqq": "录入日期起",</w:t>
            </w:r>
          </w:p>
          <w:p w14:paraId="5DCD0AEC">
            <w:pPr>
              <w:pStyle w:val="5"/>
              <w:bidi w:val="0"/>
            </w:pPr>
            <w:r>
              <w:tab/>
            </w:r>
            <w:r>
              <w:t>"lrrqz": "录入日期止",</w:t>
            </w:r>
          </w:p>
          <w:p w14:paraId="5CF5F820">
            <w:pPr>
              <w:pStyle w:val="5"/>
              <w:bidi w:val="0"/>
            </w:pPr>
            <w:r>
              <w:tab/>
            </w:r>
            <w:r>
              <w:t>"lzfpdm": "蓝字发票代码",</w:t>
            </w:r>
          </w:p>
          <w:p w14:paraId="672426C5">
            <w:pPr>
              <w:pStyle w:val="5"/>
              <w:bidi w:val="0"/>
            </w:pPr>
            <w:r>
              <w:tab/>
            </w:r>
            <w:r>
              <w:t>"lzfphm": "蓝字发票号码",</w:t>
            </w:r>
          </w:p>
          <w:p w14:paraId="7F027EB7">
            <w:pPr>
              <w:pStyle w:val="5"/>
              <w:bidi w:val="0"/>
            </w:pPr>
            <w:r>
              <w:tab/>
            </w:r>
            <w:r>
              <w:t>"hzfpxxqrdbh": "红字确认单编号",</w:t>
            </w:r>
          </w:p>
          <w:p w14:paraId="3FCB2D0E">
            <w:pPr>
              <w:pStyle w:val="5"/>
              <w:bidi w:val="0"/>
            </w:pPr>
            <w:r>
              <w:tab/>
            </w:r>
            <w:r>
              <w:t>"hzqrxxztDm": "红字确认信息状态代码",</w:t>
            </w:r>
          </w:p>
          <w:p w14:paraId="6872D12F">
            <w:pPr>
              <w:pStyle w:val="5"/>
              <w:bidi w:val="0"/>
            </w:pPr>
            <w:r>
              <w:tab/>
            </w:r>
            <w:r>
              <w:t>"fppzDm": "发票票种代码",</w:t>
            </w:r>
          </w:p>
          <w:p w14:paraId="2F30168E">
            <w:pPr>
              <w:pStyle w:val="5"/>
              <w:bidi w:val="0"/>
            </w:pPr>
            <w:r>
              <w:tab/>
            </w:r>
            <w:r>
              <w:t>"pageNumber": "页码",</w:t>
            </w:r>
          </w:p>
          <w:p w14:paraId="0752F154">
            <w:pPr>
              <w:pStyle w:val="5"/>
              <w:bidi w:val="0"/>
            </w:pPr>
            <w:r>
              <w:tab/>
            </w:r>
            <w:r>
              <w:t>"pageSize": "每页数量"</w:t>
            </w:r>
          </w:p>
          <w:p w14:paraId="3620F40B">
            <w:pPr>
              <w:pStyle w:val="5"/>
              <w:bidi w:val="0"/>
            </w:pPr>
            <w:r>
              <w:t>}</w:t>
            </w:r>
          </w:p>
        </w:tc>
      </w:tr>
    </w:tbl>
    <w:p w14:paraId="3D71ABEF">
      <w:pPr>
        <w:pStyle w:val="5"/>
        <w:spacing w:before="156" w:after="156"/>
        <w:ind w:firstLine="480"/>
        <w:rPr>
          <w:rFonts w:hint="eastAsia" w:ascii="Times New Roman" w:hAnsi="Times New Roman" w:cs="Times New Roman"/>
          <w:lang w:val="en-US" w:eastAsia="zh-CN"/>
        </w:rPr>
      </w:pPr>
      <w:bookmarkStart w:id="356" w:name="_Toc26004"/>
      <w:bookmarkStart w:id="357" w:name="_Toc16479"/>
      <w:r>
        <w:rPr>
          <w:rFonts w:hint="eastAsia" w:ascii="Times New Roman" w:hAnsi="Times New Roman" w:cs="Times New Roman"/>
          <w:lang w:val="en-US" w:eastAsia="zh-CN"/>
        </w:rPr>
        <w:t>生产报文示例</w:t>
      </w:r>
    </w:p>
    <w:tbl>
      <w:tblPr>
        <w:tblStyle w:val="2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00E6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050E3EED">
            <w:pPr>
              <w:pStyle w:val="5"/>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w:t>
            </w:r>
          </w:p>
          <w:p w14:paraId="1F1B7BDA">
            <w:pPr>
              <w:pStyle w:val="5"/>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"yhjslx": "0",</w:t>
            </w:r>
          </w:p>
          <w:p w14:paraId="4D97C86D">
            <w:pPr>
              <w:pStyle w:val="5"/>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"xsfnsrsbh": "</w:t>
            </w:r>
            <w:r>
              <w:rPr>
                <w:rFonts w:hint="default" w:cs="Times New Roman"/>
                <w:woUserID w:val="3"/>
              </w:rPr>
              <w:t>9144**********093N</w:t>
            </w:r>
            <w:r>
              <w:rPr>
                <w:rFonts w:hint="default" w:ascii="Times New Roman" w:hAnsi="Times New Roman" w:cs="Times New Roman"/>
                <w:woUserID w:val="3"/>
              </w:rPr>
              <w:t>",</w:t>
            </w:r>
          </w:p>
          <w:p w14:paraId="03B0D97E">
            <w:pPr>
              <w:pStyle w:val="5"/>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"xsfmc": "</w:t>
            </w:r>
            <w:r>
              <w:rPr>
                <w:rFonts w:hint="default" w:cs="Times New Roman"/>
                <w:woUserID w:val="3"/>
              </w:rPr>
              <w:t>广州********设计室</w:t>
            </w:r>
            <w:r>
              <w:rPr>
                <w:rFonts w:hint="default" w:ascii="Times New Roman" w:hAnsi="Times New Roman" w:cs="Times New Roman"/>
                <w:woUserID w:val="3"/>
              </w:rPr>
              <w:t>",</w:t>
            </w:r>
          </w:p>
          <w:p w14:paraId="742235AC">
            <w:pPr>
              <w:pStyle w:val="5"/>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"gmfnsrsbh": "</w:t>
            </w:r>
            <w:r>
              <w:rPr>
                <w:rFonts w:hint="default" w:cs="Times New Roman"/>
                <w:woUserID w:val="3"/>
              </w:rPr>
              <w:t>9115**********NK5H</w:t>
            </w:r>
            <w:r>
              <w:rPr>
                <w:rFonts w:hint="default" w:ascii="Times New Roman" w:hAnsi="Times New Roman" w:cs="Times New Roman"/>
                <w:woUserID w:val="3"/>
              </w:rPr>
              <w:t>",</w:t>
            </w:r>
          </w:p>
          <w:p w14:paraId="72EFDFB7">
            <w:pPr>
              <w:pStyle w:val="5"/>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"gmfmc": "</w:t>
            </w:r>
            <w:r>
              <w:rPr>
                <w:rFonts w:hint="default" w:cs="Times New Roman"/>
                <w:woUserID w:val="3"/>
              </w:rPr>
              <w:t>包头市******有限责任公司</w:t>
            </w:r>
            <w:r>
              <w:rPr>
                <w:rFonts w:hint="default" w:ascii="Times New Roman" w:hAnsi="Times New Roman" w:cs="Times New Roman"/>
                <w:woUserID w:val="3"/>
              </w:rPr>
              <w:t>",</w:t>
            </w:r>
          </w:p>
          <w:p w14:paraId="518BE878">
            <w:pPr>
              <w:pStyle w:val="5"/>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"lrfsf": "0",</w:t>
            </w:r>
          </w:p>
          <w:p w14:paraId="1CFF5213">
            <w:pPr>
              <w:pStyle w:val="5"/>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"lrrqq": "2025-05-01",</w:t>
            </w:r>
          </w:p>
          <w:p w14:paraId="15B79AA8">
            <w:pPr>
              <w:pStyle w:val="5"/>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"lrrqz": "2025-05-30",</w:t>
            </w:r>
          </w:p>
          <w:p w14:paraId="5E9F094B">
            <w:pPr>
              <w:pStyle w:val="5"/>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"lzfpdm": "",</w:t>
            </w:r>
          </w:p>
          <w:p w14:paraId="147A9E72">
            <w:pPr>
              <w:pStyle w:val="5"/>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"lzfphm": "254470</w:t>
            </w:r>
            <w:r>
              <w:rPr>
                <w:rFonts w:hint="default" w:cs="Times New Roman"/>
                <w:lang w:eastAsia="zh-CN"/>
                <w:woUserID w:val="4"/>
              </w:rPr>
              <w:t>********</w:t>
            </w:r>
            <w:r>
              <w:rPr>
                <w:rFonts w:hint="default" w:ascii="Times New Roman" w:hAnsi="Times New Roman" w:cs="Times New Roman"/>
                <w:woUserID w:val="3"/>
              </w:rPr>
              <w:t>220447",</w:t>
            </w:r>
          </w:p>
          <w:p w14:paraId="20C00E2F">
            <w:pPr>
              <w:pStyle w:val="5"/>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"hzfpxxqrdbh": "4401052</w:t>
            </w:r>
            <w:r>
              <w:rPr>
                <w:rFonts w:hint="default" w:cs="Times New Roman"/>
                <w:lang w:eastAsia="zh-CN"/>
                <w:woUserID w:val="4"/>
              </w:rPr>
              <w:t>********</w:t>
            </w:r>
            <w:r>
              <w:rPr>
                <w:rFonts w:hint="default" w:ascii="Times New Roman" w:hAnsi="Times New Roman" w:cs="Times New Roman"/>
                <w:woUserID w:val="3"/>
              </w:rPr>
              <w:t>01218",</w:t>
            </w:r>
          </w:p>
          <w:p w14:paraId="6232BE08">
            <w:pPr>
              <w:pStyle w:val="5"/>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"hzqrxxztDm": "01",</w:t>
            </w:r>
          </w:p>
          <w:p w14:paraId="130234B4">
            <w:pPr>
              <w:pStyle w:val="5"/>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"fppzDm": "01",</w:t>
            </w:r>
          </w:p>
          <w:p w14:paraId="7B8C4303">
            <w:pPr>
              <w:pStyle w:val="5"/>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"pageNumber": "1",</w:t>
            </w:r>
          </w:p>
          <w:p w14:paraId="342809E0">
            <w:pPr>
              <w:pStyle w:val="5"/>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"pageSize": "10"</w:t>
            </w:r>
          </w:p>
          <w:p w14:paraId="4F38817E">
            <w:pPr>
              <w:pStyle w:val="5"/>
              <w:bidi w:val="0"/>
              <w:ind w:left="0" w:leftChars="0" w:firstLine="0" w:firstLineChars="0"/>
              <w:rPr>
                <w:rFonts w:hint="default" w:ascii="Times New Roman" w:hAnsi="Times New Roman" w:cs="Times New Roman"/>
              </w:rPr>
            </w:pPr>
            <w:r>
              <w:rPr>
                <w:rFonts w:hint="default" w:ascii="Times New Roman" w:hAnsi="Times New Roman" w:cs="Times New Roman"/>
                <w:woUserID w:val="3"/>
              </w:rPr>
              <w:t>}</w:t>
            </w:r>
          </w:p>
        </w:tc>
      </w:tr>
    </w:tbl>
    <w:p w14:paraId="30387098">
      <w:pPr>
        <w:pStyle w:val="6"/>
        <w:rPr>
          <w:rFonts w:ascii="Times New Roman" w:hAnsi="Times New Roman"/>
        </w:rPr>
      </w:pPr>
      <w:r>
        <w:rPr>
          <w:rFonts w:ascii="Times New Roman" w:hAnsi="Times New Roman"/>
        </w:rPr>
        <w:t>11.4返回参数</w:t>
      </w:r>
      <w:bookmarkEnd w:id="356"/>
      <w:bookmarkEnd w:id="357"/>
    </w:p>
    <w:tbl>
      <w:tblPr>
        <w:tblStyle w:val="25"/>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3EE693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844F1B1">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5F798649">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2B4115C6">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5E12347F">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49B4F90F">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35701623">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58C133DA">
            <w:pPr>
              <w:adjustRightInd w:val="0"/>
              <w:snapToGrid w:val="0"/>
              <w:jc w:val="center"/>
              <w:rPr>
                <w:b/>
                <w:szCs w:val="21"/>
              </w:rPr>
            </w:pPr>
            <w:r>
              <w:rPr>
                <w:b/>
                <w:szCs w:val="21"/>
              </w:rPr>
              <w:t>说明</w:t>
            </w:r>
          </w:p>
        </w:tc>
      </w:tr>
      <w:tr w14:paraId="64D80F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EF9D71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67DA75D4">
            <w:pPr>
              <w:rPr>
                <w:sz w:val="22"/>
                <w:szCs w:val="22"/>
              </w:rPr>
            </w:pPr>
            <w:r>
              <w:rPr>
                <w:sz w:val="22"/>
                <w:szCs w:val="22"/>
              </w:rPr>
              <w:t>returncode</w:t>
            </w:r>
          </w:p>
        </w:tc>
        <w:tc>
          <w:tcPr>
            <w:tcW w:w="1843" w:type="dxa"/>
            <w:noWrap w:val="0"/>
            <w:vAlign w:val="center"/>
          </w:tcPr>
          <w:p w14:paraId="3B0E3D64">
            <w:r>
              <w:rPr>
                <w:sz w:val="22"/>
                <w:szCs w:val="22"/>
              </w:rPr>
              <w:t>返回码</w:t>
            </w:r>
          </w:p>
        </w:tc>
        <w:tc>
          <w:tcPr>
            <w:tcW w:w="1276" w:type="dxa"/>
            <w:noWrap w:val="0"/>
            <w:vAlign w:val="center"/>
          </w:tcPr>
          <w:p w14:paraId="28E2CE0D">
            <w:pPr>
              <w:pStyle w:val="24"/>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3F6ACD97">
            <w:pPr>
              <w:jc w:val="center"/>
            </w:pPr>
            <w:r>
              <w:rPr>
                <w:sz w:val="22"/>
                <w:szCs w:val="22"/>
              </w:rPr>
              <w:t>2</w:t>
            </w:r>
          </w:p>
        </w:tc>
        <w:tc>
          <w:tcPr>
            <w:tcW w:w="708" w:type="dxa"/>
            <w:noWrap w:val="0"/>
            <w:vAlign w:val="center"/>
          </w:tcPr>
          <w:p w14:paraId="464203DB">
            <w:pPr>
              <w:jc w:val="center"/>
              <w:rPr>
                <w:sz w:val="22"/>
                <w:szCs w:val="22"/>
              </w:rPr>
            </w:pPr>
            <w:r>
              <w:rPr>
                <w:sz w:val="22"/>
                <w:szCs w:val="22"/>
              </w:rPr>
              <w:t>是</w:t>
            </w:r>
          </w:p>
        </w:tc>
        <w:tc>
          <w:tcPr>
            <w:tcW w:w="1560" w:type="dxa"/>
            <w:noWrap w:val="0"/>
            <w:vAlign w:val="center"/>
          </w:tcPr>
          <w:p w14:paraId="6293C397">
            <w:pPr>
              <w:rPr>
                <w:sz w:val="22"/>
                <w:szCs w:val="22"/>
              </w:rPr>
            </w:pPr>
            <w:r>
              <w:rPr>
                <w:sz w:val="22"/>
                <w:szCs w:val="22"/>
              </w:rPr>
              <w:t>00：成功</w:t>
            </w:r>
          </w:p>
          <w:p w14:paraId="46B4B2B0">
            <w:pPr>
              <w:rPr>
                <w:sz w:val="22"/>
                <w:szCs w:val="22"/>
              </w:rPr>
            </w:pPr>
            <w:r>
              <w:rPr>
                <w:sz w:val="22"/>
                <w:szCs w:val="22"/>
              </w:rPr>
              <w:t>其它：失败</w:t>
            </w:r>
          </w:p>
        </w:tc>
      </w:tr>
      <w:tr w14:paraId="2A9C49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696DA3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0675E907">
            <w:pPr>
              <w:rPr>
                <w:sz w:val="22"/>
                <w:szCs w:val="22"/>
              </w:rPr>
            </w:pPr>
            <w:r>
              <w:rPr>
                <w:sz w:val="22"/>
                <w:szCs w:val="22"/>
              </w:rPr>
              <w:t>returnmsg</w:t>
            </w:r>
          </w:p>
        </w:tc>
        <w:tc>
          <w:tcPr>
            <w:tcW w:w="1843" w:type="dxa"/>
            <w:noWrap w:val="0"/>
            <w:vAlign w:val="center"/>
          </w:tcPr>
          <w:p w14:paraId="3F6CD030">
            <w:r>
              <w:rPr>
                <w:sz w:val="22"/>
                <w:szCs w:val="22"/>
              </w:rPr>
              <w:t>返回信息</w:t>
            </w:r>
          </w:p>
        </w:tc>
        <w:tc>
          <w:tcPr>
            <w:tcW w:w="1276" w:type="dxa"/>
            <w:noWrap w:val="0"/>
            <w:vAlign w:val="center"/>
          </w:tcPr>
          <w:p w14:paraId="3D3A5027">
            <w:pPr>
              <w:pStyle w:val="24"/>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1F7FEFA1">
            <w:pPr>
              <w:jc w:val="center"/>
            </w:pPr>
            <w:r>
              <w:rPr>
                <w:sz w:val="22"/>
                <w:szCs w:val="22"/>
              </w:rPr>
              <w:t>2000</w:t>
            </w:r>
          </w:p>
        </w:tc>
        <w:tc>
          <w:tcPr>
            <w:tcW w:w="708" w:type="dxa"/>
            <w:noWrap w:val="0"/>
            <w:vAlign w:val="center"/>
          </w:tcPr>
          <w:p w14:paraId="5E7FD813">
            <w:pPr>
              <w:jc w:val="center"/>
              <w:rPr>
                <w:sz w:val="22"/>
                <w:szCs w:val="22"/>
              </w:rPr>
            </w:pPr>
            <w:r>
              <w:rPr>
                <w:sz w:val="22"/>
                <w:szCs w:val="22"/>
              </w:rPr>
              <w:t>否</w:t>
            </w:r>
          </w:p>
        </w:tc>
        <w:tc>
          <w:tcPr>
            <w:tcW w:w="1560" w:type="dxa"/>
            <w:noWrap w:val="0"/>
            <w:vAlign w:val="center"/>
          </w:tcPr>
          <w:p w14:paraId="0CE2A0AE">
            <w:pPr>
              <w:rPr>
                <w:sz w:val="22"/>
                <w:szCs w:val="22"/>
              </w:rPr>
            </w:pPr>
            <w:r>
              <w:rPr>
                <w:sz w:val="22"/>
                <w:szCs w:val="22"/>
              </w:rPr>
              <w:t>错误信息说明</w:t>
            </w:r>
          </w:p>
        </w:tc>
      </w:tr>
      <w:tr w14:paraId="69B5E4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2CE668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7A05AE0B">
            <w:pPr>
              <w:rPr>
                <w:strike/>
                <w:sz w:val="22"/>
                <w:szCs w:val="22"/>
              </w:rPr>
            </w:pPr>
            <w:r>
              <w:rPr>
                <w:sz w:val="22"/>
                <w:szCs w:val="22"/>
              </w:rPr>
              <w:t>total</w:t>
            </w:r>
          </w:p>
        </w:tc>
        <w:tc>
          <w:tcPr>
            <w:tcW w:w="1843" w:type="dxa"/>
            <w:noWrap w:val="0"/>
            <w:vAlign w:val="center"/>
          </w:tcPr>
          <w:p w14:paraId="4F0BADD6">
            <w:r>
              <w:t>总数量</w:t>
            </w:r>
          </w:p>
        </w:tc>
        <w:tc>
          <w:tcPr>
            <w:tcW w:w="1276" w:type="dxa"/>
            <w:noWrap w:val="0"/>
            <w:vAlign w:val="center"/>
          </w:tcPr>
          <w:p w14:paraId="65DBBA09">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A19F7DB">
            <w:pPr>
              <w:pStyle w:val="24"/>
              <w:adjustRightInd w:val="0"/>
              <w:snapToGrid w:val="0"/>
              <w:jc w:val="center"/>
              <w:rPr>
                <w:rFonts w:ascii="Times New Roman" w:hAnsi="Times New Roman"/>
              </w:rPr>
            </w:pPr>
            <w:r>
              <w:rPr>
                <w:rFonts w:ascii="Times New Roman" w:hAnsi="Times New Roman"/>
              </w:rPr>
              <w:t>10</w:t>
            </w:r>
          </w:p>
        </w:tc>
        <w:tc>
          <w:tcPr>
            <w:tcW w:w="708" w:type="dxa"/>
            <w:noWrap w:val="0"/>
            <w:vAlign w:val="center"/>
          </w:tcPr>
          <w:p w14:paraId="1879DBF5">
            <w:pPr>
              <w:jc w:val="center"/>
              <w:rPr>
                <w:sz w:val="22"/>
                <w:szCs w:val="22"/>
              </w:rPr>
            </w:pPr>
            <w:r>
              <w:rPr>
                <w:sz w:val="22"/>
                <w:szCs w:val="22"/>
              </w:rPr>
              <w:t>是</w:t>
            </w:r>
          </w:p>
        </w:tc>
        <w:tc>
          <w:tcPr>
            <w:tcW w:w="1560" w:type="dxa"/>
            <w:noWrap w:val="0"/>
            <w:vAlign w:val="center"/>
          </w:tcPr>
          <w:p w14:paraId="2CC183AE">
            <w:pPr>
              <w:rPr>
                <w:sz w:val="22"/>
                <w:szCs w:val="22"/>
              </w:rPr>
            </w:pPr>
          </w:p>
        </w:tc>
      </w:tr>
      <w:tr w14:paraId="7EB617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DCBD10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1514BE4E">
            <w:pPr>
              <w:rPr>
                <w:sz w:val="22"/>
                <w:szCs w:val="22"/>
              </w:rPr>
            </w:pPr>
            <w:r>
              <w:rPr>
                <w:sz w:val="22"/>
                <w:szCs w:val="22"/>
              </w:rPr>
              <w:t>uuid</w:t>
            </w:r>
          </w:p>
        </w:tc>
        <w:tc>
          <w:tcPr>
            <w:tcW w:w="1843" w:type="dxa"/>
            <w:noWrap w:val="0"/>
            <w:vAlign w:val="center"/>
          </w:tcPr>
          <w:p w14:paraId="3B10866A">
            <w:pPr>
              <w:rPr>
                <w:sz w:val="22"/>
                <w:szCs w:val="22"/>
              </w:rPr>
            </w:pPr>
            <w:r>
              <w:t>红字确认单UUID</w:t>
            </w:r>
          </w:p>
        </w:tc>
        <w:tc>
          <w:tcPr>
            <w:tcW w:w="1276" w:type="dxa"/>
            <w:noWrap w:val="0"/>
            <w:vAlign w:val="center"/>
          </w:tcPr>
          <w:p w14:paraId="44DD4073">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85FF7BD">
            <w:pPr>
              <w:pStyle w:val="24"/>
              <w:adjustRightInd w:val="0"/>
              <w:snapToGrid w:val="0"/>
              <w:jc w:val="center"/>
              <w:rPr>
                <w:rFonts w:ascii="Times New Roman" w:hAnsi="Times New Roman"/>
                <w:sz w:val="22"/>
                <w:szCs w:val="22"/>
              </w:rPr>
            </w:pPr>
            <w:r>
              <w:rPr>
                <w:rFonts w:ascii="Times New Roman" w:hAnsi="Times New Roman"/>
              </w:rPr>
              <w:t>32</w:t>
            </w:r>
          </w:p>
        </w:tc>
        <w:tc>
          <w:tcPr>
            <w:tcW w:w="708" w:type="dxa"/>
            <w:noWrap w:val="0"/>
            <w:vAlign w:val="center"/>
          </w:tcPr>
          <w:p w14:paraId="2B3608C3">
            <w:pPr>
              <w:jc w:val="center"/>
              <w:rPr>
                <w:sz w:val="22"/>
                <w:szCs w:val="22"/>
              </w:rPr>
            </w:pPr>
            <w:r>
              <w:rPr>
                <w:sz w:val="22"/>
                <w:szCs w:val="22"/>
              </w:rPr>
              <w:t>是</w:t>
            </w:r>
          </w:p>
        </w:tc>
        <w:tc>
          <w:tcPr>
            <w:tcW w:w="1560" w:type="dxa"/>
            <w:noWrap w:val="0"/>
            <w:vAlign w:val="center"/>
          </w:tcPr>
          <w:p w14:paraId="0C502122">
            <w:pPr>
              <w:rPr>
                <w:sz w:val="22"/>
                <w:szCs w:val="22"/>
              </w:rPr>
            </w:pPr>
          </w:p>
        </w:tc>
      </w:tr>
      <w:tr w14:paraId="420A95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2F6043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41515BBF">
            <w:pPr>
              <w:rPr>
                <w:sz w:val="22"/>
                <w:szCs w:val="22"/>
              </w:rPr>
            </w:pPr>
            <w:r>
              <w:rPr>
                <w:sz w:val="22"/>
                <w:szCs w:val="22"/>
              </w:rPr>
              <w:t>hzfpxxqrdbh</w:t>
            </w:r>
          </w:p>
        </w:tc>
        <w:tc>
          <w:tcPr>
            <w:tcW w:w="1843" w:type="dxa"/>
            <w:noWrap w:val="0"/>
            <w:vAlign w:val="center"/>
          </w:tcPr>
          <w:p w14:paraId="77A9C34A">
            <w:r>
              <w:t>红字发票信息确认单编号</w:t>
            </w:r>
          </w:p>
        </w:tc>
        <w:tc>
          <w:tcPr>
            <w:tcW w:w="1276" w:type="dxa"/>
            <w:noWrap w:val="0"/>
            <w:vAlign w:val="center"/>
          </w:tcPr>
          <w:p w14:paraId="243DC4C1">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2A89456">
            <w:pPr>
              <w:pStyle w:val="24"/>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5356565C">
            <w:pPr>
              <w:jc w:val="center"/>
              <w:rPr>
                <w:sz w:val="22"/>
                <w:szCs w:val="22"/>
              </w:rPr>
            </w:pPr>
            <w:r>
              <w:rPr>
                <w:kern w:val="0"/>
                <w:szCs w:val="21"/>
              </w:rPr>
              <w:t>是</w:t>
            </w:r>
          </w:p>
        </w:tc>
        <w:tc>
          <w:tcPr>
            <w:tcW w:w="1560" w:type="dxa"/>
            <w:noWrap w:val="0"/>
            <w:vAlign w:val="center"/>
          </w:tcPr>
          <w:p w14:paraId="3AD070B3">
            <w:pPr>
              <w:rPr>
                <w:sz w:val="22"/>
                <w:szCs w:val="22"/>
              </w:rPr>
            </w:pPr>
          </w:p>
        </w:tc>
      </w:tr>
      <w:tr w14:paraId="5AD680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0C0871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1A7591A5">
            <w:pPr>
              <w:rPr>
                <w:sz w:val="22"/>
                <w:szCs w:val="22"/>
              </w:rPr>
            </w:pPr>
            <w:r>
              <w:rPr>
                <w:sz w:val="22"/>
                <w:szCs w:val="22"/>
              </w:rPr>
              <w:t>lrfsf</w:t>
            </w:r>
          </w:p>
        </w:tc>
        <w:tc>
          <w:tcPr>
            <w:tcW w:w="1843" w:type="dxa"/>
            <w:noWrap w:val="0"/>
            <w:vAlign w:val="center"/>
          </w:tcPr>
          <w:p w14:paraId="195551F4">
            <w:pPr>
              <w:rPr>
                <w:sz w:val="22"/>
                <w:szCs w:val="22"/>
              </w:rPr>
            </w:pPr>
            <w:r>
              <w:t>录入方身份</w:t>
            </w:r>
          </w:p>
        </w:tc>
        <w:tc>
          <w:tcPr>
            <w:tcW w:w="1276" w:type="dxa"/>
            <w:noWrap w:val="0"/>
            <w:vAlign w:val="center"/>
          </w:tcPr>
          <w:p w14:paraId="69B3445B">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2495C92">
            <w:pPr>
              <w:pStyle w:val="24"/>
              <w:adjustRightInd w:val="0"/>
              <w:snapToGrid w:val="0"/>
              <w:jc w:val="center"/>
              <w:rPr>
                <w:rFonts w:ascii="Times New Roman" w:hAnsi="Times New Roman"/>
                <w:sz w:val="22"/>
                <w:szCs w:val="22"/>
              </w:rPr>
            </w:pPr>
            <w:r>
              <w:rPr>
                <w:rFonts w:ascii="Times New Roman" w:hAnsi="Times New Roman"/>
              </w:rPr>
              <w:t>2</w:t>
            </w:r>
          </w:p>
        </w:tc>
        <w:tc>
          <w:tcPr>
            <w:tcW w:w="708" w:type="dxa"/>
            <w:noWrap w:val="0"/>
            <w:vAlign w:val="center"/>
          </w:tcPr>
          <w:p w14:paraId="3CA50956">
            <w:pPr>
              <w:jc w:val="center"/>
              <w:rPr>
                <w:sz w:val="22"/>
                <w:szCs w:val="22"/>
              </w:rPr>
            </w:pPr>
            <w:r>
              <w:rPr>
                <w:sz w:val="22"/>
                <w:szCs w:val="22"/>
              </w:rPr>
              <w:t>是</w:t>
            </w:r>
          </w:p>
        </w:tc>
        <w:tc>
          <w:tcPr>
            <w:tcW w:w="1560" w:type="dxa"/>
            <w:noWrap w:val="0"/>
            <w:vAlign w:val="center"/>
          </w:tcPr>
          <w:p w14:paraId="16D774EF">
            <w:pPr>
              <w:rPr>
                <w:sz w:val="22"/>
                <w:szCs w:val="22"/>
              </w:rPr>
            </w:pPr>
            <w:r>
              <w:rPr>
                <w:kern w:val="0"/>
                <w:szCs w:val="21"/>
              </w:rPr>
              <w:t>0：销方 1：购方</w:t>
            </w:r>
          </w:p>
        </w:tc>
      </w:tr>
      <w:tr w14:paraId="2C842E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70BA47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6FB12063">
            <w:pPr>
              <w:rPr>
                <w:sz w:val="22"/>
                <w:szCs w:val="22"/>
              </w:rPr>
            </w:pPr>
            <w:r>
              <w:rPr>
                <w:sz w:val="22"/>
                <w:szCs w:val="22"/>
              </w:rPr>
              <w:t>xsfnsrsbh</w:t>
            </w:r>
          </w:p>
        </w:tc>
        <w:tc>
          <w:tcPr>
            <w:tcW w:w="1843" w:type="dxa"/>
            <w:noWrap w:val="0"/>
            <w:vAlign w:val="center"/>
          </w:tcPr>
          <w:p w14:paraId="6F819D56">
            <w:pPr>
              <w:rPr>
                <w:sz w:val="22"/>
                <w:szCs w:val="22"/>
              </w:rPr>
            </w:pPr>
            <w:r>
              <w:t>（销售方）统一社会信用代码/纳税人识别号/身份证件号码</w:t>
            </w:r>
          </w:p>
        </w:tc>
        <w:tc>
          <w:tcPr>
            <w:tcW w:w="1276" w:type="dxa"/>
            <w:noWrap w:val="0"/>
            <w:vAlign w:val="center"/>
          </w:tcPr>
          <w:p w14:paraId="7736F981">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D4CE1F0">
            <w:pPr>
              <w:pStyle w:val="24"/>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18B7C3C4">
            <w:pPr>
              <w:jc w:val="center"/>
              <w:rPr>
                <w:sz w:val="22"/>
                <w:szCs w:val="22"/>
              </w:rPr>
            </w:pPr>
            <w:r>
              <w:rPr>
                <w:kern w:val="0"/>
                <w:szCs w:val="21"/>
              </w:rPr>
              <w:t>否</w:t>
            </w:r>
          </w:p>
        </w:tc>
        <w:tc>
          <w:tcPr>
            <w:tcW w:w="1560" w:type="dxa"/>
            <w:noWrap w:val="0"/>
            <w:vAlign w:val="center"/>
          </w:tcPr>
          <w:p w14:paraId="037B1699">
            <w:pPr>
              <w:rPr>
                <w:sz w:val="22"/>
                <w:szCs w:val="22"/>
              </w:rPr>
            </w:pPr>
          </w:p>
        </w:tc>
      </w:tr>
      <w:tr w14:paraId="245741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8E08DF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211ABAC0">
            <w:pPr>
              <w:rPr>
                <w:sz w:val="22"/>
                <w:szCs w:val="22"/>
              </w:rPr>
            </w:pPr>
            <w:r>
              <w:rPr>
                <w:sz w:val="22"/>
                <w:szCs w:val="22"/>
              </w:rPr>
              <w:t>xsfmc</w:t>
            </w:r>
          </w:p>
        </w:tc>
        <w:tc>
          <w:tcPr>
            <w:tcW w:w="1843" w:type="dxa"/>
            <w:noWrap w:val="0"/>
            <w:vAlign w:val="center"/>
          </w:tcPr>
          <w:p w14:paraId="2287C857">
            <w:pPr>
              <w:rPr>
                <w:sz w:val="22"/>
                <w:szCs w:val="22"/>
              </w:rPr>
            </w:pPr>
            <w:r>
              <w:t>（销售方）名称</w:t>
            </w:r>
          </w:p>
        </w:tc>
        <w:tc>
          <w:tcPr>
            <w:tcW w:w="1276" w:type="dxa"/>
            <w:noWrap w:val="0"/>
            <w:vAlign w:val="center"/>
          </w:tcPr>
          <w:p w14:paraId="7027667F">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01F0261">
            <w:pPr>
              <w:pStyle w:val="24"/>
              <w:adjustRightInd w:val="0"/>
              <w:snapToGrid w:val="0"/>
              <w:jc w:val="center"/>
              <w:rPr>
                <w:rFonts w:ascii="Times New Roman" w:hAnsi="Times New Roman"/>
                <w:sz w:val="22"/>
                <w:szCs w:val="22"/>
              </w:rPr>
            </w:pPr>
            <w:r>
              <w:rPr>
                <w:rFonts w:ascii="Times New Roman" w:hAnsi="Times New Roman"/>
              </w:rPr>
              <w:t>300</w:t>
            </w:r>
          </w:p>
        </w:tc>
        <w:tc>
          <w:tcPr>
            <w:tcW w:w="708" w:type="dxa"/>
            <w:noWrap w:val="0"/>
            <w:vAlign w:val="center"/>
          </w:tcPr>
          <w:p w14:paraId="38AC8D75">
            <w:pPr>
              <w:jc w:val="center"/>
              <w:rPr>
                <w:sz w:val="22"/>
                <w:szCs w:val="22"/>
              </w:rPr>
            </w:pPr>
            <w:r>
              <w:rPr>
                <w:sz w:val="22"/>
                <w:szCs w:val="22"/>
              </w:rPr>
              <w:t>是</w:t>
            </w:r>
          </w:p>
        </w:tc>
        <w:tc>
          <w:tcPr>
            <w:tcW w:w="1560" w:type="dxa"/>
            <w:noWrap w:val="0"/>
            <w:vAlign w:val="center"/>
          </w:tcPr>
          <w:p w14:paraId="4998DF19">
            <w:pPr>
              <w:rPr>
                <w:sz w:val="22"/>
                <w:szCs w:val="22"/>
              </w:rPr>
            </w:pPr>
          </w:p>
        </w:tc>
      </w:tr>
      <w:tr w14:paraId="4ECBF8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4CF7BB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2EA7EBE1">
            <w:pPr>
              <w:rPr>
                <w:sz w:val="22"/>
                <w:szCs w:val="22"/>
              </w:rPr>
            </w:pPr>
            <w:r>
              <w:rPr>
                <w:sz w:val="22"/>
                <w:szCs w:val="22"/>
              </w:rPr>
              <w:t>gmfnsrsbh</w:t>
            </w:r>
          </w:p>
        </w:tc>
        <w:tc>
          <w:tcPr>
            <w:tcW w:w="1843" w:type="dxa"/>
            <w:noWrap w:val="0"/>
            <w:vAlign w:val="center"/>
          </w:tcPr>
          <w:p w14:paraId="78D6B5D0">
            <w:pPr>
              <w:rPr>
                <w:sz w:val="22"/>
                <w:szCs w:val="22"/>
              </w:rPr>
            </w:pPr>
            <w:r>
              <w:t>（购买方）统一社会信用代码/纳税人识别号/身份证件号码</w:t>
            </w:r>
          </w:p>
        </w:tc>
        <w:tc>
          <w:tcPr>
            <w:tcW w:w="1276" w:type="dxa"/>
            <w:noWrap w:val="0"/>
            <w:vAlign w:val="center"/>
          </w:tcPr>
          <w:p w14:paraId="64227620">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894449F">
            <w:pPr>
              <w:pStyle w:val="24"/>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58C3D4F0">
            <w:pPr>
              <w:jc w:val="center"/>
              <w:rPr>
                <w:sz w:val="22"/>
                <w:szCs w:val="22"/>
              </w:rPr>
            </w:pPr>
            <w:r>
              <w:rPr>
                <w:sz w:val="22"/>
                <w:szCs w:val="22"/>
              </w:rPr>
              <w:t>是</w:t>
            </w:r>
          </w:p>
        </w:tc>
        <w:tc>
          <w:tcPr>
            <w:tcW w:w="1560" w:type="dxa"/>
            <w:noWrap w:val="0"/>
            <w:vAlign w:val="center"/>
          </w:tcPr>
          <w:p w14:paraId="2FF34211">
            <w:pPr>
              <w:rPr>
                <w:sz w:val="22"/>
                <w:szCs w:val="22"/>
              </w:rPr>
            </w:pPr>
          </w:p>
        </w:tc>
      </w:tr>
      <w:tr w14:paraId="4DA3F2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877B98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0254041F">
            <w:pPr>
              <w:rPr>
                <w:sz w:val="22"/>
                <w:szCs w:val="22"/>
              </w:rPr>
            </w:pPr>
            <w:r>
              <w:rPr>
                <w:sz w:val="22"/>
                <w:szCs w:val="22"/>
              </w:rPr>
              <w:t>gmfmc</w:t>
            </w:r>
          </w:p>
        </w:tc>
        <w:tc>
          <w:tcPr>
            <w:tcW w:w="1843" w:type="dxa"/>
            <w:noWrap w:val="0"/>
            <w:vAlign w:val="center"/>
          </w:tcPr>
          <w:p w14:paraId="1D5A3CFD">
            <w:r>
              <w:t>（购买方）名称</w:t>
            </w:r>
          </w:p>
        </w:tc>
        <w:tc>
          <w:tcPr>
            <w:tcW w:w="1276" w:type="dxa"/>
            <w:noWrap w:val="0"/>
            <w:vAlign w:val="center"/>
          </w:tcPr>
          <w:p w14:paraId="6456F184">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0987BE3">
            <w:pPr>
              <w:pStyle w:val="24"/>
              <w:adjustRightInd w:val="0"/>
              <w:snapToGrid w:val="0"/>
              <w:jc w:val="center"/>
              <w:rPr>
                <w:rFonts w:ascii="Times New Roman" w:hAnsi="Times New Roman"/>
                <w:sz w:val="22"/>
                <w:szCs w:val="22"/>
              </w:rPr>
            </w:pPr>
            <w:r>
              <w:rPr>
                <w:rFonts w:ascii="Times New Roman" w:hAnsi="Times New Roman"/>
              </w:rPr>
              <w:t>300</w:t>
            </w:r>
          </w:p>
        </w:tc>
        <w:tc>
          <w:tcPr>
            <w:tcW w:w="708" w:type="dxa"/>
            <w:noWrap w:val="0"/>
            <w:vAlign w:val="center"/>
          </w:tcPr>
          <w:p w14:paraId="2B3321B5">
            <w:pPr>
              <w:jc w:val="center"/>
              <w:rPr>
                <w:sz w:val="22"/>
                <w:szCs w:val="22"/>
              </w:rPr>
            </w:pPr>
            <w:r>
              <w:rPr>
                <w:sz w:val="22"/>
                <w:szCs w:val="22"/>
              </w:rPr>
              <w:t>是</w:t>
            </w:r>
          </w:p>
        </w:tc>
        <w:tc>
          <w:tcPr>
            <w:tcW w:w="1560" w:type="dxa"/>
            <w:noWrap w:val="0"/>
            <w:vAlign w:val="center"/>
          </w:tcPr>
          <w:p w14:paraId="2C5C5BBF">
            <w:pPr>
              <w:rPr>
                <w:sz w:val="22"/>
                <w:szCs w:val="22"/>
              </w:rPr>
            </w:pPr>
          </w:p>
        </w:tc>
      </w:tr>
      <w:tr w14:paraId="6A59E9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1FB1F2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4B2A3BC8">
            <w:pPr>
              <w:rPr>
                <w:sz w:val="22"/>
                <w:szCs w:val="22"/>
              </w:rPr>
            </w:pPr>
            <w:r>
              <w:rPr>
                <w:sz w:val="22"/>
                <w:szCs w:val="22"/>
              </w:rPr>
              <w:t>lzfpdm</w:t>
            </w:r>
          </w:p>
        </w:tc>
        <w:tc>
          <w:tcPr>
            <w:tcW w:w="1843" w:type="dxa"/>
            <w:noWrap w:val="0"/>
            <w:vAlign w:val="center"/>
          </w:tcPr>
          <w:p w14:paraId="74515312">
            <w:pPr>
              <w:rPr>
                <w:sz w:val="22"/>
                <w:szCs w:val="22"/>
              </w:rPr>
            </w:pPr>
            <w:r>
              <w:t>蓝字发票代码</w:t>
            </w:r>
          </w:p>
        </w:tc>
        <w:tc>
          <w:tcPr>
            <w:tcW w:w="1276" w:type="dxa"/>
            <w:noWrap w:val="0"/>
            <w:vAlign w:val="center"/>
          </w:tcPr>
          <w:p w14:paraId="07F978B8">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5F36FA1B">
            <w:pPr>
              <w:pStyle w:val="24"/>
              <w:adjustRightInd w:val="0"/>
              <w:snapToGrid w:val="0"/>
              <w:jc w:val="center"/>
              <w:rPr>
                <w:rFonts w:ascii="Times New Roman" w:hAnsi="Times New Roman"/>
                <w:sz w:val="22"/>
                <w:szCs w:val="22"/>
              </w:rPr>
            </w:pPr>
            <w:r>
              <w:rPr>
                <w:rFonts w:ascii="Times New Roman" w:hAnsi="Times New Roman"/>
              </w:rPr>
              <w:t>12</w:t>
            </w:r>
          </w:p>
        </w:tc>
        <w:tc>
          <w:tcPr>
            <w:tcW w:w="708" w:type="dxa"/>
            <w:noWrap w:val="0"/>
            <w:vAlign w:val="center"/>
          </w:tcPr>
          <w:p w14:paraId="227B5B2E">
            <w:pPr>
              <w:jc w:val="center"/>
              <w:rPr>
                <w:sz w:val="22"/>
                <w:szCs w:val="22"/>
              </w:rPr>
            </w:pPr>
            <w:r>
              <w:rPr>
                <w:kern w:val="0"/>
                <w:szCs w:val="21"/>
              </w:rPr>
              <w:t>否</w:t>
            </w:r>
          </w:p>
        </w:tc>
        <w:tc>
          <w:tcPr>
            <w:tcW w:w="1560" w:type="dxa"/>
            <w:noWrap w:val="0"/>
            <w:vAlign w:val="center"/>
          </w:tcPr>
          <w:p w14:paraId="257CE83A">
            <w:pPr>
              <w:rPr>
                <w:sz w:val="22"/>
                <w:szCs w:val="22"/>
              </w:rPr>
            </w:pPr>
          </w:p>
        </w:tc>
      </w:tr>
      <w:tr w14:paraId="0BAA45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0F851B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1701" w:type="dxa"/>
            <w:noWrap w:val="0"/>
            <w:vAlign w:val="center"/>
          </w:tcPr>
          <w:p w14:paraId="2C4C555D">
            <w:pPr>
              <w:rPr>
                <w:sz w:val="22"/>
                <w:szCs w:val="22"/>
              </w:rPr>
            </w:pPr>
            <w:r>
              <w:rPr>
                <w:sz w:val="22"/>
                <w:szCs w:val="22"/>
              </w:rPr>
              <w:t>lzfphm</w:t>
            </w:r>
          </w:p>
        </w:tc>
        <w:tc>
          <w:tcPr>
            <w:tcW w:w="1843" w:type="dxa"/>
            <w:noWrap w:val="0"/>
            <w:vAlign w:val="center"/>
          </w:tcPr>
          <w:p w14:paraId="709A1E7E">
            <w:pPr>
              <w:rPr>
                <w:sz w:val="22"/>
                <w:szCs w:val="22"/>
              </w:rPr>
            </w:pPr>
            <w:r>
              <w:t>蓝字发票号码</w:t>
            </w:r>
          </w:p>
        </w:tc>
        <w:tc>
          <w:tcPr>
            <w:tcW w:w="1276" w:type="dxa"/>
            <w:noWrap w:val="0"/>
            <w:vAlign w:val="center"/>
          </w:tcPr>
          <w:p w14:paraId="0E62302D">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597B8D57">
            <w:pPr>
              <w:pStyle w:val="24"/>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01695D62">
            <w:pPr>
              <w:jc w:val="center"/>
              <w:rPr>
                <w:sz w:val="22"/>
                <w:szCs w:val="22"/>
              </w:rPr>
            </w:pPr>
            <w:r>
              <w:rPr>
                <w:kern w:val="0"/>
                <w:szCs w:val="21"/>
              </w:rPr>
              <w:t>否</w:t>
            </w:r>
          </w:p>
        </w:tc>
        <w:tc>
          <w:tcPr>
            <w:tcW w:w="1560" w:type="dxa"/>
            <w:noWrap w:val="0"/>
            <w:vAlign w:val="center"/>
          </w:tcPr>
          <w:p w14:paraId="600D3A3C">
            <w:pPr>
              <w:rPr>
                <w:sz w:val="22"/>
                <w:szCs w:val="22"/>
              </w:rPr>
            </w:pPr>
          </w:p>
        </w:tc>
      </w:tr>
      <w:tr w14:paraId="0148CB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F63779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13</w:t>
            </w:r>
          </w:p>
        </w:tc>
        <w:tc>
          <w:tcPr>
            <w:tcW w:w="1701" w:type="dxa"/>
            <w:noWrap w:val="0"/>
            <w:vAlign w:val="center"/>
          </w:tcPr>
          <w:p w14:paraId="5575FF69">
            <w:pPr>
              <w:rPr>
                <w:sz w:val="22"/>
                <w:szCs w:val="22"/>
              </w:rPr>
            </w:pPr>
            <w:r>
              <w:rPr>
                <w:sz w:val="22"/>
                <w:szCs w:val="22"/>
              </w:rPr>
              <w:t>sfzzfpbz</w:t>
            </w:r>
          </w:p>
        </w:tc>
        <w:tc>
          <w:tcPr>
            <w:tcW w:w="1843" w:type="dxa"/>
            <w:noWrap w:val="0"/>
            <w:vAlign w:val="center"/>
          </w:tcPr>
          <w:p w14:paraId="2090206B">
            <w:pPr>
              <w:rPr>
                <w:sz w:val="22"/>
                <w:szCs w:val="22"/>
              </w:rPr>
            </w:pPr>
            <w:r>
              <w:t>是否纸质发票标志</w:t>
            </w:r>
          </w:p>
        </w:tc>
        <w:tc>
          <w:tcPr>
            <w:tcW w:w="1276" w:type="dxa"/>
            <w:noWrap w:val="0"/>
            <w:vAlign w:val="center"/>
          </w:tcPr>
          <w:p w14:paraId="353E7E05">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5C5F4F28">
            <w:pPr>
              <w:pStyle w:val="24"/>
              <w:adjustRightInd w:val="0"/>
              <w:snapToGrid w:val="0"/>
              <w:jc w:val="center"/>
              <w:rPr>
                <w:rFonts w:ascii="Times New Roman" w:hAnsi="Times New Roman"/>
                <w:sz w:val="22"/>
                <w:szCs w:val="22"/>
              </w:rPr>
            </w:pPr>
            <w:r>
              <w:rPr>
                <w:rFonts w:ascii="Times New Roman" w:hAnsi="Times New Roman"/>
              </w:rPr>
              <w:t>1</w:t>
            </w:r>
          </w:p>
        </w:tc>
        <w:tc>
          <w:tcPr>
            <w:tcW w:w="708" w:type="dxa"/>
            <w:noWrap w:val="0"/>
            <w:vAlign w:val="center"/>
          </w:tcPr>
          <w:p w14:paraId="0100D363">
            <w:pPr>
              <w:jc w:val="center"/>
              <w:rPr>
                <w:sz w:val="22"/>
                <w:szCs w:val="22"/>
              </w:rPr>
            </w:pPr>
            <w:r>
              <w:rPr>
                <w:sz w:val="22"/>
                <w:szCs w:val="22"/>
              </w:rPr>
              <w:t>是</w:t>
            </w:r>
          </w:p>
        </w:tc>
        <w:tc>
          <w:tcPr>
            <w:tcW w:w="1560" w:type="dxa"/>
            <w:noWrap w:val="0"/>
            <w:vAlign w:val="center"/>
          </w:tcPr>
          <w:p w14:paraId="564FD01E">
            <w:pPr>
              <w:rPr>
                <w:sz w:val="22"/>
                <w:szCs w:val="22"/>
              </w:rPr>
            </w:pPr>
            <w:r>
              <w:rPr>
                <w:kern w:val="0"/>
                <w:szCs w:val="21"/>
              </w:rPr>
              <w:t>Y=纸质发票，N=电子发票</w:t>
            </w:r>
          </w:p>
        </w:tc>
      </w:tr>
      <w:tr w14:paraId="7843DD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91179D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14</w:t>
            </w:r>
          </w:p>
        </w:tc>
        <w:tc>
          <w:tcPr>
            <w:tcW w:w="1701" w:type="dxa"/>
            <w:noWrap w:val="0"/>
            <w:vAlign w:val="center"/>
          </w:tcPr>
          <w:p w14:paraId="464BD982">
            <w:pPr>
              <w:rPr>
                <w:sz w:val="22"/>
                <w:szCs w:val="22"/>
              </w:rPr>
            </w:pPr>
            <w:r>
              <w:rPr>
                <w:sz w:val="22"/>
                <w:szCs w:val="22"/>
              </w:rPr>
              <w:t>lzkprq</w:t>
            </w:r>
          </w:p>
        </w:tc>
        <w:tc>
          <w:tcPr>
            <w:tcW w:w="1843" w:type="dxa"/>
            <w:noWrap w:val="0"/>
            <w:vAlign w:val="center"/>
          </w:tcPr>
          <w:p w14:paraId="4F997F21">
            <w:pPr>
              <w:rPr>
                <w:sz w:val="22"/>
                <w:szCs w:val="22"/>
              </w:rPr>
            </w:pPr>
            <w:r>
              <w:t>蓝字发票开票日期</w:t>
            </w:r>
          </w:p>
        </w:tc>
        <w:tc>
          <w:tcPr>
            <w:tcW w:w="1276" w:type="dxa"/>
            <w:noWrap w:val="0"/>
            <w:vAlign w:val="center"/>
          </w:tcPr>
          <w:p w14:paraId="31A1A858">
            <w:pPr>
              <w:pStyle w:val="24"/>
              <w:adjustRightInd w:val="0"/>
              <w:snapToGrid w:val="0"/>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2295C434">
            <w:pPr>
              <w:pStyle w:val="24"/>
              <w:adjustRightInd w:val="0"/>
              <w:snapToGrid w:val="0"/>
              <w:jc w:val="center"/>
              <w:rPr>
                <w:rFonts w:ascii="Times New Roman" w:hAnsi="Times New Roman"/>
                <w:sz w:val="22"/>
                <w:szCs w:val="22"/>
              </w:rPr>
            </w:pPr>
          </w:p>
        </w:tc>
        <w:tc>
          <w:tcPr>
            <w:tcW w:w="708" w:type="dxa"/>
            <w:noWrap w:val="0"/>
            <w:vAlign w:val="center"/>
          </w:tcPr>
          <w:p w14:paraId="5D5D9BE7">
            <w:pPr>
              <w:jc w:val="center"/>
              <w:rPr>
                <w:sz w:val="22"/>
                <w:szCs w:val="22"/>
              </w:rPr>
            </w:pPr>
            <w:r>
              <w:rPr>
                <w:kern w:val="0"/>
                <w:szCs w:val="21"/>
              </w:rPr>
              <w:t>否</w:t>
            </w:r>
          </w:p>
        </w:tc>
        <w:tc>
          <w:tcPr>
            <w:tcW w:w="1560" w:type="dxa"/>
            <w:noWrap w:val="0"/>
            <w:vAlign w:val="center"/>
          </w:tcPr>
          <w:p w14:paraId="45298D23">
            <w:pPr>
              <w:rPr>
                <w:sz w:val="22"/>
                <w:szCs w:val="22"/>
              </w:rPr>
            </w:pPr>
            <w:r>
              <w:rPr>
                <w:szCs w:val="21"/>
              </w:rPr>
              <w:t>yyyy-MM-dd HH:mm:ss</w:t>
            </w:r>
          </w:p>
        </w:tc>
      </w:tr>
      <w:tr w14:paraId="5B9A3F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351791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15</w:t>
            </w:r>
          </w:p>
        </w:tc>
        <w:tc>
          <w:tcPr>
            <w:tcW w:w="1701" w:type="dxa"/>
            <w:noWrap w:val="0"/>
            <w:vAlign w:val="center"/>
          </w:tcPr>
          <w:p w14:paraId="0492C139">
            <w:pPr>
              <w:rPr>
                <w:sz w:val="22"/>
                <w:szCs w:val="22"/>
              </w:rPr>
            </w:pPr>
            <w:r>
              <w:rPr>
                <w:sz w:val="22"/>
                <w:szCs w:val="22"/>
              </w:rPr>
              <w:t>lzhjje</w:t>
            </w:r>
          </w:p>
        </w:tc>
        <w:tc>
          <w:tcPr>
            <w:tcW w:w="1843" w:type="dxa"/>
            <w:noWrap w:val="0"/>
            <w:vAlign w:val="center"/>
          </w:tcPr>
          <w:p w14:paraId="73697854">
            <w:pPr>
              <w:rPr>
                <w:sz w:val="22"/>
                <w:szCs w:val="22"/>
              </w:rPr>
            </w:pPr>
            <w:r>
              <w:t>蓝字发票合计金额</w:t>
            </w:r>
          </w:p>
        </w:tc>
        <w:tc>
          <w:tcPr>
            <w:tcW w:w="1276" w:type="dxa"/>
            <w:noWrap w:val="0"/>
            <w:vAlign w:val="center"/>
          </w:tcPr>
          <w:p w14:paraId="27C8EDCB">
            <w:pPr>
              <w:pStyle w:val="24"/>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52C7BB22">
            <w:pPr>
              <w:pStyle w:val="24"/>
              <w:adjustRightInd w:val="0"/>
              <w:snapToGrid w:val="0"/>
              <w:jc w:val="center"/>
              <w:rPr>
                <w:rFonts w:ascii="Times New Roman" w:hAnsi="Times New Roman"/>
                <w:sz w:val="22"/>
                <w:szCs w:val="22"/>
              </w:rPr>
            </w:pPr>
            <w:r>
              <w:rPr>
                <w:rFonts w:ascii="Times New Roman" w:hAnsi="Times New Roman"/>
              </w:rPr>
              <w:t>18,2</w:t>
            </w:r>
          </w:p>
        </w:tc>
        <w:tc>
          <w:tcPr>
            <w:tcW w:w="708" w:type="dxa"/>
            <w:noWrap w:val="0"/>
            <w:vAlign w:val="center"/>
          </w:tcPr>
          <w:p w14:paraId="671970B9">
            <w:pPr>
              <w:jc w:val="center"/>
              <w:rPr>
                <w:sz w:val="22"/>
                <w:szCs w:val="22"/>
              </w:rPr>
            </w:pPr>
            <w:r>
              <w:rPr>
                <w:kern w:val="0"/>
                <w:szCs w:val="21"/>
              </w:rPr>
              <w:t>否</w:t>
            </w:r>
          </w:p>
        </w:tc>
        <w:tc>
          <w:tcPr>
            <w:tcW w:w="1560" w:type="dxa"/>
            <w:noWrap w:val="0"/>
            <w:vAlign w:val="center"/>
          </w:tcPr>
          <w:p w14:paraId="42C953BE">
            <w:pPr>
              <w:rPr>
                <w:sz w:val="22"/>
                <w:szCs w:val="22"/>
              </w:rPr>
            </w:pPr>
          </w:p>
        </w:tc>
      </w:tr>
      <w:tr w14:paraId="409446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3CFBBB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16</w:t>
            </w:r>
          </w:p>
        </w:tc>
        <w:tc>
          <w:tcPr>
            <w:tcW w:w="1701" w:type="dxa"/>
            <w:noWrap w:val="0"/>
            <w:vAlign w:val="center"/>
          </w:tcPr>
          <w:p w14:paraId="7FD20A5D">
            <w:pPr>
              <w:rPr>
                <w:sz w:val="22"/>
                <w:szCs w:val="22"/>
              </w:rPr>
            </w:pPr>
            <w:r>
              <w:rPr>
                <w:sz w:val="22"/>
                <w:szCs w:val="22"/>
              </w:rPr>
              <w:t>lzhjse</w:t>
            </w:r>
          </w:p>
        </w:tc>
        <w:tc>
          <w:tcPr>
            <w:tcW w:w="1843" w:type="dxa"/>
            <w:noWrap w:val="0"/>
            <w:vAlign w:val="center"/>
          </w:tcPr>
          <w:p w14:paraId="3264C4FE">
            <w:pPr>
              <w:rPr>
                <w:sz w:val="22"/>
                <w:szCs w:val="22"/>
              </w:rPr>
            </w:pPr>
            <w:r>
              <w:t>蓝字发票合计税额</w:t>
            </w:r>
          </w:p>
        </w:tc>
        <w:tc>
          <w:tcPr>
            <w:tcW w:w="1276" w:type="dxa"/>
            <w:noWrap w:val="0"/>
            <w:vAlign w:val="center"/>
          </w:tcPr>
          <w:p w14:paraId="0F37BBA9">
            <w:pPr>
              <w:pStyle w:val="24"/>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8E22F02">
            <w:pPr>
              <w:pStyle w:val="24"/>
              <w:adjustRightInd w:val="0"/>
              <w:snapToGrid w:val="0"/>
              <w:jc w:val="center"/>
              <w:rPr>
                <w:rFonts w:ascii="Times New Roman" w:hAnsi="Times New Roman"/>
                <w:sz w:val="22"/>
                <w:szCs w:val="22"/>
              </w:rPr>
            </w:pPr>
            <w:r>
              <w:rPr>
                <w:rFonts w:ascii="Times New Roman" w:hAnsi="Times New Roman"/>
              </w:rPr>
              <w:t>18,2</w:t>
            </w:r>
          </w:p>
        </w:tc>
        <w:tc>
          <w:tcPr>
            <w:tcW w:w="708" w:type="dxa"/>
            <w:noWrap w:val="0"/>
            <w:vAlign w:val="center"/>
          </w:tcPr>
          <w:p w14:paraId="182D6C41">
            <w:pPr>
              <w:jc w:val="center"/>
              <w:rPr>
                <w:sz w:val="22"/>
                <w:szCs w:val="22"/>
              </w:rPr>
            </w:pPr>
            <w:r>
              <w:rPr>
                <w:kern w:val="0"/>
                <w:szCs w:val="21"/>
              </w:rPr>
              <w:t>否</w:t>
            </w:r>
          </w:p>
        </w:tc>
        <w:tc>
          <w:tcPr>
            <w:tcW w:w="1560" w:type="dxa"/>
            <w:noWrap w:val="0"/>
            <w:vAlign w:val="center"/>
          </w:tcPr>
          <w:p w14:paraId="140AF931">
            <w:pPr>
              <w:rPr>
                <w:sz w:val="22"/>
                <w:szCs w:val="22"/>
              </w:rPr>
            </w:pPr>
          </w:p>
        </w:tc>
      </w:tr>
      <w:tr w14:paraId="79B3F9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1610BF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17</w:t>
            </w:r>
          </w:p>
        </w:tc>
        <w:tc>
          <w:tcPr>
            <w:tcW w:w="1701" w:type="dxa"/>
            <w:noWrap w:val="0"/>
            <w:vAlign w:val="center"/>
          </w:tcPr>
          <w:p w14:paraId="449D5434">
            <w:pPr>
              <w:rPr>
                <w:sz w:val="22"/>
                <w:szCs w:val="22"/>
              </w:rPr>
            </w:pPr>
            <w:r>
              <w:rPr>
                <w:sz w:val="22"/>
                <w:szCs w:val="22"/>
              </w:rPr>
              <w:t>lzfppzDm</w:t>
            </w:r>
          </w:p>
        </w:tc>
        <w:tc>
          <w:tcPr>
            <w:tcW w:w="1843" w:type="dxa"/>
            <w:noWrap w:val="0"/>
            <w:vAlign w:val="center"/>
          </w:tcPr>
          <w:p w14:paraId="43E9387C">
            <w:pPr>
              <w:rPr>
                <w:sz w:val="22"/>
                <w:szCs w:val="22"/>
              </w:rPr>
            </w:pPr>
            <w:r>
              <w:t>蓝字发票票种代码</w:t>
            </w:r>
          </w:p>
        </w:tc>
        <w:tc>
          <w:tcPr>
            <w:tcW w:w="1276" w:type="dxa"/>
            <w:noWrap w:val="0"/>
            <w:vAlign w:val="center"/>
          </w:tcPr>
          <w:p w14:paraId="05D2C90B">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23F98756">
            <w:pPr>
              <w:pStyle w:val="24"/>
              <w:adjustRightInd w:val="0"/>
              <w:snapToGrid w:val="0"/>
              <w:jc w:val="center"/>
              <w:rPr>
                <w:rFonts w:ascii="Times New Roman" w:hAnsi="Times New Roman"/>
                <w:sz w:val="22"/>
                <w:szCs w:val="22"/>
              </w:rPr>
            </w:pPr>
            <w:r>
              <w:rPr>
                <w:rFonts w:ascii="Times New Roman" w:hAnsi="Times New Roman"/>
              </w:rPr>
              <w:t>2</w:t>
            </w:r>
          </w:p>
        </w:tc>
        <w:tc>
          <w:tcPr>
            <w:tcW w:w="708" w:type="dxa"/>
            <w:noWrap w:val="0"/>
            <w:vAlign w:val="center"/>
          </w:tcPr>
          <w:p w14:paraId="0FAF101A">
            <w:pPr>
              <w:jc w:val="center"/>
              <w:rPr>
                <w:sz w:val="22"/>
                <w:szCs w:val="22"/>
              </w:rPr>
            </w:pPr>
            <w:r>
              <w:rPr>
                <w:kern w:val="0"/>
                <w:szCs w:val="21"/>
              </w:rPr>
              <w:t>否</w:t>
            </w:r>
          </w:p>
        </w:tc>
        <w:tc>
          <w:tcPr>
            <w:tcW w:w="1560" w:type="dxa"/>
            <w:noWrap w:val="0"/>
            <w:vAlign w:val="center"/>
          </w:tcPr>
          <w:p w14:paraId="41EEA546">
            <w:pPr>
              <w:pStyle w:val="33"/>
              <w:jc w:val="both"/>
              <w:rPr>
                <w:szCs w:val="21"/>
              </w:rPr>
            </w:pPr>
            <w:r>
              <w:rPr>
                <w:szCs w:val="21"/>
              </w:rPr>
              <w:t>01:</w:t>
            </w:r>
            <w:r>
              <w:t xml:space="preserve"> </w:t>
            </w:r>
            <w:r>
              <w:rPr>
                <w:szCs w:val="21"/>
              </w:rPr>
              <w:t>增值税专用发票</w:t>
            </w:r>
          </w:p>
          <w:p w14:paraId="64D955AC">
            <w:pPr>
              <w:pStyle w:val="33"/>
              <w:jc w:val="both"/>
              <w:rPr>
                <w:szCs w:val="21"/>
              </w:rPr>
            </w:pPr>
            <w:r>
              <w:rPr>
                <w:szCs w:val="21"/>
              </w:rPr>
              <w:t>02:</w:t>
            </w:r>
            <w:r>
              <w:t xml:space="preserve"> </w:t>
            </w:r>
            <w:r>
              <w:rPr>
                <w:szCs w:val="21"/>
              </w:rPr>
              <w:t>普通发票</w:t>
            </w:r>
          </w:p>
          <w:p w14:paraId="3E74CD96">
            <w:pPr>
              <w:pStyle w:val="33"/>
              <w:jc w:val="both"/>
              <w:rPr>
                <w:szCs w:val="21"/>
              </w:rPr>
            </w:pPr>
            <w:r>
              <w:rPr>
                <w:szCs w:val="21"/>
              </w:rPr>
              <w:t>03:</w:t>
            </w:r>
            <w:r>
              <w:t xml:space="preserve"> </w:t>
            </w:r>
            <w:r>
              <w:rPr>
                <w:szCs w:val="21"/>
              </w:rPr>
              <w:t>机动车统一销售发票</w:t>
            </w:r>
          </w:p>
          <w:p w14:paraId="68C14E34">
            <w:pPr>
              <w:rPr>
                <w:sz w:val="22"/>
                <w:szCs w:val="22"/>
              </w:rPr>
            </w:pPr>
            <w:r>
              <w:rPr>
                <w:szCs w:val="21"/>
              </w:rPr>
              <w:t>04:</w:t>
            </w:r>
            <w:r>
              <w:t xml:space="preserve"> </w:t>
            </w:r>
            <w:r>
              <w:rPr>
                <w:szCs w:val="21"/>
              </w:rPr>
              <w:t>二手车统一销售发票</w:t>
            </w:r>
          </w:p>
        </w:tc>
      </w:tr>
      <w:tr w14:paraId="31368B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2919C9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18</w:t>
            </w:r>
          </w:p>
        </w:tc>
        <w:tc>
          <w:tcPr>
            <w:tcW w:w="1701" w:type="dxa"/>
            <w:noWrap w:val="0"/>
            <w:vAlign w:val="center"/>
          </w:tcPr>
          <w:p w14:paraId="0E10EBAB">
            <w:pPr>
              <w:rPr>
                <w:sz w:val="22"/>
                <w:szCs w:val="22"/>
              </w:rPr>
            </w:pPr>
            <w:r>
              <w:rPr>
                <w:sz w:val="22"/>
                <w:szCs w:val="22"/>
              </w:rPr>
              <w:t>lzfpTdyslxDm</w:t>
            </w:r>
          </w:p>
        </w:tc>
        <w:tc>
          <w:tcPr>
            <w:tcW w:w="1843" w:type="dxa"/>
            <w:noWrap w:val="0"/>
            <w:vAlign w:val="center"/>
          </w:tcPr>
          <w:p w14:paraId="1646129F">
            <w:pPr>
              <w:rPr>
                <w:sz w:val="22"/>
                <w:szCs w:val="22"/>
              </w:rPr>
            </w:pPr>
            <w:r>
              <w:t>蓝字发票特定要素类型代码</w:t>
            </w:r>
          </w:p>
        </w:tc>
        <w:tc>
          <w:tcPr>
            <w:tcW w:w="1276" w:type="dxa"/>
            <w:noWrap w:val="0"/>
            <w:vAlign w:val="center"/>
          </w:tcPr>
          <w:p w14:paraId="0B76FA5D">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6DAA7CF6">
            <w:pPr>
              <w:pStyle w:val="24"/>
              <w:adjustRightInd w:val="0"/>
              <w:snapToGrid w:val="0"/>
              <w:jc w:val="center"/>
              <w:rPr>
                <w:rFonts w:ascii="Times New Roman" w:hAnsi="Times New Roman"/>
                <w:sz w:val="22"/>
                <w:szCs w:val="22"/>
              </w:rPr>
            </w:pPr>
            <w:r>
              <w:rPr>
                <w:rFonts w:ascii="Times New Roman" w:hAnsi="Times New Roman"/>
              </w:rPr>
              <w:t>2</w:t>
            </w:r>
          </w:p>
        </w:tc>
        <w:tc>
          <w:tcPr>
            <w:tcW w:w="708" w:type="dxa"/>
            <w:noWrap w:val="0"/>
            <w:vAlign w:val="center"/>
          </w:tcPr>
          <w:p w14:paraId="07681C8A">
            <w:pPr>
              <w:jc w:val="center"/>
              <w:rPr>
                <w:sz w:val="22"/>
                <w:szCs w:val="22"/>
              </w:rPr>
            </w:pPr>
            <w:r>
              <w:rPr>
                <w:kern w:val="0"/>
                <w:szCs w:val="21"/>
              </w:rPr>
              <w:t>否</w:t>
            </w:r>
          </w:p>
        </w:tc>
        <w:tc>
          <w:tcPr>
            <w:tcW w:w="1560" w:type="dxa"/>
            <w:noWrap w:val="0"/>
            <w:vAlign w:val="center"/>
          </w:tcPr>
          <w:p w14:paraId="355FEF0F">
            <w:r>
              <w:t>01：成品油发票</w:t>
            </w:r>
          </w:p>
          <w:p w14:paraId="597B0588">
            <w:r>
              <w:t>02：稀土发票</w:t>
            </w:r>
          </w:p>
          <w:p w14:paraId="3589BB50">
            <w:r>
              <w:t>03：建筑服务发票</w:t>
            </w:r>
          </w:p>
          <w:p w14:paraId="4020A3EB">
            <w:r>
              <w:t>04：货物运输服务发票</w:t>
            </w:r>
          </w:p>
          <w:p w14:paraId="45F60407">
            <w:r>
              <w:t>05：不动产销售服务发票</w:t>
            </w:r>
          </w:p>
          <w:p w14:paraId="3E271791">
            <w:r>
              <w:t>06：不动产租赁服务发票</w:t>
            </w:r>
          </w:p>
          <w:p w14:paraId="79D89E8A">
            <w:r>
              <w:t>07：代收车船税</w:t>
            </w:r>
          </w:p>
          <w:p w14:paraId="131B00E5">
            <w:r>
              <w:t>08：通行费</w:t>
            </w:r>
          </w:p>
          <w:p w14:paraId="33808A48">
            <w:r>
              <w:t>09：旅客运输服务发票</w:t>
            </w:r>
          </w:p>
          <w:p w14:paraId="169028C8">
            <w:r>
              <w:t>10：医疗服务（住院）发票</w:t>
            </w:r>
          </w:p>
          <w:p w14:paraId="1462E6D9">
            <w:r>
              <w:t>11：医疗服务（门诊）发票</w:t>
            </w:r>
          </w:p>
          <w:p w14:paraId="75F5AB62">
            <w:r>
              <w:t>12：自产农产品销售发票</w:t>
            </w:r>
          </w:p>
          <w:p w14:paraId="58D8549D">
            <w:r>
              <w:t>13</w:t>
            </w:r>
            <w:r>
              <w:tab/>
            </w:r>
            <w:r>
              <w:t>拖拉机和联合收割机发票</w:t>
            </w:r>
          </w:p>
          <w:p w14:paraId="319F6BD0">
            <w:r>
              <w:t>14：机动车</w:t>
            </w:r>
          </w:p>
          <w:p w14:paraId="518FC30D">
            <w:r>
              <w:t>15：二手车</w:t>
            </w:r>
          </w:p>
          <w:p w14:paraId="445C8375">
            <w:r>
              <w:t>16：农产品收购发票</w:t>
            </w:r>
          </w:p>
          <w:p w14:paraId="6DC03768">
            <w:r>
              <w:t>17：光伏收购发票</w:t>
            </w:r>
          </w:p>
          <w:p w14:paraId="000BD812">
            <w:pPr>
              <w:rPr>
                <w:rFonts w:hint="default" w:eastAsia="宋体"/>
                <w:lang w:val="en-US" w:eastAsia="zh-CN"/>
              </w:rPr>
            </w:pPr>
            <w:r>
              <w:t>18：卷烟发票</w:t>
            </w:r>
            <w:r>
              <w:br w:type="textWrapping"/>
            </w:r>
            <w:r>
              <w:rPr>
                <w:rFonts w:hint="default"/>
                <w:lang w:val="en-US"/>
              </w:rPr>
              <w:t>20</w:t>
            </w:r>
            <w:r>
              <w:rPr>
                <w:rFonts w:hint="eastAsia"/>
                <w:lang w:val="en-US" w:eastAsia="zh-CN"/>
              </w:rPr>
              <w:t>：农产品</w:t>
            </w:r>
          </w:p>
        </w:tc>
      </w:tr>
      <w:tr w14:paraId="770EF7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3F0829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19</w:t>
            </w:r>
          </w:p>
        </w:tc>
        <w:tc>
          <w:tcPr>
            <w:tcW w:w="1701" w:type="dxa"/>
            <w:noWrap w:val="0"/>
            <w:vAlign w:val="center"/>
          </w:tcPr>
          <w:p w14:paraId="0D0F5AA0">
            <w:pPr>
              <w:rPr>
                <w:sz w:val="22"/>
                <w:szCs w:val="22"/>
              </w:rPr>
            </w:pPr>
            <w:r>
              <w:rPr>
                <w:sz w:val="22"/>
                <w:szCs w:val="22"/>
              </w:rPr>
              <w:t>hzcxje</w:t>
            </w:r>
          </w:p>
        </w:tc>
        <w:tc>
          <w:tcPr>
            <w:tcW w:w="1843" w:type="dxa"/>
            <w:noWrap w:val="0"/>
            <w:vAlign w:val="center"/>
          </w:tcPr>
          <w:p w14:paraId="625B1C24">
            <w:r>
              <w:t>红字冲销金额</w:t>
            </w:r>
          </w:p>
        </w:tc>
        <w:tc>
          <w:tcPr>
            <w:tcW w:w="1276" w:type="dxa"/>
            <w:noWrap w:val="0"/>
            <w:vAlign w:val="center"/>
          </w:tcPr>
          <w:p w14:paraId="7DF499EE">
            <w:pPr>
              <w:pStyle w:val="24"/>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5620F4E7">
            <w:pPr>
              <w:pStyle w:val="24"/>
              <w:adjustRightInd w:val="0"/>
              <w:snapToGrid w:val="0"/>
              <w:jc w:val="center"/>
              <w:rPr>
                <w:rFonts w:ascii="Times New Roman" w:hAnsi="Times New Roman"/>
                <w:sz w:val="22"/>
                <w:szCs w:val="22"/>
              </w:rPr>
            </w:pPr>
            <w:r>
              <w:rPr>
                <w:rFonts w:ascii="Times New Roman" w:hAnsi="Times New Roman"/>
              </w:rPr>
              <w:t>18,2</w:t>
            </w:r>
          </w:p>
        </w:tc>
        <w:tc>
          <w:tcPr>
            <w:tcW w:w="708" w:type="dxa"/>
            <w:noWrap w:val="0"/>
            <w:vAlign w:val="center"/>
          </w:tcPr>
          <w:p w14:paraId="5861773B">
            <w:pPr>
              <w:jc w:val="center"/>
              <w:rPr>
                <w:sz w:val="22"/>
                <w:szCs w:val="22"/>
              </w:rPr>
            </w:pPr>
            <w:r>
              <w:rPr>
                <w:sz w:val="22"/>
                <w:szCs w:val="22"/>
              </w:rPr>
              <w:t>是</w:t>
            </w:r>
          </w:p>
        </w:tc>
        <w:tc>
          <w:tcPr>
            <w:tcW w:w="1560" w:type="dxa"/>
            <w:noWrap w:val="0"/>
            <w:vAlign w:val="center"/>
          </w:tcPr>
          <w:p w14:paraId="0F4D8765">
            <w:pPr>
              <w:rPr>
                <w:sz w:val="22"/>
                <w:szCs w:val="22"/>
              </w:rPr>
            </w:pPr>
          </w:p>
        </w:tc>
      </w:tr>
      <w:tr w14:paraId="13573D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56FFE9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20</w:t>
            </w:r>
          </w:p>
        </w:tc>
        <w:tc>
          <w:tcPr>
            <w:tcW w:w="1701" w:type="dxa"/>
            <w:noWrap w:val="0"/>
            <w:vAlign w:val="center"/>
          </w:tcPr>
          <w:p w14:paraId="491D2FF9">
            <w:pPr>
              <w:rPr>
                <w:sz w:val="22"/>
                <w:szCs w:val="22"/>
              </w:rPr>
            </w:pPr>
            <w:r>
              <w:rPr>
                <w:sz w:val="22"/>
                <w:szCs w:val="22"/>
              </w:rPr>
              <w:t>hzcxse</w:t>
            </w:r>
          </w:p>
        </w:tc>
        <w:tc>
          <w:tcPr>
            <w:tcW w:w="1843" w:type="dxa"/>
            <w:noWrap w:val="0"/>
            <w:vAlign w:val="center"/>
          </w:tcPr>
          <w:p w14:paraId="18AE8169">
            <w:r>
              <w:t>红字冲销税额</w:t>
            </w:r>
          </w:p>
        </w:tc>
        <w:tc>
          <w:tcPr>
            <w:tcW w:w="1276" w:type="dxa"/>
            <w:noWrap w:val="0"/>
            <w:vAlign w:val="center"/>
          </w:tcPr>
          <w:p w14:paraId="181342C7">
            <w:pPr>
              <w:pStyle w:val="24"/>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1BC43BD">
            <w:pPr>
              <w:pStyle w:val="24"/>
              <w:adjustRightInd w:val="0"/>
              <w:snapToGrid w:val="0"/>
              <w:jc w:val="center"/>
              <w:rPr>
                <w:rFonts w:ascii="Times New Roman" w:hAnsi="Times New Roman"/>
                <w:sz w:val="22"/>
                <w:szCs w:val="22"/>
              </w:rPr>
            </w:pPr>
            <w:r>
              <w:rPr>
                <w:rFonts w:ascii="Times New Roman" w:hAnsi="Times New Roman"/>
              </w:rPr>
              <w:t>18,2</w:t>
            </w:r>
          </w:p>
        </w:tc>
        <w:tc>
          <w:tcPr>
            <w:tcW w:w="708" w:type="dxa"/>
            <w:noWrap w:val="0"/>
            <w:vAlign w:val="center"/>
          </w:tcPr>
          <w:p w14:paraId="2D8E0596">
            <w:pPr>
              <w:jc w:val="center"/>
              <w:rPr>
                <w:sz w:val="22"/>
                <w:szCs w:val="22"/>
              </w:rPr>
            </w:pPr>
            <w:r>
              <w:rPr>
                <w:sz w:val="22"/>
                <w:szCs w:val="22"/>
              </w:rPr>
              <w:t>是</w:t>
            </w:r>
          </w:p>
        </w:tc>
        <w:tc>
          <w:tcPr>
            <w:tcW w:w="1560" w:type="dxa"/>
            <w:noWrap w:val="0"/>
            <w:vAlign w:val="center"/>
          </w:tcPr>
          <w:p w14:paraId="1BF42646">
            <w:pPr>
              <w:rPr>
                <w:sz w:val="22"/>
                <w:szCs w:val="22"/>
              </w:rPr>
            </w:pPr>
          </w:p>
        </w:tc>
      </w:tr>
      <w:tr w14:paraId="59F43C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9EACB4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21</w:t>
            </w:r>
          </w:p>
        </w:tc>
        <w:tc>
          <w:tcPr>
            <w:tcW w:w="1701" w:type="dxa"/>
            <w:noWrap w:val="0"/>
            <w:vAlign w:val="center"/>
          </w:tcPr>
          <w:p w14:paraId="7EF44244">
            <w:pPr>
              <w:rPr>
                <w:sz w:val="22"/>
                <w:szCs w:val="22"/>
              </w:rPr>
            </w:pPr>
            <w:r>
              <w:rPr>
                <w:kern w:val="0"/>
                <w:szCs w:val="21"/>
              </w:rPr>
              <w:t>hzqrdmxsl</w:t>
            </w:r>
          </w:p>
        </w:tc>
        <w:tc>
          <w:tcPr>
            <w:tcW w:w="1843" w:type="dxa"/>
            <w:noWrap w:val="0"/>
            <w:vAlign w:val="center"/>
          </w:tcPr>
          <w:p w14:paraId="4E276A34">
            <w:r>
              <w:rPr>
                <w:szCs w:val="21"/>
              </w:rPr>
              <w:t>红字确认单明细数量</w:t>
            </w:r>
          </w:p>
        </w:tc>
        <w:tc>
          <w:tcPr>
            <w:tcW w:w="1276" w:type="dxa"/>
            <w:noWrap w:val="0"/>
            <w:vAlign w:val="center"/>
          </w:tcPr>
          <w:p w14:paraId="2A89A0BA">
            <w:pPr>
              <w:pStyle w:val="24"/>
              <w:adjustRightInd w:val="0"/>
              <w:snapToGrid w:val="0"/>
              <w:rPr>
                <w:rFonts w:ascii="Times New Roman" w:hAnsi="Times New Roman"/>
                <w:kern w:val="0"/>
                <w:szCs w:val="21"/>
              </w:rPr>
            </w:pPr>
            <w:r>
              <w:rPr>
                <w:rFonts w:ascii="Times New Roman" w:hAnsi="Times New Roman"/>
                <w:sz w:val="22"/>
                <w:szCs w:val="22"/>
              </w:rPr>
              <w:t>number</w:t>
            </w:r>
          </w:p>
        </w:tc>
        <w:tc>
          <w:tcPr>
            <w:tcW w:w="709" w:type="dxa"/>
            <w:noWrap w:val="0"/>
            <w:vAlign w:val="center"/>
          </w:tcPr>
          <w:p w14:paraId="7CA20832">
            <w:pPr>
              <w:pStyle w:val="24"/>
              <w:adjustRightInd w:val="0"/>
              <w:snapToGrid w:val="0"/>
              <w:jc w:val="center"/>
              <w:rPr>
                <w:rFonts w:ascii="Times New Roman" w:hAnsi="Times New Roman"/>
              </w:rPr>
            </w:pPr>
            <w:r>
              <w:rPr>
                <w:rFonts w:ascii="Times New Roman" w:hAnsi="Times New Roman"/>
              </w:rPr>
              <w:t>10</w:t>
            </w:r>
          </w:p>
        </w:tc>
        <w:tc>
          <w:tcPr>
            <w:tcW w:w="708" w:type="dxa"/>
            <w:noWrap w:val="0"/>
            <w:vAlign w:val="center"/>
          </w:tcPr>
          <w:p w14:paraId="5B475C0C">
            <w:pPr>
              <w:jc w:val="center"/>
              <w:rPr>
                <w:sz w:val="22"/>
                <w:szCs w:val="22"/>
              </w:rPr>
            </w:pPr>
            <w:r>
              <w:rPr>
                <w:sz w:val="22"/>
                <w:szCs w:val="22"/>
              </w:rPr>
              <w:t>是</w:t>
            </w:r>
          </w:p>
        </w:tc>
        <w:tc>
          <w:tcPr>
            <w:tcW w:w="1560" w:type="dxa"/>
            <w:noWrap w:val="0"/>
            <w:vAlign w:val="center"/>
          </w:tcPr>
          <w:p w14:paraId="5B5F8C81">
            <w:pPr>
              <w:pStyle w:val="33"/>
              <w:rPr>
                <w:szCs w:val="21"/>
              </w:rPr>
            </w:pPr>
          </w:p>
        </w:tc>
      </w:tr>
      <w:tr w14:paraId="4A4F0C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7B13CA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22</w:t>
            </w:r>
          </w:p>
        </w:tc>
        <w:tc>
          <w:tcPr>
            <w:tcW w:w="1701" w:type="dxa"/>
            <w:noWrap w:val="0"/>
            <w:vAlign w:val="center"/>
          </w:tcPr>
          <w:p w14:paraId="50B214D5">
            <w:pPr>
              <w:rPr>
                <w:sz w:val="22"/>
                <w:szCs w:val="22"/>
              </w:rPr>
            </w:pPr>
            <w:r>
              <w:rPr>
                <w:sz w:val="22"/>
                <w:szCs w:val="22"/>
              </w:rPr>
              <w:t>chyyDm</w:t>
            </w:r>
          </w:p>
        </w:tc>
        <w:tc>
          <w:tcPr>
            <w:tcW w:w="1843" w:type="dxa"/>
            <w:noWrap w:val="0"/>
            <w:vAlign w:val="center"/>
          </w:tcPr>
          <w:p w14:paraId="51DBAB84">
            <w:r>
              <w:t>红字发票冲红原因代码</w:t>
            </w:r>
          </w:p>
        </w:tc>
        <w:tc>
          <w:tcPr>
            <w:tcW w:w="1276" w:type="dxa"/>
            <w:noWrap w:val="0"/>
            <w:vAlign w:val="center"/>
          </w:tcPr>
          <w:p w14:paraId="399800AC">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45FC80D">
            <w:pPr>
              <w:pStyle w:val="24"/>
              <w:adjustRightInd w:val="0"/>
              <w:snapToGrid w:val="0"/>
              <w:jc w:val="center"/>
              <w:rPr>
                <w:rFonts w:ascii="Times New Roman" w:hAnsi="Times New Roman"/>
                <w:sz w:val="22"/>
                <w:szCs w:val="22"/>
              </w:rPr>
            </w:pPr>
            <w:r>
              <w:rPr>
                <w:rFonts w:ascii="Times New Roman" w:hAnsi="Times New Roman"/>
              </w:rPr>
              <w:t>2</w:t>
            </w:r>
          </w:p>
        </w:tc>
        <w:tc>
          <w:tcPr>
            <w:tcW w:w="708" w:type="dxa"/>
            <w:noWrap w:val="0"/>
            <w:vAlign w:val="center"/>
          </w:tcPr>
          <w:p w14:paraId="135A5B6E">
            <w:pPr>
              <w:jc w:val="center"/>
              <w:rPr>
                <w:sz w:val="22"/>
                <w:szCs w:val="22"/>
              </w:rPr>
            </w:pPr>
            <w:r>
              <w:rPr>
                <w:sz w:val="22"/>
                <w:szCs w:val="22"/>
              </w:rPr>
              <w:t>是</w:t>
            </w:r>
          </w:p>
        </w:tc>
        <w:tc>
          <w:tcPr>
            <w:tcW w:w="1560" w:type="dxa"/>
            <w:noWrap w:val="0"/>
            <w:vAlign w:val="center"/>
          </w:tcPr>
          <w:p w14:paraId="5D19DCBD">
            <w:pPr>
              <w:pStyle w:val="33"/>
              <w:jc w:val="both"/>
              <w:rPr>
                <w:szCs w:val="21"/>
              </w:rPr>
            </w:pPr>
            <w:r>
              <w:rPr>
                <w:szCs w:val="21"/>
              </w:rPr>
              <w:t>01：开票有误</w:t>
            </w:r>
          </w:p>
          <w:p w14:paraId="0E63EF38">
            <w:pPr>
              <w:pStyle w:val="33"/>
              <w:jc w:val="both"/>
              <w:rPr>
                <w:szCs w:val="21"/>
              </w:rPr>
            </w:pPr>
            <w:r>
              <w:rPr>
                <w:szCs w:val="21"/>
              </w:rPr>
              <w:t>02：销货退回</w:t>
            </w:r>
          </w:p>
          <w:p w14:paraId="2782F6BE">
            <w:pPr>
              <w:pStyle w:val="33"/>
              <w:jc w:val="both"/>
              <w:rPr>
                <w:szCs w:val="21"/>
              </w:rPr>
            </w:pPr>
            <w:r>
              <w:rPr>
                <w:szCs w:val="21"/>
              </w:rPr>
              <w:t>03：服务中止</w:t>
            </w:r>
          </w:p>
          <w:p w14:paraId="79872F1F">
            <w:pPr>
              <w:rPr>
                <w:sz w:val="22"/>
                <w:szCs w:val="22"/>
              </w:rPr>
            </w:pPr>
            <w:r>
              <w:rPr>
                <w:kern w:val="0"/>
                <w:szCs w:val="21"/>
              </w:rPr>
              <w:t>04：销售折让</w:t>
            </w:r>
          </w:p>
        </w:tc>
      </w:tr>
      <w:tr w14:paraId="54F6CE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1738B1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23</w:t>
            </w:r>
          </w:p>
        </w:tc>
        <w:tc>
          <w:tcPr>
            <w:tcW w:w="1701" w:type="dxa"/>
            <w:noWrap w:val="0"/>
            <w:vAlign w:val="center"/>
          </w:tcPr>
          <w:p w14:paraId="7ADF57C8">
            <w:pPr>
              <w:rPr>
                <w:sz w:val="22"/>
                <w:szCs w:val="22"/>
              </w:rPr>
            </w:pPr>
            <w:r>
              <w:rPr>
                <w:sz w:val="22"/>
                <w:szCs w:val="22"/>
              </w:rPr>
              <w:t>hzqrxxztDm</w:t>
            </w:r>
          </w:p>
        </w:tc>
        <w:tc>
          <w:tcPr>
            <w:tcW w:w="1843" w:type="dxa"/>
            <w:noWrap w:val="0"/>
            <w:vAlign w:val="center"/>
          </w:tcPr>
          <w:p w14:paraId="2449CEC3">
            <w:r>
              <w:t>红字确认信息状态代码</w:t>
            </w:r>
          </w:p>
        </w:tc>
        <w:tc>
          <w:tcPr>
            <w:tcW w:w="1276" w:type="dxa"/>
            <w:noWrap w:val="0"/>
            <w:vAlign w:val="center"/>
          </w:tcPr>
          <w:p w14:paraId="36A11FF7">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5F930EED">
            <w:pPr>
              <w:pStyle w:val="24"/>
              <w:adjustRightInd w:val="0"/>
              <w:snapToGrid w:val="0"/>
              <w:jc w:val="center"/>
              <w:rPr>
                <w:rFonts w:ascii="Times New Roman" w:hAnsi="Times New Roman"/>
                <w:sz w:val="22"/>
                <w:szCs w:val="22"/>
              </w:rPr>
            </w:pPr>
            <w:r>
              <w:rPr>
                <w:rFonts w:ascii="Times New Roman" w:hAnsi="Times New Roman"/>
              </w:rPr>
              <w:t>2</w:t>
            </w:r>
          </w:p>
        </w:tc>
        <w:tc>
          <w:tcPr>
            <w:tcW w:w="708" w:type="dxa"/>
            <w:noWrap w:val="0"/>
            <w:vAlign w:val="center"/>
          </w:tcPr>
          <w:p w14:paraId="4B91B705">
            <w:pPr>
              <w:jc w:val="center"/>
              <w:rPr>
                <w:sz w:val="22"/>
                <w:szCs w:val="22"/>
              </w:rPr>
            </w:pPr>
            <w:r>
              <w:rPr>
                <w:sz w:val="22"/>
                <w:szCs w:val="22"/>
              </w:rPr>
              <w:t>是</w:t>
            </w:r>
          </w:p>
        </w:tc>
        <w:tc>
          <w:tcPr>
            <w:tcW w:w="1560" w:type="dxa"/>
            <w:noWrap w:val="0"/>
            <w:vAlign w:val="center"/>
          </w:tcPr>
          <w:p w14:paraId="389B29F5">
            <w:pPr>
              <w:rPr>
                <w:sz w:val="22"/>
                <w:szCs w:val="22"/>
              </w:rPr>
            </w:pPr>
          </w:p>
        </w:tc>
      </w:tr>
      <w:tr w14:paraId="429FB9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764D3F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24</w:t>
            </w:r>
          </w:p>
        </w:tc>
        <w:tc>
          <w:tcPr>
            <w:tcW w:w="1701" w:type="dxa"/>
            <w:noWrap w:val="0"/>
            <w:vAlign w:val="center"/>
          </w:tcPr>
          <w:p w14:paraId="1F28D444">
            <w:pPr>
              <w:rPr>
                <w:sz w:val="22"/>
                <w:szCs w:val="22"/>
              </w:rPr>
            </w:pPr>
            <w:r>
              <w:rPr>
                <w:sz w:val="22"/>
                <w:szCs w:val="22"/>
              </w:rPr>
              <w:t>qrrq</w:t>
            </w:r>
          </w:p>
        </w:tc>
        <w:tc>
          <w:tcPr>
            <w:tcW w:w="1843" w:type="dxa"/>
            <w:noWrap w:val="0"/>
            <w:vAlign w:val="center"/>
          </w:tcPr>
          <w:p w14:paraId="1E6DB6FD">
            <w:r>
              <w:t>确认日期</w:t>
            </w:r>
          </w:p>
        </w:tc>
        <w:tc>
          <w:tcPr>
            <w:tcW w:w="1276" w:type="dxa"/>
            <w:noWrap w:val="0"/>
            <w:vAlign w:val="center"/>
          </w:tcPr>
          <w:p w14:paraId="37F9D0E3">
            <w:pPr>
              <w:pStyle w:val="24"/>
              <w:adjustRightInd w:val="0"/>
              <w:snapToGrid w:val="0"/>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3BA8D1FB">
            <w:pPr>
              <w:pStyle w:val="24"/>
              <w:adjustRightInd w:val="0"/>
              <w:snapToGrid w:val="0"/>
              <w:jc w:val="center"/>
              <w:rPr>
                <w:rFonts w:ascii="Times New Roman" w:hAnsi="Times New Roman"/>
                <w:sz w:val="22"/>
                <w:szCs w:val="22"/>
              </w:rPr>
            </w:pPr>
          </w:p>
        </w:tc>
        <w:tc>
          <w:tcPr>
            <w:tcW w:w="708" w:type="dxa"/>
            <w:noWrap w:val="0"/>
            <w:vAlign w:val="center"/>
          </w:tcPr>
          <w:p w14:paraId="5AA415D1">
            <w:pPr>
              <w:jc w:val="center"/>
              <w:rPr>
                <w:sz w:val="22"/>
                <w:szCs w:val="22"/>
              </w:rPr>
            </w:pPr>
            <w:r>
              <w:rPr>
                <w:kern w:val="0"/>
                <w:szCs w:val="21"/>
              </w:rPr>
              <w:t>否</w:t>
            </w:r>
          </w:p>
        </w:tc>
        <w:tc>
          <w:tcPr>
            <w:tcW w:w="1560" w:type="dxa"/>
            <w:noWrap w:val="0"/>
            <w:vAlign w:val="center"/>
          </w:tcPr>
          <w:p w14:paraId="3586EEF4">
            <w:pPr>
              <w:rPr>
                <w:sz w:val="22"/>
                <w:szCs w:val="22"/>
              </w:rPr>
            </w:pPr>
            <w:r>
              <w:rPr>
                <w:kern w:val="0"/>
                <w:szCs w:val="21"/>
                <w:lang w:bidi="ar"/>
              </w:rPr>
              <w:t>yyyy-MM-dd HH:mm:ss</w:t>
            </w:r>
          </w:p>
        </w:tc>
      </w:tr>
      <w:tr w14:paraId="08FD23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328A5A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25</w:t>
            </w:r>
          </w:p>
        </w:tc>
        <w:tc>
          <w:tcPr>
            <w:tcW w:w="1701" w:type="dxa"/>
            <w:noWrap w:val="0"/>
            <w:vAlign w:val="center"/>
          </w:tcPr>
          <w:p w14:paraId="0DF0E05F">
            <w:pPr>
              <w:rPr>
                <w:sz w:val="22"/>
                <w:szCs w:val="22"/>
              </w:rPr>
            </w:pPr>
            <w:r>
              <w:rPr>
                <w:sz w:val="22"/>
                <w:szCs w:val="22"/>
              </w:rPr>
              <w:t>ykjhzfpbz</w:t>
            </w:r>
          </w:p>
        </w:tc>
        <w:tc>
          <w:tcPr>
            <w:tcW w:w="1843" w:type="dxa"/>
            <w:noWrap w:val="0"/>
            <w:vAlign w:val="center"/>
          </w:tcPr>
          <w:p w14:paraId="086E5F2F">
            <w:r>
              <w:t>已开具红字发票标志</w:t>
            </w:r>
          </w:p>
        </w:tc>
        <w:tc>
          <w:tcPr>
            <w:tcW w:w="1276" w:type="dxa"/>
            <w:noWrap w:val="0"/>
            <w:vAlign w:val="center"/>
          </w:tcPr>
          <w:p w14:paraId="3435342A">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8DF48AC">
            <w:pPr>
              <w:pStyle w:val="24"/>
              <w:adjustRightInd w:val="0"/>
              <w:snapToGrid w:val="0"/>
              <w:jc w:val="center"/>
              <w:rPr>
                <w:rFonts w:ascii="Times New Roman" w:hAnsi="Times New Roman"/>
                <w:sz w:val="22"/>
                <w:szCs w:val="22"/>
              </w:rPr>
            </w:pPr>
            <w:r>
              <w:rPr>
                <w:rFonts w:ascii="Times New Roman" w:hAnsi="Times New Roman"/>
              </w:rPr>
              <w:t>1</w:t>
            </w:r>
          </w:p>
        </w:tc>
        <w:tc>
          <w:tcPr>
            <w:tcW w:w="708" w:type="dxa"/>
            <w:noWrap w:val="0"/>
            <w:vAlign w:val="center"/>
          </w:tcPr>
          <w:p w14:paraId="08BC6A86">
            <w:pPr>
              <w:jc w:val="center"/>
              <w:rPr>
                <w:sz w:val="22"/>
                <w:szCs w:val="22"/>
              </w:rPr>
            </w:pPr>
            <w:r>
              <w:rPr>
                <w:kern w:val="0"/>
                <w:szCs w:val="21"/>
              </w:rPr>
              <w:t>否</w:t>
            </w:r>
          </w:p>
        </w:tc>
        <w:tc>
          <w:tcPr>
            <w:tcW w:w="1560" w:type="dxa"/>
            <w:noWrap w:val="0"/>
            <w:vAlign w:val="center"/>
          </w:tcPr>
          <w:p w14:paraId="11FEC3A8">
            <w:pPr>
              <w:widowControl/>
              <w:rPr>
                <w:kern w:val="0"/>
                <w:szCs w:val="21"/>
                <w:lang w:bidi="ar"/>
              </w:rPr>
            </w:pPr>
            <w:r>
              <w:rPr>
                <w:kern w:val="0"/>
                <w:szCs w:val="21"/>
                <w:lang w:bidi="ar"/>
              </w:rPr>
              <w:t>Y：已开具</w:t>
            </w:r>
          </w:p>
          <w:p w14:paraId="0E58431F">
            <w:pPr>
              <w:rPr>
                <w:sz w:val="22"/>
                <w:szCs w:val="22"/>
              </w:rPr>
            </w:pPr>
            <w:r>
              <w:rPr>
                <w:szCs w:val="21"/>
                <w:lang w:bidi="ar"/>
              </w:rPr>
              <w:t>N：未开具</w:t>
            </w:r>
          </w:p>
        </w:tc>
      </w:tr>
      <w:tr w14:paraId="4C57FA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516F45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26</w:t>
            </w:r>
          </w:p>
        </w:tc>
        <w:tc>
          <w:tcPr>
            <w:tcW w:w="1701" w:type="dxa"/>
            <w:noWrap w:val="0"/>
            <w:vAlign w:val="center"/>
          </w:tcPr>
          <w:p w14:paraId="36581510">
            <w:pPr>
              <w:rPr>
                <w:sz w:val="22"/>
                <w:szCs w:val="22"/>
              </w:rPr>
            </w:pPr>
            <w:r>
              <w:rPr>
                <w:sz w:val="22"/>
                <w:szCs w:val="22"/>
              </w:rPr>
              <w:t>hzfphm</w:t>
            </w:r>
          </w:p>
        </w:tc>
        <w:tc>
          <w:tcPr>
            <w:tcW w:w="1843" w:type="dxa"/>
            <w:noWrap w:val="0"/>
            <w:vAlign w:val="center"/>
          </w:tcPr>
          <w:p w14:paraId="77AAEBFF">
            <w:r>
              <w:t>红字发票号码</w:t>
            </w:r>
          </w:p>
        </w:tc>
        <w:tc>
          <w:tcPr>
            <w:tcW w:w="1276" w:type="dxa"/>
            <w:noWrap w:val="0"/>
            <w:vAlign w:val="center"/>
          </w:tcPr>
          <w:p w14:paraId="5D6218B5">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23693219">
            <w:pPr>
              <w:pStyle w:val="24"/>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17EA00AC">
            <w:pPr>
              <w:jc w:val="center"/>
              <w:rPr>
                <w:sz w:val="22"/>
                <w:szCs w:val="22"/>
              </w:rPr>
            </w:pPr>
            <w:r>
              <w:rPr>
                <w:kern w:val="0"/>
                <w:szCs w:val="21"/>
              </w:rPr>
              <w:t>否</w:t>
            </w:r>
          </w:p>
        </w:tc>
        <w:tc>
          <w:tcPr>
            <w:tcW w:w="1560" w:type="dxa"/>
            <w:noWrap w:val="0"/>
            <w:vAlign w:val="center"/>
          </w:tcPr>
          <w:p w14:paraId="2925230B">
            <w:pPr>
              <w:rPr>
                <w:sz w:val="22"/>
                <w:szCs w:val="22"/>
              </w:rPr>
            </w:pPr>
          </w:p>
        </w:tc>
      </w:tr>
      <w:tr w14:paraId="78816C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C71808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27</w:t>
            </w:r>
          </w:p>
        </w:tc>
        <w:tc>
          <w:tcPr>
            <w:tcW w:w="1701" w:type="dxa"/>
            <w:noWrap w:val="0"/>
            <w:vAlign w:val="center"/>
          </w:tcPr>
          <w:p w14:paraId="358E9D01">
            <w:pPr>
              <w:rPr>
                <w:sz w:val="22"/>
                <w:szCs w:val="22"/>
              </w:rPr>
            </w:pPr>
            <w:r>
              <w:rPr>
                <w:sz w:val="22"/>
                <w:szCs w:val="22"/>
              </w:rPr>
              <w:t>hzkprq</w:t>
            </w:r>
          </w:p>
        </w:tc>
        <w:tc>
          <w:tcPr>
            <w:tcW w:w="1843" w:type="dxa"/>
            <w:noWrap w:val="0"/>
            <w:vAlign w:val="center"/>
          </w:tcPr>
          <w:p w14:paraId="7831112D">
            <w:r>
              <w:t>红字开票日期</w:t>
            </w:r>
          </w:p>
        </w:tc>
        <w:tc>
          <w:tcPr>
            <w:tcW w:w="1276" w:type="dxa"/>
            <w:noWrap w:val="0"/>
            <w:vAlign w:val="center"/>
          </w:tcPr>
          <w:p w14:paraId="5A84383D">
            <w:pPr>
              <w:pStyle w:val="24"/>
              <w:adjustRightInd w:val="0"/>
              <w:snapToGrid w:val="0"/>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52AB81EA">
            <w:pPr>
              <w:pStyle w:val="24"/>
              <w:adjustRightInd w:val="0"/>
              <w:snapToGrid w:val="0"/>
              <w:jc w:val="center"/>
              <w:rPr>
                <w:rFonts w:ascii="Times New Roman" w:hAnsi="Times New Roman"/>
                <w:sz w:val="22"/>
                <w:szCs w:val="22"/>
              </w:rPr>
            </w:pPr>
          </w:p>
        </w:tc>
        <w:tc>
          <w:tcPr>
            <w:tcW w:w="708" w:type="dxa"/>
            <w:noWrap w:val="0"/>
            <w:vAlign w:val="center"/>
          </w:tcPr>
          <w:p w14:paraId="1DE48C28">
            <w:pPr>
              <w:jc w:val="center"/>
              <w:rPr>
                <w:sz w:val="22"/>
                <w:szCs w:val="22"/>
              </w:rPr>
            </w:pPr>
            <w:r>
              <w:rPr>
                <w:sz w:val="22"/>
                <w:szCs w:val="22"/>
              </w:rPr>
              <w:t>是</w:t>
            </w:r>
          </w:p>
        </w:tc>
        <w:tc>
          <w:tcPr>
            <w:tcW w:w="1560" w:type="dxa"/>
            <w:noWrap w:val="0"/>
            <w:vAlign w:val="center"/>
          </w:tcPr>
          <w:p w14:paraId="69847639">
            <w:pPr>
              <w:rPr>
                <w:sz w:val="22"/>
                <w:szCs w:val="22"/>
              </w:rPr>
            </w:pPr>
            <w:r>
              <w:rPr>
                <w:kern w:val="0"/>
                <w:szCs w:val="21"/>
                <w:lang w:bidi="ar"/>
              </w:rPr>
              <w:t>yyyy-MM-dd HH:mm:ss</w:t>
            </w:r>
          </w:p>
        </w:tc>
      </w:tr>
      <w:tr w14:paraId="04E181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3F03A9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28</w:t>
            </w:r>
          </w:p>
        </w:tc>
        <w:tc>
          <w:tcPr>
            <w:tcW w:w="1701" w:type="dxa"/>
            <w:noWrap w:val="0"/>
            <w:vAlign w:val="center"/>
          </w:tcPr>
          <w:p w14:paraId="293A96D1">
            <w:pPr>
              <w:rPr>
                <w:sz w:val="22"/>
                <w:szCs w:val="22"/>
              </w:rPr>
            </w:pPr>
            <w:r>
              <w:rPr>
                <w:sz w:val="22"/>
                <w:szCs w:val="22"/>
              </w:rPr>
              <w:t>yxbz</w:t>
            </w:r>
          </w:p>
        </w:tc>
        <w:tc>
          <w:tcPr>
            <w:tcW w:w="1843" w:type="dxa"/>
            <w:noWrap w:val="0"/>
            <w:vAlign w:val="center"/>
          </w:tcPr>
          <w:p w14:paraId="7C365C44">
            <w:r>
              <w:t>有效标志</w:t>
            </w:r>
          </w:p>
        </w:tc>
        <w:tc>
          <w:tcPr>
            <w:tcW w:w="1276" w:type="dxa"/>
            <w:noWrap w:val="0"/>
            <w:vAlign w:val="center"/>
          </w:tcPr>
          <w:p w14:paraId="3945D39A">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3E6C7835">
            <w:pPr>
              <w:pStyle w:val="24"/>
              <w:adjustRightInd w:val="0"/>
              <w:snapToGrid w:val="0"/>
              <w:jc w:val="center"/>
              <w:rPr>
                <w:rFonts w:ascii="Times New Roman" w:hAnsi="Times New Roman"/>
                <w:sz w:val="22"/>
                <w:szCs w:val="22"/>
              </w:rPr>
            </w:pPr>
            <w:r>
              <w:rPr>
                <w:rFonts w:ascii="Times New Roman" w:hAnsi="Times New Roman"/>
              </w:rPr>
              <w:t>1</w:t>
            </w:r>
          </w:p>
        </w:tc>
        <w:tc>
          <w:tcPr>
            <w:tcW w:w="708" w:type="dxa"/>
            <w:noWrap w:val="0"/>
            <w:vAlign w:val="center"/>
          </w:tcPr>
          <w:p w14:paraId="6547D4CD">
            <w:pPr>
              <w:jc w:val="center"/>
              <w:rPr>
                <w:sz w:val="22"/>
                <w:szCs w:val="22"/>
              </w:rPr>
            </w:pPr>
            <w:r>
              <w:rPr>
                <w:sz w:val="22"/>
                <w:szCs w:val="22"/>
              </w:rPr>
              <w:t>是</w:t>
            </w:r>
          </w:p>
        </w:tc>
        <w:tc>
          <w:tcPr>
            <w:tcW w:w="1560" w:type="dxa"/>
            <w:noWrap w:val="0"/>
            <w:vAlign w:val="center"/>
          </w:tcPr>
          <w:p w14:paraId="0124D6D3">
            <w:pPr>
              <w:widowControl/>
              <w:rPr>
                <w:kern w:val="0"/>
                <w:szCs w:val="21"/>
                <w:lang w:bidi="ar"/>
              </w:rPr>
            </w:pPr>
            <w:r>
              <w:rPr>
                <w:kern w:val="0"/>
                <w:szCs w:val="21"/>
                <w:lang w:bidi="ar"/>
              </w:rPr>
              <w:t>Y：有效</w:t>
            </w:r>
          </w:p>
          <w:p w14:paraId="3584AB71">
            <w:pPr>
              <w:rPr>
                <w:sz w:val="22"/>
                <w:szCs w:val="22"/>
              </w:rPr>
            </w:pPr>
            <w:r>
              <w:rPr>
                <w:kern w:val="0"/>
                <w:szCs w:val="21"/>
                <w:lang w:bidi="ar"/>
              </w:rPr>
              <w:t>N：无效</w:t>
            </w:r>
          </w:p>
        </w:tc>
      </w:tr>
      <w:tr w14:paraId="67BF67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BA5F449">
            <w:pPr>
              <w:keepNext w:val="0"/>
              <w:keepLines w:val="0"/>
              <w:widowControl/>
              <w:suppressLineNumbers w:val="0"/>
              <w:jc w:val="center"/>
              <w:textAlignment w:val="center"/>
              <w:rPr>
                <w:szCs w:val="21"/>
              </w:rPr>
            </w:pPr>
            <w:bookmarkStart w:id="358" w:name="OLE_LINK7" w:colFirst="1" w:colLast="6"/>
            <w:r>
              <w:rPr>
                <w:rFonts w:hint="default" w:ascii="Times New Roman" w:hAnsi="Times New Roman" w:eastAsia="宋体" w:cs="Times New Roman"/>
                <w:i w:val="0"/>
                <w:iCs w:val="0"/>
                <w:color w:val="000000"/>
                <w:kern w:val="0"/>
                <w:sz w:val="22"/>
                <w:szCs w:val="22"/>
                <w:u w:val="none"/>
                <w:lang w:val="en-US" w:eastAsia="zh-CN" w:bidi="ar"/>
              </w:rPr>
              <w:t>29</w:t>
            </w:r>
          </w:p>
        </w:tc>
        <w:tc>
          <w:tcPr>
            <w:tcW w:w="1701" w:type="dxa"/>
            <w:noWrap w:val="0"/>
            <w:vAlign w:val="center"/>
          </w:tcPr>
          <w:p w14:paraId="6ABF2952">
            <w:pPr>
              <w:rPr>
                <w:sz w:val="22"/>
                <w:szCs w:val="22"/>
              </w:rPr>
            </w:pPr>
            <w:r>
              <w:rPr>
                <w:szCs w:val="21"/>
              </w:rPr>
              <w:t>lrrq</w:t>
            </w:r>
          </w:p>
        </w:tc>
        <w:tc>
          <w:tcPr>
            <w:tcW w:w="1843" w:type="dxa"/>
            <w:noWrap w:val="0"/>
            <w:vAlign w:val="center"/>
          </w:tcPr>
          <w:p w14:paraId="4E67B5D6">
            <w:r>
              <w:rPr>
                <w:szCs w:val="21"/>
              </w:rPr>
              <w:t>录入日期</w:t>
            </w:r>
          </w:p>
        </w:tc>
        <w:tc>
          <w:tcPr>
            <w:tcW w:w="1276" w:type="dxa"/>
            <w:noWrap w:val="0"/>
            <w:vAlign w:val="center"/>
          </w:tcPr>
          <w:p w14:paraId="3CB894BE">
            <w:pPr>
              <w:rPr>
                <w:sz w:val="22"/>
                <w:szCs w:val="22"/>
              </w:rPr>
            </w:pPr>
            <w:r>
              <w:rPr>
                <w:sz w:val="22"/>
                <w:szCs w:val="22"/>
              </w:rPr>
              <w:t>datetime</w:t>
            </w:r>
          </w:p>
        </w:tc>
        <w:tc>
          <w:tcPr>
            <w:tcW w:w="709" w:type="dxa"/>
            <w:noWrap w:val="0"/>
            <w:vAlign w:val="top"/>
          </w:tcPr>
          <w:p w14:paraId="119639E0"/>
        </w:tc>
        <w:tc>
          <w:tcPr>
            <w:tcW w:w="708" w:type="dxa"/>
            <w:noWrap w:val="0"/>
            <w:vAlign w:val="center"/>
          </w:tcPr>
          <w:p w14:paraId="50FD7783">
            <w:pPr>
              <w:jc w:val="center"/>
              <w:rPr>
                <w:sz w:val="22"/>
                <w:szCs w:val="22"/>
              </w:rPr>
            </w:pPr>
            <w:r>
              <w:rPr>
                <w:szCs w:val="21"/>
              </w:rPr>
              <w:t>是</w:t>
            </w:r>
          </w:p>
        </w:tc>
        <w:tc>
          <w:tcPr>
            <w:tcW w:w="1560" w:type="dxa"/>
            <w:noWrap w:val="0"/>
            <w:vAlign w:val="center"/>
          </w:tcPr>
          <w:p w14:paraId="273F7C5C">
            <w:pPr>
              <w:rPr>
                <w:kern w:val="0"/>
                <w:szCs w:val="21"/>
                <w:lang w:bidi="ar"/>
              </w:rPr>
            </w:pPr>
            <w:r>
              <w:rPr>
                <w:sz w:val="22"/>
                <w:szCs w:val="22"/>
              </w:rPr>
              <w:t>yyyy-MM-dd HH:mm:ss</w:t>
            </w:r>
          </w:p>
        </w:tc>
      </w:tr>
      <w:bookmarkEnd w:id="358"/>
    </w:tbl>
    <w:p w14:paraId="63A87A33">
      <w:pPr>
        <w:pStyle w:val="6"/>
        <w:rPr>
          <w:rFonts w:ascii="Times New Roman" w:hAnsi="Times New Roman"/>
        </w:rPr>
      </w:pPr>
      <w:bookmarkStart w:id="359" w:name="_Toc9948"/>
      <w:bookmarkStart w:id="360" w:name="_Toc23255"/>
      <w:r>
        <w:rPr>
          <w:rFonts w:ascii="Times New Roman" w:hAnsi="Times New Roman"/>
        </w:rPr>
        <w:t>11.5返回报文示例</w:t>
      </w:r>
      <w:bookmarkEnd w:id="359"/>
      <w:bookmarkEnd w:id="360"/>
      <w:r>
        <w:rPr>
          <w:rFonts w:ascii="Times New Roman" w:hAnsi="Times New Roman"/>
        </w:rPr>
        <w:t xml:space="preserve"> </w:t>
      </w:r>
    </w:p>
    <w:p w14:paraId="7B1F6835">
      <w:pPr>
        <w:pStyle w:val="5"/>
      </w:pPr>
      <w:r>
        <w:t>成功时返回：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7FFA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47D7B48">
            <w:pPr>
              <w:pStyle w:val="5"/>
              <w:bidi w:val="0"/>
            </w:pPr>
            <w:r>
              <w:t>{</w:t>
            </w:r>
          </w:p>
          <w:p w14:paraId="08EFB4A3">
            <w:pPr>
              <w:pStyle w:val="5"/>
              <w:bidi w:val="0"/>
            </w:pPr>
            <w:r>
              <w:tab/>
            </w:r>
            <w:r>
              <w:t>"Response": {</w:t>
            </w:r>
          </w:p>
          <w:p w14:paraId="7A93C877">
            <w:pPr>
              <w:pStyle w:val="5"/>
              <w:bidi w:val="0"/>
            </w:pPr>
            <w:r>
              <w:tab/>
            </w:r>
            <w:r>
              <w:tab/>
            </w:r>
            <w:r>
              <w:t>"RequestId": "16位随机数字和字母组合",</w:t>
            </w:r>
          </w:p>
          <w:p w14:paraId="6B90A064">
            <w:pPr>
              <w:pStyle w:val="5"/>
              <w:bidi w:val="0"/>
            </w:pPr>
            <w:r>
              <w:tab/>
            </w:r>
            <w:r>
              <w:tab/>
            </w:r>
            <w:r>
              <w:t>"Data": {</w:t>
            </w:r>
          </w:p>
          <w:p w14:paraId="70D0E44F">
            <w:pPr>
              <w:pStyle w:val="5"/>
              <w:bidi w:val="0"/>
            </w:pPr>
            <w:r>
              <w:tab/>
            </w:r>
            <w:r>
              <w:tab/>
            </w:r>
            <w:r>
              <w:tab/>
            </w:r>
            <w:r>
              <w:t>"returncode": "00",</w:t>
            </w:r>
          </w:p>
          <w:p w14:paraId="4B845D44">
            <w:pPr>
              <w:pStyle w:val="5"/>
              <w:bidi w:val="0"/>
            </w:pPr>
            <w:r>
              <w:tab/>
            </w:r>
            <w:r>
              <w:tab/>
            </w:r>
            <w:r>
              <w:tab/>
            </w:r>
            <w:r>
              <w:t>"returnmsg": "成功",</w:t>
            </w:r>
          </w:p>
          <w:p w14:paraId="76EF8FD8">
            <w:pPr>
              <w:pStyle w:val="5"/>
              <w:bidi w:val="0"/>
            </w:pPr>
            <w:r>
              <w:tab/>
            </w:r>
            <w:r>
              <w:tab/>
            </w:r>
            <w:r>
              <w:tab/>
            </w:r>
            <w:r>
              <w:t>"hzqrxxList": {</w:t>
            </w:r>
          </w:p>
          <w:p w14:paraId="6B7FFED8">
            <w:pPr>
              <w:pStyle w:val="5"/>
              <w:bidi w:val="0"/>
            </w:pPr>
            <w:r>
              <w:tab/>
            </w:r>
            <w:r>
              <w:tab/>
            </w:r>
            <w:r>
              <w:tab/>
            </w:r>
            <w:r>
              <w:tab/>
            </w:r>
            <w:r>
              <w:t>"pageNumber": 1,</w:t>
            </w:r>
          </w:p>
          <w:p w14:paraId="44D2C796">
            <w:pPr>
              <w:pStyle w:val="5"/>
              <w:bidi w:val="0"/>
            </w:pPr>
            <w:r>
              <w:tab/>
            </w:r>
            <w:r>
              <w:tab/>
            </w:r>
            <w:r>
              <w:tab/>
            </w:r>
            <w:r>
              <w:tab/>
            </w:r>
            <w:r>
              <w:t>"pageSize": 20,</w:t>
            </w:r>
          </w:p>
          <w:p w14:paraId="41857B04">
            <w:pPr>
              <w:pStyle w:val="5"/>
              <w:bidi w:val="0"/>
            </w:pPr>
            <w:r>
              <w:tab/>
            </w:r>
            <w:r>
              <w:tab/>
            </w:r>
            <w:r>
              <w:tab/>
            </w:r>
            <w:r>
              <w:tab/>
            </w:r>
            <w:r>
              <w:t>"total": 1,</w:t>
            </w:r>
          </w:p>
          <w:p w14:paraId="3D1BF5D0">
            <w:pPr>
              <w:pStyle w:val="5"/>
              <w:bidi w:val="0"/>
            </w:pPr>
            <w:r>
              <w:tab/>
            </w:r>
            <w:r>
              <w:tab/>
            </w:r>
            <w:r>
              <w:tab/>
            </w:r>
            <w:r>
              <w:tab/>
            </w:r>
            <w:r>
              <w:t>"list": [</w:t>
            </w:r>
          </w:p>
          <w:p w14:paraId="0F242A1C">
            <w:pPr>
              <w:pStyle w:val="5"/>
              <w:bidi w:val="0"/>
            </w:pPr>
            <w:r>
              <w:tab/>
            </w:r>
            <w:r>
              <w:tab/>
            </w:r>
            <w:r>
              <w:tab/>
            </w:r>
            <w:r>
              <w:tab/>
            </w:r>
            <w:r>
              <w:tab/>
            </w:r>
            <w:r>
              <w:t>{</w:t>
            </w:r>
          </w:p>
          <w:p w14:paraId="0E0C617E">
            <w:pPr>
              <w:pStyle w:val="5"/>
              <w:bidi w:val="0"/>
            </w:pPr>
            <w:r>
              <w:tab/>
            </w:r>
            <w:r>
              <w:tab/>
            </w:r>
            <w:r>
              <w:tab/>
            </w:r>
            <w:r>
              <w:tab/>
            </w:r>
            <w:r>
              <w:tab/>
            </w:r>
            <w:r>
              <w:tab/>
            </w:r>
            <w:r>
              <w:t>"uuid": "红字确认单UUID",</w:t>
            </w:r>
          </w:p>
          <w:p w14:paraId="4568FAC7">
            <w:pPr>
              <w:pStyle w:val="5"/>
              <w:bidi w:val="0"/>
            </w:pPr>
            <w:r>
              <w:tab/>
            </w:r>
            <w:r>
              <w:tab/>
            </w:r>
            <w:r>
              <w:tab/>
            </w:r>
            <w:r>
              <w:tab/>
            </w:r>
            <w:r>
              <w:tab/>
            </w:r>
            <w:r>
              <w:tab/>
            </w:r>
            <w:r>
              <w:t>"hzfpxxqrdbh": "红字发票信息确认单编号",</w:t>
            </w:r>
          </w:p>
          <w:p w14:paraId="4F260A9D">
            <w:pPr>
              <w:pStyle w:val="5"/>
              <w:bidi w:val="0"/>
            </w:pPr>
            <w:r>
              <w:tab/>
            </w:r>
            <w:r>
              <w:tab/>
            </w:r>
            <w:r>
              <w:tab/>
            </w:r>
            <w:r>
              <w:tab/>
            </w:r>
            <w:r>
              <w:tab/>
            </w:r>
            <w:r>
              <w:tab/>
            </w:r>
            <w:r>
              <w:t>"lrfsf": "录入方身份",</w:t>
            </w:r>
          </w:p>
          <w:p w14:paraId="5E6744C7">
            <w:pPr>
              <w:pStyle w:val="5"/>
              <w:bidi w:val="0"/>
            </w:pPr>
            <w:r>
              <w:tab/>
            </w:r>
            <w:r>
              <w:tab/>
            </w:r>
            <w:r>
              <w:tab/>
            </w:r>
            <w:r>
              <w:tab/>
            </w:r>
            <w:r>
              <w:tab/>
            </w:r>
            <w:r>
              <w:tab/>
            </w:r>
            <w:r>
              <w:t>"xsfnsrsbh": "（销售方）统一社会信用代码/纳税人识别号/身份证件号码",</w:t>
            </w:r>
          </w:p>
          <w:p w14:paraId="59CC622B">
            <w:pPr>
              <w:pStyle w:val="5"/>
              <w:bidi w:val="0"/>
            </w:pPr>
            <w:r>
              <w:tab/>
            </w:r>
            <w:r>
              <w:tab/>
            </w:r>
            <w:r>
              <w:tab/>
            </w:r>
            <w:r>
              <w:tab/>
            </w:r>
            <w:r>
              <w:tab/>
            </w:r>
            <w:r>
              <w:tab/>
            </w:r>
            <w:r>
              <w:t>"xsfmc": "（销售方）名称",</w:t>
            </w:r>
          </w:p>
          <w:p w14:paraId="7BE41A35">
            <w:pPr>
              <w:pStyle w:val="5"/>
              <w:bidi w:val="0"/>
            </w:pPr>
            <w:r>
              <w:tab/>
            </w:r>
            <w:r>
              <w:tab/>
            </w:r>
            <w:r>
              <w:tab/>
            </w:r>
            <w:r>
              <w:tab/>
            </w:r>
            <w:r>
              <w:tab/>
            </w:r>
            <w:r>
              <w:tab/>
            </w:r>
            <w:r>
              <w:t>"gmfnsrsbh": "（购买方）统一社会信用代码/纳税人识别号/身份证件号码",</w:t>
            </w:r>
          </w:p>
          <w:p w14:paraId="419BD6B4">
            <w:pPr>
              <w:pStyle w:val="5"/>
              <w:bidi w:val="0"/>
            </w:pPr>
            <w:r>
              <w:tab/>
            </w:r>
            <w:r>
              <w:tab/>
            </w:r>
            <w:r>
              <w:tab/>
            </w:r>
            <w:r>
              <w:tab/>
            </w:r>
            <w:r>
              <w:tab/>
            </w:r>
            <w:r>
              <w:tab/>
            </w:r>
            <w:r>
              <w:t>"gmfmc": "（购买方）名称",</w:t>
            </w:r>
          </w:p>
          <w:p w14:paraId="61662DBD">
            <w:pPr>
              <w:pStyle w:val="5"/>
              <w:bidi w:val="0"/>
            </w:pPr>
            <w:r>
              <w:tab/>
            </w:r>
            <w:r>
              <w:tab/>
            </w:r>
            <w:r>
              <w:tab/>
            </w:r>
            <w:r>
              <w:tab/>
            </w:r>
            <w:r>
              <w:tab/>
            </w:r>
            <w:r>
              <w:tab/>
            </w:r>
            <w:r>
              <w:t>"lzfpdm": "蓝字发票发票代码",</w:t>
            </w:r>
          </w:p>
          <w:p w14:paraId="40BBEE10">
            <w:pPr>
              <w:pStyle w:val="5"/>
              <w:bidi w:val="0"/>
            </w:pPr>
            <w:r>
              <w:tab/>
            </w:r>
            <w:r>
              <w:tab/>
            </w:r>
            <w:r>
              <w:tab/>
            </w:r>
            <w:r>
              <w:tab/>
            </w:r>
            <w:r>
              <w:tab/>
            </w:r>
            <w:r>
              <w:tab/>
            </w:r>
            <w:r>
              <w:t>"lzfphm": "蓝字发票发票号码",</w:t>
            </w:r>
          </w:p>
          <w:p w14:paraId="4BBD3056">
            <w:pPr>
              <w:pStyle w:val="5"/>
              <w:bidi w:val="0"/>
            </w:pPr>
            <w:r>
              <w:tab/>
            </w:r>
            <w:r>
              <w:tab/>
            </w:r>
            <w:r>
              <w:tab/>
            </w:r>
            <w:r>
              <w:tab/>
            </w:r>
            <w:r>
              <w:tab/>
            </w:r>
            <w:r>
              <w:tab/>
            </w:r>
            <w:r>
              <w:t>"sfzzfpbz": "是否纸质发票标志",</w:t>
            </w:r>
          </w:p>
          <w:p w14:paraId="36A260B4">
            <w:pPr>
              <w:pStyle w:val="5"/>
              <w:bidi w:val="0"/>
            </w:pPr>
            <w:r>
              <w:tab/>
            </w:r>
            <w:r>
              <w:tab/>
            </w:r>
            <w:r>
              <w:tab/>
            </w:r>
            <w:r>
              <w:tab/>
            </w:r>
            <w:r>
              <w:tab/>
            </w:r>
            <w:r>
              <w:tab/>
            </w:r>
            <w:r>
              <w:t>"lzkprq": "蓝字发票开票日期",</w:t>
            </w:r>
          </w:p>
          <w:p w14:paraId="3C67E3FA">
            <w:pPr>
              <w:pStyle w:val="5"/>
              <w:bidi w:val="0"/>
            </w:pPr>
            <w:r>
              <w:tab/>
            </w:r>
            <w:r>
              <w:tab/>
            </w:r>
            <w:r>
              <w:tab/>
            </w:r>
            <w:r>
              <w:tab/>
            </w:r>
            <w:r>
              <w:tab/>
            </w:r>
            <w:r>
              <w:tab/>
            </w:r>
            <w:r>
              <w:t>"lzhjje": "蓝字发票合计金额",</w:t>
            </w:r>
          </w:p>
          <w:p w14:paraId="3D4B73A7">
            <w:pPr>
              <w:pStyle w:val="5"/>
              <w:bidi w:val="0"/>
            </w:pPr>
            <w:r>
              <w:tab/>
            </w:r>
            <w:r>
              <w:tab/>
            </w:r>
            <w:r>
              <w:tab/>
            </w:r>
            <w:r>
              <w:tab/>
            </w:r>
            <w:r>
              <w:tab/>
            </w:r>
            <w:r>
              <w:tab/>
            </w:r>
            <w:r>
              <w:t>"lzhjse": "蓝字发票合计税额",</w:t>
            </w:r>
          </w:p>
          <w:p w14:paraId="4508E894">
            <w:pPr>
              <w:pStyle w:val="5"/>
              <w:bidi w:val="0"/>
            </w:pPr>
            <w:r>
              <w:tab/>
            </w:r>
            <w:r>
              <w:tab/>
            </w:r>
            <w:r>
              <w:tab/>
            </w:r>
            <w:r>
              <w:tab/>
            </w:r>
            <w:r>
              <w:tab/>
            </w:r>
            <w:r>
              <w:tab/>
            </w:r>
            <w:r>
              <w:t>"lzfppzDm": "蓝字发票发票票种代码",</w:t>
            </w:r>
          </w:p>
          <w:p w14:paraId="6C333CA4">
            <w:pPr>
              <w:pStyle w:val="5"/>
              <w:bidi w:val="0"/>
            </w:pPr>
            <w:r>
              <w:tab/>
            </w:r>
            <w:r>
              <w:tab/>
            </w:r>
            <w:r>
              <w:tab/>
            </w:r>
            <w:r>
              <w:tab/>
            </w:r>
            <w:r>
              <w:tab/>
            </w:r>
            <w:r>
              <w:tab/>
            </w:r>
            <w:r>
              <w:t>"lzfpTdyslxDm": "蓝字发票特定要素类型代码",</w:t>
            </w:r>
          </w:p>
          <w:p w14:paraId="1BF2A962">
            <w:pPr>
              <w:pStyle w:val="5"/>
              <w:bidi w:val="0"/>
            </w:pPr>
            <w:r>
              <w:tab/>
            </w:r>
            <w:r>
              <w:tab/>
            </w:r>
            <w:r>
              <w:tab/>
            </w:r>
            <w:r>
              <w:tab/>
            </w:r>
            <w:r>
              <w:tab/>
            </w:r>
            <w:r>
              <w:tab/>
            </w:r>
            <w:r>
              <w:t>"hzcxje": "红字冲销金额",</w:t>
            </w:r>
          </w:p>
          <w:p w14:paraId="67987041">
            <w:pPr>
              <w:pStyle w:val="5"/>
              <w:bidi w:val="0"/>
            </w:pPr>
            <w:r>
              <w:tab/>
            </w:r>
            <w:r>
              <w:tab/>
            </w:r>
            <w:r>
              <w:tab/>
            </w:r>
            <w:r>
              <w:tab/>
            </w:r>
            <w:r>
              <w:tab/>
            </w:r>
            <w:r>
              <w:tab/>
            </w:r>
            <w:r>
              <w:t>"hzcxse": "红字冲销税额",</w:t>
            </w:r>
          </w:p>
          <w:p w14:paraId="77AE0990">
            <w:pPr>
              <w:pStyle w:val="5"/>
              <w:bidi w:val="0"/>
            </w:pPr>
            <w:r>
              <w:t>"hzqrdmxsl": "红字确认单明细数量",</w:t>
            </w:r>
          </w:p>
          <w:p w14:paraId="08782718">
            <w:pPr>
              <w:pStyle w:val="5"/>
              <w:bidi w:val="0"/>
            </w:pPr>
            <w:r>
              <w:tab/>
            </w:r>
            <w:r>
              <w:tab/>
            </w:r>
            <w:r>
              <w:tab/>
            </w:r>
            <w:r>
              <w:tab/>
            </w:r>
            <w:r>
              <w:tab/>
            </w:r>
            <w:r>
              <w:tab/>
            </w:r>
            <w:r>
              <w:t>"chyyDm": "红字发票冲红原因代码",</w:t>
            </w:r>
          </w:p>
          <w:p w14:paraId="274C79EE">
            <w:pPr>
              <w:pStyle w:val="5"/>
              <w:bidi w:val="0"/>
            </w:pPr>
            <w:r>
              <w:tab/>
            </w:r>
            <w:r>
              <w:tab/>
            </w:r>
            <w:r>
              <w:tab/>
            </w:r>
            <w:r>
              <w:tab/>
            </w:r>
            <w:r>
              <w:tab/>
            </w:r>
            <w:r>
              <w:tab/>
            </w:r>
            <w:r>
              <w:t>"hzqrxxztDm": "红字确认信息状态代码",</w:t>
            </w:r>
          </w:p>
          <w:p w14:paraId="270D7179">
            <w:pPr>
              <w:pStyle w:val="5"/>
              <w:bidi w:val="0"/>
            </w:pPr>
            <w:r>
              <w:tab/>
            </w:r>
            <w:r>
              <w:tab/>
            </w:r>
            <w:r>
              <w:tab/>
            </w:r>
            <w:r>
              <w:tab/>
            </w:r>
            <w:r>
              <w:tab/>
            </w:r>
            <w:r>
              <w:tab/>
            </w:r>
            <w:r>
              <w:t>"qrrq": "确认日期",</w:t>
            </w:r>
          </w:p>
          <w:p w14:paraId="539F1FF4">
            <w:pPr>
              <w:pStyle w:val="5"/>
              <w:bidi w:val="0"/>
            </w:pPr>
            <w:r>
              <w:tab/>
            </w:r>
            <w:r>
              <w:tab/>
            </w:r>
            <w:r>
              <w:tab/>
            </w:r>
            <w:r>
              <w:tab/>
            </w:r>
            <w:r>
              <w:tab/>
            </w:r>
            <w:r>
              <w:tab/>
            </w:r>
            <w:r>
              <w:t>"ykjhzfpbz": "已开具红字发票标志",</w:t>
            </w:r>
          </w:p>
          <w:p w14:paraId="04039E42">
            <w:pPr>
              <w:pStyle w:val="5"/>
              <w:bidi w:val="0"/>
            </w:pPr>
            <w:r>
              <w:tab/>
            </w:r>
            <w:r>
              <w:tab/>
            </w:r>
            <w:r>
              <w:tab/>
            </w:r>
            <w:r>
              <w:tab/>
            </w:r>
            <w:r>
              <w:tab/>
            </w:r>
            <w:r>
              <w:tab/>
            </w:r>
            <w:r>
              <w:t>"hzfphm": "红字发票号码",</w:t>
            </w:r>
          </w:p>
          <w:p w14:paraId="34397842">
            <w:pPr>
              <w:pStyle w:val="5"/>
              <w:bidi w:val="0"/>
            </w:pPr>
            <w:r>
              <w:tab/>
            </w:r>
            <w:r>
              <w:tab/>
            </w:r>
            <w:r>
              <w:tab/>
            </w:r>
            <w:r>
              <w:tab/>
            </w:r>
            <w:r>
              <w:tab/>
            </w:r>
            <w:r>
              <w:tab/>
            </w:r>
            <w:r>
              <w:t>"hzkprq": "红字开票日期",</w:t>
            </w:r>
          </w:p>
          <w:p w14:paraId="2AAA32AC">
            <w:pPr>
              <w:pStyle w:val="5"/>
              <w:bidi w:val="0"/>
            </w:pPr>
            <w:r>
              <w:tab/>
            </w:r>
            <w:r>
              <w:tab/>
            </w:r>
            <w:r>
              <w:tab/>
            </w:r>
            <w:r>
              <w:tab/>
            </w:r>
            <w:r>
              <w:tab/>
            </w:r>
            <w:r>
              <w:tab/>
            </w:r>
            <w:r>
              <w:t>"yxbz": "有效标志"</w:t>
            </w:r>
            <w:bookmarkStart w:id="361" w:name="OLE_LINK6"/>
            <w:r>
              <w:t>,</w:t>
            </w:r>
          </w:p>
          <w:p w14:paraId="5A07259C">
            <w:pPr>
              <w:pStyle w:val="5"/>
              <w:bidi w:val="0"/>
            </w:pPr>
            <w:r>
              <w:tab/>
            </w:r>
            <w:r>
              <w:tab/>
            </w:r>
            <w:r>
              <w:tab/>
            </w:r>
            <w:r>
              <w:tab/>
            </w:r>
            <w:r>
              <w:tab/>
            </w:r>
            <w:r>
              <w:tab/>
            </w:r>
            <w:r>
              <w:t>"lrrq": "录入日期"</w:t>
            </w:r>
          </w:p>
          <w:bookmarkEnd w:id="361"/>
          <w:p w14:paraId="4588AE9F">
            <w:pPr>
              <w:pStyle w:val="5"/>
              <w:bidi w:val="0"/>
            </w:pPr>
            <w:r>
              <w:tab/>
            </w:r>
            <w:r>
              <w:tab/>
            </w:r>
            <w:r>
              <w:tab/>
            </w:r>
            <w:r>
              <w:tab/>
            </w:r>
            <w:r>
              <w:tab/>
            </w:r>
            <w:r>
              <w:t>}</w:t>
            </w:r>
          </w:p>
          <w:p w14:paraId="6F44A6B1">
            <w:pPr>
              <w:pStyle w:val="5"/>
              <w:bidi w:val="0"/>
            </w:pPr>
            <w:r>
              <w:tab/>
            </w:r>
            <w:r>
              <w:tab/>
            </w:r>
            <w:r>
              <w:tab/>
            </w:r>
            <w:r>
              <w:tab/>
            </w:r>
            <w:r>
              <w:t>]</w:t>
            </w:r>
          </w:p>
          <w:p w14:paraId="541C99DC">
            <w:pPr>
              <w:pStyle w:val="5"/>
              <w:bidi w:val="0"/>
            </w:pPr>
            <w:r>
              <w:tab/>
            </w:r>
            <w:r>
              <w:tab/>
            </w:r>
            <w:r>
              <w:tab/>
            </w:r>
            <w:r>
              <w:t>}</w:t>
            </w:r>
          </w:p>
          <w:p w14:paraId="51579D4C">
            <w:pPr>
              <w:pStyle w:val="5"/>
              <w:bidi w:val="0"/>
            </w:pPr>
            <w:r>
              <w:tab/>
            </w:r>
            <w:r>
              <w:tab/>
            </w:r>
            <w:r>
              <w:t>}</w:t>
            </w:r>
          </w:p>
          <w:p w14:paraId="4E416950">
            <w:pPr>
              <w:pStyle w:val="5"/>
              <w:bidi w:val="0"/>
            </w:pPr>
            <w:r>
              <w:tab/>
            </w:r>
            <w:r>
              <w:t>}</w:t>
            </w:r>
          </w:p>
          <w:p w14:paraId="1F3C4314">
            <w:pPr>
              <w:pStyle w:val="5"/>
              <w:bidi w:val="0"/>
            </w:pPr>
            <w:r>
              <w:t>}</w:t>
            </w:r>
          </w:p>
        </w:tc>
      </w:tr>
    </w:tbl>
    <w:p w14:paraId="42DF7C7B">
      <w:pPr>
        <w:pStyle w:val="5"/>
      </w:pPr>
    </w:p>
    <w:p w14:paraId="7B555191">
      <w:pPr>
        <w:pStyle w:val="5"/>
      </w:pPr>
      <w:r>
        <w:t>失败时返回：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5BD0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6E0FE42">
            <w:pPr>
              <w:pStyle w:val="5"/>
              <w:bidi w:val="0"/>
            </w:pPr>
            <w:r>
              <w:t>{</w:t>
            </w:r>
          </w:p>
          <w:p w14:paraId="7EB1274E">
            <w:pPr>
              <w:pStyle w:val="5"/>
              <w:bidi w:val="0"/>
            </w:pPr>
            <w:r>
              <w:tab/>
            </w:r>
            <w:r>
              <w:t>"Response":{</w:t>
            </w:r>
          </w:p>
          <w:p w14:paraId="26464E70">
            <w:pPr>
              <w:pStyle w:val="5"/>
              <w:bidi w:val="0"/>
            </w:pPr>
            <w:r>
              <w:tab/>
            </w:r>
            <w:r>
              <w:tab/>
            </w:r>
            <w:r>
              <w:t>"RequestId": "16位随机数字和字母组合",</w:t>
            </w:r>
          </w:p>
          <w:p w14:paraId="137508BE">
            <w:pPr>
              <w:pStyle w:val="5"/>
              <w:bidi w:val="0"/>
            </w:pPr>
            <w:r>
              <w:tab/>
            </w:r>
            <w:r>
              <w:tab/>
            </w:r>
            <w:r>
              <w:t>"Error":{</w:t>
            </w:r>
          </w:p>
          <w:p w14:paraId="650F7841">
            <w:pPr>
              <w:pStyle w:val="5"/>
              <w:bidi w:val="0"/>
            </w:pPr>
            <w:r>
              <w:tab/>
            </w:r>
            <w:r>
              <w:tab/>
            </w:r>
            <w:r>
              <w:tab/>
            </w:r>
            <w:r>
              <w:t>"Code": "01”,</w:t>
            </w:r>
          </w:p>
          <w:p w14:paraId="66A519D0">
            <w:pPr>
              <w:pStyle w:val="5"/>
              <w:bidi w:val="0"/>
            </w:pPr>
            <w:r>
              <w:tab/>
            </w:r>
            <w:r>
              <w:tab/>
            </w:r>
            <w:r>
              <w:tab/>
            </w:r>
            <w:r>
              <w:t>"Message": "错误说明"</w:t>
            </w:r>
          </w:p>
          <w:p w14:paraId="4300E936">
            <w:pPr>
              <w:pStyle w:val="5"/>
              <w:bidi w:val="0"/>
            </w:pPr>
            <w:r>
              <w:t>}</w:t>
            </w:r>
          </w:p>
          <w:p w14:paraId="7DB8443B">
            <w:pPr>
              <w:pStyle w:val="5"/>
              <w:bidi w:val="0"/>
            </w:pPr>
            <w:r>
              <w:tab/>
            </w:r>
            <w:r>
              <w:t>}</w:t>
            </w:r>
          </w:p>
          <w:p w14:paraId="0F22AC00">
            <w:pPr>
              <w:pStyle w:val="5"/>
              <w:bidi w:val="0"/>
            </w:pPr>
            <w:r>
              <w:t>}</w:t>
            </w:r>
          </w:p>
        </w:tc>
      </w:tr>
    </w:tbl>
    <w:p w14:paraId="4E01F9C3">
      <w:pPr>
        <w:pStyle w:val="5"/>
      </w:pPr>
    </w:p>
    <w:p w14:paraId="50FABDF7">
      <w:pPr>
        <w:pStyle w:val="4"/>
        <w:widowControl/>
        <w:spacing w:beforeAutospacing="0" w:afterAutospacing="0" w:line="408" w:lineRule="auto"/>
        <w:rPr>
          <w:rFonts w:hint="default" w:ascii="Times New Roman" w:hAnsi="Times New Roman"/>
          <w:sz w:val="28"/>
          <w:szCs w:val="28"/>
        </w:rPr>
      </w:pPr>
      <w:bookmarkStart w:id="362" w:name="_Toc16206"/>
      <w:bookmarkStart w:id="363" w:name="_Toc7330"/>
      <w:bookmarkStart w:id="364" w:name="_Toc8840"/>
      <w:bookmarkStart w:id="365" w:name="OLE_LINK15"/>
      <w:r>
        <w:rPr>
          <w:rFonts w:hint="default" w:ascii="Times New Roman" w:hAnsi="Times New Roman"/>
          <w:sz w:val="28"/>
          <w:szCs w:val="28"/>
        </w:rPr>
        <w:t>12.查询数电票上传结果</w:t>
      </w:r>
      <w:bookmarkEnd w:id="362"/>
      <w:bookmarkEnd w:id="363"/>
      <w:bookmarkEnd w:id="364"/>
    </w:p>
    <w:p w14:paraId="5DF0F6F4">
      <w:pPr>
        <w:pStyle w:val="6"/>
        <w:rPr>
          <w:rFonts w:ascii="Times New Roman" w:hAnsi="Times New Roman"/>
        </w:rPr>
      </w:pPr>
      <w:bookmarkStart w:id="366" w:name="_Toc23750"/>
      <w:bookmarkStart w:id="367" w:name="_Toc1499"/>
      <w:r>
        <w:rPr>
          <w:rFonts w:ascii="Times New Roman" w:hAnsi="Times New Roman"/>
        </w:rPr>
        <w:t>12.1接口说明</w:t>
      </w:r>
      <w:bookmarkEnd w:id="366"/>
      <w:bookmarkEnd w:id="367"/>
    </w:p>
    <w:p w14:paraId="7E0A8A32">
      <w:pPr>
        <w:pStyle w:val="5"/>
      </w:pPr>
      <w:r>
        <w:t>给企业提供查询数电票开具状态的功能，预发票上传后由税务局端对发票再次进行校验，如果校验通过则表明发票开具成功。此时企业根据上传返回的信息查询发票开具的状态。</w:t>
      </w:r>
    </w:p>
    <w:p w14:paraId="37CEB609">
      <w:pPr>
        <w:pStyle w:val="5"/>
        <w:rPr>
          <w:rFonts w:hint="default" w:eastAsia="宋体"/>
          <w:lang w:val="en-US" w:eastAsia="zh-CN"/>
        </w:rPr>
      </w:pPr>
      <w:r>
        <w:rPr>
          <w:rFonts w:hint="eastAsia"/>
          <w:lang w:val="en-US" w:eastAsia="zh-CN"/>
        </w:rPr>
        <w:t>发票上传结果只能在发票上传后</w:t>
      </w:r>
      <w:r>
        <w:rPr>
          <w:rFonts w:hint="default"/>
          <w:lang w:val="en-US" w:eastAsia="zh-CN"/>
        </w:rPr>
        <w:t>12</w:t>
      </w:r>
      <w:r>
        <w:rPr>
          <w:rFonts w:hint="eastAsia"/>
          <w:lang w:val="en-US" w:eastAsia="zh-CN"/>
        </w:rPr>
        <w:t>小时内查询，如果超过</w:t>
      </w:r>
      <w:r>
        <w:rPr>
          <w:rFonts w:hint="default"/>
          <w:lang w:val="en-US" w:eastAsia="zh-CN"/>
        </w:rPr>
        <w:t>12</w:t>
      </w:r>
      <w:r>
        <w:rPr>
          <w:rFonts w:hint="eastAsia"/>
          <w:lang w:val="en-US" w:eastAsia="zh-CN"/>
        </w:rPr>
        <w:t>小时只能重新上传发票再获取上传结果。</w:t>
      </w:r>
    </w:p>
    <w:p w14:paraId="3F4CF618">
      <w:pPr>
        <w:pStyle w:val="6"/>
        <w:rPr>
          <w:rFonts w:ascii="Times New Roman" w:hAnsi="Times New Roman"/>
        </w:rPr>
      </w:pPr>
      <w:bookmarkStart w:id="368" w:name="_Toc22489"/>
      <w:bookmarkStart w:id="369" w:name="_Toc7394"/>
      <w:r>
        <w:rPr>
          <w:rFonts w:ascii="Times New Roman" w:hAnsi="Times New Roman"/>
        </w:rPr>
        <w:t>12.2请求参数</w:t>
      </w:r>
      <w:bookmarkEnd w:id="368"/>
      <w:bookmarkEnd w:id="369"/>
    </w:p>
    <w:tbl>
      <w:tblPr>
        <w:tblStyle w:val="25"/>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06301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132ADE2">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23E34981">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41A71BE4">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7A243574">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07196F36">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28FDE487">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2FE17E94">
            <w:pPr>
              <w:adjustRightInd w:val="0"/>
              <w:snapToGrid w:val="0"/>
              <w:jc w:val="center"/>
              <w:rPr>
                <w:b/>
                <w:szCs w:val="21"/>
              </w:rPr>
            </w:pPr>
            <w:r>
              <w:rPr>
                <w:b/>
                <w:szCs w:val="21"/>
              </w:rPr>
              <w:t>说明</w:t>
            </w:r>
          </w:p>
        </w:tc>
      </w:tr>
      <w:tr w14:paraId="63E7FF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7A86D8A9">
            <w:pPr>
              <w:numPr>
                <w:ilvl w:val="0"/>
                <w:numId w:val="0"/>
              </w:numPr>
              <w:ind w:leftChars="0"/>
              <w:jc w:val="center"/>
              <w:rPr>
                <w:rFonts w:hint="default"/>
                <w:szCs w:val="21"/>
                <w:lang w:val="en-US"/>
              </w:rPr>
            </w:pPr>
            <w:r>
              <w:rPr>
                <w:rFonts w:hint="default"/>
                <w:sz w:val="22"/>
                <w:szCs w:val="22"/>
                <w:lang w:val="en-US"/>
              </w:rPr>
              <w:t>1</w:t>
            </w:r>
          </w:p>
        </w:tc>
        <w:tc>
          <w:tcPr>
            <w:tcW w:w="1701" w:type="dxa"/>
            <w:tcBorders>
              <w:top w:val="single" w:color="auto" w:sz="6" w:space="0"/>
            </w:tcBorders>
            <w:noWrap w:val="0"/>
            <w:vAlign w:val="center"/>
          </w:tcPr>
          <w:p w14:paraId="21721ED4">
            <w:pPr>
              <w:rPr>
                <w:sz w:val="22"/>
                <w:szCs w:val="22"/>
              </w:rPr>
            </w:pPr>
            <w:r>
              <w:t>sllsh</w:t>
            </w:r>
          </w:p>
        </w:tc>
        <w:tc>
          <w:tcPr>
            <w:tcW w:w="1843" w:type="dxa"/>
            <w:tcBorders>
              <w:top w:val="single" w:color="auto" w:sz="6" w:space="0"/>
            </w:tcBorders>
            <w:noWrap w:val="0"/>
            <w:vAlign w:val="center"/>
          </w:tcPr>
          <w:p w14:paraId="2F2065DB">
            <w:pPr>
              <w:rPr>
                <w:sz w:val="22"/>
                <w:szCs w:val="22"/>
              </w:rPr>
            </w:pPr>
            <w:r>
              <w:t>受理流水号</w:t>
            </w:r>
          </w:p>
        </w:tc>
        <w:tc>
          <w:tcPr>
            <w:tcW w:w="1276" w:type="dxa"/>
            <w:tcBorders>
              <w:top w:val="single" w:color="auto" w:sz="6" w:space="0"/>
            </w:tcBorders>
            <w:noWrap w:val="0"/>
            <w:vAlign w:val="center"/>
          </w:tcPr>
          <w:p w14:paraId="6E70C7C0">
            <w:pPr>
              <w:pStyle w:val="24"/>
              <w:adjustRightInd w:val="0"/>
              <w:snapToGrid w:val="0"/>
              <w:rPr>
                <w:rFonts w:ascii="Times New Roman" w:hAnsi="Times New Roman"/>
                <w:sz w:val="22"/>
                <w:szCs w:val="22"/>
              </w:rPr>
            </w:pPr>
            <w:r>
              <w:rPr>
                <w:rFonts w:ascii="Times New Roman" w:hAnsi="Times New Roman"/>
                <w:sz w:val="22"/>
                <w:szCs w:val="22"/>
              </w:rPr>
              <w:t>String</w:t>
            </w:r>
          </w:p>
        </w:tc>
        <w:tc>
          <w:tcPr>
            <w:tcW w:w="709" w:type="dxa"/>
            <w:tcBorders>
              <w:top w:val="single" w:color="auto" w:sz="6" w:space="0"/>
            </w:tcBorders>
            <w:noWrap w:val="0"/>
            <w:vAlign w:val="center"/>
          </w:tcPr>
          <w:p w14:paraId="6C700D07">
            <w:pPr>
              <w:pStyle w:val="24"/>
              <w:adjustRightInd w:val="0"/>
              <w:snapToGrid w:val="0"/>
              <w:jc w:val="center"/>
              <w:rPr>
                <w:rFonts w:ascii="Times New Roman" w:hAnsi="Times New Roman"/>
                <w:sz w:val="22"/>
                <w:szCs w:val="22"/>
              </w:rPr>
            </w:pPr>
            <w:r>
              <w:rPr>
                <w:rFonts w:ascii="Times New Roman" w:hAnsi="Times New Roman"/>
                <w:sz w:val="22"/>
                <w:szCs w:val="22"/>
              </w:rPr>
              <w:t>40</w:t>
            </w:r>
          </w:p>
        </w:tc>
        <w:tc>
          <w:tcPr>
            <w:tcW w:w="708" w:type="dxa"/>
            <w:tcBorders>
              <w:top w:val="single" w:color="auto" w:sz="6" w:space="0"/>
            </w:tcBorders>
            <w:noWrap w:val="0"/>
            <w:vAlign w:val="center"/>
          </w:tcPr>
          <w:p w14:paraId="0D549754">
            <w:pPr>
              <w:jc w:val="center"/>
              <w:rPr>
                <w:sz w:val="22"/>
                <w:szCs w:val="22"/>
              </w:rPr>
            </w:pPr>
            <w:r>
              <w:rPr>
                <w:sz w:val="22"/>
                <w:szCs w:val="22"/>
              </w:rPr>
              <w:t>是</w:t>
            </w:r>
          </w:p>
        </w:tc>
        <w:tc>
          <w:tcPr>
            <w:tcW w:w="1560" w:type="dxa"/>
            <w:tcBorders>
              <w:top w:val="single" w:color="auto" w:sz="6" w:space="0"/>
            </w:tcBorders>
            <w:noWrap w:val="0"/>
            <w:vAlign w:val="center"/>
          </w:tcPr>
          <w:p w14:paraId="19719628">
            <w:pPr>
              <w:rPr>
                <w:sz w:val="22"/>
                <w:szCs w:val="22"/>
              </w:rPr>
            </w:pPr>
          </w:p>
        </w:tc>
      </w:tr>
    </w:tbl>
    <w:p w14:paraId="372D3359">
      <w:pPr>
        <w:pStyle w:val="6"/>
        <w:rPr>
          <w:rFonts w:ascii="Times New Roman" w:hAnsi="Times New Roman"/>
        </w:rPr>
      </w:pPr>
      <w:bookmarkStart w:id="370" w:name="_Toc27698"/>
      <w:bookmarkStart w:id="371" w:name="_Toc11412"/>
      <w:r>
        <w:rPr>
          <w:rFonts w:ascii="Times New Roman" w:hAnsi="Times New Roman"/>
        </w:rPr>
        <w:t>12.3请求报文示例</w:t>
      </w:r>
      <w:bookmarkEnd w:id="370"/>
      <w:bookmarkEnd w:id="371"/>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5E41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6C2C4FD">
            <w:pPr>
              <w:pStyle w:val="5"/>
              <w:bidi w:val="0"/>
            </w:pPr>
            <w:r>
              <w:t>{</w:t>
            </w:r>
          </w:p>
          <w:p w14:paraId="077D2BDB">
            <w:pPr>
              <w:pStyle w:val="5"/>
              <w:bidi w:val="0"/>
            </w:pPr>
            <w:r>
              <w:t xml:space="preserve"> "sllsh": "受理流水号"</w:t>
            </w:r>
          </w:p>
          <w:p w14:paraId="05C79C02">
            <w:pPr>
              <w:pStyle w:val="5"/>
              <w:bidi w:val="0"/>
            </w:pPr>
            <w:r>
              <w:t>}</w:t>
            </w:r>
          </w:p>
        </w:tc>
      </w:tr>
    </w:tbl>
    <w:p w14:paraId="40BDC9A9">
      <w:pPr>
        <w:pStyle w:val="6"/>
        <w:rPr>
          <w:rFonts w:ascii="Times New Roman" w:hAnsi="Times New Roman"/>
        </w:rPr>
      </w:pPr>
      <w:bookmarkStart w:id="372" w:name="_Toc13109"/>
      <w:bookmarkStart w:id="373" w:name="_Toc971"/>
      <w:r>
        <w:rPr>
          <w:rFonts w:ascii="Times New Roman" w:hAnsi="Times New Roman"/>
        </w:rPr>
        <w:t>12.4返回参数</w:t>
      </w:r>
      <w:bookmarkEnd w:id="372"/>
      <w:bookmarkEnd w:id="373"/>
    </w:p>
    <w:tbl>
      <w:tblPr>
        <w:tblStyle w:val="25"/>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5AE87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C19A933">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1DBDC5E8">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2EF1A848">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3B4C3190">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64A146C4">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488C23CA">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58817ED2">
            <w:pPr>
              <w:adjustRightInd w:val="0"/>
              <w:snapToGrid w:val="0"/>
              <w:jc w:val="center"/>
              <w:rPr>
                <w:b/>
                <w:szCs w:val="21"/>
              </w:rPr>
            </w:pPr>
            <w:r>
              <w:rPr>
                <w:b/>
                <w:szCs w:val="21"/>
              </w:rPr>
              <w:t>说明</w:t>
            </w:r>
          </w:p>
        </w:tc>
      </w:tr>
      <w:tr w14:paraId="42CF48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1556CE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70CA5032">
            <w:pPr>
              <w:rPr>
                <w:sz w:val="22"/>
                <w:szCs w:val="22"/>
              </w:rPr>
            </w:pPr>
            <w:r>
              <w:rPr>
                <w:sz w:val="22"/>
                <w:szCs w:val="22"/>
              </w:rPr>
              <w:t>returncode</w:t>
            </w:r>
          </w:p>
        </w:tc>
        <w:tc>
          <w:tcPr>
            <w:tcW w:w="1843" w:type="dxa"/>
            <w:noWrap w:val="0"/>
            <w:vAlign w:val="center"/>
          </w:tcPr>
          <w:p w14:paraId="1BBC2E81">
            <w:pPr>
              <w:rPr>
                <w:sz w:val="22"/>
                <w:szCs w:val="22"/>
              </w:rPr>
            </w:pPr>
            <w:r>
              <w:rPr>
                <w:sz w:val="22"/>
                <w:szCs w:val="22"/>
              </w:rPr>
              <w:t>返回码</w:t>
            </w:r>
          </w:p>
        </w:tc>
        <w:tc>
          <w:tcPr>
            <w:tcW w:w="1276" w:type="dxa"/>
            <w:noWrap w:val="0"/>
            <w:vAlign w:val="center"/>
          </w:tcPr>
          <w:p w14:paraId="148BB074">
            <w:pPr>
              <w:pStyle w:val="24"/>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746C8E7F">
            <w:pPr>
              <w:jc w:val="center"/>
              <w:rPr>
                <w:sz w:val="22"/>
                <w:szCs w:val="22"/>
              </w:rPr>
            </w:pPr>
            <w:r>
              <w:rPr>
                <w:sz w:val="22"/>
                <w:szCs w:val="22"/>
              </w:rPr>
              <w:t>2</w:t>
            </w:r>
          </w:p>
        </w:tc>
        <w:tc>
          <w:tcPr>
            <w:tcW w:w="708" w:type="dxa"/>
            <w:noWrap w:val="0"/>
            <w:vAlign w:val="center"/>
          </w:tcPr>
          <w:p w14:paraId="77B0B5B7">
            <w:pPr>
              <w:jc w:val="center"/>
              <w:rPr>
                <w:sz w:val="22"/>
                <w:szCs w:val="22"/>
              </w:rPr>
            </w:pPr>
            <w:r>
              <w:rPr>
                <w:sz w:val="22"/>
                <w:szCs w:val="22"/>
              </w:rPr>
              <w:t>是</w:t>
            </w:r>
          </w:p>
        </w:tc>
        <w:tc>
          <w:tcPr>
            <w:tcW w:w="1560" w:type="dxa"/>
            <w:noWrap w:val="0"/>
            <w:vAlign w:val="center"/>
          </w:tcPr>
          <w:p w14:paraId="383DA866">
            <w:pPr>
              <w:rPr>
                <w:sz w:val="22"/>
                <w:szCs w:val="22"/>
              </w:rPr>
            </w:pPr>
            <w:r>
              <w:rPr>
                <w:sz w:val="22"/>
                <w:szCs w:val="22"/>
              </w:rPr>
              <w:t>00：成功</w:t>
            </w:r>
          </w:p>
          <w:p w14:paraId="0CF6AA98">
            <w:pPr>
              <w:rPr>
                <w:sz w:val="22"/>
                <w:szCs w:val="22"/>
              </w:rPr>
            </w:pPr>
            <w:r>
              <w:rPr>
                <w:sz w:val="22"/>
                <w:szCs w:val="22"/>
              </w:rPr>
              <w:t>其它：失败</w:t>
            </w:r>
          </w:p>
        </w:tc>
      </w:tr>
      <w:tr w14:paraId="4AFDDB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52431E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56910570">
            <w:pPr>
              <w:rPr>
                <w:sz w:val="22"/>
                <w:szCs w:val="22"/>
              </w:rPr>
            </w:pPr>
            <w:r>
              <w:rPr>
                <w:sz w:val="22"/>
                <w:szCs w:val="22"/>
              </w:rPr>
              <w:t>returnmsg</w:t>
            </w:r>
          </w:p>
        </w:tc>
        <w:tc>
          <w:tcPr>
            <w:tcW w:w="1843" w:type="dxa"/>
            <w:noWrap w:val="0"/>
            <w:vAlign w:val="center"/>
          </w:tcPr>
          <w:p w14:paraId="02EC8C0F">
            <w:pPr>
              <w:rPr>
                <w:sz w:val="22"/>
                <w:szCs w:val="22"/>
              </w:rPr>
            </w:pPr>
            <w:r>
              <w:rPr>
                <w:sz w:val="22"/>
                <w:szCs w:val="22"/>
              </w:rPr>
              <w:t>返回信息</w:t>
            </w:r>
          </w:p>
        </w:tc>
        <w:tc>
          <w:tcPr>
            <w:tcW w:w="1276" w:type="dxa"/>
            <w:noWrap w:val="0"/>
            <w:vAlign w:val="center"/>
          </w:tcPr>
          <w:p w14:paraId="50D3AECB">
            <w:pPr>
              <w:pStyle w:val="24"/>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792165EC">
            <w:pPr>
              <w:jc w:val="center"/>
              <w:rPr>
                <w:sz w:val="22"/>
                <w:szCs w:val="22"/>
              </w:rPr>
            </w:pPr>
            <w:r>
              <w:rPr>
                <w:sz w:val="22"/>
                <w:szCs w:val="22"/>
              </w:rPr>
              <w:t>2000</w:t>
            </w:r>
          </w:p>
        </w:tc>
        <w:tc>
          <w:tcPr>
            <w:tcW w:w="708" w:type="dxa"/>
            <w:noWrap w:val="0"/>
            <w:vAlign w:val="center"/>
          </w:tcPr>
          <w:p w14:paraId="4F106BF5">
            <w:pPr>
              <w:jc w:val="center"/>
              <w:rPr>
                <w:sz w:val="22"/>
                <w:szCs w:val="22"/>
              </w:rPr>
            </w:pPr>
            <w:r>
              <w:rPr>
                <w:sz w:val="22"/>
                <w:szCs w:val="22"/>
              </w:rPr>
              <w:t>否</w:t>
            </w:r>
          </w:p>
        </w:tc>
        <w:tc>
          <w:tcPr>
            <w:tcW w:w="1560" w:type="dxa"/>
            <w:noWrap w:val="0"/>
            <w:vAlign w:val="center"/>
          </w:tcPr>
          <w:p w14:paraId="22F5EF66">
            <w:pPr>
              <w:rPr>
                <w:sz w:val="22"/>
                <w:szCs w:val="22"/>
              </w:rPr>
            </w:pPr>
            <w:r>
              <w:rPr>
                <w:sz w:val="22"/>
                <w:szCs w:val="22"/>
              </w:rPr>
              <w:t>错误信息说明</w:t>
            </w:r>
          </w:p>
        </w:tc>
      </w:tr>
      <w:tr w14:paraId="21C3F9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F24E18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3D1FAB82">
            <w:pPr>
              <w:rPr>
                <w:sz w:val="22"/>
                <w:szCs w:val="22"/>
              </w:rPr>
            </w:pPr>
            <w:r>
              <w:rPr>
                <w:sz w:val="22"/>
                <w:szCs w:val="22"/>
              </w:rPr>
              <w:t>fphm</w:t>
            </w:r>
          </w:p>
        </w:tc>
        <w:tc>
          <w:tcPr>
            <w:tcW w:w="1843" w:type="dxa"/>
            <w:noWrap w:val="0"/>
            <w:vAlign w:val="center"/>
          </w:tcPr>
          <w:p w14:paraId="1D6D83E0">
            <w:pPr>
              <w:rPr>
                <w:sz w:val="22"/>
                <w:szCs w:val="22"/>
              </w:rPr>
            </w:pPr>
            <w:r>
              <w:rPr>
                <w:sz w:val="22"/>
                <w:szCs w:val="22"/>
              </w:rPr>
              <w:t>发票号码</w:t>
            </w:r>
          </w:p>
        </w:tc>
        <w:tc>
          <w:tcPr>
            <w:tcW w:w="1276" w:type="dxa"/>
            <w:noWrap w:val="0"/>
            <w:vAlign w:val="center"/>
          </w:tcPr>
          <w:p w14:paraId="25594F7E">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A278F95">
            <w:pPr>
              <w:pStyle w:val="24"/>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6AC6FA93">
            <w:pPr>
              <w:jc w:val="center"/>
              <w:rPr>
                <w:sz w:val="22"/>
                <w:szCs w:val="22"/>
              </w:rPr>
            </w:pPr>
            <w:r>
              <w:rPr>
                <w:sz w:val="22"/>
                <w:szCs w:val="22"/>
              </w:rPr>
              <w:t>是</w:t>
            </w:r>
          </w:p>
        </w:tc>
        <w:tc>
          <w:tcPr>
            <w:tcW w:w="1560" w:type="dxa"/>
            <w:noWrap w:val="0"/>
            <w:vAlign w:val="center"/>
          </w:tcPr>
          <w:p w14:paraId="45865BB1">
            <w:pPr>
              <w:rPr>
                <w:sz w:val="22"/>
                <w:szCs w:val="22"/>
              </w:rPr>
            </w:pPr>
          </w:p>
        </w:tc>
      </w:tr>
      <w:tr w14:paraId="6C2BB6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A753A7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09F9B12B">
            <w:pPr>
              <w:rPr>
                <w:sz w:val="22"/>
                <w:szCs w:val="22"/>
              </w:rPr>
            </w:pPr>
            <w:r>
              <w:rPr>
                <w:sz w:val="22"/>
                <w:szCs w:val="22"/>
              </w:rPr>
              <w:t>status</w:t>
            </w:r>
          </w:p>
        </w:tc>
        <w:tc>
          <w:tcPr>
            <w:tcW w:w="1843" w:type="dxa"/>
            <w:noWrap w:val="0"/>
            <w:vAlign w:val="center"/>
          </w:tcPr>
          <w:p w14:paraId="19A8AADA">
            <w:pPr>
              <w:rPr>
                <w:sz w:val="22"/>
                <w:szCs w:val="22"/>
              </w:rPr>
            </w:pPr>
            <w:r>
              <w:t>上传状态</w:t>
            </w:r>
          </w:p>
        </w:tc>
        <w:tc>
          <w:tcPr>
            <w:tcW w:w="1276" w:type="dxa"/>
            <w:noWrap w:val="0"/>
            <w:vAlign w:val="center"/>
          </w:tcPr>
          <w:p w14:paraId="3CFB276E">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55B98812">
            <w:pPr>
              <w:pStyle w:val="24"/>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215E3626">
            <w:pPr>
              <w:jc w:val="center"/>
              <w:rPr>
                <w:sz w:val="22"/>
                <w:szCs w:val="22"/>
              </w:rPr>
            </w:pPr>
            <w:r>
              <w:rPr>
                <w:sz w:val="22"/>
                <w:szCs w:val="22"/>
              </w:rPr>
              <w:t>是</w:t>
            </w:r>
          </w:p>
        </w:tc>
        <w:tc>
          <w:tcPr>
            <w:tcW w:w="1560" w:type="dxa"/>
            <w:noWrap w:val="0"/>
            <w:vAlign w:val="center"/>
          </w:tcPr>
          <w:p w14:paraId="2CA0620D">
            <w:pPr>
              <w:rPr>
                <w:sz w:val="22"/>
                <w:szCs w:val="22"/>
              </w:rPr>
            </w:pPr>
            <w:r>
              <w:rPr>
                <w:sz w:val="22"/>
                <w:szCs w:val="22"/>
              </w:rPr>
              <w:t>00：上传成功</w:t>
            </w:r>
          </w:p>
          <w:p w14:paraId="69D9C011">
            <w:pPr>
              <w:pStyle w:val="31"/>
              <w:spacing w:after="156"/>
              <w:ind w:firstLine="0" w:firstLineChars="0"/>
              <w:rPr>
                <w:sz w:val="22"/>
              </w:rPr>
            </w:pPr>
            <w:r>
              <w:rPr>
                <w:sz w:val="22"/>
              </w:rPr>
              <w:t>01：发票上传处理中</w:t>
            </w:r>
          </w:p>
          <w:p w14:paraId="279EB796">
            <w:pPr>
              <w:pStyle w:val="31"/>
              <w:spacing w:after="156"/>
              <w:ind w:firstLine="0" w:firstLineChars="0"/>
              <w:rPr>
                <w:sz w:val="22"/>
              </w:rPr>
            </w:pPr>
            <w:r>
              <w:rPr>
                <w:sz w:val="22"/>
              </w:rPr>
              <w:t>02：上传失败</w:t>
            </w:r>
          </w:p>
          <w:p w14:paraId="7C9B797B">
            <w:pPr>
              <w:rPr>
                <w:sz w:val="22"/>
                <w:szCs w:val="22"/>
              </w:rPr>
            </w:pPr>
            <w:r>
              <w:rPr>
                <w:sz w:val="22"/>
                <w:szCs w:val="22"/>
              </w:rPr>
              <w:t>03：重复上传</w:t>
            </w:r>
          </w:p>
        </w:tc>
      </w:tr>
      <w:tr w14:paraId="75EA7B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29" w:hRule="atLeast"/>
        </w:trPr>
        <w:tc>
          <w:tcPr>
            <w:tcW w:w="675" w:type="dxa"/>
            <w:noWrap w:val="0"/>
            <w:vAlign w:val="center"/>
          </w:tcPr>
          <w:p w14:paraId="35BCB66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7E685B52">
            <w:pPr>
              <w:rPr>
                <w:sz w:val="22"/>
                <w:szCs w:val="22"/>
              </w:rPr>
            </w:pPr>
            <w:r>
              <w:rPr>
                <w:sz w:val="22"/>
                <w:szCs w:val="22"/>
              </w:rPr>
              <w:t>message</w:t>
            </w:r>
          </w:p>
        </w:tc>
        <w:tc>
          <w:tcPr>
            <w:tcW w:w="1843" w:type="dxa"/>
            <w:noWrap w:val="0"/>
            <w:vAlign w:val="center"/>
          </w:tcPr>
          <w:p w14:paraId="6C6A1A40">
            <w:r>
              <w:t>详细信息</w:t>
            </w:r>
          </w:p>
        </w:tc>
        <w:tc>
          <w:tcPr>
            <w:tcW w:w="1276" w:type="dxa"/>
            <w:noWrap w:val="0"/>
            <w:vAlign w:val="center"/>
          </w:tcPr>
          <w:p w14:paraId="781967E2">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2D23BC21">
            <w:pPr>
              <w:pStyle w:val="24"/>
              <w:adjustRightInd w:val="0"/>
              <w:snapToGrid w:val="0"/>
              <w:jc w:val="center"/>
              <w:rPr>
                <w:rFonts w:ascii="Times New Roman" w:hAnsi="Times New Roman"/>
                <w:sz w:val="22"/>
                <w:szCs w:val="22"/>
              </w:rPr>
            </w:pPr>
            <w:r>
              <w:rPr>
                <w:rFonts w:ascii="Times New Roman" w:hAnsi="Times New Roman"/>
                <w:sz w:val="22"/>
                <w:szCs w:val="22"/>
              </w:rPr>
              <w:t>30</w:t>
            </w:r>
          </w:p>
        </w:tc>
        <w:tc>
          <w:tcPr>
            <w:tcW w:w="708" w:type="dxa"/>
            <w:noWrap w:val="0"/>
            <w:vAlign w:val="center"/>
          </w:tcPr>
          <w:p w14:paraId="4EFA4811">
            <w:pPr>
              <w:jc w:val="center"/>
              <w:rPr>
                <w:sz w:val="22"/>
                <w:szCs w:val="22"/>
              </w:rPr>
            </w:pPr>
            <w:r>
              <w:rPr>
                <w:sz w:val="22"/>
                <w:szCs w:val="22"/>
              </w:rPr>
              <w:t>否</w:t>
            </w:r>
          </w:p>
        </w:tc>
        <w:tc>
          <w:tcPr>
            <w:tcW w:w="1560" w:type="dxa"/>
            <w:noWrap w:val="0"/>
            <w:vAlign w:val="center"/>
          </w:tcPr>
          <w:p w14:paraId="227D4197">
            <w:pPr>
              <w:rPr>
                <w:sz w:val="22"/>
                <w:szCs w:val="22"/>
              </w:rPr>
            </w:pPr>
            <w:r>
              <w:rPr>
                <w:sz w:val="22"/>
                <w:szCs w:val="22"/>
              </w:rPr>
              <w:t>详细信息</w:t>
            </w:r>
          </w:p>
        </w:tc>
      </w:tr>
      <w:tr w14:paraId="33015E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994F79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09F23378">
            <w:pPr>
              <w:rPr>
                <w:sz w:val="22"/>
                <w:szCs w:val="22"/>
              </w:rPr>
            </w:pPr>
            <w:r>
              <w:rPr>
                <w:sz w:val="22"/>
                <w:szCs w:val="22"/>
              </w:rPr>
              <w:t>Code</w:t>
            </w:r>
          </w:p>
        </w:tc>
        <w:tc>
          <w:tcPr>
            <w:tcW w:w="1843" w:type="dxa"/>
            <w:noWrap w:val="0"/>
            <w:vAlign w:val="center"/>
          </w:tcPr>
          <w:p w14:paraId="0DD8EFE0">
            <w:r>
              <w:t>错误码</w:t>
            </w:r>
          </w:p>
        </w:tc>
        <w:tc>
          <w:tcPr>
            <w:tcW w:w="1276" w:type="dxa"/>
            <w:noWrap w:val="0"/>
            <w:vAlign w:val="center"/>
          </w:tcPr>
          <w:p w14:paraId="55BE5EAE">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6609AEA3">
            <w:pPr>
              <w:pStyle w:val="24"/>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54ED9702">
            <w:pPr>
              <w:jc w:val="center"/>
              <w:rPr>
                <w:sz w:val="22"/>
                <w:szCs w:val="22"/>
              </w:rPr>
            </w:pPr>
            <w:r>
              <w:rPr>
                <w:sz w:val="22"/>
                <w:szCs w:val="22"/>
              </w:rPr>
              <w:t>否</w:t>
            </w:r>
          </w:p>
        </w:tc>
        <w:tc>
          <w:tcPr>
            <w:tcW w:w="1560" w:type="dxa"/>
            <w:noWrap w:val="0"/>
            <w:vAlign w:val="center"/>
          </w:tcPr>
          <w:p w14:paraId="011B08D1">
            <w:pPr>
              <w:rPr>
                <w:sz w:val="22"/>
                <w:szCs w:val="22"/>
              </w:rPr>
            </w:pPr>
            <w:r>
              <w:rPr>
                <w:sz w:val="22"/>
                <w:szCs w:val="22"/>
              </w:rPr>
              <w:t>未查询到上传结果会返回固定的Code值</w:t>
            </w:r>
          </w:p>
        </w:tc>
      </w:tr>
    </w:tbl>
    <w:p w14:paraId="0554A5C4">
      <w:pPr>
        <w:pStyle w:val="6"/>
        <w:rPr>
          <w:rFonts w:ascii="Times New Roman" w:hAnsi="Times New Roman"/>
        </w:rPr>
      </w:pPr>
      <w:bookmarkStart w:id="374" w:name="_Toc20246"/>
      <w:bookmarkStart w:id="375" w:name="_Toc8714"/>
      <w:r>
        <w:rPr>
          <w:rFonts w:ascii="Times New Roman" w:hAnsi="Times New Roman"/>
        </w:rPr>
        <w:t>12.5返回报文示例</w:t>
      </w:r>
      <w:bookmarkEnd w:id="374"/>
      <w:bookmarkEnd w:id="375"/>
      <w:r>
        <w:rPr>
          <w:rFonts w:ascii="Times New Roman" w:hAnsi="Times New Roman"/>
        </w:rPr>
        <w:t xml:space="preserve"> </w:t>
      </w:r>
    </w:p>
    <w:p w14:paraId="0832AA82">
      <w:pPr>
        <w:pStyle w:val="5"/>
      </w:pPr>
      <w:r>
        <w:t>成功返回：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5407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70C6FF6">
            <w:pPr>
              <w:pStyle w:val="5"/>
              <w:bidi w:val="0"/>
            </w:pPr>
            <w:r>
              <w:t>{</w:t>
            </w:r>
          </w:p>
          <w:p w14:paraId="4120527E">
            <w:pPr>
              <w:pStyle w:val="5"/>
              <w:bidi w:val="0"/>
            </w:pPr>
            <w:r>
              <w:tab/>
            </w:r>
            <w:r>
              <w:t>"Response": {</w:t>
            </w:r>
          </w:p>
          <w:p w14:paraId="1E7D352F">
            <w:pPr>
              <w:pStyle w:val="5"/>
              <w:bidi w:val="0"/>
            </w:pPr>
            <w:r>
              <w:tab/>
            </w:r>
            <w:r>
              <w:tab/>
            </w:r>
            <w:r>
              <w:t>"RequestId": "16位随机数字和字母组合",</w:t>
            </w:r>
          </w:p>
          <w:p w14:paraId="13053A18">
            <w:pPr>
              <w:pStyle w:val="5"/>
              <w:bidi w:val="0"/>
            </w:pPr>
            <w:r>
              <w:tab/>
            </w:r>
            <w:r>
              <w:tab/>
            </w:r>
            <w:r>
              <w:t>"Data": {</w:t>
            </w:r>
          </w:p>
          <w:p w14:paraId="387FC03E">
            <w:pPr>
              <w:pStyle w:val="5"/>
              <w:bidi w:val="0"/>
            </w:pPr>
            <w:r>
              <w:tab/>
            </w:r>
            <w:r>
              <w:tab/>
            </w:r>
            <w:r>
              <w:tab/>
            </w:r>
            <w:r>
              <w:t>"returncode": "00",</w:t>
            </w:r>
          </w:p>
          <w:p w14:paraId="305BF127">
            <w:pPr>
              <w:pStyle w:val="5"/>
              <w:bidi w:val="0"/>
            </w:pPr>
            <w:r>
              <w:tab/>
            </w:r>
            <w:r>
              <w:tab/>
            </w:r>
            <w:r>
              <w:tab/>
            </w:r>
            <w:r>
              <w:t>"returnmsg": "成功",</w:t>
            </w:r>
          </w:p>
          <w:p w14:paraId="005DB884">
            <w:pPr>
              <w:pStyle w:val="5"/>
              <w:bidi w:val="0"/>
            </w:pPr>
            <w:bookmarkStart w:id="376" w:name="OLE_LINK34"/>
            <w:r>
              <w:tab/>
            </w:r>
            <w:r>
              <w:tab/>
            </w:r>
            <w:r>
              <w:tab/>
            </w:r>
            <w:r>
              <w:t>"resultList": [</w:t>
            </w:r>
          </w:p>
          <w:p w14:paraId="6DF86C73">
            <w:pPr>
              <w:pStyle w:val="5"/>
              <w:bidi w:val="0"/>
            </w:pPr>
            <w:r>
              <w:tab/>
            </w:r>
            <w:r>
              <w:tab/>
            </w:r>
            <w:r>
              <w:tab/>
            </w:r>
            <w:r>
              <w:tab/>
            </w:r>
            <w:r>
              <w:t>{</w:t>
            </w:r>
          </w:p>
          <w:p w14:paraId="7DCE4ED1">
            <w:pPr>
              <w:pStyle w:val="5"/>
              <w:bidi w:val="0"/>
            </w:pPr>
            <w:r>
              <w:tab/>
            </w:r>
            <w:r>
              <w:tab/>
            </w:r>
            <w:r>
              <w:tab/>
            </w:r>
            <w:r>
              <w:tab/>
            </w:r>
            <w:r>
              <w:tab/>
            </w:r>
            <w:r>
              <w:t>"fphm": "发票号码1",</w:t>
            </w:r>
          </w:p>
          <w:p w14:paraId="735AF5CC">
            <w:pPr>
              <w:pStyle w:val="5"/>
              <w:bidi w:val="0"/>
            </w:pPr>
            <w:r>
              <w:tab/>
            </w:r>
            <w:r>
              <w:tab/>
            </w:r>
            <w:r>
              <w:tab/>
            </w:r>
            <w:r>
              <w:tab/>
            </w:r>
            <w:r>
              <w:tab/>
            </w:r>
            <w:r>
              <w:t>"status": "上传状态",</w:t>
            </w:r>
          </w:p>
          <w:p w14:paraId="100AB8EA">
            <w:pPr>
              <w:pStyle w:val="5"/>
              <w:bidi w:val="0"/>
            </w:pPr>
            <w:r>
              <w:tab/>
            </w:r>
            <w:r>
              <w:tab/>
            </w:r>
            <w:r>
              <w:tab/>
            </w:r>
            <w:r>
              <w:tab/>
            </w:r>
            <w:r>
              <w:tab/>
            </w:r>
            <w:r>
              <w:t>"message": "详细信息"</w:t>
            </w:r>
          </w:p>
          <w:p w14:paraId="13FAA893">
            <w:pPr>
              <w:pStyle w:val="5"/>
              <w:bidi w:val="0"/>
            </w:pPr>
            <w:r>
              <w:tab/>
            </w:r>
            <w:r>
              <w:tab/>
            </w:r>
            <w:r>
              <w:tab/>
            </w:r>
            <w:r>
              <w:tab/>
            </w:r>
            <w:r>
              <w:t>},</w:t>
            </w:r>
          </w:p>
          <w:p w14:paraId="28464CD6">
            <w:pPr>
              <w:pStyle w:val="5"/>
              <w:bidi w:val="0"/>
            </w:pPr>
            <w:r>
              <w:t xml:space="preserve"> {</w:t>
            </w:r>
          </w:p>
          <w:p w14:paraId="19F6EC66">
            <w:pPr>
              <w:pStyle w:val="5"/>
              <w:bidi w:val="0"/>
            </w:pPr>
            <w:r>
              <w:tab/>
            </w:r>
            <w:r>
              <w:tab/>
            </w:r>
            <w:r>
              <w:tab/>
            </w:r>
            <w:r>
              <w:tab/>
            </w:r>
            <w:r>
              <w:tab/>
            </w:r>
            <w:r>
              <w:t>"fphm": "发票号码2",</w:t>
            </w:r>
          </w:p>
          <w:p w14:paraId="06D35778">
            <w:pPr>
              <w:pStyle w:val="5"/>
              <w:bidi w:val="0"/>
            </w:pPr>
            <w:r>
              <w:tab/>
            </w:r>
            <w:r>
              <w:tab/>
            </w:r>
            <w:r>
              <w:tab/>
            </w:r>
            <w:r>
              <w:tab/>
            </w:r>
            <w:r>
              <w:tab/>
            </w:r>
            <w:r>
              <w:t>"status": "上传状态",</w:t>
            </w:r>
          </w:p>
          <w:p w14:paraId="16A4F166">
            <w:pPr>
              <w:pStyle w:val="5"/>
              <w:bidi w:val="0"/>
            </w:pPr>
            <w:r>
              <w:tab/>
            </w:r>
            <w:r>
              <w:tab/>
            </w:r>
            <w:r>
              <w:tab/>
            </w:r>
            <w:r>
              <w:tab/>
            </w:r>
            <w:r>
              <w:tab/>
            </w:r>
            <w:r>
              <w:t>"message": "详细信息"</w:t>
            </w:r>
          </w:p>
          <w:p w14:paraId="37B0C7D6">
            <w:pPr>
              <w:pStyle w:val="5"/>
              <w:bidi w:val="0"/>
            </w:pPr>
            <w:r>
              <w:tab/>
            </w:r>
            <w:r>
              <w:tab/>
            </w:r>
            <w:r>
              <w:tab/>
            </w:r>
            <w:r>
              <w:tab/>
            </w:r>
            <w:r>
              <w:t>}</w:t>
            </w:r>
          </w:p>
          <w:p w14:paraId="51710CD4">
            <w:pPr>
              <w:pStyle w:val="5"/>
              <w:bidi w:val="0"/>
            </w:pPr>
            <w:r>
              <w:tab/>
            </w:r>
            <w:r>
              <w:tab/>
            </w:r>
            <w:r>
              <w:tab/>
            </w:r>
            <w:r>
              <w:t>]</w:t>
            </w:r>
          </w:p>
          <w:bookmarkEnd w:id="376"/>
          <w:p w14:paraId="57860776">
            <w:pPr>
              <w:pStyle w:val="5"/>
              <w:bidi w:val="0"/>
            </w:pPr>
            <w:r>
              <w:tab/>
            </w:r>
            <w:r>
              <w:tab/>
            </w:r>
            <w:r>
              <w:t>}</w:t>
            </w:r>
          </w:p>
          <w:p w14:paraId="66CD4B64">
            <w:pPr>
              <w:pStyle w:val="5"/>
              <w:bidi w:val="0"/>
            </w:pPr>
            <w:r>
              <w:tab/>
            </w:r>
            <w:r>
              <w:t>}</w:t>
            </w:r>
          </w:p>
          <w:p w14:paraId="51D996A8">
            <w:pPr>
              <w:pStyle w:val="5"/>
              <w:bidi w:val="0"/>
            </w:pPr>
            <w:r>
              <w:t>}</w:t>
            </w:r>
          </w:p>
        </w:tc>
      </w:tr>
    </w:tbl>
    <w:p w14:paraId="78BF2D61">
      <w:pPr>
        <w:pStyle w:val="5"/>
        <w:ind w:left="0" w:leftChars="0" w:firstLine="0" w:firstLineChars="0"/>
      </w:pPr>
    </w:p>
    <w:p w14:paraId="1C03FD70">
      <w:pPr>
        <w:pStyle w:val="32"/>
        <w:ind w:firstLine="480"/>
      </w:pPr>
      <w:r>
        <w:t>失败返回：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CFE3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5FD8A51">
            <w:pPr>
              <w:pStyle w:val="5"/>
              <w:bidi w:val="0"/>
            </w:pPr>
            <w:r>
              <w:t>{</w:t>
            </w:r>
          </w:p>
          <w:p w14:paraId="4C0863AF">
            <w:pPr>
              <w:pStyle w:val="5"/>
              <w:bidi w:val="0"/>
            </w:pPr>
            <w:r>
              <w:tab/>
            </w:r>
            <w:r>
              <w:t>"Response":{</w:t>
            </w:r>
          </w:p>
          <w:p w14:paraId="29C738A2">
            <w:pPr>
              <w:pStyle w:val="5"/>
              <w:bidi w:val="0"/>
            </w:pPr>
            <w:r>
              <w:tab/>
            </w:r>
            <w:r>
              <w:tab/>
            </w:r>
            <w:r>
              <w:t>"RequestId": "16位随机数字和字母组合",</w:t>
            </w:r>
          </w:p>
          <w:p w14:paraId="70DBACB7">
            <w:pPr>
              <w:pStyle w:val="5"/>
              <w:bidi w:val="0"/>
            </w:pPr>
            <w:r>
              <w:tab/>
            </w:r>
            <w:r>
              <w:tab/>
            </w:r>
            <w:r>
              <w:t>"Error":{</w:t>
            </w:r>
          </w:p>
          <w:p w14:paraId="7E830800">
            <w:pPr>
              <w:pStyle w:val="5"/>
              <w:bidi w:val="0"/>
              <w:rPr>
                <w:highlight w:val="none"/>
              </w:rPr>
            </w:pPr>
            <w:r>
              <w:rPr>
                <w:highlight w:val="none"/>
              </w:rPr>
              <w:tab/>
            </w:r>
            <w:r>
              <w:rPr>
                <w:highlight w:val="none"/>
              </w:rPr>
              <w:tab/>
            </w:r>
            <w:r>
              <w:rPr>
                <w:highlight w:val="none"/>
              </w:rPr>
              <w:tab/>
            </w:r>
            <w:r>
              <w:rPr>
                <w:highlight w:val="none"/>
              </w:rPr>
              <w:t>"Code": "01",</w:t>
            </w:r>
          </w:p>
          <w:p w14:paraId="58CDB482">
            <w:pPr>
              <w:pStyle w:val="5"/>
              <w:bidi w:val="0"/>
              <w:rPr>
                <w:highlight w:val="none"/>
              </w:rPr>
            </w:pPr>
            <w:r>
              <w:rPr>
                <w:highlight w:val="none"/>
              </w:rPr>
              <w:tab/>
            </w:r>
            <w:r>
              <w:rPr>
                <w:highlight w:val="none"/>
              </w:rPr>
              <w:tab/>
            </w:r>
            <w:r>
              <w:rPr>
                <w:highlight w:val="none"/>
              </w:rPr>
              <w:tab/>
            </w:r>
            <w:r>
              <w:rPr>
                <w:highlight w:val="none"/>
              </w:rPr>
              <w:t>"Message": "错误说明"</w:t>
            </w:r>
          </w:p>
          <w:p w14:paraId="25B06803">
            <w:pPr>
              <w:pStyle w:val="5"/>
              <w:bidi w:val="0"/>
            </w:pPr>
            <w:r>
              <w:t>}</w:t>
            </w:r>
          </w:p>
          <w:p w14:paraId="3DE60BB4">
            <w:pPr>
              <w:pStyle w:val="5"/>
              <w:bidi w:val="0"/>
            </w:pPr>
            <w:r>
              <w:tab/>
            </w:r>
            <w:r>
              <w:t>}</w:t>
            </w:r>
          </w:p>
          <w:p w14:paraId="0FF022CE">
            <w:pPr>
              <w:pStyle w:val="5"/>
              <w:bidi w:val="0"/>
            </w:pPr>
            <w:r>
              <w:t>}</w:t>
            </w:r>
          </w:p>
        </w:tc>
      </w:tr>
    </w:tbl>
    <w:p w14:paraId="689849FB">
      <w:pPr>
        <w:pStyle w:val="32"/>
        <w:ind w:firstLine="480"/>
      </w:pPr>
    </w:p>
    <w:bookmarkEnd w:id="365"/>
    <w:p w14:paraId="30F51AD9">
      <w:pPr>
        <w:pStyle w:val="4"/>
        <w:widowControl/>
        <w:spacing w:beforeAutospacing="0" w:afterAutospacing="0" w:line="408" w:lineRule="auto"/>
        <w:rPr>
          <w:rFonts w:hint="default" w:ascii="Times New Roman" w:hAnsi="Times New Roman"/>
          <w:sz w:val="28"/>
          <w:szCs w:val="28"/>
        </w:rPr>
      </w:pPr>
      <w:bookmarkStart w:id="377" w:name="_Toc31323"/>
      <w:bookmarkStart w:id="378" w:name="_Toc22994"/>
      <w:bookmarkStart w:id="379" w:name="_Toc3812"/>
      <w:r>
        <w:rPr>
          <w:rFonts w:hint="default" w:ascii="Times New Roman" w:hAnsi="Times New Roman"/>
          <w:sz w:val="28"/>
          <w:szCs w:val="28"/>
        </w:rPr>
        <w:t>13.</w:t>
      </w:r>
      <w:r>
        <w:rPr>
          <w:rFonts w:ascii="Times New Roman" w:hAnsi="Times New Roman"/>
          <w:sz w:val="28"/>
          <w:szCs w:val="28"/>
        </w:rPr>
        <w:t>数电</w:t>
      </w:r>
      <w:r>
        <w:rPr>
          <w:rFonts w:hint="default" w:ascii="Times New Roman" w:hAnsi="Times New Roman"/>
          <w:sz w:val="28"/>
          <w:szCs w:val="28"/>
        </w:rPr>
        <w:t>红字确认单申请</w:t>
      </w:r>
      <w:bookmarkEnd w:id="377"/>
      <w:bookmarkEnd w:id="378"/>
      <w:bookmarkEnd w:id="379"/>
    </w:p>
    <w:p w14:paraId="35F0EA64">
      <w:pPr>
        <w:pStyle w:val="6"/>
        <w:rPr>
          <w:rFonts w:ascii="Times New Roman" w:hAnsi="Times New Roman"/>
        </w:rPr>
      </w:pPr>
      <w:bookmarkStart w:id="380" w:name="_Toc8856"/>
      <w:bookmarkStart w:id="381" w:name="_Toc16467"/>
      <w:r>
        <w:rPr>
          <w:rFonts w:ascii="Times New Roman" w:hAnsi="Times New Roman"/>
        </w:rPr>
        <w:t>13.1接口说明</w:t>
      </w:r>
      <w:bookmarkEnd w:id="380"/>
      <w:bookmarkEnd w:id="381"/>
    </w:p>
    <w:p w14:paraId="1687F34D">
      <w:pPr>
        <w:pStyle w:val="5"/>
        <w:spacing w:before="156" w:after="156"/>
        <w:ind w:firstLine="480"/>
      </w:pPr>
      <w:r>
        <w:t>给企业提供红字确认单开具功能。</w:t>
      </w:r>
    </w:p>
    <w:p w14:paraId="34DE86BC">
      <w:pPr>
        <w:pStyle w:val="6"/>
        <w:rPr>
          <w:rFonts w:ascii="Times New Roman" w:hAnsi="Times New Roman"/>
        </w:rPr>
      </w:pPr>
      <w:bookmarkStart w:id="382" w:name="_Toc21296"/>
      <w:bookmarkStart w:id="383" w:name="_Toc1425"/>
      <w:r>
        <w:rPr>
          <w:rFonts w:ascii="Times New Roman" w:hAnsi="Times New Roman"/>
        </w:rPr>
        <w:t>13.2请求参数</w:t>
      </w:r>
      <w:bookmarkEnd w:id="382"/>
      <w:bookmarkEnd w:id="383"/>
    </w:p>
    <w:tbl>
      <w:tblPr>
        <w:tblStyle w:val="25"/>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4D705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76950AB">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3F89BF35">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4BAC792D">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4D76A4F5">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59277C89">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0F3D6512">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4B1BCCF3">
            <w:pPr>
              <w:adjustRightInd w:val="0"/>
              <w:snapToGrid w:val="0"/>
              <w:jc w:val="center"/>
              <w:rPr>
                <w:b/>
                <w:szCs w:val="21"/>
              </w:rPr>
            </w:pPr>
            <w:r>
              <w:rPr>
                <w:b/>
                <w:szCs w:val="21"/>
              </w:rPr>
              <w:t>说明</w:t>
            </w:r>
          </w:p>
        </w:tc>
      </w:tr>
      <w:tr w14:paraId="4EF446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2DE1403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79D8BF3E">
            <w:pPr>
              <w:rPr>
                <w:szCs w:val="21"/>
              </w:rPr>
            </w:pPr>
            <w:r>
              <w:rPr>
                <w:szCs w:val="21"/>
              </w:rPr>
              <w:t>lrfsf</w:t>
            </w:r>
          </w:p>
        </w:tc>
        <w:tc>
          <w:tcPr>
            <w:tcW w:w="1843" w:type="dxa"/>
            <w:tcBorders>
              <w:top w:val="single" w:color="auto" w:sz="6" w:space="0"/>
            </w:tcBorders>
            <w:noWrap w:val="0"/>
            <w:vAlign w:val="center"/>
          </w:tcPr>
          <w:p w14:paraId="3112F9DB">
            <w:pPr>
              <w:rPr>
                <w:sz w:val="22"/>
                <w:szCs w:val="22"/>
              </w:rPr>
            </w:pPr>
            <w:r>
              <w:t>录入方身份</w:t>
            </w:r>
          </w:p>
        </w:tc>
        <w:tc>
          <w:tcPr>
            <w:tcW w:w="1276" w:type="dxa"/>
            <w:tcBorders>
              <w:top w:val="single" w:color="auto" w:sz="6" w:space="0"/>
            </w:tcBorders>
            <w:noWrap w:val="0"/>
            <w:vAlign w:val="center"/>
          </w:tcPr>
          <w:p w14:paraId="0DBB8A50">
            <w:pPr>
              <w:pStyle w:val="33"/>
              <w:jc w:val="both"/>
            </w:pPr>
            <w:r>
              <w:rPr>
                <w:szCs w:val="21"/>
              </w:rPr>
              <w:t>varchar</w:t>
            </w:r>
          </w:p>
        </w:tc>
        <w:tc>
          <w:tcPr>
            <w:tcW w:w="709" w:type="dxa"/>
            <w:tcBorders>
              <w:top w:val="single" w:color="auto" w:sz="6" w:space="0"/>
            </w:tcBorders>
            <w:noWrap w:val="0"/>
            <w:vAlign w:val="center"/>
          </w:tcPr>
          <w:p w14:paraId="1D1C9412">
            <w:pPr>
              <w:pStyle w:val="24"/>
              <w:adjustRightInd w:val="0"/>
              <w:snapToGrid w:val="0"/>
              <w:jc w:val="center"/>
              <w:rPr>
                <w:rFonts w:ascii="Times New Roman" w:hAnsi="Times New Roman"/>
                <w:sz w:val="22"/>
                <w:szCs w:val="22"/>
              </w:rPr>
            </w:pPr>
            <w:r>
              <w:rPr>
                <w:rFonts w:ascii="Times New Roman" w:hAnsi="Times New Roman"/>
              </w:rPr>
              <w:t>2</w:t>
            </w:r>
          </w:p>
        </w:tc>
        <w:tc>
          <w:tcPr>
            <w:tcW w:w="708" w:type="dxa"/>
            <w:tcBorders>
              <w:top w:val="single" w:color="auto" w:sz="6" w:space="0"/>
            </w:tcBorders>
            <w:noWrap w:val="0"/>
            <w:vAlign w:val="center"/>
          </w:tcPr>
          <w:p w14:paraId="31271930">
            <w:pPr>
              <w:jc w:val="center"/>
              <w:rPr>
                <w:sz w:val="22"/>
                <w:szCs w:val="22"/>
              </w:rPr>
            </w:pPr>
            <w:r>
              <w:rPr>
                <w:sz w:val="22"/>
                <w:szCs w:val="22"/>
              </w:rPr>
              <w:t>是</w:t>
            </w:r>
          </w:p>
        </w:tc>
        <w:tc>
          <w:tcPr>
            <w:tcW w:w="1560" w:type="dxa"/>
            <w:tcBorders>
              <w:top w:val="single" w:color="auto" w:sz="6" w:space="0"/>
            </w:tcBorders>
            <w:noWrap w:val="0"/>
            <w:vAlign w:val="center"/>
          </w:tcPr>
          <w:p w14:paraId="77F88424">
            <w:r>
              <w:t>0：销方</w:t>
            </w:r>
          </w:p>
          <w:p w14:paraId="037E797D">
            <w:pPr>
              <w:rPr>
                <w:sz w:val="22"/>
                <w:szCs w:val="22"/>
              </w:rPr>
            </w:pPr>
            <w:r>
              <w:t>1：购方</w:t>
            </w:r>
          </w:p>
        </w:tc>
      </w:tr>
      <w:tr w14:paraId="727E8E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78BDD5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2BE96A4A">
            <w:pPr>
              <w:rPr>
                <w:szCs w:val="21"/>
              </w:rPr>
            </w:pPr>
            <w:r>
              <w:rPr>
                <w:szCs w:val="21"/>
              </w:rPr>
              <w:t>xsfnsrsbh</w:t>
            </w:r>
          </w:p>
        </w:tc>
        <w:tc>
          <w:tcPr>
            <w:tcW w:w="1843" w:type="dxa"/>
            <w:noWrap w:val="0"/>
            <w:vAlign w:val="center"/>
          </w:tcPr>
          <w:p w14:paraId="2CEF812D">
            <w:pPr>
              <w:rPr>
                <w:sz w:val="22"/>
                <w:szCs w:val="22"/>
              </w:rPr>
            </w:pPr>
            <w:r>
              <w:t>销售方纳税人识别号</w:t>
            </w:r>
          </w:p>
        </w:tc>
        <w:tc>
          <w:tcPr>
            <w:tcW w:w="1276" w:type="dxa"/>
            <w:noWrap w:val="0"/>
            <w:vAlign w:val="center"/>
          </w:tcPr>
          <w:p w14:paraId="6C5D4F21">
            <w:pPr>
              <w:pStyle w:val="33"/>
              <w:jc w:val="both"/>
            </w:pPr>
            <w:r>
              <w:rPr>
                <w:szCs w:val="21"/>
              </w:rPr>
              <w:t>varchar</w:t>
            </w:r>
          </w:p>
        </w:tc>
        <w:tc>
          <w:tcPr>
            <w:tcW w:w="709" w:type="dxa"/>
            <w:noWrap w:val="0"/>
            <w:vAlign w:val="center"/>
          </w:tcPr>
          <w:p w14:paraId="43666C4B">
            <w:pPr>
              <w:pStyle w:val="24"/>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60C6F2D1">
            <w:pPr>
              <w:jc w:val="center"/>
              <w:rPr>
                <w:sz w:val="22"/>
                <w:szCs w:val="22"/>
              </w:rPr>
            </w:pPr>
            <w:r>
              <w:rPr>
                <w:sz w:val="22"/>
                <w:szCs w:val="22"/>
              </w:rPr>
              <w:t>是</w:t>
            </w:r>
          </w:p>
        </w:tc>
        <w:tc>
          <w:tcPr>
            <w:tcW w:w="1560" w:type="dxa"/>
            <w:noWrap w:val="0"/>
            <w:vAlign w:val="center"/>
          </w:tcPr>
          <w:p w14:paraId="53B6C601">
            <w:pPr>
              <w:rPr>
                <w:sz w:val="22"/>
                <w:szCs w:val="22"/>
              </w:rPr>
            </w:pPr>
          </w:p>
        </w:tc>
      </w:tr>
      <w:tr w14:paraId="4325A4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395226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48D7335E">
            <w:pPr>
              <w:rPr>
                <w:szCs w:val="21"/>
              </w:rPr>
            </w:pPr>
            <w:r>
              <w:rPr>
                <w:szCs w:val="21"/>
              </w:rPr>
              <w:t>xsfmc</w:t>
            </w:r>
          </w:p>
        </w:tc>
        <w:tc>
          <w:tcPr>
            <w:tcW w:w="1843" w:type="dxa"/>
            <w:noWrap w:val="0"/>
            <w:vAlign w:val="center"/>
          </w:tcPr>
          <w:p w14:paraId="2838B4E9">
            <w:pPr>
              <w:rPr>
                <w:sz w:val="22"/>
                <w:szCs w:val="22"/>
              </w:rPr>
            </w:pPr>
            <w:r>
              <w:t>销售方名称</w:t>
            </w:r>
          </w:p>
        </w:tc>
        <w:tc>
          <w:tcPr>
            <w:tcW w:w="1276" w:type="dxa"/>
            <w:noWrap w:val="0"/>
            <w:vAlign w:val="center"/>
          </w:tcPr>
          <w:p w14:paraId="3F19CFED">
            <w:pPr>
              <w:pStyle w:val="33"/>
              <w:jc w:val="both"/>
            </w:pPr>
            <w:r>
              <w:rPr>
                <w:szCs w:val="21"/>
              </w:rPr>
              <w:t>varchar</w:t>
            </w:r>
          </w:p>
        </w:tc>
        <w:tc>
          <w:tcPr>
            <w:tcW w:w="709" w:type="dxa"/>
            <w:noWrap w:val="0"/>
            <w:vAlign w:val="center"/>
          </w:tcPr>
          <w:p w14:paraId="6D746D91">
            <w:pPr>
              <w:pStyle w:val="24"/>
              <w:adjustRightInd w:val="0"/>
              <w:snapToGrid w:val="0"/>
              <w:jc w:val="center"/>
              <w:rPr>
                <w:rFonts w:ascii="Times New Roman" w:hAnsi="Times New Roman"/>
                <w:sz w:val="22"/>
                <w:szCs w:val="22"/>
              </w:rPr>
            </w:pPr>
            <w:r>
              <w:rPr>
                <w:rFonts w:ascii="Times New Roman" w:hAnsi="Times New Roman"/>
              </w:rPr>
              <w:t>300</w:t>
            </w:r>
          </w:p>
        </w:tc>
        <w:tc>
          <w:tcPr>
            <w:tcW w:w="708" w:type="dxa"/>
            <w:noWrap w:val="0"/>
            <w:vAlign w:val="center"/>
          </w:tcPr>
          <w:p w14:paraId="1A473930">
            <w:pPr>
              <w:jc w:val="center"/>
              <w:rPr>
                <w:sz w:val="22"/>
                <w:szCs w:val="22"/>
              </w:rPr>
            </w:pPr>
            <w:r>
              <w:rPr>
                <w:sz w:val="22"/>
                <w:szCs w:val="22"/>
              </w:rPr>
              <w:t>是</w:t>
            </w:r>
          </w:p>
        </w:tc>
        <w:tc>
          <w:tcPr>
            <w:tcW w:w="1560" w:type="dxa"/>
            <w:noWrap w:val="0"/>
            <w:vAlign w:val="center"/>
          </w:tcPr>
          <w:p w14:paraId="52DE564E">
            <w:pPr>
              <w:rPr>
                <w:sz w:val="22"/>
                <w:szCs w:val="22"/>
              </w:rPr>
            </w:pPr>
          </w:p>
        </w:tc>
      </w:tr>
      <w:tr w14:paraId="41D008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0FD885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73BDD06D">
            <w:pPr>
              <w:rPr>
                <w:szCs w:val="21"/>
              </w:rPr>
            </w:pPr>
            <w:r>
              <w:rPr>
                <w:szCs w:val="21"/>
              </w:rPr>
              <w:t>gmfnsrsbh</w:t>
            </w:r>
          </w:p>
        </w:tc>
        <w:tc>
          <w:tcPr>
            <w:tcW w:w="1843" w:type="dxa"/>
            <w:noWrap w:val="0"/>
            <w:vAlign w:val="center"/>
          </w:tcPr>
          <w:p w14:paraId="13C56AA7">
            <w:pPr>
              <w:rPr>
                <w:sz w:val="22"/>
                <w:szCs w:val="22"/>
              </w:rPr>
            </w:pPr>
            <w:r>
              <w:t>购买方纳税人识别号</w:t>
            </w:r>
          </w:p>
        </w:tc>
        <w:tc>
          <w:tcPr>
            <w:tcW w:w="1276" w:type="dxa"/>
            <w:noWrap w:val="0"/>
            <w:vAlign w:val="center"/>
          </w:tcPr>
          <w:p w14:paraId="712ED407">
            <w:pPr>
              <w:pStyle w:val="33"/>
              <w:jc w:val="both"/>
            </w:pPr>
            <w:r>
              <w:rPr>
                <w:szCs w:val="21"/>
              </w:rPr>
              <w:t>varchar</w:t>
            </w:r>
          </w:p>
        </w:tc>
        <w:tc>
          <w:tcPr>
            <w:tcW w:w="709" w:type="dxa"/>
            <w:noWrap w:val="0"/>
            <w:vAlign w:val="center"/>
          </w:tcPr>
          <w:p w14:paraId="4C3887C7">
            <w:pPr>
              <w:jc w:val="center"/>
              <w:rPr>
                <w:sz w:val="22"/>
                <w:szCs w:val="22"/>
              </w:rPr>
            </w:pPr>
            <w:r>
              <w:t>20</w:t>
            </w:r>
          </w:p>
        </w:tc>
        <w:tc>
          <w:tcPr>
            <w:tcW w:w="708" w:type="dxa"/>
            <w:noWrap w:val="0"/>
            <w:vAlign w:val="center"/>
          </w:tcPr>
          <w:p w14:paraId="7F5C4720">
            <w:pPr>
              <w:jc w:val="center"/>
              <w:rPr>
                <w:sz w:val="22"/>
                <w:szCs w:val="22"/>
              </w:rPr>
            </w:pPr>
            <w:r>
              <w:rPr>
                <w:sz w:val="22"/>
                <w:szCs w:val="22"/>
              </w:rPr>
              <w:t>否</w:t>
            </w:r>
          </w:p>
        </w:tc>
        <w:tc>
          <w:tcPr>
            <w:tcW w:w="1560" w:type="dxa"/>
            <w:noWrap w:val="0"/>
            <w:vAlign w:val="center"/>
          </w:tcPr>
          <w:p w14:paraId="19D613DA">
            <w:pPr>
              <w:rPr>
                <w:sz w:val="22"/>
                <w:szCs w:val="22"/>
              </w:rPr>
            </w:pPr>
          </w:p>
        </w:tc>
      </w:tr>
      <w:tr w14:paraId="4EFE7E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C8F47A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5418C9D7">
            <w:pPr>
              <w:rPr>
                <w:szCs w:val="21"/>
              </w:rPr>
            </w:pPr>
            <w:r>
              <w:rPr>
                <w:szCs w:val="21"/>
              </w:rPr>
              <w:t>gmfmc</w:t>
            </w:r>
          </w:p>
        </w:tc>
        <w:tc>
          <w:tcPr>
            <w:tcW w:w="1843" w:type="dxa"/>
            <w:noWrap w:val="0"/>
            <w:vAlign w:val="center"/>
          </w:tcPr>
          <w:p w14:paraId="7DE387A8">
            <w:pPr>
              <w:rPr>
                <w:sz w:val="22"/>
                <w:szCs w:val="22"/>
              </w:rPr>
            </w:pPr>
            <w:r>
              <w:t>购买方名称</w:t>
            </w:r>
          </w:p>
        </w:tc>
        <w:tc>
          <w:tcPr>
            <w:tcW w:w="1276" w:type="dxa"/>
            <w:noWrap w:val="0"/>
            <w:vAlign w:val="center"/>
          </w:tcPr>
          <w:p w14:paraId="1F6D878B">
            <w:pPr>
              <w:pStyle w:val="33"/>
              <w:jc w:val="both"/>
            </w:pPr>
            <w:r>
              <w:rPr>
                <w:szCs w:val="21"/>
              </w:rPr>
              <w:t>varchar</w:t>
            </w:r>
          </w:p>
        </w:tc>
        <w:tc>
          <w:tcPr>
            <w:tcW w:w="709" w:type="dxa"/>
            <w:noWrap w:val="0"/>
            <w:vAlign w:val="center"/>
          </w:tcPr>
          <w:p w14:paraId="04756779">
            <w:pPr>
              <w:jc w:val="center"/>
              <w:rPr>
                <w:sz w:val="22"/>
                <w:szCs w:val="22"/>
              </w:rPr>
            </w:pPr>
            <w:r>
              <w:t>300</w:t>
            </w:r>
          </w:p>
        </w:tc>
        <w:tc>
          <w:tcPr>
            <w:tcW w:w="708" w:type="dxa"/>
            <w:noWrap w:val="0"/>
            <w:vAlign w:val="center"/>
          </w:tcPr>
          <w:p w14:paraId="2551750E">
            <w:pPr>
              <w:jc w:val="center"/>
              <w:rPr>
                <w:sz w:val="22"/>
                <w:szCs w:val="22"/>
              </w:rPr>
            </w:pPr>
            <w:r>
              <w:rPr>
                <w:sz w:val="22"/>
                <w:szCs w:val="22"/>
              </w:rPr>
              <w:t>是</w:t>
            </w:r>
          </w:p>
        </w:tc>
        <w:tc>
          <w:tcPr>
            <w:tcW w:w="1560" w:type="dxa"/>
            <w:noWrap w:val="0"/>
            <w:vAlign w:val="center"/>
          </w:tcPr>
          <w:p w14:paraId="5EBA14FA">
            <w:pPr>
              <w:rPr>
                <w:sz w:val="22"/>
                <w:szCs w:val="22"/>
              </w:rPr>
            </w:pPr>
          </w:p>
        </w:tc>
      </w:tr>
      <w:tr w14:paraId="5E875F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D98427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0B45FE46">
            <w:pPr>
              <w:rPr>
                <w:szCs w:val="21"/>
              </w:rPr>
            </w:pPr>
            <w:r>
              <w:rPr>
                <w:szCs w:val="21"/>
              </w:rPr>
              <w:t>lzfpdm</w:t>
            </w:r>
          </w:p>
        </w:tc>
        <w:tc>
          <w:tcPr>
            <w:tcW w:w="1843" w:type="dxa"/>
            <w:noWrap w:val="0"/>
            <w:vAlign w:val="center"/>
          </w:tcPr>
          <w:p w14:paraId="0CBFB363">
            <w:pPr>
              <w:rPr>
                <w:sz w:val="22"/>
                <w:szCs w:val="22"/>
              </w:rPr>
            </w:pPr>
            <w:r>
              <w:t>蓝字发票代码</w:t>
            </w:r>
          </w:p>
        </w:tc>
        <w:tc>
          <w:tcPr>
            <w:tcW w:w="1276" w:type="dxa"/>
            <w:noWrap w:val="0"/>
            <w:vAlign w:val="center"/>
          </w:tcPr>
          <w:p w14:paraId="5B7C9643">
            <w:pPr>
              <w:pStyle w:val="33"/>
              <w:jc w:val="both"/>
            </w:pPr>
            <w:r>
              <w:rPr>
                <w:szCs w:val="21"/>
              </w:rPr>
              <w:t>varchar</w:t>
            </w:r>
          </w:p>
        </w:tc>
        <w:tc>
          <w:tcPr>
            <w:tcW w:w="709" w:type="dxa"/>
            <w:noWrap w:val="0"/>
            <w:vAlign w:val="center"/>
          </w:tcPr>
          <w:p w14:paraId="088BA8FD">
            <w:pPr>
              <w:jc w:val="center"/>
              <w:rPr>
                <w:sz w:val="22"/>
                <w:szCs w:val="22"/>
              </w:rPr>
            </w:pPr>
            <w:r>
              <w:t>12</w:t>
            </w:r>
          </w:p>
        </w:tc>
        <w:tc>
          <w:tcPr>
            <w:tcW w:w="708" w:type="dxa"/>
            <w:noWrap w:val="0"/>
            <w:vAlign w:val="center"/>
          </w:tcPr>
          <w:p w14:paraId="23B6274D">
            <w:pPr>
              <w:jc w:val="center"/>
              <w:rPr>
                <w:sz w:val="22"/>
                <w:szCs w:val="22"/>
              </w:rPr>
            </w:pPr>
            <w:r>
              <w:rPr>
                <w:sz w:val="22"/>
                <w:szCs w:val="22"/>
              </w:rPr>
              <w:t>否</w:t>
            </w:r>
          </w:p>
        </w:tc>
        <w:tc>
          <w:tcPr>
            <w:tcW w:w="1560" w:type="dxa"/>
            <w:noWrap w:val="0"/>
            <w:vAlign w:val="center"/>
          </w:tcPr>
          <w:p w14:paraId="39AF3EF4">
            <w:pPr>
              <w:rPr>
                <w:sz w:val="22"/>
                <w:szCs w:val="22"/>
              </w:rPr>
            </w:pPr>
          </w:p>
        </w:tc>
      </w:tr>
      <w:tr w14:paraId="5414CC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3BFCC2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4CF8F02E">
            <w:pPr>
              <w:rPr>
                <w:szCs w:val="21"/>
              </w:rPr>
            </w:pPr>
            <w:r>
              <w:rPr>
                <w:szCs w:val="21"/>
              </w:rPr>
              <w:t>lzfphm</w:t>
            </w:r>
          </w:p>
        </w:tc>
        <w:tc>
          <w:tcPr>
            <w:tcW w:w="1843" w:type="dxa"/>
            <w:noWrap w:val="0"/>
            <w:vAlign w:val="center"/>
          </w:tcPr>
          <w:p w14:paraId="08DED2A2">
            <w:pPr>
              <w:rPr>
                <w:sz w:val="22"/>
                <w:szCs w:val="22"/>
              </w:rPr>
            </w:pPr>
            <w:r>
              <w:t>蓝字发票号码</w:t>
            </w:r>
          </w:p>
        </w:tc>
        <w:tc>
          <w:tcPr>
            <w:tcW w:w="1276" w:type="dxa"/>
            <w:noWrap w:val="0"/>
            <w:vAlign w:val="center"/>
          </w:tcPr>
          <w:p w14:paraId="3797ED7C">
            <w:pPr>
              <w:pStyle w:val="33"/>
              <w:jc w:val="both"/>
            </w:pPr>
            <w:r>
              <w:rPr>
                <w:szCs w:val="21"/>
              </w:rPr>
              <w:t>varchar</w:t>
            </w:r>
          </w:p>
        </w:tc>
        <w:tc>
          <w:tcPr>
            <w:tcW w:w="709" w:type="dxa"/>
            <w:noWrap w:val="0"/>
            <w:vAlign w:val="center"/>
          </w:tcPr>
          <w:p w14:paraId="3DD291E0">
            <w:pPr>
              <w:jc w:val="center"/>
              <w:rPr>
                <w:sz w:val="22"/>
                <w:szCs w:val="22"/>
              </w:rPr>
            </w:pPr>
            <w:r>
              <w:t>20</w:t>
            </w:r>
          </w:p>
        </w:tc>
        <w:tc>
          <w:tcPr>
            <w:tcW w:w="708" w:type="dxa"/>
            <w:noWrap w:val="0"/>
            <w:vAlign w:val="center"/>
          </w:tcPr>
          <w:p w14:paraId="10F7EECE">
            <w:pPr>
              <w:jc w:val="center"/>
              <w:rPr>
                <w:sz w:val="22"/>
                <w:szCs w:val="22"/>
              </w:rPr>
            </w:pPr>
            <w:r>
              <w:rPr>
                <w:sz w:val="22"/>
                <w:szCs w:val="22"/>
              </w:rPr>
              <w:t>是</w:t>
            </w:r>
          </w:p>
        </w:tc>
        <w:tc>
          <w:tcPr>
            <w:tcW w:w="1560" w:type="dxa"/>
            <w:noWrap w:val="0"/>
            <w:vAlign w:val="center"/>
          </w:tcPr>
          <w:p w14:paraId="60FD4066">
            <w:pPr>
              <w:rPr>
                <w:sz w:val="22"/>
                <w:szCs w:val="22"/>
              </w:rPr>
            </w:pPr>
          </w:p>
        </w:tc>
      </w:tr>
      <w:tr w14:paraId="759293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BC493C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3CD9845F">
            <w:pPr>
              <w:rPr>
                <w:szCs w:val="21"/>
              </w:rPr>
            </w:pPr>
            <w:r>
              <w:rPr>
                <w:szCs w:val="21"/>
              </w:rPr>
              <w:t>sfzzfpbz</w:t>
            </w:r>
          </w:p>
        </w:tc>
        <w:tc>
          <w:tcPr>
            <w:tcW w:w="1843" w:type="dxa"/>
            <w:noWrap w:val="0"/>
            <w:vAlign w:val="center"/>
          </w:tcPr>
          <w:p w14:paraId="5938C867">
            <w:pPr>
              <w:rPr>
                <w:sz w:val="22"/>
                <w:szCs w:val="22"/>
              </w:rPr>
            </w:pPr>
            <w:r>
              <w:t>是否纸质发票标志</w:t>
            </w:r>
          </w:p>
        </w:tc>
        <w:tc>
          <w:tcPr>
            <w:tcW w:w="1276" w:type="dxa"/>
            <w:noWrap w:val="0"/>
            <w:vAlign w:val="center"/>
          </w:tcPr>
          <w:p w14:paraId="1C085966">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4816407">
            <w:pPr>
              <w:jc w:val="center"/>
              <w:rPr>
                <w:sz w:val="22"/>
                <w:szCs w:val="22"/>
              </w:rPr>
            </w:pPr>
            <w:r>
              <w:t>1</w:t>
            </w:r>
          </w:p>
        </w:tc>
        <w:tc>
          <w:tcPr>
            <w:tcW w:w="708" w:type="dxa"/>
            <w:noWrap w:val="0"/>
            <w:vAlign w:val="center"/>
          </w:tcPr>
          <w:p w14:paraId="6755B41D">
            <w:pPr>
              <w:jc w:val="center"/>
              <w:rPr>
                <w:sz w:val="22"/>
                <w:szCs w:val="22"/>
              </w:rPr>
            </w:pPr>
            <w:r>
              <w:rPr>
                <w:sz w:val="22"/>
                <w:szCs w:val="22"/>
              </w:rPr>
              <w:t>是</w:t>
            </w:r>
          </w:p>
        </w:tc>
        <w:tc>
          <w:tcPr>
            <w:tcW w:w="1560" w:type="dxa"/>
            <w:noWrap w:val="0"/>
            <w:vAlign w:val="center"/>
          </w:tcPr>
          <w:p w14:paraId="1BA9B150">
            <w:r>
              <w:t>Y：纸质发票</w:t>
            </w:r>
          </w:p>
          <w:p w14:paraId="2C186207">
            <w:pPr>
              <w:rPr>
                <w:sz w:val="22"/>
                <w:szCs w:val="22"/>
              </w:rPr>
            </w:pPr>
            <w:r>
              <w:t>N：电子发票</w:t>
            </w:r>
          </w:p>
        </w:tc>
      </w:tr>
      <w:tr w14:paraId="179144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0C188E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65065FED">
            <w:pPr>
              <w:rPr>
                <w:szCs w:val="21"/>
              </w:rPr>
            </w:pPr>
            <w:r>
              <w:rPr>
                <w:szCs w:val="21"/>
              </w:rPr>
              <w:t>lzkprq</w:t>
            </w:r>
          </w:p>
        </w:tc>
        <w:tc>
          <w:tcPr>
            <w:tcW w:w="1843" w:type="dxa"/>
            <w:noWrap w:val="0"/>
            <w:vAlign w:val="center"/>
          </w:tcPr>
          <w:p w14:paraId="3C0A1146">
            <w:pPr>
              <w:rPr>
                <w:sz w:val="22"/>
                <w:szCs w:val="22"/>
              </w:rPr>
            </w:pPr>
            <w:r>
              <w:t>蓝字发票开票日期</w:t>
            </w:r>
          </w:p>
        </w:tc>
        <w:tc>
          <w:tcPr>
            <w:tcW w:w="1276" w:type="dxa"/>
            <w:noWrap w:val="0"/>
            <w:vAlign w:val="center"/>
          </w:tcPr>
          <w:p w14:paraId="19EBECD9">
            <w:pPr>
              <w:pStyle w:val="24"/>
              <w:adjustRightInd w:val="0"/>
              <w:snapToGrid w:val="0"/>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225FF963">
            <w:pPr>
              <w:jc w:val="center"/>
              <w:rPr>
                <w:sz w:val="22"/>
                <w:szCs w:val="22"/>
              </w:rPr>
            </w:pPr>
          </w:p>
        </w:tc>
        <w:tc>
          <w:tcPr>
            <w:tcW w:w="708" w:type="dxa"/>
            <w:noWrap w:val="0"/>
            <w:vAlign w:val="center"/>
          </w:tcPr>
          <w:p w14:paraId="02D6E223">
            <w:pPr>
              <w:jc w:val="center"/>
              <w:rPr>
                <w:sz w:val="22"/>
                <w:szCs w:val="22"/>
              </w:rPr>
            </w:pPr>
            <w:r>
              <w:rPr>
                <w:sz w:val="22"/>
                <w:szCs w:val="22"/>
              </w:rPr>
              <w:t>是</w:t>
            </w:r>
          </w:p>
        </w:tc>
        <w:tc>
          <w:tcPr>
            <w:tcW w:w="1560" w:type="dxa"/>
            <w:noWrap w:val="0"/>
            <w:vAlign w:val="center"/>
          </w:tcPr>
          <w:p w14:paraId="1EBF4EE0">
            <w:pPr>
              <w:rPr>
                <w:sz w:val="22"/>
                <w:szCs w:val="22"/>
              </w:rPr>
            </w:pPr>
            <w:r>
              <w:t>yyyy-MM-dd HH:mm:ss</w:t>
            </w:r>
          </w:p>
        </w:tc>
      </w:tr>
      <w:tr w14:paraId="15CD99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7B0E61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5D6E605A">
            <w:pPr>
              <w:rPr>
                <w:szCs w:val="21"/>
              </w:rPr>
            </w:pPr>
            <w:r>
              <w:rPr>
                <w:szCs w:val="21"/>
              </w:rPr>
              <w:t>lzhjje</w:t>
            </w:r>
          </w:p>
        </w:tc>
        <w:tc>
          <w:tcPr>
            <w:tcW w:w="1843" w:type="dxa"/>
            <w:noWrap w:val="0"/>
            <w:vAlign w:val="center"/>
          </w:tcPr>
          <w:p w14:paraId="3158DD14">
            <w:pPr>
              <w:rPr>
                <w:sz w:val="22"/>
                <w:szCs w:val="22"/>
              </w:rPr>
            </w:pPr>
            <w:r>
              <w:t>蓝字发票合计金额</w:t>
            </w:r>
          </w:p>
        </w:tc>
        <w:tc>
          <w:tcPr>
            <w:tcW w:w="1276" w:type="dxa"/>
            <w:noWrap w:val="0"/>
            <w:vAlign w:val="center"/>
          </w:tcPr>
          <w:p w14:paraId="1AFBC836">
            <w:pPr>
              <w:pStyle w:val="24"/>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7E62EC53">
            <w:pPr>
              <w:jc w:val="center"/>
              <w:rPr>
                <w:sz w:val="22"/>
                <w:szCs w:val="22"/>
              </w:rPr>
            </w:pPr>
            <w:r>
              <w:t>18,2</w:t>
            </w:r>
          </w:p>
        </w:tc>
        <w:tc>
          <w:tcPr>
            <w:tcW w:w="708" w:type="dxa"/>
            <w:noWrap w:val="0"/>
            <w:vAlign w:val="center"/>
          </w:tcPr>
          <w:p w14:paraId="1214FD9B">
            <w:pPr>
              <w:jc w:val="center"/>
              <w:rPr>
                <w:sz w:val="22"/>
                <w:szCs w:val="22"/>
              </w:rPr>
            </w:pPr>
            <w:r>
              <w:rPr>
                <w:sz w:val="22"/>
                <w:szCs w:val="22"/>
              </w:rPr>
              <w:t>是</w:t>
            </w:r>
          </w:p>
        </w:tc>
        <w:tc>
          <w:tcPr>
            <w:tcW w:w="1560" w:type="dxa"/>
            <w:noWrap w:val="0"/>
            <w:vAlign w:val="center"/>
          </w:tcPr>
          <w:p w14:paraId="6D7B99AB">
            <w:pPr>
              <w:rPr>
                <w:sz w:val="22"/>
                <w:szCs w:val="22"/>
              </w:rPr>
            </w:pPr>
          </w:p>
        </w:tc>
      </w:tr>
      <w:tr w14:paraId="4FDF44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1C7DEF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7A0D5B46">
            <w:pPr>
              <w:rPr>
                <w:szCs w:val="21"/>
              </w:rPr>
            </w:pPr>
            <w:r>
              <w:rPr>
                <w:szCs w:val="21"/>
              </w:rPr>
              <w:t>lzhjse</w:t>
            </w:r>
          </w:p>
        </w:tc>
        <w:tc>
          <w:tcPr>
            <w:tcW w:w="1843" w:type="dxa"/>
            <w:noWrap w:val="0"/>
            <w:vAlign w:val="center"/>
          </w:tcPr>
          <w:p w14:paraId="56CDDF69">
            <w:pPr>
              <w:rPr>
                <w:sz w:val="22"/>
                <w:szCs w:val="22"/>
              </w:rPr>
            </w:pPr>
            <w:r>
              <w:t>蓝字发票合计税额</w:t>
            </w:r>
          </w:p>
        </w:tc>
        <w:tc>
          <w:tcPr>
            <w:tcW w:w="1276" w:type="dxa"/>
            <w:noWrap w:val="0"/>
            <w:vAlign w:val="center"/>
          </w:tcPr>
          <w:p w14:paraId="3CB63C46">
            <w:pPr>
              <w:pStyle w:val="24"/>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3493790">
            <w:pPr>
              <w:jc w:val="center"/>
              <w:rPr>
                <w:sz w:val="22"/>
                <w:szCs w:val="22"/>
              </w:rPr>
            </w:pPr>
            <w:r>
              <w:t>18,2</w:t>
            </w:r>
          </w:p>
        </w:tc>
        <w:tc>
          <w:tcPr>
            <w:tcW w:w="708" w:type="dxa"/>
            <w:noWrap w:val="0"/>
            <w:vAlign w:val="center"/>
          </w:tcPr>
          <w:p w14:paraId="17DA6969">
            <w:pPr>
              <w:jc w:val="center"/>
              <w:rPr>
                <w:sz w:val="22"/>
                <w:szCs w:val="22"/>
              </w:rPr>
            </w:pPr>
            <w:r>
              <w:rPr>
                <w:sz w:val="22"/>
                <w:szCs w:val="22"/>
              </w:rPr>
              <w:t>是</w:t>
            </w:r>
          </w:p>
        </w:tc>
        <w:tc>
          <w:tcPr>
            <w:tcW w:w="1560" w:type="dxa"/>
            <w:noWrap w:val="0"/>
            <w:vAlign w:val="center"/>
          </w:tcPr>
          <w:p w14:paraId="0440DCCA">
            <w:pPr>
              <w:rPr>
                <w:sz w:val="22"/>
                <w:szCs w:val="22"/>
              </w:rPr>
            </w:pPr>
          </w:p>
        </w:tc>
      </w:tr>
      <w:tr w14:paraId="302EE2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C80B35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1701" w:type="dxa"/>
            <w:noWrap w:val="0"/>
            <w:vAlign w:val="center"/>
          </w:tcPr>
          <w:p w14:paraId="35F7AA87">
            <w:pPr>
              <w:rPr>
                <w:szCs w:val="21"/>
              </w:rPr>
            </w:pPr>
            <w:r>
              <w:rPr>
                <w:szCs w:val="21"/>
              </w:rPr>
              <w:t>lzfppzDm</w:t>
            </w:r>
          </w:p>
        </w:tc>
        <w:tc>
          <w:tcPr>
            <w:tcW w:w="1843" w:type="dxa"/>
            <w:noWrap w:val="0"/>
            <w:vAlign w:val="center"/>
          </w:tcPr>
          <w:p w14:paraId="16EB7620">
            <w:r>
              <w:t>蓝字发票票种代码</w:t>
            </w:r>
          </w:p>
        </w:tc>
        <w:tc>
          <w:tcPr>
            <w:tcW w:w="1276" w:type="dxa"/>
            <w:noWrap w:val="0"/>
            <w:vAlign w:val="center"/>
          </w:tcPr>
          <w:p w14:paraId="572E91DF">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812C183">
            <w:pPr>
              <w:jc w:val="center"/>
              <w:rPr>
                <w:sz w:val="22"/>
                <w:szCs w:val="22"/>
              </w:rPr>
            </w:pPr>
            <w:r>
              <w:t>2</w:t>
            </w:r>
          </w:p>
        </w:tc>
        <w:tc>
          <w:tcPr>
            <w:tcW w:w="708" w:type="dxa"/>
            <w:noWrap w:val="0"/>
            <w:vAlign w:val="center"/>
          </w:tcPr>
          <w:p w14:paraId="785D7106">
            <w:pPr>
              <w:jc w:val="center"/>
              <w:rPr>
                <w:sz w:val="22"/>
                <w:szCs w:val="22"/>
              </w:rPr>
            </w:pPr>
            <w:r>
              <w:rPr>
                <w:sz w:val="22"/>
                <w:szCs w:val="22"/>
              </w:rPr>
              <w:t>是</w:t>
            </w:r>
          </w:p>
        </w:tc>
        <w:tc>
          <w:tcPr>
            <w:tcW w:w="1560" w:type="dxa"/>
            <w:noWrap w:val="0"/>
            <w:vAlign w:val="center"/>
          </w:tcPr>
          <w:p w14:paraId="420F56C2">
            <w:r>
              <w:t>01: 增值税专用发票</w:t>
            </w:r>
          </w:p>
          <w:p w14:paraId="641F1481">
            <w:r>
              <w:t>02: 普通发票</w:t>
            </w:r>
          </w:p>
          <w:p w14:paraId="527B0901">
            <w:r>
              <w:t>03: 机动车统一销售发票</w:t>
            </w:r>
          </w:p>
          <w:p w14:paraId="2466A38B">
            <w:pPr>
              <w:rPr>
                <w:sz w:val="22"/>
                <w:szCs w:val="22"/>
              </w:rPr>
            </w:pPr>
            <w:r>
              <w:t>04: 二手车统一销售发票</w:t>
            </w:r>
          </w:p>
        </w:tc>
      </w:tr>
      <w:tr w14:paraId="4E0938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4139DF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13</w:t>
            </w:r>
          </w:p>
        </w:tc>
        <w:tc>
          <w:tcPr>
            <w:tcW w:w="1701" w:type="dxa"/>
            <w:noWrap w:val="0"/>
            <w:vAlign w:val="center"/>
          </w:tcPr>
          <w:p w14:paraId="7DC80004">
            <w:pPr>
              <w:rPr>
                <w:szCs w:val="21"/>
              </w:rPr>
            </w:pPr>
            <w:r>
              <w:rPr>
                <w:szCs w:val="21"/>
              </w:rPr>
              <w:t>lzfpTdyslxDm</w:t>
            </w:r>
          </w:p>
        </w:tc>
        <w:tc>
          <w:tcPr>
            <w:tcW w:w="1843" w:type="dxa"/>
            <w:noWrap w:val="0"/>
            <w:vAlign w:val="center"/>
          </w:tcPr>
          <w:p w14:paraId="03C3C4D4">
            <w:r>
              <w:t>蓝字发票特定要素类型代码</w:t>
            </w:r>
          </w:p>
        </w:tc>
        <w:tc>
          <w:tcPr>
            <w:tcW w:w="1276" w:type="dxa"/>
            <w:noWrap w:val="0"/>
            <w:vAlign w:val="center"/>
          </w:tcPr>
          <w:p w14:paraId="2DABA066">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C05FAA5">
            <w:pPr>
              <w:jc w:val="center"/>
              <w:rPr>
                <w:sz w:val="22"/>
                <w:szCs w:val="22"/>
              </w:rPr>
            </w:pPr>
            <w:r>
              <w:t>2</w:t>
            </w:r>
          </w:p>
        </w:tc>
        <w:tc>
          <w:tcPr>
            <w:tcW w:w="708" w:type="dxa"/>
            <w:noWrap w:val="0"/>
            <w:vAlign w:val="center"/>
          </w:tcPr>
          <w:p w14:paraId="32D09178">
            <w:pPr>
              <w:jc w:val="center"/>
              <w:rPr>
                <w:sz w:val="22"/>
                <w:szCs w:val="22"/>
              </w:rPr>
            </w:pPr>
            <w:r>
              <w:rPr>
                <w:sz w:val="22"/>
                <w:szCs w:val="22"/>
              </w:rPr>
              <w:t>否</w:t>
            </w:r>
          </w:p>
        </w:tc>
        <w:tc>
          <w:tcPr>
            <w:tcW w:w="1560" w:type="dxa"/>
            <w:noWrap w:val="0"/>
            <w:vAlign w:val="center"/>
          </w:tcPr>
          <w:p w14:paraId="691497A8">
            <w:r>
              <w:t>01：成品油发票</w:t>
            </w:r>
          </w:p>
          <w:p w14:paraId="2C7324AE">
            <w:r>
              <w:t>02：稀土发票</w:t>
            </w:r>
          </w:p>
          <w:p w14:paraId="1695C735">
            <w:r>
              <w:t>03：建筑服务发票</w:t>
            </w:r>
          </w:p>
          <w:p w14:paraId="0F34039E">
            <w:r>
              <w:t>04：货物运输服务发票</w:t>
            </w:r>
          </w:p>
          <w:p w14:paraId="4E563C0C">
            <w:r>
              <w:t>05：不动产销售服务发票</w:t>
            </w:r>
          </w:p>
          <w:p w14:paraId="7946E8E9">
            <w:r>
              <w:t>06：不动产租赁服务发票</w:t>
            </w:r>
          </w:p>
          <w:p w14:paraId="033B89A6">
            <w:r>
              <w:t>07：代收车船税</w:t>
            </w:r>
          </w:p>
          <w:p w14:paraId="231E7167">
            <w:r>
              <w:t>08：通行费</w:t>
            </w:r>
          </w:p>
          <w:p w14:paraId="6FFB5E09">
            <w:r>
              <w:t>09：旅客运输服务发票</w:t>
            </w:r>
          </w:p>
          <w:p w14:paraId="321E033C">
            <w:r>
              <w:t>10：医疗服务（住院）发票</w:t>
            </w:r>
          </w:p>
          <w:p w14:paraId="49B06614">
            <w:r>
              <w:t>11：医疗服务（门诊）发票</w:t>
            </w:r>
          </w:p>
          <w:p w14:paraId="0563FDF1">
            <w:r>
              <w:t>12：自产农产品销售发票</w:t>
            </w:r>
          </w:p>
          <w:p w14:paraId="45F79B4A">
            <w:r>
              <w:t>13</w:t>
            </w:r>
            <w:r>
              <w:tab/>
            </w:r>
            <w:r>
              <w:t>拖拉机和联合收割机发票</w:t>
            </w:r>
          </w:p>
          <w:p w14:paraId="4C3D0E9C">
            <w:r>
              <w:t>14：机动车</w:t>
            </w:r>
          </w:p>
          <w:p w14:paraId="09B55F89">
            <w:r>
              <w:t>15：二手车</w:t>
            </w:r>
          </w:p>
          <w:p w14:paraId="391BF240">
            <w:r>
              <w:t>16：农产品收购发票</w:t>
            </w:r>
          </w:p>
          <w:p w14:paraId="23365FF3">
            <w:r>
              <w:t>17：光伏收购发票</w:t>
            </w:r>
          </w:p>
          <w:p w14:paraId="79D84081">
            <w:pPr>
              <w:rPr>
                <w:rFonts w:hint="default" w:eastAsia="宋体"/>
                <w:lang w:val="en-US" w:eastAsia="zh-CN"/>
              </w:rPr>
            </w:pPr>
            <w:r>
              <w:t>18：卷烟发票</w:t>
            </w:r>
            <w:r>
              <w:br w:type="textWrapping"/>
            </w:r>
            <w:r>
              <w:rPr>
                <w:rFonts w:hint="default"/>
                <w:lang w:val="en-US"/>
              </w:rPr>
              <w:t>20</w:t>
            </w:r>
            <w:r>
              <w:rPr>
                <w:rFonts w:hint="eastAsia"/>
                <w:lang w:val="en-US" w:eastAsia="zh-CN"/>
              </w:rPr>
              <w:t>：农产品</w:t>
            </w:r>
          </w:p>
        </w:tc>
      </w:tr>
      <w:tr w14:paraId="4ACC42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935666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14</w:t>
            </w:r>
          </w:p>
        </w:tc>
        <w:tc>
          <w:tcPr>
            <w:tcW w:w="1701" w:type="dxa"/>
            <w:noWrap w:val="0"/>
            <w:vAlign w:val="center"/>
          </w:tcPr>
          <w:p w14:paraId="1032CD7B">
            <w:pPr>
              <w:rPr>
                <w:szCs w:val="21"/>
              </w:rPr>
            </w:pPr>
            <w:r>
              <w:rPr>
                <w:szCs w:val="21"/>
              </w:rPr>
              <w:t>hzcxje</w:t>
            </w:r>
          </w:p>
        </w:tc>
        <w:tc>
          <w:tcPr>
            <w:tcW w:w="1843" w:type="dxa"/>
            <w:noWrap w:val="0"/>
            <w:vAlign w:val="center"/>
          </w:tcPr>
          <w:p w14:paraId="4C9845BF">
            <w:r>
              <w:t>红字冲销金额</w:t>
            </w:r>
          </w:p>
        </w:tc>
        <w:tc>
          <w:tcPr>
            <w:tcW w:w="1276" w:type="dxa"/>
            <w:noWrap w:val="0"/>
            <w:vAlign w:val="center"/>
          </w:tcPr>
          <w:p w14:paraId="02AB0EFF">
            <w:pPr>
              <w:pStyle w:val="24"/>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05B4333F">
            <w:pPr>
              <w:jc w:val="center"/>
              <w:rPr>
                <w:sz w:val="22"/>
                <w:szCs w:val="22"/>
              </w:rPr>
            </w:pPr>
            <w:r>
              <w:t>18,2</w:t>
            </w:r>
          </w:p>
        </w:tc>
        <w:tc>
          <w:tcPr>
            <w:tcW w:w="708" w:type="dxa"/>
            <w:noWrap w:val="0"/>
            <w:vAlign w:val="center"/>
          </w:tcPr>
          <w:p w14:paraId="298BBBA6">
            <w:pPr>
              <w:jc w:val="center"/>
              <w:rPr>
                <w:sz w:val="22"/>
                <w:szCs w:val="22"/>
              </w:rPr>
            </w:pPr>
            <w:r>
              <w:rPr>
                <w:sz w:val="22"/>
                <w:szCs w:val="22"/>
              </w:rPr>
              <w:t>是</w:t>
            </w:r>
          </w:p>
        </w:tc>
        <w:tc>
          <w:tcPr>
            <w:tcW w:w="1560" w:type="dxa"/>
            <w:noWrap w:val="0"/>
            <w:vAlign w:val="center"/>
          </w:tcPr>
          <w:p w14:paraId="3D46ABE7">
            <w:pPr>
              <w:rPr>
                <w:sz w:val="22"/>
                <w:szCs w:val="22"/>
              </w:rPr>
            </w:pPr>
          </w:p>
        </w:tc>
      </w:tr>
      <w:tr w14:paraId="313497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303908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15</w:t>
            </w:r>
          </w:p>
        </w:tc>
        <w:tc>
          <w:tcPr>
            <w:tcW w:w="1701" w:type="dxa"/>
            <w:noWrap w:val="0"/>
            <w:vAlign w:val="center"/>
          </w:tcPr>
          <w:p w14:paraId="6DEB2564">
            <w:pPr>
              <w:rPr>
                <w:szCs w:val="21"/>
              </w:rPr>
            </w:pPr>
            <w:r>
              <w:rPr>
                <w:szCs w:val="21"/>
              </w:rPr>
              <w:t>hzcxse</w:t>
            </w:r>
          </w:p>
        </w:tc>
        <w:tc>
          <w:tcPr>
            <w:tcW w:w="1843" w:type="dxa"/>
            <w:noWrap w:val="0"/>
            <w:vAlign w:val="center"/>
          </w:tcPr>
          <w:p w14:paraId="099F1A58">
            <w:r>
              <w:t>红字冲销税额</w:t>
            </w:r>
          </w:p>
        </w:tc>
        <w:tc>
          <w:tcPr>
            <w:tcW w:w="1276" w:type="dxa"/>
            <w:noWrap w:val="0"/>
            <w:vAlign w:val="center"/>
          </w:tcPr>
          <w:p w14:paraId="12553984">
            <w:pPr>
              <w:pStyle w:val="24"/>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7A1CB03F">
            <w:pPr>
              <w:jc w:val="center"/>
              <w:rPr>
                <w:sz w:val="22"/>
                <w:szCs w:val="22"/>
              </w:rPr>
            </w:pPr>
            <w:r>
              <w:t>18,2</w:t>
            </w:r>
          </w:p>
        </w:tc>
        <w:tc>
          <w:tcPr>
            <w:tcW w:w="708" w:type="dxa"/>
            <w:noWrap w:val="0"/>
            <w:vAlign w:val="center"/>
          </w:tcPr>
          <w:p w14:paraId="6FB9F226">
            <w:pPr>
              <w:jc w:val="center"/>
              <w:rPr>
                <w:sz w:val="22"/>
                <w:szCs w:val="22"/>
              </w:rPr>
            </w:pPr>
            <w:r>
              <w:rPr>
                <w:sz w:val="22"/>
                <w:szCs w:val="22"/>
              </w:rPr>
              <w:t>是</w:t>
            </w:r>
          </w:p>
        </w:tc>
        <w:tc>
          <w:tcPr>
            <w:tcW w:w="1560" w:type="dxa"/>
            <w:noWrap w:val="0"/>
            <w:vAlign w:val="center"/>
          </w:tcPr>
          <w:p w14:paraId="55610EC0">
            <w:pPr>
              <w:rPr>
                <w:sz w:val="22"/>
                <w:szCs w:val="22"/>
              </w:rPr>
            </w:pPr>
          </w:p>
        </w:tc>
      </w:tr>
      <w:tr w14:paraId="77FC72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0A890B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16</w:t>
            </w:r>
          </w:p>
        </w:tc>
        <w:tc>
          <w:tcPr>
            <w:tcW w:w="1701" w:type="dxa"/>
            <w:noWrap w:val="0"/>
            <w:vAlign w:val="center"/>
          </w:tcPr>
          <w:p w14:paraId="1B3814F3">
            <w:pPr>
              <w:rPr>
                <w:szCs w:val="21"/>
              </w:rPr>
            </w:pPr>
            <w:r>
              <w:rPr>
                <w:szCs w:val="21"/>
              </w:rPr>
              <w:t>chyyDm</w:t>
            </w:r>
          </w:p>
        </w:tc>
        <w:tc>
          <w:tcPr>
            <w:tcW w:w="1843" w:type="dxa"/>
            <w:noWrap w:val="0"/>
            <w:vAlign w:val="center"/>
          </w:tcPr>
          <w:p w14:paraId="10E8F339">
            <w:r>
              <w:t>红字发票冲红原因代码</w:t>
            </w:r>
          </w:p>
        </w:tc>
        <w:tc>
          <w:tcPr>
            <w:tcW w:w="1276" w:type="dxa"/>
            <w:noWrap w:val="0"/>
            <w:vAlign w:val="center"/>
          </w:tcPr>
          <w:p w14:paraId="60617317">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74079A0">
            <w:pPr>
              <w:jc w:val="center"/>
              <w:rPr>
                <w:sz w:val="22"/>
                <w:szCs w:val="22"/>
              </w:rPr>
            </w:pPr>
            <w:r>
              <w:t>2</w:t>
            </w:r>
          </w:p>
        </w:tc>
        <w:tc>
          <w:tcPr>
            <w:tcW w:w="708" w:type="dxa"/>
            <w:noWrap w:val="0"/>
            <w:vAlign w:val="center"/>
          </w:tcPr>
          <w:p w14:paraId="47013CCC">
            <w:pPr>
              <w:jc w:val="center"/>
              <w:rPr>
                <w:sz w:val="22"/>
                <w:szCs w:val="22"/>
              </w:rPr>
            </w:pPr>
            <w:r>
              <w:rPr>
                <w:sz w:val="22"/>
                <w:szCs w:val="22"/>
              </w:rPr>
              <w:t>是</w:t>
            </w:r>
          </w:p>
        </w:tc>
        <w:tc>
          <w:tcPr>
            <w:tcW w:w="1560" w:type="dxa"/>
            <w:noWrap w:val="0"/>
            <w:vAlign w:val="center"/>
          </w:tcPr>
          <w:p w14:paraId="2F29A369">
            <w:pPr>
              <w:rPr>
                <w:sz w:val="22"/>
                <w:szCs w:val="22"/>
              </w:rPr>
            </w:pPr>
            <w:r>
              <w:rPr>
                <w:sz w:val="22"/>
                <w:szCs w:val="22"/>
              </w:rPr>
              <w:t>01：开票有误</w:t>
            </w:r>
          </w:p>
          <w:p w14:paraId="4A3FE5A8">
            <w:pPr>
              <w:rPr>
                <w:sz w:val="22"/>
                <w:szCs w:val="22"/>
              </w:rPr>
            </w:pPr>
            <w:r>
              <w:rPr>
                <w:sz w:val="22"/>
                <w:szCs w:val="22"/>
              </w:rPr>
              <w:t>02：销货退回</w:t>
            </w:r>
          </w:p>
          <w:p w14:paraId="0669C7F1">
            <w:pPr>
              <w:rPr>
                <w:sz w:val="22"/>
                <w:szCs w:val="22"/>
              </w:rPr>
            </w:pPr>
            <w:r>
              <w:rPr>
                <w:sz w:val="22"/>
                <w:szCs w:val="22"/>
              </w:rPr>
              <w:t>03：服务中止</w:t>
            </w:r>
          </w:p>
          <w:p w14:paraId="01B4F3C0">
            <w:pPr>
              <w:rPr>
                <w:sz w:val="22"/>
                <w:szCs w:val="22"/>
              </w:rPr>
            </w:pPr>
            <w:r>
              <w:rPr>
                <w:sz w:val="22"/>
                <w:szCs w:val="22"/>
              </w:rPr>
              <w:t>04：销售折让</w:t>
            </w:r>
          </w:p>
        </w:tc>
      </w:tr>
      <w:tr w14:paraId="65132D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83EE6E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17</w:t>
            </w:r>
          </w:p>
        </w:tc>
        <w:tc>
          <w:tcPr>
            <w:tcW w:w="1701" w:type="dxa"/>
            <w:noWrap w:val="0"/>
            <w:vAlign w:val="center"/>
          </w:tcPr>
          <w:p w14:paraId="1E6EF5E6">
            <w:pPr>
              <w:rPr>
                <w:szCs w:val="21"/>
              </w:rPr>
            </w:pPr>
            <w:r>
              <w:rPr>
                <w:szCs w:val="21"/>
              </w:rPr>
              <w:t>lzmxxh</w:t>
            </w:r>
          </w:p>
        </w:tc>
        <w:tc>
          <w:tcPr>
            <w:tcW w:w="1843" w:type="dxa"/>
            <w:noWrap w:val="0"/>
            <w:vAlign w:val="center"/>
          </w:tcPr>
          <w:p w14:paraId="191DE205">
            <w:r>
              <w:rPr>
                <w:kern w:val="0"/>
                <w:szCs w:val="21"/>
              </w:rPr>
              <w:t>蓝字发票明细序号</w:t>
            </w:r>
          </w:p>
        </w:tc>
        <w:tc>
          <w:tcPr>
            <w:tcW w:w="1276" w:type="dxa"/>
            <w:noWrap w:val="0"/>
            <w:vAlign w:val="center"/>
          </w:tcPr>
          <w:p w14:paraId="49FC6975">
            <w:pPr>
              <w:pStyle w:val="24"/>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DCAE284">
            <w:pPr>
              <w:jc w:val="center"/>
              <w:rPr>
                <w:sz w:val="22"/>
                <w:szCs w:val="22"/>
              </w:rPr>
            </w:pPr>
            <w:r>
              <w:rPr>
                <w:kern w:val="0"/>
                <w:szCs w:val="21"/>
              </w:rPr>
              <w:t>8</w:t>
            </w:r>
          </w:p>
        </w:tc>
        <w:tc>
          <w:tcPr>
            <w:tcW w:w="708" w:type="dxa"/>
            <w:noWrap w:val="0"/>
            <w:vAlign w:val="center"/>
          </w:tcPr>
          <w:p w14:paraId="0CBC41DF">
            <w:pPr>
              <w:jc w:val="center"/>
              <w:rPr>
                <w:sz w:val="22"/>
                <w:szCs w:val="22"/>
              </w:rPr>
            </w:pPr>
            <w:r>
              <w:rPr>
                <w:sz w:val="22"/>
                <w:szCs w:val="22"/>
              </w:rPr>
              <w:t>是</w:t>
            </w:r>
          </w:p>
        </w:tc>
        <w:tc>
          <w:tcPr>
            <w:tcW w:w="1560" w:type="dxa"/>
            <w:noWrap w:val="0"/>
            <w:vAlign w:val="center"/>
          </w:tcPr>
          <w:p w14:paraId="4FB5530C">
            <w:pPr>
              <w:rPr>
                <w:sz w:val="22"/>
                <w:szCs w:val="22"/>
              </w:rPr>
            </w:pPr>
          </w:p>
        </w:tc>
      </w:tr>
      <w:tr w14:paraId="74D1DE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8709A7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18</w:t>
            </w:r>
          </w:p>
        </w:tc>
        <w:tc>
          <w:tcPr>
            <w:tcW w:w="1701" w:type="dxa"/>
            <w:noWrap w:val="0"/>
            <w:vAlign w:val="center"/>
          </w:tcPr>
          <w:p w14:paraId="6F16453C">
            <w:pPr>
              <w:rPr>
                <w:szCs w:val="21"/>
              </w:rPr>
            </w:pPr>
            <w:r>
              <w:rPr>
                <w:szCs w:val="21"/>
              </w:rPr>
              <w:t>xh</w:t>
            </w:r>
          </w:p>
        </w:tc>
        <w:tc>
          <w:tcPr>
            <w:tcW w:w="1843" w:type="dxa"/>
            <w:noWrap w:val="0"/>
            <w:vAlign w:val="center"/>
          </w:tcPr>
          <w:p w14:paraId="21233203">
            <w:r>
              <w:rPr>
                <w:kern w:val="0"/>
                <w:szCs w:val="21"/>
              </w:rPr>
              <w:t>序号</w:t>
            </w:r>
          </w:p>
        </w:tc>
        <w:tc>
          <w:tcPr>
            <w:tcW w:w="1276" w:type="dxa"/>
            <w:noWrap w:val="0"/>
            <w:vAlign w:val="top"/>
          </w:tcPr>
          <w:p w14:paraId="1947A4ED">
            <w:pPr>
              <w:pStyle w:val="24"/>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52B5EF2B">
            <w:pPr>
              <w:jc w:val="center"/>
              <w:rPr>
                <w:sz w:val="22"/>
                <w:szCs w:val="22"/>
              </w:rPr>
            </w:pPr>
            <w:r>
              <w:rPr>
                <w:kern w:val="0"/>
                <w:szCs w:val="21"/>
              </w:rPr>
              <w:t>8</w:t>
            </w:r>
          </w:p>
        </w:tc>
        <w:tc>
          <w:tcPr>
            <w:tcW w:w="708" w:type="dxa"/>
            <w:noWrap w:val="0"/>
            <w:vAlign w:val="center"/>
          </w:tcPr>
          <w:p w14:paraId="098B4130">
            <w:pPr>
              <w:jc w:val="center"/>
              <w:rPr>
                <w:sz w:val="22"/>
                <w:szCs w:val="22"/>
              </w:rPr>
            </w:pPr>
            <w:r>
              <w:rPr>
                <w:kern w:val="0"/>
                <w:szCs w:val="21"/>
              </w:rPr>
              <w:t>是</w:t>
            </w:r>
          </w:p>
        </w:tc>
        <w:tc>
          <w:tcPr>
            <w:tcW w:w="1560" w:type="dxa"/>
            <w:noWrap w:val="0"/>
            <w:vAlign w:val="center"/>
          </w:tcPr>
          <w:p w14:paraId="60831943">
            <w:pPr>
              <w:rPr>
                <w:sz w:val="22"/>
                <w:szCs w:val="22"/>
              </w:rPr>
            </w:pPr>
          </w:p>
        </w:tc>
      </w:tr>
      <w:tr w14:paraId="4643C1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7FC793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19</w:t>
            </w:r>
          </w:p>
        </w:tc>
        <w:tc>
          <w:tcPr>
            <w:tcW w:w="1701" w:type="dxa"/>
            <w:noWrap w:val="0"/>
            <w:vAlign w:val="center"/>
          </w:tcPr>
          <w:p w14:paraId="1E641934">
            <w:pPr>
              <w:rPr>
                <w:szCs w:val="21"/>
              </w:rPr>
            </w:pPr>
            <w:r>
              <w:rPr>
                <w:szCs w:val="21"/>
              </w:rPr>
              <w:t>sphfwssflhbbm</w:t>
            </w:r>
          </w:p>
        </w:tc>
        <w:tc>
          <w:tcPr>
            <w:tcW w:w="1843" w:type="dxa"/>
            <w:noWrap w:val="0"/>
            <w:vAlign w:val="center"/>
          </w:tcPr>
          <w:p w14:paraId="252A517C">
            <w:r>
              <w:rPr>
                <w:kern w:val="0"/>
                <w:szCs w:val="21"/>
              </w:rPr>
              <w:t>商品和服务税收分类合并编码</w:t>
            </w:r>
          </w:p>
        </w:tc>
        <w:tc>
          <w:tcPr>
            <w:tcW w:w="1276" w:type="dxa"/>
            <w:noWrap w:val="0"/>
            <w:vAlign w:val="top"/>
          </w:tcPr>
          <w:p w14:paraId="2460A3A5">
            <w:pPr>
              <w:pStyle w:val="24"/>
              <w:adjustRightInd w:val="0"/>
              <w:snapToGrid w:val="0"/>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7578885B">
            <w:pPr>
              <w:jc w:val="center"/>
              <w:rPr>
                <w:sz w:val="22"/>
                <w:szCs w:val="22"/>
              </w:rPr>
            </w:pPr>
            <w:r>
              <w:rPr>
                <w:kern w:val="0"/>
                <w:szCs w:val="21"/>
              </w:rPr>
              <w:t>19</w:t>
            </w:r>
          </w:p>
        </w:tc>
        <w:tc>
          <w:tcPr>
            <w:tcW w:w="708" w:type="dxa"/>
            <w:noWrap w:val="0"/>
            <w:vAlign w:val="center"/>
          </w:tcPr>
          <w:p w14:paraId="04D37164">
            <w:pPr>
              <w:jc w:val="center"/>
              <w:rPr>
                <w:sz w:val="22"/>
                <w:szCs w:val="22"/>
              </w:rPr>
            </w:pPr>
            <w:r>
              <w:rPr>
                <w:kern w:val="0"/>
                <w:szCs w:val="21"/>
              </w:rPr>
              <w:t>是</w:t>
            </w:r>
          </w:p>
        </w:tc>
        <w:tc>
          <w:tcPr>
            <w:tcW w:w="1560" w:type="dxa"/>
            <w:noWrap w:val="0"/>
            <w:vAlign w:val="center"/>
          </w:tcPr>
          <w:p w14:paraId="5647E4A2">
            <w:pPr>
              <w:rPr>
                <w:sz w:val="22"/>
                <w:szCs w:val="22"/>
              </w:rPr>
            </w:pPr>
          </w:p>
        </w:tc>
      </w:tr>
      <w:tr w14:paraId="1BEB42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BD52BD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20</w:t>
            </w:r>
          </w:p>
        </w:tc>
        <w:tc>
          <w:tcPr>
            <w:tcW w:w="1701" w:type="dxa"/>
            <w:noWrap w:val="0"/>
            <w:vAlign w:val="center"/>
          </w:tcPr>
          <w:p w14:paraId="63050C66">
            <w:pPr>
              <w:rPr>
                <w:szCs w:val="21"/>
              </w:rPr>
            </w:pPr>
            <w:r>
              <w:rPr>
                <w:szCs w:val="21"/>
              </w:rPr>
              <w:t>hwhyslwfwmc</w:t>
            </w:r>
          </w:p>
        </w:tc>
        <w:tc>
          <w:tcPr>
            <w:tcW w:w="1843" w:type="dxa"/>
            <w:noWrap w:val="0"/>
            <w:vAlign w:val="center"/>
          </w:tcPr>
          <w:p w14:paraId="5EF82BEA">
            <w:r>
              <w:rPr>
                <w:kern w:val="0"/>
                <w:szCs w:val="21"/>
              </w:rPr>
              <w:t>货物或应税劳务、服务名称</w:t>
            </w:r>
          </w:p>
        </w:tc>
        <w:tc>
          <w:tcPr>
            <w:tcW w:w="1276" w:type="dxa"/>
            <w:noWrap w:val="0"/>
            <w:vAlign w:val="top"/>
          </w:tcPr>
          <w:p w14:paraId="0D75F452">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15621A0">
            <w:pPr>
              <w:jc w:val="center"/>
              <w:rPr>
                <w:sz w:val="22"/>
                <w:szCs w:val="22"/>
              </w:rPr>
            </w:pPr>
            <w:r>
              <w:rPr>
                <w:sz w:val="22"/>
                <w:szCs w:val="22"/>
              </w:rPr>
              <w:t>300</w:t>
            </w:r>
          </w:p>
        </w:tc>
        <w:tc>
          <w:tcPr>
            <w:tcW w:w="708" w:type="dxa"/>
            <w:noWrap w:val="0"/>
            <w:vAlign w:val="center"/>
          </w:tcPr>
          <w:p w14:paraId="7F8B4E1E">
            <w:pPr>
              <w:jc w:val="center"/>
              <w:rPr>
                <w:sz w:val="22"/>
                <w:szCs w:val="22"/>
              </w:rPr>
            </w:pPr>
            <w:r>
              <w:rPr>
                <w:kern w:val="0"/>
                <w:szCs w:val="21"/>
              </w:rPr>
              <w:t>是</w:t>
            </w:r>
          </w:p>
        </w:tc>
        <w:tc>
          <w:tcPr>
            <w:tcW w:w="1560" w:type="dxa"/>
            <w:noWrap w:val="0"/>
            <w:vAlign w:val="center"/>
          </w:tcPr>
          <w:p w14:paraId="7C107735">
            <w:pPr>
              <w:rPr>
                <w:sz w:val="22"/>
                <w:szCs w:val="22"/>
              </w:rPr>
            </w:pPr>
          </w:p>
        </w:tc>
      </w:tr>
      <w:tr w14:paraId="7D1CCB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960300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21</w:t>
            </w:r>
          </w:p>
        </w:tc>
        <w:tc>
          <w:tcPr>
            <w:tcW w:w="1701" w:type="dxa"/>
            <w:noWrap w:val="0"/>
            <w:vAlign w:val="center"/>
          </w:tcPr>
          <w:p w14:paraId="47995FBA">
            <w:pPr>
              <w:rPr>
                <w:szCs w:val="21"/>
              </w:rPr>
            </w:pPr>
            <w:r>
              <w:rPr>
                <w:szCs w:val="21"/>
              </w:rPr>
              <w:t>spfwjc</w:t>
            </w:r>
          </w:p>
        </w:tc>
        <w:tc>
          <w:tcPr>
            <w:tcW w:w="1843" w:type="dxa"/>
            <w:noWrap w:val="0"/>
            <w:vAlign w:val="center"/>
          </w:tcPr>
          <w:p w14:paraId="15023FEA">
            <w:r>
              <w:rPr>
                <w:kern w:val="0"/>
                <w:szCs w:val="21"/>
              </w:rPr>
              <w:t>商品服务简称</w:t>
            </w:r>
          </w:p>
        </w:tc>
        <w:tc>
          <w:tcPr>
            <w:tcW w:w="1276" w:type="dxa"/>
            <w:noWrap w:val="0"/>
            <w:vAlign w:val="top"/>
          </w:tcPr>
          <w:p w14:paraId="0A3DD015">
            <w:pPr>
              <w:pStyle w:val="24"/>
              <w:adjustRightInd w:val="0"/>
              <w:snapToGrid w:val="0"/>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02A69110">
            <w:pPr>
              <w:jc w:val="center"/>
              <w:rPr>
                <w:sz w:val="22"/>
                <w:szCs w:val="22"/>
              </w:rPr>
            </w:pPr>
            <w:r>
              <w:rPr>
                <w:kern w:val="0"/>
                <w:szCs w:val="21"/>
              </w:rPr>
              <w:t>120</w:t>
            </w:r>
          </w:p>
        </w:tc>
        <w:tc>
          <w:tcPr>
            <w:tcW w:w="708" w:type="dxa"/>
            <w:noWrap w:val="0"/>
            <w:vAlign w:val="center"/>
          </w:tcPr>
          <w:p w14:paraId="792FB244">
            <w:pPr>
              <w:jc w:val="center"/>
              <w:rPr>
                <w:sz w:val="22"/>
                <w:szCs w:val="22"/>
              </w:rPr>
            </w:pPr>
            <w:r>
              <w:rPr>
                <w:kern w:val="0"/>
                <w:szCs w:val="21"/>
              </w:rPr>
              <w:t>是</w:t>
            </w:r>
          </w:p>
        </w:tc>
        <w:tc>
          <w:tcPr>
            <w:tcW w:w="1560" w:type="dxa"/>
            <w:noWrap w:val="0"/>
            <w:vAlign w:val="center"/>
          </w:tcPr>
          <w:p w14:paraId="525C5ED8">
            <w:pPr>
              <w:rPr>
                <w:sz w:val="22"/>
                <w:szCs w:val="22"/>
              </w:rPr>
            </w:pPr>
          </w:p>
        </w:tc>
      </w:tr>
      <w:tr w14:paraId="69E4FA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AB72AC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22</w:t>
            </w:r>
          </w:p>
        </w:tc>
        <w:tc>
          <w:tcPr>
            <w:tcW w:w="1701" w:type="dxa"/>
            <w:noWrap w:val="0"/>
            <w:vAlign w:val="center"/>
          </w:tcPr>
          <w:p w14:paraId="43D5B32D">
            <w:pPr>
              <w:rPr>
                <w:szCs w:val="21"/>
              </w:rPr>
            </w:pPr>
            <w:r>
              <w:rPr>
                <w:szCs w:val="21"/>
              </w:rPr>
              <w:t>xmmc</w:t>
            </w:r>
          </w:p>
        </w:tc>
        <w:tc>
          <w:tcPr>
            <w:tcW w:w="1843" w:type="dxa"/>
            <w:noWrap w:val="0"/>
            <w:vAlign w:val="center"/>
          </w:tcPr>
          <w:p w14:paraId="4E48C670">
            <w:r>
              <w:rPr>
                <w:kern w:val="0"/>
                <w:szCs w:val="21"/>
              </w:rPr>
              <w:t>项目名称</w:t>
            </w:r>
          </w:p>
        </w:tc>
        <w:tc>
          <w:tcPr>
            <w:tcW w:w="1276" w:type="dxa"/>
            <w:noWrap w:val="0"/>
            <w:vAlign w:val="center"/>
          </w:tcPr>
          <w:p w14:paraId="67B3AD2C">
            <w:pPr>
              <w:pStyle w:val="33"/>
              <w:jc w:val="both"/>
            </w:pPr>
            <w:r>
              <w:rPr>
                <w:szCs w:val="21"/>
              </w:rPr>
              <w:t>varchar</w:t>
            </w:r>
          </w:p>
        </w:tc>
        <w:tc>
          <w:tcPr>
            <w:tcW w:w="709" w:type="dxa"/>
            <w:noWrap w:val="0"/>
            <w:vAlign w:val="center"/>
          </w:tcPr>
          <w:p w14:paraId="5D6C86EA">
            <w:pPr>
              <w:jc w:val="center"/>
              <w:rPr>
                <w:sz w:val="22"/>
                <w:szCs w:val="22"/>
              </w:rPr>
            </w:pPr>
            <w:r>
              <w:rPr>
                <w:kern w:val="0"/>
                <w:szCs w:val="21"/>
              </w:rPr>
              <w:t>600</w:t>
            </w:r>
          </w:p>
        </w:tc>
        <w:tc>
          <w:tcPr>
            <w:tcW w:w="708" w:type="dxa"/>
            <w:noWrap w:val="0"/>
            <w:vAlign w:val="center"/>
          </w:tcPr>
          <w:p w14:paraId="13C4E061">
            <w:pPr>
              <w:jc w:val="center"/>
              <w:rPr>
                <w:sz w:val="22"/>
                <w:szCs w:val="22"/>
              </w:rPr>
            </w:pPr>
            <w:r>
              <w:rPr>
                <w:kern w:val="0"/>
                <w:szCs w:val="21"/>
              </w:rPr>
              <w:t>是</w:t>
            </w:r>
          </w:p>
        </w:tc>
        <w:tc>
          <w:tcPr>
            <w:tcW w:w="1560" w:type="dxa"/>
            <w:noWrap w:val="0"/>
            <w:vAlign w:val="center"/>
          </w:tcPr>
          <w:p w14:paraId="7EB6EEA8">
            <w:pPr>
              <w:rPr>
                <w:sz w:val="22"/>
                <w:szCs w:val="22"/>
              </w:rPr>
            </w:pPr>
          </w:p>
        </w:tc>
      </w:tr>
      <w:tr w14:paraId="24DCCC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C1D3F9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23</w:t>
            </w:r>
          </w:p>
        </w:tc>
        <w:tc>
          <w:tcPr>
            <w:tcW w:w="1701" w:type="dxa"/>
            <w:noWrap w:val="0"/>
            <w:vAlign w:val="center"/>
          </w:tcPr>
          <w:p w14:paraId="11DA4874">
            <w:pPr>
              <w:rPr>
                <w:szCs w:val="21"/>
              </w:rPr>
            </w:pPr>
            <w:r>
              <w:rPr>
                <w:szCs w:val="21"/>
              </w:rPr>
              <w:t>ggxh</w:t>
            </w:r>
          </w:p>
        </w:tc>
        <w:tc>
          <w:tcPr>
            <w:tcW w:w="1843" w:type="dxa"/>
            <w:noWrap w:val="0"/>
            <w:vAlign w:val="center"/>
          </w:tcPr>
          <w:p w14:paraId="7D30F5D3">
            <w:r>
              <w:rPr>
                <w:kern w:val="0"/>
                <w:szCs w:val="21"/>
              </w:rPr>
              <w:t>规格型号</w:t>
            </w:r>
          </w:p>
        </w:tc>
        <w:tc>
          <w:tcPr>
            <w:tcW w:w="1276" w:type="dxa"/>
            <w:noWrap w:val="0"/>
            <w:vAlign w:val="center"/>
          </w:tcPr>
          <w:p w14:paraId="64FAE1DE">
            <w:pPr>
              <w:pStyle w:val="33"/>
              <w:jc w:val="both"/>
            </w:pPr>
            <w:r>
              <w:rPr>
                <w:szCs w:val="21"/>
              </w:rPr>
              <w:t>varchar</w:t>
            </w:r>
          </w:p>
        </w:tc>
        <w:tc>
          <w:tcPr>
            <w:tcW w:w="709" w:type="dxa"/>
            <w:noWrap w:val="0"/>
            <w:vAlign w:val="center"/>
          </w:tcPr>
          <w:p w14:paraId="2E2B04A9">
            <w:pPr>
              <w:jc w:val="center"/>
              <w:rPr>
                <w:sz w:val="22"/>
                <w:szCs w:val="22"/>
              </w:rPr>
            </w:pPr>
            <w:r>
              <w:rPr>
                <w:kern w:val="0"/>
                <w:szCs w:val="21"/>
              </w:rPr>
              <w:t>150</w:t>
            </w:r>
          </w:p>
        </w:tc>
        <w:tc>
          <w:tcPr>
            <w:tcW w:w="708" w:type="dxa"/>
            <w:noWrap w:val="0"/>
            <w:vAlign w:val="center"/>
          </w:tcPr>
          <w:p w14:paraId="2DE06454">
            <w:pPr>
              <w:jc w:val="center"/>
              <w:rPr>
                <w:sz w:val="22"/>
                <w:szCs w:val="22"/>
              </w:rPr>
            </w:pPr>
            <w:r>
              <w:rPr>
                <w:sz w:val="22"/>
                <w:szCs w:val="22"/>
              </w:rPr>
              <w:t>否</w:t>
            </w:r>
          </w:p>
        </w:tc>
        <w:tc>
          <w:tcPr>
            <w:tcW w:w="1560" w:type="dxa"/>
            <w:noWrap w:val="0"/>
            <w:vAlign w:val="center"/>
          </w:tcPr>
          <w:p w14:paraId="6D4CDA86">
            <w:pPr>
              <w:rPr>
                <w:sz w:val="22"/>
                <w:szCs w:val="22"/>
              </w:rPr>
            </w:pPr>
          </w:p>
        </w:tc>
      </w:tr>
      <w:tr w14:paraId="52D533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447493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24</w:t>
            </w:r>
          </w:p>
        </w:tc>
        <w:tc>
          <w:tcPr>
            <w:tcW w:w="1701" w:type="dxa"/>
            <w:noWrap w:val="0"/>
            <w:vAlign w:val="center"/>
          </w:tcPr>
          <w:p w14:paraId="4A31CCFC">
            <w:pPr>
              <w:rPr>
                <w:szCs w:val="21"/>
              </w:rPr>
            </w:pPr>
            <w:r>
              <w:rPr>
                <w:szCs w:val="21"/>
              </w:rPr>
              <w:t>dw</w:t>
            </w:r>
          </w:p>
        </w:tc>
        <w:tc>
          <w:tcPr>
            <w:tcW w:w="1843" w:type="dxa"/>
            <w:noWrap w:val="0"/>
            <w:vAlign w:val="center"/>
          </w:tcPr>
          <w:p w14:paraId="065E3565">
            <w:r>
              <w:rPr>
                <w:kern w:val="0"/>
                <w:szCs w:val="21"/>
              </w:rPr>
              <w:t>单位</w:t>
            </w:r>
          </w:p>
        </w:tc>
        <w:tc>
          <w:tcPr>
            <w:tcW w:w="1276" w:type="dxa"/>
            <w:noWrap w:val="0"/>
            <w:vAlign w:val="center"/>
          </w:tcPr>
          <w:p w14:paraId="57071B61">
            <w:pPr>
              <w:pStyle w:val="33"/>
              <w:jc w:val="both"/>
            </w:pPr>
            <w:r>
              <w:rPr>
                <w:szCs w:val="21"/>
              </w:rPr>
              <w:t>varchar</w:t>
            </w:r>
          </w:p>
        </w:tc>
        <w:tc>
          <w:tcPr>
            <w:tcW w:w="709" w:type="dxa"/>
            <w:noWrap w:val="0"/>
            <w:vAlign w:val="center"/>
          </w:tcPr>
          <w:p w14:paraId="1D9A5BF2">
            <w:pPr>
              <w:jc w:val="center"/>
              <w:rPr>
                <w:sz w:val="22"/>
                <w:szCs w:val="22"/>
              </w:rPr>
            </w:pPr>
            <w:r>
              <w:rPr>
                <w:kern w:val="0"/>
                <w:szCs w:val="21"/>
              </w:rPr>
              <w:t>300</w:t>
            </w:r>
          </w:p>
        </w:tc>
        <w:tc>
          <w:tcPr>
            <w:tcW w:w="708" w:type="dxa"/>
            <w:noWrap w:val="0"/>
            <w:vAlign w:val="center"/>
          </w:tcPr>
          <w:p w14:paraId="098482E8">
            <w:pPr>
              <w:jc w:val="center"/>
              <w:rPr>
                <w:sz w:val="22"/>
                <w:szCs w:val="22"/>
              </w:rPr>
            </w:pPr>
            <w:r>
              <w:rPr>
                <w:sz w:val="22"/>
                <w:szCs w:val="22"/>
              </w:rPr>
              <w:t>否</w:t>
            </w:r>
          </w:p>
        </w:tc>
        <w:tc>
          <w:tcPr>
            <w:tcW w:w="1560" w:type="dxa"/>
            <w:noWrap w:val="0"/>
            <w:vAlign w:val="center"/>
          </w:tcPr>
          <w:p w14:paraId="638289A1">
            <w:pPr>
              <w:rPr>
                <w:sz w:val="22"/>
                <w:szCs w:val="22"/>
              </w:rPr>
            </w:pPr>
            <w:r>
              <w:rPr>
                <w:rFonts w:hint="eastAsia" w:ascii="宋体" w:hAnsi="宋体"/>
                <w:sz w:val="22"/>
                <w:szCs w:val="22"/>
              </w:rPr>
              <w:t>必须与蓝票“单位”保持一致。</w:t>
            </w:r>
          </w:p>
        </w:tc>
      </w:tr>
      <w:tr w14:paraId="10C383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B595D6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25</w:t>
            </w:r>
          </w:p>
        </w:tc>
        <w:tc>
          <w:tcPr>
            <w:tcW w:w="1701" w:type="dxa"/>
            <w:noWrap w:val="0"/>
            <w:vAlign w:val="center"/>
          </w:tcPr>
          <w:p w14:paraId="51714D70">
            <w:pPr>
              <w:rPr>
                <w:szCs w:val="21"/>
              </w:rPr>
            </w:pPr>
            <w:r>
              <w:rPr>
                <w:szCs w:val="21"/>
              </w:rPr>
              <w:t>fpspdj</w:t>
            </w:r>
          </w:p>
        </w:tc>
        <w:tc>
          <w:tcPr>
            <w:tcW w:w="1843" w:type="dxa"/>
            <w:noWrap w:val="0"/>
            <w:vAlign w:val="center"/>
          </w:tcPr>
          <w:p w14:paraId="565E2645">
            <w:r>
              <w:rPr>
                <w:kern w:val="0"/>
                <w:szCs w:val="21"/>
              </w:rPr>
              <w:t>单价</w:t>
            </w:r>
          </w:p>
        </w:tc>
        <w:tc>
          <w:tcPr>
            <w:tcW w:w="1276" w:type="dxa"/>
            <w:noWrap w:val="0"/>
            <w:vAlign w:val="top"/>
          </w:tcPr>
          <w:p w14:paraId="6C4AF991">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52AB53B">
            <w:pPr>
              <w:jc w:val="center"/>
              <w:rPr>
                <w:sz w:val="22"/>
                <w:szCs w:val="22"/>
              </w:rPr>
            </w:pPr>
            <w:r>
              <w:rPr>
                <w:kern w:val="0"/>
                <w:szCs w:val="21"/>
              </w:rPr>
              <w:t>25</w:t>
            </w:r>
          </w:p>
        </w:tc>
        <w:tc>
          <w:tcPr>
            <w:tcW w:w="708" w:type="dxa"/>
            <w:noWrap w:val="0"/>
            <w:vAlign w:val="center"/>
          </w:tcPr>
          <w:p w14:paraId="58FAC96D">
            <w:pPr>
              <w:jc w:val="center"/>
              <w:rPr>
                <w:sz w:val="22"/>
                <w:szCs w:val="22"/>
              </w:rPr>
            </w:pPr>
            <w:r>
              <w:rPr>
                <w:sz w:val="22"/>
                <w:szCs w:val="22"/>
              </w:rPr>
              <w:t>否</w:t>
            </w:r>
          </w:p>
        </w:tc>
        <w:tc>
          <w:tcPr>
            <w:tcW w:w="1560" w:type="dxa"/>
            <w:noWrap w:val="0"/>
            <w:vAlign w:val="center"/>
          </w:tcPr>
          <w:p w14:paraId="33475C4A">
            <w:pPr>
              <w:rPr>
                <w:sz w:val="22"/>
                <w:szCs w:val="22"/>
              </w:rPr>
            </w:pPr>
            <w:r>
              <w:rPr>
                <w:sz w:val="22"/>
                <w:szCs w:val="22"/>
              </w:rPr>
              <w:t>如“数量”栏次非空，则本栏次必须非空</w:t>
            </w:r>
          </w:p>
        </w:tc>
      </w:tr>
      <w:tr w14:paraId="7C5E7E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0A9E77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26</w:t>
            </w:r>
          </w:p>
        </w:tc>
        <w:tc>
          <w:tcPr>
            <w:tcW w:w="1701" w:type="dxa"/>
            <w:noWrap w:val="0"/>
            <w:vAlign w:val="center"/>
          </w:tcPr>
          <w:p w14:paraId="0270F787">
            <w:pPr>
              <w:rPr>
                <w:szCs w:val="21"/>
              </w:rPr>
            </w:pPr>
            <w:r>
              <w:rPr>
                <w:szCs w:val="21"/>
              </w:rPr>
              <w:t>fpspsl</w:t>
            </w:r>
          </w:p>
        </w:tc>
        <w:tc>
          <w:tcPr>
            <w:tcW w:w="1843" w:type="dxa"/>
            <w:noWrap w:val="0"/>
            <w:vAlign w:val="center"/>
          </w:tcPr>
          <w:p w14:paraId="26645BE7">
            <w:r>
              <w:rPr>
                <w:kern w:val="0"/>
                <w:szCs w:val="21"/>
              </w:rPr>
              <w:t>数量</w:t>
            </w:r>
          </w:p>
        </w:tc>
        <w:tc>
          <w:tcPr>
            <w:tcW w:w="1276" w:type="dxa"/>
            <w:noWrap w:val="0"/>
            <w:vAlign w:val="top"/>
          </w:tcPr>
          <w:p w14:paraId="354EB6FF">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C472722">
            <w:pPr>
              <w:jc w:val="center"/>
              <w:rPr>
                <w:sz w:val="22"/>
                <w:szCs w:val="22"/>
              </w:rPr>
            </w:pPr>
            <w:r>
              <w:rPr>
                <w:kern w:val="0"/>
                <w:szCs w:val="21"/>
              </w:rPr>
              <w:t>25</w:t>
            </w:r>
          </w:p>
        </w:tc>
        <w:tc>
          <w:tcPr>
            <w:tcW w:w="708" w:type="dxa"/>
            <w:noWrap w:val="0"/>
            <w:vAlign w:val="center"/>
          </w:tcPr>
          <w:p w14:paraId="778E90E0">
            <w:pPr>
              <w:jc w:val="center"/>
              <w:rPr>
                <w:sz w:val="22"/>
                <w:szCs w:val="22"/>
              </w:rPr>
            </w:pPr>
            <w:r>
              <w:rPr>
                <w:sz w:val="22"/>
                <w:szCs w:val="22"/>
              </w:rPr>
              <w:t>否</w:t>
            </w:r>
          </w:p>
        </w:tc>
        <w:tc>
          <w:tcPr>
            <w:tcW w:w="1560" w:type="dxa"/>
            <w:noWrap w:val="0"/>
            <w:vAlign w:val="center"/>
          </w:tcPr>
          <w:p w14:paraId="315F1136">
            <w:pPr>
              <w:rPr>
                <w:sz w:val="22"/>
                <w:szCs w:val="22"/>
              </w:rPr>
            </w:pPr>
            <w:r>
              <w:rPr>
                <w:sz w:val="22"/>
                <w:szCs w:val="22"/>
              </w:rPr>
              <w:t>如“单价”栏次非空，则本栏次必须非空</w:t>
            </w:r>
          </w:p>
        </w:tc>
      </w:tr>
      <w:tr w14:paraId="658943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EE1CD6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27</w:t>
            </w:r>
          </w:p>
        </w:tc>
        <w:tc>
          <w:tcPr>
            <w:tcW w:w="1701" w:type="dxa"/>
            <w:noWrap w:val="0"/>
            <w:vAlign w:val="center"/>
          </w:tcPr>
          <w:p w14:paraId="1AE00C0F">
            <w:pPr>
              <w:rPr>
                <w:sz w:val="22"/>
                <w:szCs w:val="22"/>
              </w:rPr>
            </w:pPr>
            <w:r>
              <w:rPr>
                <w:kern w:val="0"/>
                <w:szCs w:val="21"/>
              </w:rPr>
              <w:t>je</w:t>
            </w:r>
          </w:p>
        </w:tc>
        <w:tc>
          <w:tcPr>
            <w:tcW w:w="1843" w:type="dxa"/>
            <w:noWrap w:val="0"/>
            <w:vAlign w:val="center"/>
          </w:tcPr>
          <w:p w14:paraId="2C33C594">
            <w:r>
              <w:rPr>
                <w:kern w:val="0"/>
                <w:szCs w:val="21"/>
              </w:rPr>
              <w:t>金额</w:t>
            </w:r>
          </w:p>
        </w:tc>
        <w:tc>
          <w:tcPr>
            <w:tcW w:w="1276" w:type="dxa"/>
            <w:noWrap w:val="0"/>
            <w:vAlign w:val="top"/>
          </w:tcPr>
          <w:p w14:paraId="6E3445C3">
            <w:pPr>
              <w:pStyle w:val="24"/>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36584C9F">
            <w:pPr>
              <w:jc w:val="center"/>
              <w:rPr>
                <w:sz w:val="22"/>
                <w:szCs w:val="22"/>
              </w:rPr>
            </w:pPr>
            <w:r>
              <w:rPr>
                <w:kern w:val="0"/>
                <w:szCs w:val="21"/>
              </w:rPr>
              <w:t>18,2</w:t>
            </w:r>
          </w:p>
        </w:tc>
        <w:tc>
          <w:tcPr>
            <w:tcW w:w="708" w:type="dxa"/>
            <w:noWrap w:val="0"/>
            <w:vAlign w:val="center"/>
          </w:tcPr>
          <w:p w14:paraId="27161634">
            <w:pPr>
              <w:jc w:val="center"/>
              <w:rPr>
                <w:sz w:val="22"/>
                <w:szCs w:val="22"/>
              </w:rPr>
            </w:pPr>
            <w:r>
              <w:rPr>
                <w:kern w:val="0"/>
                <w:szCs w:val="21"/>
              </w:rPr>
              <w:t>是</w:t>
            </w:r>
          </w:p>
        </w:tc>
        <w:tc>
          <w:tcPr>
            <w:tcW w:w="1560" w:type="dxa"/>
            <w:noWrap w:val="0"/>
            <w:vAlign w:val="center"/>
          </w:tcPr>
          <w:p w14:paraId="6FA6B9D2">
            <w:pPr>
              <w:rPr>
                <w:sz w:val="22"/>
                <w:szCs w:val="22"/>
              </w:rPr>
            </w:pPr>
          </w:p>
        </w:tc>
      </w:tr>
      <w:tr w14:paraId="31F967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E201C9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28</w:t>
            </w:r>
          </w:p>
        </w:tc>
        <w:tc>
          <w:tcPr>
            <w:tcW w:w="1701" w:type="dxa"/>
            <w:noWrap w:val="0"/>
            <w:vAlign w:val="center"/>
          </w:tcPr>
          <w:p w14:paraId="477AC89B">
            <w:pPr>
              <w:rPr>
                <w:sz w:val="22"/>
                <w:szCs w:val="22"/>
              </w:rPr>
            </w:pPr>
            <w:r>
              <w:rPr>
                <w:kern w:val="0"/>
                <w:szCs w:val="21"/>
              </w:rPr>
              <w:t>sl1</w:t>
            </w:r>
          </w:p>
        </w:tc>
        <w:tc>
          <w:tcPr>
            <w:tcW w:w="1843" w:type="dxa"/>
            <w:noWrap w:val="0"/>
            <w:vAlign w:val="center"/>
          </w:tcPr>
          <w:p w14:paraId="153D8322">
            <w:r>
              <w:rPr>
                <w:kern w:val="0"/>
                <w:szCs w:val="21"/>
              </w:rPr>
              <w:t>税率</w:t>
            </w:r>
          </w:p>
        </w:tc>
        <w:tc>
          <w:tcPr>
            <w:tcW w:w="1276" w:type="dxa"/>
            <w:noWrap w:val="0"/>
            <w:vAlign w:val="top"/>
          </w:tcPr>
          <w:p w14:paraId="31D6A767">
            <w:pPr>
              <w:pStyle w:val="24"/>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276BDF96">
            <w:pPr>
              <w:jc w:val="center"/>
              <w:rPr>
                <w:sz w:val="22"/>
                <w:szCs w:val="22"/>
              </w:rPr>
            </w:pPr>
            <w:r>
              <w:rPr>
                <w:kern w:val="0"/>
                <w:szCs w:val="21"/>
              </w:rPr>
              <w:t>16,6</w:t>
            </w:r>
          </w:p>
        </w:tc>
        <w:tc>
          <w:tcPr>
            <w:tcW w:w="708" w:type="dxa"/>
            <w:noWrap w:val="0"/>
            <w:vAlign w:val="center"/>
          </w:tcPr>
          <w:p w14:paraId="256C767C">
            <w:pPr>
              <w:jc w:val="center"/>
              <w:rPr>
                <w:sz w:val="22"/>
                <w:szCs w:val="22"/>
              </w:rPr>
            </w:pPr>
            <w:r>
              <w:rPr>
                <w:kern w:val="0"/>
                <w:szCs w:val="21"/>
              </w:rPr>
              <w:t>是</w:t>
            </w:r>
          </w:p>
        </w:tc>
        <w:tc>
          <w:tcPr>
            <w:tcW w:w="1560" w:type="dxa"/>
            <w:noWrap w:val="0"/>
            <w:vAlign w:val="center"/>
          </w:tcPr>
          <w:p w14:paraId="42054A2A">
            <w:pPr>
              <w:rPr>
                <w:sz w:val="22"/>
                <w:szCs w:val="22"/>
              </w:rPr>
            </w:pPr>
          </w:p>
        </w:tc>
      </w:tr>
      <w:tr w14:paraId="4928CB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55AA4E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29</w:t>
            </w:r>
          </w:p>
        </w:tc>
        <w:tc>
          <w:tcPr>
            <w:tcW w:w="1701" w:type="dxa"/>
            <w:noWrap w:val="0"/>
            <w:vAlign w:val="center"/>
          </w:tcPr>
          <w:p w14:paraId="37DEBF55">
            <w:pPr>
              <w:rPr>
                <w:sz w:val="22"/>
                <w:szCs w:val="22"/>
              </w:rPr>
            </w:pPr>
            <w:r>
              <w:rPr>
                <w:szCs w:val="21"/>
              </w:rPr>
              <w:t>se</w:t>
            </w:r>
          </w:p>
        </w:tc>
        <w:tc>
          <w:tcPr>
            <w:tcW w:w="1843" w:type="dxa"/>
            <w:noWrap w:val="0"/>
            <w:vAlign w:val="center"/>
          </w:tcPr>
          <w:p w14:paraId="64DF535B">
            <w:r>
              <w:rPr>
                <w:kern w:val="0"/>
                <w:szCs w:val="21"/>
              </w:rPr>
              <w:t>税额</w:t>
            </w:r>
          </w:p>
        </w:tc>
        <w:tc>
          <w:tcPr>
            <w:tcW w:w="1276" w:type="dxa"/>
            <w:noWrap w:val="0"/>
            <w:vAlign w:val="top"/>
          </w:tcPr>
          <w:p w14:paraId="402F8115">
            <w:pPr>
              <w:pStyle w:val="24"/>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2330D5FD">
            <w:pPr>
              <w:jc w:val="center"/>
              <w:rPr>
                <w:sz w:val="22"/>
                <w:szCs w:val="22"/>
              </w:rPr>
            </w:pPr>
            <w:r>
              <w:rPr>
                <w:kern w:val="0"/>
                <w:szCs w:val="21"/>
              </w:rPr>
              <w:t>18,2</w:t>
            </w:r>
          </w:p>
        </w:tc>
        <w:tc>
          <w:tcPr>
            <w:tcW w:w="708" w:type="dxa"/>
            <w:noWrap w:val="0"/>
            <w:vAlign w:val="center"/>
          </w:tcPr>
          <w:p w14:paraId="78D8E0E6">
            <w:pPr>
              <w:jc w:val="center"/>
              <w:rPr>
                <w:sz w:val="22"/>
                <w:szCs w:val="22"/>
              </w:rPr>
            </w:pPr>
            <w:r>
              <w:rPr>
                <w:kern w:val="0"/>
                <w:szCs w:val="21"/>
              </w:rPr>
              <w:t>是</w:t>
            </w:r>
          </w:p>
        </w:tc>
        <w:tc>
          <w:tcPr>
            <w:tcW w:w="1560" w:type="dxa"/>
            <w:noWrap w:val="0"/>
            <w:vAlign w:val="center"/>
          </w:tcPr>
          <w:p w14:paraId="2588A635">
            <w:pPr>
              <w:rPr>
                <w:sz w:val="22"/>
                <w:szCs w:val="22"/>
              </w:rPr>
            </w:pPr>
          </w:p>
        </w:tc>
      </w:tr>
    </w:tbl>
    <w:p w14:paraId="507C6A7F">
      <w:pPr>
        <w:pStyle w:val="6"/>
        <w:rPr>
          <w:rFonts w:ascii="Times New Roman" w:hAnsi="Times New Roman"/>
        </w:rPr>
      </w:pPr>
      <w:bookmarkStart w:id="384" w:name="_Toc31773"/>
      <w:bookmarkStart w:id="385" w:name="_Toc14255"/>
      <w:r>
        <w:rPr>
          <w:rFonts w:ascii="Times New Roman" w:hAnsi="Times New Roman"/>
        </w:rPr>
        <w:t>13.3请求报文示例</w:t>
      </w:r>
      <w:bookmarkEnd w:id="384"/>
      <w:bookmarkEnd w:id="385"/>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C500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A0EB025">
            <w:pPr>
              <w:pStyle w:val="5"/>
              <w:bidi w:val="0"/>
            </w:pPr>
            <w:r>
              <w:t>{</w:t>
            </w:r>
          </w:p>
          <w:p w14:paraId="714B7494">
            <w:pPr>
              <w:pStyle w:val="5"/>
              <w:bidi w:val="0"/>
              <w:rPr>
                <w:highlight w:val="none"/>
              </w:rPr>
            </w:pPr>
            <w:r>
              <w:rPr>
                <w:highlight w:val="none"/>
              </w:rPr>
              <w:tab/>
            </w:r>
            <w:r>
              <w:rPr>
                <w:highlight w:val="none"/>
              </w:rPr>
              <w:t>"lrfsf": "录入方身份",</w:t>
            </w:r>
          </w:p>
          <w:p w14:paraId="683E21BA">
            <w:pPr>
              <w:pStyle w:val="5"/>
              <w:bidi w:val="0"/>
              <w:rPr>
                <w:highlight w:val="none"/>
              </w:rPr>
            </w:pPr>
            <w:r>
              <w:rPr>
                <w:highlight w:val="none"/>
              </w:rPr>
              <w:tab/>
            </w:r>
            <w:r>
              <w:rPr>
                <w:highlight w:val="none"/>
              </w:rPr>
              <w:t>"xsfnsrsbh":</w:t>
            </w:r>
            <w:r>
              <w:rPr>
                <w:rFonts w:hint="eastAsia"/>
                <w:highlight w:val="none"/>
                <w:lang w:val="en-US" w:eastAsia="zh-CN"/>
              </w:rPr>
              <w:t xml:space="preserve"> </w:t>
            </w:r>
            <w:r>
              <w:rPr>
                <w:highlight w:val="none"/>
              </w:rPr>
              <w:t>"销售方纳税人识别号" ,</w:t>
            </w:r>
          </w:p>
          <w:p w14:paraId="11DC4ACD">
            <w:pPr>
              <w:pStyle w:val="5"/>
              <w:bidi w:val="0"/>
              <w:rPr>
                <w:highlight w:val="none"/>
              </w:rPr>
            </w:pPr>
            <w:r>
              <w:rPr>
                <w:highlight w:val="none"/>
              </w:rPr>
              <w:tab/>
            </w:r>
            <w:r>
              <w:rPr>
                <w:highlight w:val="none"/>
              </w:rPr>
              <w:t>"xsfmc": "销售方名称",</w:t>
            </w:r>
          </w:p>
          <w:p w14:paraId="3283C9B8">
            <w:pPr>
              <w:pStyle w:val="5"/>
              <w:bidi w:val="0"/>
              <w:rPr>
                <w:highlight w:val="none"/>
              </w:rPr>
            </w:pPr>
            <w:r>
              <w:rPr>
                <w:highlight w:val="none"/>
              </w:rPr>
              <w:tab/>
            </w:r>
            <w:r>
              <w:rPr>
                <w:highlight w:val="none"/>
              </w:rPr>
              <w:t>"gmfnsrsbh":</w:t>
            </w:r>
            <w:r>
              <w:rPr>
                <w:rFonts w:hint="eastAsia"/>
                <w:highlight w:val="none"/>
                <w:lang w:val="en-US" w:eastAsia="zh-CN"/>
              </w:rPr>
              <w:t xml:space="preserve"> </w:t>
            </w:r>
            <w:r>
              <w:rPr>
                <w:highlight w:val="none"/>
              </w:rPr>
              <w:t>"购买方纳税人识别号",</w:t>
            </w:r>
          </w:p>
          <w:p w14:paraId="074096C1">
            <w:pPr>
              <w:pStyle w:val="5"/>
              <w:bidi w:val="0"/>
              <w:rPr>
                <w:highlight w:val="none"/>
              </w:rPr>
            </w:pPr>
            <w:r>
              <w:rPr>
                <w:highlight w:val="none"/>
              </w:rPr>
              <w:tab/>
            </w:r>
            <w:r>
              <w:rPr>
                <w:highlight w:val="none"/>
              </w:rPr>
              <w:t>"gmfmc":</w:t>
            </w:r>
            <w:r>
              <w:rPr>
                <w:rFonts w:hint="eastAsia"/>
                <w:highlight w:val="none"/>
                <w:lang w:val="en-US" w:eastAsia="zh-CN"/>
              </w:rPr>
              <w:t xml:space="preserve"> </w:t>
            </w:r>
            <w:r>
              <w:rPr>
                <w:highlight w:val="none"/>
              </w:rPr>
              <w:t>"购买方名称",</w:t>
            </w:r>
          </w:p>
          <w:p w14:paraId="1138F011">
            <w:pPr>
              <w:pStyle w:val="5"/>
              <w:bidi w:val="0"/>
              <w:rPr>
                <w:highlight w:val="none"/>
              </w:rPr>
            </w:pPr>
            <w:r>
              <w:rPr>
                <w:highlight w:val="none"/>
              </w:rPr>
              <w:tab/>
            </w:r>
            <w:r>
              <w:rPr>
                <w:highlight w:val="none"/>
              </w:rPr>
              <w:t>"lzfpdm": "蓝字发票代码",</w:t>
            </w:r>
          </w:p>
          <w:p w14:paraId="1AD8CE73">
            <w:pPr>
              <w:pStyle w:val="5"/>
              <w:bidi w:val="0"/>
              <w:rPr>
                <w:highlight w:val="none"/>
              </w:rPr>
            </w:pPr>
            <w:r>
              <w:rPr>
                <w:highlight w:val="none"/>
              </w:rPr>
              <w:tab/>
            </w:r>
            <w:r>
              <w:rPr>
                <w:highlight w:val="none"/>
              </w:rPr>
              <w:t>"lzfphm": "蓝字发票号码",</w:t>
            </w:r>
          </w:p>
          <w:p w14:paraId="789F7A56">
            <w:pPr>
              <w:pStyle w:val="5"/>
              <w:bidi w:val="0"/>
              <w:rPr>
                <w:highlight w:val="none"/>
              </w:rPr>
            </w:pPr>
            <w:r>
              <w:rPr>
                <w:highlight w:val="none"/>
              </w:rPr>
              <w:tab/>
            </w:r>
            <w:r>
              <w:rPr>
                <w:highlight w:val="none"/>
              </w:rPr>
              <w:t>"sfzzfpbz": "是否纸质发票标志",</w:t>
            </w:r>
          </w:p>
          <w:p w14:paraId="4CAF89ED">
            <w:pPr>
              <w:pStyle w:val="5"/>
              <w:bidi w:val="0"/>
              <w:rPr>
                <w:highlight w:val="none"/>
              </w:rPr>
            </w:pPr>
            <w:r>
              <w:rPr>
                <w:highlight w:val="none"/>
              </w:rPr>
              <w:tab/>
            </w:r>
            <w:r>
              <w:rPr>
                <w:highlight w:val="none"/>
              </w:rPr>
              <w:t>"lzkprq": "蓝字发票开票日期",</w:t>
            </w:r>
          </w:p>
          <w:p w14:paraId="3EB8A3CE">
            <w:pPr>
              <w:pStyle w:val="5"/>
              <w:bidi w:val="0"/>
              <w:rPr>
                <w:highlight w:val="none"/>
              </w:rPr>
            </w:pPr>
            <w:r>
              <w:rPr>
                <w:highlight w:val="none"/>
              </w:rPr>
              <w:tab/>
            </w:r>
            <w:r>
              <w:rPr>
                <w:highlight w:val="none"/>
              </w:rPr>
              <w:t>"lzhjje": "蓝字发票合计金额",</w:t>
            </w:r>
          </w:p>
          <w:p w14:paraId="10C47AF0">
            <w:pPr>
              <w:pStyle w:val="5"/>
              <w:bidi w:val="0"/>
              <w:rPr>
                <w:highlight w:val="none"/>
              </w:rPr>
            </w:pPr>
            <w:r>
              <w:rPr>
                <w:highlight w:val="none"/>
              </w:rPr>
              <w:tab/>
            </w:r>
            <w:r>
              <w:rPr>
                <w:highlight w:val="none"/>
              </w:rPr>
              <w:t>"lzhjse": "蓝字发票合计税额",</w:t>
            </w:r>
          </w:p>
          <w:p w14:paraId="0FFC75C3">
            <w:pPr>
              <w:pStyle w:val="5"/>
              <w:bidi w:val="0"/>
              <w:rPr>
                <w:highlight w:val="none"/>
              </w:rPr>
            </w:pPr>
            <w:r>
              <w:rPr>
                <w:highlight w:val="none"/>
              </w:rPr>
              <w:tab/>
            </w:r>
            <w:r>
              <w:rPr>
                <w:highlight w:val="none"/>
              </w:rPr>
              <w:t>"lzfppzDm": "蓝字发票票种代码",</w:t>
            </w:r>
          </w:p>
          <w:p w14:paraId="27A4F540">
            <w:pPr>
              <w:pStyle w:val="5"/>
              <w:bidi w:val="0"/>
              <w:rPr>
                <w:highlight w:val="none"/>
              </w:rPr>
            </w:pPr>
            <w:r>
              <w:rPr>
                <w:highlight w:val="none"/>
              </w:rPr>
              <w:tab/>
            </w:r>
            <w:r>
              <w:rPr>
                <w:highlight w:val="none"/>
              </w:rPr>
              <w:t>"lzfpTdyslxDm":</w:t>
            </w:r>
            <w:r>
              <w:rPr>
                <w:rFonts w:hint="eastAsia"/>
                <w:highlight w:val="none"/>
                <w:lang w:val="en-US" w:eastAsia="zh-CN"/>
              </w:rPr>
              <w:t xml:space="preserve"> </w:t>
            </w:r>
            <w:r>
              <w:rPr>
                <w:highlight w:val="none"/>
              </w:rPr>
              <w:t>"蓝字发票特定要素类型代码" ,</w:t>
            </w:r>
          </w:p>
          <w:p w14:paraId="5B03464B">
            <w:pPr>
              <w:pStyle w:val="5"/>
              <w:bidi w:val="0"/>
              <w:rPr>
                <w:highlight w:val="none"/>
              </w:rPr>
            </w:pPr>
            <w:r>
              <w:rPr>
                <w:highlight w:val="none"/>
              </w:rPr>
              <w:tab/>
            </w:r>
            <w:r>
              <w:rPr>
                <w:highlight w:val="none"/>
              </w:rPr>
              <w:t>"hzcxje":</w:t>
            </w:r>
            <w:r>
              <w:rPr>
                <w:rFonts w:hint="eastAsia"/>
                <w:highlight w:val="none"/>
                <w:lang w:val="en-US" w:eastAsia="zh-CN"/>
              </w:rPr>
              <w:t xml:space="preserve"> </w:t>
            </w:r>
            <w:r>
              <w:rPr>
                <w:highlight w:val="none"/>
              </w:rPr>
              <w:t>"红字冲销金额" ,</w:t>
            </w:r>
          </w:p>
          <w:p w14:paraId="5D1627DF">
            <w:pPr>
              <w:pStyle w:val="5"/>
              <w:bidi w:val="0"/>
              <w:rPr>
                <w:highlight w:val="none"/>
              </w:rPr>
            </w:pPr>
            <w:r>
              <w:rPr>
                <w:highlight w:val="none"/>
              </w:rPr>
              <w:tab/>
            </w:r>
            <w:r>
              <w:rPr>
                <w:highlight w:val="none"/>
              </w:rPr>
              <w:t>"hzcxse":</w:t>
            </w:r>
            <w:r>
              <w:rPr>
                <w:rFonts w:hint="eastAsia"/>
                <w:highlight w:val="none"/>
                <w:lang w:val="en-US" w:eastAsia="zh-CN"/>
              </w:rPr>
              <w:t xml:space="preserve"> </w:t>
            </w:r>
            <w:r>
              <w:rPr>
                <w:highlight w:val="none"/>
              </w:rPr>
              <w:t>"红字冲销税额" ,</w:t>
            </w:r>
          </w:p>
          <w:p w14:paraId="1A3E1A75">
            <w:pPr>
              <w:pStyle w:val="5"/>
              <w:bidi w:val="0"/>
              <w:rPr>
                <w:highlight w:val="none"/>
              </w:rPr>
            </w:pPr>
            <w:r>
              <w:rPr>
                <w:highlight w:val="none"/>
              </w:rPr>
              <w:tab/>
            </w:r>
            <w:r>
              <w:rPr>
                <w:highlight w:val="none"/>
              </w:rPr>
              <w:t>"chyyDm": "红字发票冲红原因代码",</w:t>
            </w:r>
          </w:p>
          <w:p w14:paraId="1C6A4FDE">
            <w:pPr>
              <w:pStyle w:val="5"/>
              <w:bidi w:val="0"/>
              <w:rPr>
                <w:highlight w:val="none"/>
              </w:rPr>
            </w:pPr>
            <w:r>
              <w:rPr>
                <w:highlight w:val="none"/>
              </w:rPr>
              <w:tab/>
            </w:r>
            <w:r>
              <w:rPr>
                <w:highlight w:val="none"/>
              </w:rPr>
              <w:t>"hzqrdmxList": [</w:t>
            </w:r>
          </w:p>
          <w:p w14:paraId="796E1758">
            <w:pPr>
              <w:pStyle w:val="5"/>
              <w:bidi w:val="0"/>
            </w:pPr>
            <w:r>
              <w:tab/>
            </w:r>
            <w:r>
              <w:tab/>
            </w:r>
            <w:r>
              <w:t>{</w:t>
            </w:r>
          </w:p>
          <w:p w14:paraId="589032EF">
            <w:pPr>
              <w:pStyle w:val="5"/>
              <w:bidi w:val="0"/>
            </w:pPr>
            <w:r>
              <w:tab/>
            </w:r>
            <w:r>
              <w:tab/>
            </w:r>
            <w:r>
              <w:tab/>
            </w:r>
            <w:r>
              <w:t>"lzmxxh": "蓝字发票明细序号",</w:t>
            </w:r>
          </w:p>
          <w:p w14:paraId="12D34E8A">
            <w:pPr>
              <w:pStyle w:val="5"/>
              <w:bidi w:val="0"/>
            </w:pPr>
            <w:r>
              <w:tab/>
            </w:r>
            <w:r>
              <w:tab/>
            </w:r>
            <w:r>
              <w:tab/>
            </w:r>
            <w:r>
              <w:t>"xh": "序号",</w:t>
            </w:r>
          </w:p>
          <w:p w14:paraId="44AA3213">
            <w:pPr>
              <w:pStyle w:val="5"/>
              <w:bidi w:val="0"/>
            </w:pPr>
            <w:r>
              <w:tab/>
            </w:r>
            <w:r>
              <w:tab/>
            </w:r>
            <w:r>
              <w:tab/>
            </w:r>
            <w:r>
              <w:t>"sphfwssflhbbm": "商品和服务税收分类合并编码",</w:t>
            </w:r>
          </w:p>
          <w:p w14:paraId="15EA69D4">
            <w:pPr>
              <w:pStyle w:val="5"/>
              <w:bidi w:val="0"/>
            </w:pPr>
            <w:r>
              <w:tab/>
            </w:r>
            <w:r>
              <w:tab/>
            </w:r>
            <w:r>
              <w:tab/>
            </w:r>
            <w:r>
              <w:t>"hwhyslwfwmc": "货物或应税劳务、服务名称",</w:t>
            </w:r>
          </w:p>
          <w:p w14:paraId="193603F0">
            <w:pPr>
              <w:pStyle w:val="5"/>
              <w:bidi w:val="0"/>
            </w:pPr>
            <w:r>
              <w:tab/>
            </w:r>
            <w:r>
              <w:tab/>
            </w:r>
            <w:r>
              <w:tab/>
            </w:r>
            <w:r>
              <w:t>"spfwjc": "商品服务简称",</w:t>
            </w:r>
          </w:p>
          <w:p w14:paraId="2B7BF81B">
            <w:pPr>
              <w:pStyle w:val="5"/>
              <w:bidi w:val="0"/>
            </w:pPr>
            <w:r>
              <w:tab/>
            </w:r>
            <w:r>
              <w:tab/>
            </w:r>
            <w:r>
              <w:tab/>
            </w:r>
            <w:r>
              <w:t>"xmmc": "项目名称",</w:t>
            </w:r>
          </w:p>
          <w:p w14:paraId="0E8FD076">
            <w:pPr>
              <w:pStyle w:val="5"/>
              <w:bidi w:val="0"/>
            </w:pPr>
            <w:r>
              <w:tab/>
            </w:r>
            <w:r>
              <w:tab/>
            </w:r>
            <w:r>
              <w:tab/>
            </w:r>
            <w:r>
              <w:t>"ggxh": "规格型号",</w:t>
            </w:r>
          </w:p>
          <w:p w14:paraId="344FCC92">
            <w:pPr>
              <w:pStyle w:val="5"/>
              <w:bidi w:val="0"/>
            </w:pPr>
            <w:r>
              <w:tab/>
            </w:r>
            <w:r>
              <w:tab/>
            </w:r>
            <w:r>
              <w:tab/>
            </w:r>
            <w:r>
              <w:t>"dw": "单位",</w:t>
            </w:r>
          </w:p>
          <w:p w14:paraId="2DCB0B25">
            <w:pPr>
              <w:pStyle w:val="5"/>
              <w:bidi w:val="0"/>
            </w:pPr>
            <w:r>
              <w:tab/>
            </w:r>
            <w:r>
              <w:tab/>
            </w:r>
            <w:r>
              <w:tab/>
            </w:r>
            <w:r>
              <w:t>"fpspdj": "单价",</w:t>
            </w:r>
          </w:p>
          <w:p w14:paraId="2FFF3A6A">
            <w:pPr>
              <w:pStyle w:val="5"/>
              <w:bidi w:val="0"/>
            </w:pPr>
            <w:r>
              <w:tab/>
            </w:r>
            <w:r>
              <w:tab/>
            </w:r>
            <w:r>
              <w:tab/>
            </w:r>
            <w:r>
              <w:t>"fpspsl": "数量",</w:t>
            </w:r>
          </w:p>
          <w:p w14:paraId="7B631A58">
            <w:pPr>
              <w:pStyle w:val="5"/>
              <w:bidi w:val="0"/>
            </w:pPr>
            <w:r>
              <w:tab/>
            </w:r>
            <w:r>
              <w:tab/>
            </w:r>
            <w:r>
              <w:tab/>
            </w:r>
            <w:r>
              <w:t>"je": "金额",</w:t>
            </w:r>
          </w:p>
          <w:p w14:paraId="04125000">
            <w:pPr>
              <w:pStyle w:val="5"/>
              <w:bidi w:val="0"/>
            </w:pPr>
            <w:r>
              <w:tab/>
            </w:r>
            <w:r>
              <w:tab/>
            </w:r>
            <w:r>
              <w:tab/>
            </w:r>
            <w:r>
              <w:t>"sl1": "税率",</w:t>
            </w:r>
          </w:p>
          <w:p w14:paraId="4D96A74D">
            <w:pPr>
              <w:pStyle w:val="5"/>
              <w:bidi w:val="0"/>
            </w:pPr>
            <w:r>
              <w:tab/>
            </w:r>
            <w:r>
              <w:tab/>
            </w:r>
            <w:r>
              <w:tab/>
            </w:r>
            <w:r>
              <w:t>"se": "税额"</w:t>
            </w:r>
          </w:p>
          <w:p w14:paraId="50A8C9F7">
            <w:pPr>
              <w:pStyle w:val="5"/>
              <w:bidi w:val="0"/>
            </w:pPr>
            <w:r>
              <w:tab/>
            </w:r>
            <w:r>
              <w:tab/>
            </w:r>
            <w:r>
              <w:t>}</w:t>
            </w:r>
          </w:p>
          <w:p w14:paraId="6CB77E32">
            <w:pPr>
              <w:pStyle w:val="5"/>
              <w:bidi w:val="0"/>
            </w:pPr>
            <w:r>
              <w:tab/>
            </w:r>
            <w:r>
              <w:t>]</w:t>
            </w:r>
          </w:p>
          <w:p w14:paraId="56A52726">
            <w:pPr>
              <w:pStyle w:val="5"/>
              <w:bidi w:val="0"/>
            </w:pPr>
            <w:r>
              <w:t>}</w:t>
            </w:r>
          </w:p>
        </w:tc>
      </w:tr>
    </w:tbl>
    <w:p w14:paraId="045FE1C2">
      <w:pPr>
        <w:pStyle w:val="5"/>
        <w:spacing w:before="156" w:after="156"/>
        <w:ind w:firstLine="480"/>
        <w:rPr>
          <w:rFonts w:hint="eastAsia" w:ascii="Times New Roman" w:hAnsi="Times New Roman" w:cs="Times New Roman"/>
          <w:lang w:val="en-US" w:eastAsia="zh-CN"/>
        </w:rPr>
      </w:pPr>
      <w:bookmarkStart w:id="386" w:name="_Toc8802"/>
      <w:bookmarkStart w:id="387" w:name="_Toc3328"/>
      <w:r>
        <w:rPr>
          <w:rFonts w:hint="eastAsia" w:ascii="Times New Roman" w:hAnsi="Times New Roman" w:cs="Times New Roman"/>
          <w:lang w:val="en-US" w:eastAsia="zh-CN"/>
        </w:rPr>
        <w:t>生产报文示例</w:t>
      </w:r>
    </w:p>
    <w:tbl>
      <w:tblPr>
        <w:tblStyle w:val="2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E9A8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429A28E5">
            <w:pPr>
              <w:pStyle w:val="5"/>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w:t>
            </w:r>
          </w:p>
          <w:p w14:paraId="1A3BA684">
            <w:pPr>
              <w:pStyle w:val="5"/>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"lrfsf": "0",</w:t>
            </w:r>
          </w:p>
          <w:p w14:paraId="5F8D8682">
            <w:pPr>
              <w:pStyle w:val="5"/>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"xsfnsrsbh": "</w:t>
            </w:r>
            <w:r>
              <w:rPr>
                <w:rFonts w:hint="default" w:cs="Times New Roman"/>
                <w:lang w:eastAsia="zh-CN"/>
                <w:woUserID w:val="3"/>
              </w:rPr>
              <w:t>9144**********093N</w:t>
            </w:r>
            <w:r>
              <w:rPr>
                <w:rFonts w:hint="eastAsia" w:ascii="Times New Roman" w:hAnsi="Times New Roman" w:eastAsia="宋体" w:cs="Times New Roman"/>
                <w:lang w:eastAsia="zh-CN"/>
                <w:woUserID w:val="3"/>
              </w:rPr>
              <w:t>",</w:t>
            </w:r>
          </w:p>
          <w:p w14:paraId="79784742">
            <w:pPr>
              <w:pStyle w:val="5"/>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"xsfmc": "</w:t>
            </w:r>
            <w:r>
              <w:rPr>
                <w:rFonts w:hint="default" w:cs="Times New Roman"/>
                <w:lang w:eastAsia="zh-CN"/>
                <w:woUserID w:val="3"/>
              </w:rPr>
              <w:t>广州********设计室</w:t>
            </w:r>
            <w:r>
              <w:rPr>
                <w:rFonts w:hint="eastAsia" w:ascii="Times New Roman" w:hAnsi="Times New Roman" w:eastAsia="宋体" w:cs="Times New Roman"/>
                <w:lang w:eastAsia="zh-CN"/>
                <w:woUserID w:val="3"/>
              </w:rPr>
              <w:t>",</w:t>
            </w:r>
          </w:p>
          <w:p w14:paraId="1AAE51CF">
            <w:pPr>
              <w:pStyle w:val="5"/>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"gmfnsrsbh": "</w:t>
            </w:r>
            <w:r>
              <w:rPr>
                <w:rFonts w:hint="default" w:cs="Times New Roman"/>
                <w:lang w:eastAsia="zh-CN"/>
                <w:woUserID w:val="3"/>
              </w:rPr>
              <w:t>9115**********NK5H</w:t>
            </w:r>
            <w:r>
              <w:rPr>
                <w:rFonts w:hint="eastAsia" w:ascii="Times New Roman" w:hAnsi="Times New Roman" w:eastAsia="宋体" w:cs="Times New Roman"/>
                <w:lang w:eastAsia="zh-CN"/>
                <w:woUserID w:val="3"/>
              </w:rPr>
              <w:t>",</w:t>
            </w:r>
          </w:p>
          <w:p w14:paraId="7E74054C">
            <w:pPr>
              <w:pStyle w:val="5"/>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"gmfmc": "</w:t>
            </w:r>
            <w:r>
              <w:rPr>
                <w:rFonts w:hint="default" w:cs="Times New Roman"/>
                <w:lang w:eastAsia="zh-CN"/>
                <w:woUserID w:val="3"/>
              </w:rPr>
              <w:t>包头市******有限责任公司</w:t>
            </w:r>
            <w:r>
              <w:rPr>
                <w:rFonts w:hint="eastAsia" w:ascii="Times New Roman" w:hAnsi="Times New Roman" w:eastAsia="宋体" w:cs="Times New Roman"/>
                <w:lang w:eastAsia="zh-CN"/>
                <w:woUserID w:val="3"/>
              </w:rPr>
              <w:t>",</w:t>
            </w:r>
          </w:p>
          <w:p w14:paraId="25C7C8FA">
            <w:pPr>
              <w:pStyle w:val="5"/>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"lzfpdm": "",</w:t>
            </w:r>
          </w:p>
          <w:p w14:paraId="3C3DE53C">
            <w:pPr>
              <w:pStyle w:val="5"/>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"lzfphm": "2544700</w:t>
            </w:r>
            <w:r>
              <w:rPr>
                <w:rFonts w:hint="default" w:cs="Times New Roman"/>
                <w:lang w:eastAsia="zh-CN"/>
                <w:woUserID w:val="4"/>
              </w:rPr>
              <w:t>******</w:t>
            </w:r>
            <w:r>
              <w:rPr>
                <w:rFonts w:hint="eastAsia" w:ascii="Times New Roman" w:hAnsi="Times New Roman" w:eastAsia="宋体" w:cs="Times New Roman"/>
                <w:lang w:eastAsia="zh-CN"/>
                <w:woUserID w:val="3"/>
              </w:rPr>
              <w:t>0220447",</w:t>
            </w:r>
          </w:p>
          <w:p w14:paraId="55E2FD0F">
            <w:pPr>
              <w:pStyle w:val="5"/>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"sfzzfpbz": "N",</w:t>
            </w:r>
          </w:p>
          <w:p w14:paraId="42AA5F13">
            <w:pPr>
              <w:pStyle w:val="5"/>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"lzkprq": "2025-05-15 12:00:00",</w:t>
            </w:r>
          </w:p>
          <w:p w14:paraId="47F509C9">
            <w:pPr>
              <w:pStyle w:val="5"/>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"lzhjje": "100.00",</w:t>
            </w:r>
          </w:p>
          <w:p w14:paraId="2A62DEDC">
            <w:pPr>
              <w:pStyle w:val="5"/>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"lzhjse": "3.00",</w:t>
            </w:r>
          </w:p>
          <w:p w14:paraId="505686F0">
            <w:pPr>
              <w:pStyle w:val="5"/>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"lzfppzDm": "01",</w:t>
            </w:r>
          </w:p>
          <w:p w14:paraId="574A3E1C">
            <w:pPr>
              <w:pStyle w:val="5"/>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"lzfpTdyslxDm": "",</w:t>
            </w:r>
          </w:p>
          <w:p w14:paraId="4B566113">
            <w:pPr>
              <w:pStyle w:val="5"/>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"hzcxje": "-100.00",</w:t>
            </w:r>
          </w:p>
          <w:p w14:paraId="18C7E368">
            <w:pPr>
              <w:pStyle w:val="5"/>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"hzcxse": "-3.00",</w:t>
            </w:r>
          </w:p>
          <w:p w14:paraId="6260BC8F">
            <w:pPr>
              <w:pStyle w:val="5"/>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"chyyDm": "01",</w:t>
            </w:r>
          </w:p>
          <w:p w14:paraId="62B5620F">
            <w:pPr>
              <w:pStyle w:val="5"/>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"hzqrdmxList": [</w:t>
            </w:r>
          </w:p>
          <w:p w14:paraId="32E1A0F9">
            <w:pPr>
              <w:pStyle w:val="5"/>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w:t>
            </w:r>
          </w:p>
          <w:p w14:paraId="61EEE18C">
            <w:pPr>
              <w:pStyle w:val="5"/>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"lzmxxh": "1",</w:t>
            </w:r>
          </w:p>
          <w:p w14:paraId="5087BEAD">
            <w:pPr>
              <w:pStyle w:val="5"/>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"xh": "1",</w:t>
            </w:r>
          </w:p>
          <w:p w14:paraId="2072CEE6">
            <w:pPr>
              <w:pStyle w:val="5"/>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"sphfwssflhbbm": "1070101040100000000",</w:t>
            </w:r>
          </w:p>
          <w:p w14:paraId="3AD9529F">
            <w:pPr>
              <w:pStyle w:val="5"/>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"hwhyslwfwmc": "*教学专用仪器*三角板",</w:t>
            </w:r>
          </w:p>
          <w:p w14:paraId="41A42D1A">
            <w:pPr>
              <w:pStyle w:val="5"/>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"spfwjc": "教学专用仪器",</w:t>
            </w:r>
          </w:p>
          <w:p w14:paraId="62386255">
            <w:pPr>
              <w:pStyle w:val="5"/>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"xmmc": "三角板",</w:t>
            </w:r>
          </w:p>
          <w:p w14:paraId="60877BAD">
            <w:pPr>
              <w:pStyle w:val="5"/>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"ggxh": "",</w:t>
            </w:r>
          </w:p>
          <w:p w14:paraId="09A237F1">
            <w:pPr>
              <w:pStyle w:val="5"/>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"dw": "个",</w:t>
            </w:r>
          </w:p>
          <w:p w14:paraId="116A7E21">
            <w:pPr>
              <w:pStyle w:val="5"/>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"fpspdj": "</w:t>
            </w:r>
            <w:r>
              <w:rPr>
                <w:rFonts w:hint="default" w:cs="Times New Roman"/>
                <w:lang w:eastAsia="zh-CN"/>
                <w:woUserID w:val="3"/>
              </w:rPr>
              <w:t>100.00</w:t>
            </w:r>
            <w:r>
              <w:rPr>
                <w:rFonts w:hint="eastAsia" w:ascii="Times New Roman" w:hAnsi="Times New Roman" w:eastAsia="宋体" w:cs="Times New Roman"/>
                <w:lang w:eastAsia="zh-CN"/>
                <w:woUserID w:val="3"/>
              </w:rPr>
              <w:t>",</w:t>
            </w:r>
          </w:p>
          <w:p w14:paraId="5677E687">
            <w:pPr>
              <w:pStyle w:val="5"/>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"fpspsl": "</w:t>
            </w:r>
            <w:r>
              <w:rPr>
                <w:rFonts w:hint="default" w:cs="Times New Roman"/>
                <w:lang w:eastAsia="zh-CN"/>
                <w:woUserID w:val="3"/>
              </w:rPr>
              <w:t>-1</w:t>
            </w:r>
            <w:r>
              <w:rPr>
                <w:rFonts w:hint="eastAsia" w:ascii="Times New Roman" w:hAnsi="Times New Roman" w:eastAsia="宋体" w:cs="Times New Roman"/>
                <w:lang w:eastAsia="zh-CN"/>
                <w:woUserID w:val="3"/>
              </w:rPr>
              <w:t>",</w:t>
            </w:r>
          </w:p>
          <w:p w14:paraId="4D0A3DDC">
            <w:pPr>
              <w:pStyle w:val="5"/>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"je": "-100.00",</w:t>
            </w:r>
          </w:p>
          <w:p w14:paraId="3D13CD68">
            <w:pPr>
              <w:pStyle w:val="5"/>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"sl1": "0.03",</w:t>
            </w:r>
          </w:p>
          <w:p w14:paraId="0AFE70E0">
            <w:pPr>
              <w:pStyle w:val="5"/>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"se": "-3.00"</w:t>
            </w:r>
          </w:p>
          <w:p w14:paraId="0A3EE9B3">
            <w:pPr>
              <w:pStyle w:val="5"/>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w:t>
            </w:r>
          </w:p>
          <w:p w14:paraId="71DB5D97">
            <w:pPr>
              <w:pStyle w:val="5"/>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w:t>
            </w:r>
          </w:p>
          <w:p w14:paraId="2A0006B3">
            <w:pPr>
              <w:pStyle w:val="5"/>
              <w:bidi w:val="0"/>
              <w:ind w:left="0" w:leftChars="0" w:firstLine="0" w:firstLineChars="0"/>
              <w:rPr>
                <w:rFonts w:hint="eastAsia" w:ascii="Times New Roman" w:hAnsi="Times New Roman" w:eastAsia="宋体" w:cs="Times New Roman"/>
                <w:lang w:eastAsia="zh-CN"/>
              </w:rPr>
            </w:pPr>
            <w:r>
              <w:rPr>
                <w:rFonts w:hint="eastAsia" w:ascii="Times New Roman" w:hAnsi="Times New Roman" w:eastAsia="宋体" w:cs="Times New Roman"/>
                <w:lang w:eastAsia="zh-CN"/>
                <w:woUserID w:val="3"/>
              </w:rPr>
              <w:t>}</w:t>
            </w:r>
          </w:p>
        </w:tc>
      </w:tr>
    </w:tbl>
    <w:p w14:paraId="79DF5D66">
      <w:pPr>
        <w:pStyle w:val="6"/>
        <w:rPr>
          <w:rFonts w:ascii="Times New Roman" w:hAnsi="Times New Roman"/>
        </w:rPr>
      </w:pPr>
      <w:r>
        <w:rPr>
          <w:rFonts w:ascii="Times New Roman" w:hAnsi="Times New Roman"/>
        </w:rPr>
        <w:t>13.4返回参数</w:t>
      </w:r>
      <w:bookmarkEnd w:id="386"/>
      <w:bookmarkEnd w:id="387"/>
    </w:p>
    <w:tbl>
      <w:tblPr>
        <w:tblStyle w:val="25"/>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5B5DB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CD421C3">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0EFFDAAD">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7DD6C859">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2385975A">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51CB4243">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3BF0E14A">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0F7E901D">
            <w:pPr>
              <w:adjustRightInd w:val="0"/>
              <w:snapToGrid w:val="0"/>
              <w:jc w:val="center"/>
              <w:rPr>
                <w:b/>
                <w:szCs w:val="21"/>
              </w:rPr>
            </w:pPr>
            <w:r>
              <w:rPr>
                <w:b/>
                <w:szCs w:val="21"/>
              </w:rPr>
              <w:t>说明</w:t>
            </w:r>
          </w:p>
        </w:tc>
      </w:tr>
      <w:tr w14:paraId="44E067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2A1136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77A926DF">
            <w:pPr>
              <w:rPr>
                <w:sz w:val="22"/>
                <w:szCs w:val="22"/>
              </w:rPr>
            </w:pPr>
            <w:r>
              <w:rPr>
                <w:sz w:val="22"/>
                <w:szCs w:val="22"/>
              </w:rPr>
              <w:t>returncode</w:t>
            </w:r>
          </w:p>
        </w:tc>
        <w:tc>
          <w:tcPr>
            <w:tcW w:w="1843" w:type="dxa"/>
            <w:noWrap w:val="0"/>
            <w:vAlign w:val="center"/>
          </w:tcPr>
          <w:p w14:paraId="334EE478">
            <w:pPr>
              <w:rPr>
                <w:sz w:val="22"/>
                <w:szCs w:val="22"/>
              </w:rPr>
            </w:pPr>
            <w:r>
              <w:rPr>
                <w:sz w:val="22"/>
                <w:szCs w:val="22"/>
              </w:rPr>
              <w:t>返回码</w:t>
            </w:r>
          </w:p>
        </w:tc>
        <w:tc>
          <w:tcPr>
            <w:tcW w:w="1276" w:type="dxa"/>
            <w:noWrap w:val="0"/>
            <w:vAlign w:val="center"/>
          </w:tcPr>
          <w:p w14:paraId="308EBE76">
            <w:pPr>
              <w:pStyle w:val="24"/>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7A6987B0">
            <w:pPr>
              <w:jc w:val="center"/>
              <w:rPr>
                <w:sz w:val="22"/>
                <w:szCs w:val="22"/>
              </w:rPr>
            </w:pPr>
            <w:r>
              <w:rPr>
                <w:sz w:val="22"/>
                <w:szCs w:val="22"/>
              </w:rPr>
              <w:t>2</w:t>
            </w:r>
          </w:p>
        </w:tc>
        <w:tc>
          <w:tcPr>
            <w:tcW w:w="708" w:type="dxa"/>
            <w:noWrap w:val="0"/>
            <w:vAlign w:val="center"/>
          </w:tcPr>
          <w:p w14:paraId="789DC52E">
            <w:pPr>
              <w:jc w:val="center"/>
              <w:rPr>
                <w:sz w:val="22"/>
                <w:szCs w:val="22"/>
              </w:rPr>
            </w:pPr>
            <w:r>
              <w:rPr>
                <w:sz w:val="22"/>
                <w:szCs w:val="22"/>
              </w:rPr>
              <w:t>是</w:t>
            </w:r>
          </w:p>
        </w:tc>
        <w:tc>
          <w:tcPr>
            <w:tcW w:w="1560" w:type="dxa"/>
            <w:noWrap w:val="0"/>
            <w:vAlign w:val="center"/>
          </w:tcPr>
          <w:p w14:paraId="0C7DE921">
            <w:pPr>
              <w:rPr>
                <w:sz w:val="22"/>
                <w:szCs w:val="22"/>
              </w:rPr>
            </w:pPr>
            <w:r>
              <w:rPr>
                <w:sz w:val="22"/>
                <w:szCs w:val="22"/>
              </w:rPr>
              <w:t>00：成功</w:t>
            </w:r>
          </w:p>
          <w:p w14:paraId="31016401">
            <w:pPr>
              <w:rPr>
                <w:sz w:val="22"/>
                <w:szCs w:val="22"/>
              </w:rPr>
            </w:pPr>
            <w:r>
              <w:rPr>
                <w:sz w:val="22"/>
                <w:szCs w:val="22"/>
              </w:rPr>
              <w:t>其它：失败</w:t>
            </w:r>
          </w:p>
        </w:tc>
      </w:tr>
      <w:tr w14:paraId="26CB1C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39CAB8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0E5453C0">
            <w:pPr>
              <w:rPr>
                <w:sz w:val="22"/>
                <w:szCs w:val="22"/>
              </w:rPr>
            </w:pPr>
            <w:r>
              <w:rPr>
                <w:sz w:val="22"/>
                <w:szCs w:val="22"/>
              </w:rPr>
              <w:t>returnmsg</w:t>
            </w:r>
          </w:p>
        </w:tc>
        <w:tc>
          <w:tcPr>
            <w:tcW w:w="1843" w:type="dxa"/>
            <w:noWrap w:val="0"/>
            <w:vAlign w:val="center"/>
          </w:tcPr>
          <w:p w14:paraId="2269194D">
            <w:pPr>
              <w:rPr>
                <w:sz w:val="22"/>
                <w:szCs w:val="22"/>
              </w:rPr>
            </w:pPr>
            <w:r>
              <w:rPr>
                <w:sz w:val="22"/>
                <w:szCs w:val="22"/>
              </w:rPr>
              <w:t>返回信息</w:t>
            </w:r>
          </w:p>
        </w:tc>
        <w:tc>
          <w:tcPr>
            <w:tcW w:w="1276" w:type="dxa"/>
            <w:noWrap w:val="0"/>
            <w:vAlign w:val="center"/>
          </w:tcPr>
          <w:p w14:paraId="347F23CC">
            <w:pPr>
              <w:pStyle w:val="24"/>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5BBD6091">
            <w:pPr>
              <w:jc w:val="center"/>
              <w:rPr>
                <w:sz w:val="22"/>
                <w:szCs w:val="22"/>
              </w:rPr>
            </w:pPr>
            <w:r>
              <w:rPr>
                <w:sz w:val="22"/>
                <w:szCs w:val="22"/>
              </w:rPr>
              <w:t>2000</w:t>
            </w:r>
          </w:p>
        </w:tc>
        <w:tc>
          <w:tcPr>
            <w:tcW w:w="708" w:type="dxa"/>
            <w:noWrap w:val="0"/>
            <w:vAlign w:val="center"/>
          </w:tcPr>
          <w:p w14:paraId="3A63320F">
            <w:pPr>
              <w:jc w:val="center"/>
              <w:rPr>
                <w:sz w:val="22"/>
                <w:szCs w:val="22"/>
              </w:rPr>
            </w:pPr>
            <w:r>
              <w:rPr>
                <w:sz w:val="22"/>
                <w:szCs w:val="22"/>
              </w:rPr>
              <w:t>否</w:t>
            </w:r>
          </w:p>
        </w:tc>
        <w:tc>
          <w:tcPr>
            <w:tcW w:w="1560" w:type="dxa"/>
            <w:noWrap w:val="0"/>
            <w:vAlign w:val="center"/>
          </w:tcPr>
          <w:p w14:paraId="7DD4A2D3">
            <w:pPr>
              <w:rPr>
                <w:sz w:val="22"/>
                <w:szCs w:val="22"/>
              </w:rPr>
            </w:pPr>
            <w:r>
              <w:rPr>
                <w:sz w:val="22"/>
                <w:szCs w:val="22"/>
              </w:rPr>
              <w:t>错误信息说明</w:t>
            </w:r>
          </w:p>
        </w:tc>
      </w:tr>
      <w:tr w14:paraId="3E5926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160D7F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4B5AD098">
            <w:pPr>
              <w:rPr>
                <w:sz w:val="22"/>
                <w:szCs w:val="22"/>
              </w:rPr>
            </w:pPr>
            <w:r>
              <w:rPr>
                <w:sz w:val="22"/>
                <w:szCs w:val="22"/>
              </w:rPr>
              <w:t>hzfpxxqrdbh</w:t>
            </w:r>
          </w:p>
        </w:tc>
        <w:tc>
          <w:tcPr>
            <w:tcW w:w="1843" w:type="dxa"/>
            <w:noWrap w:val="0"/>
            <w:vAlign w:val="center"/>
          </w:tcPr>
          <w:p w14:paraId="60FC8166">
            <w:pPr>
              <w:rPr>
                <w:sz w:val="22"/>
                <w:szCs w:val="22"/>
              </w:rPr>
            </w:pPr>
            <w:r>
              <w:rPr>
                <w:sz w:val="22"/>
                <w:szCs w:val="22"/>
              </w:rPr>
              <w:t>红字确认单编号</w:t>
            </w:r>
          </w:p>
        </w:tc>
        <w:tc>
          <w:tcPr>
            <w:tcW w:w="1276" w:type="dxa"/>
            <w:noWrap w:val="0"/>
            <w:vAlign w:val="center"/>
          </w:tcPr>
          <w:p w14:paraId="2421C49C">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3F61371">
            <w:pPr>
              <w:pStyle w:val="24"/>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0CF2D6C3">
            <w:pPr>
              <w:jc w:val="center"/>
              <w:rPr>
                <w:sz w:val="22"/>
                <w:szCs w:val="22"/>
              </w:rPr>
            </w:pPr>
            <w:r>
              <w:rPr>
                <w:sz w:val="22"/>
                <w:szCs w:val="22"/>
              </w:rPr>
              <w:t>否</w:t>
            </w:r>
          </w:p>
        </w:tc>
        <w:tc>
          <w:tcPr>
            <w:tcW w:w="1560" w:type="dxa"/>
            <w:noWrap w:val="0"/>
            <w:vAlign w:val="center"/>
          </w:tcPr>
          <w:p w14:paraId="6FD6D9C9">
            <w:pPr>
              <w:rPr>
                <w:sz w:val="22"/>
                <w:szCs w:val="22"/>
              </w:rPr>
            </w:pPr>
          </w:p>
        </w:tc>
      </w:tr>
      <w:tr w14:paraId="1ACBFD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678742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4C248E77">
            <w:pPr>
              <w:rPr>
                <w:sz w:val="22"/>
                <w:szCs w:val="22"/>
              </w:rPr>
            </w:pPr>
            <w:r>
              <w:rPr>
                <w:sz w:val="22"/>
                <w:szCs w:val="22"/>
              </w:rPr>
              <w:t>uuid</w:t>
            </w:r>
          </w:p>
        </w:tc>
        <w:tc>
          <w:tcPr>
            <w:tcW w:w="1843" w:type="dxa"/>
            <w:noWrap w:val="0"/>
            <w:vAlign w:val="center"/>
          </w:tcPr>
          <w:p w14:paraId="01A157F2">
            <w:pPr>
              <w:rPr>
                <w:sz w:val="22"/>
                <w:szCs w:val="22"/>
              </w:rPr>
            </w:pPr>
            <w:r>
              <w:rPr>
                <w:sz w:val="22"/>
                <w:szCs w:val="22"/>
              </w:rPr>
              <w:t>红字确认单UUID</w:t>
            </w:r>
          </w:p>
        </w:tc>
        <w:tc>
          <w:tcPr>
            <w:tcW w:w="1276" w:type="dxa"/>
            <w:noWrap w:val="0"/>
            <w:vAlign w:val="center"/>
          </w:tcPr>
          <w:p w14:paraId="325121E3">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ADC6F2E">
            <w:pPr>
              <w:pStyle w:val="24"/>
              <w:adjustRightInd w:val="0"/>
              <w:snapToGrid w:val="0"/>
              <w:jc w:val="center"/>
              <w:rPr>
                <w:rFonts w:ascii="Times New Roman" w:hAnsi="Times New Roman"/>
                <w:sz w:val="22"/>
                <w:szCs w:val="22"/>
              </w:rPr>
            </w:pPr>
            <w:r>
              <w:rPr>
                <w:rFonts w:ascii="Times New Roman" w:hAnsi="Times New Roman"/>
                <w:sz w:val="22"/>
                <w:szCs w:val="22"/>
              </w:rPr>
              <w:t>32</w:t>
            </w:r>
          </w:p>
        </w:tc>
        <w:tc>
          <w:tcPr>
            <w:tcW w:w="708" w:type="dxa"/>
            <w:noWrap w:val="0"/>
            <w:vAlign w:val="center"/>
          </w:tcPr>
          <w:p w14:paraId="21907BF1">
            <w:pPr>
              <w:jc w:val="center"/>
              <w:rPr>
                <w:sz w:val="22"/>
                <w:szCs w:val="22"/>
              </w:rPr>
            </w:pPr>
            <w:r>
              <w:rPr>
                <w:sz w:val="22"/>
                <w:szCs w:val="22"/>
              </w:rPr>
              <w:t>否</w:t>
            </w:r>
          </w:p>
        </w:tc>
        <w:tc>
          <w:tcPr>
            <w:tcW w:w="1560" w:type="dxa"/>
            <w:noWrap w:val="0"/>
            <w:vAlign w:val="center"/>
          </w:tcPr>
          <w:p w14:paraId="65573D2F">
            <w:pPr>
              <w:rPr>
                <w:sz w:val="22"/>
                <w:szCs w:val="22"/>
              </w:rPr>
            </w:pPr>
          </w:p>
        </w:tc>
      </w:tr>
      <w:tr w14:paraId="4CFF503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6C3AFA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5EE41468">
            <w:pPr>
              <w:rPr>
                <w:sz w:val="22"/>
                <w:szCs w:val="22"/>
              </w:rPr>
            </w:pPr>
            <w:r>
              <w:rPr>
                <w:sz w:val="22"/>
                <w:szCs w:val="22"/>
              </w:rPr>
              <w:t>hzqrxxztDm</w:t>
            </w:r>
          </w:p>
        </w:tc>
        <w:tc>
          <w:tcPr>
            <w:tcW w:w="1843" w:type="dxa"/>
            <w:noWrap w:val="0"/>
            <w:vAlign w:val="center"/>
          </w:tcPr>
          <w:p w14:paraId="6A8FEBB7">
            <w:pPr>
              <w:rPr>
                <w:sz w:val="22"/>
                <w:szCs w:val="22"/>
              </w:rPr>
            </w:pPr>
            <w:r>
              <w:rPr>
                <w:sz w:val="22"/>
                <w:szCs w:val="22"/>
              </w:rPr>
              <w:t>红字确认单状态</w:t>
            </w:r>
          </w:p>
        </w:tc>
        <w:tc>
          <w:tcPr>
            <w:tcW w:w="1276" w:type="dxa"/>
            <w:noWrap w:val="0"/>
            <w:vAlign w:val="center"/>
          </w:tcPr>
          <w:p w14:paraId="5746AC77">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E78F545">
            <w:pPr>
              <w:pStyle w:val="24"/>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73FFB393">
            <w:pPr>
              <w:jc w:val="center"/>
              <w:rPr>
                <w:sz w:val="22"/>
                <w:szCs w:val="22"/>
              </w:rPr>
            </w:pPr>
            <w:r>
              <w:rPr>
                <w:sz w:val="22"/>
                <w:szCs w:val="22"/>
              </w:rPr>
              <w:t>否</w:t>
            </w:r>
          </w:p>
        </w:tc>
        <w:tc>
          <w:tcPr>
            <w:tcW w:w="1560" w:type="dxa"/>
            <w:noWrap w:val="0"/>
            <w:vAlign w:val="center"/>
          </w:tcPr>
          <w:p w14:paraId="01F97811">
            <w:r>
              <w:t>01：无需确认</w:t>
            </w:r>
          </w:p>
          <w:p w14:paraId="256F5C0F">
            <w:r>
              <w:t>02：销方录入待购方确认</w:t>
            </w:r>
          </w:p>
          <w:p w14:paraId="07317F40">
            <w:r>
              <w:t>03：购方录入待销方确认</w:t>
            </w:r>
          </w:p>
          <w:p w14:paraId="42AC3B4F">
            <w:r>
              <w:t>04：购销双方已确认</w:t>
            </w:r>
          </w:p>
          <w:p w14:paraId="414FBC02">
            <w:r>
              <w:t>05：作废（销方录入购方否认）</w:t>
            </w:r>
          </w:p>
          <w:p w14:paraId="1761DCBA">
            <w:r>
              <w:t>06：作废（购方录入销方否认）</w:t>
            </w:r>
          </w:p>
          <w:p w14:paraId="5D2E1523">
            <w:r>
              <w:t>07：作废（超72小时未确认）</w:t>
            </w:r>
          </w:p>
          <w:p w14:paraId="1AF8D72C">
            <w:r>
              <w:t>08：（发起方撤销）</w:t>
            </w:r>
          </w:p>
          <w:p w14:paraId="7D2DE05C">
            <w:r>
              <w:t>09：作废（确认后撤销）</w:t>
            </w:r>
          </w:p>
          <w:p w14:paraId="1502E0AB">
            <w:pPr>
              <w:rPr>
                <w:sz w:val="22"/>
                <w:szCs w:val="22"/>
              </w:rPr>
            </w:pPr>
            <w:r>
              <w:t>10作废（异常凭证）</w:t>
            </w:r>
          </w:p>
        </w:tc>
      </w:tr>
    </w:tbl>
    <w:p w14:paraId="0B875204">
      <w:pPr>
        <w:pStyle w:val="6"/>
        <w:rPr>
          <w:rFonts w:ascii="Times New Roman" w:hAnsi="Times New Roman"/>
        </w:rPr>
      </w:pPr>
      <w:bookmarkStart w:id="388" w:name="_Toc2918"/>
      <w:bookmarkStart w:id="389" w:name="_Toc17392"/>
      <w:r>
        <w:rPr>
          <w:rFonts w:ascii="Times New Roman" w:hAnsi="Times New Roman"/>
        </w:rPr>
        <w:t>13.5返回报文示例</w:t>
      </w:r>
      <w:bookmarkEnd w:id="388"/>
      <w:bookmarkEnd w:id="389"/>
    </w:p>
    <w:p w14:paraId="21594F3E">
      <w:pPr>
        <w:pStyle w:val="5"/>
      </w:pPr>
      <w:r>
        <w:t>成功时返回：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00E4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6956628">
            <w:pPr>
              <w:pStyle w:val="5"/>
              <w:bidi w:val="0"/>
            </w:pPr>
            <w:r>
              <w:t>{</w:t>
            </w:r>
          </w:p>
          <w:p w14:paraId="7FD00F20">
            <w:pPr>
              <w:pStyle w:val="5"/>
              <w:bidi w:val="0"/>
            </w:pPr>
            <w:r>
              <w:tab/>
            </w:r>
            <w:r>
              <w:t>"Response":{</w:t>
            </w:r>
          </w:p>
          <w:p w14:paraId="6E03FBBC">
            <w:pPr>
              <w:pStyle w:val="5"/>
              <w:bidi w:val="0"/>
            </w:pPr>
            <w:r>
              <w:tab/>
            </w:r>
            <w:r>
              <w:tab/>
            </w:r>
            <w:r>
              <w:t>"RequestId": "16位随机数字和字母组合",</w:t>
            </w:r>
          </w:p>
          <w:p w14:paraId="20FF3FCD">
            <w:pPr>
              <w:pStyle w:val="5"/>
              <w:bidi w:val="0"/>
            </w:pPr>
            <w:r>
              <w:tab/>
            </w:r>
            <w:r>
              <w:tab/>
            </w:r>
            <w:r>
              <w:t>"Data": {</w:t>
            </w:r>
          </w:p>
          <w:p w14:paraId="1293889B">
            <w:pPr>
              <w:pStyle w:val="5"/>
              <w:bidi w:val="0"/>
            </w:pPr>
            <w:r>
              <w:tab/>
            </w:r>
            <w:r>
              <w:tab/>
            </w:r>
            <w:r>
              <w:tab/>
            </w:r>
            <w:r>
              <w:t>"returncode": "00",</w:t>
            </w:r>
          </w:p>
          <w:p w14:paraId="2AF5EE51">
            <w:pPr>
              <w:pStyle w:val="5"/>
              <w:bidi w:val="0"/>
            </w:pPr>
            <w:r>
              <w:tab/>
            </w:r>
            <w:r>
              <w:tab/>
            </w:r>
            <w:r>
              <w:tab/>
            </w:r>
            <w:r>
              <w:t>"returnmsg": "成功",</w:t>
            </w:r>
          </w:p>
          <w:p w14:paraId="3C460EF7">
            <w:pPr>
              <w:pStyle w:val="5"/>
              <w:bidi w:val="0"/>
            </w:pPr>
            <w:r>
              <w:tab/>
            </w:r>
            <w:r>
              <w:tab/>
            </w:r>
            <w:r>
              <w:tab/>
            </w:r>
            <w:r>
              <w:t>"hzfpxxqrdbh": "红字确认单编号",</w:t>
            </w:r>
          </w:p>
          <w:p w14:paraId="7AEF933F">
            <w:pPr>
              <w:pStyle w:val="5"/>
              <w:bidi w:val="0"/>
            </w:pPr>
            <w:r>
              <w:tab/>
            </w:r>
            <w:r>
              <w:tab/>
            </w:r>
            <w:r>
              <w:tab/>
            </w:r>
            <w:r>
              <w:t>"uuid": "红字确认单UUID",</w:t>
            </w:r>
          </w:p>
          <w:p w14:paraId="115C5670">
            <w:pPr>
              <w:pStyle w:val="5"/>
              <w:bidi w:val="0"/>
            </w:pPr>
            <w:r>
              <w:tab/>
            </w:r>
            <w:r>
              <w:tab/>
            </w:r>
            <w:r>
              <w:tab/>
            </w:r>
            <w:r>
              <w:t>"hzqrxxztDm": "红字确认单状态"</w:t>
            </w:r>
          </w:p>
          <w:p w14:paraId="63687C7F">
            <w:pPr>
              <w:pStyle w:val="5"/>
              <w:bidi w:val="0"/>
            </w:pPr>
            <w:r>
              <w:t>}</w:t>
            </w:r>
          </w:p>
          <w:p w14:paraId="56F3480C">
            <w:pPr>
              <w:pStyle w:val="5"/>
              <w:bidi w:val="0"/>
            </w:pPr>
            <w:r>
              <w:tab/>
            </w:r>
            <w:r>
              <w:t>}</w:t>
            </w:r>
          </w:p>
          <w:p w14:paraId="13FA9F97">
            <w:pPr>
              <w:pStyle w:val="5"/>
              <w:bidi w:val="0"/>
            </w:pPr>
            <w:r>
              <w:t>}</w:t>
            </w:r>
          </w:p>
        </w:tc>
      </w:tr>
    </w:tbl>
    <w:p w14:paraId="6031F04F">
      <w:pPr>
        <w:pStyle w:val="5"/>
      </w:pPr>
    </w:p>
    <w:p w14:paraId="48BC1200">
      <w:pPr>
        <w:pStyle w:val="32"/>
        <w:ind w:firstLine="480"/>
      </w:pPr>
      <w:r>
        <w:t>失败返回：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06ED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CF15CC2">
            <w:pPr>
              <w:pStyle w:val="5"/>
              <w:bidi w:val="0"/>
            </w:pPr>
            <w:r>
              <w:t>{</w:t>
            </w:r>
          </w:p>
          <w:p w14:paraId="497B190E">
            <w:pPr>
              <w:pStyle w:val="5"/>
              <w:bidi w:val="0"/>
            </w:pPr>
            <w:r>
              <w:tab/>
            </w:r>
            <w:r>
              <w:t>"Response":{</w:t>
            </w:r>
          </w:p>
          <w:p w14:paraId="67EA44AD">
            <w:pPr>
              <w:pStyle w:val="5"/>
              <w:bidi w:val="0"/>
            </w:pPr>
            <w:r>
              <w:tab/>
            </w:r>
            <w:r>
              <w:tab/>
            </w:r>
            <w:r>
              <w:t>"RequestId": "16位随机数字和字母组合",</w:t>
            </w:r>
          </w:p>
          <w:p w14:paraId="0D173FF7">
            <w:pPr>
              <w:pStyle w:val="5"/>
              <w:bidi w:val="0"/>
            </w:pPr>
            <w:r>
              <w:tab/>
            </w:r>
            <w:r>
              <w:tab/>
            </w:r>
            <w:r>
              <w:t>"Error":{</w:t>
            </w:r>
          </w:p>
          <w:p w14:paraId="103DB3B6">
            <w:pPr>
              <w:pStyle w:val="5"/>
              <w:bidi w:val="0"/>
            </w:pPr>
            <w:r>
              <w:tab/>
            </w:r>
            <w:r>
              <w:tab/>
            </w:r>
            <w:r>
              <w:tab/>
            </w:r>
            <w:r>
              <w:t>"Code": "01”,</w:t>
            </w:r>
          </w:p>
          <w:p w14:paraId="3EBAE725">
            <w:pPr>
              <w:pStyle w:val="5"/>
              <w:bidi w:val="0"/>
            </w:pPr>
            <w:r>
              <w:tab/>
            </w:r>
            <w:r>
              <w:tab/>
            </w:r>
            <w:r>
              <w:tab/>
            </w:r>
            <w:r>
              <w:t>"Message": "错误说明"</w:t>
            </w:r>
          </w:p>
          <w:p w14:paraId="261543F4">
            <w:pPr>
              <w:pStyle w:val="5"/>
              <w:bidi w:val="0"/>
            </w:pPr>
            <w:r>
              <w:t>}</w:t>
            </w:r>
          </w:p>
          <w:p w14:paraId="24BE6B05">
            <w:pPr>
              <w:pStyle w:val="5"/>
              <w:bidi w:val="0"/>
            </w:pPr>
            <w:r>
              <w:tab/>
            </w:r>
            <w:r>
              <w:t>}</w:t>
            </w:r>
          </w:p>
          <w:p w14:paraId="42EFF373">
            <w:pPr>
              <w:pStyle w:val="5"/>
              <w:bidi w:val="0"/>
            </w:pPr>
            <w:r>
              <w:t>}</w:t>
            </w:r>
          </w:p>
        </w:tc>
      </w:tr>
    </w:tbl>
    <w:p w14:paraId="6749E8F5">
      <w:pPr>
        <w:pStyle w:val="32"/>
        <w:ind w:firstLine="480"/>
      </w:pPr>
    </w:p>
    <w:p w14:paraId="73227075">
      <w:pPr>
        <w:pStyle w:val="4"/>
        <w:widowControl/>
        <w:spacing w:beforeAutospacing="0" w:afterAutospacing="0" w:line="408" w:lineRule="auto"/>
        <w:rPr>
          <w:rFonts w:hint="default" w:ascii="Times New Roman" w:hAnsi="Times New Roman"/>
          <w:sz w:val="28"/>
          <w:szCs w:val="28"/>
        </w:rPr>
      </w:pPr>
      <w:bookmarkStart w:id="390" w:name="_Toc19655"/>
      <w:bookmarkStart w:id="391" w:name="_Toc16368"/>
      <w:bookmarkStart w:id="392" w:name="_Toc8252"/>
      <w:r>
        <w:rPr>
          <w:rFonts w:hint="default" w:ascii="Times New Roman" w:hAnsi="Times New Roman"/>
          <w:sz w:val="28"/>
          <w:szCs w:val="28"/>
        </w:rPr>
        <w:t>14.</w:t>
      </w:r>
      <w:r>
        <w:rPr>
          <w:rFonts w:ascii="Times New Roman" w:hAnsi="Times New Roman"/>
          <w:sz w:val="28"/>
          <w:szCs w:val="28"/>
        </w:rPr>
        <w:t>数电</w:t>
      </w:r>
      <w:r>
        <w:rPr>
          <w:rFonts w:hint="default" w:ascii="Times New Roman" w:hAnsi="Times New Roman"/>
          <w:sz w:val="28"/>
          <w:szCs w:val="28"/>
        </w:rPr>
        <w:t>红字确认单确认</w:t>
      </w:r>
      <w:bookmarkEnd w:id="390"/>
      <w:bookmarkEnd w:id="391"/>
      <w:bookmarkEnd w:id="392"/>
    </w:p>
    <w:p w14:paraId="4E5BF335">
      <w:pPr>
        <w:pStyle w:val="6"/>
        <w:rPr>
          <w:rFonts w:ascii="Times New Roman" w:hAnsi="Times New Roman"/>
        </w:rPr>
      </w:pPr>
      <w:bookmarkStart w:id="393" w:name="_Toc10746"/>
      <w:bookmarkStart w:id="394" w:name="_Toc21184"/>
      <w:r>
        <w:rPr>
          <w:rFonts w:ascii="Times New Roman" w:hAnsi="Times New Roman"/>
        </w:rPr>
        <w:t>14.1接口说明</w:t>
      </w:r>
      <w:bookmarkEnd w:id="393"/>
      <w:bookmarkEnd w:id="394"/>
    </w:p>
    <w:p w14:paraId="7626B920">
      <w:pPr>
        <w:pStyle w:val="5"/>
        <w:spacing w:before="156" w:after="156"/>
        <w:ind w:firstLine="480"/>
      </w:pPr>
      <w:r>
        <w:t>给企业提供</w:t>
      </w:r>
      <w:r>
        <w:rPr>
          <w:rFonts w:hint="eastAsia"/>
        </w:rPr>
        <w:t>数电</w:t>
      </w:r>
      <w:r>
        <w:t>红字确认单确认接口，将已经确认的红字确认单确认并上传成功后表明红字确认单确认成功。</w:t>
      </w:r>
    </w:p>
    <w:p w14:paraId="0ABFE6AF">
      <w:pPr>
        <w:pStyle w:val="6"/>
        <w:rPr>
          <w:rFonts w:ascii="Times New Roman" w:hAnsi="Times New Roman"/>
        </w:rPr>
      </w:pPr>
      <w:bookmarkStart w:id="395" w:name="_Toc26925"/>
      <w:bookmarkStart w:id="396" w:name="_Toc19320"/>
      <w:r>
        <w:rPr>
          <w:rFonts w:ascii="Times New Roman" w:hAnsi="Times New Roman"/>
        </w:rPr>
        <w:t>14.2请求参数</w:t>
      </w:r>
      <w:bookmarkEnd w:id="395"/>
      <w:bookmarkEnd w:id="396"/>
    </w:p>
    <w:tbl>
      <w:tblPr>
        <w:tblStyle w:val="25"/>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383C3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5EE1E46F">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763D2942">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528731CB">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42A9A111">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5B9BE97E">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07C3730F">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710715BC">
            <w:pPr>
              <w:adjustRightInd w:val="0"/>
              <w:snapToGrid w:val="0"/>
              <w:jc w:val="center"/>
              <w:rPr>
                <w:b/>
                <w:szCs w:val="21"/>
              </w:rPr>
            </w:pPr>
            <w:r>
              <w:rPr>
                <w:b/>
                <w:szCs w:val="21"/>
              </w:rPr>
              <w:t>说明</w:t>
            </w:r>
          </w:p>
        </w:tc>
      </w:tr>
      <w:tr w14:paraId="737283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1400E57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42BF1D35">
            <w:pPr>
              <w:rPr>
                <w:sz w:val="22"/>
                <w:szCs w:val="22"/>
              </w:rPr>
            </w:pPr>
            <w:r>
              <w:rPr>
                <w:sz w:val="22"/>
                <w:szCs w:val="22"/>
              </w:rPr>
              <w:t>xsfnsrsbh</w:t>
            </w:r>
          </w:p>
        </w:tc>
        <w:tc>
          <w:tcPr>
            <w:tcW w:w="1843" w:type="dxa"/>
            <w:tcBorders>
              <w:top w:val="single" w:color="auto" w:sz="6" w:space="0"/>
            </w:tcBorders>
            <w:noWrap w:val="0"/>
            <w:vAlign w:val="center"/>
          </w:tcPr>
          <w:p w14:paraId="075E52E1">
            <w:pPr>
              <w:rPr>
                <w:strike/>
                <w:sz w:val="22"/>
                <w:szCs w:val="22"/>
              </w:rPr>
            </w:pPr>
            <w:r>
              <w:t>统一社会信用代码/纳税人识别号/身份证件号码</w:t>
            </w:r>
          </w:p>
        </w:tc>
        <w:tc>
          <w:tcPr>
            <w:tcW w:w="1276" w:type="dxa"/>
            <w:tcBorders>
              <w:top w:val="single" w:color="auto" w:sz="6" w:space="0"/>
            </w:tcBorders>
            <w:noWrap w:val="0"/>
            <w:vAlign w:val="center"/>
          </w:tcPr>
          <w:p w14:paraId="5BE6059B">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tcBorders>
              <w:top w:val="single" w:color="auto" w:sz="6" w:space="0"/>
            </w:tcBorders>
            <w:noWrap w:val="0"/>
            <w:vAlign w:val="center"/>
          </w:tcPr>
          <w:p w14:paraId="7DACA2CB">
            <w:pPr>
              <w:pStyle w:val="24"/>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tcBorders>
              <w:top w:val="single" w:color="auto" w:sz="6" w:space="0"/>
            </w:tcBorders>
            <w:noWrap w:val="0"/>
            <w:vAlign w:val="center"/>
          </w:tcPr>
          <w:p w14:paraId="759DA366">
            <w:pPr>
              <w:jc w:val="center"/>
              <w:rPr>
                <w:sz w:val="22"/>
                <w:szCs w:val="22"/>
              </w:rPr>
            </w:pPr>
            <w:r>
              <w:rPr>
                <w:sz w:val="22"/>
                <w:szCs w:val="22"/>
              </w:rPr>
              <w:t>是</w:t>
            </w:r>
          </w:p>
        </w:tc>
        <w:tc>
          <w:tcPr>
            <w:tcW w:w="1560" w:type="dxa"/>
            <w:tcBorders>
              <w:top w:val="single" w:color="auto" w:sz="6" w:space="0"/>
            </w:tcBorders>
            <w:noWrap w:val="0"/>
            <w:vAlign w:val="center"/>
          </w:tcPr>
          <w:p w14:paraId="5739FDE0">
            <w:pPr>
              <w:rPr>
                <w:sz w:val="22"/>
                <w:szCs w:val="22"/>
              </w:rPr>
            </w:pPr>
          </w:p>
        </w:tc>
      </w:tr>
      <w:tr w14:paraId="5E03C9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ABA6CE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5037DAD0">
            <w:pPr>
              <w:rPr>
                <w:strike/>
                <w:sz w:val="22"/>
                <w:szCs w:val="22"/>
              </w:rPr>
            </w:pPr>
            <w:r>
              <w:rPr>
                <w:sz w:val="22"/>
                <w:szCs w:val="22"/>
              </w:rPr>
              <w:t>uuid</w:t>
            </w:r>
          </w:p>
        </w:tc>
        <w:tc>
          <w:tcPr>
            <w:tcW w:w="1843" w:type="dxa"/>
            <w:noWrap w:val="0"/>
            <w:vAlign w:val="center"/>
          </w:tcPr>
          <w:p w14:paraId="1C514D8D">
            <w:pPr>
              <w:rPr>
                <w:sz w:val="22"/>
                <w:szCs w:val="22"/>
              </w:rPr>
            </w:pPr>
            <w:r>
              <w:t>红字确认单UUID</w:t>
            </w:r>
          </w:p>
        </w:tc>
        <w:tc>
          <w:tcPr>
            <w:tcW w:w="1276" w:type="dxa"/>
            <w:noWrap w:val="0"/>
            <w:vAlign w:val="center"/>
          </w:tcPr>
          <w:p w14:paraId="2FFBB8C8">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881DED2">
            <w:pPr>
              <w:pStyle w:val="24"/>
              <w:adjustRightInd w:val="0"/>
              <w:snapToGrid w:val="0"/>
              <w:jc w:val="center"/>
              <w:rPr>
                <w:rFonts w:ascii="Times New Roman" w:hAnsi="Times New Roman"/>
                <w:sz w:val="22"/>
                <w:szCs w:val="22"/>
              </w:rPr>
            </w:pPr>
            <w:r>
              <w:rPr>
                <w:rFonts w:ascii="Times New Roman" w:hAnsi="Times New Roman"/>
                <w:sz w:val="22"/>
                <w:szCs w:val="22"/>
              </w:rPr>
              <w:t>32</w:t>
            </w:r>
          </w:p>
        </w:tc>
        <w:tc>
          <w:tcPr>
            <w:tcW w:w="708" w:type="dxa"/>
            <w:noWrap w:val="0"/>
            <w:vAlign w:val="center"/>
          </w:tcPr>
          <w:p w14:paraId="0304190F">
            <w:pPr>
              <w:jc w:val="center"/>
              <w:rPr>
                <w:sz w:val="22"/>
                <w:szCs w:val="22"/>
              </w:rPr>
            </w:pPr>
            <w:r>
              <w:rPr>
                <w:sz w:val="22"/>
                <w:szCs w:val="22"/>
              </w:rPr>
              <w:t>是</w:t>
            </w:r>
          </w:p>
        </w:tc>
        <w:tc>
          <w:tcPr>
            <w:tcW w:w="1560" w:type="dxa"/>
            <w:noWrap w:val="0"/>
            <w:vAlign w:val="center"/>
          </w:tcPr>
          <w:p w14:paraId="66C4705A">
            <w:pPr>
              <w:adjustRightInd w:val="0"/>
              <w:snapToGrid w:val="0"/>
              <w:rPr>
                <w:sz w:val="22"/>
                <w:szCs w:val="22"/>
              </w:rPr>
            </w:pPr>
          </w:p>
        </w:tc>
      </w:tr>
      <w:tr w14:paraId="72ACD0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867434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2E475ABA">
            <w:pPr>
              <w:rPr>
                <w:sz w:val="22"/>
                <w:szCs w:val="22"/>
              </w:rPr>
            </w:pPr>
            <w:r>
              <w:rPr>
                <w:sz w:val="22"/>
                <w:szCs w:val="22"/>
              </w:rPr>
              <w:t>hzqrdbh</w:t>
            </w:r>
          </w:p>
        </w:tc>
        <w:tc>
          <w:tcPr>
            <w:tcW w:w="1843" w:type="dxa"/>
            <w:noWrap w:val="0"/>
            <w:vAlign w:val="center"/>
          </w:tcPr>
          <w:p w14:paraId="36A097FF">
            <w:r>
              <w:t>红字确认单编号</w:t>
            </w:r>
          </w:p>
        </w:tc>
        <w:tc>
          <w:tcPr>
            <w:tcW w:w="1276" w:type="dxa"/>
            <w:noWrap w:val="0"/>
            <w:vAlign w:val="center"/>
          </w:tcPr>
          <w:p w14:paraId="64A1C2DF">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36617BD">
            <w:pPr>
              <w:pStyle w:val="24"/>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3CEAC80D">
            <w:pPr>
              <w:jc w:val="center"/>
              <w:rPr>
                <w:sz w:val="22"/>
                <w:szCs w:val="22"/>
              </w:rPr>
            </w:pPr>
            <w:r>
              <w:rPr>
                <w:sz w:val="22"/>
                <w:szCs w:val="22"/>
              </w:rPr>
              <w:t>是</w:t>
            </w:r>
          </w:p>
        </w:tc>
        <w:tc>
          <w:tcPr>
            <w:tcW w:w="1560" w:type="dxa"/>
            <w:noWrap w:val="0"/>
            <w:vAlign w:val="center"/>
          </w:tcPr>
          <w:p w14:paraId="0CB5A6C1">
            <w:pPr>
              <w:adjustRightInd w:val="0"/>
              <w:snapToGrid w:val="0"/>
              <w:rPr>
                <w:sz w:val="22"/>
                <w:szCs w:val="22"/>
              </w:rPr>
            </w:pPr>
          </w:p>
        </w:tc>
      </w:tr>
      <w:tr w14:paraId="62096D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5DF779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604B87FC">
            <w:pPr>
              <w:rPr>
                <w:sz w:val="22"/>
                <w:szCs w:val="22"/>
              </w:rPr>
            </w:pPr>
            <w:r>
              <w:rPr>
                <w:sz w:val="22"/>
                <w:szCs w:val="22"/>
              </w:rPr>
              <w:t>qrlx</w:t>
            </w:r>
          </w:p>
        </w:tc>
        <w:tc>
          <w:tcPr>
            <w:tcW w:w="1843" w:type="dxa"/>
            <w:noWrap w:val="0"/>
            <w:vAlign w:val="center"/>
          </w:tcPr>
          <w:p w14:paraId="78DCD794">
            <w:pPr>
              <w:rPr>
                <w:strike/>
                <w:sz w:val="22"/>
                <w:szCs w:val="22"/>
              </w:rPr>
            </w:pPr>
            <w:r>
              <w:t>确认类型</w:t>
            </w:r>
          </w:p>
        </w:tc>
        <w:tc>
          <w:tcPr>
            <w:tcW w:w="1276" w:type="dxa"/>
            <w:noWrap w:val="0"/>
            <w:vAlign w:val="center"/>
          </w:tcPr>
          <w:p w14:paraId="0CE580E5">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F4FA1ED">
            <w:pPr>
              <w:pStyle w:val="24"/>
              <w:adjustRightInd w:val="0"/>
              <w:snapToGrid w:val="0"/>
              <w:jc w:val="center"/>
              <w:rPr>
                <w:rFonts w:ascii="Times New Roman" w:hAnsi="Times New Roman"/>
                <w:sz w:val="22"/>
                <w:szCs w:val="22"/>
              </w:rPr>
            </w:pPr>
            <w:r>
              <w:rPr>
                <w:rFonts w:ascii="Times New Roman" w:hAnsi="Times New Roman"/>
                <w:sz w:val="22"/>
                <w:szCs w:val="22"/>
              </w:rPr>
              <w:t>1</w:t>
            </w:r>
          </w:p>
        </w:tc>
        <w:tc>
          <w:tcPr>
            <w:tcW w:w="708" w:type="dxa"/>
            <w:noWrap w:val="0"/>
            <w:vAlign w:val="center"/>
          </w:tcPr>
          <w:p w14:paraId="7AB28755">
            <w:pPr>
              <w:jc w:val="center"/>
              <w:rPr>
                <w:sz w:val="22"/>
                <w:szCs w:val="22"/>
              </w:rPr>
            </w:pPr>
            <w:r>
              <w:rPr>
                <w:sz w:val="22"/>
                <w:szCs w:val="22"/>
              </w:rPr>
              <w:t>是</w:t>
            </w:r>
          </w:p>
        </w:tc>
        <w:tc>
          <w:tcPr>
            <w:tcW w:w="1560" w:type="dxa"/>
            <w:noWrap w:val="0"/>
            <w:vAlign w:val="center"/>
          </w:tcPr>
          <w:p w14:paraId="2487C625">
            <w:pPr>
              <w:rPr>
                <w:szCs w:val="21"/>
              </w:rPr>
            </w:pPr>
            <w:r>
              <w:rPr>
                <w:szCs w:val="21"/>
              </w:rPr>
              <w:t>Y：同意</w:t>
            </w:r>
          </w:p>
          <w:p w14:paraId="19548240">
            <w:pPr>
              <w:rPr>
                <w:szCs w:val="21"/>
              </w:rPr>
            </w:pPr>
            <w:r>
              <w:rPr>
                <w:szCs w:val="21"/>
              </w:rPr>
              <w:t>N：不同意</w:t>
            </w:r>
          </w:p>
          <w:p w14:paraId="07EF3104">
            <w:pPr>
              <w:rPr>
                <w:sz w:val="22"/>
                <w:szCs w:val="22"/>
              </w:rPr>
            </w:pPr>
            <w:r>
              <w:rPr>
                <w:szCs w:val="21"/>
              </w:rPr>
              <w:t>C：撤销</w:t>
            </w:r>
          </w:p>
        </w:tc>
      </w:tr>
    </w:tbl>
    <w:p w14:paraId="30EEA4BC">
      <w:pPr>
        <w:pStyle w:val="6"/>
        <w:rPr>
          <w:rFonts w:ascii="Times New Roman" w:hAnsi="Times New Roman"/>
        </w:rPr>
      </w:pPr>
      <w:bookmarkStart w:id="397" w:name="_Toc18060"/>
      <w:bookmarkStart w:id="398" w:name="_Toc11616"/>
      <w:r>
        <w:rPr>
          <w:rFonts w:ascii="Times New Roman" w:hAnsi="Times New Roman"/>
        </w:rPr>
        <w:t>14.3请求报文示例</w:t>
      </w:r>
      <w:bookmarkEnd w:id="397"/>
      <w:bookmarkEnd w:id="398"/>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8C44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3E27874">
            <w:pPr>
              <w:pStyle w:val="5"/>
              <w:bidi w:val="0"/>
            </w:pPr>
            <w:r>
              <w:t>{</w:t>
            </w:r>
          </w:p>
          <w:p w14:paraId="2B520E60">
            <w:pPr>
              <w:pStyle w:val="5"/>
              <w:bidi w:val="0"/>
            </w:pPr>
            <w:r>
              <w:tab/>
            </w:r>
            <w:r>
              <w:t>"xsfnsrsbh": "（销售方）统一社会信用代码/纳税人识别号/身份证件号码",</w:t>
            </w:r>
          </w:p>
          <w:p w14:paraId="6B8CAE6D">
            <w:pPr>
              <w:pStyle w:val="5"/>
              <w:bidi w:val="0"/>
            </w:pPr>
            <w:r>
              <w:tab/>
            </w:r>
            <w:r>
              <w:t>"uuid": "红字确认单UUID ",</w:t>
            </w:r>
          </w:p>
          <w:p w14:paraId="0215A0AB">
            <w:pPr>
              <w:pStyle w:val="5"/>
              <w:bidi w:val="0"/>
            </w:pPr>
            <w:r>
              <w:tab/>
            </w:r>
            <w:r>
              <w:t>"hzqrdbh": "红字确认单编号 ",</w:t>
            </w:r>
          </w:p>
          <w:p w14:paraId="16A05A82">
            <w:pPr>
              <w:pStyle w:val="5"/>
              <w:bidi w:val="0"/>
            </w:pPr>
            <w:r>
              <w:tab/>
            </w:r>
            <w:r>
              <w:t>"qrlx": "确认类型"</w:t>
            </w:r>
          </w:p>
          <w:p w14:paraId="61AF6A5C">
            <w:pPr>
              <w:pStyle w:val="5"/>
              <w:bidi w:val="0"/>
            </w:pPr>
            <w:r>
              <w:t>}</w:t>
            </w:r>
          </w:p>
        </w:tc>
      </w:tr>
    </w:tbl>
    <w:p w14:paraId="2E2FDC44">
      <w:pPr>
        <w:pStyle w:val="6"/>
        <w:rPr>
          <w:rFonts w:ascii="Times New Roman" w:hAnsi="Times New Roman"/>
        </w:rPr>
      </w:pPr>
      <w:bookmarkStart w:id="399" w:name="_Toc2259"/>
      <w:bookmarkStart w:id="400" w:name="_Toc31626"/>
      <w:r>
        <w:rPr>
          <w:rFonts w:ascii="Times New Roman" w:hAnsi="Times New Roman"/>
        </w:rPr>
        <w:t>14.4返回参数</w:t>
      </w:r>
      <w:bookmarkEnd w:id="399"/>
      <w:bookmarkEnd w:id="400"/>
    </w:p>
    <w:tbl>
      <w:tblPr>
        <w:tblStyle w:val="25"/>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E7486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3E133C2F">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2FBDCAF5">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0BABC528">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03C7621F">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103D4198">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4958ED4B">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BB436C1">
            <w:pPr>
              <w:adjustRightInd w:val="0"/>
              <w:snapToGrid w:val="0"/>
              <w:jc w:val="center"/>
              <w:rPr>
                <w:b/>
                <w:szCs w:val="21"/>
              </w:rPr>
            </w:pPr>
            <w:r>
              <w:rPr>
                <w:b/>
                <w:szCs w:val="21"/>
              </w:rPr>
              <w:t>说明</w:t>
            </w:r>
          </w:p>
        </w:tc>
      </w:tr>
      <w:tr w14:paraId="74277EC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EB2AE7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1A166980">
            <w:pPr>
              <w:rPr>
                <w:sz w:val="22"/>
                <w:szCs w:val="22"/>
              </w:rPr>
            </w:pPr>
            <w:r>
              <w:rPr>
                <w:sz w:val="22"/>
                <w:szCs w:val="22"/>
              </w:rPr>
              <w:t>returncode</w:t>
            </w:r>
          </w:p>
        </w:tc>
        <w:tc>
          <w:tcPr>
            <w:tcW w:w="1843" w:type="dxa"/>
            <w:noWrap w:val="0"/>
            <w:vAlign w:val="center"/>
          </w:tcPr>
          <w:p w14:paraId="69753E2E">
            <w:pPr>
              <w:rPr>
                <w:sz w:val="22"/>
                <w:szCs w:val="22"/>
              </w:rPr>
            </w:pPr>
            <w:r>
              <w:rPr>
                <w:sz w:val="22"/>
                <w:szCs w:val="22"/>
              </w:rPr>
              <w:t>返回码</w:t>
            </w:r>
          </w:p>
        </w:tc>
        <w:tc>
          <w:tcPr>
            <w:tcW w:w="1276" w:type="dxa"/>
            <w:noWrap w:val="0"/>
            <w:vAlign w:val="center"/>
          </w:tcPr>
          <w:p w14:paraId="1F625682">
            <w:pPr>
              <w:pStyle w:val="24"/>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05F55085">
            <w:pPr>
              <w:jc w:val="center"/>
              <w:rPr>
                <w:sz w:val="22"/>
                <w:szCs w:val="22"/>
              </w:rPr>
            </w:pPr>
            <w:r>
              <w:rPr>
                <w:sz w:val="22"/>
                <w:szCs w:val="22"/>
              </w:rPr>
              <w:t>2</w:t>
            </w:r>
          </w:p>
        </w:tc>
        <w:tc>
          <w:tcPr>
            <w:tcW w:w="708" w:type="dxa"/>
            <w:noWrap w:val="0"/>
            <w:vAlign w:val="center"/>
          </w:tcPr>
          <w:p w14:paraId="40C29C1D">
            <w:pPr>
              <w:jc w:val="center"/>
              <w:rPr>
                <w:sz w:val="22"/>
                <w:szCs w:val="22"/>
              </w:rPr>
            </w:pPr>
            <w:r>
              <w:rPr>
                <w:sz w:val="22"/>
                <w:szCs w:val="22"/>
              </w:rPr>
              <w:t>是</w:t>
            </w:r>
          </w:p>
        </w:tc>
        <w:tc>
          <w:tcPr>
            <w:tcW w:w="1560" w:type="dxa"/>
            <w:noWrap w:val="0"/>
            <w:vAlign w:val="center"/>
          </w:tcPr>
          <w:p w14:paraId="5273BBC3">
            <w:pPr>
              <w:rPr>
                <w:sz w:val="22"/>
                <w:szCs w:val="22"/>
              </w:rPr>
            </w:pPr>
            <w:r>
              <w:rPr>
                <w:sz w:val="22"/>
                <w:szCs w:val="22"/>
              </w:rPr>
              <w:t>00：成功</w:t>
            </w:r>
          </w:p>
          <w:p w14:paraId="24F5B9E7">
            <w:pPr>
              <w:rPr>
                <w:sz w:val="22"/>
                <w:szCs w:val="22"/>
              </w:rPr>
            </w:pPr>
            <w:r>
              <w:rPr>
                <w:sz w:val="22"/>
                <w:szCs w:val="22"/>
              </w:rPr>
              <w:t>其它：失败</w:t>
            </w:r>
          </w:p>
        </w:tc>
      </w:tr>
      <w:tr w14:paraId="7B41C7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BB1D75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2B6C48CD">
            <w:pPr>
              <w:rPr>
                <w:sz w:val="22"/>
                <w:szCs w:val="22"/>
              </w:rPr>
            </w:pPr>
            <w:r>
              <w:rPr>
                <w:sz w:val="22"/>
                <w:szCs w:val="22"/>
              </w:rPr>
              <w:t>returnmsg</w:t>
            </w:r>
          </w:p>
        </w:tc>
        <w:tc>
          <w:tcPr>
            <w:tcW w:w="1843" w:type="dxa"/>
            <w:noWrap w:val="0"/>
            <w:vAlign w:val="center"/>
          </w:tcPr>
          <w:p w14:paraId="18E69900">
            <w:pPr>
              <w:rPr>
                <w:sz w:val="22"/>
                <w:szCs w:val="22"/>
              </w:rPr>
            </w:pPr>
            <w:r>
              <w:rPr>
                <w:sz w:val="22"/>
                <w:szCs w:val="22"/>
              </w:rPr>
              <w:t>返回信息</w:t>
            </w:r>
          </w:p>
        </w:tc>
        <w:tc>
          <w:tcPr>
            <w:tcW w:w="1276" w:type="dxa"/>
            <w:noWrap w:val="0"/>
            <w:vAlign w:val="center"/>
          </w:tcPr>
          <w:p w14:paraId="4D338E06">
            <w:pPr>
              <w:pStyle w:val="24"/>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7EDDF52B">
            <w:pPr>
              <w:jc w:val="center"/>
              <w:rPr>
                <w:sz w:val="22"/>
                <w:szCs w:val="22"/>
              </w:rPr>
            </w:pPr>
            <w:r>
              <w:rPr>
                <w:sz w:val="22"/>
                <w:szCs w:val="22"/>
              </w:rPr>
              <w:t>2000</w:t>
            </w:r>
          </w:p>
        </w:tc>
        <w:tc>
          <w:tcPr>
            <w:tcW w:w="708" w:type="dxa"/>
            <w:noWrap w:val="0"/>
            <w:vAlign w:val="center"/>
          </w:tcPr>
          <w:p w14:paraId="4B1F1611">
            <w:pPr>
              <w:jc w:val="center"/>
              <w:rPr>
                <w:sz w:val="22"/>
                <w:szCs w:val="22"/>
              </w:rPr>
            </w:pPr>
            <w:r>
              <w:rPr>
                <w:sz w:val="22"/>
                <w:szCs w:val="22"/>
              </w:rPr>
              <w:t>否</w:t>
            </w:r>
          </w:p>
        </w:tc>
        <w:tc>
          <w:tcPr>
            <w:tcW w:w="1560" w:type="dxa"/>
            <w:noWrap w:val="0"/>
            <w:vAlign w:val="center"/>
          </w:tcPr>
          <w:p w14:paraId="4CB71F83">
            <w:pPr>
              <w:rPr>
                <w:sz w:val="22"/>
                <w:szCs w:val="22"/>
              </w:rPr>
            </w:pPr>
            <w:r>
              <w:rPr>
                <w:sz w:val="22"/>
                <w:szCs w:val="22"/>
              </w:rPr>
              <w:t>错误信息说明</w:t>
            </w:r>
          </w:p>
        </w:tc>
      </w:tr>
      <w:tr w14:paraId="4033A8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786468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315FACF1">
            <w:pPr>
              <w:rPr>
                <w:sz w:val="22"/>
                <w:szCs w:val="22"/>
              </w:rPr>
            </w:pPr>
            <w:r>
              <w:rPr>
                <w:sz w:val="22"/>
                <w:szCs w:val="22"/>
              </w:rPr>
              <w:t>qrrq</w:t>
            </w:r>
          </w:p>
        </w:tc>
        <w:tc>
          <w:tcPr>
            <w:tcW w:w="1843" w:type="dxa"/>
            <w:noWrap w:val="0"/>
            <w:vAlign w:val="center"/>
          </w:tcPr>
          <w:p w14:paraId="7FB93889">
            <w:pPr>
              <w:rPr>
                <w:sz w:val="22"/>
                <w:szCs w:val="22"/>
              </w:rPr>
            </w:pPr>
            <w:r>
              <w:rPr>
                <w:sz w:val="22"/>
                <w:szCs w:val="22"/>
              </w:rPr>
              <w:t>确认日期</w:t>
            </w:r>
          </w:p>
        </w:tc>
        <w:tc>
          <w:tcPr>
            <w:tcW w:w="1276" w:type="dxa"/>
            <w:noWrap w:val="0"/>
            <w:vAlign w:val="center"/>
          </w:tcPr>
          <w:p w14:paraId="11CE9D1A">
            <w:pPr>
              <w:pStyle w:val="24"/>
              <w:adjustRightInd w:val="0"/>
              <w:snapToGrid w:val="0"/>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7946CD7D">
            <w:pPr>
              <w:jc w:val="center"/>
              <w:rPr>
                <w:sz w:val="22"/>
                <w:szCs w:val="22"/>
              </w:rPr>
            </w:pPr>
          </w:p>
        </w:tc>
        <w:tc>
          <w:tcPr>
            <w:tcW w:w="708" w:type="dxa"/>
            <w:noWrap w:val="0"/>
            <w:vAlign w:val="center"/>
          </w:tcPr>
          <w:p w14:paraId="549DD669">
            <w:pPr>
              <w:jc w:val="center"/>
              <w:rPr>
                <w:sz w:val="22"/>
                <w:szCs w:val="22"/>
              </w:rPr>
            </w:pPr>
            <w:r>
              <w:rPr>
                <w:sz w:val="22"/>
                <w:szCs w:val="22"/>
              </w:rPr>
              <w:t>否</w:t>
            </w:r>
          </w:p>
        </w:tc>
        <w:tc>
          <w:tcPr>
            <w:tcW w:w="1560" w:type="dxa"/>
            <w:noWrap w:val="0"/>
            <w:vAlign w:val="center"/>
          </w:tcPr>
          <w:p w14:paraId="67484E6A">
            <w:pPr>
              <w:rPr>
                <w:sz w:val="22"/>
                <w:szCs w:val="22"/>
              </w:rPr>
            </w:pPr>
            <w:r>
              <w:rPr>
                <w:sz w:val="22"/>
                <w:szCs w:val="22"/>
              </w:rPr>
              <w:t>格式：</w:t>
            </w:r>
          </w:p>
          <w:p w14:paraId="7FE090E6">
            <w:pPr>
              <w:rPr>
                <w:sz w:val="22"/>
                <w:szCs w:val="22"/>
              </w:rPr>
            </w:pPr>
            <w:r>
              <w:rPr>
                <w:sz w:val="22"/>
                <w:szCs w:val="22"/>
              </w:rPr>
              <w:t>yyyy-MM-dd HH:mm:ss</w:t>
            </w:r>
          </w:p>
        </w:tc>
      </w:tr>
    </w:tbl>
    <w:p w14:paraId="033B65EF">
      <w:pPr>
        <w:pStyle w:val="6"/>
        <w:rPr>
          <w:rFonts w:ascii="Times New Roman" w:hAnsi="Times New Roman"/>
        </w:rPr>
      </w:pPr>
      <w:bookmarkStart w:id="401" w:name="_Toc10257"/>
      <w:bookmarkStart w:id="402" w:name="_Toc13834"/>
      <w:r>
        <w:rPr>
          <w:rFonts w:ascii="Times New Roman" w:hAnsi="Times New Roman"/>
        </w:rPr>
        <w:t>14.5返回报文示例</w:t>
      </w:r>
      <w:bookmarkEnd w:id="401"/>
      <w:bookmarkEnd w:id="402"/>
      <w:r>
        <w:rPr>
          <w:rFonts w:ascii="Times New Roman" w:hAnsi="Times New Roman"/>
        </w:rPr>
        <w:t xml:space="preserve"> </w:t>
      </w:r>
    </w:p>
    <w:p w14:paraId="660D4B5D">
      <w:pPr>
        <w:pStyle w:val="5"/>
      </w:pPr>
      <w:r>
        <w:t>成功时返回：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FF38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12128AE">
            <w:pPr>
              <w:pStyle w:val="5"/>
              <w:bidi w:val="0"/>
            </w:pPr>
            <w:r>
              <w:t>{</w:t>
            </w:r>
          </w:p>
          <w:p w14:paraId="7FAC9783">
            <w:pPr>
              <w:pStyle w:val="5"/>
              <w:bidi w:val="0"/>
            </w:pPr>
            <w:r>
              <w:tab/>
            </w:r>
            <w:r>
              <w:t>"Response":{</w:t>
            </w:r>
          </w:p>
          <w:p w14:paraId="1C75A777">
            <w:pPr>
              <w:pStyle w:val="5"/>
              <w:bidi w:val="0"/>
            </w:pPr>
            <w:r>
              <w:tab/>
            </w:r>
            <w:r>
              <w:tab/>
            </w:r>
            <w:r>
              <w:t>"RequestId": "16位随机数字和字母组合",</w:t>
            </w:r>
          </w:p>
          <w:p w14:paraId="224188C0">
            <w:pPr>
              <w:pStyle w:val="5"/>
              <w:bidi w:val="0"/>
            </w:pPr>
            <w:r>
              <w:tab/>
            </w:r>
            <w:r>
              <w:tab/>
            </w:r>
            <w:r>
              <w:t>"Data": {</w:t>
            </w:r>
          </w:p>
          <w:p w14:paraId="4351238B">
            <w:pPr>
              <w:pStyle w:val="5"/>
              <w:bidi w:val="0"/>
            </w:pPr>
            <w:r>
              <w:tab/>
            </w:r>
            <w:r>
              <w:tab/>
            </w:r>
            <w:r>
              <w:tab/>
            </w:r>
            <w:r>
              <w:t>"returncode": "00",</w:t>
            </w:r>
          </w:p>
          <w:p w14:paraId="4705494D">
            <w:pPr>
              <w:pStyle w:val="5"/>
              <w:bidi w:val="0"/>
            </w:pPr>
            <w:r>
              <w:tab/>
            </w:r>
            <w:r>
              <w:tab/>
            </w:r>
            <w:r>
              <w:tab/>
            </w:r>
            <w:r>
              <w:t>"returnmsg": "成功",</w:t>
            </w:r>
          </w:p>
          <w:p w14:paraId="60EDB279">
            <w:pPr>
              <w:pStyle w:val="5"/>
              <w:bidi w:val="0"/>
            </w:pPr>
            <w:r>
              <w:tab/>
            </w:r>
            <w:r>
              <w:tab/>
            </w:r>
            <w:r>
              <w:tab/>
            </w:r>
            <w:r>
              <w:t>"qrrq ": "确认日期"</w:t>
            </w:r>
          </w:p>
          <w:p w14:paraId="71E0D5C3">
            <w:pPr>
              <w:pStyle w:val="5"/>
              <w:bidi w:val="0"/>
            </w:pPr>
            <w:r>
              <w:t>}</w:t>
            </w:r>
          </w:p>
          <w:p w14:paraId="4C8A8CEE">
            <w:pPr>
              <w:pStyle w:val="5"/>
              <w:bidi w:val="0"/>
            </w:pPr>
            <w:r>
              <w:tab/>
            </w:r>
            <w:r>
              <w:t>}</w:t>
            </w:r>
          </w:p>
          <w:p w14:paraId="5E638BA6">
            <w:pPr>
              <w:pStyle w:val="5"/>
              <w:bidi w:val="0"/>
            </w:pPr>
            <w:r>
              <w:t>}</w:t>
            </w:r>
          </w:p>
        </w:tc>
      </w:tr>
    </w:tbl>
    <w:p w14:paraId="5F8947C1">
      <w:pPr>
        <w:pStyle w:val="5"/>
      </w:pPr>
    </w:p>
    <w:p w14:paraId="1E4EBF0F">
      <w:pPr>
        <w:pStyle w:val="5"/>
      </w:pPr>
      <w:r>
        <w:t>失败返回：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0D60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0BB97AC">
            <w:pPr>
              <w:pStyle w:val="5"/>
              <w:bidi w:val="0"/>
            </w:pPr>
            <w:r>
              <w:t>{</w:t>
            </w:r>
          </w:p>
          <w:p w14:paraId="3D19FDB5">
            <w:pPr>
              <w:pStyle w:val="5"/>
              <w:bidi w:val="0"/>
            </w:pPr>
            <w:r>
              <w:tab/>
            </w:r>
            <w:r>
              <w:t>"Response":{</w:t>
            </w:r>
          </w:p>
          <w:p w14:paraId="73780790">
            <w:pPr>
              <w:pStyle w:val="5"/>
              <w:bidi w:val="0"/>
            </w:pPr>
            <w:r>
              <w:tab/>
            </w:r>
            <w:r>
              <w:tab/>
            </w:r>
            <w:r>
              <w:t>"RequestId": "16位随机数字和字母组合",</w:t>
            </w:r>
          </w:p>
          <w:p w14:paraId="0BEBDC4E">
            <w:pPr>
              <w:pStyle w:val="5"/>
              <w:bidi w:val="0"/>
            </w:pPr>
            <w:r>
              <w:tab/>
            </w:r>
            <w:r>
              <w:tab/>
            </w:r>
            <w:r>
              <w:t>"Error":{</w:t>
            </w:r>
          </w:p>
          <w:p w14:paraId="22AA80B4">
            <w:pPr>
              <w:pStyle w:val="5"/>
              <w:bidi w:val="0"/>
            </w:pPr>
            <w:r>
              <w:tab/>
            </w:r>
            <w:r>
              <w:tab/>
            </w:r>
            <w:r>
              <w:tab/>
            </w:r>
            <w:r>
              <w:t>"Code": "01”,</w:t>
            </w:r>
          </w:p>
          <w:p w14:paraId="4DC3A997">
            <w:pPr>
              <w:pStyle w:val="5"/>
              <w:bidi w:val="0"/>
            </w:pPr>
            <w:r>
              <w:tab/>
            </w:r>
            <w:r>
              <w:tab/>
            </w:r>
            <w:r>
              <w:tab/>
            </w:r>
            <w:r>
              <w:t>"Message": "错误说明"</w:t>
            </w:r>
          </w:p>
          <w:p w14:paraId="2B997F84">
            <w:pPr>
              <w:pStyle w:val="5"/>
              <w:bidi w:val="0"/>
            </w:pPr>
            <w:r>
              <w:t>}</w:t>
            </w:r>
          </w:p>
          <w:p w14:paraId="7789A0F7">
            <w:pPr>
              <w:pStyle w:val="5"/>
              <w:bidi w:val="0"/>
            </w:pPr>
            <w:r>
              <w:tab/>
            </w:r>
            <w:r>
              <w:t>}</w:t>
            </w:r>
          </w:p>
          <w:p w14:paraId="06DF2057">
            <w:pPr>
              <w:pStyle w:val="5"/>
              <w:bidi w:val="0"/>
            </w:pPr>
            <w:r>
              <w:t>}</w:t>
            </w:r>
          </w:p>
        </w:tc>
      </w:tr>
    </w:tbl>
    <w:p w14:paraId="78FEA5E0">
      <w:pPr>
        <w:pStyle w:val="5"/>
      </w:pPr>
    </w:p>
    <w:p w14:paraId="551048C2">
      <w:pPr>
        <w:pStyle w:val="4"/>
        <w:widowControl/>
        <w:spacing w:beforeAutospacing="0" w:afterAutospacing="0" w:line="408" w:lineRule="auto"/>
        <w:rPr>
          <w:rFonts w:hint="default" w:ascii="Times New Roman" w:hAnsi="Times New Roman"/>
          <w:sz w:val="28"/>
          <w:szCs w:val="28"/>
        </w:rPr>
      </w:pPr>
      <w:bookmarkStart w:id="403" w:name="_Toc20878"/>
      <w:bookmarkStart w:id="404" w:name="_Toc14397"/>
      <w:bookmarkStart w:id="405" w:name="_Toc17763"/>
      <w:bookmarkStart w:id="406" w:name="_Toc2208"/>
      <w:bookmarkStart w:id="407" w:name="_Toc19191"/>
      <w:r>
        <w:rPr>
          <w:rFonts w:hint="default" w:ascii="Times New Roman" w:hAnsi="Times New Roman"/>
          <w:sz w:val="28"/>
          <w:szCs w:val="28"/>
        </w:rPr>
        <w:t>15.上传发票汇总确认信息</w:t>
      </w:r>
      <w:bookmarkEnd w:id="403"/>
      <w:bookmarkEnd w:id="404"/>
      <w:bookmarkEnd w:id="405"/>
      <w:bookmarkEnd w:id="406"/>
      <w:bookmarkEnd w:id="407"/>
    </w:p>
    <w:p w14:paraId="18483CBD">
      <w:pPr>
        <w:pStyle w:val="6"/>
        <w:rPr>
          <w:rFonts w:ascii="Times New Roman" w:hAnsi="Times New Roman"/>
        </w:rPr>
      </w:pPr>
      <w:bookmarkStart w:id="408" w:name="_Toc30557"/>
      <w:bookmarkStart w:id="409" w:name="_Toc13413"/>
      <w:bookmarkStart w:id="410" w:name="_Toc4817"/>
      <w:bookmarkStart w:id="411" w:name="_Toc27333"/>
      <w:r>
        <w:rPr>
          <w:rFonts w:ascii="Times New Roman" w:hAnsi="Times New Roman"/>
        </w:rPr>
        <w:t>15.1接口说明</w:t>
      </w:r>
      <w:bookmarkEnd w:id="408"/>
      <w:bookmarkEnd w:id="409"/>
      <w:bookmarkEnd w:id="410"/>
      <w:bookmarkEnd w:id="411"/>
    </w:p>
    <w:p w14:paraId="526A50C1">
      <w:pPr>
        <w:pStyle w:val="5"/>
        <w:spacing w:before="156" w:after="156"/>
        <w:ind w:firstLine="480"/>
      </w:pPr>
      <w:r>
        <w:t>给企业提供按月上传发票汇总信息接口，以避免由于企业未及时上传发票而带来的问题。企业在每月</w:t>
      </w:r>
      <w:r>
        <w:rPr>
          <w:rFonts w:hint="eastAsia"/>
        </w:rPr>
        <w:t>13日</w:t>
      </w:r>
      <w:r>
        <w:t>前需按自然月汇总上月在本平台开具的数电票的数量、金额和税额进行上传至乐企服务端，与乐企服务端汇总接收到的数电票信息进行比对，若比对一致，返回比对成功；若比对不一致，返回具体失败信息，由企业核实后，再次上传。</w:t>
      </w:r>
    </w:p>
    <w:p w14:paraId="2327D732">
      <w:pPr>
        <w:pStyle w:val="5"/>
        <w:spacing w:before="156" w:after="156"/>
        <w:ind w:firstLine="480"/>
      </w:pPr>
      <w:r>
        <w:t>若企业在每月</w:t>
      </w:r>
      <w:r>
        <w:rPr>
          <w:rFonts w:hint="eastAsia"/>
        </w:rPr>
        <w:t>13日</w:t>
      </w:r>
      <w:r>
        <w:t>前未上传上个月的发票汇总确认信息，乐企服务端将在</w:t>
      </w:r>
      <w:r>
        <w:rPr>
          <w:rFonts w:hint="eastAsia"/>
        </w:rPr>
        <w:t>13日</w:t>
      </w:r>
      <w:r>
        <w:t>零点汇总乐企服务端接收到的上个月的数子化电子发票。</w:t>
      </w:r>
    </w:p>
    <w:p w14:paraId="7D384B54">
      <w:pPr>
        <w:pStyle w:val="5"/>
        <w:spacing w:before="156" w:after="156"/>
        <w:ind w:firstLine="480"/>
      </w:pPr>
      <w:r>
        <w:t>当企业上传发票汇总确认信息后，发现已确认的月份还有数电票未上传，可以取消发票汇总确认，把未上传的数电票上传至乐企服务端后再次上传发票汇总确认信息。</w:t>
      </w:r>
    </w:p>
    <w:p w14:paraId="5F658035">
      <w:pPr>
        <w:pStyle w:val="6"/>
        <w:rPr>
          <w:rFonts w:ascii="Times New Roman" w:hAnsi="Times New Roman"/>
        </w:rPr>
      </w:pPr>
      <w:bookmarkStart w:id="412" w:name="_Toc17258"/>
      <w:bookmarkStart w:id="413" w:name="_Toc22206"/>
      <w:bookmarkStart w:id="414" w:name="_Toc22557"/>
      <w:bookmarkStart w:id="415" w:name="_Toc16528"/>
      <w:r>
        <w:rPr>
          <w:rFonts w:ascii="Times New Roman" w:hAnsi="Times New Roman"/>
        </w:rPr>
        <w:t>15.2请求参数</w:t>
      </w:r>
      <w:bookmarkEnd w:id="412"/>
      <w:bookmarkEnd w:id="413"/>
      <w:bookmarkEnd w:id="414"/>
      <w:bookmarkEnd w:id="415"/>
    </w:p>
    <w:tbl>
      <w:tblPr>
        <w:tblStyle w:val="25"/>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26B23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2ADF4092">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712AC535">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30AA0F5B">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37947D5F">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00F05954">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54F57E42">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783047D7">
            <w:pPr>
              <w:adjustRightInd w:val="0"/>
              <w:snapToGrid w:val="0"/>
              <w:jc w:val="center"/>
              <w:rPr>
                <w:b/>
                <w:szCs w:val="21"/>
              </w:rPr>
            </w:pPr>
            <w:r>
              <w:rPr>
                <w:b/>
                <w:szCs w:val="21"/>
              </w:rPr>
              <w:t>说明</w:t>
            </w:r>
          </w:p>
        </w:tc>
      </w:tr>
      <w:tr w14:paraId="615958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37B9FD7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72F18A5E">
            <w:pPr>
              <w:rPr>
                <w:szCs w:val="21"/>
              </w:rPr>
            </w:pPr>
            <w:r>
              <w:rPr>
                <w:szCs w:val="21"/>
              </w:rPr>
              <w:t>xsfnsrsbh</w:t>
            </w:r>
          </w:p>
        </w:tc>
        <w:tc>
          <w:tcPr>
            <w:tcW w:w="1843" w:type="dxa"/>
            <w:tcBorders>
              <w:top w:val="single" w:color="auto" w:sz="6" w:space="0"/>
            </w:tcBorders>
            <w:noWrap w:val="0"/>
            <w:vAlign w:val="center"/>
          </w:tcPr>
          <w:p w14:paraId="2783EED0">
            <w:pPr>
              <w:rPr>
                <w:sz w:val="22"/>
                <w:szCs w:val="22"/>
              </w:rPr>
            </w:pPr>
            <w:r>
              <w:t>销售方纳税人识别号</w:t>
            </w:r>
          </w:p>
        </w:tc>
        <w:tc>
          <w:tcPr>
            <w:tcW w:w="1276" w:type="dxa"/>
            <w:tcBorders>
              <w:top w:val="single" w:color="auto" w:sz="6" w:space="0"/>
            </w:tcBorders>
            <w:noWrap w:val="0"/>
            <w:vAlign w:val="center"/>
          </w:tcPr>
          <w:p w14:paraId="21435A06">
            <w:pPr>
              <w:pStyle w:val="33"/>
              <w:jc w:val="both"/>
            </w:pPr>
            <w:r>
              <w:rPr>
                <w:szCs w:val="21"/>
              </w:rPr>
              <w:t>varchar</w:t>
            </w:r>
          </w:p>
        </w:tc>
        <w:tc>
          <w:tcPr>
            <w:tcW w:w="709" w:type="dxa"/>
            <w:tcBorders>
              <w:top w:val="single" w:color="auto" w:sz="6" w:space="0"/>
            </w:tcBorders>
            <w:noWrap w:val="0"/>
            <w:vAlign w:val="center"/>
          </w:tcPr>
          <w:p w14:paraId="546A50D7">
            <w:pPr>
              <w:pStyle w:val="24"/>
              <w:adjustRightInd w:val="0"/>
              <w:snapToGrid w:val="0"/>
              <w:jc w:val="center"/>
              <w:rPr>
                <w:rFonts w:ascii="Times New Roman" w:hAnsi="Times New Roman"/>
                <w:sz w:val="22"/>
                <w:szCs w:val="22"/>
              </w:rPr>
            </w:pPr>
            <w:r>
              <w:rPr>
                <w:rFonts w:ascii="Times New Roman" w:hAnsi="Times New Roman"/>
              </w:rPr>
              <w:t>20</w:t>
            </w:r>
          </w:p>
        </w:tc>
        <w:tc>
          <w:tcPr>
            <w:tcW w:w="708" w:type="dxa"/>
            <w:tcBorders>
              <w:top w:val="single" w:color="auto" w:sz="6" w:space="0"/>
            </w:tcBorders>
            <w:noWrap w:val="0"/>
            <w:vAlign w:val="center"/>
          </w:tcPr>
          <w:p w14:paraId="0E06739E">
            <w:pPr>
              <w:jc w:val="center"/>
              <w:rPr>
                <w:sz w:val="22"/>
                <w:szCs w:val="22"/>
              </w:rPr>
            </w:pPr>
            <w:r>
              <w:rPr>
                <w:sz w:val="22"/>
                <w:szCs w:val="22"/>
              </w:rPr>
              <w:t>是</w:t>
            </w:r>
          </w:p>
        </w:tc>
        <w:tc>
          <w:tcPr>
            <w:tcW w:w="1560" w:type="dxa"/>
            <w:tcBorders>
              <w:top w:val="single" w:color="auto" w:sz="6" w:space="0"/>
            </w:tcBorders>
            <w:noWrap w:val="0"/>
            <w:vAlign w:val="center"/>
          </w:tcPr>
          <w:p w14:paraId="71C5A598"/>
        </w:tc>
      </w:tr>
      <w:tr w14:paraId="63E01F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81FAF5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3A0B67A3">
            <w:pPr>
              <w:rPr>
                <w:szCs w:val="21"/>
              </w:rPr>
            </w:pPr>
            <w:r>
              <w:rPr>
                <w:szCs w:val="21"/>
              </w:rPr>
              <w:t>xsfsjswjgdm</w:t>
            </w:r>
          </w:p>
        </w:tc>
        <w:tc>
          <w:tcPr>
            <w:tcW w:w="1843" w:type="dxa"/>
            <w:noWrap w:val="0"/>
            <w:vAlign w:val="center"/>
          </w:tcPr>
          <w:p w14:paraId="29BB1244">
            <w:r>
              <w:t>销售方省级税务机关代码</w:t>
            </w:r>
          </w:p>
        </w:tc>
        <w:tc>
          <w:tcPr>
            <w:tcW w:w="1276" w:type="dxa"/>
            <w:noWrap w:val="0"/>
            <w:vAlign w:val="center"/>
          </w:tcPr>
          <w:p w14:paraId="6E06CF6A">
            <w:pPr>
              <w:pStyle w:val="33"/>
              <w:jc w:val="both"/>
              <w:rPr>
                <w:szCs w:val="21"/>
              </w:rPr>
            </w:pPr>
            <w:r>
              <w:rPr>
                <w:szCs w:val="21"/>
              </w:rPr>
              <w:t>varchar</w:t>
            </w:r>
          </w:p>
        </w:tc>
        <w:tc>
          <w:tcPr>
            <w:tcW w:w="709" w:type="dxa"/>
            <w:noWrap w:val="0"/>
            <w:vAlign w:val="center"/>
          </w:tcPr>
          <w:p w14:paraId="38FB33C6">
            <w:pPr>
              <w:pStyle w:val="24"/>
              <w:adjustRightInd w:val="0"/>
              <w:snapToGrid w:val="0"/>
              <w:jc w:val="center"/>
              <w:rPr>
                <w:rFonts w:ascii="Times New Roman" w:hAnsi="Times New Roman"/>
              </w:rPr>
            </w:pPr>
            <w:r>
              <w:rPr>
                <w:rFonts w:ascii="Times New Roman" w:hAnsi="Times New Roman"/>
              </w:rPr>
              <w:t>11</w:t>
            </w:r>
          </w:p>
        </w:tc>
        <w:tc>
          <w:tcPr>
            <w:tcW w:w="708" w:type="dxa"/>
            <w:noWrap w:val="0"/>
            <w:vAlign w:val="center"/>
          </w:tcPr>
          <w:p w14:paraId="0AD1A3F5">
            <w:pPr>
              <w:jc w:val="center"/>
              <w:rPr>
                <w:sz w:val="22"/>
                <w:szCs w:val="22"/>
              </w:rPr>
            </w:pPr>
            <w:r>
              <w:rPr>
                <w:sz w:val="22"/>
                <w:szCs w:val="22"/>
              </w:rPr>
              <w:t>是</w:t>
            </w:r>
          </w:p>
        </w:tc>
        <w:tc>
          <w:tcPr>
            <w:tcW w:w="1560" w:type="dxa"/>
            <w:noWrap w:val="0"/>
            <w:vAlign w:val="center"/>
          </w:tcPr>
          <w:p w14:paraId="31D2954D">
            <w:pPr>
              <w:rPr>
                <w:sz w:val="22"/>
                <w:szCs w:val="22"/>
              </w:rPr>
            </w:pPr>
          </w:p>
        </w:tc>
      </w:tr>
      <w:tr w14:paraId="78DAED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3969B45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tcBorders>
              <w:top w:val="single" w:color="auto" w:sz="6" w:space="0"/>
            </w:tcBorders>
            <w:noWrap w:val="0"/>
            <w:vAlign w:val="center"/>
          </w:tcPr>
          <w:p w14:paraId="049CE796">
            <w:pPr>
              <w:rPr>
                <w:szCs w:val="21"/>
              </w:rPr>
            </w:pPr>
            <w:r>
              <w:rPr>
                <w:szCs w:val="21"/>
              </w:rPr>
              <w:t>ywlx</w:t>
            </w:r>
          </w:p>
        </w:tc>
        <w:tc>
          <w:tcPr>
            <w:tcW w:w="1843" w:type="dxa"/>
            <w:tcBorders>
              <w:top w:val="single" w:color="auto" w:sz="6" w:space="0"/>
            </w:tcBorders>
            <w:noWrap w:val="0"/>
            <w:vAlign w:val="center"/>
          </w:tcPr>
          <w:p w14:paraId="1F3DFFC9">
            <w:pPr>
              <w:rPr>
                <w:sz w:val="22"/>
                <w:szCs w:val="22"/>
              </w:rPr>
            </w:pPr>
            <w:r>
              <w:t>业务类型</w:t>
            </w:r>
          </w:p>
        </w:tc>
        <w:tc>
          <w:tcPr>
            <w:tcW w:w="1276" w:type="dxa"/>
            <w:tcBorders>
              <w:top w:val="single" w:color="auto" w:sz="6" w:space="0"/>
            </w:tcBorders>
            <w:noWrap w:val="0"/>
            <w:vAlign w:val="center"/>
          </w:tcPr>
          <w:p w14:paraId="3997824B">
            <w:pPr>
              <w:pStyle w:val="33"/>
              <w:jc w:val="both"/>
            </w:pPr>
            <w:r>
              <w:rPr>
                <w:szCs w:val="21"/>
              </w:rPr>
              <w:t>varchar</w:t>
            </w:r>
          </w:p>
        </w:tc>
        <w:tc>
          <w:tcPr>
            <w:tcW w:w="709" w:type="dxa"/>
            <w:tcBorders>
              <w:top w:val="single" w:color="auto" w:sz="6" w:space="0"/>
            </w:tcBorders>
            <w:noWrap w:val="0"/>
            <w:vAlign w:val="center"/>
          </w:tcPr>
          <w:p w14:paraId="142FE8DA">
            <w:pPr>
              <w:pStyle w:val="24"/>
              <w:adjustRightInd w:val="0"/>
              <w:snapToGrid w:val="0"/>
              <w:jc w:val="center"/>
              <w:rPr>
                <w:rFonts w:ascii="Times New Roman" w:hAnsi="Times New Roman"/>
                <w:sz w:val="22"/>
                <w:szCs w:val="22"/>
              </w:rPr>
            </w:pPr>
            <w:r>
              <w:rPr>
                <w:rFonts w:ascii="Times New Roman" w:hAnsi="Times New Roman"/>
              </w:rPr>
              <w:t>1</w:t>
            </w:r>
          </w:p>
        </w:tc>
        <w:tc>
          <w:tcPr>
            <w:tcW w:w="708" w:type="dxa"/>
            <w:tcBorders>
              <w:top w:val="single" w:color="auto" w:sz="6" w:space="0"/>
            </w:tcBorders>
            <w:noWrap w:val="0"/>
            <w:vAlign w:val="center"/>
          </w:tcPr>
          <w:p w14:paraId="13CE67FD">
            <w:pPr>
              <w:jc w:val="center"/>
              <w:rPr>
                <w:sz w:val="22"/>
                <w:szCs w:val="22"/>
              </w:rPr>
            </w:pPr>
            <w:r>
              <w:rPr>
                <w:sz w:val="22"/>
                <w:szCs w:val="22"/>
              </w:rPr>
              <w:t>是</w:t>
            </w:r>
          </w:p>
        </w:tc>
        <w:tc>
          <w:tcPr>
            <w:tcW w:w="1560" w:type="dxa"/>
            <w:tcBorders>
              <w:top w:val="single" w:color="auto" w:sz="6" w:space="0"/>
            </w:tcBorders>
            <w:noWrap w:val="0"/>
            <w:vAlign w:val="center"/>
          </w:tcPr>
          <w:p w14:paraId="5051DC07">
            <w:r>
              <w:t>0：确认</w:t>
            </w:r>
          </w:p>
          <w:p w14:paraId="59E35BBE">
            <w:pPr>
              <w:rPr>
                <w:sz w:val="22"/>
                <w:szCs w:val="22"/>
              </w:rPr>
            </w:pPr>
            <w:r>
              <w:t>1：取消</w:t>
            </w:r>
          </w:p>
        </w:tc>
      </w:tr>
      <w:tr w14:paraId="16FF61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EFBDFF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5935F3FD">
            <w:pPr>
              <w:rPr>
                <w:szCs w:val="21"/>
              </w:rPr>
            </w:pPr>
            <w:r>
              <w:rPr>
                <w:szCs w:val="21"/>
              </w:rPr>
              <w:t>ptbh</w:t>
            </w:r>
          </w:p>
        </w:tc>
        <w:tc>
          <w:tcPr>
            <w:tcW w:w="1843" w:type="dxa"/>
            <w:noWrap w:val="0"/>
            <w:vAlign w:val="center"/>
          </w:tcPr>
          <w:p w14:paraId="7AAAEBF6">
            <w:pPr>
              <w:rPr>
                <w:sz w:val="22"/>
                <w:szCs w:val="22"/>
              </w:rPr>
            </w:pPr>
            <w:r>
              <w:t>平台编号</w:t>
            </w:r>
          </w:p>
        </w:tc>
        <w:tc>
          <w:tcPr>
            <w:tcW w:w="1276" w:type="dxa"/>
            <w:noWrap w:val="0"/>
            <w:vAlign w:val="center"/>
          </w:tcPr>
          <w:p w14:paraId="35EE7EF6">
            <w:pPr>
              <w:pStyle w:val="33"/>
              <w:jc w:val="both"/>
            </w:pPr>
            <w:r>
              <w:rPr>
                <w:szCs w:val="21"/>
              </w:rPr>
              <w:t>varchar</w:t>
            </w:r>
          </w:p>
        </w:tc>
        <w:tc>
          <w:tcPr>
            <w:tcW w:w="709" w:type="dxa"/>
            <w:noWrap w:val="0"/>
            <w:vAlign w:val="center"/>
          </w:tcPr>
          <w:p w14:paraId="609C2186">
            <w:pPr>
              <w:pStyle w:val="24"/>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342DEC1E">
            <w:pPr>
              <w:jc w:val="center"/>
              <w:rPr>
                <w:sz w:val="22"/>
                <w:szCs w:val="22"/>
              </w:rPr>
            </w:pPr>
            <w:r>
              <w:rPr>
                <w:sz w:val="22"/>
                <w:szCs w:val="22"/>
              </w:rPr>
              <w:t>是</w:t>
            </w:r>
          </w:p>
        </w:tc>
        <w:tc>
          <w:tcPr>
            <w:tcW w:w="1560" w:type="dxa"/>
            <w:noWrap w:val="0"/>
            <w:vAlign w:val="center"/>
          </w:tcPr>
          <w:p w14:paraId="56CC7A2D">
            <w:pPr>
              <w:rPr>
                <w:sz w:val="22"/>
                <w:szCs w:val="22"/>
              </w:rPr>
            </w:pPr>
          </w:p>
        </w:tc>
      </w:tr>
      <w:tr w14:paraId="67BF9F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846EF4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75DEC5D9">
            <w:pPr>
              <w:rPr>
                <w:szCs w:val="21"/>
              </w:rPr>
            </w:pPr>
            <w:r>
              <w:rPr>
                <w:szCs w:val="21"/>
              </w:rPr>
              <w:t>yf</w:t>
            </w:r>
          </w:p>
        </w:tc>
        <w:tc>
          <w:tcPr>
            <w:tcW w:w="1843" w:type="dxa"/>
            <w:noWrap w:val="0"/>
            <w:vAlign w:val="center"/>
          </w:tcPr>
          <w:p w14:paraId="7DDD0A2B">
            <w:pPr>
              <w:rPr>
                <w:sz w:val="22"/>
                <w:szCs w:val="22"/>
              </w:rPr>
            </w:pPr>
            <w:r>
              <w:t>月份</w:t>
            </w:r>
          </w:p>
        </w:tc>
        <w:tc>
          <w:tcPr>
            <w:tcW w:w="1276" w:type="dxa"/>
            <w:noWrap w:val="0"/>
            <w:vAlign w:val="center"/>
          </w:tcPr>
          <w:p w14:paraId="3C421631">
            <w:pPr>
              <w:pStyle w:val="33"/>
              <w:jc w:val="both"/>
            </w:pPr>
            <w:r>
              <w:rPr>
                <w:szCs w:val="21"/>
              </w:rPr>
              <w:t>varchar</w:t>
            </w:r>
          </w:p>
        </w:tc>
        <w:tc>
          <w:tcPr>
            <w:tcW w:w="709" w:type="dxa"/>
            <w:noWrap w:val="0"/>
            <w:vAlign w:val="center"/>
          </w:tcPr>
          <w:p w14:paraId="2BEFF4FB">
            <w:pPr>
              <w:pStyle w:val="24"/>
              <w:adjustRightInd w:val="0"/>
              <w:snapToGrid w:val="0"/>
              <w:jc w:val="center"/>
              <w:rPr>
                <w:rFonts w:ascii="Times New Roman" w:hAnsi="Times New Roman"/>
                <w:sz w:val="22"/>
                <w:szCs w:val="22"/>
              </w:rPr>
            </w:pPr>
            <w:r>
              <w:rPr>
                <w:rFonts w:ascii="Times New Roman" w:hAnsi="Times New Roman"/>
              </w:rPr>
              <w:t>7</w:t>
            </w:r>
          </w:p>
        </w:tc>
        <w:tc>
          <w:tcPr>
            <w:tcW w:w="708" w:type="dxa"/>
            <w:noWrap w:val="0"/>
            <w:vAlign w:val="center"/>
          </w:tcPr>
          <w:p w14:paraId="479B2FBB">
            <w:pPr>
              <w:jc w:val="center"/>
              <w:rPr>
                <w:sz w:val="22"/>
                <w:szCs w:val="22"/>
              </w:rPr>
            </w:pPr>
            <w:r>
              <w:rPr>
                <w:sz w:val="22"/>
                <w:szCs w:val="22"/>
              </w:rPr>
              <w:t>是</w:t>
            </w:r>
          </w:p>
        </w:tc>
        <w:tc>
          <w:tcPr>
            <w:tcW w:w="1560" w:type="dxa"/>
            <w:noWrap w:val="0"/>
            <w:vAlign w:val="center"/>
          </w:tcPr>
          <w:p w14:paraId="19C4E721">
            <w:pPr>
              <w:rPr>
                <w:sz w:val="22"/>
                <w:szCs w:val="22"/>
              </w:rPr>
            </w:pPr>
            <w:r>
              <w:rPr>
                <w:sz w:val="22"/>
                <w:szCs w:val="22"/>
              </w:rPr>
              <w:t>格式：yyyy-MM</w:t>
            </w:r>
          </w:p>
        </w:tc>
      </w:tr>
      <w:tr w14:paraId="76050C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B8BED2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2BE3D0CD">
            <w:pPr>
              <w:rPr>
                <w:szCs w:val="21"/>
              </w:rPr>
            </w:pPr>
            <w:r>
              <w:rPr>
                <w:szCs w:val="21"/>
              </w:rPr>
              <w:t>lzfpsl</w:t>
            </w:r>
          </w:p>
        </w:tc>
        <w:tc>
          <w:tcPr>
            <w:tcW w:w="1843" w:type="dxa"/>
            <w:noWrap w:val="0"/>
            <w:vAlign w:val="center"/>
          </w:tcPr>
          <w:p w14:paraId="015F0539">
            <w:pPr>
              <w:rPr>
                <w:sz w:val="22"/>
                <w:szCs w:val="22"/>
              </w:rPr>
            </w:pPr>
            <w:r>
              <w:t>蓝字发票数量</w:t>
            </w:r>
          </w:p>
        </w:tc>
        <w:tc>
          <w:tcPr>
            <w:tcW w:w="1276" w:type="dxa"/>
            <w:noWrap w:val="0"/>
            <w:vAlign w:val="center"/>
          </w:tcPr>
          <w:p w14:paraId="2FB9C3B7">
            <w:pPr>
              <w:pStyle w:val="33"/>
              <w:jc w:val="both"/>
            </w:pPr>
            <w:r>
              <w:rPr>
                <w:szCs w:val="21"/>
              </w:rPr>
              <w:t>number</w:t>
            </w:r>
          </w:p>
        </w:tc>
        <w:tc>
          <w:tcPr>
            <w:tcW w:w="709" w:type="dxa"/>
            <w:noWrap w:val="0"/>
            <w:vAlign w:val="center"/>
          </w:tcPr>
          <w:p w14:paraId="115FC883">
            <w:pPr>
              <w:jc w:val="center"/>
              <w:rPr>
                <w:sz w:val="22"/>
                <w:szCs w:val="22"/>
              </w:rPr>
            </w:pPr>
            <w:r>
              <w:t>10</w:t>
            </w:r>
          </w:p>
        </w:tc>
        <w:tc>
          <w:tcPr>
            <w:tcW w:w="708" w:type="dxa"/>
            <w:noWrap w:val="0"/>
            <w:vAlign w:val="center"/>
          </w:tcPr>
          <w:p w14:paraId="6AAE1FAB">
            <w:pPr>
              <w:jc w:val="center"/>
              <w:rPr>
                <w:sz w:val="22"/>
                <w:szCs w:val="22"/>
              </w:rPr>
            </w:pPr>
            <w:r>
              <w:rPr>
                <w:sz w:val="22"/>
                <w:szCs w:val="22"/>
              </w:rPr>
              <w:t>否</w:t>
            </w:r>
          </w:p>
        </w:tc>
        <w:tc>
          <w:tcPr>
            <w:tcW w:w="1560" w:type="dxa"/>
            <w:noWrap w:val="0"/>
            <w:vAlign w:val="center"/>
          </w:tcPr>
          <w:p w14:paraId="06FA7FFE">
            <w:pPr>
              <w:rPr>
                <w:sz w:val="22"/>
                <w:szCs w:val="22"/>
              </w:rPr>
            </w:pPr>
            <w:r>
              <w:rPr>
                <w:sz w:val="22"/>
                <w:szCs w:val="22"/>
              </w:rPr>
              <w:t>业务类型为“0”时必填</w:t>
            </w:r>
          </w:p>
        </w:tc>
      </w:tr>
      <w:tr w14:paraId="63BC26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38214A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3385285D">
            <w:pPr>
              <w:rPr>
                <w:szCs w:val="21"/>
              </w:rPr>
            </w:pPr>
            <w:r>
              <w:rPr>
                <w:szCs w:val="21"/>
              </w:rPr>
              <w:t>lzfpje</w:t>
            </w:r>
          </w:p>
        </w:tc>
        <w:tc>
          <w:tcPr>
            <w:tcW w:w="1843" w:type="dxa"/>
            <w:noWrap w:val="0"/>
            <w:vAlign w:val="center"/>
          </w:tcPr>
          <w:p w14:paraId="68FF7059">
            <w:pPr>
              <w:rPr>
                <w:sz w:val="22"/>
                <w:szCs w:val="22"/>
              </w:rPr>
            </w:pPr>
            <w:r>
              <w:t>蓝字发票金额</w:t>
            </w:r>
          </w:p>
        </w:tc>
        <w:tc>
          <w:tcPr>
            <w:tcW w:w="1276" w:type="dxa"/>
            <w:noWrap w:val="0"/>
            <w:vAlign w:val="center"/>
          </w:tcPr>
          <w:p w14:paraId="5ECD94A6">
            <w:pPr>
              <w:pStyle w:val="33"/>
              <w:jc w:val="both"/>
            </w:pPr>
            <w:r>
              <w:rPr>
                <w:szCs w:val="21"/>
              </w:rPr>
              <w:t>number</w:t>
            </w:r>
          </w:p>
        </w:tc>
        <w:tc>
          <w:tcPr>
            <w:tcW w:w="709" w:type="dxa"/>
            <w:noWrap w:val="0"/>
            <w:vAlign w:val="center"/>
          </w:tcPr>
          <w:p w14:paraId="666AE457">
            <w:pPr>
              <w:jc w:val="center"/>
              <w:rPr>
                <w:sz w:val="22"/>
                <w:szCs w:val="22"/>
              </w:rPr>
            </w:pPr>
            <w:r>
              <w:t>18,2</w:t>
            </w:r>
          </w:p>
        </w:tc>
        <w:tc>
          <w:tcPr>
            <w:tcW w:w="708" w:type="dxa"/>
            <w:noWrap w:val="0"/>
            <w:vAlign w:val="center"/>
          </w:tcPr>
          <w:p w14:paraId="32954001">
            <w:pPr>
              <w:jc w:val="center"/>
              <w:rPr>
                <w:sz w:val="22"/>
                <w:szCs w:val="22"/>
              </w:rPr>
            </w:pPr>
            <w:r>
              <w:rPr>
                <w:sz w:val="22"/>
                <w:szCs w:val="22"/>
              </w:rPr>
              <w:t>否</w:t>
            </w:r>
          </w:p>
        </w:tc>
        <w:tc>
          <w:tcPr>
            <w:tcW w:w="1560" w:type="dxa"/>
            <w:noWrap w:val="0"/>
            <w:vAlign w:val="center"/>
          </w:tcPr>
          <w:p w14:paraId="08F71958">
            <w:pPr>
              <w:rPr>
                <w:sz w:val="22"/>
                <w:szCs w:val="22"/>
              </w:rPr>
            </w:pPr>
            <w:r>
              <w:rPr>
                <w:sz w:val="22"/>
                <w:szCs w:val="22"/>
              </w:rPr>
              <w:t>业务类型为“0”时必填</w:t>
            </w:r>
          </w:p>
        </w:tc>
      </w:tr>
      <w:tr w14:paraId="5642E8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999D25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7A6386E3">
            <w:pPr>
              <w:rPr>
                <w:szCs w:val="21"/>
              </w:rPr>
            </w:pPr>
            <w:r>
              <w:rPr>
                <w:szCs w:val="21"/>
              </w:rPr>
              <w:t>lzfpse</w:t>
            </w:r>
          </w:p>
        </w:tc>
        <w:tc>
          <w:tcPr>
            <w:tcW w:w="1843" w:type="dxa"/>
            <w:noWrap w:val="0"/>
            <w:vAlign w:val="center"/>
          </w:tcPr>
          <w:p w14:paraId="14237EF2">
            <w:pPr>
              <w:rPr>
                <w:sz w:val="22"/>
                <w:szCs w:val="22"/>
              </w:rPr>
            </w:pPr>
            <w:r>
              <w:t>蓝字发票税额</w:t>
            </w:r>
          </w:p>
        </w:tc>
        <w:tc>
          <w:tcPr>
            <w:tcW w:w="1276" w:type="dxa"/>
            <w:noWrap w:val="0"/>
            <w:vAlign w:val="center"/>
          </w:tcPr>
          <w:p w14:paraId="3A6FAA9A">
            <w:pPr>
              <w:pStyle w:val="33"/>
              <w:jc w:val="both"/>
            </w:pPr>
            <w:r>
              <w:rPr>
                <w:szCs w:val="21"/>
              </w:rPr>
              <w:t>number</w:t>
            </w:r>
          </w:p>
        </w:tc>
        <w:tc>
          <w:tcPr>
            <w:tcW w:w="709" w:type="dxa"/>
            <w:noWrap w:val="0"/>
            <w:vAlign w:val="center"/>
          </w:tcPr>
          <w:p w14:paraId="7EE3805F">
            <w:pPr>
              <w:jc w:val="center"/>
              <w:rPr>
                <w:sz w:val="22"/>
                <w:szCs w:val="22"/>
              </w:rPr>
            </w:pPr>
            <w:r>
              <w:t>18,2</w:t>
            </w:r>
          </w:p>
        </w:tc>
        <w:tc>
          <w:tcPr>
            <w:tcW w:w="708" w:type="dxa"/>
            <w:noWrap w:val="0"/>
            <w:vAlign w:val="center"/>
          </w:tcPr>
          <w:p w14:paraId="058EC45F">
            <w:pPr>
              <w:jc w:val="center"/>
              <w:rPr>
                <w:sz w:val="22"/>
                <w:szCs w:val="22"/>
              </w:rPr>
            </w:pPr>
            <w:r>
              <w:rPr>
                <w:sz w:val="22"/>
                <w:szCs w:val="22"/>
              </w:rPr>
              <w:t>否</w:t>
            </w:r>
          </w:p>
        </w:tc>
        <w:tc>
          <w:tcPr>
            <w:tcW w:w="1560" w:type="dxa"/>
            <w:noWrap w:val="0"/>
            <w:vAlign w:val="center"/>
          </w:tcPr>
          <w:p w14:paraId="33C5BA3F">
            <w:pPr>
              <w:rPr>
                <w:sz w:val="22"/>
                <w:szCs w:val="22"/>
              </w:rPr>
            </w:pPr>
            <w:r>
              <w:rPr>
                <w:sz w:val="22"/>
                <w:szCs w:val="22"/>
              </w:rPr>
              <w:t>业务类型为“0”时必填</w:t>
            </w:r>
          </w:p>
        </w:tc>
      </w:tr>
      <w:tr w14:paraId="052930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B352A9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31850037">
            <w:pPr>
              <w:rPr>
                <w:szCs w:val="21"/>
              </w:rPr>
            </w:pPr>
            <w:r>
              <w:rPr>
                <w:szCs w:val="21"/>
              </w:rPr>
              <w:t>hzfpsl</w:t>
            </w:r>
          </w:p>
        </w:tc>
        <w:tc>
          <w:tcPr>
            <w:tcW w:w="1843" w:type="dxa"/>
            <w:noWrap w:val="0"/>
            <w:vAlign w:val="center"/>
          </w:tcPr>
          <w:p w14:paraId="79FB4041">
            <w:pPr>
              <w:rPr>
                <w:sz w:val="22"/>
                <w:szCs w:val="22"/>
              </w:rPr>
            </w:pPr>
            <w:r>
              <w:t>红字发票数量</w:t>
            </w:r>
          </w:p>
        </w:tc>
        <w:tc>
          <w:tcPr>
            <w:tcW w:w="1276" w:type="dxa"/>
            <w:noWrap w:val="0"/>
            <w:vAlign w:val="center"/>
          </w:tcPr>
          <w:p w14:paraId="6F72E8AE">
            <w:pPr>
              <w:pStyle w:val="33"/>
              <w:jc w:val="both"/>
            </w:pPr>
            <w:r>
              <w:rPr>
                <w:szCs w:val="21"/>
              </w:rPr>
              <w:t>number</w:t>
            </w:r>
          </w:p>
        </w:tc>
        <w:tc>
          <w:tcPr>
            <w:tcW w:w="709" w:type="dxa"/>
            <w:noWrap w:val="0"/>
            <w:vAlign w:val="center"/>
          </w:tcPr>
          <w:p w14:paraId="00737442">
            <w:pPr>
              <w:jc w:val="center"/>
              <w:rPr>
                <w:sz w:val="22"/>
                <w:szCs w:val="22"/>
              </w:rPr>
            </w:pPr>
            <w:r>
              <w:t>10</w:t>
            </w:r>
          </w:p>
        </w:tc>
        <w:tc>
          <w:tcPr>
            <w:tcW w:w="708" w:type="dxa"/>
            <w:noWrap w:val="0"/>
            <w:vAlign w:val="center"/>
          </w:tcPr>
          <w:p w14:paraId="0D8F31A5">
            <w:pPr>
              <w:jc w:val="center"/>
              <w:rPr>
                <w:sz w:val="22"/>
                <w:szCs w:val="22"/>
              </w:rPr>
            </w:pPr>
            <w:r>
              <w:rPr>
                <w:sz w:val="22"/>
                <w:szCs w:val="22"/>
              </w:rPr>
              <w:t>否</w:t>
            </w:r>
          </w:p>
        </w:tc>
        <w:tc>
          <w:tcPr>
            <w:tcW w:w="1560" w:type="dxa"/>
            <w:noWrap w:val="0"/>
            <w:vAlign w:val="center"/>
          </w:tcPr>
          <w:p w14:paraId="7CB891A6">
            <w:pPr>
              <w:rPr>
                <w:sz w:val="22"/>
                <w:szCs w:val="22"/>
              </w:rPr>
            </w:pPr>
            <w:r>
              <w:rPr>
                <w:sz w:val="22"/>
                <w:szCs w:val="22"/>
              </w:rPr>
              <w:t>业务类型为“0”时必填</w:t>
            </w:r>
          </w:p>
        </w:tc>
      </w:tr>
      <w:tr w14:paraId="2879EA8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5DA262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2DB7CC98">
            <w:pPr>
              <w:rPr>
                <w:szCs w:val="21"/>
              </w:rPr>
            </w:pPr>
            <w:r>
              <w:rPr>
                <w:szCs w:val="21"/>
              </w:rPr>
              <w:t>hzfpje</w:t>
            </w:r>
          </w:p>
        </w:tc>
        <w:tc>
          <w:tcPr>
            <w:tcW w:w="1843" w:type="dxa"/>
            <w:noWrap w:val="0"/>
            <w:vAlign w:val="center"/>
          </w:tcPr>
          <w:p w14:paraId="32FF9808">
            <w:pPr>
              <w:rPr>
                <w:sz w:val="22"/>
                <w:szCs w:val="22"/>
              </w:rPr>
            </w:pPr>
            <w:r>
              <w:t>红字发票金额</w:t>
            </w:r>
          </w:p>
        </w:tc>
        <w:tc>
          <w:tcPr>
            <w:tcW w:w="1276" w:type="dxa"/>
            <w:noWrap w:val="0"/>
            <w:vAlign w:val="center"/>
          </w:tcPr>
          <w:p w14:paraId="062C9331">
            <w:pPr>
              <w:pStyle w:val="24"/>
              <w:adjustRightInd w:val="0"/>
              <w:snapToGrid w:val="0"/>
              <w:rPr>
                <w:rFonts w:ascii="Times New Roman" w:hAnsi="Times New Roman"/>
                <w:sz w:val="22"/>
                <w:szCs w:val="22"/>
              </w:rPr>
            </w:pPr>
            <w:r>
              <w:rPr>
                <w:rFonts w:ascii="Times New Roman" w:hAnsi="Times New Roman"/>
                <w:szCs w:val="21"/>
              </w:rPr>
              <w:t>number</w:t>
            </w:r>
          </w:p>
        </w:tc>
        <w:tc>
          <w:tcPr>
            <w:tcW w:w="709" w:type="dxa"/>
            <w:noWrap w:val="0"/>
            <w:vAlign w:val="center"/>
          </w:tcPr>
          <w:p w14:paraId="14196768">
            <w:pPr>
              <w:jc w:val="center"/>
              <w:rPr>
                <w:sz w:val="22"/>
                <w:szCs w:val="22"/>
              </w:rPr>
            </w:pPr>
            <w:r>
              <w:t>18,2</w:t>
            </w:r>
          </w:p>
        </w:tc>
        <w:tc>
          <w:tcPr>
            <w:tcW w:w="708" w:type="dxa"/>
            <w:noWrap w:val="0"/>
            <w:vAlign w:val="center"/>
          </w:tcPr>
          <w:p w14:paraId="53939ED0">
            <w:pPr>
              <w:jc w:val="center"/>
              <w:rPr>
                <w:sz w:val="22"/>
                <w:szCs w:val="22"/>
              </w:rPr>
            </w:pPr>
            <w:r>
              <w:rPr>
                <w:sz w:val="22"/>
                <w:szCs w:val="22"/>
              </w:rPr>
              <w:t>否</w:t>
            </w:r>
          </w:p>
        </w:tc>
        <w:tc>
          <w:tcPr>
            <w:tcW w:w="1560" w:type="dxa"/>
            <w:noWrap w:val="0"/>
            <w:vAlign w:val="center"/>
          </w:tcPr>
          <w:p w14:paraId="39940DF8">
            <w:r>
              <w:rPr>
                <w:sz w:val="22"/>
                <w:szCs w:val="22"/>
              </w:rPr>
              <w:t>业务类型为“0”时必填</w:t>
            </w:r>
          </w:p>
        </w:tc>
      </w:tr>
      <w:tr w14:paraId="380E25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D99642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1F0F8E66">
            <w:pPr>
              <w:rPr>
                <w:szCs w:val="21"/>
              </w:rPr>
            </w:pPr>
            <w:r>
              <w:rPr>
                <w:szCs w:val="21"/>
              </w:rPr>
              <w:t>hzfpse</w:t>
            </w:r>
          </w:p>
        </w:tc>
        <w:tc>
          <w:tcPr>
            <w:tcW w:w="1843" w:type="dxa"/>
            <w:noWrap w:val="0"/>
            <w:vAlign w:val="center"/>
          </w:tcPr>
          <w:p w14:paraId="10DEE39B">
            <w:pPr>
              <w:rPr>
                <w:sz w:val="22"/>
                <w:szCs w:val="22"/>
              </w:rPr>
            </w:pPr>
            <w:r>
              <w:t>红字发票税额</w:t>
            </w:r>
          </w:p>
        </w:tc>
        <w:tc>
          <w:tcPr>
            <w:tcW w:w="1276" w:type="dxa"/>
            <w:noWrap w:val="0"/>
            <w:vAlign w:val="center"/>
          </w:tcPr>
          <w:p w14:paraId="434138F6">
            <w:pPr>
              <w:pStyle w:val="24"/>
              <w:adjustRightInd w:val="0"/>
              <w:snapToGrid w:val="0"/>
              <w:rPr>
                <w:rFonts w:ascii="Times New Roman" w:hAnsi="Times New Roman"/>
                <w:sz w:val="22"/>
                <w:szCs w:val="22"/>
              </w:rPr>
            </w:pPr>
            <w:r>
              <w:rPr>
                <w:rFonts w:ascii="Times New Roman" w:hAnsi="Times New Roman"/>
                <w:szCs w:val="21"/>
              </w:rPr>
              <w:t>number</w:t>
            </w:r>
          </w:p>
        </w:tc>
        <w:tc>
          <w:tcPr>
            <w:tcW w:w="709" w:type="dxa"/>
            <w:noWrap w:val="0"/>
            <w:vAlign w:val="center"/>
          </w:tcPr>
          <w:p w14:paraId="1D833670">
            <w:pPr>
              <w:jc w:val="center"/>
              <w:rPr>
                <w:sz w:val="22"/>
                <w:szCs w:val="22"/>
              </w:rPr>
            </w:pPr>
            <w:r>
              <w:t>18,2</w:t>
            </w:r>
          </w:p>
        </w:tc>
        <w:tc>
          <w:tcPr>
            <w:tcW w:w="708" w:type="dxa"/>
            <w:noWrap w:val="0"/>
            <w:vAlign w:val="center"/>
          </w:tcPr>
          <w:p w14:paraId="7DE40652">
            <w:pPr>
              <w:jc w:val="center"/>
              <w:rPr>
                <w:sz w:val="22"/>
                <w:szCs w:val="22"/>
              </w:rPr>
            </w:pPr>
            <w:r>
              <w:rPr>
                <w:sz w:val="22"/>
                <w:szCs w:val="22"/>
              </w:rPr>
              <w:t>否</w:t>
            </w:r>
          </w:p>
        </w:tc>
        <w:tc>
          <w:tcPr>
            <w:tcW w:w="1560" w:type="dxa"/>
            <w:noWrap w:val="0"/>
            <w:vAlign w:val="center"/>
          </w:tcPr>
          <w:p w14:paraId="17CEDD14">
            <w:r>
              <w:rPr>
                <w:sz w:val="22"/>
                <w:szCs w:val="22"/>
              </w:rPr>
              <w:t>业务类型为“0”时必填</w:t>
            </w:r>
          </w:p>
        </w:tc>
      </w:tr>
    </w:tbl>
    <w:p w14:paraId="4099647B">
      <w:r>
        <w:br w:type="page"/>
      </w:r>
    </w:p>
    <w:p w14:paraId="1FF390A5">
      <w:pPr>
        <w:pStyle w:val="6"/>
        <w:rPr>
          <w:rFonts w:ascii="Times New Roman" w:hAnsi="Times New Roman"/>
        </w:rPr>
      </w:pPr>
      <w:bookmarkStart w:id="416" w:name="_Toc19876"/>
      <w:bookmarkStart w:id="417" w:name="_Toc11695"/>
      <w:bookmarkStart w:id="418" w:name="_Toc12142"/>
      <w:bookmarkStart w:id="419" w:name="_Toc12487"/>
      <w:r>
        <w:rPr>
          <w:rFonts w:ascii="Times New Roman" w:hAnsi="Times New Roman"/>
        </w:rPr>
        <w:t>15.3请求报文示例</w:t>
      </w:r>
      <w:bookmarkEnd w:id="416"/>
      <w:bookmarkEnd w:id="417"/>
      <w:bookmarkEnd w:id="418"/>
      <w:bookmarkEnd w:id="419"/>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1E3D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F6EED6F">
            <w:pPr>
              <w:pStyle w:val="5"/>
              <w:bidi w:val="0"/>
            </w:pPr>
            <w:r>
              <w:t>{</w:t>
            </w:r>
          </w:p>
          <w:p w14:paraId="41BC6DD2">
            <w:pPr>
              <w:pStyle w:val="5"/>
              <w:bidi w:val="0"/>
            </w:pPr>
            <w:r>
              <w:tab/>
            </w:r>
            <w:r>
              <w:t>"xsfnsrsbh": "销售方纳税人识别号",</w:t>
            </w:r>
          </w:p>
          <w:p w14:paraId="0348ACC4">
            <w:pPr>
              <w:pStyle w:val="5"/>
              <w:bidi w:val="0"/>
            </w:pPr>
            <w:r>
              <w:tab/>
            </w:r>
            <w:r>
              <w:t>"xsfsjswjgdm": "销售方省级税务机关代码",</w:t>
            </w:r>
          </w:p>
          <w:p w14:paraId="085DFF63">
            <w:pPr>
              <w:pStyle w:val="5"/>
              <w:bidi w:val="0"/>
            </w:pPr>
            <w:r>
              <w:tab/>
            </w:r>
            <w:r>
              <w:t>"ywlx": "业务类型",</w:t>
            </w:r>
          </w:p>
          <w:p w14:paraId="0918D009">
            <w:pPr>
              <w:pStyle w:val="5"/>
              <w:bidi w:val="0"/>
            </w:pPr>
            <w:r>
              <w:tab/>
            </w:r>
            <w:r>
              <w:t>"ptbh": "平台编号",</w:t>
            </w:r>
          </w:p>
          <w:p w14:paraId="798E0445">
            <w:pPr>
              <w:pStyle w:val="5"/>
              <w:bidi w:val="0"/>
            </w:pPr>
            <w:r>
              <w:tab/>
            </w:r>
            <w:r>
              <w:t>"yf": "月份",</w:t>
            </w:r>
          </w:p>
          <w:p w14:paraId="7C3D6F1E">
            <w:pPr>
              <w:pStyle w:val="5"/>
              <w:bidi w:val="0"/>
            </w:pPr>
            <w:r>
              <w:tab/>
            </w:r>
            <w:r>
              <w:t>"lzfpsl": "蓝字发票数量",</w:t>
            </w:r>
          </w:p>
          <w:p w14:paraId="58BF9D9E">
            <w:pPr>
              <w:pStyle w:val="5"/>
              <w:bidi w:val="0"/>
            </w:pPr>
            <w:r>
              <w:tab/>
            </w:r>
            <w:r>
              <w:t>"lzfpje": "蓝字发票金额",</w:t>
            </w:r>
          </w:p>
          <w:p w14:paraId="19C1EB7F">
            <w:pPr>
              <w:pStyle w:val="5"/>
              <w:bidi w:val="0"/>
            </w:pPr>
            <w:r>
              <w:tab/>
            </w:r>
            <w:r>
              <w:t>"lzfpse": "蓝字发票税额",</w:t>
            </w:r>
          </w:p>
          <w:p w14:paraId="69851034">
            <w:pPr>
              <w:pStyle w:val="5"/>
              <w:bidi w:val="0"/>
            </w:pPr>
            <w:r>
              <w:tab/>
            </w:r>
            <w:r>
              <w:t>"hzfpsl": "红字发票数量",</w:t>
            </w:r>
          </w:p>
          <w:p w14:paraId="27EDD6E7">
            <w:pPr>
              <w:pStyle w:val="5"/>
              <w:bidi w:val="0"/>
            </w:pPr>
            <w:r>
              <w:tab/>
            </w:r>
            <w:r>
              <w:t>"hzfpje": "红字发票金额",</w:t>
            </w:r>
          </w:p>
          <w:p w14:paraId="60356C6C">
            <w:pPr>
              <w:pStyle w:val="5"/>
              <w:bidi w:val="0"/>
            </w:pPr>
            <w:r>
              <w:tab/>
            </w:r>
            <w:r>
              <w:t>"hzfpse": "红字发票税额"</w:t>
            </w:r>
          </w:p>
          <w:p w14:paraId="53CC534F">
            <w:pPr>
              <w:pStyle w:val="5"/>
              <w:bidi w:val="0"/>
            </w:pPr>
            <w:r>
              <w:t>}</w:t>
            </w:r>
          </w:p>
        </w:tc>
      </w:tr>
    </w:tbl>
    <w:p w14:paraId="6C8E2604">
      <w:pPr>
        <w:pStyle w:val="5"/>
        <w:spacing w:before="156" w:after="156"/>
        <w:ind w:firstLine="480"/>
        <w:rPr>
          <w:rFonts w:hint="default"/>
          <w:lang w:val="en-US" w:eastAsia="zh-CN"/>
        </w:rPr>
      </w:pPr>
      <w:bookmarkStart w:id="420" w:name="_Toc2880"/>
      <w:bookmarkStart w:id="421" w:name="_Toc22680"/>
      <w:bookmarkStart w:id="422" w:name="_Toc2471"/>
      <w:bookmarkStart w:id="423" w:name="_Toc7279"/>
      <w:r>
        <w:rPr>
          <w:rFonts w:hint="eastAsia" w:ascii="Times New Roman" w:hAnsi="Times New Roman" w:cs="Times New Roman"/>
          <w:lang w:val="en-US" w:eastAsia="zh-CN"/>
        </w:rPr>
        <w:t>生产报文示例</w:t>
      </w:r>
    </w:p>
    <w:tbl>
      <w:tblPr>
        <w:tblStyle w:val="2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9377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6809DF93">
            <w:pPr>
              <w:pStyle w:val="5"/>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w:t>
            </w:r>
          </w:p>
          <w:p w14:paraId="23FCEEC5">
            <w:pPr>
              <w:pStyle w:val="5"/>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"xsfnsrsbh": "</w:t>
            </w:r>
            <w:r>
              <w:rPr>
                <w:rFonts w:hint="default" w:cs="Times New Roman"/>
                <w:lang w:eastAsia="zh-CN"/>
                <w:woUserID w:val="3"/>
              </w:rPr>
              <w:t>9144**********093N</w:t>
            </w:r>
            <w:r>
              <w:rPr>
                <w:rFonts w:hint="eastAsia" w:ascii="Times New Roman" w:hAnsi="Times New Roman" w:eastAsia="宋体" w:cs="Times New Roman"/>
                <w:lang w:eastAsia="zh-CN"/>
                <w:woUserID w:val="3"/>
              </w:rPr>
              <w:t>",</w:t>
            </w:r>
          </w:p>
          <w:p w14:paraId="6D3AE41A">
            <w:pPr>
              <w:pStyle w:val="5"/>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"xsfsjswjgdm": "14400020000",</w:t>
            </w:r>
          </w:p>
          <w:p w14:paraId="08812F3D">
            <w:pPr>
              <w:pStyle w:val="5"/>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"ywlx": "0",</w:t>
            </w:r>
          </w:p>
          <w:p w14:paraId="3C5576D5">
            <w:pPr>
              <w:pStyle w:val="5"/>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"ptbh": "</w:t>
            </w:r>
            <w:r>
              <w:rPr>
                <w:rFonts w:hint="default" w:cs="Times New Roman"/>
                <w:lang w:eastAsia="zh-CN"/>
                <w:woUserID w:val="3"/>
              </w:rPr>
              <w:t>5d2cff**********b7a3</w:t>
            </w:r>
            <w:r>
              <w:rPr>
                <w:rFonts w:hint="eastAsia" w:ascii="Times New Roman" w:hAnsi="Times New Roman" w:eastAsia="宋体" w:cs="Times New Roman"/>
                <w:lang w:eastAsia="zh-CN"/>
                <w:woUserID w:val="3"/>
              </w:rPr>
              <w:t>",</w:t>
            </w:r>
          </w:p>
          <w:p w14:paraId="29A66CAC">
            <w:pPr>
              <w:pStyle w:val="5"/>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"yf": "2025-05",</w:t>
            </w:r>
          </w:p>
          <w:p w14:paraId="6E6F6019">
            <w:pPr>
              <w:pStyle w:val="5"/>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"lzfpsl": "1300",</w:t>
            </w:r>
          </w:p>
          <w:p w14:paraId="3059D833">
            <w:pPr>
              <w:pStyle w:val="5"/>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"lzfpje": 15518088765.27,</w:t>
            </w:r>
          </w:p>
          <w:p w14:paraId="727009AC">
            <w:pPr>
              <w:pStyle w:val="5"/>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"lzfpse": 1687911.48,</w:t>
            </w:r>
          </w:p>
          <w:p w14:paraId="42FA471D">
            <w:pPr>
              <w:pStyle w:val="5"/>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"hzfpsl": 257,</w:t>
            </w:r>
          </w:p>
          <w:p w14:paraId="56385D55">
            <w:pPr>
              <w:pStyle w:val="5"/>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"hzfpje": -9770623.50,</w:t>
            </w:r>
          </w:p>
          <w:p w14:paraId="01C30731">
            <w:pPr>
              <w:pStyle w:val="5"/>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"hzfpse": -1043355.60</w:t>
            </w:r>
          </w:p>
          <w:p w14:paraId="44B66AF1">
            <w:pPr>
              <w:pStyle w:val="5"/>
              <w:bidi w:val="0"/>
              <w:ind w:left="0" w:leftChars="0" w:firstLine="0" w:firstLineChars="0"/>
              <w:rPr>
                <w:rFonts w:hint="eastAsia" w:ascii="Times New Roman" w:hAnsi="Times New Roman" w:eastAsia="宋体" w:cs="Times New Roman"/>
                <w:lang w:eastAsia="zh-CN"/>
              </w:rPr>
            </w:pPr>
            <w:r>
              <w:rPr>
                <w:rFonts w:hint="eastAsia" w:ascii="Times New Roman" w:hAnsi="Times New Roman" w:eastAsia="宋体" w:cs="Times New Roman"/>
                <w:lang w:eastAsia="zh-CN"/>
                <w:woUserID w:val="3"/>
              </w:rPr>
              <w:t>}</w:t>
            </w:r>
          </w:p>
        </w:tc>
      </w:tr>
    </w:tbl>
    <w:p w14:paraId="261E300A">
      <w:pPr>
        <w:pStyle w:val="6"/>
        <w:rPr>
          <w:rFonts w:ascii="Times New Roman" w:hAnsi="Times New Roman"/>
        </w:rPr>
      </w:pPr>
      <w:r>
        <w:rPr>
          <w:rFonts w:ascii="Times New Roman" w:hAnsi="Times New Roman"/>
        </w:rPr>
        <w:t>15.4返回参数</w:t>
      </w:r>
      <w:bookmarkEnd w:id="420"/>
      <w:bookmarkEnd w:id="421"/>
      <w:bookmarkEnd w:id="422"/>
      <w:bookmarkEnd w:id="423"/>
    </w:p>
    <w:tbl>
      <w:tblPr>
        <w:tblStyle w:val="25"/>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00812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6A11617F">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719A1F35">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4A6D2C4C">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2DD9976F">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495BEB66">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1340B429">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40BA7D50">
            <w:pPr>
              <w:adjustRightInd w:val="0"/>
              <w:snapToGrid w:val="0"/>
              <w:jc w:val="center"/>
              <w:rPr>
                <w:b/>
                <w:szCs w:val="21"/>
              </w:rPr>
            </w:pPr>
            <w:r>
              <w:rPr>
                <w:b/>
                <w:szCs w:val="21"/>
              </w:rPr>
              <w:t>说明</w:t>
            </w:r>
          </w:p>
        </w:tc>
      </w:tr>
      <w:tr w14:paraId="55133D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769234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70D1AEEF">
            <w:pPr>
              <w:rPr>
                <w:sz w:val="22"/>
                <w:szCs w:val="22"/>
              </w:rPr>
            </w:pPr>
            <w:r>
              <w:rPr>
                <w:sz w:val="22"/>
                <w:szCs w:val="22"/>
              </w:rPr>
              <w:t>returncode</w:t>
            </w:r>
          </w:p>
        </w:tc>
        <w:tc>
          <w:tcPr>
            <w:tcW w:w="1843" w:type="dxa"/>
            <w:noWrap w:val="0"/>
            <w:vAlign w:val="center"/>
          </w:tcPr>
          <w:p w14:paraId="5B03723C">
            <w:pPr>
              <w:rPr>
                <w:sz w:val="22"/>
                <w:szCs w:val="22"/>
              </w:rPr>
            </w:pPr>
            <w:r>
              <w:rPr>
                <w:sz w:val="22"/>
                <w:szCs w:val="22"/>
              </w:rPr>
              <w:t>返回码</w:t>
            </w:r>
          </w:p>
        </w:tc>
        <w:tc>
          <w:tcPr>
            <w:tcW w:w="1276" w:type="dxa"/>
            <w:noWrap w:val="0"/>
            <w:vAlign w:val="center"/>
          </w:tcPr>
          <w:p w14:paraId="092880C0">
            <w:pPr>
              <w:pStyle w:val="24"/>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3161A07B">
            <w:pPr>
              <w:jc w:val="center"/>
              <w:rPr>
                <w:sz w:val="22"/>
                <w:szCs w:val="22"/>
              </w:rPr>
            </w:pPr>
            <w:r>
              <w:rPr>
                <w:sz w:val="22"/>
                <w:szCs w:val="22"/>
              </w:rPr>
              <w:t>2</w:t>
            </w:r>
          </w:p>
        </w:tc>
        <w:tc>
          <w:tcPr>
            <w:tcW w:w="708" w:type="dxa"/>
            <w:noWrap w:val="0"/>
            <w:vAlign w:val="center"/>
          </w:tcPr>
          <w:p w14:paraId="4E8A457A">
            <w:pPr>
              <w:jc w:val="center"/>
              <w:rPr>
                <w:sz w:val="22"/>
                <w:szCs w:val="22"/>
              </w:rPr>
            </w:pPr>
            <w:r>
              <w:rPr>
                <w:sz w:val="22"/>
                <w:szCs w:val="22"/>
              </w:rPr>
              <w:t>是</w:t>
            </w:r>
          </w:p>
        </w:tc>
        <w:tc>
          <w:tcPr>
            <w:tcW w:w="1560" w:type="dxa"/>
            <w:noWrap w:val="0"/>
            <w:vAlign w:val="center"/>
          </w:tcPr>
          <w:p w14:paraId="4B912ED8">
            <w:pPr>
              <w:rPr>
                <w:sz w:val="22"/>
                <w:szCs w:val="22"/>
              </w:rPr>
            </w:pPr>
            <w:r>
              <w:rPr>
                <w:sz w:val="22"/>
                <w:szCs w:val="22"/>
              </w:rPr>
              <w:t>00：成功</w:t>
            </w:r>
          </w:p>
          <w:p w14:paraId="30FC332A">
            <w:pPr>
              <w:rPr>
                <w:sz w:val="22"/>
                <w:szCs w:val="22"/>
              </w:rPr>
            </w:pPr>
            <w:r>
              <w:rPr>
                <w:sz w:val="22"/>
                <w:szCs w:val="22"/>
              </w:rPr>
              <w:t>其它：失败</w:t>
            </w:r>
          </w:p>
        </w:tc>
      </w:tr>
      <w:tr w14:paraId="1AF48C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35BA89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172404FA">
            <w:pPr>
              <w:rPr>
                <w:sz w:val="22"/>
                <w:szCs w:val="22"/>
              </w:rPr>
            </w:pPr>
            <w:r>
              <w:rPr>
                <w:sz w:val="22"/>
                <w:szCs w:val="22"/>
              </w:rPr>
              <w:t>returnmsg</w:t>
            </w:r>
          </w:p>
        </w:tc>
        <w:tc>
          <w:tcPr>
            <w:tcW w:w="1843" w:type="dxa"/>
            <w:noWrap w:val="0"/>
            <w:vAlign w:val="center"/>
          </w:tcPr>
          <w:p w14:paraId="1D7CE7BF">
            <w:pPr>
              <w:rPr>
                <w:sz w:val="22"/>
                <w:szCs w:val="22"/>
              </w:rPr>
            </w:pPr>
            <w:r>
              <w:rPr>
                <w:sz w:val="22"/>
                <w:szCs w:val="22"/>
              </w:rPr>
              <w:t>返回信息</w:t>
            </w:r>
          </w:p>
        </w:tc>
        <w:tc>
          <w:tcPr>
            <w:tcW w:w="1276" w:type="dxa"/>
            <w:noWrap w:val="0"/>
            <w:vAlign w:val="center"/>
          </w:tcPr>
          <w:p w14:paraId="35C0E011">
            <w:pPr>
              <w:pStyle w:val="24"/>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6691D72C">
            <w:pPr>
              <w:jc w:val="center"/>
              <w:rPr>
                <w:sz w:val="22"/>
                <w:szCs w:val="22"/>
              </w:rPr>
            </w:pPr>
            <w:r>
              <w:rPr>
                <w:sz w:val="22"/>
                <w:szCs w:val="22"/>
              </w:rPr>
              <w:t>2000</w:t>
            </w:r>
          </w:p>
        </w:tc>
        <w:tc>
          <w:tcPr>
            <w:tcW w:w="708" w:type="dxa"/>
            <w:noWrap w:val="0"/>
            <w:vAlign w:val="center"/>
          </w:tcPr>
          <w:p w14:paraId="271BC281">
            <w:pPr>
              <w:jc w:val="center"/>
              <w:rPr>
                <w:sz w:val="22"/>
                <w:szCs w:val="22"/>
              </w:rPr>
            </w:pPr>
            <w:r>
              <w:rPr>
                <w:sz w:val="22"/>
                <w:szCs w:val="22"/>
              </w:rPr>
              <w:t>否</w:t>
            </w:r>
          </w:p>
        </w:tc>
        <w:tc>
          <w:tcPr>
            <w:tcW w:w="1560" w:type="dxa"/>
            <w:noWrap w:val="0"/>
            <w:vAlign w:val="center"/>
          </w:tcPr>
          <w:p w14:paraId="5BB14EC4">
            <w:pPr>
              <w:rPr>
                <w:sz w:val="22"/>
                <w:szCs w:val="22"/>
              </w:rPr>
            </w:pPr>
            <w:r>
              <w:rPr>
                <w:sz w:val="22"/>
                <w:szCs w:val="22"/>
              </w:rPr>
              <w:t>错误信息说明</w:t>
            </w:r>
          </w:p>
        </w:tc>
      </w:tr>
    </w:tbl>
    <w:p w14:paraId="0E74BE5D">
      <w:pPr>
        <w:pStyle w:val="6"/>
        <w:rPr>
          <w:rFonts w:ascii="Times New Roman" w:hAnsi="Times New Roman"/>
        </w:rPr>
      </w:pPr>
      <w:bookmarkStart w:id="424" w:name="_Toc11305"/>
      <w:bookmarkStart w:id="425" w:name="_Toc7008"/>
      <w:bookmarkStart w:id="426" w:name="_Toc24689"/>
      <w:bookmarkStart w:id="427" w:name="_Toc5128"/>
      <w:r>
        <w:rPr>
          <w:rFonts w:ascii="Times New Roman" w:hAnsi="Times New Roman"/>
        </w:rPr>
        <w:t>15.5返回报文示例</w:t>
      </w:r>
      <w:bookmarkEnd w:id="424"/>
      <w:bookmarkEnd w:id="425"/>
      <w:bookmarkEnd w:id="426"/>
      <w:bookmarkEnd w:id="427"/>
    </w:p>
    <w:p w14:paraId="4AB3988F">
      <w:pPr>
        <w:pStyle w:val="5"/>
      </w:pPr>
      <w:r>
        <w:t>成功时返回：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E223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8577B8C">
            <w:pPr>
              <w:pStyle w:val="5"/>
              <w:bidi w:val="0"/>
            </w:pPr>
            <w:r>
              <w:t>{</w:t>
            </w:r>
          </w:p>
          <w:p w14:paraId="42F2C084">
            <w:pPr>
              <w:pStyle w:val="5"/>
              <w:bidi w:val="0"/>
            </w:pPr>
            <w:r>
              <w:tab/>
            </w:r>
            <w:r>
              <w:t>"Response":{</w:t>
            </w:r>
          </w:p>
          <w:p w14:paraId="55F5AD4B">
            <w:pPr>
              <w:pStyle w:val="5"/>
              <w:bidi w:val="0"/>
            </w:pPr>
            <w:r>
              <w:tab/>
            </w:r>
            <w:r>
              <w:tab/>
            </w:r>
            <w:r>
              <w:t>"RequestId": "16位随机数字和字母组合",</w:t>
            </w:r>
          </w:p>
          <w:p w14:paraId="5F8ECFA1">
            <w:pPr>
              <w:pStyle w:val="5"/>
              <w:bidi w:val="0"/>
            </w:pPr>
            <w:r>
              <w:tab/>
            </w:r>
            <w:r>
              <w:tab/>
            </w:r>
            <w:r>
              <w:t>"Data": {</w:t>
            </w:r>
          </w:p>
          <w:p w14:paraId="5D7B9DDF">
            <w:pPr>
              <w:pStyle w:val="5"/>
              <w:bidi w:val="0"/>
            </w:pPr>
            <w:r>
              <w:tab/>
            </w:r>
            <w:r>
              <w:tab/>
            </w:r>
            <w:r>
              <w:rPr>
                <w:rFonts w:hint="default"/>
                <w:lang w:val="en-US"/>
              </w:rPr>
              <w:t xml:space="preserve">   </w:t>
            </w:r>
            <w:r>
              <w:t>"returncode": "00",</w:t>
            </w:r>
          </w:p>
          <w:p w14:paraId="60D5D0A1">
            <w:pPr>
              <w:pStyle w:val="5"/>
              <w:bidi w:val="0"/>
            </w:pPr>
            <w:r>
              <w:tab/>
            </w:r>
            <w:r>
              <w:rPr>
                <w:rFonts w:hint="default"/>
                <w:lang w:val="en-US"/>
              </w:rPr>
              <w:t xml:space="preserve">     </w:t>
            </w:r>
            <w:r>
              <w:tab/>
            </w:r>
            <w:r>
              <w:t>"returnmsg": "成功"</w:t>
            </w:r>
          </w:p>
          <w:p w14:paraId="6632D470">
            <w:pPr>
              <w:pStyle w:val="5"/>
              <w:bidi w:val="0"/>
            </w:pPr>
            <w:r>
              <w:t>}</w:t>
            </w:r>
          </w:p>
          <w:p w14:paraId="766E1A50">
            <w:pPr>
              <w:pStyle w:val="5"/>
              <w:bidi w:val="0"/>
            </w:pPr>
            <w:r>
              <w:tab/>
            </w:r>
            <w:r>
              <w:t>}</w:t>
            </w:r>
          </w:p>
          <w:p w14:paraId="0A3EFEBB">
            <w:pPr>
              <w:pStyle w:val="5"/>
              <w:bidi w:val="0"/>
            </w:pPr>
            <w:r>
              <w:t>}</w:t>
            </w:r>
          </w:p>
        </w:tc>
      </w:tr>
    </w:tbl>
    <w:p w14:paraId="3EE477D1">
      <w:pPr>
        <w:pStyle w:val="5"/>
      </w:pPr>
    </w:p>
    <w:p w14:paraId="5BC51D30">
      <w:pPr>
        <w:pStyle w:val="32"/>
        <w:ind w:firstLine="480"/>
      </w:pPr>
      <w:r>
        <w:t>失败返回：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F7B2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488B447">
            <w:pPr>
              <w:pStyle w:val="5"/>
              <w:bidi w:val="0"/>
            </w:pPr>
            <w:r>
              <w:t>{</w:t>
            </w:r>
          </w:p>
          <w:p w14:paraId="603C44A8">
            <w:pPr>
              <w:pStyle w:val="5"/>
              <w:bidi w:val="0"/>
            </w:pPr>
            <w:r>
              <w:tab/>
            </w:r>
            <w:r>
              <w:t>"Response":{</w:t>
            </w:r>
          </w:p>
          <w:p w14:paraId="54FDF9C4">
            <w:pPr>
              <w:pStyle w:val="5"/>
              <w:bidi w:val="0"/>
            </w:pPr>
            <w:r>
              <w:tab/>
            </w:r>
            <w:r>
              <w:tab/>
            </w:r>
            <w:r>
              <w:t>"RequestId": "16位随机数字和字母组合",</w:t>
            </w:r>
          </w:p>
          <w:p w14:paraId="2F417802">
            <w:pPr>
              <w:pStyle w:val="5"/>
              <w:bidi w:val="0"/>
            </w:pPr>
            <w:r>
              <w:tab/>
            </w:r>
            <w:r>
              <w:tab/>
            </w:r>
            <w:r>
              <w:t>"Error":{</w:t>
            </w:r>
          </w:p>
          <w:p w14:paraId="12334F6C">
            <w:pPr>
              <w:pStyle w:val="5"/>
              <w:bidi w:val="0"/>
            </w:pPr>
            <w:r>
              <w:tab/>
            </w:r>
            <w:r>
              <w:tab/>
            </w:r>
            <w:r>
              <w:tab/>
            </w:r>
            <w:r>
              <w:t>"Code": "01”,</w:t>
            </w:r>
          </w:p>
          <w:p w14:paraId="2C396C9E">
            <w:pPr>
              <w:pStyle w:val="5"/>
              <w:bidi w:val="0"/>
            </w:pPr>
            <w:r>
              <w:tab/>
            </w:r>
            <w:r>
              <w:tab/>
            </w:r>
            <w:r>
              <w:tab/>
            </w:r>
            <w:r>
              <w:t>"Message": "错误说明"</w:t>
            </w:r>
          </w:p>
          <w:p w14:paraId="34486C80">
            <w:pPr>
              <w:pStyle w:val="5"/>
              <w:bidi w:val="0"/>
            </w:pPr>
            <w:r>
              <w:t>}</w:t>
            </w:r>
          </w:p>
          <w:p w14:paraId="6265AC04">
            <w:pPr>
              <w:pStyle w:val="5"/>
              <w:bidi w:val="0"/>
            </w:pPr>
            <w:r>
              <w:tab/>
            </w:r>
            <w:r>
              <w:t>}</w:t>
            </w:r>
          </w:p>
          <w:p w14:paraId="0E6B9DDC">
            <w:pPr>
              <w:pStyle w:val="5"/>
              <w:bidi w:val="0"/>
            </w:pPr>
            <w:r>
              <w:t>}</w:t>
            </w:r>
          </w:p>
        </w:tc>
      </w:tr>
    </w:tbl>
    <w:p w14:paraId="076D7344">
      <w:pPr>
        <w:pStyle w:val="32"/>
        <w:ind w:firstLine="480"/>
      </w:pPr>
    </w:p>
    <w:p w14:paraId="7B396B33">
      <w:pPr>
        <w:pStyle w:val="4"/>
        <w:widowControl/>
        <w:spacing w:beforeAutospacing="0" w:afterAutospacing="0" w:line="408" w:lineRule="auto"/>
        <w:rPr>
          <w:rFonts w:hint="default" w:ascii="Times New Roman" w:hAnsi="Times New Roman"/>
          <w:sz w:val="28"/>
          <w:szCs w:val="28"/>
        </w:rPr>
      </w:pPr>
      <w:bookmarkStart w:id="428" w:name="_Toc24122"/>
      <w:bookmarkStart w:id="429" w:name="_Toc16442"/>
      <w:bookmarkStart w:id="430" w:name="_Toc15638"/>
      <w:bookmarkStart w:id="431" w:name="_Toc7737"/>
      <w:bookmarkStart w:id="432" w:name="_Toc16680"/>
      <w:r>
        <w:rPr>
          <w:rFonts w:hint="default" w:ascii="Times New Roman" w:hAnsi="Times New Roman"/>
          <w:sz w:val="28"/>
          <w:szCs w:val="28"/>
        </w:rPr>
        <w:t>16. 查询发票汇总确认信息</w:t>
      </w:r>
      <w:bookmarkEnd w:id="428"/>
      <w:bookmarkEnd w:id="429"/>
      <w:bookmarkEnd w:id="430"/>
      <w:bookmarkEnd w:id="431"/>
      <w:bookmarkEnd w:id="432"/>
    </w:p>
    <w:p w14:paraId="511C3F2D">
      <w:pPr>
        <w:pStyle w:val="6"/>
        <w:rPr>
          <w:rFonts w:ascii="Times New Roman" w:hAnsi="Times New Roman"/>
        </w:rPr>
      </w:pPr>
      <w:bookmarkStart w:id="433" w:name="_Toc7943"/>
      <w:bookmarkStart w:id="434" w:name="_Toc16465"/>
      <w:bookmarkStart w:id="435" w:name="_Toc9192"/>
      <w:bookmarkStart w:id="436" w:name="_Toc884"/>
      <w:r>
        <w:rPr>
          <w:rFonts w:ascii="Times New Roman" w:hAnsi="Times New Roman"/>
        </w:rPr>
        <w:t>16.1接口说明</w:t>
      </w:r>
      <w:bookmarkEnd w:id="433"/>
      <w:bookmarkEnd w:id="434"/>
      <w:bookmarkEnd w:id="435"/>
      <w:bookmarkEnd w:id="436"/>
    </w:p>
    <w:p w14:paraId="4546964A">
      <w:pPr>
        <w:pStyle w:val="5"/>
        <w:spacing w:before="156" w:after="156"/>
        <w:ind w:firstLine="480"/>
      </w:pPr>
      <w:r>
        <w:t>给企业提供发票汇总确认信息查询功能，企业可以通过此接口查询历史发票汇总确认信息。</w:t>
      </w:r>
    </w:p>
    <w:p w14:paraId="1F2A77A2">
      <w:pPr>
        <w:pStyle w:val="6"/>
        <w:rPr>
          <w:rFonts w:ascii="Times New Roman" w:hAnsi="Times New Roman"/>
        </w:rPr>
      </w:pPr>
      <w:bookmarkStart w:id="437" w:name="_Toc213"/>
      <w:bookmarkStart w:id="438" w:name="_Toc30095"/>
      <w:bookmarkStart w:id="439" w:name="_Toc29871"/>
      <w:bookmarkStart w:id="440" w:name="_Toc9075"/>
      <w:r>
        <w:rPr>
          <w:rFonts w:ascii="Times New Roman" w:hAnsi="Times New Roman"/>
        </w:rPr>
        <w:t>16.2请求参数</w:t>
      </w:r>
      <w:bookmarkEnd w:id="437"/>
      <w:bookmarkEnd w:id="438"/>
      <w:bookmarkEnd w:id="439"/>
      <w:bookmarkEnd w:id="440"/>
    </w:p>
    <w:tbl>
      <w:tblPr>
        <w:tblStyle w:val="25"/>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63BEB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55A9E3A">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1BA099F0">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39D968F9">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4C23A041">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3C5F48BF">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1F03E591">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0E41473">
            <w:pPr>
              <w:adjustRightInd w:val="0"/>
              <w:snapToGrid w:val="0"/>
              <w:jc w:val="center"/>
              <w:rPr>
                <w:b/>
                <w:szCs w:val="21"/>
              </w:rPr>
            </w:pPr>
            <w:r>
              <w:rPr>
                <w:b/>
                <w:szCs w:val="21"/>
              </w:rPr>
              <w:t>说明</w:t>
            </w:r>
          </w:p>
        </w:tc>
      </w:tr>
      <w:tr w14:paraId="6BAF33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07EB947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1F180BE1">
            <w:pPr>
              <w:rPr>
                <w:szCs w:val="21"/>
              </w:rPr>
            </w:pPr>
            <w:r>
              <w:rPr>
                <w:szCs w:val="21"/>
              </w:rPr>
              <w:t>xsfnsrsbh</w:t>
            </w:r>
          </w:p>
        </w:tc>
        <w:tc>
          <w:tcPr>
            <w:tcW w:w="1843" w:type="dxa"/>
            <w:tcBorders>
              <w:top w:val="single" w:color="auto" w:sz="6" w:space="0"/>
            </w:tcBorders>
            <w:noWrap w:val="0"/>
            <w:vAlign w:val="center"/>
          </w:tcPr>
          <w:p w14:paraId="7727B32D">
            <w:pPr>
              <w:rPr>
                <w:sz w:val="22"/>
                <w:szCs w:val="22"/>
              </w:rPr>
            </w:pPr>
            <w:r>
              <w:t>销售方纳税人识别号</w:t>
            </w:r>
          </w:p>
        </w:tc>
        <w:tc>
          <w:tcPr>
            <w:tcW w:w="1276" w:type="dxa"/>
            <w:tcBorders>
              <w:top w:val="single" w:color="auto" w:sz="6" w:space="0"/>
            </w:tcBorders>
            <w:noWrap w:val="0"/>
            <w:vAlign w:val="center"/>
          </w:tcPr>
          <w:p w14:paraId="1C47B117">
            <w:pPr>
              <w:pStyle w:val="33"/>
              <w:jc w:val="both"/>
            </w:pPr>
            <w:r>
              <w:rPr>
                <w:szCs w:val="21"/>
              </w:rPr>
              <w:t>varchar</w:t>
            </w:r>
          </w:p>
        </w:tc>
        <w:tc>
          <w:tcPr>
            <w:tcW w:w="709" w:type="dxa"/>
            <w:tcBorders>
              <w:top w:val="single" w:color="auto" w:sz="6" w:space="0"/>
            </w:tcBorders>
            <w:noWrap w:val="0"/>
            <w:vAlign w:val="center"/>
          </w:tcPr>
          <w:p w14:paraId="5CC617A7">
            <w:pPr>
              <w:pStyle w:val="24"/>
              <w:adjustRightInd w:val="0"/>
              <w:snapToGrid w:val="0"/>
              <w:jc w:val="center"/>
              <w:rPr>
                <w:rFonts w:ascii="Times New Roman" w:hAnsi="Times New Roman"/>
                <w:sz w:val="22"/>
                <w:szCs w:val="22"/>
              </w:rPr>
            </w:pPr>
            <w:r>
              <w:rPr>
                <w:rFonts w:ascii="Times New Roman" w:hAnsi="Times New Roman"/>
              </w:rPr>
              <w:t>20</w:t>
            </w:r>
          </w:p>
        </w:tc>
        <w:tc>
          <w:tcPr>
            <w:tcW w:w="708" w:type="dxa"/>
            <w:tcBorders>
              <w:top w:val="single" w:color="auto" w:sz="6" w:space="0"/>
            </w:tcBorders>
            <w:noWrap w:val="0"/>
            <w:vAlign w:val="center"/>
          </w:tcPr>
          <w:p w14:paraId="749CC2F6">
            <w:pPr>
              <w:jc w:val="center"/>
              <w:rPr>
                <w:sz w:val="22"/>
                <w:szCs w:val="22"/>
              </w:rPr>
            </w:pPr>
            <w:r>
              <w:rPr>
                <w:sz w:val="22"/>
                <w:szCs w:val="22"/>
              </w:rPr>
              <w:t>是</w:t>
            </w:r>
          </w:p>
        </w:tc>
        <w:tc>
          <w:tcPr>
            <w:tcW w:w="1560" w:type="dxa"/>
            <w:tcBorders>
              <w:top w:val="single" w:color="auto" w:sz="6" w:space="0"/>
            </w:tcBorders>
            <w:noWrap w:val="0"/>
            <w:vAlign w:val="center"/>
          </w:tcPr>
          <w:p w14:paraId="38DB2547"/>
        </w:tc>
      </w:tr>
      <w:tr w14:paraId="6D36B0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42E185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0A7598DF">
            <w:pPr>
              <w:rPr>
                <w:szCs w:val="21"/>
              </w:rPr>
            </w:pPr>
            <w:r>
              <w:rPr>
                <w:szCs w:val="21"/>
              </w:rPr>
              <w:t>xsfsjswjgdm</w:t>
            </w:r>
          </w:p>
        </w:tc>
        <w:tc>
          <w:tcPr>
            <w:tcW w:w="1843" w:type="dxa"/>
            <w:noWrap w:val="0"/>
            <w:vAlign w:val="center"/>
          </w:tcPr>
          <w:p w14:paraId="60804A66">
            <w:r>
              <w:t>销售方省级税务机关代码</w:t>
            </w:r>
          </w:p>
        </w:tc>
        <w:tc>
          <w:tcPr>
            <w:tcW w:w="1276" w:type="dxa"/>
            <w:noWrap w:val="0"/>
            <w:vAlign w:val="center"/>
          </w:tcPr>
          <w:p w14:paraId="50AE8373">
            <w:pPr>
              <w:pStyle w:val="33"/>
              <w:jc w:val="both"/>
              <w:rPr>
                <w:szCs w:val="21"/>
              </w:rPr>
            </w:pPr>
            <w:r>
              <w:rPr>
                <w:szCs w:val="21"/>
              </w:rPr>
              <w:t>varchar</w:t>
            </w:r>
          </w:p>
        </w:tc>
        <w:tc>
          <w:tcPr>
            <w:tcW w:w="709" w:type="dxa"/>
            <w:noWrap w:val="0"/>
            <w:vAlign w:val="center"/>
          </w:tcPr>
          <w:p w14:paraId="2AA5D23C">
            <w:pPr>
              <w:pStyle w:val="24"/>
              <w:adjustRightInd w:val="0"/>
              <w:snapToGrid w:val="0"/>
              <w:jc w:val="center"/>
              <w:rPr>
                <w:rFonts w:ascii="Times New Roman" w:hAnsi="Times New Roman"/>
              </w:rPr>
            </w:pPr>
            <w:r>
              <w:rPr>
                <w:rFonts w:ascii="Times New Roman" w:hAnsi="Times New Roman"/>
              </w:rPr>
              <w:t>11</w:t>
            </w:r>
          </w:p>
        </w:tc>
        <w:tc>
          <w:tcPr>
            <w:tcW w:w="708" w:type="dxa"/>
            <w:noWrap w:val="0"/>
            <w:vAlign w:val="center"/>
          </w:tcPr>
          <w:p w14:paraId="346174D6">
            <w:pPr>
              <w:jc w:val="center"/>
              <w:rPr>
                <w:sz w:val="22"/>
                <w:szCs w:val="22"/>
              </w:rPr>
            </w:pPr>
            <w:r>
              <w:rPr>
                <w:sz w:val="22"/>
                <w:szCs w:val="22"/>
              </w:rPr>
              <w:t>是</w:t>
            </w:r>
          </w:p>
        </w:tc>
        <w:tc>
          <w:tcPr>
            <w:tcW w:w="1560" w:type="dxa"/>
            <w:noWrap w:val="0"/>
            <w:vAlign w:val="center"/>
          </w:tcPr>
          <w:p w14:paraId="079DAB33">
            <w:pPr>
              <w:rPr>
                <w:sz w:val="22"/>
                <w:szCs w:val="22"/>
              </w:rPr>
            </w:pPr>
          </w:p>
        </w:tc>
      </w:tr>
      <w:tr w14:paraId="77D633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DBBB45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0150A644">
            <w:pPr>
              <w:rPr>
                <w:szCs w:val="21"/>
              </w:rPr>
            </w:pPr>
            <w:r>
              <w:rPr>
                <w:szCs w:val="21"/>
              </w:rPr>
              <w:t>ptbh</w:t>
            </w:r>
          </w:p>
        </w:tc>
        <w:tc>
          <w:tcPr>
            <w:tcW w:w="1843" w:type="dxa"/>
            <w:noWrap w:val="0"/>
            <w:vAlign w:val="center"/>
          </w:tcPr>
          <w:p w14:paraId="6B8CC7A6">
            <w:pPr>
              <w:rPr>
                <w:sz w:val="22"/>
                <w:szCs w:val="22"/>
              </w:rPr>
            </w:pPr>
            <w:r>
              <w:t>平台编号</w:t>
            </w:r>
          </w:p>
        </w:tc>
        <w:tc>
          <w:tcPr>
            <w:tcW w:w="1276" w:type="dxa"/>
            <w:noWrap w:val="0"/>
            <w:vAlign w:val="center"/>
          </w:tcPr>
          <w:p w14:paraId="469AAFED">
            <w:pPr>
              <w:pStyle w:val="33"/>
              <w:jc w:val="both"/>
            </w:pPr>
            <w:r>
              <w:rPr>
                <w:szCs w:val="21"/>
              </w:rPr>
              <w:t>varchar</w:t>
            </w:r>
          </w:p>
        </w:tc>
        <w:tc>
          <w:tcPr>
            <w:tcW w:w="709" w:type="dxa"/>
            <w:noWrap w:val="0"/>
            <w:vAlign w:val="center"/>
          </w:tcPr>
          <w:p w14:paraId="78065EBD">
            <w:pPr>
              <w:pStyle w:val="24"/>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4D75451B">
            <w:pPr>
              <w:jc w:val="center"/>
              <w:rPr>
                <w:sz w:val="22"/>
                <w:szCs w:val="22"/>
              </w:rPr>
            </w:pPr>
            <w:r>
              <w:rPr>
                <w:sz w:val="22"/>
                <w:szCs w:val="22"/>
              </w:rPr>
              <w:t>否</w:t>
            </w:r>
          </w:p>
        </w:tc>
        <w:tc>
          <w:tcPr>
            <w:tcW w:w="1560" w:type="dxa"/>
            <w:noWrap w:val="0"/>
            <w:vAlign w:val="center"/>
          </w:tcPr>
          <w:p w14:paraId="02ECB69C">
            <w:pPr>
              <w:rPr>
                <w:sz w:val="22"/>
                <w:szCs w:val="22"/>
              </w:rPr>
            </w:pPr>
            <w:r>
              <w:rPr>
                <w:sz w:val="22"/>
                <w:szCs w:val="22"/>
              </w:rPr>
              <w:t>若为空，则查询纳税人在所有平台的开票汇总信息</w:t>
            </w:r>
          </w:p>
        </w:tc>
      </w:tr>
      <w:tr w14:paraId="115748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831BAE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5C38CBB6">
            <w:pPr>
              <w:rPr>
                <w:szCs w:val="21"/>
              </w:rPr>
            </w:pPr>
            <w:r>
              <w:rPr>
                <w:szCs w:val="21"/>
              </w:rPr>
              <w:t>yf</w:t>
            </w:r>
          </w:p>
        </w:tc>
        <w:tc>
          <w:tcPr>
            <w:tcW w:w="1843" w:type="dxa"/>
            <w:noWrap w:val="0"/>
            <w:vAlign w:val="center"/>
          </w:tcPr>
          <w:p w14:paraId="3959096E">
            <w:pPr>
              <w:rPr>
                <w:sz w:val="22"/>
                <w:szCs w:val="22"/>
              </w:rPr>
            </w:pPr>
            <w:r>
              <w:t>月份</w:t>
            </w:r>
          </w:p>
        </w:tc>
        <w:tc>
          <w:tcPr>
            <w:tcW w:w="1276" w:type="dxa"/>
            <w:noWrap w:val="0"/>
            <w:vAlign w:val="center"/>
          </w:tcPr>
          <w:p w14:paraId="293AA3E6">
            <w:pPr>
              <w:pStyle w:val="33"/>
              <w:jc w:val="both"/>
            </w:pPr>
            <w:r>
              <w:rPr>
                <w:szCs w:val="21"/>
              </w:rPr>
              <w:t>varchar</w:t>
            </w:r>
          </w:p>
        </w:tc>
        <w:tc>
          <w:tcPr>
            <w:tcW w:w="709" w:type="dxa"/>
            <w:noWrap w:val="0"/>
            <w:vAlign w:val="center"/>
          </w:tcPr>
          <w:p w14:paraId="7D00702F">
            <w:pPr>
              <w:pStyle w:val="24"/>
              <w:adjustRightInd w:val="0"/>
              <w:snapToGrid w:val="0"/>
              <w:jc w:val="center"/>
              <w:rPr>
                <w:rFonts w:ascii="Times New Roman" w:hAnsi="Times New Roman"/>
                <w:sz w:val="22"/>
                <w:szCs w:val="22"/>
              </w:rPr>
            </w:pPr>
            <w:r>
              <w:rPr>
                <w:rFonts w:ascii="Times New Roman" w:hAnsi="Times New Roman"/>
              </w:rPr>
              <w:t>7</w:t>
            </w:r>
          </w:p>
        </w:tc>
        <w:tc>
          <w:tcPr>
            <w:tcW w:w="708" w:type="dxa"/>
            <w:noWrap w:val="0"/>
            <w:vAlign w:val="center"/>
          </w:tcPr>
          <w:p w14:paraId="3805BB70">
            <w:pPr>
              <w:jc w:val="center"/>
              <w:rPr>
                <w:sz w:val="22"/>
                <w:szCs w:val="22"/>
              </w:rPr>
            </w:pPr>
            <w:r>
              <w:rPr>
                <w:sz w:val="22"/>
                <w:szCs w:val="22"/>
              </w:rPr>
              <w:t>否</w:t>
            </w:r>
          </w:p>
        </w:tc>
        <w:tc>
          <w:tcPr>
            <w:tcW w:w="1560" w:type="dxa"/>
            <w:noWrap w:val="0"/>
            <w:vAlign w:val="center"/>
          </w:tcPr>
          <w:p w14:paraId="007E24D3">
            <w:pPr>
              <w:rPr>
                <w:sz w:val="22"/>
                <w:szCs w:val="22"/>
              </w:rPr>
            </w:pPr>
            <w:r>
              <w:rPr>
                <w:sz w:val="22"/>
                <w:szCs w:val="22"/>
              </w:rPr>
              <w:t>格式：yyyy-MM若为空，则查询所有历史月份数据</w:t>
            </w:r>
          </w:p>
        </w:tc>
      </w:tr>
    </w:tbl>
    <w:p w14:paraId="01297E77"/>
    <w:p w14:paraId="53F5AE9D">
      <w:pPr>
        <w:pStyle w:val="6"/>
        <w:rPr>
          <w:rFonts w:ascii="Times New Roman" w:hAnsi="Times New Roman"/>
        </w:rPr>
      </w:pPr>
      <w:bookmarkStart w:id="441" w:name="_Toc15514"/>
      <w:bookmarkStart w:id="442" w:name="_Toc31865"/>
      <w:bookmarkStart w:id="443" w:name="_Toc10174"/>
      <w:bookmarkStart w:id="444" w:name="_Toc19850"/>
      <w:r>
        <w:rPr>
          <w:rFonts w:ascii="Times New Roman" w:hAnsi="Times New Roman"/>
        </w:rPr>
        <w:t>16.3请求报文示例</w:t>
      </w:r>
      <w:bookmarkEnd w:id="441"/>
      <w:bookmarkEnd w:id="442"/>
      <w:bookmarkEnd w:id="443"/>
      <w:bookmarkEnd w:id="444"/>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0790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C8F7D9A">
            <w:pPr>
              <w:pStyle w:val="5"/>
              <w:bidi w:val="0"/>
            </w:pPr>
            <w:r>
              <w:t>{</w:t>
            </w:r>
          </w:p>
          <w:p w14:paraId="4A79EB34">
            <w:pPr>
              <w:pStyle w:val="5"/>
              <w:bidi w:val="0"/>
            </w:pPr>
            <w:r>
              <w:tab/>
            </w:r>
            <w:bookmarkStart w:id="445" w:name="OLE_LINK56"/>
            <w:r>
              <w:t>"xsfnsrsbh": "销售方纳税人识别号",</w:t>
            </w:r>
          </w:p>
          <w:bookmarkEnd w:id="445"/>
          <w:p w14:paraId="03654109">
            <w:pPr>
              <w:pStyle w:val="5"/>
              <w:bidi w:val="0"/>
            </w:pPr>
            <w:r>
              <w:tab/>
            </w:r>
            <w:r>
              <w:t>"xsfsjswjgdm": "销售方省级税务机关代码",</w:t>
            </w:r>
          </w:p>
          <w:p w14:paraId="57FF048D">
            <w:pPr>
              <w:pStyle w:val="5"/>
              <w:bidi w:val="0"/>
            </w:pPr>
            <w:r>
              <w:tab/>
            </w:r>
            <w:r>
              <w:t>"ptbh": "平台编号",</w:t>
            </w:r>
          </w:p>
          <w:p w14:paraId="0A1D48F1">
            <w:pPr>
              <w:pStyle w:val="5"/>
              <w:bidi w:val="0"/>
            </w:pPr>
            <w:r>
              <w:tab/>
            </w:r>
            <w:r>
              <w:t>"yf": "月份"</w:t>
            </w:r>
          </w:p>
          <w:p w14:paraId="3B652FE9">
            <w:pPr>
              <w:pStyle w:val="5"/>
              <w:bidi w:val="0"/>
            </w:pPr>
            <w:r>
              <w:t>}</w:t>
            </w:r>
          </w:p>
        </w:tc>
      </w:tr>
    </w:tbl>
    <w:p w14:paraId="18B41307">
      <w:pPr>
        <w:pStyle w:val="6"/>
        <w:rPr>
          <w:rFonts w:ascii="Times New Roman" w:hAnsi="Times New Roman"/>
        </w:rPr>
      </w:pPr>
      <w:bookmarkStart w:id="446" w:name="_Toc7733"/>
      <w:bookmarkStart w:id="447" w:name="_Toc25722"/>
      <w:bookmarkStart w:id="448" w:name="_Toc27910"/>
      <w:bookmarkStart w:id="449" w:name="_Toc30064"/>
      <w:r>
        <w:rPr>
          <w:rFonts w:ascii="Times New Roman" w:hAnsi="Times New Roman"/>
        </w:rPr>
        <w:t>16.4返回参数</w:t>
      </w:r>
      <w:bookmarkEnd w:id="446"/>
      <w:bookmarkEnd w:id="447"/>
      <w:bookmarkEnd w:id="448"/>
      <w:bookmarkEnd w:id="449"/>
    </w:p>
    <w:tbl>
      <w:tblPr>
        <w:tblStyle w:val="25"/>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96849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5ED91F1D">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6EC15DA5">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53B5D840">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456327BD">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6F39F98D">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1CB2EAFC">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FC69ACD">
            <w:pPr>
              <w:adjustRightInd w:val="0"/>
              <w:snapToGrid w:val="0"/>
              <w:jc w:val="center"/>
              <w:rPr>
                <w:b/>
                <w:szCs w:val="21"/>
              </w:rPr>
            </w:pPr>
            <w:r>
              <w:rPr>
                <w:b/>
                <w:szCs w:val="21"/>
              </w:rPr>
              <w:t>说明</w:t>
            </w:r>
          </w:p>
        </w:tc>
      </w:tr>
      <w:tr w14:paraId="12DCD9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14AACC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23C73510">
            <w:pPr>
              <w:rPr>
                <w:sz w:val="22"/>
                <w:szCs w:val="22"/>
              </w:rPr>
            </w:pPr>
            <w:r>
              <w:rPr>
                <w:sz w:val="22"/>
                <w:szCs w:val="22"/>
              </w:rPr>
              <w:t>returncode</w:t>
            </w:r>
          </w:p>
        </w:tc>
        <w:tc>
          <w:tcPr>
            <w:tcW w:w="1843" w:type="dxa"/>
            <w:noWrap w:val="0"/>
            <w:vAlign w:val="center"/>
          </w:tcPr>
          <w:p w14:paraId="392F6519">
            <w:pPr>
              <w:rPr>
                <w:sz w:val="22"/>
                <w:szCs w:val="22"/>
              </w:rPr>
            </w:pPr>
            <w:r>
              <w:rPr>
                <w:sz w:val="22"/>
                <w:szCs w:val="22"/>
              </w:rPr>
              <w:t>返回码</w:t>
            </w:r>
          </w:p>
        </w:tc>
        <w:tc>
          <w:tcPr>
            <w:tcW w:w="1276" w:type="dxa"/>
            <w:noWrap w:val="0"/>
            <w:vAlign w:val="center"/>
          </w:tcPr>
          <w:p w14:paraId="4BEBA971">
            <w:pPr>
              <w:pStyle w:val="24"/>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0C03ECC1">
            <w:pPr>
              <w:jc w:val="center"/>
              <w:rPr>
                <w:sz w:val="22"/>
                <w:szCs w:val="22"/>
              </w:rPr>
            </w:pPr>
            <w:r>
              <w:rPr>
                <w:sz w:val="22"/>
                <w:szCs w:val="22"/>
              </w:rPr>
              <w:t>2</w:t>
            </w:r>
          </w:p>
        </w:tc>
        <w:tc>
          <w:tcPr>
            <w:tcW w:w="708" w:type="dxa"/>
            <w:noWrap w:val="0"/>
            <w:vAlign w:val="center"/>
          </w:tcPr>
          <w:p w14:paraId="706D3CA5">
            <w:pPr>
              <w:jc w:val="center"/>
              <w:rPr>
                <w:sz w:val="22"/>
                <w:szCs w:val="22"/>
              </w:rPr>
            </w:pPr>
            <w:r>
              <w:rPr>
                <w:sz w:val="22"/>
                <w:szCs w:val="22"/>
              </w:rPr>
              <w:t>是</w:t>
            </w:r>
          </w:p>
        </w:tc>
        <w:tc>
          <w:tcPr>
            <w:tcW w:w="1560" w:type="dxa"/>
            <w:noWrap w:val="0"/>
            <w:vAlign w:val="center"/>
          </w:tcPr>
          <w:p w14:paraId="79538BA5">
            <w:pPr>
              <w:rPr>
                <w:sz w:val="22"/>
                <w:szCs w:val="22"/>
              </w:rPr>
            </w:pPr>
            <w:r>
              <w:rPr>
                <w:sz w:val="22"/>
                <w:szCs w:val="22"/>
              </w:rPr>
              <w:t>00：成功</w:t>
            </w:r>
          </w:p>
          <w:p w14:paraId="609A4884">
            <w:pPr>
              <w:rPr>
                <w:sz w:val="22"/>
                <w:szCs w:val="22"/>
              </w:rPr>
            </w:pPr>
            <w:r>
              <w:rPr>
                <w:sz w:val="22"/>
                <w:szCs w:val="22"/>
              </w:rPr>
              <w:t>其它：失败</w:t>
            </w:r>
          </w:p>
        </w:tc>
      </w:tr>
      <w:tr w14:paraId="7CA9FC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5A5298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413D4149">
            <w:pPr>
              <w:rPr>
                <w:sz w:val="22"/>
                <w:szCs w:val="22"/>
              </w:rPr>
            </w:pPr>
            <w:r>
              <w:rPr>
                <w:sz w:val="22"/>
                <w:szCs w:val="22"/>
              </w:rPr>
              <w:t>returnmsg</w:t>
            </w:r>
          </w:p>
        </w:tc>
        <w:tc>
          <w:tcPr>
            <w:tcW w:w="1843" w:type="dxa"/>
            <w:noWrap w:val="0"/>
            <w:vAlign w:val="center"/>
          </w:tcPr>
          <w:p w14:paraId="13B7678A">
            <w:pPr>
              <w:rPr>
                <w:sz w:val="22"/>
                <w:szCs w:val="22"/>
              </w:rPr>
            </w:pPr>
            <w:r>
              <w:rPr>
                <w:sz w:val="22"/>
                <w:szCs w:val="22"/>
              </w:rPr>
              <w:t>返回信息</w:t>
            </w:r>
          </w:p>
        </w:tc>
        <w:tc>
          <w:tcPr>
            <w:tcW w:w="1276" w:type="dxa"/>
            <w:noWrap w:val="0"/>
            <w:vAlign w:val="center"/>
          </w:tcPr>
          <w:p w14:paraId="7B7DD2E1">
            <w:pPr>
              <w:pStyle w:val="24"/>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4597A5BA">
            <w:pPr>
              <w:jc w:val="center"/>
              <w:rPr>
                <w:sz w:val="22"/>
                <w:szCs w:val="22"/>
              </w:rPr>
            </w:pPr>
            <w:r>
              <w:rPr>
                <w:sz w:val="22"/>
                <w:szCs w:val="22"/>
              </w:rPr>
              <w:t>2000</w:t>
            </w:r>
          </w:p>
        </w:tc>
        <w:tc>
          <w:tcPr>
            <w:tcW w:w="708" w:type="dxa"/>
            <w:noWrap w:val="0"/>
            <w:vAlign w:val="center"/>
          </w:tcPr>
          <w:p w14:paraId="12154360">
            <w:pPr>
              <w:jc w:val="center"/>
              <w:rPr>
                <w:sz w:val="22"/>
                <w:szCs w:val="22"/>
              </w:rPr>
            </w:pPr>
            <w:r>
              <w:rPr>
                <w:sz w:val="22"/>
                <w:szCs w:val="22"/>
              </w:rPr>
              <w:t>否</w:t>
            </w:r>
          </w:p>
        </w:tc>
        <w:tc>
          <w:tcPr>
            <w:tcW w:w="1560" w:type="dxa"/>
            <w:noWrap w:val="0"/>
            <w:vAlign w:val="center"/>
          </w:tcPr>
          <w:p w14:paraId="3A2EF856">
            <w:pPr>
              <w:rPr>
                <w:sz w:val="22"/>
                <w:szCs w:val="22"/>
              </w:rPr>
            </w:pPr>
            <w:r>
              <w:rPr>
                <w:sz w:val="22"/>
                <w:szCs w:val="22"/>
              </w:rPr>
              <w:t>错误信息说明</w:t>
            </w:r>
          </w:p>
        </w:tc>
      </w:tr>
      <w:tr w14:paraId="30C722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595E2EF">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6E9B7970">
            <w:pPr>
              <w:rPr>
                <w:rFonts w:ascii="Times New Roman" w:hAnsi="Times New Roman" w:eastAsia="宋体" w:cs="Times New Roman"/>
                <w:sz w:val="22"/>
                <w:szCs w:val="22"/>
                <w:lang w:val="en-US" w:eastAsia="zh-CN"/>
              </w:rPr>
            </w:pPr>
            <w:r>
              <w:rPr>
                <w:rFonts w:ascii="Times New Roman" w:hAnsi="Times New Roman" w:eastAsia="宋体" w:cs="Times New Roman"/>
                <w:sz w:val="22"/>
                <w:szCs w:val="22"/>
              </w:rPr>
              <w:t>xsfnsrsbh</w:t>
            </w:r>
          </w:p>
        </w:tc>
        <w:tc>
          <w:tcPr>
            <w:tcW w:w="1843" w:type="dxa"/>
            <w:noWrap w:val="0"/>
            <w:vAlign w:val="center"/>
          </w:tcPr>
          <w:p w14:paraId="6AE4F863">
            <w:pPr>
              <w:rPr>
                <w:rFonts w:ascii="Times New Roman" w:hAnsi="Times New Roman" w:eastAsia="宋体" w:cs="Times New Roman"/>
                <w:sz w:val="22"/>
                <w:szCs w:val="22"/>
                <w:lang w:val="en-US" w:eastAsia="zh-CN"/>
              </w:rPr>
            </w:pPr>
            <w:r>
              <w:rPr>
                <w:rFonts w:ascii="Times New Roman" w:hAnsi="Times New Roman" w:eastAsia="宋体" w:cs="Times New Roman"/>
                <w:sz w:val="22"/>
                <w:szCs w:val="22"/>
              </w:rPr>
              <w:t>销售方纳税人识别号</w:t>
            </w:r>
          </w:p>
        </w:tc>
        <w:tc>
          <w:tcPr>
            <w:tcW w:w="1276" w:type="dxa"/>
            <w:noWrap w:val="0"/>
            <w:vAlign w:val="center"/>
          </w:tcPr>
          <w:p w14:paraId="615BDC01">
            <w:pPr>
              <w:pStyle w:val="33"/>
              <w:jc w:val="both"/>
              <w:rPr>
                <w:sz w:val="22"/>
                <w:szCs w:val="22"/>
                <w:lang w:val="en-US" w:eastAsia="zh-CN" w:bidi="ar-SA"/>
              </w:rPr>
            </w:pPr>
            <w:r>
              <w:rPr>
                <w:szCs w:val="21"/>
              </w:rPr>
              <w:t>varchar</w:t>
            </w:r>
          </w:p>
        </w:tc>
        <w:tc>
          <w:tcPr>
            <w:tcW w:w="709" w:type="dxa"/>
            <w:noWrap w:val="0"/>
            <w:vAlign w:val="center"/>
          </w:tcPr>
          <w:p w14:paraId="53685BE1">
            <w:pPr>
              <w:pStyle w:val="24"/>
              <w:adjustRightInd w:val="0"/>
              <w:snapToGrid w:val="0"/>
              <w:jc w:val="center"/>
              <w:rPr>
                <w:rFonts w:ascii="Times New Roman" w:hAnsi="Times New Roman" w:eastAsia="宋体" w:cs="Times New Roman"/>
                <w:kern w:val="2"/>
                <w:sz w:val="22"/>
                <w:szCs w:val="22"/>
                <w:lang w:val="en-US" w:eastAsia="zh-CN" w:bidi="ar-SA"/>
              </w:rPr>
            </w:pPr>
            <w:r>
              <w:rPr>
                <w:rFonts w:ascii="Times New Roman" w:hAnsi="Times New Roman"/>
              </w:rPr>
              <w:t>20</w:t>
            </w:r>
          </w:p>
        </w:tc>
        <w:tc>
          <w:tcPr>
            <w:tcW w:w="708" w:type="dxa"/>
            <w:noWrap w:val="0"/>
            <w:vAlign w:val="center"/>
          </w:tcPr>
          <w:p w14:paraId="3C4E9D8F">
            <w:pPr>
              <w:jc w:val="center"/>
              <w:rPr>
                <w:kern w:val="2"/>
                <w:sz w:val="22"/>
                <w:szCs w:val="22"/>
                <w:lang w:val="en-US" w:eastAsia="zh-CN" w:bidi="ar-SA"/>
              </w:rPr>
            </w:pPr>
            <w:r>
              <w:rPr>
                <w:sz w:val="22"/>
                <w:szCs w:val="22"/>
              </w:rPr>
              <w:t>是</w:t>
            </w:r>
          </w:p>
        </w:tc>
        <w:tc>
          <w:tcPr>
            <w:tcW w:w="1560" w:type="dxa"/>
            <w:noWrap w:val="0"/>
            <w:vAlign w:val="center"/>
          </w:tcPr>
          <w:p w14:paraId="36999B68">
            <w:pPr>
              <w:rPr>
                <w:kern w:val="2"/>
                <w:sz w:val="21"/>
                <w:szCs w:val="24"/>
                <w:lang w:val="en-US" w:eastAsia="zh-CN" w:bidi="ar-SA"/>
              </w:rPr>
            </w:pPr>
          </w:p>
        </w:tc>
      </w:tr>
      <w:tr w14:paraId="27121F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noWrap w:val="0"/>
            <w:vAlign w:val="center"/>
          </w:tcPr>
          <w:p w14:paraId="44027B57">
            <w:pPr>
              <w:jc w:val="center"/>
              <w:rPr>
                <w:sz w:val="22"/>
                <w:szCs w:val="22"/>
              </w:rPr>
            </w:pPr>
            <w:r>
              <w:rPr>
                <w:sz w:val="22"/>
                <w:szCs w:val="22"/>
              </w:rPr>
              <w:t>发票汇总确认信息（多条记录时，循环以下节点）</w:t>
            </w:r>
          </w:p>
        </w:tc>
      </w:tr>
      <w:tr w14:paraId="2FAFAB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6" w:hRule="atLeast"/>
        </w:trPr>
        <w:tc>
          <w:tcPr>
            <w:tcW w:w="675" w:type="dxa"/>
            <w:noWrap w:val="0"/>
            <w:vAlign w:val="center"/>
          </w:tcPr>
          <w:p w14:paraId="0E073D7E">
            <w:pPr>
              <w:keepNext w:val="0"/>
              <w:keepLines w:val="0"/>
              <w:widowControl/>
              <w:suppressLineNumbers w:val="0"/>
              <w:jc w:val="center"/>
              <w:textAlignment w:val="center"/>
              <w:rPr>
                <w:szCs w:val="21"/>
              </w:rPr>
            </w:pPr>
            <w:r>
              <w:rPr>
                <w:rFonts w:hint="eastAsia"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55A5CF41">
            <w:pPr>
              <w:rPr>
                <w:szCs w:val="21"/>
              </w:rPr>
            </w:pPr>
            <w:r>
              <w:rPr>
                <w:szCs w:val="21"/>
              </w:rPr>
              <w:t>ptbh</w:t>
            </w:r>
          </w:p>
        </w:tc>
        <w:tc>
          <w:tcPr>
            <w:tcW w:w="1843" w:type="dxa"/>
            <w:noWrap w:val="0"/>
            <w:vAlign w:val="center"/>
          </w:tcPr>
          <w:p w14:paraId="4DB0F920">
            <w:pPr>
              <w:rPr>
                <w:rFonts w:ascii="Times New Roman" w:hAnsi="Times New Roman" w:eastAsia="宋体" w:cs="Times New Roman"/>
                <w:sz w:val="22"/>
                <w:szCs w:val="22"/>
              </w:rPr>
            </w:pPr>
            <w:r>
              <w:rPr>
                <w:rFonts w:ascii="Times New Roman" w:hAnsi="Times New Roman" w:eastAsia="宋体" w:cs="Times New Roman"/>
                <w:sz w:val="22"/>
                <w:szCs w:val="22"/>
              </w:rPr>
              <w:t>平台编号</w:t>
            </w:r>
          </w:p>
        </w:tc>
        <w:tc>
          <w:tcPr>
            <w:tcW w:w="1276" w:type="dxa"/>
            <w:noWrap w:val="0"/>
            <w:vAlign w:val="center"/>
          </w:tcPr>
          <w:p w14:paraId="5BD22FC3">
            <w:pPr>
              <w:rPr>
                <w:rFonts w:ascii="Times New Roman" w:hAnsi="Times New Roman" w:eastAsia="宋体" w:cs="Times New Roman"/>
                <w:sz w:val="22"/>
                <w:szCs w:val="22"/>
              </w:rPr>
            </w:pPr>
            <w:r>
              <w:rPr>
                <w:rFonts w:ascii="Times New Roman" w:hAnsi="Times New Roman" w:eastAsia="宋体" w:cs="Times New Roman"/>
                <w:sz w:val="22"/>
                <w:szCs w:val="22"/>
              </w:rPr>
              <w:t>varchar</w:t>
            </w:r>
          </w:p>
        </w:tc>
        <w:tc>
          <w:tcPr>
            <w:tcW w:w="709" w:type="dxa"/>
            <w:noWrap w:val="0"/>
            <w:vAlign w:val="center"/>
          </w:tcPr>
          <w:p w14:paraId="147F766E">
            <w:pPr>
              <w:rPr>
                <w:rFonts w:ascii="Times New Roman" w:hAnsi="Times New Roman" w:eastAsia="宋体" w:cs="Times New Roman"/>
                <w:sz w:val="22"/>
                <w:szCs w:val="22"/>
              </w:rPr>
            </w:pPr>
            <w:r>
              <w:rPr>
                <w:rFonts w:ascii="Times New Roman" w:hAnsi="Times New Roman" w:eastAsia="宋体" w:cs="Times New Roman"/>
                <w:sz w:val="22"/>
                <w:szCs w:val="22"/>
              </w:rPr>
              <w:t>20</w:t>
            </w:r>
          </w:p>
        </w:tc>
        <w:tc>
          <w:tcPr>
            <w:tcW w:w="708" w:type="dxa"/>
            <w:noWrap w:val="0"/>
            <w:vAlign w:val="center"/>
          </w:tcPr>
          <w:p w14:paraId="29106451">
            <w:pPr>
              <w:rPr>
                <w:rFonts w:ascii="Times New Roman" w:hAnsi="Times New Roman" w:eastAsia="宋体" w:cs="Times New Roman"/>
                <w:sz w:val="22"/>
                <w:szCs w:val="22"/>
              </w:rPr>
            </w:pPr>
            <w:r>
              <w:rPr>
                <w:rFonts w:ascii="Times New Roman" w:hAnsi="Times New Roman" w:eastAsia="宋体" w:cs="Times New Roman"/>
                <w:sz w:val="22"/>
                <w:szCs w:val="22"/>
              </w:rPr>
              <w:t>否</w:t>
            </w:r>
          </w:p>
        </w:tc>
        <w:tc>
          <w:tcPr>
            <w:tcW w:w="1560" w:type="dxa"/>
            <w:noWrap w:val="0"/>
            <w:vAlign w:val="center"/>
          </w:tcPr>
          <w:p w14:paraId="6FCE664F">
            <w:pPr>
              <w:rPr>
                <w:rFonts w:ascii="Times New Roman" w:hAnsi="Times New Roman" w:eastAsia="宋体" w:cs="Times New Roman"/>
                <w:sz w:val="22"/>
                <w:szCs w:val="22"/>
              </w:rPr>
            </w:pPr>
          </w:p>
        </w:tc>
      </w:tr>
      <w:tr w14:paraId="2A8944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B01AB7A">
            <w:pPr>
              <w:keepNext w:val="0"/>
              <w:keepLines w:val="0"/>
              <w:widowControl/>
              <w:suppressLineNumbers w:val="0"/>
              <w:jc w:val="center"/>
              <w:textAlignment w:val="center"/>
              <w:rPr>
                <w:szCs w:val="21"/>
              </w:rPr>
            </w:pPr>
            <w:r>
              <w:rPr>
                <w:rFonts w:hint="eastAsia"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6A7FD7A6">
            <w:pPr>
              <w:rPr>
                <w:szCs w:val="21"/>
              </w:rPr>
            </w:pPr>
            <w:r>
              <w:rPr>
                <w:szCs w:val="21"/>
              </w:rPr>
              <w:t>yf</w:t>
            </w:r>
          </w:p>
        </w:tc>
        <w:tc>
          <w:tcPr>
            <w:tcW w:w="1843" w:type="dxa"/>
            <w:noWrap w:val="0"/>
            <w:vAlign w:val="center"/>
          </w:tcPr>
          <w:p w14:paraId="6DE407DF">
            <w:pPr>
              <w:rPr>
                <w:rFonts w:ascii="Times New Roman" w:hAnsi="Times New Roman" w:eastAsia="宋体" w:cs="Times New Roman"/>
                <w:sz w:val="22"/>
                <w:szCs w:val="22"/>
              </w:rPr>
            </w:pPr>
            <w:r>
              <w:rPr>
                <w:rFonts w:ascii="Times New Roman" w:hAnsi="Times New Roman" w:eastAsia="宋体" w:cs="Times New Roman"/>
                <w:sz w:val="22"/>
                <w:szCs w:val="22"/>
              </w:rPr>
              <w:t>月份</w:t>
            </w:r>
          </w:p>
        </w:tc>
        <w:tc>
          <w:tcPr>
            <w:tcW w:w="1276" w:type="dxa"/>
            <w:noWrap w:val="0"/>
            <w:vAlign w:val="center"/>
          </w:tcPr>
          <w:p w14:paraId="41A01420">
            <w:pPr>
              <w:rPr>
                <w:rFonts w:ascii="Times New Roman" w:hAnsi="Times New Roman" w:eastAsia="宋体" w:cs="Times New Roman"/>
                <w:sz w:val="22"/>
                <w:szCs w:val="22"/>
              </w:rPr>
            </w:pPr>
            <w:r>
              <w:rPr>
                <w:rFonts w:ascii="Times New Roman" w:hAnsi="Times New Roman" w:eastAsia="宋体" w:cs="Times New Roman"/>
                <w:sz w:val="22"/>
                <w:szCs w:val="22"/>
              </w:rPr>
              <w:t>varchar</w:t>
            </w:r>
          </w:p>
        </w:tc>
        <w:tc>
          <w:tcPr>
            <w:tcW w:w="709" w:type="dxa"/>
            <w:noWrap w:val="0"/>
            <w:vAlign w:val="center"/>
          </w:tcPr>
          <w:p w14:paraId="2358A916">
            <w:pPr>
              <w:rPr>
                <w:rFonts w:ascii="Times New Roman" w:hAnsi="Times New Roman" w:eastAsia="宋体" w:cs="Times New Roman"/>
                <w:sz w:val="22"/>
                <w:szCs w:val="22"/>
              </w:rPr>
            </w:pPr>
            <w:r>
              <w:rPr>
                <w:rFonts w:ascii="Times New Roman" w:hAnsi="Times New Roman" w:eastAsia="宋体" w:cs="Times New Roman"/>
                <w:sz w:val="22"/>
                <w:szCs w:val="22"/>
              </w:rPr>
              <w:t>7</w:t>
            </w:r>
          </w:p>
        </w:tc>
        <w:tc>
          <w:tcPr>
            <w:tcW w:w="708" w:type="dxa"/>
            <w:noWrap w:val="0"/>
            <w:vAlign w:val="center"/>
          </w:tcPr>
          <w:p w14:paraId="498EB007">
            <w:pPr>
              <w:rPr>
                <w:rFonts w:ascii="Times New Roman" w:hAnsi="Times New Roman" w:eastAsia="宋体" w:cs="Times New Roman"/>
                <w:sz w:val="22"/>
                <w:szCs w:val="22"/>
              </w:rPr>
            </w:pPr>
            <w:r>
              <w:rPr>
                <w:rFonts w:ascii="Times New Roman" w:hAnsi="Times New Roman" w:eastAsia="宋体" w:cs="Times New Roman"/>
                <w:sz w:val="22"/>
                <w:szCs w:val="22"/>
              </w:rPr>
              <w:t>否</w:t>
            </w:r>
          </w:p>
        </w:tc>
        <w:tc>
          <w:tcPr>
            <w:tcW w:w="1560" w:type="dxa"/>
            <w:noWrap w:val="0"/>
            <w:vAlign w:val="center"/>
          </w:tcPr>
          <w:p w14:paraId="565DC79B">
            <w:pPr>
              <w:rPr>
                <w:rFonts w:ascii="Times New Roman" w:hAnsi="Times New Roman" w:eastAsia="宋体" w:cs="Times New Roman"/>
                <w:sz w:val="22"/>
                <w:szCs w:val="22"/>
              </w:rPr>
            </w:pPr>
            <w:r>
              <w:rPr>
                <w:rFonts w:ascii="Times New Roman" w:hAnsi="Times New Roman" w:eastAsia="宋体" w:cs="Times New Roman"/>
                <w:sz w:val="22"/>
                <w:szCs w:val="22"/>
              </w:rPr>
              <w:t>格式：yyyy-MM</w:t>
            </w:r>
          </w:p>
        </w:tc>
      </w:tr>
      <w:tr w14:paraId="47D55F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F04AB1B">
            <w:pPr>
              <w:keepNext w:val="0"/>
              <w:keepLines w:val="0"/>
              <w:widowControl/>
              <w:suppressLineNumbers w:val="0"/>
              <w:jc w:val="center"/>
              <w:textAlignment w:val="center"/>
              <w:rPr>
                <w:szCs w:val="21"/>
              </w:rPr>
            </w:pPr>
            <w:r>
              <w:rPr>
                <w:rFonts w:hint="eastAsia"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0E795C38">
            <w:pPr>
              <w:rPr>
                <w:szCs w:val="21"/>
              </w:rPr>
            </w:pPr>
            <w:r>
              <w:rPr>
                <w:szCs w:val="21"/>
              </w:rPr>
              <w:t>lzfpsl</w:t>
            </w:r>
          </w:p>
        </w:tc>
        <w:tc>
          <w:tcPr>
            <w:tcW w:w="1843" w:type="dxa"/>
            <w:noWrap w:val="0"/>
            <w:vAlign w:val="center"/>
          </w:tcPr>
          <w:p w14:paraId="65B0B09C">
            <w:pPr>
              <w:rPr>
                <w:rFonts w:ascii="Times New Roman" w:hAnsi="Times New Roman" w:eastAsia="宋体" w:cs="Times New Roman"/>
                <w:sz w:val="22"/>
                <w:szCs w:val="22"/>
              </w:rPr>
            </w:pPr>
            <w:r>
              <w:rPr>
                <w:rFonts w:ascii="Times New Roman" w:hAnsi="Times New Roman" w:eastAsia="宋体" w:cs="Times New Roman"/>
                <w:sz w:val="22"/>
                <w:szCs w:val="22"/>
              </w:rPr>
              <w:t>蓝字发票数量</w:t>
            </w:r>
          </w:p>
        </w:tc>
        <w:tc>
          <w:tcPr>
            <w:tcW w:w="1276" w:type="dxa"/>
            <w:noWrap w:val="0"/>
            <w:vAlign w:val="center"/>
          </w:tcPr>
          <w:p w14:paraId="294F5699">
            <w:pPr>
              <w:rPr>
                <w:rFonts w:ascii="Times New Roman" w:hAnsi="Times New Roman" w:eastAsia="宋体" w:cs="Times New Roman"/>
                <w:sz w:val="22"/>
                <w:szCs w:val="22"/>
              </w:rPr>
            </w:pPr>
            <w:r>
              <w:rPr>
                <w:rFonts w:ascii="Times New Roman" w:hAnsi="Times New Roman" w:eastAsia="宋体" w:cs="Times New Roman"/>
                <w:sz w:val="22"/>
                <w:szCs w:val="22"/>
              </w:rPr>
              <w:t>number</w:t>
            </w:r>
          </w:p>
        </w:tc>
        <w:tc>
          <w:tcPr>
            <w:tcW w:w="709" w:type="dxa"/>
            <w:noWrap w:val="0"/>
            <w:vAlign w:val="center"/>
          </w:tcPr>
          <w:p w14:paraId="39CBBF7B">
            <w:pPr>
              <w:rPr>
                <w:rFonts w:ascii="Times New Roman" w:hAnsi="Times New Roman" w:eastAsia="宋体" w:cs="Times New Roman"/>
                <w:sz w:val="22"/>
                <w:szCs w:val="22"/>
              </w:rPr>
            </w:pPr>
            <w:r>
              <w:rPr>
                <w:rFonts w:ascii="Times New Roman" w:hAnsi="Times New Roman" w:eastAsia="宋体" w:cs="Times New Roman"/>
                <w:sz w:val="22"/>
                <w:szCs w:val="22"/>
              </w:rPr>
              <w:t>10</w:t>
            </w:r>
          </w:p>
        </w:tc>
        <w:tc>
          <w:tcPr>
            <w:tcW w:w="708" w:type="dxa"/>
            <w:noWrap w:val="0"/>
            <w:vAlign w:val="center"/>
          </w:tcPr>
          <w:p w14:paraId="31C867C2">
            <w:pPr>
              <w:rPr>
                <w:rFonts w:ascii="Times New Roman" w:hAnsi="Times New Roman" w:eastAsia="宋体" w:cs="Times New Roman"/>
                <w:sz w:val="22"/>
                <w:szCs w:val="22"/>
              </w:rPr>
            </w:pPr>
            <w:r>
              <w:rPr>
                <w:rFonts w:ascii="Times New Roman" w:hAnsi="Times New Roman" w:eastAsia="宋体" w:cs="Times New Roman"/>
                <w:sz w:val="22"/>
                <w:szCs w:val="22"/>
              </w:rPr>
              <w:t>否</w:t>
            </w:r>
          </w:p>
        </w:tc>
        <w:tc>
          <w:tcPr>
            <w:tcW w:w="1560" w:type="dxa"/>
            <w:noWrap w:val="0"/>
            <w:vAlign w:val="center"/>
          </w:tcPr>
          <w:p w14:paraId="4EC2D7E7">
            <w:pPr>
              <w:rPr>
                <w:rFonts w:ascii="Times New Roman" w:hAnsi="Times New Roman" w:eastAsia="宋体" w:cs="Times New Roman"/>
                <w:sz w:val="22"/>
                <w:szCs w:val="22"/>
              </w:rPr>
            </w:pPr>
          </w:p>
        </w:tc>
      </w:tr>
      <w:tr w14:paraId="1DD088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B897E34">
            <w:pPr>
              <w:keepNext w:val="0"/>
              <w:keepLines w:val="0"/>
              <w:widowControl/>
              <w:suppressLineNumbers w:val="0"/>
              <w:jc w:val="center"/>
              <w:textAlignment w:val="center"/>
              <w:rPr>
                <w:szCs w:val="21"/>
              </w:rPr>
            </w:pPr>
            <w:r>
              <w:rPr>
                <w:rFonts w:hint="eastAsia"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6878FC3E">
            <w:pPr>
              <w:rPr>
                <w:szCs w:val="21"/>
              </w:rPr>
            </w:pPr>
            <w:r>
              <w:rPr>
                <w:szCs w:val="21"/>
              </w:rPr>
              <w:t>lzfpje</w:t>
            </w:r>
          </w:p>
        </w:tc>
        <w:tc>
          <w:tcPr>
            <w:tcW w:w="1843" w:type="dxa"/>
            <w:noWrap w:val="0"/>
            <w:vAlign w:val="center"/>
          </w:tcPr>
          <w:p w14:paraId="07940023">
            <w:pPr>
              <w:rPr>
                <w:rFonts w:ascii="Times New Roman" w:hAnsi="Times New Roman" w:eastAsia="宋体" w:cs="Times New Roman"/>
                <w:sz w:val="22"/>
                <w:szCs w:val="22"/>
              </w:rPr>
            </w:pPr>
            <w:r>
              <w:rPr>
                <w:rFonts w:ascii="Times New Roman" w:hAnsi="Times New Roman" w:eastAsia="宋体" w:cs="Times New Roman"/>
                <w:sz w:val="22"/>
                <w:szCs w:val="22"/>
              </w:rPr>
              <w:t>蓝字发票金额</w:t>
            </w:r>
          </w:p>
        </w:tc>
        <w:tc>
          <w:tcPr>
            <w:tcW w:w="1276" w:type="dxa"/>
            <w:noWrap w:val="0"/>
            <w:vAlign w:val="center"/>
          </w:tcPr>
          <w:p w14:paraId="299A0EC3">
            <w:pPr>
              <w:rPr>
                <w:rFonts w:ascii="Times New Roman" w:hAnsi="Times New Roman" w:eastAsia="宋体" w:cs="Times New Roman"/>
                <w:sz w:val="22"/>
                <w:szCs w:val="22"/>
              </w:rPr>
            </w:pPr>
            <w:r>
              <w:rPr>
                <w:rFonts w:ascii="Times New Roman" w:hAnsi="Times New Roman" w:eastAsia="宋体" w:cs="Times New Roman"/>
                <w:sz w:val="22"/>
                <w:szCs w:val="22"/>
              </w:rPr>
              <w:t>number</w:t>
            </w:r>
          </w:p>
        </w:tc>
        <w:tc>
          <w:tcPr>
            <w:tcW w:w="709" w:type="dxa"/>
            <w:noWrap w:val="0"/>
            <w:vAlign w:val="center"/>
          </w:tcPr>
          <w:p w14:paraId="7D95D164">
            <w:pPr>
              <w:rPr>
                <w:rFonts w:ascii="Times New Roman" w:hAnsi="Times New Roman" w:eastAsia="宋体" w:cs="Times New Roman"/>
                <w:sz w:val="22"/>
                <w:szCs w:val="22"/>
              </w:rPr>
            </w:pPr>
            <w:r>
              <w:rPr>
                <w:rFonts w:ascii="Times New Roman" w:hAnsi="Times New Roman" w:eastAsia="宋体" w:cs="Times New Roman"/>
                <w:sz w:val="22"/>
                <w:szCs w:val="22"/>
              </w:rPr>
              <w:t>18,2</w:t>
            </w:r>
          </w:p>
        </w:tc>
        <w:tc>
          <w:tcPr>
            <w:tcW w:w="708" w:type="dxa"/>
            <w:noWrap w:val="0"/>
            <w:vAlign w:val="center"/>
          </w:tcPr>
          <w:p w14:paraId="2C70F317">
            <w:pPr>
              <w:rPr>
                <w:rFonts w:ascii="Times New Roman" w:hAnsi="Times New Roman" w:eastAsia="宋体" w:cs="Times New Roman"/>
                <w:sz w:val="22"/>
                <w:szCs w:val="22"/>
              </w:rPr>
            </w:pPr>
            <w:r>
              <w:rPr>
                <w:rFonts w:ascii="Times New Roman" w:hAnsi="Times New Roman" w:eastAsia="宋体" w:cs="Times New Roman"/>
                <w:sz w:val="22"/>
                <w:szCs w:val="22"/>
              </w:rPr>
              <w:t>否</w:t>
            </w:r>
          </w:p>
        </w:tc>
        <w:tc>
          <w:tcPr>
            <w:tcW w:w="1560" w:type="dxa"/>
            <w:noWrap w:val="0"/>
            <w:vAlign w:val="center"/>
          </w:tcPr>
          <w:p w14:paraId="38482BBA">
            <w:pPr>
              <w:rPr>
                <w:rFonts w:ascii="Times New Roman" w:hAnsi="Times New Roman" w:eastAsia="宋体" w:cs="Times New Roman"/>
                <w:sz w:val="22"/>
                <w:szCs w:val="22"/>
              </w:rPr>
            </w:pPr>
          </w:p>
        </w:tc>
      </w:tr>
      <w:tr w14:paraId="3CB84C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BAC91FC">
            <w:pPr>
              <w:keepNext w:val="0"/>
              <w:keepLines w:val="0"/>
              <w:widowControl/>
              <w:suppressLineNumbers w:val="0"/>
              <w:jc w:val="center"/>
              <w:textAlignment w:val="center"/>
              <w:rPr>
                <w:szCs w:val="21"/>
              </w:rPr>
            </w:pPr>
            <w:r>
              <w:rPr>
                <w:rFonts w:hint="eastAsia"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5F8C0750">
            <w:pPr>
              <w:rPr>
                <w:szCs w:val="21"/>
              </w:rPr>
            </w:pPr>
            <w:r>
              <w:rPr>
                <w:szCs w:val="21"/>
              </w:rPr>
              <w:t>lzfpse</w:t>
            </w:r>
          </w:p>
        </w:tc>
        <w:tc>
          <w:tcPr>
            <w:tcW w:w="1843" w:type="dxa"/>
            <w:noWrap w:val="0"/>
            <w:vAlign w:val="center"/>
          </w:tcPr>
          <w:p w14:paraId="7494F388">
            <w:pPr>
              <w:rPr>
                <w:rFonts w:ascii="Times New Roman" w:hAnsi="Times New Roman" w:eastAsia="宋体" w:cs="Times New Roman"/>
                <w:sz w:val="22"/>
                <w:szCs w:val="22"/>
              </w:rPr>
            </w:pPr>
            <w:r>
              <w:rPr>
                <w:rFonts w:ascii="Times New Roman" w:hAnsi="Times New Roman" w:eastAsia="宋体" w:cs="Times New Roman"/>
                <w:sz w:val="22"/>
                <w:szCs w:val="22"/>
              </w:rPr>
              <w:t>蓝字发票税额</w:t>
            </w:r>
          </w:p>
        </w:tc>
        <w:tc>
          <w:tcPr>
            <w:tcW w:w="1276" w:type="dxa"/>
            <w:noWrap w:val="0"/>
            <w:vAlign w:val="center"/>
          </w:tcPr>
          <w:p w14:paraId="611BCC3F">
            <w:pPr>
              <w:rPr>
                <w:rFonts w:ascii="Times New Roman" w:hAnsi="Times New Roman" w:eastAsia="宋体" w:cs="Times New Roman"/>
                <w:sz w:val="22"/>
                <w:szCs w:val="22"/>
              </w:rPr>
            </w:pPr>
            <w:r>
              <w:rPr>
                <w:rFonts w:ascii="Times New Roman" w:hAnsi="Times New Roman" w:eastAsia="宋体" w:cs="Times New Roman"/>
                <w:sz w:val="22"/>
                <w:szCs w:val="22"/>
              </w:rPr>
              <w:t>number</w:t>
            </w:r>
          </w:p>
        </w:tc>
        <w:tc>
          <w:tcPr>
            <w:tcW w:w="709" w:type="dxa"/>
            <w:noWrap w:val="0"/>
            <w:vAlign w:val="center"/>
          </w:tcPr>
          <w:p w14:paraId="2BE98058">
            <w:pPr>
              <w:rPr>
                <w:rFonts w:ascii="Times New Roman" w:hAnsi="Times New Roman" w:eastAsia="宋体" w:cs="Times New Roman"/>
                <w:sz w:val="22"/>
                <w:szCs w:val="22"/>
              </w:rPr>
            </w:pPr>
            <w:r>
              <w:rPr>
                <w:rFonts w:ascii="Times New Roman" w:hAnsi="Times New Roman" w:eastAsia="宋体" w:cs="Times New Roman"/>
                <w:sz w:val="22"/>
                <w:szCs w:val="22"/>
              </w:rPr>
              <w:t>18,2</w:t>
            </w:r>
          </w:p>
        </w:tc>
        <w:tc>
          <w:tcPr>
            <w:tcW w:w="708" w:type="dxa"/>
            <w:noWrap w:val="0"/>
            <w:vAlign w:val="center"/>
          </w:tcPr>
          <w:p w14:paraId="3105AAC9">
            <w:pPr>
              <w:rPr>
                <w:rFonts w:ascii="Times New Roman" w:hAnsi="Times New Roman" w:eastAsia="宋体" w:cs="Times New Roman"/>
                <w:sz w:val="22"/>
                <w:szCs w:val="22"/>
              </w:rPr>
            </w:pPr>
            <w:r>
              <w:rPr>
                <w:rFonts w:ascii="Times New Roman" w:hAnsi="Times New Roman" w:eastAsia="宋体" w:cs="Times New Roman"/>
                <w:sz w:val="22"/>
                <w:szCs w:val="22"/>
              </w:rPr>
              <w:t>否</w:t>
            </w:r>
          </w:p>
        </w:tc>
        <w:tc>
          <w:tcPr>
            <w:tcW w:w="1560" w:type="dxa"/>
            <w:noWrap w:val="0"/>
            <w:vAlign w:val="center"/>
          </w:tcPr>
          <w:p w14:paraId="204BAC7B">
            <w:pPr>
              <w:rPr>
                <w:rFonts w:ascii="Times New Roman" w:hAnsi="Times New Roman" w:eastAsia="宋体" w:cs="Times New Roman"/>
                <w:sz w:val="22"/>
                <w:szCs w:val="22"/>
              </w:rPr>
            </w:pPr>
          </w:p>
        </w:tc>
      </w:tr>
      <w:tr w14:paraId="3E87EA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921B323">
            <w:pPr>
              <w:keepNext w:val="0"/>
              <w:keepLines w:val="0"/>
              <w:widowControl/>
              <w:suppressLineNumbers w:val="0"/>
              <w:jc w:val="center"/>
              <w:textAlignment w:val="center"/>
              <w:rPr>
                <w:szCs w:val="21"/>
              </w:rPr>
            </w:pPr>
            <w:r>
              <w:rPr>
                <w:rFonts w:hint="eastAsia"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1274E58D">
            <w:pPr>
              <w:rPr>
                <w:szCs w:val="21"/>
              </w:rPr>
            </w:pPr>
            <w:r>
              <w:rPr>
                <w:szCs w:val="21"/>
              </w:rPr>
              <w:t>hzfpsl</w:t>
            </w:r>
          </w:p>
        </w:tc>
        <w:tc>
          <w:tcPr>
            <w:tcW w:w="1843" w:type="dxa"/>
            <w:noWrap w:val="0"/>
            <w:vAlign w:val="center"/>
          </w:tcPr>
          <w:p w14:paraId="59AA26C7">
            <w:pPr>
              <w:rPr>
                <w:rFonts w:ascii="Times New Roman" w:hAnsi="Times New Roman" w:eastAsia="宋体" w:cs="Times New Roman"/>
                <w:sz w:val="22"/>
                <w:szCs w:val="22"/>
              </w:rPr>
            </w:pPr>
            <w:r>
              <w:rPr>
                <w:rFonts w:ascii="Times New Roman" w:hAnsi="Times New Roman" w:eastAsia="宋体" w:cs="Times New Roman"/>
                <w:sz w:val="22"/>
                <w:szCs w:val="22"/>
              </w:rPr>
              <w:t>红字发票数量</w:t>
            </w:r>
          </w:p>
        </w:tc>
        <w:tc>
          <w:tcPr>
            <w:tcW w:w="1276" w:type="dxa"/>
            <w:noWrap w:val="0"/>
            <w:vAlign w:val="center"/>
          </w:tcPr>
          <w:p w14:paraId="271E1489">
            <w:pPr>
              <w:rPr>
                <w:rFonts w:ascii="Times New Roman" w:hAnsi="Times New Roman" w:eastAsia="宋体" w:cs="Times New Roman"/>
                <w:sz w:val="22"/>
                <w:szCs w:val="22"/>
              </w:rPr>
            </w:pPr>
            <w:r>
              <w:rPr>
                <w:rFonts w:ascii="Times New Roman" w:hAnsi="Times New Roman" w:eastAsia="宋体" w:cs="Times New Roman"/>
                <w:sz w:val="22"/>
                <w:szCs w:val="22"/>
              </w:rPr>
              <w:t>number</w:t>
            </w:r>
          </w:p>
        </w:tc>
        <w:tc>
          <w:tcPr>
            <w:tcW w:w="709" w:type="dxa"/>
            <w:noWrap w:val="0"/>
            <w:vAlign w:val="center"/>
          </w:tcPr>
          <w:p w14:paraId="52A48FCB">
            <w:pPr>
              <w:rPr>
                <w:rFonts w:ascii="Times New Roman" w:hAnsi="Times New Roman" w:eastAsia="宋体" w:cs="Times New Roman"/>
                <w:sz w:val="22"/>
                <w:szCs w:val="22"/>
              </w:rPr>
            </w:pPr>
            <w:r>
              <w:rPr>
                <w:rFonts w:ascii="Times New Roman" w:hAnsi="Times New Roman" w:eastAsia="宋体" w:cs="Times New Roman"/>
                <w:sz w:val="22"/>
                <w:szCs w:val="22"/>
              </w:rPr>
              <w:t>10</w:t>
            </w:r>
          </w:p>
        </w:tc>
        <w:tc>
          <w:tcPr>
            <w:tcW w:w="708" w:type="dxa"/>
            <w:noWrap w:val="0"/>
            <w:vAlign w:val="center"/>
          </w:tcPr>
          <w:p w14:paraId="09BE0221">
            <w:pPr>
              <w:rPr>
                <w:rFonts w:ascii="Times New Roman" w:hAnsi="Times New Roman" w:eastAsia="宋体" w:cs="Times New Roman"/>
                <w:sz w:val="22"/>
                <w:szCs w:val="22"/>
              </w:rPr>
            </w:pPr>
            <w:r>
              <w:rPr>
                <w:rFonts w:ascii="Times New Roman" w:hAnsi="Times New Roman" w:eastAsia="宋体" w:cs="Times New Roman"/>
                <w:sz w:val="22"/>
                <w:szCs w:val="22"/>
              </w:rPr>
              <w:t>否</w:t>
            </w:r>
          </w:p>
        </w:tc>
        <w:tc>
          <w:tcPr>
            <w:tcW w:w="1560" w:type="dxa"/>
            <w:noWrap w:val="0"/>
            <w:vAlign w:val="center"/>
          </w:tcPr>
          <w:p w14:paraId="60F84F0E">
            <w:pPr>
              <w:rPr>
                <w:rFonts w:ascii="Times New Roman" w:hAnsi="Times New Roman" w:eastAsia="宋体" w:cs="Times New Roman"/>
                <w:sz w:val="22"/>
                <w:szCs w:val="22"/>
              </w:rPr>
            </w:pPr>
          </w:p>
        </w:tc>
      </w:tr>
      <w:tr w14:paraId="37CC71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DEA0126">
            <w:pPr>
              <w:keepNext w:val="0"/>
              <w:keepLines w:val="0"/>
              <w:widowControl/>
              <w:suppressLineNumbers w:val="0"/>
              <w:jc w:val="center"/>
              <w:textAlignment w:val="center"/>
              <w:rPr>
                <w:rFonts w:hint="default"/>
                <w:szCs w:val="21"/>
                <w:lang w:val="en-US"/>
              </w:rPr>
            </w:pPr>
            <w:r>
              <w:rPr>
                <w:rFonts w:hint="eastAsia"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03D3AA5A">
            <w:pPr>
              <w:rPr>
                <w:szCs w:val="21"/>
              </w:rPr>
            </w:pPr>
            <w:r>
              <w:rPr>
                <w:szCs w:val="21"/>
              </w:rPr>
              <w:t>hzfpje</w:t>
            </w:r>
          </w:p>
        </w:tc>
        <w:tc>
          <w:tcPr>
            <w:tcW w:w="1843" w:type="dxa"/>
            <w:noWrap w:val="0"/>
            <w:vAlign w:val="center"/>
          </w:tcPr>
          <w:p w14:paraId="79EA2304">
            <w:pPr>
              <w:rPr>
                <w:rFonts w:ascii="Times New Roman" w:hAnsi="Times New Roman" w:eastAsia="宋体" w:cs="Times New Roman"/>
                <w:sz w:val="22"/>
                <w:szCs w:val="22"/>
              </w:rPr>
            </w:pPr>
            <w:r>
              <w:rPr>
                <w:rFonts w:ascii="Times New Roman" w:hAnsi="Times New Roman" w:eastAsia="宋体" w:cs="Times New Roman"/>
                <w:sz w:val="22"/>
                <w:szCs w:val="22"/>
              </w:rPr>
              <w:t>红字发票金额</w:t>
            </w:r>
          </w:p>
        </w:tc>
        <w:tc>
          <w:tcPr>
            <w:tcW w:w="1276" w:type="dxa"/>
            <w:noWrap w:val="0"/>
            <w:vAlign w:val="center"/>
          </w:tcPr>
          <w:p w14:paraId="14011662">
            <w:pPr>
              <w:rPr>
                <w:rFonts w:ascii="Times New Roman" w:hAnsi="Times New Roman" w:eastAsia="宋体" w:cs="Times New Roman"/>
                <w:sz w:val="22"/>
                <w:szCs w:val="22"/>
              </w:rPr>
            </w:pPr>
            <w:r>
              <w:rPr>
                <w:rFonts w:ascii="Times New Roman" w:hAnsi="Times New Roman" w:eastAsia="宋体" w:cs="Times New Roman"/>
                <w:sz w:val="22"/>
                <w:szCs w:val="22"/>
              </w:rPr>
              <w:t>number</w:t>
            </w:r>
          </w:p>
        </w:tc>
        <w:tc>
          <w:tcPr>
            <w:tcW w:w="709" w:type="dxa"/>
            <w:noWrap w:val="0"/>
            <w:vAlign w:val="center"/>
          </w:tcPr>
          <w:p w14:paraId="15D605AC">
            <w:pPr>
              <w:rPr>
                <w:rFonts w:ascii="Times New Roman" w:hAnsi="Times New Roman" w:eastAsia="宋体" w:cs="Times New Roman"/>
                <w:sz w:val="22"/>
                <w:szCs w:val="22"/>
              </w:rPr>
            </w:pPr>
            <w:r>
              <w:rPr>
                <w:rFonts w:ascii="Times New Roman" w:hAnsi="Times New Roman" w:eastAsia="宋体" w:cs="Times New Roman"/>
                <w:sz w:val="22"/>
                <w:szCs w:val="22"/>
              </w:rPr>
              <w:t>18,2</w:t>
            </w:r>
          </w:p>
        </w:tc>
        <w:tc>
          <w:tcPr>
            <w:tcW w:w="708" w:type="dxa"/>
            <w:noWrap w:val="0"/>
            <w:vAlign w:val="center"/>
          </w:tcPr>
          <w:p w14:paraId="0D61D13E">
            <w:pPr>
              <w:rPr>
                <w:rFonts w:ascii="Times New Roman" w:hAnsi="Times New Roman" w:eastAsia="宋体" w:cs="Times New Roman"/>
                <w:sz w:val="22"/>
                <w:szCs w:val="22"/>
              </w:rPr>
            </w:pPr>
            <w:r>
              <w:rPr>
                <w:rFonts w:ascii="Times New Roman" w:hAnsi="Times New Roman" w:eastAsia="宋体" w:cs="Times New Roman"/>
                <w:sz w:val="22"/>
                <w:szCs w:val="22"/>
              </w:rPr>
              <w:t>否</w:t>
            </w:r>
          </w:p>
        </w:tc>
        <w:tc>
          <w:tcPr>
            <w:tcW w:w="1560" w:type="dxa"/>
            <w:noWrap w:val="0"/>
            <w:vAlign w:val="center"/>
          </w:tcPr>
          <w:p w14:paraId="2D7DE45E">
            <w:pPr>
              <w:rPr>
                <w:rFonts w:ascii="Times New Roman" w:hAnsi="Times New Roman" w:eastAsia="宋体" w:cs="Times New Roman"/>
                <w:sz w:val="22"/>
                <w:szCs w:val="22"/>
              </w:rPr>
            </w:pPr>
          </w:p>
        </w:tc>
      </w:tr>
      <w:tr w14:paraId="7F3E0C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A2A8D3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r>
              <w:rPr>
                <w:rFonts w:hint="eastAsia"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3B9B1367">
            <w:pPr>
              <w:rPr>
                <w:szCs w:val="21"/>
              </w:rPr>
            </w:pPr>
            <w:r>
              <w:rPr>
                <w:szCs w:val="21"/>
              </w:rPr>
              <w:t>hzfpse</w:t>
            </w:r>
          </w:p>
        </w:tc>
        <w:tc>
          <w:tcPr>
            <w:tcW w:w="1843" w:type="dxa"/>
            <w:noWrap w:val="0"/>
            <w:vAlign w:val="center"/>
          </w:tcPr>
          <w:p w14:paraId="64B3CBAD">
            <w:pPr>
              <w:rPr>
                <w:rFonts w:ascii="Times New Roman" w:hAnsi="Times New Roman" w:eastAsia="宋体" w:cs="Times New Roman"/>
                <w:sz w:val="22"/>
                <w:szCs w:val="22"/>
              </w:rPr>
            </w:pPr>
            <w:r>
              <w:rPr>
                <w:rFonts w:ascii="Times New Roman" w:hAnsi="Times New Roman" w:eastAsia="宋体" w:cs="Times New Roman"/>
                <w:sz w:val="22"/>
                <w:szCs w:val="22"/>
              </w:rPr>
              <w:t>红字发票税额</w:t>
            </w:r>
          </w:p>
        </w:tc>
        <w:tc>
          <w:tcPr>
            <w:tcW w:w="1276" w:type="dxa"/>
            <w:noWrap w:val="0"/>
            <w:vAlign w:val="center"/>
          </w:tcPr>
          <w:p w14:paraId="2BE090ED">
            <w:pPr>
              <w:rPr>
                <w:rFonts w:ascii="Times New Roman" w:hAnsi="Times New Roman" w:eastAsia="宋体" w:cs="Times New Roman"/>
                <w:sz w:val="22"/>
                <w:szCs w:val="22"/>
              </w:rPr>
            </w:pPr>
            <w:r>
              <w:rPr>
                <w:rFonts w:ascii="Times New Roman" w:hAnsi="Times New Roman" w:eastAsia="宋体" w:cs="Times New Roman"/>
                <w:sz w:val="22"/>
                <w:szCs w:val="22"/>
              </w:rPr>
              <w:t>number</w:t>
            </w:r>
          </w:p>
        </w:tc>
        <w:tc>
          <w:tcPr>
            <w:tcW w:w="709" w:type="dxa"/>
            <w:noWrap w:val="0"/>
            <w:vAlign w:val="center"/>
          </w:tcPr>
          <w:p w14:paraId="53843A37">
            <w:pPr>
              <w:rPr>
                <w:rFonts w:ascii="Times New Roman" w:hAnsi="Times New Roman" w:eastAsia="宋体" w:cs="Times New Roman"/>
                <w:sz w:val="22"/>
                <w:szCs w:val="22"/>
              </w:rPr>
            </w:pPr>
            <w:r>
              <w:rPr>
                <w:rFonts w:ascii="Times New Roman" w:hAnsi="Times New Roman" w:eastAsia="宋体" w:cs="Times New Roman"/>
                <w:sz w:val="22"/>
                <w:szCs w:val="22"/>
              </w:rPr>
              <w:t>18,2</w:t>
            </w:r>
          </w:p>
        </w:tc>
        <w:tc>
          <w:tcPr>
            <w:tcW w:w="708" w:type="dxa"/>
            <w:noWrap w:val="0"/>
            <w:vAlign w:val="center"/>
          </w:tcPr>
          <w:p w14:paraId="4F113D4B">
            <w:pPr>
              <w:rPr>
                <w:rFonts w:ascii="Times New Roman" w:hAnsi="Times New Roman" w:eastAsia="宋体" w:cs="Times New Roman"/>
                <w:sz w:val="22"/>
                <w:szCs w:val="22"/>
              </w:rPr>
            </w:pPr>
            <w:r>
              <w:rPr>
                <w:rFonts w:ascii="Times New Roman" w:hAnsi="Times New Roman" w:eastAsia="宋体" w:cs="Times New Roman"/>
                <w:sz w:val="22"/>
                <w:szCs w:val="22"/>
              </w:rPr>
              <w:t>否</w:t>
            </w:r>
          </w:p>
        </w:tc>
        <w:tc>
          <w:tcPr>
            <w:tcW w:w="1560" w:type="dxa"/>
            <w:noWrap w:val="0"/>
            <w:vAlign w:val="center"/>
          </w:tcPr>
          <w:p w14:paraId="59399A0B">
            <w:pPr>
              <w:rPr>
                <w:rFonts w:ascii="Times New Roman" w:hAnsi="Times New Roman" w:eastAsia="宋体" w:cs="Times New Roman"/>
                <w:sz w:val="22"/>
                <w:szCs w:val="22"/>
              </w:rPr>
            </w:pPr>
          </w:p>
        </w:tc>
      </w:tr>
    </w:tbl>
    <w:p w14:paraId="2E95C969">
      <w:pPr>
        <w:pStyle w:val="6"/>
        <w:rPr>
          <w:rFonts w:ascii="Times New Roman" w:hAnsi="Times New Roman"/>
        </w:rPr>
      </w:pPr>
      <w:bookmarkStart w:id="450" w:name="_Toc24172"/>
      <w:bookmarkStart w:id="451" w:name="_Toc5776"/>
      <w:bookmarkStart w:id="452" w:name="_Toc16025"/>
      <w:bookmarkStart w:id="453" w:name="_Toc11217"/>
      <w:r>
        <w:rPr>
          <w:rFonts w:ascii="Times New Roman" w:hAnsi="Times New Roman"/>
        </w:rPr>
        <w:t>16.5返回报文示例</w:t>
      </w:r>
      <w:bookmarkEnd w:id="450"/>
      <w:bookmarkEnd w:id="451"/>
      <w:bookmarkEnd w:id="452"/>
      <w:bookmarkEnd w:id="453"/>
    </w:p>
    <w:p w14:paraId="30CEF328">
      <w:pPr>
        <w:pStyle w:val="5"/>
      </w:pPr>
      <w:r>
        <w:t>成功时返回：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122B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E60B46A">
            <w:pPr>
              <w:pStyle w:val="5"/>
              <w:bidi w:val="0"/>
            </w:pPr>
            <w:r>
              <w:t>{</w:t>
            </w:r>
          </w:p>
          <w:p w14:paraId="7CA4D957">
            <w:pPr>
              <w:pStyle w:val="5"/>
              <w:bidi w:val="0"/>
            </w:pPr>
            <w:r>
              <w:tab/>
            </w:r>
            <w:r>
              <w:t>"Response": {</w:t>
            </w:r>
          </w:p>
          <w:p w14:paraId="6A3D109C">
            <w:pPr>
              <w:pStyle w:val="5"/>
              <w:bidi w:val="0"/>
            </w:pPr>
            <w:r>
              <w:tab/>
            </w:r>
            <w:r>
              <w:tab/>
            </w:r>
            <w:r>
              <w:t>"RequestId": "16位随机数字和字母组合",</w:t>
            </w:r>
          </w:p>
          <w:p w14:paraId="72F85491">
            <w:pPr>
              <w:pStyle w:val="5"/>
              <w:bidi w:val="0"/>
            </w:pPr>
            <w:r>
              <w:tab/>
            </w:r>
            <w:r>
              <w:tab/>
            </w:r>
            <w:r>
              <w:t>"Data": {</w:t>
            </w:r>
          </w:p>
          <w:p w14:paraId="2D4F4233">
            <w:pPr>
              <w:pStyle w:val="5"/>
              <w:bidi w:val="0"/>
            </w:pPr>
            <w:r>
              <w:tab/>
            </w:r>
            <w:r>
              <w:tab/>
            </w:r>
            <w:r>
              <w:tab/>
            </w:r>
            <w:r>
              <w:t>"returncode": "00",</w:t>
            </w:r>
          </w:p>
          <w:p w14:paraId="75B77D8D">
            <w:pPr>
              <w:pStyle w:val="5"/>
              <w:bidi w:val="0"/>
            </w:pPr>
            <w:bookmarkStart w:id="454" w:name="OLE_LINK57"/>
            <w:r>
              <w:tab/>
            </w:r>
            <w:r>
              <w:tab/>
            </w:r>
            <w:r>
              <w:tab/>
            </w:r>
            <w:bookmarkEnd w:id="454"/>
            <w:r>
              <w:t>"returnmsg": "成功",</w:t>
            </w:r>
          </w:p>
          <w:p w14:paraId="1997A631">
            <w:pPr>
              <w:pStyle w:val="5"/>
              <w:bidi w:val="0"/>
            </w:pPr>
            <w:r>
              <w:tab/>
            </w:r>
            <w:r>
              <w:tab/>
            </w:r>
            <w:r>
              <w:tab/>
            </w:r>
            <w:r>
              <w:t>"xsfnsrsbh": "销售方纳税人识别号",</w:t>
            </w:r>
          </w:p>
          <w:p w14:paraId="18352B98">
            <w:pPr>
              <w:pStyle w:val="5"/>
              <w:bidi w:val="0"/>
            </w:pPr>
            <w:r>
              <w:tab/>
            </w:r>
            <w:r>
              <w:tab/>
            </w:r>
            <w:r>
              <w:tab/>
            </w:r>
            <w:r>
              <w:t>"fphzqrxxList": [</w:t>
            </w:r>
          </w:p>
          <w:p w14:paraId="559EE86A">
            <w:pPr>
              <w:pStyle w:val="5"/>
              <w:bidi w:val="0"/>
            </w:pPr>
            <w:r>
              <w:tab/>
            </w:r>
            <w:r>
              <w:tab/>
            </w:r>
            <w:r>
              <w:tab/>
            </w:r>
            <w:r>
              <w:tab/>
            </w:r>
            <w:r>
              <w:t>{</w:t>
            </w:r>
            <w:r>
              <w:tab/>
            </w:r>
            <w:r>
              <w:t>"ptbh": "平台编号",</w:t>
            </w:r>
          </w:p>
          <w:p w14:paraId="6B719AD7">
            <w:pPr>
              <w:pStyle w:val="5"/>
              <w:bidi w:val="0"/>
            </w:pPr>
            <w:r>
              <w:tab/>
            </w:r>
            <w:r>
              <w:tab/>
            </w:r>
            <w:r>
              <w:tab/>
            </w:r>
            <w:r>
              <w:tab/>
            </w:r>
            <w:r>
              <w:tab/>
            </w:r>
            <w:r>
              <w:t>"yf": "月份",</w:t>
            </w:r>
          </w:p>
          <w:p w14:paraId="3D6CD543">
            <w:pPr>
              <w:pStyle w:val="5"/>
              <w:bidi w:val="0"/>
            </w:pPr>
            <w:r>
              <w:tab/>
            </w:r>
            <w:r>
              <w:tab/>
            </w:r>
            <w:r>
              <w:tab/>
            </w:r>
            <w:r>
              <w:tab/>
            </w:r>
            <w:r>
              <w:tab/>
            </w:r>
            <w:r>
              <w:t>"lzfpsl": "蓝字发票数量",</w:t>
            </w:r>
          </w:p>
          <w:p w14:paraId="70A2737A">
            <w:pPr>
              <w:pStyle w:val="5"/>
              <w:bidi w:val="0"/>
            </w:pPr>
            <w:r>
              <w:tab/>
            </w:r>
            <w:r>
              <w:tab/>
            </w:r>
            <w:r>
              <w:tab/>
            </w:r>
            <w:r>
              <w:tab/>
            </w:r>
            <w:r>
              <w:tab/>
            </w:r>
            <w:r>
              <w:t>"lzfpje": "蓝字发票金额",</w:t>
            </w:r>
          </w:p>
          <w:p w14:paraId="5F63AFF5">
            <w:pPr>
              <w:pStyle w:val="5"/>
              <w:bidi w:val="0"/>
            </w:pPr>
            <w:r>
              <w:tab/>
            </w:r>
            <w:r>
              <w:tab/>
            </w:r>
            <w:r>
              <w:tab/>
            </w:r>
            <w:r>
              <w:tab/>
            </w:r>
            <w:r>
              <w:tab/>
            </w:r>
            <w:r>
              <w:t>"lzfpse": "蓝字发票税额",</w:t>
            </w:r>
          </w:p>
          <w:p w14:paraId="7594237C">
            <w:pPr>
              <w:pStyle w:val="5"/>
              <w:bidi w:val="0"/>
            </w:pPr>
            <w:r>
              <w:tab/>
            </w:r>
            <w:r>
              <w:tab/>
            </w:r>
            <w:r>
              <w:tab/>
            </w:r>
            <w:r>
              <w:tab/>
            </w:r>
            <w:r>
              <w:tab/>
            </w:r>
            <w:r>
              <w:t>"hzfpsl": "红字发票数量",</w:t>
            </w:r>
          </w:p>
          <w:p w14:paraId="1C96CD10">
            <w:pPr>
              <w:pStyle w:val="5"/>
              <w:bidi w:val="0"/>
            </w:pPr>
            <w:r>
              <w:tab/>
            </w:r>
            <w:r>
              <w:tab/>
            </w:r>
            <w:r>
              <w:tab/>
            </w:r>
            <w:r>
              <w:tab/>
            </w:r>
            <w:r>
              <w:tab/>
            </w:r>
            <w:r>
              <w:t>"hzfpje": "红字发票金额",</w:t>
            </w:r>
          </w:p>
          <w:p w14:paraId="55E165DB">
            <w:pPr>
              <w:pStyle w:val="5"/>
              <w:bidi w:val="0"/>
            </w:pPr>
            <w:r>
              <w:tab/>
            </w:r>
            <w:r>
              <w:tab/>
            </w:r>
            <w:r>
              <w:tab/>
            </w:r>
            <w:r>
              <w:tab/>
            </w:r>
            <w:r>
              <w:tab/>
            </w:r>
            <w:r>
              <w:t>"hzfpse": "红字发票税额"</w:t>
            </w:r>
          </w:p>
          <w:p w14:paraId="7BC1B22E">
            <w:pPr>
              <w:pStyle w:val="5"/>
              <w:bidi w:val="0"/>
            </w:pPr>
            <w:r>
              <w:tab/>
            </w:r>
            <w:r>
              <w:tab/>
            </w:r>
            <w:r>
              <w:tab/>
            </w:r>
            <w:r>
              <w:tab/>
            </w:r>
            <w:r>
              <w:t>}, {</w:t>
            </w:r>
            <w:r>
              <w:tab/>
            </w:r>
            <w:r>
              <w:t>"ptbh": "平台编号",</w:t>
            </w:r>
          </w:p>
          <w:p w14:paraId="210CD256">
            <w:pPr>
              <w:pStyle w:val="5"/>
              <w:bidi w:val="0"/>
            </w:pPr>
            <w:r>
              <w:tab/>
            </w:r>
            <w:r>
              <w:tab/>
            </w:r>
            <w:r>
              <w:tab/>
            </w:r>
            <w:r>
              <w:tab/>
            </w:r>
            <w:r>
              <w:tab/>
            </w:r>
            <w:r>
              <w:t>"yf": "月份",</w:t>
            </w:r>
          </w:p>
          <w:p w14:paraId="6D976D40">
            <w:pPr>
              <w:pStyle w:val="5"/>
              <w:bidi w:val="0"/>
            </w:pPr>
            <w:r>
              <w:tab/>
            </w:r>
            <w:r>
              <w:tab/>
            </w:r>
            <w:r>
              <w:tab/>
            </w:r>
            <w:r>
              <w:tab/>
            </w:r>
            <w:r>
              <w:tab/>
            </w:r>
            <w:r>
              <w:t>"lzfpsl": "蓝字发票数量",</w:t>
            </w:r>
          </w:p>
          <w:p w14:paraId="7A772306">
            <w:pPr>
              <w:pStyle w:val="5"/>
              <w:bidi w:val="0"/>
            </w:pPr>
            <w:r>
              <w:tab/>
            </w:r>
            <w:r>
              <w:tab/>
            </w:r>
            <w:r>
              <w:tab/>
            </w:r>
            <w:r>
              <w:tab/>
            </w:r>
            <w:r>
              <w:tab/>
            </w:r>
            <w:r>
              <w:t>"lzfpje": "蓝字发票金额",</w:t>
            </w:r>
          </w:p>
          <w:p w14:paraId="4D018CA4">
            <w:pPr>
              <w:pStyle w:val="5"/>
              <w:bidi w:val="0"/>
            </w:pPr>
            <w:r>
              <w:tab/>
            </w:r>
            <w:r>
              <w:tab/>
            </w:r>
            <w:r>
              <w:tab/>
            </w:r>
            <w:r>
              <w:tab/>
            </w:r>
            <w:r>
              <w:tab/>
            </w:r>
            <w:r>
              <w:t>"lzfpse": "蓝字发票税额",</w:t>
            </w:r>
          </w:p>
          <w:p w14:paraId="345C90C2">
            <w:pPr>
              <w:pStyle w:val="5"/>
              <w:bidi w:val="0"/>
            </w:pPr>
            <w:r>
              <w:tab/>
            </w:r>
            <w:r>
              <w:tab/>
            </w:r>
            <w:r>
              <w:tab/>
            </w:r>
            <w:r>
              <w:tab/>
            </w:r>
            <w:r>
              <w:tab/>
            </w:r>
            <w:r>
              <w:t>"hzfpsl": "红字发票数量",</w:t>
            </w:r>
          </w:p>
          <w:p w14:paraId="13CF68A3">
            <w:pPr>
              <w:pStyle w:val="5"/>
              <w:bidi w:val="0"/>
            </w:pPr>
            <w:r>
              <w:tab/>
            </w:r>
            <w:r>
              <w:tab/>
            </w:r>
            <w:r>
              <w:tab/>
            </w:r>
            <w:r>
              <w:tab/>
            </w:r>
            <w:r>
              <w:tab/>
            </w:r>
            <w:r>
              <w:t>"hzfpje": "红字发票金额",</w:t>
            </w:r>
          </w:p>
          <w:p w14:paraId="119B4F99">
            <w:pPr>
              <w:pStyle w:val="5"/>
              <w:bidi w:val="0"/>
            </w:pPr>
            <w:r>
              <w:tab/>
            </w:r>
            <w:r>
              <w:tab/>
            </w:r>
            <w:r>
              <w:tab/>
            </w:r>
            <w:r>
              <w:tab/>
            </w:r>
            <w:r>
              <w:tab/>
            </w:r>
            <w:r>
              <w:t>"hzfpse": "红字发票税额"</w:t>
            </w:r>
          </w:p>
          <w:p w14:paraId="0E5A74D6">
            <w:pPr>
              <w:pStyle w:val="5"/>
              <w:bidi w:val="0"/>
            </w:pPr>
            <w:r>
              <w:tab/>
            </w:r>
            <w:r>
              <w:tab/>
            </w:r>
            <w:r>
              <w:tab/>
            </w:r>
            <w:r>
              <w:tab/>
            </w:r>
            <w:r>
              <w:t>}</w:t>
            </w:r>
          </w:p>
          <w:p w14:paraId="22865100">
            <w:pPr>
              <w:pStyle w:val="5"/>
              <w:bidi w:val="0"/>
            </w:pPr>
            <w:r>
              <w:tab/>
            </w:r>
            <w:r>
              <w:tab/>
            </w:r>
            <w:r>
              <w:tab/>
            </w:r>
            <w:r>
              <w:t>]</w:t>
            </w:r>
          </w:p>
          <w:p w14:paraId="486DF203">
            <w:pPr>
              <w:pStyle w:val="5"/>
              <w:bidi w:val="0"/>
            </w:pPr>
            <w:r>
              <w:tab/>
            </w:r>
            <w:r>
              <w:tab/>
            </w:r>
            <w:r>
              <w:t>}</w:t>
            </w:r>
          </w:p>
          <w:p w14:paraId="6AEC937E">
            <w:pPr>
              <w:pStyle w:val="5"/>
              <w:bidi w:val="0"/>
            </w:pPr>
            <w:r>
              <w:tab/>
            </w:r>
            <w:r>
              <w:t>}</w:t>
            </w:r>
          </w:p>
          <w:p w14:paraId="3EF56522">
            <w:pPr>
              <w:pStyle w:val="5"/>
              <w:bidi w:val="0"/>
            </w:pPr>
            <w:r>
              <w:t>}</w:t>
            </w:r>
          </w:p>
        </w:tc>
      </w:tr>
    </w:tbl>
    <w:p w14:paraId="778CC094">
      <w:pPr>
        <w:pStyle w:val="5"/>
      </w:pPr>
    </w:p>
    <w:p w14:paraId="4903703D">
      <w:pPr>
        <w:pStyle w:val="32"/>
        <w:ind w:firstLine="480"/>
      </w:pPr>
      <w:r>
        <w:t>失败返回：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37A0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56F46C2">
            <w:pPr>
              <w:pStyle w:val="5"/>
              <w:bidi w:val="0"/>
            </w:pPr>
            <w:r>
              <w:t>{</w:t>
            </w:r>
          </w:p>
          <w:p w14:paraId="09F521B8">
            <w:pPr>
              <w:pStyle w:val="5"/>
              <w:bidi w:val="0"/>
            </w:pPr>
            <w:r>
              <w:tab/>
            </w:r>
            <w:r>
              <w:t>"Response":{</w:t>
            </w:r>
          </w:p>
          <w:p w14:paraId="0B5C390A">
            <w:pPr>
              <w:pStyle w:val="5"/>
              <w:bidi w:val="0"/>
            </w:pPr>
            <w:r>
              <w:tab/>
            </w:r>
            <w:r>
              <w:tab/>
            </w:r>
            <w:r>
              <w:t>"RequestId": "16位随机数字和字母组合",</w:t>
            </w:r>
          </w:p>
          <w:p w14:paraId="2E71D9F3">
            <w:pPr>
              <w:pStyle w:val="5"/>
              <w:bidi w:val="0"/>
            </w:pPr>
            <w:r>
              <w:tab/>
            </w:r>
            <w:r>
              <w:tab/>
            </w:r>
            <w:r>
              <w:t>"Error":{</w:t>
            </w:r>
          </w:p>
          <w:p w14:paraId="1827D830">
            <w:pPr>
              <w:pStyle w:val="5"/>
              <w:bidi w:val="0"/>
            </w:pPr>
            <w:r>
              <w:tab/>
            </w:r>
            <w:r>
              <w:tab/>
            </w:r>
            <w:r>
              <w:tab/>
            </w:r>
            <w:r>
              <w:t>"Code": "01”,</w:t>
            </w:r>
          </w:p>
          <w:p w14:paraId="2D4DE3C0">
            <w:pPr>
              <w:pStyle w:val="5"/>
              <w:bidi w:val="0"/>
            </w:pPr>
            <w:r>
              <w:tab/>
            </w:r>
            <w:r>
              <w:tab/>
            </w:r>
            <w:r>
              <w:tab/>
            </w:r>
            <w:r>
              <w:t>"Message": "错误说明"</w:t>
            </w:r>
          </w:p>
          <w:p w14:paraId="3008776C">
            <w:pPr>
              <w:pStyle w:val="5"/>
              <w:bidi w:val="0"/>
            </w:pPr>
            <w:r>
              <w:t>}</w:t>
            </w:r>
          </w:p>
          <w:p w14:paraId="7AB0DD54">
            <w:pPr>
              <w:pStyle w:val="5"/>
              <w:bidi w:val="0"/>
            </w:pPr>
            <w:r>
              <w:tab/>
            </w:r>
            <w:r>
              <w:t>}</w:t>
            </w:r>
          </w:p>
          <w:p w14:paraId="6A78A6A6">
            <w:pPr>
              <w:pStyle w:val="5"/>
              <w:bidi w:val="0"/>
            </w:pPr>
            <w:r>
              <w:t>}</w:t>
            </w:r>
          </w:p>
        </w:tc>
      </w:tr>
    </w:tbl>
    <w:p w14:paraId="2C8BF80B">
      <w:pPr>
        <w:pStyle w:val="32"/>
        <w:ind w:firstLine="480"/>
      </w:pPr>
    </w:p>
    <w:p w14:paraId="7C577B8D">
      <w:pPr>
        <w:pStyle w:val="4"/>
        <w:widowControl/>
        <w:spacing w:beforeAutospacing="0" w:afterAutospacing="0" w:line="408" w:lineRule="auto"/>
        <w:rPr>
          <w:rFonts w:hint="default" w:ascii="Times New Roman" w:hAnsi="Times New Roman" w:eastAsia="宋体"/>
          <w:sz w:val="28"/>
          <w:szCs w:val="28"/>
          <w:lang w:val="en-US" w:eastAsia="zh-CN"/>
        </w:rPr>
      </w:pPr>
      <w:bookmarkStart w:id="455" w:name="_Toc28846"/>
      <w:bookmarkStart w:id="456" w:name="_Toc16761"/>
      <w:bookmarkStart w:id="457" w:name="OLE_LINK81"/>
      <w:r>
        <w:rPr>
          <w:rFonts w:hint="eastAsia" w:ascii="Times New Roman" w:hAnsi="Times New Roman"/>
          <w:sz w:val="28"/>
          <w:szCs w:val="28"/>
          <w:lang w:val="en-US" w:eastAsia="zh-CN"/>
        </w:rPr>
        <w:t>17</w:t>
      </w:r>
      <w:r>
        <w:rPr>
          <w:rFonts w:hint="default" w:ascii="Times New Roman" w:hAnsi="Times New Roman"/>
          <w:sz w:val="28"/>
          <w:szCs w:val="28"/>
        </w:rPr>
        <w:t>. 查询</w:t>
      </w:r>
      <w:r>
        <w:rPr>
          <w:rFonts w:hint="eastAsia" w:ascii="Times New Roman" w:hAnsi="Times New Roman"/>
          <w:sz w:val="28"/>
          <w:szCs w:val="28"/>
          <w:lang w:val="en-US" w:eastAsia="zh-CN"/>
        </w:rPr>
        <w:t>差额征税编码</w:t>
      </w:r>
      <w:bookmarkEnd w:id="455"/>
      <w:bookmarkEnd w:id="456"/>
    </w:p>
    <w:p w14:paraId="2360AAE2">
      <w:pPr>
        <w:pStyle w:val="6"/>
        <w:rPr>
          <w:rFonts w:ascii="Times New Roman" w:hAnsi="Times New Roman"/>
        </w:rPr>
      </w:pPr>
      <w:bookmarkStart w:id="458" w:name="_Toc31543"/>
      <w:r>
        <w:rPr>
          <w:rFonts w:hint="eastAsia" w:ascii="Times New Roman" w:hAnsi="Times New Roman"/>
          <w:lang w:val="en-US" w:eastAsia="zh-CN"/>
        </w:rPr>
        <w:t>17</w:t>
      </w:r>
      <w:r>
        <w:rPr>
          <w:rFonts w:ascii="Times New Roman" w:hAnsi="Times New Roman"/>
        </w:rPr>
        <w:t>.1接口说明</w:t>
      </w:r>
      <w:bookmarkEnd w:id="458"/>
    </w:p>
    <w:p w14:paraId="3A27F2CD">
      <w:pPr>
        <w:pStyle w:val="5"/>
      </w:pPr>
      <w:r>
        <w:t>向企业提供查询</w:t>
      </w:r>
      <w:r>
        <w:rPr>
          <w:rFonts w:hint="eastAsia"/>
          <w:lang w:val="en-US" w:eastAsia="zh-CN"/>
        </w:rPr>
        <w:t>差额征税</w:t>
      </w:r>
      <w:r>
        <w:t>编码信息的功能，企业可将查询的</w:t>
      </w:r>
      <w:r>
        <w:rPr>
          <w:rFonts w:hint="eastAsia"/>
          <w:lang w:val="en-US" w:eastAsia="zh-CN"/>
        </w:rPr>
        <w:t>差额征税</w:t>
      </w:r>
      <w:r>
        <w:t>编码信息保存在本地。在</w:t>
      </w:r>
      <w:r>
        <w:rPr>
          <w:rFonts w:hint="eastAsia"/>
          <w:lang w:val="en-US" w:eastAsia="zh-CN"/>
        </w:rPr>
        <w:t>开具差额征税发票</w:t>
      </w:r>
      <w:r>
        <w:t>时选择保存在本地的</w:t>
      </w:r>
      <w:r>
        <w:rPr>
          <w:rFonts w:hint="eastAsia"/>
          <w:lang w:val="en-US" w:eastAsia="zh-CN"/>
        </w:rPr>
        <w:t>差额征税</w:t>
      </w:r>
      <w:r>
        <w:t>编码。</w:t>
      </w:r>
    </w:p>
    <w:p w14:paraId="51D1FE08">
      <w:pPr>
        <w:pStyle w:val="6"/>
        <w:rPr>
          <w:rFonts w:ascii="Times New Roman" w:hAnsi="Times New Roman"/>
        </w:rPr>
      </w:pPr>
      <w:bookmarkStart w:id="459" w:name="_Toc31133"/>
      <w:r>
        <w:rPr>
          <w:rFonts w:hint="eastAsia" w:ascii="Times New Roman" w:hAnsi="Times New Roman"/>
          <w:lang w:val="en-US" w:eastAsia="zh-CN"/>
        </w:rPr>
        <w:t>1</w:t>
      </w:r>
      <w:r>
        <w:rPr>
          <w:rFonts w:ascii="Times New Roman" w:hAnsi="Times New Roman"/>
        </w:rPr>
        <w:t>7.2请求参数</w:t>
      </w:r>
      <w:bookmarkEnd w:id="459"/>
    </w:p>
    <w:p w14:paraId="13ACC681">
      <w:pPr>
        <w:pStyle w:val="5"/>
      </w:pPr>
      <w:r>
        <w:t>无</w:t>
      </w:r>
    </w:p>
    <w:p w14:paraId="5BC8D162">
      <w:pPr>
        <w:pStyle w:val="6"/>
        <w:rPr>
          <w:rFonts w:ascii="Times New Roman" w:hAnsi="Times New Roman"/>
        </w:rPr>
      </w:pPr>
      <w:bookmarkStart w:id="460" w:name="_Toc16026"/>
      <w:r>
        <w:rPr>
          <w:rFonts w:hint="eastAsia" w:ascii="Times New Roman" w:hAnsi="Times New Roman"/>
          <w:lang w:val="en-US" w:eastAsia="zh-CN"/>
        </w:rPr>
        <w:t>1</w:t>
      </w:r>
      <w:r>
        <w:rPr>
          <w:rFonts w:ascii="Times New Roman" w:hAnsi="Times New Roman"/>
        </w:rPr>
        <w:t>7.3请求报文示例</w:t>
      </w:r>
      <w:bookmarkEnd w:id="460"/>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5782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E458119">
            <w:pPr>
              <w:pStyle w:val="5"/>
              <w:bidi w:val="0"/>
            </w:pPr>
            <w:r>
              <w:t>{}</w:t>
            </w:r>
          </w:p>
        </w:tc>
      </w:tr>
    </w:tbl>
    <w:p w14:paraId="737652B1">
      <w:pPr>
        <w:pStyle w:val="6"/>
        <w:rPr>
          <w:rFonts w:ascii="Times New Roman" w:hAnsi="Times New Roman"/>
        </w:rPr>
      </w:pPr>
      <w:bookmarkStart w:id="461" w:name="_Toc8330"/>
      <w:r>
        <w:rPr>
          <w:rFonts w:hint="eastAsia" w:ascii="Times New Roman" w:hAnsi="Times New Roman"/>
          <w:lang w:val="en-US" w:eastAsia="zh-CN"/>
        </w:rPr>
        <w:t>17</w:t>
      </w:r>
      <w:r>
        <w:rPr>
          <w:rFonts w:ascii="Times New Roman" w:hAnsi="Times New Roman"/>
        </w:rPr>
        <w:t>.4返回参数</w:t>
      </w:r>
      <w:bookmarkEnd w:id="461"/>
    </w:p>
    <w:tbl>
      <w:tblPr>
        <w:tblStyle w:val="25"/>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9BA41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761706DA">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09AD5749">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160EB315">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26AB4B74">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52494BC5">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68F81E41">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781532D6">
            <w:pPr>
              <w:adjustRightInd w:val="0"/>
              <w:snapToGrid w:val="0"/>
              <w:jc w:val="center"/>
              <w:rPr>
                <w:b/>
                <w:szCs w:val="21"/>
              </w:rPr>
            </w:pPr>
            <w:r>
              <w:rPr>
                <w:b/>
                <w:szCs w:val="21"/>
              </w:rPr>
              <w:t>说明</w:t>
            </w:r>
          </w:p>
        </w:tc>
      </w:tr>
      <w:tr w14:paraId="71F907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AA32EF0">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13AA61D9">
            <w:pPr>
              <w:rPr>
                <w:sz w:val="22"/>
                <w:szCs w:val="22"/>
              </w:rPr>
            </w:pPr>
            <w:r>
              <w:rPr>
                <w:sz w:val="22"/>
                <w:szCs w:val="22"/>
              </w:rPr>
              <w:t>returncode</w:t>
            </w:r>
          </w:p>
        </w:tc>
        <w:tc>
          <w:tcPr>
            <w:tcW w:w="1843" w:type="dxa"/>
            <w:noWrap w:val="0"/>
            <w:vAlign w:val="center"/>
          </w:tcPr>
          <w:p w14:paraId="22F9F233">
            <w:pPr>
              <w:rPr>
                <w:sz w:val="22"/>
                <w:szCs w:val="22"/>
              </w:rPr>
            </w:pPr>
            <w:r>
              <w:rPr>
                <w:sz w:val="22"/>
                <w:szCs w:val="22"/>
              </w:rPr>
              <w:t>返回码</w:t>
            </w:r>
          </w:p>
        </w:tc>
        <w:tc>
          <w:tcPr>
            <w:tcW w:w="1276" w:type="dxa"/>
            <w:noWrap w:val="0"/>
            <w:vAlign w:val="center"/>
          </w:tcPr>
          <w:p w14:paraId="6F7ED847">
            <w:pPr>
              <w:pStyle w:val="24"/>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1325B8B6">
            <w:pPr>
              <w:jc w:val="center"/>
              <w:rPr>
                <w:sz w:val="22"/>
                <w:szCs w:val="22"/>
              </w:rPr>
            </w:pPr>
            <w:r>
              <w:rPr>
                <w:sz w:val="22"/>
                <w:szCs w:val="22"/>
              </w:rPr>
              <w:t>2</w:t>
            </w:r>
          </w:p>
        </w:tc>
        <w:tc>
          <w:tcPr>
            <w:tcW w:w="708" w:type="dxa"/>
            <w:noWrap w:val="0"/>
            <w:vAlign w:val="center"/>
          </w:tcPr>
          <w:p w14:paraId="7D007BFB">
            <w:pPr>
              <w:jc w:val="center"/>
              <w:rPr>
                <w:sz w:val="22"/>
                <w:szCs w:val="22"/>
              </w:rPr>
            </w:pPr>
            <w:r>
              <w:rPr>
                <w:sz w:val="22"/>
                <w:szCs w:val="22"/>
              </w:rPr>
              <w:t>是</w:t>
            </w:r>
          </w:p>
        </w:tc>
        <w:tc>
          <w:tcPr>
            <w:tcW w:w="1560" w:type="dxa"/>
            <w:noWrap w:val="0"/>
            <w:vAlign w:val="center"/>
          </w:tcPr>
          <w:p w14:paraId="5C177C74">
            <w:pPr>
              <w:rPr>
                <w:sz w:val="22"/>
                <w:szCs w:val="22"/>
              </w:rPr>
            </w:pPr>
            <w:r>
              <w:rPr>
                <w:sz w:val="22"/>
                <w:szCs w:val="22"/>
              </w:rPr>
              <w:t>00：成功</w:t>
            </w:r>
          </w:p>
          <w:p w14:paraId="653949E9">
            <w:pPr>
              <w:rPr>
                <w:sz w:val="22"/>
                <w:szCs w:val="22"/>
              </w:rPr>
            </w:pPr>
            <w:r>
              <w:rPr>
                <w:sz w:val="22"/>
                <w:szCs w:val="22"/>
              </w:rPr>
              <w:t>其它：失败</w:t>
            </w:r>
          </w:p>
        </w:tc>
      </w:tr>
      <w:tr w14:paraId="59FE91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FAA8975">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1A88B3E1">
            <w:pPr>
              <w:rPr>
                <w:sz w:val="22"/>
                <w:szCs w:val="22"/>
              </w:rPr>
            </w:pPr>
            <w:r>
              <w:rPr>
                <w:sz w:val="22"/>
                <w:szCs w:val="22"/>
              </w:rPr>
              <w:t>returnmsg</w:t>
            </w:r>
          </w:p>
        </w:tc>
        <w:tc>
          <w:tcPr>
            <w:tcW w:w="1843" w:type="dxa"/>
            <w:noWrap w:val="0"/>
            <w:vAlign w:val="center"/>
          </w:tcPr>
          <w:p w14:paraId="5874F937">
            <w:pPr>
              <w:rPr>
                <w:sz w:val="22"/>
                <w:szCs w:val="22"/>
              </w:rPr>
            </w:pPr>
            <w:r>
              <w:rPr>
                <w:sz w:val="22"/>
                <w:szCs w:val="22"/>
              </w:rPr>
              <w:t>返回信息</w:t>
            </w:r>
          </w:p>
        </w:tc>
        <w:tc>
          <w:tcPr>
            <w:tcW w:w="1276" w:type="dxa"/>
            <w:noWrap w:val="0"/>
            <w:vAlign w:val="center"/>
          </w:tcPr>
          <w:p w14:paraId="2EA671A0">
            <w:pPr>
              <w:pStyle w:val="24"/>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39C54ADB">
            <w:pPr>
              <w:jc w:val="center"/>
              <w:rPr>
                <w:sz w:val="22"/>
                <w:szCs w:val="22"/>
              </w:rPr>
            </w:pPr>
            <w:r>
              <w:rPr>
                <w:sz w:val="22"/>
                <w:szCs w:val="22"/>
              </w:rPr>
              <w:t>2000</w:t>
            </w:r>
          </w:p>
        </w:tc>
        <w:tc>
          <w:tcPr>
            <w:tcW w:w="708" w:type="dxa"/>
            <w:noWrap w:val="0"/>
            <w:vAlign w:val="center"/>
          </w:tcPr>
          <w:p w14:paraId="36E724B4">
            <w:pPr>
              <w:jc w:val="center"/>
              <w:rPr>
                <w:sz w:val="22"/>
                <w:szCs w:val="22"/>
              </w:rPr>
            </w:pPr>
            <w:r>
              <w:rPr>
                <w:sz w:val="22"/>
                <w:szCs w:val="22"/>
              </w:rPr>
              <w:t>否</w:t>
            </w:r>
          </w:p>
        </w:tc>
        <w:tc>
          <w:tcPr>
            <w:tcW w:w="1560" w:type="dxa"/>
            <w:noWrap w:val="0"/>
            <w:vAlign w:val="center"/>
          </w:tcPr>
          <w:p w14:paraId="10EBE9DE">
            <w:pPr>
              <w:rPr>
                <w:sz w:val="22"/>
                <w:szCs w:val="22"/>
              </w:rPr>
            </w:pPr>
            <w:r>
              <w:rPr>
                <w:sz w:val="22"/>
                <w:szCs w:val="22"/>
              </w:rPr>
              <w:t>错误信息说明</w:t>
            </w:r>
          </w:p>
        </w:tc>
      </w:tr>
      <w:tr w14:paraId="7211E3C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CEB5768">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213B8A5B">
            <w:pPr>
              <w:rPr>
                <w:sz w:val="22"/>
                <w:szCs w:val="22"/>
              </w:rPr>
            </w:pPr>
            <w:r>
              <w:rPr>
                <w:sz w:val="22"/>
                <w:szCs w:val="22"/>
              </w:rPr>
              <w:t>count</w:t>
            </w:r>
          </w:p>
        </w:tc>
        <w:tc>
          <w:tcPr>
            <w:tcW w:w="1843" w:type="dxa"/>
            <w:noWrap w:val="0"/>
            <w:vAlign w:val="center"/>
          </w:tcPr>
          <w:p w14:paraId="2DEA60B2">
            <w:pPr>
              <w:widowControl/>
              <w:rPr>
                <w:sz w:val="22"/>
                <w:szCs w:val="22"/>
              </w:rPr>
            </w:pPr>
            <w:r>
              <w:rPr>
                <w:sz w:val="22"/>
                <w:szCs w:val="22"/>
              </w:rPr>
              <w:t>总数量</w:t>
            </w:r>
          </w:p>
        </w:tc>
        <w:tc>
          <w:tcPr>
            <w:tcW w:w="1276" w:type="dxa"/>
            <w:noWrap w:val="0"/>
            <w:vAlign w:val="center"/>
          </w:tcPr>
          <w:p w14:paraId="3D48D5A6">
            <w:pPr>
              <w:pStyle w:val="24"/>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6FD9DE6E">
            <w:pPr>
              <w:jc w:val="center"/>
              <w:rPr>
                <w:sz w:val="22"/>
                <w:szCs w:val="22"/>
              </w:rPr>
            </w:pPr>
            <w:r>
              <w:rPr>
                <w:sz w:val="22"/>
                <w:szCs w:val="22"/>
              </w:rPr>
              <w:t>10</w:t>
            </w:r>
          </w:p>
        </w:tc>
        <w:tc>
          <w:tcPr>
            <w:tcW w:w="708" w:type="dxa"/>
            <w:noWrap w:val="0"/>
            <w:vAlign w:val="center"/>
          </w:tcPr>
          <w:p w14:paraId="44D0F563">
            <w:pPr>
              <w:jc w:val="center"/>
              <w:rPr>
                <w:sz w:val="22"/>
                <w:szCs w:val="22"/>
              </w:rPr>
            </w:pPr>
            <w:r>
              <w:rPr>
                <w:sz w:val="22"/>
                <w:szCs w:val="22"/>
              </w:rPr>
              <w:t>是</w:t>
            </w:r>
          </w:p>
        </w:tc>
        <w:tc>
          <w:tcPr>
            <w:tcW w:w="1560" w:type="dxa"/>
            <w:noWrap w:val="0"/>
            <w:vAlign w:val="center"/>
          </w:tcPr>
          <w:p w14:paraId="0875C9A2">
            <w:pPr>
              <w:rPr>
                <w:sz w:val="22"/>
                <w:szCs w:val="22"/>
              </w:rPr>
            </w:pPr>
          </w:p>
        </w:tc>
      </w:tr>
      <w:tr w14:paraId="485109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A7C7FE2">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63FE93F3">
            <w:pPr>
              <w:rPr>
                <w:rFonts w:hint="default" w:eastAsia="宋体"/>
                <w:sz w:val="22"/>
                <w:szCs w:val="22"/>
                <w:lang w:val="en-US" w:eastAsia="zh-CN"/>
              </w:rPr>
            </w:pPr>
            <w:bookmarkStart w:id="462" w:name="OLE_LINK68"/>
            <w:r>
              <w:rPr>
                <w:sz w:val="22"/>
                <w:szCs w:val="22"/>
              </w:rPr>
              <w:t>sphfwssflhbbm</w:t>
            </w:r>
            <w:bookmarkEnd w:id="462"/>
          </w:p>
        </w:tc>
        <w:tc>
          <w:tcPr>
            <w:tcW w:w="1843" w:type="dxa"/>
            <w:noWrap w:val="0"/>
            <w:vAlign w:val="center"/>
          </w:tcPr>
          <w:p w14:paraId="64897652">
            <w:pPr>
              <w:pStyle w:val="33"/>
              <w:jc w:val="both"/>
              <w:rPr>
                <w:rFonts w:hint="default" w:eastAsia="宋体"/>
                <w:sz w:val="22"/>
                <w:szCs w:val="22"/>
                <w:lang w:val="en-US" w:eastAsia="zh-CN"/>
              </w:rPr>
            </w:pPr>
            <w:r>
              <w:t>商品和服务税收分类合并编码</w:t>
            </w:r>
          </w:p>
        </w:tc>
        <w:tc>
          <w:tcPr>
            <w:tcW w:w="1276" w:type="dxa"/>
            <w:noWrap w:val="0"/>
            <w:vAlign w:val="center"/>
          </w:tcPr>
          <w:p w14:paraId="1B0F9CEA">
            <w:pPr>
              <w:pStyle w:val="24"/>
              <w:adjustRightInd w:val="0"/>
              <w:snapToGrid w:val="0"/>
              <w:rPr>
                <w:rFonts w:ascii="Times New Roman" w:hAnsi="Times New Roman" w:eastAsia="宋体" w:cs="Times New Roman"/>
                <w:kern w:val="2"/>
                <w:sz w:val="22"/>
                <w:szCs w:val="22"/>
                <w:lang w:val="en-US" w:eastAsia="zh-CN" w:bidi="ar-SA"/>
              </w:rPr>
            </w:pPr>
            <w:r>
              <w:rPr>
                <w:rFonts w:ascii="Times New Roman" w:hAnsi="Times New Roman"/>
                <w:szCs w:val="21"/>
              </w:rPr>
              <w:t>varchar</w:t>
            </w:r>
          </w:p>
        </w:tc>
        <w:tc>
          <w:tcPr>
            <w:tcW w:w="709" w:type="dxa"/>
            <w:noWrap w:val="0"/>
            <w:vAlign w:val="center"/>
          </w:tcPr>
          <w:p w14:paraId="33F1E628">
            <w:pPr>
              <w:jc w:val="center"/>
              <w:rPr>
                <w:rFonts w:hint="eastAsia" w:eastAsia="宋体"/>
                <w:kern w:val="2"/>
                <w:sz w:val="22"/>
                <w:szCs w:val="22"/>
                <w:lang w:val="en-US" w:eastAsia="zh-CN" w:bidi="ar-SA"/>
              </w:rPr>
            </w:pPr>
            <w:r>
              <w:rPr>
                <w:sz w:val="22"/>
                <w:szCs w:val="22"/>
              </w:rPr>
              <w:t>1</w:t>
            </w:r>
            <w:r>
              <w:rPr>
                <w:rFonts w:hint="eastAsia"/>
                <w:sz w:val="22"/>
                <w:szCs w:val="22"/>
                <w:lang w:val="en-US" w:eastAsia="zh-CN"/>
              </w:rPr>
              <w:t>9</w:t>
            </w:r>
          </w:p>
        </w:tc>
        <w:tc>
          <w:tcPr>
            <w:tcW w:w="708" w:type="dxa"/>
            <w:noWrap w:val="0"/>
            <w:vAlign w:val="center"/>
          </w:tcPr>
          <w:p w14:paraId="0DDA39AD">
            <w:pPr>
              <w:jc w:val="center"/>
              <w:rPr>
                <w:rFonts w:hint="default" w:eastAsia="宋体"/>
                <w:sz w:val="22"/>
                <w:szCs w:val="22"/>
                <w:lang w:val="en-US" w:eastAsia="zh-CN"/>
              </w:rPr>
            </w:pPr>
            <w:r>
              <w:rPr>
                <w:rFonts w:hint="eastAsia"/>
                <w:sz w:val="22"/>
                <w:szCs w:val="22"/>
                <w:lang w:val="en-US" w:eastAsia="zh-CN"/>
              </w:rPr>
              <w:t>是</w:t>
            </w:r>
          </w:p>
        </w:tc>
        <w:tc>
          <w:tcPr>
            <w:tcW w:w="1560" w:type="dxa"/>
            <w:noWrap w:val="0"/>
            <w:vAlign w:val="center"/>
          </w:tcPr>
          <w:p w14:paraId="36797AA6">
            <w:pPr>
              <w:rPr>
                <w:sz w:val="22"/>
                <w:szCs w:val="22"/>
              </w:rPr>
            </w:pPr>
          </w:p>
        </w:tc>
      </w:tr>
      <w:tr w14:paraId="3E1C26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839BE49">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2D8A487F">
            <w:pPr>
              <w:rPr>
                <w:sz w:val="22"/>
                <w:szCs w:val="22"/>
              </w:rPr>
            </w:pPr>
            <w:r>
              <w:rPr>
                <w:sz w:val="22"/>
                <w:szCs w:val="22"/>
              </w:rPr>
              <w:t>sphfwmc</w:t>
            </w:r>
          </w:p>
        </w:tc>
        <w:tc>
          <w:tcPr>
            <w:tcW w:w="1843" w:type="dxa"/>
            <w:noWrap w:val="0"/>
            <w:vAlign w:val="center"/>
          </w:tcPr>
          <w:p w14:paraId="58B95C59">
            <w:pPr>
              <w:pStyle w:val="33"/>
              <w:jc w:val="both"/>
              <w:rPr>
                <w:rFonts w:hint="default" w:eastAsia="宋体"/>
                <w:lang w:val="en-US" w:eastAsia="zh-CN"/>
              </w:rPr>
            </w:pPr>
            <w:bookmarkStart w:id="463" w:name="OLE_LINK69"/>
            <w:r>
              <w:t>商品和服务名称</w:t>
            </w:r>
            <w:bookmarkEnd w:id="463"/>
          </w:p>
        </w:tc>
        <w:tc>
          <w:tcPr>
            <w:tcW w:w="1276" w:type="dxa"/>
            <w:noWrap w:val="0"/>
            <w:vAlign w:val="center"/>
          </w:tcPr>
          <w:p w14:paraId="47B2BE18">
            <w:pPr>
              <w:pStyle w:val="24"/>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7411053F">
            <w:pPr>
              <w:jc w:val="center"/>
              <w:rPr>
                <w:sz w:val="22"/>
                <w:szCs w:val="22"/>
              </w:rPr>
            </w:pPr>
            <w:r>
              <w:rPr>
                <w:sz w:val="22"/>
                <w:szCs w:val="22"/>
              </w:rPr>
              <w:t>150</w:t>
            </w:r>
          </w:p>
        </w:tc>
        <w:tc>
          <w:tcPr>
            <w:tcW w:w="708" w:type="dxa"/>
            <w:noWrap w:val="0"/>
            <w:vAlign w:val="center"/>
          </w:tcPr>
          <w:p w14:paraId="479B7655">
            <w:pPr>
              <w:jc w:val="center"/>
              <w:rPr>
                <w:sz w:val="22"/>
                <w:szCs w:val="22"/>
              </w:rPr>
            </w:pPr>
            <w:r>
              <w:rPr>
                <w:sz w:val="22"/>
                <w:szCs w:val="22"/>
              </w:rPr>
              <w:t>是</w:t>
            </w:r>
          </w:p>
        </w:tc>
        <w:tc>
          <w:tcPr>
            <w:tcW w:w="1560" w:type="dxa"/>
            <w:noWrap w:val="0"/>
            <w:vAlign w:val="center"/>
          </w:tcPr>
          <w:p w14:paraId="160DDC8D">
            <w:pPr>
              <w:rPr>
                <w:sz w:val="22"/>
                <w:szCs w:val="22"/>
              </w:rPr>
            </w:pPr>
          </w:p>
        </w:tc>
      </w:tr>
      <w:tr w14:paraId="0D7FC1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7195763">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19DD3CBA">
            <w:pPr>
              <w:rPr>
                <w:sz w:val="22"/>
                <w:szCs w:val="22"/>
              </w:rPr>
            </w:pPr>
            <w:r>
              <w:rPr>
                <w:sz w:val="22"/>
                <w:szCs w:val="22"/>
              </w:rPr>
              <w:t>sphfwfljc</w:t>
            </w:r>
          </w:p>
        </w:tc>
        <w:tc>
          <w:tcPr>
            <w:tcW w:w="1843" w:type="dxa"/>
            <w:noWrap w:val="0"/>
            <w:vAlign w:val="center"/>
          </w:tcPr>
          <w:p w14:paraId="367521CA">
            <w:pPr>
              <w:pStyle w:val="33"/>
              <w:jc w:val="both"/>
              <w:rPr>
                <w:rFonts w:hint="default" w:eastAsia="宋体"/>
                <w:lang w:val="en-US" w:eastAsia="zh-CN"/>
              </w:rPr>
            </w:pPr>
            <w:r>
              <w:t>商品和服务分类简称</w:t>
            </w:r>
          </w:p>
        </w:tc>
        <w:tc>
          <w:tcPr>
            <w:tcW w:w="1276" w:type="dxa"/>
            <w:noWrap w:val="0"/>
            <w:vAlign w:val="center"/>
          </w:tcPr>
          <w:p w14:paraId="7D82EC29">
            <w:pPr>
              <w:pStyle w:val="24"/>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08945EF7">
            <w:pPr>
              <w:jc w:val="center"/>
              <w:rPr>
                <w:sz w:val="22"/>
                <w:szCs w:val="22"/>
              </w:rPr>
            </w:pPr>
            <w:r>
              <w:rPr>
                <w:sz w:val="22"/>
                <w:szCs w:val="22"/>
              </w:rPr>
              <w:t>120</w:t>
            </w:r>
          </w:p>
        </w:tc>
        <w:tc>
          <w:tcPr>
            <w:tcW w:w="708" w:type="dxa"/>
            <w:noWrap w:val="0"/>
            <w:vAlign w:val="center"/>
          </w:tcPr>
          <w:p w14:paraId="4D22961B">
            <w:pPr>
              <w:jc w:val="center"/>
              <w:rPr>
                <w:sz w:val="22"/>
                <w:szCs w:val="22"/>
              </w:rPr>
            </w:pPr>
            <w:r>
              <w:rPr>
                <w:sz w:val="22"/>
                <w:szCs w:val="22"/>
              </w:rPr>
              <w:t>是</w:t>
            </w:r>
          </w:p>
        </w:tc>
        <w:tc>
          <w:tcPr>
            <w:tcW w:w="1560" w:type="dxa"/>
            <w:noWrap w:val="0"/>
            <w:vAlign w:val="center"/>
          </w:tcPr>
          <w:p w14:paraId="0ADFB9D7">
            <w:pPr>
              <w:rPr>
                <w:sz w:val="22"/>
                <w:szCs w:val="22"/>
              </w:rPr>
            </w:pPr>
          </w:p>
        </w:tc>
      </w:tr>
      <w:tr w14:paraId="31F300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A49BE4A">
            <w:pPr>
              <w:keepNext w:val="0"/>
              <w:keepLines w:val="0"/>
              <w:widowControl/>
              <w:suppressLineNumbers w:val="0"/>
              <w:jc w:val="center"/>
              <w:textAlignment w:val="center"/>
              <w:rPr>
                <w:sz w:val="22"/>
                <w:szCs w:val="22"/>
              </w:rPr>
            </w:pPr>
            <w:bookmarkStart w:id="464" w:name="OLE_LINK65" w:colFirst="3" w:colLast="6"/>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14E5825B">
            <w:pPr>
              <w:rPr>
                <w:rFonts w:hint="default" w:eastAsia="宋体"/>
                <w:sz w:val="22"/>
                <w:szCs w:val="22"/>
                <w:lang w:val="en-US" w:eastAsia="zh-CN"/>
              </w:rPr>
            </w:pPr>
            <w:bookmarkStart w:id="465" w:name="OLE_LINK70"/>
            <w:r>
              <w:rPr>
                <w:rFonts w:hint="eastAsia"/>
                <w:sz w:val="22"/>
                <w:szCs w:val="22"/>
                <w:lang w:val="en-US" w:eastAsia="zh-CN"/>
              </w:rPr>
              <w:t>sfkycekp</w:t>
            </w:r>
            <w:bookmarkEnd w:id="465"/>
          </w:p>
        </w:tc>
        <w:tc>
          <w:tcPr>
            <w:tcW w:w="1843" w:type="dxa"/>
            <w:noWrap w:val="0"/>
            <w:vAlign w:val="center"/>
          </w:tcPr>
          <w:p w14:paraId="4ECE45CF">
            <w:pPr>
              <w:pStyle w:val="33"/>
              <w:jc w:val="both"/>
              <w:rPr>
                <w:rFonts w:hint="default" w:eastAsia="宋体"/>
                <w:lang w:val="en-US" w:eastAsia="zh-CN"/>
              </w:rPr>
            </w:pPr>
            <w:r>
              <w:rPr>
                <w:rFonts w:hint="eastAsia"/>
                <w:lang w:val="en-US" w:eastAsia="zh-CN"/>
              </w:rPr>
              <w:t>是否可以差额开票</w:t>
            </w:r>
          </w:p>
        </w:tc>
        <w:tc>
          <w:tcPr>
            <w:tcW w:w="1276" w:type="dxa"/>
            <w:noWrap w:val="0"/>
            <w:vAlign w:val="center"/>
          </w:tcPr>
          <w:p w14:paraId="77C4D302">
            <w:pPr>
              <w:pStyle w:val="24"/>
              <w:adjustRightInd w:val="0"/>
              <w:snapToGrid w:val="0"/>
              <w:rPr>
                <w:rFonts w:hint="default" w:ascii="Times New Roman" w:hAnsi="Times New Roman" w:eastAsia="宋体"/>
                <w:sz w:val="22"/>
                <w:szCs w:val="22"/>
                <w:lang w:val="en-US" w:eastAsia="zh-CN"/>
              </w:rPr>
            </w:pPr>
            <w:r>
              <w:rPr>
                <w:rFonts w:hint="eastAsia" w:ascii="Times New Roman" w:hAnsi="Times New Roman"/>
                <w:sz w:val="22"/>
                <w:szCs w:val="22"/>
                <w:lang w:val="en-US" w:eastAsia="zh-CN"/>
              </w:rPr>
              <w:t>varchar</w:t>
            </w:r>
          </w:p>
        </w:tc>
        <w:tc>
          <w:tcPr>
            <w:tcW w:w="709" w:type="dxa"/>
            <w:noWrap w:val="0"/>
            <w:vAlign w:val="center"/>
          </w:tcPr>
          <w:p w14:paraId="65226FC8">
            <w:pPr>
              <w:jc w:val="center"/>
              <w:rPr>
                <w:rFonts w:hint="eastAsia" w:eastAsia="宋体"/>
                <w:sz w:val="22"/>
                <w:szCs w:val="22"/>
                <w:lang w:val="en-US" w:eastAsia="zh-CN"/>
              </w:rPr>
            </w:pPr>
            <w:r>
              <w:rPr>
                <w:rFonts w:hint="eastAsia"/>
                <w:sz w:val="22"/>
                <w:szCs w:val="22"/>
                <w:lang w:val="en-US" w:eastAsia="zh-CN"/>
              </w:rPr>
              <w:t>1</w:t>
            </w:r>
          </w:p>
        </w:tc>
        <w:tc>
          <w:tcPr>
            <w:tcW w:w="708" w:type="dxa"/>
            <w:noWrap w:val="0"/>
            <w:vAlign w:val="center"/>
          </w:tcPr>
          <w:p w14:paraId="4B8ECA87">
            <w:pPr>
              <w:jc w:val="center"/>
              <w:rPr>
                <w:rFonts w:hint="default" w:eastAsia="宋体"/>
                <w:sz w:val="22"/>
                <w:szCs w:val="22"/>
                <w:lang w:val="en-US" w:eastAsia="zh-CN"/>
              </w:rPr>
            </w:pPr>
            <w:r>
              <w:rPr>
                <w:rFonts w:hint="eastAsia"/>
                <w:sz w:val="22"/>
                <w:szCs w:val="22"/>
                <w:lang w:val="en-US" w:eastAsia="zh-CN"/>
              </w:rPr>
              <w:t>是</w:t>
            </w:r>
          </w:p>
        </w:tc>
        <w:tc>
          <w:tcPr>
            <w:tcW w:w="1560" w:type="dxa"/>
            <w:noWrap w:val="0"/>
            <w:vAlign w:val="center"/>
          </w:tcPr>
          <w:p w14:paraId="2FB33F77">
            <w:pPr>
              <w:rPr>
                <w:rFonts w:hint="default" w:eastAsia="宋体"/>
                <w:sz w:val="22"/>
                <w:szCs w:val="22"/>
                <w:lang w:val="en-US" w:eastAsia="zh-CN"/>
              </w:rPr>
            </w:pPr>
            <w:r>
              <w:rPr>
                <w:rFonts w:hint="eastAsia"/>
                <w:sz w:val="22"/>
                <w:szCs w:val="22"/>
                <w:lang w:val="en-US" w:eastAsia="zh-CN"/>
              </w:rPr>
              <w:t>Y：是</w:t>
            </w:r>
            <w:r>
              <w:rPr>
                <w:rFonts w:hint="eastAsia"/>
                <w:sz w:val="22"/>
                <w:szCs w:val="22"/>
                <w:lang w:val="en-US" w:eastAsia="zh-CN"/>
              </w:rPr>
              <w:br w:type="textWrapping"/>
            </w:r>
            <w:r>
              <w:rPr>
                <w:rFonts w:hint="eastAsia"/>
                <w:sz w:val="22"/>
                <w:szCs w:val="22"/>
                <w:lang w:val="en-US" w:eastAsia="zh-CN"/>
              </w:rPr>
              <w:t>N：否</w:t>
            </w:r>
          </w:p>
        </w:tc>
      </w:tr>
      <w:bookmarkEnd w:id="464"/>
      <w:tr w14:paraId="4AC7E5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8DAD419">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19691412">
            <w:pPr>
              <w:rPr>
                <w:rFonts w:hint="default" w:eastAsia="宋体"/>
                <w:sz w:val="22"/>
                <w:szCs w:val="22"/>
                <w:lang w:val="en-US" w:eastAsia="zh-CN"/>
              </w:rPr>
            </w:pPr>
            <w:r>
              <w:rPr>
                <w:rFonts w:hint="eastAsia"/>
                <w:sz w:val="22"/>
                <w:szCs w:val="22"/>
                <w:lang w:val="en-US" w:eastAsia="zh-CN"/>
              </w:rPr>
              <w:t>cekpsfkykzp</w:t>
            </w:r>
          </w:p>
        </w:tc>
        <w:tc>
          <w:tcPr>
            <w:tcW w:w="1843" w:type="dxa"/>
            <w:noWrap w:val="0"/>
            <w:vAlign w:val="center"/>
          </w:tcPr>
          <w:p w14:paraId="51835F3B">
            <w:pPr>
              <w:pStyle w:val="33"/>
              <w:tabs>
                <w:tab w:val="left" w:pos="578"/>
                <w:tab w:val="center" w:pos="817"/>
              </w:tabs>
              <w:jc w:val="both"/>
              <w:rPr>
                <w:rFonts w:hint="default" w:eastAsia="宋体"/>
                <w:lang w:val="en-US" w:eastAsia="zh-CN"/>
              </w:rPr>
            </w:pPr>
            <w:r>
              <w:rPr>
                <w:rFonts w:hint="eastAsia"/>
                <w:lang w:val="en-US" w:eastAsia="zh-CN"/>
              </w:rPr>
              <w:t>差额开票是否可以开专票</w:t>
            </w:r>
          </w:p>
        </w:tc>
        <w:tc>
          <w:tcPr>
            <w:tcW w:w="1276" w:type="dxa"/>
            <w:noWrap w:val="0"/>
            <w:vAlign w:val="center"/>
          </w:tcPr>
          <w:p w14:paraId="6C091665">
            <w:pPr>
              <w:pStyle w:val="24"/>
              <w:adjustRightInd w:val="0"/>
              <w:snapToGrid w:val="0"/>
              <w:rPr>
                <w:rFonts w:ascii="Times New Roman" w:hAnsi="Times New Roman"/>
                <w:sz w:val="22"/>
                <w:szCs w:val="22"/>
              </w:rPr>
            </w:pPr>
            <w:r>
              <w:rPr>
                <w:rFonts w:hint="eastAsia" w:ascii="Times New Roman" w:hAnsi="Times New Roman"/>
                <w:sz w:val="22"/>
                <w:szCs w:val="22"/>
                <w:lang w:val="en-US" w:eastAsia="zh-CN"/>
              </w:rPr>
              <w:t>varchar</w:t>
            </w:r>
          </w:p>
        </w:tc>
        <w:tc>
          <w:tcPr>
            <w:tcW w:w="709" w:type="dxa"/>
            <w:noWrap w:val="0"/>
            <w:vAlign w:val="center"/>
          </w:tcPr>
          <w:p w14:paraId="01D15150">
            <w:pPr>
              <w:jc w:val="center"/>
              <w:rPr>
                <w:sz w:val="22"/>
                <w:szCs w:val="22"/>
              </w:rPr>
            </w:pPr>
            <w:r>
              <w:rPr>
                <w:rFonts w:hint="eastAsia"/>
                <w:sz w:val="22"/>
                <w:szCs w:val="22"/>
                <w:lang w:val="en-US" w:eastAsia="zh-CN"/>
              </w:rPr>
              <w:t>1</w:t>
            </w:r>
          </w:p>
        </w:tc>
        <w:tc>
          <w:tcPr>
            <w:tcW w:w="708" w:type="dxa"/>
            <w:noWrap w:val="0"/>
            <w:vAlign w:val="center"/>
          </w:tcPr>
          <w:p w14:paraId="032BF0E5">
            <w:pPr>
              <w:jc w:val="center"/>
              <w:rPr>
                <w:sz w:val="22"/>
                <w:szCs w:val="22"/>
              </w:rPr>
            </w:pPr>
            <w:r>
              <w:rPr>
                <w:rFonts w:hint="eastAsia"/>
                <w:sz w:val="22"/>
                <w:szCs w:val="22"/>
                <w:lang w:val="en-US" w:eastAsia="zh-CN"/>
              </w:rPr>
              <w:t>是</w:t>
            </w:r>
          </w:p>
        </w:tc>
        <w:tc>
          <w:tcPr>
            <w:tcW w:w="1560" w:type="dxa"/>
            <w:noWrap w:val="0"/>
            <w:vAlign w:val="center"/>
          </w:tcPr>
          <w:p w14:paraId="385E03CB">
            <w:pPr>
              <w:rPr>
                <w:sz w:val="22"/>
                <w:szCs w:val="22"/>
              </w:rPr>
            </w:pPr>
            <w:r>
              <w:rPr>
                <w:rFonts w:hint="eastAsia"/>
                <w:sz w:val="22"/>
                <w:szCs w:val="22"/>
                <w:lang w:val="en-US" w:eastAsia="zh-CN"/>
              </w:rPr>
              <w:t>Y：是</w:t>
            </w:r>
            <w:r>
              <w:rPr>
                <w:rFonts w:hint="eastAsia"/>
                <w:sz w:val="22"/>
                <w:szCs w:val="22"/>
                <w:lang w:val="en-US" w:eastAsia="zh-CN"/>
              </w:rPr>
              <w:br w:type="textWrapping"/>
            </w:r>
            <w:r>
              <w:rPr>
                <w:rFonts w:hint="eastAsia"/>
                <w:sz w:val="22"/>
                <w:szCs w:val="22"/>
                <w:lang w:val="en-US" w:eastAsia="zh-CN"/>
              </w:rPr>
              <w:t>N：否</w:t>
            </w:r>
          </w:p>
        </w:tc>
      </w:tr>
      <w:tr w14:paraId="09E647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B848D59">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4EA3D7E6">
            <w:pPr>
              <w:rPr>
                <w:rFonts w:hint="default" w:eastAsia="宋体"/>
                <w:sz w:val="22"/>
                <w:szCs w:val="22"/>
                <w:lang w:val="en-US" w:eastAsia="zh-CN"/>
              </w:rPr>
            </w:pPr>
            <w:r>
              <w:rPr>
                <w:rFonts w:hint="eastAsia"/>
                <w:sz w:val="22"/>
                <w:szCs w:val="22"/>
                <w:lang w:val="en-US" w:eastAsia="zh-CN"/>
              </w:rPr>
              <w:t>qekpsfkykzp</w:t>
            </w:r>
          </w:p>
        </w:tc>
        <w:tc>
          <w:tcPr>
            <w:tcW w:w="1843" w:type="dxa"/>
            <w:noWrap w:val="0"/>
            <w:vAlign w:val="center"/>
          </w:tcPr>
          <w:p w14:paraId="3668D5A4">
            <w:pPr>
              <w:pStyle w:val="33"/>
              <w:jc w:val="both"/>
              <w:rPr>
                <w:rFonts w:hint="default" w:eastAsia="宋体"/>
                <w:lang w:val="en-US" w:eastAsia="zh-CN"/>
              </w:rPr>
            </w:pPr>
            <w:bookmarkStart w:id="466" w:name="OLE_LINK71"/>
            <w:r>
              <w:rPr>
                <w:rFonts w:hint="eastAsia"/>
                <w:lang w:val="en-US" w:eastAsia="zh-CN"/>
              </w:rPr>
              <w:t>全额开票是否可以开专票</w:t>
            </w:r>
            <w:bookmarkEnd w:id="466"/>
          </w:p>
        </w:tc>
        <w:tc>
          <w:tcPr>
            <w:tcW w:w="1276" w:type="dxa"/>
            <w:noWrap w:val="0"/>
            <w:vAlign w:val="center"/>
          </w:tcPr>
          <w:p w14:paraId="243401BB">
            <w:pPr>
              <w:pStyle w:val="24"/>
              <w:adjustRightInd w:val="0"/>
              <w:snapToGrid w:val="0"/>
              <w:rPr>
                <w:rFonts w:ascii="Times New Roman" w:hAnsi="Times New Roman"/>
                <w:sz w:val="22"/>
                <w:szCs w:val="22"/>
              </w:rPr>
            </w:pPr>
            <w:r>
              <w:rPr>
                <w:rFonts w:hint="eastAsia" w:ascii="Times New Roman" w:hAnsi="Times New Roman"/>
                <w:sz w:val="22"/>
                <w:szCs w:val="22"/>
                <w:lang w:val="en-US" w:eastAsia="zh-CN"/>
              </w:rPr>
              <w:t>varchar</w:t>
            </w:r>
          </w:p>
        </w:tc>
        <w:tc>
          <w:tcPr>
            <w:tcW w:w="709" w:type="dxa"/>
            <w:noWrap w:val="0"/>
            <w:vAlign w:val="center"/>
          </w:tcPr>
          <w:p w14:paraId="5E5E7C80">
            <w:pPr>
              <w:jc w:val="center"/>
              <w:rPr>
                <w:sz w:val="22"/>
                <w:szCs w:val="22"/>
              </w:rPr>
            </w:pPr>
            <w:r>
              <w:rPr>
                <w:rFonts w:hint="eastAsia"/>
                <w:sz w:val="22"/>
                <w:szCs w:val="22"/>
                <w:lang w:val="en-US" w:eastAsia="zh-CN"/>
              </w:rPr>
              <w:t>1</w:t>
            </w:r>
          </w:p>
        </w:tc>
        <w:tc>
          <w:tcPr>
            <w:tcW w:w="708" w:type="dxa"/>
            <w:noWrap w:val="0"/>
            <w:vAlign w:val="center"/>
          </w:tcPr>
          <w:p w14:paraId="708130EA">
            <w:pPr>
              <w:jc w:val="center"/>
              <w:rPr>
                <w:sz w:val="22"/>
                <w:szCs w:val="22"/>
              </w:rPr>
            </w:pPr>
            <w:r>
              <w:rPr>
                <w:rFonts w:hint="eastAsia"/>
                <w:sz w:val="22"/>
                <w:szCs w:val="22"/>
                <w:lang w:val="en-US" w:eastAsia="zh-CN"/>
              </w:rPr>
              <w:t>是</w:t>
            </w:r>
          </w:p>
        </w:tc>
        <w:tc>
          <w:tcPr>
            <w:tcW w:w="1560" w:type="dxa"/>
            <w:noWrap w:val="0"/>
            <w:vAlign w:val="center"/>
          </w:tcPr>
          <w:p w14:paraId="6D5E5158">
            <w:pPr>
              <w:rPr>
                <w:sz w:val="22"/>
                <w:szCs w:val="22"/>
              </w:rPr>
            </w:pPr>
            <w:r>
              <w:rPr>
                <w:rFonts w:hint="eastAsia"/>
                <w:sz w:val="22"/>
                <w:szCs w:val="22"/>
                <w:lang w:val="en-US" w:eastAsia="zh-CN"/>
              </w:rPr>
              <w:t>Y：是</w:t>
            </w:r>
            <w:r>
              <w:rPr>
                <w:rFonts w:hint="eastAsia"/>
                <w:sz w:val="22"/>
                <w:szCs w:val="22"/>
                <w:lang w:val="en-US" w:eastAsia="zh-CN"/>
              </w:rPr>
              <w:br w:type="textWrapping"/>
            </w:r>
            <w:r>
              <w:rPr>
                <w:rFonts w:hint="eastAsia"/>
                <w:sz w:val="22"/>
                <w:szCs w:val="22"/>
                <w:lang w:val="en-US" w:eastAsia="zh-CN"/>
              </w:rPr>
              <w:t>N：否</w:t>
            </w:r>
          </w:p>
        </w:tc>
      </w:tr>
      <w:tr w14:paraId="4143D9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517C00C">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1914D383">
            <w:pPr>
              <w:rPr>
                <w:rFonts w:hint="default" w:eastAsia="宋体"/>
                <w:sz w:val="22"/>
                <w:szCs w:val="22"/>
                <w:lang w:val="en-US" w:eastAsia="zh-CN"/>
              </w:rPr>
            </w:pPr>
            <w:r>
              <w:rPr>
                <w:rFonts w:hint="eastAsia"/>
                <w:sz w:val="22"/>
                <w:szCs w:val="22"/>
                <w:lang w:val="en-US" w:eastAsia="zh-CN"/>
              </w:rPr>
              <w:t>ybnsrsl</w:t>
            </w:r>
          </w:p>
        </w:tc>
        <w:tc>
          <w:tcPr>
            <w:tcW w:w="1843" w:type="dxa"/>
            <w:noWrap w:val="0"/>
            <w:vAlign w:val="center"/>
          </w:tcPr>
          <w:p w14:paraId="46F8199E">
            <w:pPr>
              <w:pStyle w:val="33"/>
              <w:jc w:val="both"/>
              <w:rPr>
                <w:rFonts w:hint="default" w:eastAsia="宋体"/>
                <w:lang w:val="en-US" w:eastAsia="zh-CN"/>
              </w:rPr>
            </w:pPr>
            <w:r>
              <w:rPr>
                <w:rFonts w:hint="eastAsia"/>
                <w:lang w:val="en-US" w:eastAsia="zh-CN"/>
              </w:rPr>
              <w:t>一般纳税人税率</w:t>
            </w:r>
          </w:p>
        </w:tc>
        <w:tc>
          <w:tcPr>
            <w:tcW w:w="1276" w:type="dxa"/>
            <w:noWrap w:val="0"/>
            <w:vAlign w:val="center"/>
          </w:tcPr>
          <w:p w14:paraId="00D4D7A0">
            <w:pPr>
              <w:pStyle w:val="24"/>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36F4E92F">
            <w:pPr>
              <w:jc w:val="center"/>
              <w:rPr>
                <w:sz w:val="22"/>
                <w:szCs w:val="22"/>
              </w:rPr>
            </w:pPr>
            <w:r>
              <w:rPr>
                <w:sz w:val="22"/>
                <w:szCs w:val="22"/>
              </w:rPr>
              <w:t>50</w:t>
            </w:r>
          </w:p>
        </w:tc>
        <w:tc>
          <w:tcPr>
            <w:tcW w:w="708" w:type="dxa"/>
            <w:noWrap w:val="0"/>
            <w:vAlign w:val="center"/>
          </w:tcPr>
          <w:p w14:paraId="452D1403">
            <w:pPr>
              <w:jc w:val="center"/>
              <w:rPr>
                <w:sz w:val="22"/>
                <w:szCs w:val="22"/>
              </w:rPr>
            </w:pPr>
            <w:r>
              <w:rPr>
                <w:sz w:val="22"/>
                <w:szCs w:val="22"/>
              </w:rPr>
              <w:t>否</w:t>
            </w:r>
          </w:p>
        </w:tc>
        <w:tc>
          <w:tcPr>
            <w:tcW w:w="1560" w:type="dxa"/>
            <w:noWrap w:val="0"/>
            <w:vAlign w:val="center"/>
          </w:tcPr>
          <w:p w14:paraId="48206C8F">
            <w:pPr>
              <w:rPr>
                <w:rFonts w:hint="eastAsia" w:eastAsia="宋体"/>
                <w:sz w:val="22"/>
                <w:szCs w:val="22"/>
                <w:lang w:eastAsia="zh-CN"/>
              </w:rPr>
            </w:pPr>
            <w:r>
              <w:rPr>
                <w:sz w:val="22"/>
                <w:szCs w:val="22"/>
              </w:rPr>
              <w:t>取值返回是中文顿号连接的百分数。例如3%</w:t>
            </w:r>
            <w:r>
              <w:rPr>
                <w:rFonts w:hint="eastAsia"/>
                <w:sz w:val="22"/>
                <w:szCs w:val="22"/>
                <w:lang w:eastAsia="zh-CN"/>
              </w:rPr>
              <w:t>、</w:t>
            </w:r>
            <w:r>
              <w:rPr>
                <w:sz w:val="22"/>
                <w:szCs w:val="22"/>
              </w:rPr>
              <w:t>5%</w:t>
            </w:r>
          </w:p>
        </w:tc>
      </w:tr>
      <w:tr w14:paraId="0A6737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17B6A60">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bookmarkStart w:id="467" w:name="OLE_LINK67" w:colFirst="3" w:colLast="5"/>
            <w:r>
              <w:rPr>
                <w:rFonts w:hint="eastAsia"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32F73C1F">
            <w:pPr>
              <w:rPr>
                <w:rFonts w:hint="default" w:eastAsia="宋体"/>
                <w:sz w:val="22"/>
                <w:szCs w:val="22"/>
                <w:lang w:val="en-US" w:eastAsia="zh-CN"/>
              </w:rPr>
            </w:pPr>
            <w:r>
              <w:rPr>
                <w:rFonts w:hint="eastAsia"/>
                <w:sz w:val="22"/>
                <w:szCs w:val="22"/>
                <w:lang w:val="en-US" w:eastAsia="zh-CN"/>
              </w:rPr>
              <w:t>ybnsrzsl</w:t>
            </w:r>
          </w:p>
        </w:tc>
        <w:tc>
          <w:tcPr>
            <w:tcW w:w="1843" w:type="dxa"/>
            <w:noWrap w:val="0"/>
            <w:vAlign w:val="center"/>
          </w:tcPr>
          <w:p w14:paraId="6F7D8E81">
            <w:pPr>
              <w:pStyle w:val="33"/>
              <w:jc w:val="both"/>
              <w:rPr>
                <w:rFonts w:hint="default" w:eastAsia="宋体"/>
                <w:lang w:val="en-US" w:eastAsia="zh-CN"/>
              </w:rPr>
            </w:pPr>
            <w:r>
              <w:rPr>
                <w:rFonts w:hint="eastAsia"/>
                <w:lang w:val="en-US" w:eastAsia="zh-CN"/>
              </w:rPr>
              <w:t>一般纳税人征收率</w:t>
            </w:r>
          </w:p>
        </w:tc>
        <w:tc>
          <w:tcPr>
            <w:tcW w:w="1276" w:type="dxa"/>
            <w:noWrap w:val="0"/>
            <w:vAlign w:val="center"/>
          </w:tcPr>
          <w:p w14:paraId="5F19FCF4">
            <w:pPr>
              <w:pStyle w:val="24"/>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4342A0F8">
            <w:pPr>
              <w:jc w:val="center"/>
              <w:rPr>
                <w:sz w:val="22"/>
                <w:szCs w:val="22"/>
              </w:rPr>
            </w:pPr>
            <w:r>
              <w:rPr>
                <w:sz w:val="22"/>
                <w:szCs w:val="22"/>
              </w:rPr>
              <w:t>50</w:t>
            </w:r>
          </w:p>
        </w:tc>
        <w:tc>
          <w:tcPr>
            <w:tcW w:w="708" w:type="dxa"/>
            <w:noWrap w:val="0"/>
            <w:vAlign w:val="center"/>
          </w:tcPr>
          <w:p w14:paraId="0D66EEC4">
            <w:pPr>
              <w:jc w:val="center"/>
              <w:rPr>
                <w:sz w:val="22"/>
                <w:szCs w:val="22"/>
              </w:rPr>
            </w:pPr>
            <w:r>
              <w:rPr>
                <w:sz w:val="22"/>
                <w:szCs w:val="22"/>
              </w:rPr>
              <w:t>否</w:t>
            </w:r>
          </w:p>
        </w:tc>
        <w:tc>
          <w:tcPr>
            <w:tcW w:w="1560" w:type="dxa"/>
            <w:noWrap w:val="0"/>
            <w:vAlign w:val="center"/>
          </w:tcPr>
          <w:p w14:paraId="49885C07">
            <w:pPr>
              <w:rPr>
                <w:sz w:val="22"/>
                <w:szCs w:val="22"/>
              </w:rPr>
            </w:pPr>
          </w:p>
        </w:tc>
      </w:tr>
      <w:bookmarkEnd w:id="467"/>
      <w:tr w14:paraId="7F8B3C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E40D065">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i w:val="0"/>
                <w:iCs w:val="0"/>
                <w:color w:val="000000"/>
                <w:kern w:val="0"/>
                <w:sz w:val="22"/>
                <w:szCs w:val="22"/>
                <w:u w:val="none"/>
                <w:lang w:val="en-US" w:eastAsia="zh-CN" w:bidi="ar"/>
              </w:rPr>
              <w:t>12</w:t>
            </w:r>
          </w:p>
        </w:tc>
        <w:tc>
          <w:tcPr>
            <w:tcW w:w="1701" w:type="dxa"/>
            <w:noWrap w:val="0"/>
            <w:vAlign w:val="center"/>
          </w:tcPr>
          <w:p w14:paraId="2F49C64A">
            <w:pPr>
              <w:rPr>
                <w:rFonts w:hint="default" w:eastAsia="宋体"/>
                <w:sz w:val="22"/>
                <w:szCs w:val="22"/>
                <w:lang w:val="en-US" w:eastAsia="zh-CN"/>
              </w:rPr>
            </w:pPr>
            <w:r>
              <w:rPr>
                <w:rFonts w:hint="eastAsia"/>
                <w:sz w:val="22"/>
                <w:szCs w:val="22"/>
                <w:lang w:val="en-US" w:eastAsia="zh-CN"/>
              </w:rPr>
              <w:t>xgmnsrzsl</w:t>
            </w:r>
          </w:p>
        </w:tc>
        <w:tc>
          <w:tcPr>
            <w:tcW w:w="1843" w:type="dxa"/>
            <w:noWrap w:val="0"/>
            <w:vAlign w:val="center"/>
          </w:tcPr>
          <w:p w14:paraId="7267AFCF">
            <w:pPr>
              <w:pStyle w:val="33"/>
              <w:jc w:val="both"/>
              <w:rPr>
                <w:rFonts w:hint="default" w:eastAsia="宋体"/>
                <w:lang w:val="en-US" w:eastAsia="zh-CN"/>
              </w:rPr>
            </w:pPr>
            <w:r>
              <w:rPr>
                <w:rFonts w:hint="eastAsia"/>
                <w:lang w:val="en-US" w:eastAsia="zh-CN"/>
              </w:rPr>
              <w:t>小规模纳税人征收率</w:t>
            </w:r>
          </w:p>
        </w:tc>
        <w:tc>
          <w:tcPr>
            <w:tcW w:w="1276" w:type="dxa"/>
            <w:noWrap w:val="0"/>
            <w:vAlign w:val="center"/>
          </w:tcPr>
          <w:p w14:paraId="58C8F821">
            <w:pPr>
              <w:pStyle w:val="24"/>
              <w:adjustRightInd w:val="0"/>
              <w:snapToGrid w:val="0"/>
              <w:rPr>
                <w:rFonts w:ascii="Times New Roman" w:hAnsi="Times New Roman" w:eastAsia="宋体" w:cs="Times New Roman"/>
                <w:kern w:val="2"/>
                <w:sz w:val="22"/>
                <w:szCs w:val="22"/>
                <w:lang w:val="en-US" w:eastAsia="zh-CN" w:bidi="ar-SA"/>
              </w:rPr>
            </w:pPr>
            <w:r>
              <w:rPr>
                <w:rFonts w:ascii="Times New Roman" w:hAnsi="Times New Roman"/>
                <w:szCs w:val="21"/>
              </w:rPr>
              <w:t>varchar</w:t>
            </w:r>
          </w:p>
        </w:tc>
        <w:tc>
          <w:tcPr>
            <w:tcW w:w="709" w:type="dxa"/>
            <w:noWrap w:val="0"/>
            <w:vAlign w:val="center"/>
          </w:tcPr>
          <w:p w14:paraId="2EDD0AD0">
            <w:pPr>
              <w:jc w:val="center"/>
              <w:rPr>
                <w:kern w:val="2"/>
                <w:sz w:val="22"/>
                <w:szCs w:val="22"/>
                <w:lang w:val="en-US" w:eastAsia="zh-CN" w:bidi="ar-SA"/>
              </w:rPr>
            </w:pPr>
            <w:r>
              <w:rPr>
                <w:sz w:val="22"/>
                <w:szCs w:val="22"/>
              </w:rPr>
              <w:t>50</w:t>
            </w:r>
          </w:p>
        </w:tc>
        <w:tc>
          <w:tcPr>
            <w:tcW w:w="708" w:type="dxa"/>
            <w:noWrap w:val="0"/>
            <w:vAlign w:val="center"/>
          </w:tcPr>
          <w:p w14:paraId="040278CD">
            <w:pPr>
              <w:jc w:val="center"/>
              <w:rPr>
                <w:kern w:val="2"/>
                <w:sz w:val="22"/>
                <w:szCs w:val="22"/>
                <w:lang w:val="en-US" w:eastAsia="zh-CN" w:bidi="ar-SA"/>
              </w:rPr>
            </w:pPr>
            <w:r>
              <w:rPr>
                <w:sz w:val="22"/>
                <w:szCs w:val="22"/>
              </w:rPr>
              <w:t>否</w:t>
            </w:r>
          </w:p>
        </w:tc>
        <w:tc>
          <w:tcPr>
            <w:tcW w:w="1560" w:type="dxa"/>
            <w:noWrap w:val="0"/>
            <w:vAlign w:val="center"/>
          </w:tcPr>
          <w:p w14:paraId="447D9706">
            <w:pPr>
              <w:rPr>
                <w:sz w:val="22"/>
                <w:szCs w:val="22"/>
              </w:rPr>
            </w:pPr>
          </w:p>
        </w:tc>
      </w:tr>
    </w:tbl>
    <w:p w14:paraId="1617CF88">
      <w:pPr>
        <w:pStyle w:val="6"/>
        <w:rPr>
          <w:rFonts w:ascii="Times New Roman" w:hAnsi="Times New Roman"/>
        </w:rPr>
      </w:pPr>
      <w:bookmarkStart w:id="468" w:name="_Toc21427"/>
      <w:r>
        <w:rPr>
          <w:rFonts w:hint="eastAsia" w:ascii="Times New Roman" w:hAnsi="Times New Roman"/>
          <w:lang w:val="en-US" w:eastAsia="zh-CN"/>
        </w:rPr>
        <w:t>17</w:t>
      </w:r>
      <w:r>
        <w:rPr>
          <w:rFonts w:ascii="Times New Roman" w:hAnsi="Times New Roman"/>
        </w:rPr>
        <w:t>.5返回报文示例</w:t>
      </w:r>
      <w:bookmarkEnd w:id="468"/>
      <w:r>
        <w:rPr>
          <w:rFonts w:ascii="Times New Roman" w:hAnsi="Times New Roman"/>
        </w:rPr>
        <w:t xml:space="preserve"> </w:t>
      </w:r>
    </w:p>
    <w:p w14:paraId="7852EE1F">
      <w:pPr>
        <w:pStyle w:val="5"/>
      </w:pPr>
      <w:r>
        <w:t>成功返回：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DD4A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3ABB3B2">
            <w:pPr>
              <w:pStyle w:val="5"/>
              <w:bidi w:val="0"/>
            </w:pPr>
            <w:r>
              <w:t>{</w:t>
            </w:r>
          </w:p>
          <w:p w14:paraId="22016209">
            <w:pPr>
              <w:pStyle w:val="5"/>
              <w:bidi w:val="0"/>
            </w:pPr>
            <w:r>
              <w:tab/>
            </w:r>
            <w:r>
              <w:t>"Response":{</w:t>
            </w:r>
          </w:p>
          <w:p w14:paraId="05736588">
            <w:pPr>
              <w:pStyle w:val="5"/>
              <w:bidi w:val="0"/>
            </w:pPr>
            <w:r>
              <w:tab/>
            </w:r>
            <w:r>
              <w:tab/>
            </w:r>
            <w:r>
              <w:t>"RequestId": "16位随机数字和字母组合",</w:t>
            </w:r>
          </w:p>
          <w:p w14:paraId="3B812D72">
            <w:pPr>
              <w:pStyle w:val="5"/>
              <w:bidi w:val="0"/>
            </w:pPr>
            <w:r>
              <w:tab/>
            </w:r>
            <w:r>
              <w:tab/>
            </w:r>
            <w:r>
              <w:t>"Data":{</w:t>
            </w:r>
          </w:p>
          <w:p w14:paraId="54C25552">
            <w:pPr>
              <w:pStyle w:val="5"/>
              <w:bidi w:val="0"/>
            </w:pPr>
            <w:r>
              <w:tab/>
            </w:r>
            <w:r>
              <w:tab/>
            </w:r>
            <w:r>
              <w:t>"returncode": "00",</w:t>
            </w:r>
          </w:p>
          <w:p w14:paraId="76539079">
            <w:pPr>
              <w:pStyle w:val="5"/>
              <w:bidi w:val="0"/>
            </w:pPr>
            <w:r>
              <w:tab/>
            </w:r>
            <w:r>
              <w:tab/>
            </w:r>
            <w:r>
              <w:t>"returnmsg": "成功",</w:t>
            </w:r>
          </w:p>
          <w:p w14:paraId="66F3A6BE">
            <w:pPr>
              <w:pStyle w:val="5"/>
              <w:bidi w:val="0"/>
            </w:pPr>
            <w:r>
              <w:tab/>
            </w:r>
            <w:r>
              <w:tab/>
            </w:r>
            <w:r>
              <w:tab/>
            </w:r>
            <w:r>
              <w:t>"count": "总数量",</w:t>
            </w:r>
          </w:p>
          <w:p w14:paraId="007EE5C6">
            <w:pPr>
              <w:pStyle w:val="5"/>
              <w:bidi w:val="0"/>
              <w:rPr>
                <w:highlight w:val="none"/>
              </w:rPr>
            </w:pPr>
            <w:r>
              <w:tab/>
            </w:r>
            <w:r>
              <w:tab/>
            </w:r>
            <w:r>
              <w:tab/>
            </w:r>
            <w:r>
              <w:rPr>
                <w:highlight w:val="none"/>
              </w:rPr>
              <w:t>"</w:t>
            </w:r>
            <w:r>
              <w:rPr>
                <w:rFonts w:hint="eastAsia"/>
                <w:highlight w:val="none"/>
                <w:lang w:val="en-US" w:eastAsia="zh-CN"/>
              </w:rPr>
              <w:t>cezs</w:t>
            </w:r>
            <w:r>
              <w:rPr>
                <w:highlight w:val="none"/>
              </w:rPr>
              <w:t>bmList": [</w:t>
            </w:r>
          </w:p>
          <w:p w14:paraId="66DEFCA6">
            <w:pPr>
              <w:pStyle w:val="5"/>
              <w:bidi w:val="0"/>
            </w:pPr>
            <w:r>
              <w:tab/>
            </w:r>
            <w:r>
              <w:tab/>
            </w:r>
            <w:r>
              <w:tab/>
            </w:r>
            <w:r>
              <w:tab/>
            </w:r>
            <w:r>
              <w:t>{</w:t>
            </w:r>
          </w:p>
          <w:p w14:paraId="44CAC598">
            <w:pPr>
              <w:pStyle w:val="5"/>
              <w:bidi w:val="0"/>
            </w:pPr>
            <w:r>
              <w:tab/>
            </w:r>
            <w:r>
              <w:tab/>
            </w:r>
            <w:r>
              <w:tab/>
            </w:r>
            <w:r>
              <w:tab/>
            </w:r>
            <w:r>
              <w:t xml:space="preserve">   "</w:t>
            </w:r>
            <w:r>
              <w:rPr>
                <w:sz w:val="22"/>
                <w:szCs w:val="22"/>
              </w:rPr>
              <w:t>sphfwssflhbbm</w:t>
            </w:r>
            <w:r>
              <w:t>": "商品和服务税收分类合并编码",</w:t>
            </w:r>
          </w:p>
          <w:p w14:paraId="762F4971">
            <w:pPr>
              <w:pStyle w:val="5"/>
              <w:bidi w:val="0"/>
            </w:pPr>
            <w:r>
              <w:tab/>
            </w:r>
            <w:r>
              <w:tab/>
            </w:r>
            <w:r>
              <w:tab/>
            </w:r>
            <w:r>
              <w:tab/>
            </w:r>
            <w:r>
              <w:t xml:space="preserve">   "</w:t>
            </w:r>
            <w:r>
              <w:rPr>
                <w:sz w:val="22"/>
                <w:szCs w:val="22"/>
              </w:rPr>
              <w:t>sphfwmc</w:t>
            </w:r>
            <w:r>
              <w:t>": "商品和服务名称",</w:t>
            </w:r>
          </w:p>
          <w:p w14:paraId="033165F0">
            <w:pPr>
              <w:pStyle w:val="5"/>
              <w:bidi w:val="0"/>
            </w:pPr>
            <w:r>
              <w:tab/>
            </w:r>
            <w:r>
              <w:tab/>
            </w:r>
            <w:r>
              <w:tab/>
            </w:r>
            <w:r>
              <w:tab/>
            </w:r>
            <w:r>
              <w:tab/>
            </w:r>
            <w:r>
              <w:t>"</w:t>
            </w:r>
            <w:r>
              <w:rPr>
                <w:sz w:val="22"/>
                <w:szCs w:val="22"/>
              </w:rPr>
              <w:t>sphfwfljc</w:t>
            </w:r>
            <w:r>
              <w:t>": "商品和服务分类简称",</w:t>
            </w:r>
          </w:p>
          <w:p w14:paraId="0CDD04E7">
            <w:pPr>
              <w:pStyle w:val="5"/>
              <w:bidi w:val="0"/>
            </w:pPr>
            <w:r>
              <w:tab/>
            </w:r>
            <w:r>
              <w:tab/>
            </w:r>
            <w:r>
              <w:tab/>
            </w:r>
            <w:r>
              <w:tab/>
            </w:r>
            <w:r>
              <w:tab/>
            </w:r>
            <w:r>
              <w:t>"</w:t>
            </w:r>
            <w:r>
              <w:rPr>
                <w:rFonts w:hint="eastAsia"/>
                <w:lang w:val="en-US" w:eastAsia="zh-CN"/>
              </w:rPr>
              <w:t>sfkycekp</w:t>
            </w:r>
            <w:r>
              <w:t>": "</w:t>
            </w:r>
            <w:r>
              <w:rPr>
                <w:rFonts w:hint="eastAsia"/>
                <w:lang w:val="en-US" w:eastAsia="zh-CN"/>
              </w:rPr>
              <w:t>是否可以差额开票</w:t>
            </w:r>
            <w:r>
              <w:t>",</w:t>
            </w:r>
          </w:p>
          <w:p w14:paraId="5BDF10B0">
            <w:pPr>
              <w:pStyle w:val="5"/>
              <w:bidi w:val="0"/>
            </w:pPr>
            <w:r>
              <w:tab/>
            </w:r>
            <w:r>
              <w:tab/>
            </w:r>
            <w:r>
              <w:tab/>
            </w:r>
            <w:r>
              <w:tab/>
            </w:r>
            <w:r>
              <w:tab/>
            </w:r>
            <w:r>
              <w:t>"</w:t>
            </w:r>
            <w:r>
              <w:rPr>
                <w:rFonts w:hint="eastAsia"/>
                <w:sz w:val="22"/>
                <w:szCs w:val="22"/>
                <w:lang w:val="en-US" w:eastAsia="zh-CN"/>
              </w:rPr>
              <w:t>cekpsfkykzp</w:t>
            </w:r>
            <w:r>
              <w:t>": "</w:t>
            </w:r>
            <w:r>
              <w:rPr>
                <w:rFonts w:hint="eastAsia"/>
                <w:lang w:val="en-US" w:eastAsia="zh-CN"/>
              </w:rPr>
              <w:t>差额开票是否可以开专票</w:t>
            </w:r>
            <w:r>
              <w:t>",</w:t>
            </w:r>
          </w:p>
          <w:p w14:paraId="212D6AFB">
            <w:pPr>
              <w:pStyle w:val="5"/>
              <w:bidi w:val="0"/>
            </w:pPr>
            <w:r>
              <w:tab/>
            </w:r>
            <w:r>
              <w:tab/>
            </w:r>
            <w:r>
              <w:tab/>
            </w:r>
            <w:r>
              <w:tab/>
            </w:r>
            <w:r>
              <w:tab/>
            </w:r>
            <w:r>
              <w:t>"</w:t>
            </w:r>
            <w:r>
              <w:rPr>
                <w:rFonts w:hint="eastAsia"/>
                <w:sz w:val="22"/>
                <w:szCs w:val="22"/>
                <w:lang w:val="en-US" w:eastAsia="zh-CN"/>
              </w:rPr>
              <w:t>qekpsfkykzp</w:t>
            </w:r>
            <w:r>
              <w:t>": "</w:t>
            </w:r>
            <w:r>
              <w:rPr>
                <w:rFonts w:hint="eastAsia"/>
                <w:lang w:val="en-US" w:eastAsia="zh-CN"/>
              </w:rPr>
              <w:t>全额开票是否可以开专票</w:t>
            </w:r>
            <w:r>
              <w:t>",</w:t>
            </w:r>
          </w:p>
          <w:p w14:paraId="5A7C8C48">
            <w:pPr>
              <w:pStyle w:val="5"/>
              <w:bidi w:val="0"/>
            </w:pPr>
            <w:r>
              <w:tab/>
            </w:r>
            <w:r>
              <w:tab/>
            </w:r>
            <w:r>
              <w:tab/>
            </w:r>
            <w:r>
              <w:tab/>
            </w:r>
            <w:r>
              <w:tab/>
            </w:r>
            <w:r>
              <w:t>"</w:t>
            </w:r>
            <w:r>
              <w:rPr>
                <w:rFonts w:hint="eastAsia"/>
                <w:lang w:val="en-US" w:eastAsia="zh-CN"/>
              </w:rPr>
              <w:t>ybnsrsl</w:t>
            </w:r>
            <w:r>
              <w:t>": "</w:t>
            </w:r>
            <w:r>
              <w:rPr>
                <w:rFonts w:hint="eastAsia"/>
                <w:lang w:val="en-US" w:eastAsia="zh-CN"/>
              </w:rPr>
              <w:t>一般纳税人税率</w:t>
            </w:r>
            <w:r>
              <w:t>",</w:t>
            </w:r>
          </w:p>
          <w:p w14:paraId="6322FC10">
            <w:pPr>
              <w:pStyle w:val="5"/>
              <w:bidi w:val="0"/>
            </w:pPr>
            <w:r>
              <w:tab/>
            </w:r>
            <w:r>
              <w:tab/>
            </w:r>
            <w:r>
              <w:tab/>
            </w:r>
            <w:r>
              <w:tab/>
            </w:r>
            <w:r>
              <w:tab/>
            </w:r>
            <w:r>
              <w:t>"</w:t>
            </w:r>
            <w:r>
              <w:rPr>
                <w:rFonts w:hint="eastAsia"/>
                <w:lang w:val="en-US" w:eastAsia="zh-CN"/>
              </w:rPr>
              <w:t>ybnsrzsl</w:t>
            </w:r>
            <w:r>
              <w:t>": "</w:t>
            </w:r>
            <w:r>
              <w:rPr>
                <w:rFonts w:hint="eastAsia"/>
                <w:lang w:val="en-US" w:eastAsia="zh-CN"/>
              </w:rPr>
              <w:t>一般纳税人征收率</w:t>
            </w:r>
            <w:r>
              <w:t>",</w:t>
            </w:r>
          </w:p>
          <w:p w14:paraId="43B15670">
            <w:pPr>
              <w:pStyle w:val="5"/>
              <w:bidi w:val="0"/>
            </w:pPr>
            <w:r>
              <w:tab/>
            </w:r>
            <w:r>
              <w:tab/>
            </w:r>
            <w:r>
              <w:tab/>
            </w:r>
            <w:r>
              <w:tab/>
            </w:r>
            <w:r>
              <w:tab/>
            </w:r>
            <w:r>
              <w:t>"</w:t>
            </w:r>
            <w:r>
              <w:rPr>
                <w:rFonts w:hint="eastAsia"/>
                <w:lang w:val="en-US" w:eastAsia="zh-CN"/>
              </w:rPr>
              <w:t>xgmnsrzsl</w:t>
            </w:r>
            <w:r>
              <w:t>": "</w:t>
            </w:r>
            <w:r>
              <w:rPr>
                <w:rFonts w:hint="eastAsia"/>
                <w:lang w:val="en-US" w:eastAsia="zh-CN"/>
              </w:rPr>
              <w:t>小规模纳税人征收率</w:t>
            </w:r>
            <w:r>
              <w:t>"</w:t>
            </w:r>
          </w:p>
          <w:p w14:paraId="0402E04C">
            <w:pPr>
              <w:pStyle w:val="5"/>
              <w:bidi w:val="0"/>
            </w:pPr>
            <w:r>
              <w:tab/>
            </w:r>
            <w:r>
              <w:tab/>
            </w:r>
            <w:r>
              <w:tab/>
            </w:r>
            <w:r>
              <w:tab/>
            </w:r>
            <w:r>
              <w:t>}</w:t>
            </w:r>
          </w:p>
          <w:p w14:paraId="0D54C019">
            <w:pPr>
              <w:pStyle w:val="5"/>
              <w:bidi w:val="0"/>
            </w:pPr>
            <w:r>
              <w:tab/>
            </w:r>
            <w:r>
              <w:tab/>
            </w:r>
            <w:r>
              <w:tab/>
            </w:r>
            <w:r>
              <w:t>]</w:t>
            </w:r>
          </w:p>
          <w:p w14:paraId="513F7ABC">
            <w:pPr>
              <w:pStyle w:val="5"/>
              <w:bidi w:val="0"/>
            </w:pPr>
            <w:r>
              <w:tab/>
            </w:r>
            <w:r>
              <w:tab/>
            </w:r>
            <w:r>
              <w:t>}</w:t>
            </w:r>
          </w:p>
          <w:p w14:paraId="08FC4AF7">
            <w:pPr>
              <w:pStyle w:val="5"/>
              <w:bidi w:val="0"/>
            </w:pPr>
            <w:r>
              <w:tab/>
            </w:r>
            <w:r>
              <w:t>}</w:t>
            </w:r>
          </w:p>
          <w:p w14:paraId="735EC268">
            <w:pPr>
              <w:pStyle w:val="5"/>
              <w:bidi w:val="0"/>
            </w:pPr>
            <w:r>
              <w:t>}</w:t>
            </w:r>
          </w:p>
        </w:tc>
      </w:tr>
    </w:tbl>
    <w:p w14:paraId="312A6AB1">
      <w:pPr>
        <w:pStyle w:val="32"/>
        <w:ind w:firstLine="480"/>
      </w:pPr>
      <w:r>
        <w:t>失败返回：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3066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E2154FA">
            <w:pPr>
              <w:pStyle w:val="5"/>
              <w:bidi w:val="0"/>
            </w:pPr>
            <w:r>
              <w:t>{</w:t>
            </w:r>
          </w:p>
          <w:p w14:paraId="56FC20B0">
            <w:pPr>
              <w:pStyle w:val="5"/>
              <w:bidi w:val="0"/>
            </w:pPr>
            <w:r>
              <w:tab/>
            </w:r>
            <w:r>
              <w:t>"Response":{</w:t>
            </w:r>
          </w:p>
          <w:p w14:paraId="4B224BD3">
            <w:pPr>
              <w:pStyle w:val="5"/>
              <w:bidi w:val="0"/>
            </w:pPr>
            <w:r>
              <w:tab/>
            </w:r>
            <w:r>
              <w:tab/>
            </w:r>
            <w:r>
              <w:t>"RequestId": "16位随机数字和字母组合",</w:t>
            </w:r>
          </w:p>
          <w:p w14:paraId="22139D75">
            <w:pPr>
              <w:pStyle w:val="5"/>
              <w:bidi w:val="0"/>
            </w:pPr>
            <w:r>
              <w:tab/>
            </w:r>
            <w:r>
              <w:tab/>
            </w:r>
            <w:r>
              <w:t>"Error":{</w:t>
            </w:r>
          </w:p>
          <w:p w14:paraId="218F9902">
            <w:pPr>
              <w:pStyle w:val="5"/>
              <w:bidi w:val="0"/>
            </w:pPr>
            <w:r>
              <w:tab/>
            </w:r>
            <w:r>
              <w:tab/>
            </w:r>
            <w:r>
              <w:tab/>
            </w:r>
            <w:r>
              <w:t>"Code": "01”,</w:t>
            </w:r>
          </w:p>
          <w:p w14:paraId="69AF4418">
            <w:pPr>
              <w:pStyle w:val="5"/>
              <w:bidi w:val="0"/>
            </w:pPr>
            <w:r>
              <w:tab/>
            </w:r>
            <w:r>
              <w:tab/>
            </w:r>
            <w:r>
              <w:tab/>
            </w:r>
            <w:r>
              <w:t>"Message": "错误说明"</w:t>
            </w:r>
          </w:p>
          <w:p w14:paraId="7F15402D">
            <w:pPr>
              <w:pStyle w:val="5"/>
              <w:bidi w:val="0"/>
            </w:pPr>
            <w:r>
              <w:t>}</w:t>
            </w:r>
          </w:p>
          <w:p w14:paraId="370A7027">
            <w:pPr>
              <w:pStyle w:val="5"/>
              <w:bidi w:val="0"/>
            </w:pPr>
            <w:r>
              <w:tab/>
            </w:r>
            <w:r>
              <w:t>}</w:t>
            </w:r>
          </w:p>
          <w:p w14:paraId="4172BA07">
            <w:pPr>
              <w:pStyle w:val="5"/>
              <w:bidi w:val="0"/>
            </w:pPr>
            <w:r>
              <w:t>}</w:t>
            </w:r>
          </w:p>
        </w:tc>
      </w:tr>
      <w:bookmarkEnd w:id="457"/>
    </w:tbl>
    <w:p w14:paraId="7EBC329E">
      <w:pPr>
        <w:pStyle w:val="5"/>
      </w:pPr>
    </w:p>
    <w:p w14:paraId="3DB477E4">
      <w:pPr>
        <w:pStyle w:val="4"/>
        <w:tabs>
          <w:tab w:val="left" w:pos="432"/>
          <w:tab w:val="left" w:pos="864"/>
        </w:tabs>
      </w:pPr>
      <w:bookmarkStart w:id="469" w:name="_Toc31369"/>
      <w:bookmarkStart w:id="470" w:name="_Toc207272117"/>
      <w:bookmarkStart w:id="471" w:name="_Toc11322"/>
      <w:r>
        <w:rPr>
          <w:rFonts w:hint="eastAsia"/>
          <w:lang w:val="en-US" w:eastAsia="zh-CN"/>
        </w:rPr>
        <w:t>18</w:t>
      </w:r>
      <w:r>
        <w:t>.发票用途</w:t>
      </w:r>
      <w:bookmarkStart w:id="472" w:name="_2.5发票状态信息查询"/>
      <w:r>
        <w:t>状态信息查询</w:t>
      </w:r>
      <w:bookmarkEnd w:id="469"/>
      <w:bookmarkEnd w:id="470"/>
    </w:p>
    <w:bookmarkEnd w:id="472"/>
    <w:p w14:paraId="1D880712">
      <w:pPr>
        <w:pStyle w:val="6"/>
      </w:pPr>
      <w:r>
        <w:rPr>
          <w:rFonts w:hint="eastAsia"/>
          <w:lang w:val="en-US" w:eastAsia="zh-CN"/>
        </w:rPr>
        <w:t>18.1</w:t>
      </w:r>
      <w:r>
        <w:t>接口说明</w:t>
      </w:r>
    </w:p>
    <w:p w14:paraId="36036533">
      <w:pPr>
        <w:pStyle w:val="5"/>
      </w:pPr>
      <w:r>
        <w:rPr>
          <w:rFonts w:hint="eastAsia"/>
        </w:rPr>
        <w:t>企业业务系统通过此接口查询单张发票状态、红字开具确认状态、发票用途等信息。此接口用途为辅助乐企开票企业发起红字确认单申请时的业务校验，实际以生成红字确认单时的业务校验结果为准。</w:t>
      </w:r>
    </w:p>
    <w:p w14:paraId="1D5E3DC8">
      <w:pPr>
        <w:pStyle w:val="5"/>
      </w:pPr>
      <w:r>
        <w:rPr>
          <w:rFonts w:hint="eastAsia"/>
        </w:rPr>
        <w:t>发票用途状态信息查询结果仅供企业参考，在综服平台进行发票勾选的企业，其查询到的发票状态可能存在延时问题。</w:t>
      </w:r>
    </w:p>
    <w:p w14:paraId="571FF153">
      <w:pPr>
        <w:pStyle w:val="6"/>
      </w:pPr>
      <w:r>
        <w:rPr>
          <w:rFonts w:hint="eastAsia"/>
          <w:lang w:val="en-US" w:eastAsia="zh-CN"/>
        </w:rPr>
        <w:t>18.2</w:t>
      </w:r>
      <w:r>
        <w:t>请求参数</w:t>
      </w:r>
    </w:p>
    <w:tbl>
      <w:tblPr>
        <w:tblStyle w:val="25"/>
        <w:tblW w:w="4998"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401"/>
        <w:gridCol w:w="1425"/>
        <w:gridCol w:w="1141"/>
        <w:gridCol w:w="713"/>
        <w:gridCol w:w="713"/>
        <w:gridCol w:w="2450"/>
      </w:tblGrid>
      <w:tr w14:paraId="69AD5B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397" w:type="pct"/>
            <w:tcBorders>
              <w:top w:val="single" w:color="auto" w:sz="12" w:space="0"/>
              <w:bottom w:val="single" w:color="auto" w:sz="6" w:space="0"/>
            </w:tcBorders>
            <w:shd w:val="clear" w:color="auto" w:fill="D8D8D8"/>
            <w:vAlign w:val="center"/>
          </w:tcPr>
          <w:p w14:paraId="77BDF556">
            <w:pPr>
              <w:pStyle w:val="36"/>
            </w:pPr>
            <w:r>
              <w:t>序号</w:t>
            </w:r>
          </w:p>
        </w:tc>
        <w:tc>
          <w:tcPr>
            <w:tcW w:w="822" w:type="pct"/>
            <w:tcBorders>
              <w:top w:val="single" w:color="auto" w:sz="12" w:space="0"/>
              <w:bottom w:val="single" w:color="auto" w:sz="6" w:space="0"/>
            </w:tcBorders>
            <w:shd w:val="clear" w:color="auto" w:fill="D8D8D8"/>
            <w:vAlign w:val="center"/>
          </w:tcPr>
          <w:p w14:paraId="17B635F1">
            <w:pPr>
              <w:pStyle w:val="36"/>
            </w:pPr>
            <w:r>
              <w:rPr>
                <w:rFonts w:hint="eastAsia"/>
              </w:rPr>
              <w:t>数据项标识</w:t>
            </w:r>
          </w:p>
        </w:tc>
        <w:tc>
          <w:tcPr>
            <w:tcW w:w="836" w:type="pct"/>
            <w:tcBorders>
              <w:top w:val="single" w:color="auto" w:sz="12" w:space="0"/>
              <w:bottom w:val="single" w:color="auto" w:sz="6" w:space="0"/>
            </w:tcBorders>
            <w:shd w:val="clear" w:color="auto" w:fill="D8D8D8"/>
            <w:vAlign w:val="center"/>
          </w:tcPr>
          <w:p w14:paraId="3D8A3DD7">
            <w:pPr>
              <w:pStyle w:val="36"/>
            </w:pPr>
            <w:r>
              <w:rPr>
                <w:rFonts w:hint="eastAsia"/>
              </w:rPr>
              <w:t>数据项名称</w:t>
            </w:r>
          </w:p>
        </w:tc>
        <w:tc>
          <w:tcPr>
            <w:tcW w:w="669" w:type="pct"/>
            <w:tcBorders>
              <w:top w:val="single" w:color="auto" w:sz="12" w:space="0"/>
              <w:bottom w:val="single" w:color="auto" w:sz="6" w:space="0"/>
            </w:tcBorders>
            <w:shd w:val="clear" w:color="auto" w:fill="D8D8D8"/>
            <w:vAlign w:val="center"/>
          </w:tcPr>
          <w:p w14:paraId="08EFD5E8">
            <w:pPr>
              <w:pStyle w:val="36"/>
            </w:pPr>
            <w:r>
              <w:rPr>
                <w:rFonts w:hint="eastAsia"/>
              </w:rPr>
              <w:t>字段</w:t>
            </w:r>
            <w:r>
              <w:t>类型</w:t>
            </w:r>
          </w:p>
        </w:tc>
        <w:tc>
          <w:tcPr>
            <w:tcW w:w="418" w:type="pct"/>
            <w:tcBorders>
              <w:top w:val="single" w:color="auto" w:sz="12" w:space="0"/>
              <w:bottom w:val="single" w:color="auto" w:sz="6" w:space="0"/>
            </w:tcBorders>
            <w:shd w:val="clear" w:color="auto" w:fill="D8D8D8"/>
            <w:vAlign w:val="center"/>
          </w:tcPr>
          <w:p w14:paraId="05D06035">
            <w:pPr>
              <w:pStyle w:val="36"/>
            </w:pPr>
            <w:r>
              <w:rPr>
                <w:rFonts w:hint="eastAsia"/>
              </w:rPr>
              <w:t>长度</w:t>
            </w:r>
          </w:p>
        </w:tc>
        <w:tc>
          <w:tcPr>
            <w:tcW w:w="418" w:type="pct"/>
            <w:tcBorders>
              <w:top w:val="single" w:color="auto" w:sz="12" w:space="0"/>
              <w:bottom w:val="single" w:color="auto" w:sz="6" w:space="0"/>
            </w:tcBorders>
            <w:shd w:val="clear" w:color="auto" w:fill="D8D8D8"/>
            <w:vAlign w:val="center"/>
          </w:tcPr>
          <w:p w14:paraId="426F4C89">
            <w:pPr>
              <w:pStyle w:val="36"/>
            </w:pPr>
            <w:r>
              <w:rPr>
                <w:rFonts w:hint="eastAsia"/>
              </w:rPr>
              <w:t>必须</w:t>
            </w:r>
          </w:p>
        </w:tc>
        <w:tc>
          <w:tcPr>
            <w:tcW w:w="1437" w:type="pct"/>
            <w:tcBorders>
              <w:top w:val="single" w:color="auto" w:sz="12" w:space="0"/>
              <w:bottom w:val="single" w:color="auto" w:sz="6" w:space="0"/>
            </w:tcBorders>
            <w:shd w:val="clear" w:color="auto" w:fill="D8D8D8"/>
            <w:vAlign w:val="center"/>
          </w:tcPr>
          <w:p w14:paraId="37CE0856">
            <w:pPr>
              <w:pStyle w:val="36"/>
            </w:pPr>
            <w:r>
              <w:t>说明</w:t>
            </w:r>
          </w:p>
        </w:tc>
      </w:tr>
      <w:tr w14:paraId="68366B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tcBorders>
              <w:top w:val="single" w:color="auto" w:sz="6" w:space="0"/>
              <w:bottom w:val="single" w:color="auto" w:sz="6" w:space="0"/>
            </w:tcBorders>
            <w:vAlign w:val="center"/>
          </w:tcPr>
          <w:p w14:paraId="1CD9FCE8">
            <w:pPr>
              <w:pStyle w:val="13"/>
              <w:rPr>
                <w:rFonts w:ascii="宋体" w:hAnsi="宋体"/>
                <w:color w:val="000000"/>
                <w:szCs w:val="21"/>
              </w:rPr>
            </w:pPr>
            <w:r>
              <w:rPr>
                <w:rFonts w:hint="eastAsia"/>
              </w:rPr>
              <w:t>1</w:t>
            </w:r>
          </w:p>
        </w:tc>
        <w:tc>
          <w:tcPr>
            <w:tcW w:w="822" w:type="pct"/>
            <w:tcBorders>
              <w:top w:val="single" w:color="auto" w:sz="6" w:space="0"/>
              <w:bottom w:val="single" w:color="auto" w:sz="6" w:space="0"/>
            </w:tcBorders>
            <w:vAlign w:val="center"/>
          </w:tcPr>
          <w:p w14:paraId="5B01C674">
            <w:pPr>
              <w:pStyle w:val="13"/>
              <w:rPr>
                <w:rFonts w:ascii="宋体" w:hAnsi="宋体"/>
                <w:color w:val="000000"/>
                <w:kern w:val="0"/>
                <w:szCs w:val="21"/>
                <w:lang w:bidi="ar"/>
              </w:rPr>
            </w:pPr>
            <w:r>
              <w:rPr>
                <w:rFonts w:hint="eastAsia"/>
              </w:rPr>
              <w:t>fplx</w:t>
            </w:r>
          </w:p>
        </w:tc>
        <w:tc>
          <w:tcPr>
            <w:tcW w:w="836" w:type="pct"/>
            <w:tcBorders>
              <w:top w:val="single" w:color="auto" w:sz="6" w:space="0"/>
              <w:bottom w:val="single" w:color="auto" w:sz="6" w:space="0"/>
            </w:tcBorders>
            <w:vAlign w:val="center"/>
          </w:tcPr>
          <w:p w14:paraId="78728B68">
            <w:pPr>
              <w:pStyle w:val="13"/>
              <w:rPr>
                <w:rFonts w:ascii="宋体" w:hAnsi="宋体"/>
                <w:color w:val="000000"/>
                <w:kern w:val="0"/>
                <w:szCs w:val="21"/>
                <w:lang w:bidi="ar"/>
              </w:rPr>
            </w:pPr>
            <w:r>
              <w:rPr>
                <w:rFonts w:hint="eastAsia"/>
              </w:rPr>
              <w:t>发票类型</w:t>
            </w:r>
          </w:p>
        </w:tc>
        <w:tc>
          <w:tcPr>
            <w:tcW w:w="669" w:type="pct"/>
            <w:tcBorders>
              <w:top w:val="single" w:color="auto" w:sz="6" w:space="0"/>
              <w:bottom w:val="single" w:color="auto" w:sz="6" w:space="0"/>
            </w:tcBorders>
            <w:vAlign w:val="center"/>
          </w:tcPr>
          <w:p w14:paraId="4836AA98">
            <w:pPr>
              <w:pStyle w:val="13"/>
              <w:rPr>
                <w:rFonts w:ascii="宋体" w:hAnsi="宋体"/>
                <w:color w:val="000000"/>
                <w:szCs w:val="21"/>
              </w:rPr>
            </w:pPr>
            <w:r>
              <w:rPr>
                <w:rFonts w:hint="eastAsia"/>
              </w:rPr>
              <w:t>String</w:t>
            </w:r>
          </w:p>
        </w:tc>
        <w:tc>
          <w:tcPr>
            <w:tcW w:w="418" w:type="pct"/>
            <w:tcBorders>
              <w:top w:val="single" w:color="auto" w:sz="6" w:space="0"/>
              <w:bottom w:val="single" w:color="auto" w:sz="6" w:space="0"/>
            </w:tcBorders>
            <w:vAlign w:val="center"/>
          </w:tcPr>
          <w:p w14:paraId="12282FA4">
            <w:pPr>
              <w:pStyle w:val="13"/>
              <w:rPr>
                <w:rFonts w:ascii="宋体" w:hAnsi="宋体"/>
                <w:color w:val="000000"/>
                <w:kern w:val="0"/>
                <w:szCs w:val="21"/>
                <w:lang w:bidi="ar"/>
              </w:rPr>
            </w:pPr>
            <w:r>
              <w:t>2</w:t>
            </w:r>
          </w:p>
        </w:tc>
        <w:tc>
          <w:tcPr>
            <w:tcW w:w="418" w:type="pct"/>
            <w:tcBorders>
              <w:top w:val="single" w:color="auto" w:sz="6" w:space="0"/>
              <w:bottom w:val="single" w:color="auto" w:sz="6" w:space="0"/>
            </w:tcBorders>
            <w:vAlign w:val="center"/>
          </w:tcPr>
          <w:p w14:paraId="0142F661">
            <w:pPr>
              <w:pStyle w:val="13"/>
              <w:rPr>
                <w:rFonts w:ascii="宋体" w:hAnsi="宋体"/>
                <w:color w:val="000000"/>
                <w:szCs w:val="21"/>
                <w:lang w:eastAsia="zh-Hans"/>
              </w:rPr>
            </w:pPr>
            <w:r>
              <w:rPr>
                <w:rFonts w:hint="eastAsia"/>
                <w:lang w:eastAsia="zh-Hans"/>
              </w:rPr>
              <w:t>是</w:t>
            </w:r>
          </w:p>
        </w:tc>
        <w:tc>
          <w:tcPr>
            <w:tcW w:w="1437" w:type="pct"/>
            <w:tcBorders>
              <w:top w:val="single" w:color="auto" w:sz="6" w:space="0"/>
              <w:bottom w:val="single" w:color="auto" w:sz="6" w:space="0"/>
            </w:tcBorders>
            <w:vAlign w:val="center"/>
          </w:tcPr>
          <w:p w14:paraId="1B142269">
            <w:pPr>
              <w:pStyle w:val="13"/>
            </w:pPr>
            <w:r>
              <w:rPr>
                <w:rFonts w:hint="eastAsia"/>
              </w:rPr>
              <w:t>01：增值税专用发票</w:t>
            </w:r>
          </w:p>
          <w:p w14:paraId="7BE272B4">
            <w:pPr>
              <w:pStyle w:val="13"/>
            </w:pPr>
            <w:r>
              <w:rPr>
                <w:rFonts w:hint="eastAsia"/>
              </w:rPr>
              <w:t>02：货物运输业增值税专用发票</w:t>
            </w:r>
          </w:p>
          <w:p w14:paraId="25A1714B">
            <w:pPr>
              <w:pStyle w:val="13"/>
            </w:pPr>
            <w:r>
              <w:rPr>
                <w:rFonts w:hint="eastAsia"/>
              </w:rPr>
              <w:t>03：机动车销售统一发票</w:t>
            </w:r>
          </w:p>
          <w:p w14:paraId="242BF524">
            <w:pPr>
              <w:pStyle w:val="13"/>
            </w:pPr>
            <w:r>
              <w:rPr>
                <w:rFonts w:hint="eastAsia"/>
              </w:rPr>
              <w:t>04：增值税普通发票</w:t>
            </w:r>
          </w:p>
          <w:p w14:paraId="6E776B0A">
            <w:pPr>
              <w:pStyle w:val="13"/>
            </w:pPr>
            <w:r>
              <w:rPr>
                <w:rFonts w:hint="eastAsia"/>
              </w:rPr>
              <w:t>08：增值税电子专用发票</w:t>
            </w:r>
          </w:p>
          <w:p w14:paraId="2D23B858">
            <w:pPr>
              <w:pStyle w:val="13"/>
            </w:pPr>
            <w:r>
              <w:rPr>
                <w:rFonts w:hint="eastAsia"/>
              </w:rPr>
              <w:t>10：增值税电子普通发票</w:t>
            </w:r>
          </w:p>
          <w:p w14:paraId="02D48C85">
            <w:pPr>
              <w:pStyle w:val="13"/>
            </w:pPr>
            <w:r>
              <w:rPr>
                <w:rFonts w:hint="eastAsia"/>
              </w:rPr>
              <w:t>11：卷式发票</w:t>
            </w:r>
          </w:p>
          <w:p w14:paraId="126BEBB3">
            <w:pPr>
              <w:pStyle w:val="13"/>
            </w:pPr>
            <w:r>
              <w:rPr>
                <w:rFonts w:hint="eastAsia"/>
              </w:rPr>
              <w:t>14：通行费发票</w:t>
            </w:r>
          </w:p>
          <w:p w14:paraId="0B96BC53">
            <w:pPr>
              <w:pStyle w:val="13"/>
            </w:pPr>
            <w:r>
              <w:rPr>
                <w:rFonts w:hint="eastAsia"/>
              </w:rPr>
              <w:t>15：二手车销售统一发票</w:t>
            </w:r>
          </w:p>
          <w:p w14:paraId="740A9DC4">
            <w:pPr>
              <w:pStyle w:val="13"/>
            </w:pPr>
            <w:r>
              <w:rPr>
                <w:rFonts w:hint="eastAsia"/>
              </w:rPr>
              <w:t>81：电子发票（增值税专用发票）</w:t>
            </w:r>
          </w:p>
          <w:p w14:paraId="1AA4868C">
            <w:pPr>
              <w:pStyle w:val="13"/>
            </w:pPr>
            <w:r>
              <w:rPr>
                <w:rFonts w:hint="eastAsia"/>
              </w:rPr>
              <w:t>82：电子发票（普通发票）</w:t>
            </w:r>
          </w:p>
          <w:p w14:paraId="4B87F8B1">
            <w:pPr>
              <w:pStyle w:val="13"/>
            </w:pPr>
            <w:r>
              <w:rPr>
                <w:rFonts w:hint="eastAsia"/>
              </w:rPr>
              <w:t>85：纸质发票（增值税专用发票）</w:t>
            </w:r>
          </w:p>
          <w:p w14:paraId="295B66A7">
            <w:pPr>
              <w:pStyle w:val="13"/>
            </w:pPr>
            <w:r>
              <w:rPr>
                <w:rFonts w:hint="eastAsia"/>
              </w:rPr>
              <w:t>86：纸质发票（普通发票）</w:t>
            </w:r>
          </w:p>
          <w:p w14:paraId="02BB7DA9">
            <w:pPr>
              <w:pStyle w:val="13"/>
            </w:pPr>
            <w:r>
              <w:rPr>
                <w:rFonts w:hint="eastAsia"/>
              </w:rPr>
              <w:t>51：电子发票（铁路电子客票）</w:t>
            </w:r>
          </w:p>
          <w:p w14:paraId="2FBE2F8E">
            <w:pPr>
              <w:pStyle w:val="13"/>
            </w:pPr>
            <w:r>
              <w:rPr>
                <w:rFonts w:hint="eastAsia"/>
              </w:rPr>
              <w:t>61：电子发票（航空运输客票电子行程单）</w:t>
            </w:r>
          </w:p>
          <w:p w14:paraId="6728D355">
            <w:pPr>
              <w:pStyle w:val="13"/>
              <w:rPr>
                <w:lang w:eastAsia="zh-Hans"/>
              </w:rPr>
            </w:pPr>
            <w:r>
              <w:rPr>
                <w:rFonts w:hint="eastAsia"/>
                <w:lang w:eastAsia="zh-Hans"/>
              </w:rPr>
              <w:t>83：机动车销售电子统一发票</w:t>
            </w:r>
          </w:p>
          <w:p w14:paraId="3A60AFA0">
            <w:pPr>
              <w:pStyle w:val="13"/>
              <w:rPr>
                <w:lang w:eastAsia="zh-Hans"/>
              </w:rPr>
            </w:pPr>
            <w:r>
              <w:rPr>
                <w:rFonts w:hint="eastAsia"/>
                <w:lang w:eastAsia="zh-Hans"/>
              </w:rPr>
              <w:t>84：二手车销售电子统一发票</w:t>
            </w:r>
          </w:p>
          <w:p w14:paraId="07CABC63">
            <w:pPr>
              <w:pStyle w:val="13"/>
              <w:rPr>
                <w:lang w:eastAsia="zh-Hans"/>
              </w:rPr>
            </w:pPr>
            <w:r>
              <w:rPr>
                <w:rFonts w:hint="eastAsia"/>
                <w:lang w:eastAsia="zh-Hans"/>
              </w:rPr>
              <w:t>87：纸质发票（机动车销售统一发票）</w:t>
            </w:r>
          </w:p>
          <w:p w14:paraId="573FDB2E">
            <w:pPr>
              <w:pStyle w:val="13"/>
              <w:rPr>
                <w:rFonts w:ascii="宋体" w:hAnsi="宋体"/>
                <w:color w:val="000000"/>
                <w:kern w:val="0"/>
                <w:szCs w:val="21"/>
                <w:lang w:eastAsia="zh-Hans" w:bidi="ar"/>
              </w:rPr>
            </w:pPr>
            <w:r>
              <w:rPr>
                <w:rFonts w:hint="eastAsia"/>
                <w:lang w:eastAsia="zh-Hans"/>
              </w:rPr>
              <w:t>88：纸质发票（二手车销售统一发票）</w:t>
            </w:r>
          </w:p>
        </w:tc>
      </w:tr>
      <w:tr w14:paraId="5079E9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3A487FAF">
            <w:pPr>
              <w:pStyle w:val="13"/>
              <w:rPr>
                <w:rFonts w:ascii="宋体" w:hAnsi="宋体"/>
                <w:color w:val="000000"/>
                <w:szCs w:val="21"/>
              </w:rPr>
            </w:pPr>
            <w:r>
              <w:rPr>
                <w:rFonts w:hint="eastAsia"/>
              </w:rPr>
              <w:t>2</w:t>
            </w:r>
          </w:p>
        </w:tc>
        <w:tc>
          <w:tcPr>
            <w:tcW w:w="822" w:type="pct"/>
            <w:vAlign w:val="center"/>
          </w:tcPr>
          <w:p w14:paraId="42BC8B3B">
            <w:pPr>
              <w:pStyle w:val="13"/>
              <w:rPr>
                <w:rFonts w:ascii="宋体" w:hAnsi="宋体"/>
                <w:color w:val="000000"/>
                <w:kern w:val="0"/>
                <w:szCs w:val="21"/>
                <w:lang w:bidi="ar"/>
              </w:rPr>
            </w:pPr>
            <w:r>
              <w:rPr>
                <w:rFonts w:hint="eastAsia"/>
              </w:rPr>
              <w:t>fpdm</w:t>
            </w:r>
          </w:p>
        </w:tc>
        <w:tc>
          <w:tcPr>
            <w:tcW w:w="836" w:type="pct"/>
            <w:vAlign w:val="center"/>
          </w:tcPr>
          <w:p w14:paraId="65E75A07">
            <w:pPr>
              <w:pStyle w:val="13"/>
              <w:rPr>
                <w:rFonts w:ascii="宋体" w:hAnsi="宋体"/>
                <w:color w:val="000000"/>
                <w:kern w:val="0"/>
                <w:szCs w:val="21"/>
                <w:lang w:bidi="ar"/>
              </w:rPr>
            </w:pPr>
            <w:r>
              <w:rPr>
                <w:rFonts w:hint="eastAsia"/>
              </w:rPr>
              <w:t>发票代码</w:t>
            </w:r>
          </w:p>
        </w:tc>
        <w:tc>
          <w:tcPr>
            <w:tcW w:w="669" w:type="pct"/>
            <w:vAlign w:val="center"/>
          </w:tcPr>
          <w:p w14:paraId="3A87900B">
            <w:pPr>
              <w:pStyle w:val="13"/>
              <w:rPr>
                <w:rFonts w:ascii="宋体" w:hAnsi="宋体"/>
                <w:color w:val="000000"/>
                <w:szCs w:val="21"/>
              </w:rPr>
            </w:pPr>
            <w:r>
              <w:rPr>
                <w:rFonts w:hint="eastAsia"/>
              </w:rPr>
              <w:t>String</w:t>
            </w:r>
          </w:p>
        </w:tc>
        <w:tc>
          <w:tcPr>
            <w:tcW w:w="418" w:type="pct"/>
            <w:vAlign w:val="center"/>
          </w:tcPr>
          <w:p w14:paraId="16BEBDA6">
            <w:pPr>
              <w:pStyle w:val="13"/>
              <w:rPr>
                <w:rFonts w:ascii="宋体" w:hAnsi="宋体"/>
                <w:color w:val="000000"/>
                <w:kern w:val="0"/>
                <w:szCs w:val="21"/>
                <w:lang w:bidi="ar"/>
              </w:rPr>
            </w:pPr>
            <w:r>
              <w:rPr>
                <w:rFonts w:hint="eastAsia"/>
              </w:rPr>
              <w:t>12</w:t>
            </w:r>
          </w:p>
        </w:tc>
        <w:tc>
          <w:tcPr>
            <w:tcW w:w="418" w:type="pct"/>
            <w:vAlign w:val="center"/>
          </w:tcPr>
          <w:p w14:paraId="16689761">
            <w:pPr>
              <w:pStyle w:val="13"/>
              <w:rPr>
                <w:rFonts w:ascii="宋体" w:hAnsi="宋体"/>
                <w:color w:val="000000"/>
                <w:szCs w:val="21"/>
              </w:rPr>
            </w:pPr>
            <w:r>
              <w:rPr>
                <w:rFonts w:hint="eastAsia"/>
              </w:rPr>
              <w:t>否</w:t>
            </w:r>
          </w:p>
        </w:tc>
        <w:tc>
          <w:tcPr>
            <w:tcW w:w="1437" w:type="pct"/>
            <w:vAlign w:val="center"/>
          </w:tcPr>
          <w:p w14:paraId="6291D682">
            <w:pPr>
              <w:pStyle w:val="13"/>
              <w:rPr>
                <w:rFonts w:ascii="宋体" w:hAnsi="宋体"/>
                <w:color w:val="000000"/>
                <w:kern w:val="0"/>
                <w:szCs w:val="21"/>
                <w:lang w:bidi="ar"/>
              </w:rPr>
            </w:pPr>
            <w:r>
              <w:rPr>
                <w:rFonts w:hint="eastAsia"/>
              </w:rPr>
              <w:t>发票类型为：01、0</w:t>
            </w:r>
            <w:r>
              <w:t>2</w:t>
            </w:r>
            <w:r>
              <w:rPr>
                <w:rFonts w:hint="eastAsia"/>
              </w:rPr>
              <w:t>、03、04、08、10、11、14、15传纸质发票代码，其他发票类型无需传入</w:t>
            </w:r>
          </w:p>
        </w:tc>
      </w:tr>
      <w:tr w14:paraId="59A967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5CD3AE40">
            <w:pPr>
              <w:pStyle w:val="13"/>
              <w:rPr>
                <w:rFonts w:ascii="宋体" w:hAnsi="宋体"/>
                <w:color w:val="000000"/>
                <w:szCs w:val="21"/>
              </w:rPr>
            </w:pPr>
            <w:r>
              <w:rPr>
                <w:rFonts w:hint="eastAsia"/>
              </w:rPr>
              <w:t>3</w:t>
            </w:r>
          </w:p>
        </w:tc>
        <w:tc>
          <w:tcPr>
            <w:tcW w:w="822" w:type="pct"/>
            <w:vAlign w:val="center"/>
          </w:tcPr>
          <w:p w14:paraId="40ECFDAD">
            <w:pPr>
              <w:pStyle w:val="13"/>
              <w:rPr>
                <w:rFonts w:ascii="宋体" w:hAnsi="宋体"/>
                <w:color w:val="000000"/>
                <w:kern w:val="0"/>
                <w:szCs w:val="21"/>
                <w:lang w:bidi="ar"/>
              </w:rPr>
            </w:pPr>
            <w:r>
              <w:rPr>
                <w:rFonts w:hint="eastAsia"/>
              </w:rPr>
              <w:t>fphm</w:t>
            </w:r>
          </w:p>
        </w:tc>
        <w:tc>
          <w:tcPr>
            <w:tcW w:w="836" w:type="pct"/>
            <w:vAlign w:val="center"/>
          </w:tcPr>
          <w:p w14:paraId="706EE83E">
            <w:pPr>
              <w:pStyle w:val="13"/>
              <w:rPr>
                <w:rFonts w:ascii="宋体" w:hAnsi="宋体"/>
                <w:color w:val="000000"/>
                <w:kern w:val="0"/>
                <w:szCs w:val="21"/>
                <w:lang w:bidi="ar"/>
              </w:rPr>
            </w:pPr>
            <w:r>
              <w:rPr>
                <w:rFonts w:hint="eastAsia"/>
              </w:rPr>
              <w:t>发票号码</w:t>
            </w:r>
          </w:p>
        </w:tc>
        <w:tc>
          <w:tcPr>
            <w:tcW w:w="669" w:type="pct"/>
            <w:vAlign w:val="center"/>
          </w:tcPr>
          <w:p w14:paraId="6A7864BA">
            <w:pPr>
              <w:pStyle w:val="13"/>
              <w:rPr>
                <w:rFonts w:ascii="宋体" w:hAnsi="宋体"/>
                <w:color w:val="000000"/>
                <w:szCs w:val="21"/>
              </w:rPr>
            </w:pPr>
            <w:r>
              <w:rPr>
                <w:rFonts w:hint="eastAsia"/>
              </w:rPr>
              <w:t>String</w:t>
            </w:r>
          </w:p>
        </w:tc>
        <w:tc>
          <w:tcPr>
            <w:tcW w:w="418" w:type="pct"/>
            <w:vAlign w:val="center"/>
          </w:tcPr>
          <w:p w14:paraId="66DE8334">
            <w:pPr>
              <w:pStyle w:val="13"/>
              <w:rPr>
                <w:rFonts w:ascii="宋体" w:hAnsi="宋体"/>
                <w:color w:val="000000"/>
                <w:kern w:val="0"/>
                <w:szCs w:val="21"/>
                <w:lang w:bidi="ar"/>
              </w:rPr>
            </w:pPr>
            <w:r>
              <w:rPr>
                <w:rFonts w:hint="eastAsia"/>
              </w:rPr>
              <w:t>20</w:t>
            </w:r>
          </w:p>
        </w:tc>
        <w:tc>
          <w:tcPr>
            <w:tcW w:w="418" w:type="pct"/>
            <w:vAlign w:val="center"/>
          </w:tcPr>
          <w:p w14:paraId="65B78BB7">
            <w:pPr>
              <w:pStyle w:val="13"/>
              <w:rPr>
                <w:rFonts w:ascii="宋体" w:hAnsi="宋体"/>
                <w:color w:val="000000"/>
                <w:szCs w:val="21"/>
              </w:rPr>
            </w:pPr>
            <w:r>
              <w:rPr>
                <w:rFonts w:hint="eastAsia"/>
              </w:rPr>
              <w:t>是</w:t>
            </w:r>
          </w:p>
        </w:tc>
        <w:tc>
          <w:tcPr>
            <w:tcW w:w="1437" w:type="pct"/>
            <w:vAlign w:val="center"/>
          </w:tcPr>
          <w:p w14:paraId="44151F9B">
            <w:pPr>
              <w:pStyle w:val="13"/>
            </w:pPr>
            <w:r>
              <w:rPr>
                <w:rFonts w:hint="eastAsia"/>
              </w:rPr>
              <w:t>发票类型为：01、0</w:t>
            </w:r>
            <w:r>
              <w:t>2</w:t>
            </w:r>
            <w:r>
              <w:rPr>
                <w:rFonts w:hint="eastAsia"/>
              </w:rPr>
              <w:t>、03、04、08、10、11、14、15传纸质发票号码</w:t>
            </w:r>
          </w:p>
          <w:p w14:paraId="55359214">
            <w:pPr>
              <w:pStyle w:val="13"/>
              <w:rPr>
                <w:rFonts w:ascii="宋体" w:hAnsi="宋体"/>
                <w:color w:val="000000"/>
                <w:kern w:val="0"/>
                <w:szCs w:val="21"/>
                <w:lang w:bidi="ar"/>
              </w:rPr>
            </w:pPr>
            <w:r>
              <w:rPr>
                <w:rFonts w:hint="eastAsia"/>
              </w:rPr>
              <w:t>发票类型为：51、61、81、8</w:t>
            </w:r>
            <w:r>
              <w:t>2</w:t>
            </w:r>
            <w:r>
              <w:rPr>
                <w:rFonts w:hint="eastAsia"/>
              </w:rPr>
              <w:t>、83、84、85、86、87、88传20位</w:t>
            </w:r>
            <w:r>
              <w:rPr>
                <w:rFonts w:hint="eastAsia"/>
                <w:lang w:eastAsia="zh-Hans"/>
              </w:rPr>
              <w:t>数字化电子发票号码</w:t>
            </w:r>
          </w:p>
        </w:tc>
      </w:tr>
      <w:tr w14:paraId="6EB8F4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2AEAE452">
            <w:pPr>
              <w:pStyle w:val="13"/>
              <w:rPr>
                <w:rFonts w:ascii="宋体" w:hAnsi="宋体"/>
                <w:color w:val="000000"/>
                <w:szCs w:val="21"/>
              </w:rPr>
            </w:pPr>
            <w:r>
              <w:rPr>
                <w:rFonts w:hint="eastAsia"/>
              </w:rPr>
              <w:t>4</w:t>
            </w:r>
          </w:p>
        </w:tc>
        <w:tc>
          <w:tcPr>
            <w:tcW w:w="822" w:type="pct"/>
            <w:vAlign w:val="center"/>
          </w:tcPr>
          <w:p w14:paraId="1594B242">
            <w:pPr>
              <w:pStyle w:val="13"/>
              <w:rPr>
                <w:rFonts w:ascii="宋体" w:hAnsi="宋体"/>
                <w:color w:val="000000"/>
                <w:kern w:val="0"/>
                <w:szCs w:val="21"/>
                <w:lang w:bidi="ar"/>
              </w:rPr>
            </w:pPr>
            <w:r>
              <w:rPr>
                <w:rFonts w:hint="eastAsia"/>
              </w:rPr>
              <w:t>kprq</w:t>
            </w:r>
          </w:p>
        </w:tc>
        <w:tc>
          <w:tcPr>
            <w:tcW w:w="836" w:type="pct"/>
            <w:vAlign w:val="center"/>
          </w:tcPr>
          <w:p w14:paraId="6EA1298D">
            <w:pPr>
              <w:pStyle w:val="13"/>
              <w:rPr>
                <w:rFonts w:ascii="宋体" w:hAnsi="宋体"/>
                <w:color w:val="000000"/>
                <w:kern w:val="0"/>
                <w:szCs w:val="21"/>
                <w:lang w:bidi="ar"/>
              </w:rPr>
            </w:pPr>
            <w:r>
              <w:rPr>
                <w:rFonts w:hint="eastAsia"/>
              </w:rPr>
              <w:t>开票日期</w:t>
            </w:r>
          </w:p>
        </w:tc>
        <w:tc>
          <w:tcPr>
            <w:tcW w:w="669" w:type="pct"/>
            <w:vAlign w:val="center"/>
          </w:tcPr>
          <w:p w14:paraId="274F56D3">
            <w:pPr>
              <w:pStyle w:val="13"/>
              <w:rPr>
                <w:rFonts w:ascii="宋体" w:hAnsi="宋体"/>
                <w:color w:val="000000"/>
                <w:szCs w:val="21"/>
              </w:rPr>
            </w:pPr>
            <w:r>
              <w:rPr>
                <w:rFonts w:hint="eastAsia"/>
              </w:rPr>
              <w:t>String</w:t>
            </w:r>
          </w:p>
        </w:tc>
        <w:tc>
          <w:tcPr>
            <w:tcW w:w="418" w:type="pct"/>
            <w:vAlign w:val="center"/>
          </w:tcPr>
          <w:p w14:paraId="53B30985">
            <w:pPr>
              <w:pStyle w:val="13"/>
              <w:rPr>
                <w:rFonts w:ascii="宋体" w:hAnsi="宋体"/>
                <w:color w:val="000000"/>
                <w:kern w:val="0"/>
                <w:szCs w:val="21"/>
                <w:lang w:bidi="ar"/>
              </w:rPr>
            </w:pPr>
            <w:r>
              <w:rPr>
                <w:rFonts w:hint="eastAsia"/>
              </w:rPr>
              <w:t>8</w:t>
            </w:r>
          </w:p>
        </w:tc>
        <w:tc>
          <w:tcPr>
            <w:tcW w:w="418" w:type="pct"/>
            <w:vAlign w:val="center"/>
          </w:tcPr>
          <w:p w14:paraId="4C71F8E3">
            <w:pPr>
              <w:pStyle w:val="13"/>
              <w:rPr>
                <w:rFonts w:ascii="宋体" w:hAnsi="宋体"/>
                <w:color w:val="000000"/>
                <w:szCs w:val="21"/>
              </w:rPr>
            </w:pPr>
            <w:r>
              <w:rPr>
                <w:rFonts w:hint="eastAsia"/>
              </w:rPr>
              <w:t>是</w:t>
            </w:r>
          </w:p>
        </w:tc>
        <w:tc>
          <w:tcPr>
            <w:tcW w:w="1437" w:type="pct"/>
            <w:vAlign w:val="center"/>
          </w:tcPr>
          <w:p w14:paraId="12CEDB7B">
            <w:pPr>
              <w:pStyle w:val="13"/>
              <w:rPr>
                <w:rFonts w:ascii="宋体" w:hAnsi="宋体"/>
                <w:color w:val="000000"/>
                <w:kern w:val="0"/>
                <w:szCs w:val="21"/>
                <w:lang w:bidi="ar"/>
              </w:rPr>
            </w:pPr>
            <w:r>
              <w:rPr>
                <w:rFonts w:hint="eastAsia"/>
              </w:rPr>
              <w:t>YYYYMMDD</w:t>
            </w:r>
          </w:p>
        </w:tc>
      </w:tr>
    </w:tbl>
    <w:p w14:paraId="15C0EAF6">
      <w:pPr>
        <w:pStyle w:val="6"/>
      </w:pPr>
      <w:r>
        <w:rPr>
          <w:rFonts w:hint="eastAsia"/>
          <w:lang w:val="en-US" w:eastAsia="zh-CN"/>
        </w:rPr>
        <w:t>18.3</w:t>
      </w:r>
      <w:r>
        <w:t>请求报文示例</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F6D5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2C655FC">
            <w:r>
              <w:t>{</w:t>
            </w:r>
          </w:p>
          <w:p w14:paraId="7FA358ED">
            <w:r>
              <w:rPr>
                <w:rFonts w:hint="eastAsia"/>
              </w:rPr>
              <w:tab/>
            </w:r>
            <w:r>
              <w:rPr>
                <w:rFonts w:hint="eastAsia"/>
              </w:rPr>
              <w:t>"fplx": "发票类型",</w:t>
            </w:r>
          </w:p>
          <w:p w14:paraId="25C84114">
            <w:r>
              <w:rPr>
                <w:rFonts w:hint="eastAsia"/>
              </w:rPr>
              <w:tab/>
            </w:r>
            <w:r>
              <w:rPr>
                <w:rFonts w:hint="eastAsia"/>
              </w:rPr>
              <w:t>"fpdm": "发票代码",</w:t>
            </w:r>
          </w:p>
          <w:p w14:paraId="1727B406">
            <w:r>
              <w:rPr>
                <w:rFonts w:hint="eastAsia"/>
              </w:rPr>
              <w:tab/>
            </w:r>
            <w:r>
              <w:rPr>
                <w:rFonts w:hint="eastAsia"/>
              </w:rPr>
              <w:t>"fphm": "发票号码",</w:t>
            </w:r>
          </w:p>
          <w:p w14:paraId="5FBE01EF">
            <w:r>
              <w:rPr>
                <w:rFonts w:hint="eastAsia"/>
              </w:rPr>
              <w:tab/>
            </w:r>
            <w:r>
              <w:rPr>
                <w:rFonts w:hint="eastAsia"/>
              </w:rPr>
              <w:t>"kprq": "开票日期"</w:t>
            </w:r>
          </w:p>
          <w:p w14:paraId="28A34ABE">
            <w:r>
              <w:t>}</w:t>
            </w:r>
          </w:p>
        </w:tc>
      </w:tr>
    </w:tbl>
    <w:p w14:paraId="3CB6A1A9">
      <w:pPr>
        <w:pStyle w:val="6"/>
      </w:pPr>
      <w:r>
        <w:rPr>
          <w:rFonts w:hint="eastAsia"/>
          <w:lang w:val="en-US" w:eastAsia="zh-CN"/>
        </w:rPr>
        <w:t>18.4</w:t>
      </w:r>
      <w:r>
        <w:t>返回参数</w:t>
      </w:r>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80"/>
        <w:gridCol w:w="1329"/>
        <w:gridCol w:w="1303"/>
        <w:gridCol w:w="1157"/>
        <w:gridCol w:w="866"/>
        <w:gridCol w:w="722"/>
        <w:gridCol w:w="2462"/>
      </w:tblGrid>
      <w:tr w14:paraId="4D061F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9" w:type="pct"/>
            <w:tcBorders>
              <w:top w:val="single" w:color="auto" w:sz="12" w:space="0"/>
              <w:bottom w:val="single" w:color="auto" w:sz="6" w:space="0"/>
            </w:tcBorders>
            <w:shd w:val="clear" w:color="auto" w:fill="D8D8D8"/>
            <w:vAlign w:val="center"/>
          </w:tcPr>
          <w:p w14:paraId="1E7B7C44">
            <w:pPr>
              <w:pStyle w:val="36"/>
            </w:pPr>
            <w:r>
              <w:t>序号</w:t>
            </w:r>
          </w:p>
        </w:tc>
        <w:tc>
          <w:tcPr>
            <w:tcW w:w="780" w:type="pct"/>
            <w:tcBorders>
              <w:top w:val="single" w:color="auto" w:sz="12" w:space="0"/>
              <w:bottom w:val="single" w:color="auto" w:sz="6" w:space="0"/>
            </w:tcBorders>
            <w:shd w:val="clear" w:color="auto" w:fill="D8D8D8"/>
            <w:vAlign w:val="center"/>
          </w:tcPr>
          <w:p w14:paraId="47EDBDF4">
            <w:pPr>
              <w:pStyle w:val="36"/>
            </w:pPr>
            <w:r>
              <w:rPr>
                <w:rFonts w:hint="eastAsia"/>
              </w:rPr>
              <w:t>数据项标识</w:t>
            </w:r>
          </w:p>
        </w:tc>
        <w:tc>
          <w:tcPr>
            <w:tcW w:w="765" w:type="pct"/>
            <w:tcBorders>
              <w:top w:val="single" w:color="auto" w:sz="12" w:space="0"/>
              <w:bottom w:val="single" w:color="auto" w:sz="6" w:space="0"/>
            </w:tcBorders>
            <w:shd w:val="clear" w:color="auto" w:fill="D8D8D8"/>
            <w:vAlign w:val="center"/>
          </w:tcPr>
          <w:p w14:paraId="575AD17E">
            <w:pPr>
              <w:pStyle w:val="36"/>
            </w:pPr>
            <w:r>
              <w:rPr>
                <w:rFonts w:hint="eastAsia"/>
              </w:rPr>
              <w:t>数据项名称</w:t>
            </w:r>
          </w:p>
        </w:tc>
        <w:tc>
          <w:tcPr>
            <w:tcW w:w="679" w:type="pct"/>
            <w:tcBorders>
              <w:top w:val="single" w:color="auto" w:sz="12" w:space="0"/>
              <w:bottom w:val="single" w:color="auto" w:sz="6" w:space="0"/>
            </w:tcBorders>
            <w:shd w:val="clear" w:color="auto" w:fill="D8D8D8"/>
            <w:vAlign w:val="center"/>
          </w:tcPr>
          <w:p w14:paraId="17BAC11F">
            <w:pPr>
              <w:pStyle w:val="36"/>
            </w:pPr>
            <w:r>
              <w:rPr>
                <w:rFonts w:hint="eastAsia"/>
              </w:rPr>
              <w:t>字段</w:t>
            </w:r>
            <w:r>
              <w:t>类型</w:t>
            </w:r>
          </w:p>
        </w:tc>
        <w:tc>
          <w:tcPr>
            <w:tcW w:w="508" w:type="pct"/>
            <w:tcBorders>
              <w:top w:val="single" w:color="auto" w:sz="12" w:space="0"/>
              <w:bottom w:val="single" w:color="auto" w:sz="6" w:space="0"/>
            </w:tcBorders>
            <w:shd w:val="clear" w:color="auto" w:fill="D8D8D8"/>
            <w:vAlign w:val="center"/>
          </w:tcPr>
          <w:p w14:paraId="463A17D8">
            <w:pPr>
              <w:pStyle w:val="36"/>
            </w:pPr>
            <w:r>
              <w:rPr>
                <w:rFonts w:hint="eastAsia"/>
              </w:rPr>
              <w:t>长度</w:t>
            </w:r>
          </w:p>
        </w:tc>
        <w:tc>
          <w:tcPr>
            <w:tcW w:w="424" w:type="pct"/>
            <w:tcBorders>
              <w:top w:val="single" w:color="auto" w:sz="12" w:space="0"/>
              <w:bottom w:val="single" w:color="auto" w:sz="6" w:space="0"/>
            </w:tcBorders>
            <w:shd w:val="clear" w:color="auto" w:fill="D8D8D8"/>
            <w:vAlign w:val="center"/>
          </w:tcPr>
          <w:p w14:paraId="5C764C32">
            <w:pPr>
              <w:pStyle w:val="36"/>
            </w:pPr>
            <w:r>
              <w:rPr>
                <w:rFonts w:hint="eastAsia"/>
              </w:rPr>
              <w:t>必须</w:t>
            </w:r>
          </w:p>
        </w:tc>
        <w:tc>
          <w:tcPr>
            <w:tcW w:w="1445" w:type="pct"/>
            <w:tcBorders>
              <w:top w:val="single" w:color="auto" w:sz="12" w:space="0"/>
              <w:bottom w:val="single" w:color="auto" w:sz="6" w:space="0"/>
            </w:tcBorders>
            <w:shd w:val="clear" w:color="auto" w:fill="D8D8D8"/>
            <w:vAlign w:val="center"/>
          </w:tcPr>
          <w:p w14:paraId="24036EFA">
            <w:pPr>
              <w:pStyle w:val="36"/>
            </w:pPr>
            <w:r>
              <w:t>说明</w:t>
            </w:r>
          </w:p>
        </w:tc>
      </w:tr>
      <w:tr w14:paraId="2BD78B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25FF8DA">
            <w:pPr>
              <w:pStyle w:val="13"/>
              <w:rPr>
                <w:rFonts w:ascii="宋体" w:hAnsi="宋体"/>
                <w:color w:val="000000"/>
                <w:szCs w:val="21"/>
              </w:rPr>
            </w:pPr>
            <w:r>
              <w:rPr>
                <w:rFonts w:hint="eastAsia"/>
              </w:rPr>
              <w:t>1</w:t>
            </w:r>
          </w:p>
        </w:tc>
        <w:tc>
          <w:tcPr>
            <w:tcW w:w="780" w:type="pct"/>
            <w:tcBorders>
              <w:top w:val="single" w:color="auto" w:sz="6" w:space="0"/>
              <w:bottom w:val="single" w:color="auto" w:sz="6" w:space="0"/>
            </w:tcBorders>
            <w:vAlign w:val="center"/>
          </w:tcPr>
          <w:p w14:paraId="641B4847">
            <w:pPr>
              <w:pStyle w:val="13"/>
              <w:rPr>
                <w:rFonts w:ascii="宋体" w:hAnsi="宋体"/>
                <w:color w:val="000000"/>
                <w:kern w:val="0"/>
                <w:szCs w:val="21"/>
              </w:rPr>
            </w:pPr>
            <w:r>
              <w:rPr>
                <w:rFonts w:hint="eastAsia"/>
              </w:rPr>
              <w:t>returncode</w:t>
            </w:r>
          </w:p>
        </w:tc>
        <w:tc>
          <w:tcPr>
            <w:tcW w:w="765" w:type="pct"/>
            <w:tcBorders>
              <w:top w:val="single" w:color="auto" w:sz="6" w:space="0"/>
              <w:bottom w:val="single" w:color="auto" w:sz="6" w:space="0"/>
            </w:tcBorders>
            <w:vAlign w:val="center"/>
          </w:tcPr>
          <w:p w14:paraId="0A422BD9">
            <w:pPr>
              <w:pStyle w:val="13"/>
              <w:rPr>
                <w:rFonts w:ascii="宋体" w:hAnsi="宋体"/>
                <w:color w:val="000000"/>
                <w:kern w:val="0"/>
                <w:szCs w:val="21"/>
              </w:rPr>
            </w:pPr>
            <w:r>
              <w:rPr>
                <w:rFonts w:hint="eastAsia"/>
              </w:rPr>
              <w:t>返回码</w:t>
            </w:r>
          </w:p>
        </w:tc>
        <w:tc>
          <w:tcPr>
            <w:tcW w:w="679" w:type="pct"/>
            <w:tcBorders>
              <w:top w:val="single" w:color="auto" w:sz="6" w:space="0"/>
              <w:bottom w:val="single" w:color="auto" w:sz="6" w:space="0"/>
            </w:tcBorders>
            <w:vAlign w:val="center"/>
          </w:tcPr>
          <w:p w14:paraId="728C7E12">
            <w:pPr>
              <w:pStyle w:val="13"/>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467D2424">
            <w:pPr>
              <w:pStyle w:val="13"/>
              <w:rPr>
                <w:rFonts w:ascii="宋体" w:hAnsi="宋体"/>
                <w:color w:val="000000"/>
                <w:szCs w:val="21"/>
              </w:rPr>
            </w:pPr>
            <w:r>
              <w:t>2</w:t>
            </w:r>
          </w:p>
        </w:tc>
        <w:tc>
          <w:tcPr>
            <w:tcW w:w="424" w:type="pct"/>
            <w:tcBorders>
              <w:top w:val="single" w:color="auto" w:sz="6" w:space="0"/>
              <w:bottom w:val="single" w:color="auto" w:sz="6" w:space="0"/>
            </w:tcBorders>
            <w:vAlign w:val="center"/>
          </w:tcPr>
          <w:p w14:paraId="4A4A6DC4">
            <w:pPr>
              <w:pStyle w:val="13"/>
              <w:rPr>
                <w:rFonts w:ascii="宋体" w:hAnsi="宋体"/>
                <w:color w:val="000000"/>
                <w:szCs w:val="21"/>
              </w:rPr>
            </w:pPr>
            <w:r>
              <w:t>是</w:t>
            </w:r>
          </w:p>
        </w:tc>
        <w:tc>
          <w:tcPr>
            <w:tcW w:w="1445" w:type="pct"/>
            <w:tcBorders>
              <w:top w:val="single" w:color="auto" w:sz="6" w:space="0"/>
              <w:bottom w:val="single" w:color="auto" w:sz="6" w:space="0"/>
            </w:tcBorders>
            <w:vAlign w:val="center"/>
          </w:tcPr>
          <w:p w14:paraId="1FF25744">
            <w:pPr>
              <w:pStyle w:val="13"/>
            </w:pPr>
            <w:r>
              <w:rPr>
                <w:rFonts w:hint="eastAsia"/>
              </w:rPr>
              <w:t>详情可参照“六、附件：1</w:t>
            </w:r>
            <w:r>
              <w:t>.</w:t>
            </w:r>
            <w:r>
              <w:rPr>
                <w:rFonts w:hint="eastAsia"/>
              </w:rPr>
              <w:t>返回码代码表”</w:t>
            </w:r>
          </w:p>
        </w:tc>
      </w:tr>
      <w:tr w14:paraId="275128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C762B7A">
            <w:pPr>
              <w:pStyle w:val="13"/>
              <w:rPr>
                <w:rFonts w:ascii="宋体" w:hAnsi="宋体"/>
                <w:color w:val="000000"/>
                <w:szCs w:val="21"/>
              </w:rPr>
            </w:pPr>
            <w:r>
              <w:rPr>
                <w:rFonts w:hint="eastAsia"/>
              </w:rPr>
              <w:t>2</w:t>
            </w:r>
          </w:p>
        </w:tc>
        <w:tc>
          <w:tcPr>
            <w:tcW w:w="780" w:type="pct"/>
            <w:tcBorders>
              <w:top w:val="single" w:color="auto" w:sz="6" w:space="0"/>
              <w:bottom w:val="single" w:color="auto" w:sz="6" w:space="0"/>
            </w:tcBorders>
            <w:vAlign w:val="center"/>
          </w:tcPr>
          <w:p w14:paraId="63269924">
            <w:pPr>
              <w:pStyle w:val="13"/>
              <w:rPr>
                <w:rFonts w:ascii="宋体" w:hAnsi="宋体"/>
                <w:color w:val="000000"/>
                <w:kern w:val="0"/>
                <w:szCs w:val="21"/>
              </w:rPr>
            </w:pPr>
            <w:r>
              <w:rPr>
                <w:rFonts w:hint="eastAsia"/>
              </w:rPr>
              <w:t>returnmsg</w:t>
            </w:r>
          </w:p>
        </w:tc>
        <w:tc>
          <w:tcPr>
            <w:tcW w:w="765" w:type="pct"/>
            <w:tcBorders>
              <w:top w:val="single" w:color="auto" w:sz="6" w:space="0"/>
              <w:bottom w:val="single" w:color="auto" w:sz="6" w:space="0"/>
            </w:tcBorders>
            <w:vAlign w:val="center"/>
          </w:tcPr>
          <w:p w14:paraId="2F1A43F2">
            <w:pPr>
              <w:pStyle w:val="13"/>
              <w:rPr>
                <w:rFonts w:ascii="宋体" w:hAnsi="宋体"/>
                <w:color w:val="000000"/>
                <w:kern w:val="0"/>
                <w:szCs w:val="21"/>
              </w:rPr>
            </w:pPr>
            <w:r>
              <w:rPr>
                <w:rFonts w:hint="eastAsia"/>
              </w:rPr>
              <w:t>返回信息</w:t>
            </w:r>
          </w:p>
        </w:tc>
        <w:tc>
          <w:tcPr>
            <w:tcW w:w="679" w:type="pct"/>
            <w:tcBorders>
              <w:top w:val="single" w:color="auto" w:sz="6" w:space="0"/>
              <w:bottom w:val="single" w:color="auto" w:sz="6" w:space="0"/>
            </w:tcBorders>
            <w:vAlign w:val="center"/>
          </w:tcPr>
          <w:p w14:paraId="049E44B7">
            <w:pPr>
              <w:pStyle w:val="13"/>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789D10C6">
            <w:pPr>
              <w:pStyle w:val="13"/>
              <w:rPr>
                <w:rFonts w:ascii="宋体" w:hAnsi="宋体"/>
                <w:color w:val="000000"/>
                <w:szCs w:val="21"/>
              </w:rPr>
            </w:pPr>
            <w:r>
              <w:t>2000</w:t>
            </w:r>
          </w:p>
        </w:tc>
        <w:tc>
          <w:tcPr>
            <w:tcW w:w="424" w:type="pct"/>
            <w:tcBorders>
              <w:top w:val="single" w:color="auto" w:sz="6" w:space="0"/>
              <w:bottom w:val="single" w:color="auto" w:sz="6" w:space="0"/>
            </w:tcBorders>
            <w:vAlign w:val="center"/>
          </w:tcPr>
          <w:p w14:paraId="63096C73">
            <w:pPr>
              <w:pStyle w:val="13"/>
              <w:rPr>
                <w:rFonts w:ascii="宋体" w:hAnsi="宋体"/>
                <w:color w:val="000000"/>
                <w:szCs w:val="21"/>
                <w:lang w:eastAsia="zh-Hans"/>
              </w:rPr>
            </w:pPr>
            <w:r>
              <w:rPr>
                <w:rFonts w:hint="eastAsia"/>
                <w:lang w:eastAsia="zh-Hans"/>
              </w:rPr>
              <w:t>否</w:t>
            </w:r>
          </w:p>
        </w:tc>
        <w:tc>
          <w:tcPr>
            <w:tcW w:w="1445" w:type="pct"/>
            <w:tcBorders>
              <w:top w:val="single" w:color="auto" w:sz="6" w:space="0"/>
              <w:bottom w:val="single" w:color="auto" w:sz="6" w:space="0"/>
            </w:tcBorders>
            <w:vAlign w:val="center"/>
          </w:tcPr>
          <w:p w14:paraId="6F4F2E04">
            <w:pPr>
              <w:pStyle w:val="13"/>
              <w:rPr>
                <w:rFonts w:ascii="宋体" w:hAnsi="宋体"/>
                <w:color w:val="000000"/>
                <w:kern w:val="0"/>
                <w:szCs w:val="21"/>
              </w:rPr>
            </w:pPr>
            <w:r>
              <w:t>错误信息说明</w:t>
            </w:r>
          </w:p>
        </w:tc>
      </w:tr>
      <w:tr w14:paraId="65C428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D627FFC">
            <w:pPr>
              <w:pStyle w:val="13"/>
              <w:rPr>
                <w:rFonts w:ascii="宋体" w:hAnsi="宋体"/>
                <w:color w:val="000000"/>
                <w:szCs w:val="21"/>
              </w:rPr>
            </w:pPr>
            <w:r>
              <w:rPr>
                <w:rFonts w:hint="eastAsia"/>
              </w:rPr>
              <w:t>3</w:t>
            </w:r>
          </w:p>
        </w:tc>
        <w:tc>
          <w:tcPr>
            <w:tcW w:w="780" w:type="pct"/>
            <w:tcBorders>
              <w:top w:val="single" w:color="auto" w:sz="6" w:space="0"/>
              <w:bottom w:val="single" w:color="auto" w:sz="6" w:space="0"/>
            </w:tcBorders>
            <w:vAlign w:val="center"/>
          </w:tcPr>
          <w:p w14:paraId="2E0A6743">
            <w:pPr>
              <w:pStyle w:val="13"/>
              <w:rPr>
                <w:rFonts w:ascii="宋体" w:hAnsi="宋体"/>
                <w:color w:val="000000"/>
                <w:kern w:val="0"/>
                <w:szCs w:val="21"/>
              </w:rPr>
            </w:pPr>
            <w:r>
              <w:rPr>
                <w:rFonts w:hint="eastAsia"/>
              </w:rPr>
              <w:t>f</w:t>
            </w:r>
            <w:r>
              <w:t>pdm</w:t>
            </w:r>
          </w:p>
        </w:tc>
        <w:tc>
          <w:tcPr>
            <w:tcW w:w="765" w:type="pct"/>
            <w:tcBorders>
              <w:top w:val="single" w:color="auto" w:sz="6" w:space="0"/>
              <w:bottom w:val="single" w:color="auto" w:sz="6" w:space="0"/>
            </w:tcBorders>
            <w:vAlign w:val="center"/>
          </w:tcPr>
          <w:p w14:paraId="1E4510AD">
            <w:pPr>
              <w:pStyle w:val="13"/>
              <w:rPr>
                <w:rFonts w:ascii="宋体" w:hAnsi="宋体"/>
                <w:color w:val="000000"/>
                <w:kern w:val="0"/>
                <w:szCs w:val="21"/>
              </w:rPr>
            </w:pPr>
            <w:r>
              <w:rPr>
                <w:rFonts w:hint="eastAsia"/>
              </w:rPr>
              <w:t>发票代码</w:t>
            </w:r>
          </w:p>
        </w:tc>
        <w:tc>
          <w:tcPr>
            <w:tcW w:w="679" w:type="pct"/>
            <w:tcBorders>
              <w:top w:val="single" w:color="auto" w:sz="6" w:space="0"/>
              <w:bottom w:val="single" w:color="auto" w:sz="6" w:space="0"/>
            </w:tcBorders>
            <w:vAlign w:val="center"/>
          </w:tcPr>
          <w:p w14:paraId="7AC5D336">
            <w:pPr>
              <w:pStyle w:val="13"/>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6B117AC2">
            <w:pPr>
              <w:pStyle w:val="13"/>
              <w:rPr>
                <w:rFonts w:ascii="宋体" w:hAnsi="宋体"/>
                <w:color w:val="000000"/>
                <w:szCs w:val="21"/>
              </w:rPr>
            </w:pPr>
            <w:r>
              <w:t>12</w:t>
            </w:r>
          </w:p>
        </w:tc>
        <w:tc>
          <w:tcPr>
            <w:tcW w:w="424" w:type="pct"/>
            <w:tcBorders>
              <w:top w:val="single" w:color="auto" w:sz="6" w:space="0"/>
              <w:bottom w:val="single" w:color="auto" w:sz="6" w:space="0"/>
            </w:tcBorders>
            <w:vAlign w:val="center"/>
          </w:tcPr>
          <w:p w14:paraId="1F4FEC0C">
            <w:pPr>
              <w:pStyle w:val="13"/>
              <w:rPr>
                <w:rFonts w:ascii="宋体" w:hAnsi="宋体"/>
                <w:color w:val="000000"/>
                <w:szCs w:val="21"/>
              </w:rPr>
            </w:pPr>
            <w:r>
              <w:t>是</w:t>
            </w:r>
          </w:p>
        </w:tc>
        <w:tc>
          <w:tcPr>
            <w:tcW w:w="1445" w:type="pct"/>
            <w:tcBorders>
              <w:top w:val="single" w:color="auto" w:sz="6" w:space="0"/>
              <w:bottom w:val="single" w:color="auto" w:sz="6" w:space="0"/>
            </w:tcBorders>
            <w:vAlign w:val="center"/>
          </w:tcPr>
          <w:p w14:paraId="2626DB7A">
            <w:pPr>
              <w:pStyle w:val="13"/>
              <w:jc w:val="left"/>
              <w:rPr>
                <w:color w:val="000000"/>
                <w:szCs w:val="21"/>
              </w:rPr>
            </w:pPr>
            <w:r>
              <w:rPr>
                <w:rFonts w:hint="eastAsia"/>
                <w:color w:val="000000"/>
                <w:szCs w:val="21"/>
              </w:rPr>
              <w:t>数字化电子发票发票代码可为空</w:t>
            </w:r>
          </w:p>
        </w:tc>
      </w:tr>
      <w:tr w14:paraId="340D18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4849E196">
            <w:pPr>
              <w:pStyle w:val="13"/>
              <w:rPr>
                <w:rFonts w:ascii="宋体" w:hAnsi="宋体"/>
                <w:color w:val="000000"/>
                <w:szCs w:val="21"/>
              </w:rPr>
            </w:pPr>
            <w:r>
              <w:rPr>
                <w:rFonts w:hint="eastAsia"/>
              </w:rPr>
              <w:t>4</w:t>
            </w:r>
          </w:p>
        </w:tc>
        <w:tc>
          <w:tcPr>
            <w:tcW w:w="780" w:type="pct"/>
            <w:tcBorders>
              <w:top w:val="single" w:color="auto" w:sz="6" w:space="0"/>
              <w:bottom w:val="single" w:color="auto" w:sz="6" w:space="0"/>
            </w:tcBorders>
            <w:vAlign w:val="center"/>
          </w:tcPr>
          <w:p w14:paraId="02C219F4">
            <w:pPr>
              <w:pStyle w:val="13"/>
              <w:rPr>
                <w:rFonts w:ascii="宋体" w:hAnsi="宋体"/>
                <w:color w:val="000000"/>
                <w:kern w:val="0"/>
                <w:szCs w:val="21"/>
              </w:rPr>
            </w:pPr>
            <w:r>
              <w:t>fphm</w:t>
            </w:r>
          </w:p>
        </w:tc>
        <w:tc>
          <w:tcPr>
            <w:tcW w:w="765" w:type="pct"/>
            <w:tcBorders>
              <w:top w:val="single" w:color="auto" w:sz="6" w:space="0"/>
              <w:bottom w:val="single" w:color="auto" w:sz="6" w:space="0"/>
            </w:tcBorders>
            <w:vAlign w:val="center"/>
          </w:tcPr>
          <w:p w14:paraId="1BE84F53">
            <w:pPr>
              <w:pStyle w:val="13"/>
              <w:rPr>
                <w:rFonts w:ascii="宋体" w:hAnsi="宋体"/>
                <w:color w:val="000000"/>
                <w:kern w:val="0"/>
                <w:szCs w:val="21"/>
              </w:rPr>
            </w:pPr>
            <w:r>
              <w:rPr>
                <w:rFonts w:hint="eastAsia"/>
              </w:rPr>
              <w:t>发票号码</w:t>
            </w:r>
          </w:p>
        </w:tc>
        <w:tc>
          <w:tcPr>
            <w:tcW w:w="679" w:type="pct"/>
            <w:tcBorders>
              <w:top w:val="single" w:color="auto" w:sz="6" w:space="0"/>
              <w:bottom w:val="single" w:color="auto" w:sz="6" w:space="0"/>
            </w:tcBorders>
            <w:vAlign w:val="center"/>
          </w:tcPr>
          <w:p w14:paraId="396DF24A">
            <w:pPr>
              <w:pStyle w:val="13"/>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64E42EB3">
            <w:pPr>
              <w:pStyle w:val="13"/>
              <w:rPr>
                <w:rFonts w:ascii="宋体" w:hAnsi="宋体"/>
                <w:color w:val="000000"/>
                <w:szCs w:val="21"/>
              </w:rPr>
            </w:pPr>
            <w:r>
              <w:t>20</w:t>
            </w:r>
          </w:p>
        </w:tc>
        <w:tc>
          <w:tcPr>
            <w:tcW w:w="424" w:type="pct"/>
            <w:tcBorders>
              <w:top w:val="single" w:color="auto" w:sz="6" w:space="0"/>
              <w:bottom w:val="single" w:color="auto" w:sz="6" w:space="0"/>
            </w:tcBorders>
            <w:vAlign w:val="center"/>
          </w:tcPr>
          <w:p w14:paraId="7A4DE95E">
            <w:pPr>
              <w:pStyle w:val="13"/>
              <w:rPr>
                <w:rFonts w:ascii="宋体" w:hAnsi="宋体"/>
                <w:color w:val="000000"/>
                <w:szCs w:val="21"/>
              </w:rPr>
            </w:pPr>
            <w:r>
              <w:t>是</w:t>
            </w:r>
          </w:p>
        </w:tc>
        <w:tc>
          <w:tcPr>
            <w:tcW w:w="1445" w:type="pct"/>
            <w:tcBorders>
              <w:top w:val="single" w:color="auto" w:sz="6" w:space="0"/>
              <w:bottom w:val="single" w:color="auto" w:sz="6" w:space="0"/>
            </w:tcBorders>
            <w:vAlign w:val="center"/>
          </w:tcPr>
          <w:p w14:paraId="0864C2DE">
            <w:pPr>
              <w:pStyle w:val="13"/>
              <w:jc w:val="left"/>
              <w:rPr>
                <w:color w:val="000000"/>
                <w:szCs w:val="21"/>
              </w:rPr>
            </w:pPr>
            <w:r>
              <w:rPr>
                <w:rFonts w:hint="eastAsia"/>
                <w:color w:val="000000"/>
                <w:szCs w:val="21"/>
              </w:rPr>
              <w:t>数字化电子发票，发票号码</w:t>
            </w:r>
            <w:r>
              <w:rPr>
                <w:color w:val="000000"/>
                <w:szCs w:val="21"/>
              </w:rPr>
              <w:t>20</w:t>
            </w:r>
            <w:r>
              <w:rPr>
                <w:rFonts w:hint="eastAsia"/>
                <w:color w:val="000000"/>
                <w:szCs w:val="21"/>
              </w:rPr>
              <w:t>位</w:t>
            </w:r>
          </w:p>
        </w:tc>
      </w:tr>
      <w:tr w14:paraId="302D0E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82" w:hRule="atLeast"/>
        </w:trPr>
        <w:tc>
          <w:tcPr>
            <w:tcW w:w="399" w:type="pct"/>
            <w:tcBorders>
              <w:top w:val="single" w:color="auto" w:sz="6" w:space="0"/>
              <w:bottom w:val="single" w:color="auto" w:sz="6" w:space="0"/>
            </w:tcBorders>
            <w:vAlign w:val="center"/>
          </w:tcPr>
          <w:p w14:paraId="6DD43CDF">
            <w:pPr>
              <w:pStyle w:val="13"/>
              <w:rPr>
                <w:rFonts w:ascii="宋体" w:hAnsi="宋体"/>
                <w:color w:val="000000"/>
                <w:szCs w:val="21"/>
              </w:rPr>
            </w:pPr>
            <w:r>
              <w:rPr>
                <w:rFonts w:hint="eastAsia"/>
              </w:rPr>
              <w:t>5</w:t>
            </w:r>
          </w:p>
        </w:tc>
        <w:tc>
          <w:tcPr>
            <w:tcW w:w="780" w:type="pct"/>
            <w:tcBorders>
              <w:top w:val="single" w:color="auto" w:sz="6" w:space="0"/>
              <w:bottom w:val="single" w:color="auto" w:sz="6" w:space="0"/>
            </w:tcBorders>
            <w:vAlign w:val="center"/>
          </w:tcPr>
          <w:p w14:paraId="402B2CA4">
            <w:pPr>
              <w:pStyle w:val="13"/>
              <w:rPr>
                <w:rFonts w:ascii="宋体" w:hAnsi="宋体"/>
                <w:color w:val="000000"/>
                <w:kern w:val="0"/>
                <w:szCs w:val="21"/>
              </w:rPr>
            </w:pPr>
            <w:r>
              <w:rPr>
                <w:rFonts w:hint="eastAsia"/>
              </w:rPr>
              <w:t>k</w:t>
            </w:r>
            <w:r>
              <w:t>prq</w:t>
            </w:r>
          </w:p>
        </w:tc>
        <w:tc>
          <w:tcPr>
            <w:tcW w:w="765" w:type="pct"/>
            <w:tcBorders>
              <w:top w:val="single" w:color="auto" w:sz="6" w:space="0"/>
              <w:bottom w:val="single" w:color="auto" w:sz="6" w:space="0"/>
            </w:tcBorders>
            <w:vAlign w:val="center"/>
          </w:tcPr>
          <w:p w14:paraId="21F04C2A">
            <w:pPr>
              <w:pStyle w:val="13"/>
              <w:rPr>
                <w:rFonts w:ascii="宋体" w:hAnsi="宋体"/>
                <w:color w:val="000000"/>
                <w:kern w:val="0"/>
                <w:szCs w:val="21"/>
              </w:rPr>
            </w:pPr>
            <w:r>
              <w:rPr>
                <w:rFonts w:hint="eastAsia"/>
              </w:rPr>
              <w:t>开票日期</w:t>
            </w:r>
          </w:p>
        </w:tc>
        <w:tc>
          <w:tcPr>
            <w:tcW w:w="679" w:type="pct"/>
            <w:tcBorders>
              <w:top w:val="single" w:color="auto" w:sz="6" w:space="0"/>
              <w:bottom w:val="single" w:color="auto" w:sz="6" w:space="0"/>
            </w:tcBorders>
            <w:vAlign w:val="center"/>
          </w:tcPr>
          <w:p w14:paraId="1CCFF519">
            <w:pPr>
              <w:pStyle w:val="13"/>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306C36F1">
            <w:pPr>
              <w:pStyle w:val="13"/>
              <w:rPr>
                <w:rFonts w:ascii="宋体" w:hAnsi="宋体"/>
                <w:color w:val="000000"/>
                <w:kern w:val="0"/>
                <w:szCs w:val="21"/>
              </w:rPr>
            </w:pPr>
            <w:r>
              <w:t>19</w:t>
            </w:r>
          </w:p>
        </w:tc>
        <w:tc>
          <w:tcPr>
            <w:tcW w:w="424" w:type="pct"/>
            <w:tcBorders>
              <w:top w:val="single" w:color="auto" w:sz="6" w:space="0"/>
              <w:bottom w:val="single" w:color="auto" w:sz="6" w:space="0"/>
            </w:tcBorders>
            <w:vAlign w:val="center"/>
          </w:tcPr>
          <w:p w14:paraId="72778226">
            <w:pPr>
              <w:pStyle w:val="13"/>
              <w:rPr>
                <w:rFonts w:ascii="宋体" w:hAnsi="宋体"/>
                <w:color w:val="000000"/>
                <w:szCs w:val="21"/>
              </w:rPr>
            </w:pPr>
            <w:r>
              <w:t>是</w:t>
            </w:r>
          </w:p>
        </w:tc>
        <w:tc>
          <w:tcPr>
            <w:tcW w:w="1445" w:type="pct"/>
            <w:tcBorders>
              <w:top w:val="single" w:color="auto" w:sz="6" w:space="0"/>
              <w:bottom w:val="single" w:color="auto" w:sz="6" w:space="0"/>
            </w:tcBorders>
            <w:vAlign w:val="center"/>
          </w:tcPr>
          <w:p w14:paraId="0319060D">
            <w:pPr>
              <w:pStyle w:val="13"/>
              <w:rPr>
                <w:rFonts w:ascii="宋体" w:hAnsi="宋体"/>
                <w:color w:val="000000"/>
                <w:kern w:val="0"/>
                <w:szCs w:val="21"/>
              </w:rPr>
            </w:pPr>
            <w:r>
              <w:rPr>
                <w:rFonts w:hint="eastAsia"/>
              </w:rPr>
              <w:t>YYYY-MM-DD</w:t>
            </w:r>
            <w:r>
              <w:t xml:space="preserve"> HH:mm:ss</w:t>
            </w:r>
          </w:p>
        </w:tc>
      </w:tr>
      <w:tr w14:paraId="2B5D99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4D5E64AF">
            <w:pPr>
              <w:pStyle w:val="13"/>
              <w:rPr>
                <w:rFonts w:ascii="宋体" w:hAnsi="宋体"/>
                <w:color w:val="000000"/>
                <w:szCs w:val="21"/>
              </w:rPr>
            </w:pPr>
            <w:r>
              <w:rPr>
                <w:rFonts w:hint="eastAsia"/>
              </w:rPr>
              <w:t>6</w:t>
            </w:r>
          </w:p>
        </w:tc>
        <w:tc>
          <w:tcPr>
            <w:tcW w:w="780" w:type="pct"/>
            <w:tcBorders>
              <w:top w:val="single" w:color="auto" w:sz="6" w:space="0"/>
              <w:bottom w:val="single" w:color="auto" w:sz="6" w:space="0"/>
            </w:tcBorders>
            <w:vAlign w:val="center"/>
          </w:tcPr>
          <w:p w14:paraId="20463500">
            <w:pPr>
              <w:pStyle w:val="13"/>
              <w:rPr>
                <w:rFonts w:ascii="宋体" w:hAnsi="宋体"/>
                <w:color w:val="000000"/>
                <w:kern w:val="0"/>
                <w:szCs w:val="21"/>
              </w:rPr>
            </w:pPr>
            <w:r>
              <w:t>fpzt</w:t>
            </w:r>
          </w:p>
        </w:tc>
        <w:tc>
          <w:tcPr>
            <w:tcW w:w="765" w:type="pct"/>
            <w:tcBorders>
              <w:top w:val="single" w:color="auto" w:sz="6" w:space="0"/>
              <w:bottom w:val="single" w:color="auto" w:sz="6" w:space="0"/>
            </w:tcBorders>
            <w:vAlign w:val="center"/>
          </w:tcPr>
          <w:p w14:paraId="3499EE47">
            <w:pPr>
              <w:pStyle w:val="13"/>
              <w:rPr>
                <w:rFonts w:ascii="宋体" w:hAnsi="宋体"/>
                <w:color w:val="000000"/>
                <w:kern w:val="0"/>
                <w:szCs w:val="21"/>
              </w:rPr>
            </w:pPr>
            <w:r>
              <w:rPr>
                <w:rFonts w:hint="eastAsia"/>
              </w:rPr>
              <w:t>发票状态</w:t>
            </w:r>
          </w:p>
        </w:tc>
        <w:tc>
          <w:tcPr>
            <w:tcW w:w="679" w:type="pct"/>
            <w:tcBorders>
              <w:top w:val="single" w:color="auto" w:sz="6" w:space="0"/>
              <w:bottom w:val="single" w:color="auto" w:sz="6" w:space="0"/>
            </w:tcBorders>
            <w:vAlign w:val="center"/>
          </w:tcPr>
          <w:p w14:paraId="28E5E11F">
            <w:pPr>
              <w:pStyle w:val="13"/>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6D396C89">
            <w:pPr>
              <w:pStyle w:val="13"/>
              <w:rPr>
                <w:rFonts w:ascii="宋体" w:hAnsi="宋体"/>
                <w:color w:val="000000"/>
                <w:kern w:val="0"/>
                <w:szCs w:val="21"/>
              </w:rPr>
            </w:pPr>
            <w:r>
              <w:rPr>
                <w:rFonts w:hint="eastAsia"/>
              </w:rPr>
              <w:t>1</w:t>
            </w:r>
          </w:p>
        </w:tc>
        <w:tc>
          <w:tcPr>
            <w:tcW w:w="424" w:type="pct"/>
            <w:tcBorders>
              <w:top w:val="single" w:color="auto" w:sz="6" w:space="0"/>
              <w:bottom w:val="single" w:color="auto" w:sz="6" w:space="0"/>
            </w:tcBorders>
            <w:vAlign w:val="center"/>
          </w:tcPr>
          <w:p w14:paraId="6524372B">
            <w:pPr>
              <w:pStyle w:val="13"/>
              <w:rPr>
                <w:rFonts w:ascii="宋体" w:hAnsi="宋体"/>
                <w:color w:val="000000"/>
                <w:szCs w:val="21"/>
                <w:lang w:eastAsia="zh-Hans"/>
              </w:rPr>
            </w:pPr>
            <w:r>
              <w:rPr>
                <w:rFonts w:hint="eastAsia"/>
                <w:lang w:eastAsia="zh-Hans"/>
              </w:rPr>
              <w:t>否</w:t>
            </w:r>
          </w:p>
        </w:tc>
        <w:tc>
          <w:tcPr>
            <w:tcW w:w="1445" w:type="pct"/>
            <w:tcBorders>
              <w:top w:val="single" w:color="auto" w:sz="6" w:space="0"/>
              <w:bottom w:val="single" w:color="auto" w:sz="6" w:space="0"/>
            </w:tcBorders>
            <w:vAlign w:val="center"/>
          </w:tcPr>
          <w:p w14:paraId="4EA0E714">
            <w:pPr>
              <w:pStyle w:val="13"/>
            </w:pPr>
            <w:r>
              <w:rPr>
                <w:rFonts w:hint="eastAsia"/>
              </w:rPr>
              <w:t>0：正常</w:t>
            </w:r>
          </w:p>
          <w:p w14:paraId="766311D4">
            <w:pPr>
              <w:pStyle w:val="13"/>
            </w:pPr>
            <w:r>
              <w:rPr>
                <w:rFonts w:hint="eastAsia"/>
              </w:rPr>
              <w:t>2：作废</w:t>
            </w:r>
          </w:p>
          <w:p w14:paraId="2FD212BA">
            <w:pPr>
              <w:pStyle w:val="13"/>
            </w:pPr>
            <w:r>
              <w:rPr>
                <w:rFonts w:hint="eastAsia"/>
              </w:rPr>
              <w:t>3：已红冲</w:t>
            </w:r>
          </w:p>
          <w:p w14:paraId="33B77003">
            <w:pPr>
              <w:pStyle w:val="13"/>
            </w:pPr>
            <w:r>
              <w:rPr>
                <w:rFonts w:hint="eastAsia"/>
              </w:rPr>
              <w:t>7：部分红冲</w:t>
            </w:r>
          </w:p>
          <w:p w14:paraId="27E33510">
            <w:pPr>
              <w:pStyle w:val="13"/>
              <w:rPr>
                <w:rFonts w:ascii="宋体" w:hAnsi="宋体"/>
                <w:color w:val="000000"/>
                <w:kern w:val="0"/>
                <w:szCs w:val="21"/>
              </w:rPr>
            </w:pPr>
            <w:r>
              <w:rPr>
                <w:rFonts w:hint="eastAsia"/>
              </w:rPr>
              <w:t>8：全额冲红</w:t>
            </w:r>
          </w:p>
        </w:tc>
      </w:tr>
      <w:tr w14:paraId="3E20E4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9E752A8">
            <w:pPr>
              <w:pStyle w:val="13"/>
              <w:rPr>
                <w:rFonts w:ascii="宋体" w:hAnsi="宋体"/>
                <w:color w:val="000000"/>
                <w:szCs w:val="21"/>
              </w:rPr>
            </w:pPr>
            <w:r>
              <w:rPr>
                <w:rFonts w:hint="eastAsia"/>
              </w:rPr>
              <w:t>7</w:t>
            </w:r>
          </w:p>
        </w:tc>
        <w:tc>
          <w:tcPr>
            <w:tcW w:w="780" w:type="pct"/>
            <w:tcBorders>
              <w:top w:val="single" w:color="auto" w:sz="6" w:space="0"/>
              <w:bottom w:val="single" w:color="auto" w:sz="6" w:space="0"/>
            </w:tcBorders>
            <w:vAlign w:val="center"/>
          </w:tcPr>
          <w:p w14:paraId="6172D9DE">
            <w:pPr>
              <w:pStyle w:val="13"/>
              <w:rPr>
                <w:rFonts w:ascii="宋体" w:hAnsi="宋体"/>
                <w:color w:val="000000"/>
                <w:kern w:val="0"/>
                <w:szCs w:val="21"/>
              </w:rPr>
            </w:pPr>
            <w:r>
              <w:t>ycpzzt</w:t>
            </w:r>
          </w:p>
        </w:tc>
        <w:tc>
          <w:tcPr>
            <w:tcW w:w="765" w:type="pct"/>
            <w:tcBorders>
              <w:top w:val="single" w:color="auto" w:sz="6" w:space="0"/>
              <w:bottom w:val="single" w:color="auto" w:sz="6" w:space="0"/>
            </w:tcBorders>
            <w:vAlign w:val="center"/>
          </w:tcPr>
          <w:p w14:paraId="1D8A03FC">
            <w:pPr>
              <w:pStyle w:val="13"/>
              <w:rPr>
                <w:rFonts w:ascii="宋体" w:hAnsi="宋体"/>
                <w:color w:val="000000"/>
                <w:kern w:val="0"/>
                <w:szCs w:val="21"/>
              </w:rPr>
            </w:pPr>
            <w:r>
              <w:rPr>
                <w:rFonts w:hint="eastAsia"/>
              </w:rPr>
              <w:t>异常凭证状态</w:t>
            </w:r>
          </w:p>
        </w:tc>
        <w:tc>
          <w:tcPr>
            <w:tcW w:w="679" w:type="pct"/>
            <w:tcBorders>
              <w:top w:val="single" w:color="auto" w:sz="6" w:space="0"/>
              <w:bottom w:val="single" w:color="auto" w:sz="6" w:space="0"/>
            </w:tcBorders>
            <w:vAlign w:val="center"/>
          </w:tcPr>
          <w:p w14:paraId="1268C5EB">
            <w:pPr>
              <w:pStyle w:val="13"/>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2571A371">
            <w:pPr>
              <w:pStyle w:val="13"/>
              <w:rPr>
                <w:rFonts w:ascii="宋体" w:hAnsi="宋体"/>
                <w:color w:val="000000"/>
                <w:kern w:val="0"/>
                <w:szCs w:val="21"/>
              </w:rPr>
            </w:pPr>
            <w:r>
              <w:rPr>
                <w:rFonts w:hint="eastAsia"/>
              </w:rPr>
              <w:t>1</w:t>
            </w:r>
          </w:p>
        </w:tc>
        <w:tc>
          <w:tcPr>
            <w:tcW w:w="424" w:type="pct"/>
            <w:tcBorders>
              <w:top w:val="single" w:color="auto" w:sz="6" w:space="0"/>
              <w:bottom w:val="single" w:color="auto" w:sz="6" w:space="0"/>
            </w:tcBorders>
            <w:vAlign w:val="center"/>
          </w:tcPr>
          <w:p w14:paraId="3850A56A">
            <w:pPr>
              <w:pStyle w:val="13"/>
              <w:rPr>
                <w:rFonts w:ascii="宋体" w:hAnsi="宋体"/>
                <w:color w:val="000000"/>
                <w:szCs w:val="21"/>
                <w:lang w:eastAsia="zh-Hans"/>
              </w:rPr>
            </w:pPr>
            <w:r>
              <w:rPr>
                <w:rFonts w:hint="eastAsia"/>
                <w:lang w:eastAsia="zh-Hans"/>
              </w:rPr>
              <w:t>否</w:t>
            </w:r>
          </w:p>
        </w:tc>
        <w:tc>
          <w:tcPr>
            <w:tcW w:w="1445" w:type="pct"/>
            <w:tcBorders>
              <w:top w:val="single" w:color="auto" w:sz="6" w:space="0"/>
              <w:bottom w:val="single" w:color="auto" w:sz="6" w:space="0"/>
            </w:tcBorders>
            <w:vAlign w:val="center"/>
          </w:tcPr>
          <w:p w14:paraId="639793F2">
            <w:pPr>
              <w:pStyle w:val="13"/>
            </w:pPr>
            <w:r>
              <w:rPr>
                <w:rFonts w:hint="eastAsia"/>
              </w:rPr>
              <w:t>01：正常</w:t>
            </w:r>
          </w:p>
          <w:p w14:paraId="43299604">
            <w:pPr>
              <w:pStyle w:val="13"/>
            </w:pPr>
            <w:r>
              <w:rPr>
                <w:rFonts w:hint="eastAsia"/>
              </w:rPr>
              <w:t>02：异常凭证</w:t>
            </w:r>
          </w:p>
          <w:p w14:paraId="591F203B">
            <w:pPr>
              <w:pStyle w:val="13"/>
              <w:rPr>
                <w:rFonts w:ascii="宋体" w:hAnsi="宋体"/>
                <w:color w:val="000000"/>
                <w:kern w:val="0"/>
                <w:szCs w:val="21"/>
              </w:rPr>
            </w:pPr>
            <w:r>
              <w:rPr>
                <w:rFonts w:hint="eastAsia"/>
              </w:rPr>
              <w:t>03：疑似异常凭证</w:t>
            </w:r>
          </w:p>
        </w:tc>
      </w:tr>
      <w:tr w14:paraId="1F6129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0928692">
            <w:pPr>
              <w:pStyle w:val="13"/>
              <w:rPr>
                <w:rFonts w:ascii="宋体" w:hAnsi="宋体"/>
                <w:color w:val="000000"/>
                <w:szCs w:val="21"/>
              </w:rPr>
            </w:pPr>
            <w:r>
              <w:rPr>
                <w:rFonts w:hint="eastAsia"/>
              </w:rPr>
              <w:t>8</w:t>
            </w:r>
          </w:p>
        </w:tc>
        <w:tc>
          <w:tcPr>
            <w:tcW w:w="780" w:type="pct"/>
            <w:tcBorders>
              <w:top w:val="single" w:color="auto" w:sz="6" w:space="0"/>
              <w:bottom w:val="single" w:color="auto" w:sz="6" w:space="0"/>
            </w:tcBorders>
            <w:vAlign w:val="center"/>
          </w:tcPr>
          <w:p w14:paraId="39419551">
            <w:pPr>
              <w:pStyle w:val="13"/>
              <w:rPr>
                <w:rFonts w:ascii="宋体" w:hAnsi="宋体"/>
                <w:color w:val="000000"/>
                <w:kern w:val="0"/>
                <w:szCs w:val="21"/>
              </w:rPr>
            </w:pPr>
            <w:r>
              <w:t>hzsdbs</w:t>
            </w:r>
          </w:p>
        </w:tc>
        <w:tc>
          <w:tcPr>
            <w:tcW w:w="765" w:type="pct"/>
            <w:tcBorders>
              <w:top w:val="single" w:color="auto" w:sz="6" w:space="0"/>
              <w:bottom w:val="single" w:color="auto" w:sz="6" w:space="0"/>
            </w:tcBorders>
            <w:vAlign w:val="center"/>
          </w:tcPr>
          <w:p w14:paraId="6344ED6D">
            <w:pPr>
              <w:pStyle w:val="13"/>
              <w:rPr>
                <w:rFonts w:ascii="宋体" w:hAnsi="宋体"/>
                <w:color w:val="000000"/>
                <w:kern w:val="0"/>
                <w:szCs w:val="21"/>
              </w:rPr>
            </w:pPr>
            <w:r>
              <w:rPr>
                <w:rFonts w:hint="eastAsia"/>
              </w:rPr>
              <w:t>红字锁定标识</w:t>
            </w:r>
          </w:p>
        </w:tc>
        <w:tc>
          <w:tcPr>
            <w:tcW w:w="679" w:type="pct"/>
            <w:tcBorders>
              <w:top w:val="single" w:color="auto" w:sz="6" w:space="0"/>
              <w:bottom w:val="single" w:color="auto" w:sz="6" w:space="0"/>
            </w:tcBorders>
            <w:vAlign w:val="center"/>
          </w:tcPr>
          <w:p w14:paraId="51F4E995">
            <w:pPr>
              <w:pStyle w:val="13"/>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3207650B">
            <w:pPr>
              <w:pStyle w:val="13"/>
              <w:rPr>
                <w:rFonts w:ascii="宋体" w:hAnsi="宋体"/>
                <w:color w:val="000000"/>
                <w:kern w:val="0"/>
                <w:szCs w:val="21"/>
              </w:rPr>
            </w:pPr>
            <w:r>
              <w:rPr>
                <w:rFonts w:hint="eastAsia"/>
              </w:rPr>
              <w:t>1</w:t>
            </w:r>
          </w:p>
        </w:tc>
        <w:tc>
          <w:tcPr>
            <w:tcW w:w="424" w:type="pct"/>
            <w:tcBorders>
              <w:top w:val="single" w:color="auto" w:sz="6" w:space="0"/>
              <w:bottom w:val="single" w:color="auto" w:sz="6" w:space="0"/>
            </w:tcBorders>
            <w:vAlign w:val="center"/>
          </w:tcPr>
          <w:p w14:paraId="6C90E428">
            <w:pPr>
              <w:pStyle w:val="13"/>
              <w:rPr>
                <w:rFonts w:ascii="宋体" w:hAnsi="宋体"/>
                <w:color w:val="000000"/>
                <w:szCs w:val="21"/>
              </w:rPr>
            </w:pPr>
            <w:r>
              <w:rPr>
                <w:rFonts w:hint="eastAsia"/>
              </w:rPr>
              <w:t>否</w:t>
            </w:r>
          </w:p>
        </w:tc>
        <w:tc>
          <w:tcPr>
            <w:tcW w:w="1445" w:type="pct"/>
            <w:tcBorders>
              <w:top w:val="single" w:color="auto" w:sz="6" w:space="0"/>
              <w:bottom w:val="single" w:color="auto" w:sz="6" w:space="0"/>
            </w:tcBorders>
            <w:vAlign w:val="center"/>
          </w:tcPr>
          <w:p w14:paraId="6B208E45">
            <w:pPr>
              <w:pStyle w:val="13"/>
            </w:pPr>
            <w:r>
              <w:rPr>
                <w:rFonts w:hint="eastAsia"/>
              </w:rPr>
              <w:t>Y：锁定</w:t>
            </w:r>
          </w:p>
          <w:p w14:paraId="218B8624">
            <w:pPr>
              <w:pStyle w:val="13"/>
              <w:rPr>
                <w:rFonts w:ascii="宋体" w:hAnsi="宋体"/>
                <w:color w:val="000000"/>
                <w:kern w:val="0"/>
                <w:szCs w:val="21"/>
              </w:rPr>
            </w:pPr>
            <w:r>
              <w:rPr>
                <w:rFonts w:hint="eastAsia"/>
              </w:rPr>
              <w:t>N：未锁定</w:t>
            </w:r>
          </w:p>
        </w:tc>
      </w:tr>
      <w:tr w14:paraId="5131EF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0EF2DFA1">
            <w:pPr>
              <w:pStyle w:val="13"/>
              <w:rPr>
                <w:rFonts w:ascii="宋体" w:hAnsi="宋体"/>
                <w:color w:val="000000"/>
                <w:szCs w:val="21"/>
              </w:rPr>
            </w:pPr>
            <w:r>
              <w:rPr>
                <w:rFonts w:hint="eastAsia"/>
              </w:rPr>
              <w:t>9</w:t>
            </w:r>
          </w:p>
        </w:tc>
        <w:tc>
          <w:tcPr>
            <w:tcW w:w="780" w:type="pct"/>
            <w:tcBorders>
              <w:top w:val="single" w:color="auto" w:sz="6" w:space="0"/>
              <w:bottom w:val="single" w:color="auto" w:sz="6" w:space="0"/>
            </w:tcBorders>
            <w:vAlign w:val="center"/>
          </w:tcPr>
          <w:p w14:paraId="6FA8DF56">
            <w:pPr>
              <w:pStyle w:val="13"/>
              <w:rPr>
                <w:rFonts w:ascii="宋体" w:hAnsi="宋体"/>
                <w:color w:val="000000"/>
                <w:kern w:val="0"/>
                <w:szCs w:val="21"/>
              </w:rPr>
            </w:pPr>
            <w:r>
              <w:rPr>
                <w:rFonts w:hint="eastAsia"/>
              </w:rPr>
              <w:t>fpyt</w:t>
            </w:r>
          </w:p>
        </w:tc>
        <w:tc>
          <w:tcPr>
            <w:tcW w:w="765" w:type="pct"/>
            <w:tcBorders>
              <w:top w:val="single" w:color="auto" w:sz="6" w:space="0"/>
              <w:bottom w:val="single" w:color="auto" w:sz="6" w:space="0"/>
            </w:tcBorders>
            <w:vAlign w:val="center"/>
          </w:tcPr>
          <w:p w14:paraId="57EF9367">
            <w:pPr>
              <w:pStyle w:val="13"/>
              <w:rPr>
                <w:rFonts w:ascii="宋体" w:hAnsi="宋体"/>
                <w:color w:val="000000"/>
                <w:kern w:val="0"/>
                <w:szCs w:val="21"/>
              </w:rPr>
            </w:pPr>
            <w:r>
              <w:rPr>
                <w:rFonts w:hint="eastAsia"/>
              </w:rPr>
              <w:t>发票用途</w:t>
            </w:r>
          </w:p>
        </w:tc>
        <w:tc>
          <w:tcPr>
            <w:tcW w:w="679" w:type="pct"/>
            <w:tcBorders>
              <w:top w:val="single" w:color="auto" w:sz="6" w:space="0"/>
              <w:bottom w:val="single" w:color="auto" w:sz="6" w:space="0"/>
            </w:tcBorders>
            <w:vAlign w:val="center"/>
          </w:tcPr>
          <w:p w14:paraId="1980B0ED">
            <w:pPr>
              <w:pStyle w:val="13"/>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791912A7">
            <w:pPr>
              <w:pStyle w:val="13"/>
              <w:rPr>
                <w:rFonts w:ascii="宋体" w:hAnsi="宋体"/>
                <w:color w:val="000000"/>
                <w:kern w:val="0"/>
                <w:szCs w:val="21"/>
              </w:rPr>
            </w:pPr>
            <w:r>
              <w:rPr>
                <w:rFonts w:hint="eastAsia"/>
              </w:rPr>
              <w:t>2</w:t>
            </w:r>
          </w:p>
        </w:tc>
        <w:tc>
          <w:tcPr>
            <w:tcW w:w="424" w:type="pct"/>
            <w:tcBorders>
              <w:top w:val="single" w:color="auto" w:sz="6" w:space="0"/>
              <w:bottom w:val="single" w:color="auto" w:sz="6" w:space="0"/>
            </w:tcBorders>
            <w:vAlign w:val="center"/>
          </w:tcPr>
          <w:p w14:paraId="1B7EF61F">
            <w:pPr>
              <w:pStyle w:val="13"/>
              <w:rPr>
                <w:rFonts w:ascii="宋体" w:hAnsi="宋体"/>
                <w:color w:val="000000"/>
                <w:szCs w:val="21"/>
                <w:lang w:eastAsia="zh-Hans"/>
              </w:rPr>
            </w:pPr>
            <w:r>
              <w:rPr>
                <w:rFonts w:hint="eastAsia"/>
              </w:rPr>
              <w:t>否</w:t>
            </w:r>
          </w:p>
        </w:tc>
        <w:tc>
          <w:tcPr>
            <w:tcW w:w="1445" w:type="pct"/>
            <w:tcBorders>
              <w:top w:val="single" w:color="auto" w:sz="6" w:space="0"/>
              <w:bottom w:val="single" w:color="auto" w:sz="6" w:space="0"/>
            </w:tcBorders>
            <w:vAlign w:val="center"/>
          </w:tcPr>
          <w:p w14:paraId="29B93D4D">
            <w:pPr>
              <w:pStyle w:val="13"/>
            </w:pPr>
            <w:r>
              <w:rPr>
                <w:rFonts w:hint="eastAsia"/>
              </w:rPr>
              <w:t>0：未使用</w:t>
            </w:r>
          </w:p>
          <w:p w14:paraId="4387CC98">
            <w:pPr>
              <w:pStyle w:val="13"/>
            </w:pPr>
            <w:r>
              <w:rPr>
                <w:rFonts w:hint="eastAsia"/>
              </w:rPr>
              <w:t>1：已申请抵扣</w:t>
            </w:r>
          </w:p>
          <w:p w14:paraId="6374E112">
            <w:pPr>
              <w:pStyle w:val="13"/>
            </w:pPr>
            <w:r>
              <w:rPr>
                <w:rFonts w:hint="eastAsia"/>
              </w:rPr>
              <w:t>2：已申请退税</w:t>
            </w:r>
          </w:p>
          <w:p w14:paraId="011960DC">
            <w:pPr>
              <w:pStyle w:val="13"/>
            </w:pPr>
            <w:r>
              <w:rPr>
                <w:rFonts w:hint="eastAsia"/>
              </w:rPr>
              <w:t>3：已申请代办退税</w:t>
            </w:r>
          </w:p>
          <w:p w14:paraId="2D6FB8D6">
            <w:pPr>
              <w:pStyle w:val="13"/>
            </w:pPr>
            <w:r>
              <w:rPr>
                <w:rFonts w:hint="eastAsia"/>
              </w:rPr>
              <w:t>4：已勾选不抵扣（历史数据）</w:t>
            </w:r>
          </w:p>
          <w:p w14:paraId="4582838F">
            <w:pPr>
              <w:pStyle w:val="13"/>
            </w:pPr>
            <w:r>
              <w:rPr>
                <w:rFonts w:hint="eastAsia"/>
              </w:rPr>
              <w:t>5：已申请代办退税（历史数据）</w:t>
            </w:r>
          </w:p>
          <w:p w14:paraId="552ACB84">
            <w:pPr>
              <w:pStyle w:val="13"/>
            </w:pPr>
            <w:r>
              <w:rPr>
                <w:rFonts w:hint="eastAsia"/>
              </w:rPr>
              <w:t>6：已申请不抵扣</w:t>
            </w:r>
          </w:p>
          <w:p w14:paraId="2F6B4A5D">
            <w:pPr>
              <w:pStyle w:val="13"/>
            </w:pPr>
            <w:r>
              <w:rPr>
                <w:rFonts w:hint="eastAsia"/>
              </w:rPr>
              <w:t>7：内销转出口</w:t>
            </w:r>
          </w:p>
          <w:p w14:paraId="273D3995">
            <w:pPr>
              <w:pStyle w:val="13"/>
            </w:pPr>
            <w:r>
              <w:rPr>
                <w:rFonts w:hint="eastAsia"/>
              </w:rPr>
              <w:t>8：出口转内销</w:t>
            </w:r>
          </w:p>
          <w:p w14:paraId="630DACC9">
            <w:pPr>
              <w:pStyle w:val="13"/>
            </w:pPr>
            <w:r>
              <w:rPr>
                <w:rFonts w:hint="eastAsia"/>
              </w:rPr>
              <w:t>9：准予退税</w:t>
            </w:r>
          </w:p>
          <w:p w14:paraId="672A59ED">
            <w:pPr>
              <w:pStyle w:val="13"/>
            </w:pPr>
            <w:r>
              <w:rPr>
                <w:rFonts w:hint="eastAsia"/>
              </w:rPr>
              <w:t>10：不予退税</w:t>
            </w:r>
          </w:p>
          <w:p w14:paraId="15B48BE5">
            <w:pPr>
              <w:pStyle w:val="13"/>
              <w:rPr>
                <w:rFonts w:ascii="宋体" w:hAnsi="宋体"/>
                <w:color w:val="000000"/>
                <w:kern w:val="0"/>
                <w:szCs w:val="21"/>
              </w:rPr>
            </w:pPr>
            <w:r>
              <w:rPr>
                <w:rFonts w:hint="eastAsia"/>
              </w:rPr>
              <w:t>11：冬奥退税</w:t>
            </w:r>
          </w:p>
        </w:tc>
      </w:tr>
      <w:tr w14:paraId="67DA23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26A28650">
            <w:pPr>
              <w:pStyle w:val="13"/>
              <w:rPr>
                <w:rFonts w:ascii="宋体" w:hAnsi="宋体"/>
                <w:color w:val="000000"/>
                <w:szCs w:val="21"/>
              </w:rPr>
            </w:pPr>
            <w:r>
              <w:rPr>
                <w:rFonts w:hint="eastAsia"/>
              </w:rPr>
              <w:t>1</w:t>
            </w:r>
            <w:r>
              <w:t>0</w:t>
            </w:r>
          </w:p>
        </w:tc>
        <w:tc>
          <w:tcPr>
            <w:tcW w:w="780" w:type="pct"/>
            <w:tcBorders>
              <w:top w:val="single" w:color="auto" w:sz="6" w:space="0"/>
              <w:bottom w:val="single" w:color="auto" w:sz="6" w:space="0"/>
            </w:tcBorders>
            <w:vAlign w:val="center"/>
          </w:tcPr>
          <w:p w14:paraId="3A2A447A">
            <w:pPr>
              <w:pStyle w:val="13"/>
              <w:rPr>
                <w:rFonts w:ascii="宋体" w:hAnsi="宋体"/>
                <w:color w:val="000000"/>
                <w:kern w:val="0"/>
                <w:szCs w:val="21"/>
              </w:rPr>
            </w:pPr>
            <w:r>
              <w:rPr>
                <w:rFonts w:hint="eastAsia"/>
              </w:rPr>
              <w:t>rzzt</w:t>
            </w:r>
          </w:p>
        </w:tc>
        <w:tc>
          <w:tcPr>
            <w:tcW w:w="765" w:type="pct"/>
            <w:tcBorders>
              <w:top w:val="single" w:color="auto" w:sz="6" w:space="0"/>
              <w:bottom w:val="single" w:color="auto" w:sz="6" w:space="0"/>
            </w:tcBorders>
            <w:vAlign w:val="center"/>
          </w:tcPr>
          <w:p w14:paraId="7A324BCD">
            <w:pPr>
              <w:pStyle w:val="13"/>
              <w:rPr>
                <w:color w:val="000000"/>
                <w:szCs w:val="21"/>
              </w:rPr>
            </w:pPr>
            <w:r>
              <w:rPr>
                <w:rFonts w:hint="eastAsia"/>
              </w:rPr>
              <w:t>入账状态</w:t>
            </w:r>
          </w:p>
        </w:tc>
        <w:tc>
          <w:tcPr>
            <w:tcW w:w="679" w:type="pct"/>
            <w:tcBorders>
              <w:top w:val="single" w:color="auto" w:sz="6" w:space="0"/>
              <w:bottom w:val="single" w:color="auto" w:sz="6" w:space="0"/>
            </w:tcBorders>
            <w:vAlign w:val="center"/>
          </w:tcPr>
          <w:p w14:paraId="6CC13F81">
            <w:pPr>
              <w:pStyle w:val="13"/>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12FD7438">
            <w:pPr>
              <w:pStyle w:val="13"/>
              <w:rPr>
                <w:rFonts w:ascii="宋体" w:hAnsi="宋体"/>
                <w:color w:val="000000"/>
                <w:kern w:val="0"/>
                <w:szCs w:val="21"/>
              </w:rPr>
            </w:pPr>
            <w:r>
              <w:rPr>
                <w:rFonts w:hint="eastAsia"/>
              </w:rPr>
              <w:t>2</w:t>
            </w:r>
          </w:p>
        </w:tc>
        <w:tc>
          <w:tcPr>
            <w:tcW w:w="424" w:type="pct"/>
            <w:tcBorders>
              <w:top w:val="single" w:color="auto" w:sz="6" w:space="0"/>
              <w:bottom w:val="single" w:color="auto" w:sz="6" w:space="0"/>
            </w:tcBorders>
            <w:vAlign w:val="center"/>
          </w:tcPr>
          <w:p w14:paraId="541F858E">
            <w:pPr>
              <w:pStyle w:val="13"/>
              <w:rPr>
                <w:rFonts w:ascii="宋体" w:hAnsi="宋体"/>
                <w:color w:val="000000"/>
                <w:szCs w:val="21"/>
              </w:rPr>
            </w:pPr>
            <w:r>
              <w:rPr>
                <w:rFonts w:hint="eastAsia"/>
              </w:rPr>
              <w:t>否</w:t>
            </w:r>
          </w:p>
        </w:tc>
        <w:tc>
          <w:tcPr>
            <w:tcW w:w="1445" w:type="pct"/>
            <w:tcBorders>
              <w:top w:val="single" w:color="auto" w:sz="6" w:space="0"/>
              <w:bottom w:val="single" w:color="auto" w:sz="6" w:space="0"/>
            </w:tcBorders>
            <w:vAlign w:val="center"/>
          </w:tcPr>
          <w:p w14:paraId="64A15864">
            <w:pPr>
              <w:pStyle w:val="13"/>
            </w:pPr>
            <w:r>
              <w:t>01</w:t>
            </w:r>
            <w:r>
              <w:rPr>
                <w:rFonts w:hint="eastAsia"/>
              </w:rPr>
              <w:t>：</w:t>
            </w:r>
            <w:r>
              <w:t>未入账</w:t>
            </w:r>
          </w:p>
          <w:p w14:paraId="50614303">
            <w:pPr>
              <w:pStyle w:val="13"/>
            </w:pPr>
            <w:r>
              <w:t>02</w:t>
            </w:r>
            <w:r>
              <w:rPr>
                <w:rFonts w:hint="eastAsia"/>
              </w:rPr>
              <w:t>：</w:t>
            </w:r>
            <w:r>
              <w:t>已入账</w:t>
            </w:r>
          </w:p>
          <w:p w14:paraId="12FB101A">
            <w:pPr>
              <w:pStyle w:val="13"/>
              <w:rPr>
                <w:rFonts w:ascii="宋体" w:hAnsi="宋体"/>
                <w:color w:val="000000"/>
                <w:kern w:val="0"/>
                <w:szCs w:val="21"/>
              </w:rPr>
            </w:pPr>
            <w:r>
              <w:t>03</w:t>
            </w:r>
            <w:r>
              <w:rPr>
                <w:rFonts w:hint="eastAsia"/>
              </w:rPr>
              <w:t>：</w:t>
            </w:r>
            <w:r>
              <w:t>已入账撤销</w:t>
            </w:r>
          </w:p>
        </w:tc>
      </w:tr>
      <w:tr w14:paraId="69D98D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40707EC0">
            <w:pPr>
              <w:pStyle w:val="13"/>
              <w:rPr>
                <w:rFonts w:ascii="宋体" w:hAnsi="宋体"/>
                <w:color w:val="000000"/>
                <w:szCs w:val="21"/>
              </w:rPr>
            </w:pPr>
            <w:r>
              <w:rPr>
                <w:rFonts w:hint="eastAsia"/>
              </w:rPr>
              <w:t>1</w:t>
            </w:r>
            <w:r>
              <w:t>1</w:t>
            </w:r>
          </w:p>
        </w:tc>
        <w:tc>
          <w:tcPr>
            <w:tcW w:w="780" w:type="pct"/>
            <w:tcBorders>
              <w:top w:val="single" w:color="auto" w:sz="6" w:space="0"/>
              <w:bottom w:val="single" w:color="auto" w:sz="6" w:space="0"/>
            </w:tcBorders>
            <w:vAlign w:val="center"/>
          </w:tcPr>
          <w:p w14:paraId="46DE36AA">
            <w:pPr>
              <w:pStyle w:val="13"/>
              <w:rPr>
                <w:rFonts w:ascii="宋体" w:hAnsi="宋体"/>
                <w:color w:val="000000"/>
                <w:kern w:val="0"/>
                <w:szCs w:val="21"/>
              </w:rPr>
            </w:pPr>
            <w:r>
              <w:rPr>
                <w:rFonts w:hint="eastAsia"/>
              </w:rPr>
              <w:t>cpyycbs</w:t>
            </w:r>
          </w:p>
        </w:tc>
        <w:tc>
          <w:tcPr>
            <w:tcW w:w="765" w:type="pct"/>
            <w:tcBorders>
              <w:top w:val="single" w:color="auto" w:sz="6" w:space="0"/>
              <w:bottom w:val="single" w:color="auto" w:sz="6" w:space="0"/>
            </w:tcBorders>
            <w:vAlign w:val="center"/>
          </w:tcPr>
          <w:p w14:paraId="3488C345">
            <w:pPr>
              <w:pStyle w:val="13"/>
              <w:rPr>
                <w:color w:val="000000"/>
                <w:szCs w:val="21"/>
              </w:rPr>
            </w:pPr>
            <w:r>
              <w:rPr>
                <w:rFonts w:hint="eastAsia"/>
              </w:rPr>
              <w:t>成品油异常标识</w:t>
            </w:r>
          </w:p>
        </w:tc>
        <w:tc>
          <w:tcPr>
            <w:tcW w:w="679" w:type="pct"/>
            <w:tcBorders>
              <w:top w:val="single" w:color="auto" w:sz="6" w:space="0"/>
              <w:bottom w:val="single" w:color="auto" w:sz="6" w:space="0"/>
            </w:tcBorders>
            <w:vAlign w:val="center"/>
          </w:tcPr>
          <w:p w14:paraId="7F59C3D0">
            <w:pPr>
              <w:pStyle w:val="13"/>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0ADCF16B">
            <w:pPr>
              <w:pStyle w:val="13"/>
              <w:rPr>
                <w:rFonts w:ascii="宋体" w:hAnsi="宋体"/>
                <w:color w:val="000000"/>
                <w:kern w:val="0"/>
                <w:szCs w:val="21"/>
              </w:rPr>
            </w:pPr>
            <w:r>
              <w:rPr>
                <w:rFonts w:hint="eastAsia"/>
              </w:rPr>
              <w:t>1</w:t>
            </w:r>
          </w:p>
        </w:tc>
        <w:tc>
          <w:tcPr>
            <w:tcW w:w="424" w:type="pct"/>
            <w:tcBorders>
              <w:top w:val="single" w:color="auto" w:sz="6" w:space="0"/>
              <w:bottom w:val="single" w:color="auto" w:sz="6" w:space="0"/>
            </w:tcBorders>
            <w:vAlign w:val="center"/>
          </w:tcPr>
          <w:p w14:paraId="193214E6">
            <w:pPr>
              <w:pStyle w:val="13"/>
              <w:rPr>
                <w:rFonts w:ascii="宋体" w:hAnsi="宋体"/>
                <w:color w:val="000000"/>
                <w:szCs w:val="21"/>
              </w:rPr>
            </w:pPr>
            <w:r>
              <w:rPr>
                <w:rFonts w:hint="eastAsia"/>
              </w:rPr>
              <w:t>否</w:t>
            </w:r>
          </w:p>
        </w:tc>
        <w:tc>
          <w:tcPr>
            <w:tcW w:w="1445" w:type="pct"/>
            <w:tcBorders>
              <w:top w:val="single" w:color="auto" w:sz="6" w:space="0"/>
              <w:bottom w:val="single" w:color="auto" w:sz="6" w:space="0"/>
            </w:tcBorders>
            <w:vAlign w:val="center"/>
          </w:tcPr>
          <w:p w14:paraId="659C2362">
            <w:pPr>
              <w:pStyle w:val="13"/>
            </w:pPr>
            <w:r>
              <w:t>9</w:t>
            </w:r>
            <w:r>
              <w:rPr>
                <w:rFonts w:hint="eastAsia"/>
              </w:rPr>
              <w:t>：正常</w:t>
            </w:r>
          </w:p>
          <w:p w14:paraId="21C826E4">
            <w:pPr>
              <w:pStyle w:val="13"/>
            </w:pPr>
            <w:r>
              <w:rPr>
                <w:rFonts w:hint="eastAsia"/>
              </w:rPr>
              <w:t>1：成品油单价异常</w:t>
            </w:r>
          </w:p>
          <w:p w14:paraId="7353AC76">
            <w:pPr>
              <w:pStyle w:val="13"/>
            </w:pPr>
            <w:r>
              <w:rPr>
                <w:rFonts w:hint="eastAsia"/>
              </w:rPr>
              <w:t>2：成品油超库存异常</w:t>
            </w:r>
          </w:p>
          <w:p w14:paraId="125757F7">
            <w:pPr>
              <w:pStyle w:val="13"/>
              <w:rPr>
                <w:rFonts w:ascii="宋体" w:hAnsi="宋体"/>
                <w:color w:val="000000"/>
                <w:kern w:val="0"/>
                <w:szCs w:val="21"/>
              </w:rPr>
            </w:pPr>
            <w:r>
              <w:rPr>
                <w:rFonts w:hint="eastAsia"/>
              </w:rPr>
              <w:t>8：正常，需全额红冲</w:t>
            </w:r>
          </w:p>
        </w:tc>
      </w:tr>
      <w:tr w14:paraId="13F537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4DE6E8B4">
            <w:pPr>
              <w:pStyle w:val="13"/>
              <w:rPr>
                <w:rFonts w:ascii="宋体" w:hAnsi="宋体"/>
                <w:color w:val="000000"/>
                <w:szCs w:val="21"/>
              </w:rPr>
            </w:pPr>
            <w:r>
              <w:rPr>
                <w:rFonts w:hint="eastAsia"/>
              </w:rPr>
              <w:t>1</w:t>
            </w:r>
            <w:r>
              <w:t>2</w:t>
            </w:r>
          </w:p>
        </w:tc>
        <w:tc>
          <w:tcPr>
            <w:tcW w:w="780" w:type="pct"/>
            <w:tcBorders>
              <w:top w:val="single" w:color="auto" w:sz="6" w:space="0"/>
              <w:bottom w:val="single" w:color="auto" w:sz="6" w:space="0"/>
            </w:tcBorders>
            <w:vAlign w:val="center"/>
          </w:tcPr>
          <w:p w14:paraId="38677D64">
            <w:pPr>
              <w:pStyle w:val="13"/>
              <w:rPr>
                <w:rFonts w:ascii="宋体" w:hAnsi="宋体"/>
                <w:color w:val="000000"/>
                <w:kern w:val="0"/>
                <w:szCs w:val="21"/>
              </w:rPr>
            </w:pPr>
            <w:r>
              <w:rPr>
                <w:rFonts w:hint="eastAsia"/>
              </w:rPr>
              <w:t>cktsldm</w:t>
            </w:r>
          </w:p>
        </w:tc>
        <w:tc>
          <w:tcPr>
            <w:tcW w:w="765" w:type="pct"/>
            <w:tcBorders>
              <w:top w:val="single" w:color="auto" w:sz="6" w:space="0"/>
              <w:bottom w:val="single" w:color="auto" w:sz="6" w:space="0"/>
            </w:tcBorders>
            <w:vAlign w:val="center"/>
          </w:tcPr>
          <w:p w14:paraId="2FFF4749">
            <w:pPr>
              <w:pStyle w:val="13"/>
              <w:rPr>
                <w:rFonts w:ascii="宋体" w:hAnsi="宋体"/>
                <w:color w:val="000000"/>
                <w:kern w:val="0"/>
                <w:szCs w:val="21"/>
              </w:rPr>
            </w:pPr>
            <w:r>
              <w:rPr>
                <w:rFonts w:hint="eastAsia"/>
              </w:rPr>
              <w:t>出口退税类代码</w:t>
            </w:r>
          </w:p>
        </w:tc>
        <w:tc>
          <w:tcPr>
            <w:tcW w:w="679" w:type="pct"/>
            <w:tcBorders>
              <w:top w:val="single" w:color="auto" w:sz="6" w:space="0"/>
              <w:bottom w:val="single" w:color="auto" w:sz="6" w:space="0"/>
            </w:tcBorders>
            <w:vAlign w:val="center"/>
          </w:tcPr>
          <w:p w14:paraId="5701DB54">
            <w:pPr>
              <w:pStyle w:val="13"/>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68803694">
            <w:pPr>
              <w:pStyle w:val="13"/>
              <w:rPr>
                <w:rFonts w:ascii="宋体" w:hAnsi="宋体"/>
                <w:color w:val="000000"/>
                <w:kern w:val="0"/>
                <w:szCs w:val="21"/>
              </w:rPr>
            </w:pPr>
            <w:r>
              <w:rPr>
                <w:rFonts w:hint="eastAsia"/>
              </w:rPr>
              <w:t>2</w:t>
            </w:r>
          </w:p>
        </w:tc>
        <w:tc>
          <w:tcPr>
            <w:tcW w:w="424" w:type="pct"/>
            <w:tcBorders>
              <w:top w:val="single" w:color="auto" w:sz="6" w:space="0"/>
              <w:bottom w:val="single" w:color="auto" w:sz="6" w:space="0"/>
            </w:tcBorders>
            <w:vAlign w:val="center"/>
          </w:tcPr>
          <w:p w14:paraId="499E5FB0">
            <w:pPr>
              <w:pStyle w:val="13"/>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70A413BD">
            <w:pPr>
              <w:pStyle w:val="13"/>
              <w:rPr>
                <w:rFonts w:ascii="宋体" w:hAnsi="宋体"/>
                <w:color w:val="000000"/>
                <w:kern w:val="0"/>
                <w:szCs w:val="21"/>
              </w:rPr>
            </w:pPr>
            <w:r>
              <w:rPr>
                <w:rFonts w:hint="eastAsia"/>
              </w:rPr>
              <w:t>01：增值税专用发票可用于代办退税标签（仅用于代办退税）</w:t>
            </w:r>
          </w:p>
        </w:tc>
      </w:tr>
      <w:tr w14:paraId="6959A7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1AB7A753">
            <w:pPr>
              <w:pStyle w:val="13"/>
              <w:rPr>
                <w:rFonts w:ascii="宋体" w:hAnsi="宋体"/>
                <w:color w:val="000000"/>
                <w:szCs w:val="21"/>
              </w:rPr>
            </w:pPr>
            <w:r>
              <w:rPr>
                <w:rFonts w:hint="eastAsia"/>
              </w:rPr>
              <w:t>1</w:t>
            </w:r>
            <w:r>
              <w:t>3</w:t>
            </w:r>
          </w:p>
        </w:tc>
        <w:tc>
          <w:tcPr>
            <w:tcW w:w="780" w:type="pct"/>
            <w:tcBorders>
              <w:top w:val="single" w:color="auto" w:sz="6" w:space="0"/>
              <w:bottom w:val="single" w:color="auto" w:sz="6" w:space="0"/>
            </w:tcBorders>
            <w:vAlign w:val="center"/>
          </w:tcPr>
          <w:p w14:paraId="79101BC4">
            <w:pPr>
              <w:pStyle w:val="13"/>
              <w:rPr>
                <w:rFonts w:ascii="宋体" w:hAnsi="宋体"/>
                <w:color w:val="000000"/>
                <w:kern w:val="0"/>
                <w:szCs w:val="21"/>
              </w:rPr>
            </w:pPr>
            <w:r>
              <w:t>zzsyhyt</w:t>
            </w:r>
          </w:p>
        </w:tc>
        <w:tc>
          <w:tcPr>
            <w:tcW w:w="765" w:type="pct"/>
            <w:tcBorders>
              <w:top w:val="single" w:color="auto" w:sz="6" w:space="0"/>
              <w:bottom w:val="single" w:color="auto" w:sz="6" w:space="0"/>
            </w:tcBorders>
            <w:vAlign w:val="center"/>
          </w:tcPr>
          <w:p w14:paraId="1051920B">
            <w:pPr>
              <w:pStyle w:val="13"/>
              <w:rPr>
                <w:rFonts w:ascii="宋体" w:hAnsi="宋体"/>
                <w:color w:val="000000"/>
                <w:kern w:val="0"/>
                <w:szCs w:val="21"/>
              </w:rPr>
            </w:pPr>
            <w:r>
              <w:rPr>
                <w:rFonts w:hint="eastAsia"/>
              </w:rPr>
              <w:t>增值税优惠用途（农产品加计扣除）</w:t>
            </w:r>
          </w:p>
        </w:tc>
        <w:tc>
          <w:tcPr>
            <w:tcW w:w="679" w:type="pct"/>
            <w:tcBorders>
              <w:top w:val="single" w:color="auto" w:sz="6" w:space="0"/>
              <w:bottom w:val="single" w:color="auto" w:sz="6" w:space="0"/>
            </w:tcBorders>
            <w:vAlign w:val="center"/>
          </w:tcPr>
          <w:p w14:paraId="5B2DDABF">
            <w:pPr>
              <w:pStyle w:val="13"/>
              <w:rPr>
                <w:rFonts w:ascii="宋体" w:hAnsi="宋体"/>
                <w:color w:val="000000"/>
                <w:kern w:val="0"/>
                <w:szCs w:val="21"/>
              </w:rPr>
            </w:pPr>
            <w:r>
              <w:rPr>
                <w:rFonts w:hint="eastAsia"/>
              </w:rPr>
              <w:t>S</w:t>
            </w:r>
            <w:r>
              <w:t>tring</w:t>
            </w:r>
          </w:p>
        </w:tc>
        <w:tc>
          <w:tcPr>
            <w:tcW w:w="508" w:type="pct"/>
            <w:tcBorders>
              <w:top w:val="single" w:color="auto" w:sz="6" w:space="0"/>
              <w:bottom w:val="single" w:color="auto" w:sz="6" w:space="0"/>
            </w:tcBorders>
            <w:vAlign w:val="center"/>
          </w:tcPr>
          <w:p w14:paraId="76A46539">
            <w:pPr>
              <w:pStyle w:val="13"/>
              <w:rPr>
                <w:rFonts w:ascii="宋体" w:hAnsi="宋体"/>
                <w:color w:val="000000"/>
                <w:kern w:val="0"/>
                <w:szCs w:val="21"/>
              </w:rPr>
            </w:pPr>
            <w:r>
              <w:rPr>
                <w:rFonts w:hint="eastAsia"/>
              </w:rPr>
              <w:t>2</w:t>
            </w:r>
          </w:p>
        </w:tc>
        <w:tc>
          <w:tcPr>
            <w:tcW w:w="424" w:type="pct"/>
            <w:tcBorders>
              <w:top w:val="single" w:color="auto" w:sz="6" w:space="0"/>
              <w:bottom w:val="single" w:color="auto" w:sz="6" w:space="0"/>
            </w:tcBorders>
            <w:vAlign w:val="center"/>
          </w:tcPr>
          <w:p w14:paraId="03A17C51">
            <w:pPr>
              <w:pStyle w:val="13"/>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43631996">
            <w:pPr>
              <w:pStyle w:val="13"/>
            </w:pPr>
            <w:r>
              <w:rPr>
                <w:rFonts w:hint="eastAsia"/>
              </w:rPr>
              <w:t xml:space="preserve">0：未使用 </w:t>
            </w:r>
          </w:p>
          <w:p w14:paraId="6989B6AE">
            <w:pPr>
              <w:pStyle w:val="13"/>
            </w:pPr>
            <w:r>
              <w:rPr>
                <w:rFonts w:hint="eastAsia"/>
              </w:rPr>
              <w:t xml:space="preserve">1：全部项目加计 </w:t>
            </w:r>
          </w:p>
          <w:p w14:paraId="1279F124">
            <w:pPr>
              <w:pStyle w:val="13"/>
            </w:pPr>
            <w:r>
              <w:rPr>
                <w:rFonts w:hint="eastAsia"/>
              </w:rPr>
              <w:t xml:space="preserve">2：全部项目不加计 </w:t>
            </w:r>
          </w:p>
          <w:p w14:paraId="5DC333A7">
            <w:pPr>
              <w:pStyle w:val="13"/>
              <w:rPr>
                <w:rFonts w:ascii="宋体" w:hAnsi="宋体"/>
                <w:color w:val="000000"/>
                <w:kern w:val="0"/>
                <w:szCs w:val="21"/>
              </w:rPr>
            </w:pPr>
            <w:r>
              <w:rPr>
                <w:rFonts w:hint="eastAsia"/>
              </w:rPr>
              <w:t>3：部分项目加计</w:t>
            </w:r>
          </w:p>
        </w:tc>
      </w:tr>
      <w:tr w14:paraId="29BC97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3B06BA4A">
            <w:pPr>
              <w:pStyle w:val="13"/>
              <w:rPr>
                <w:rFonts w:ascii="宋体" w:hAnsi="宋体"/>
                <w:color w:val="000000"/>
                <w:szCs w:val="21"/>
              </w:rPr>
            </w:pPr>
            <w:r>
              <w:rPr>
                <w:rFonts w:hint="eastAsia"/>
              </w:rPr>
              <w:t>1</w:t>
            </w:r>
            <w:r>
              <w:t>4</w:t>
            </w:r>
          </w:p>
        </w:tc>
        <w:tc>
          <w:tcPr>
            <w:tcW w:w="780" w:type="pct"/>
            <w:tcBorders>
              <w:top w:val="single" w:color="auto" w:sz="6" w:space="0"/>
              <w:bottom w:val="single" w:color="auto" w:sz="6" w:space="0"/>
            </w:tcBorders>
            <w:vAlign w:val="center"/>
          </w:tcPr>
          <w:p w14:paraId="4C3265A7">
            <w:pPr>
              <w:pStyle w:val="13"/>
              <w:rPr>
                <w:rFonts w:ascii="宋体" w:hAnsi="宋体"/>
                <w:color w:val="000000"/>
                <w:kern w:val="0"/>
                <w:szCs w:val="21"/>
              </w:rPr>
            </w:pPr>
            <w:r>
              <w:t>xfsyt</w:t>
            </w:r>
          </w:p>
        </w:tc>
        <w:tc>
          <w:tcPr>
            <w:tcW w:w="765" w:type="pct"/>
            <w:tcBorders>
              <w:top w:val="single" w:color="auto" w:sz="6" w:space="0"/>
              <w:bottom w:val="single" w:color="auto" w:sz="6" w:space="0"/>
            </w:tcBorders>
            <w:vAlign w:val="center"/>
          </w:tcPr>
          <w:p w14:paraId="0936D8D7">
            <w:pPr>
              <w:pStyle w:val="13"/>
              <w:rPr>
                <w:rFonts w:ascii="宋体" w:hAnsi="宋体"/>
                <w:color w:val="000000"/>
                <w:kern w:val="0"/>
                <w:szCs w:val="21"/>
              </w:rPr>
            </w:pPr>
            <w:r>
              <w:rPr>
                <w:rFonts w:hint="eastAsia"/>
              </w:rPr>
              <w:t>消费税用途</w:t>
            </w:r>
          </w:p>
        </w:tc>
        <w:tc>
          <w:tcPr>
            <w:tcW w:w="679" w:type="pct"/>
            <w:tcBorders>
              <w:top w:val="single" w:color="auto" w:sz="6" w:space="0"/>
              <w:bottom w:val="single" w:color="auto" w:sz="6" w:space="0"/>
            </w:tcBorders>
            <w:vAlign w:val="center"/>
          </w:tcPr>
          <w:p w14:paraId="107AD9AC">
            <w:pPr>
              <w:pStyle w:val="13"/>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1C0C8E5D">
            <w:pPr>
              <w:pStyle w:val="13"/>
              <w:rPr>
                <w:rFonts w:ascii="宋体" w:hAnsi="宋体"/>
                <w:color w:val="000000"/>
                <w:kern w:val="0"/>
                <w:szCs w:val="21"/>
              </w:rPr>
            </w:pPr>
            <w:r>
              <w:rPr>
                <w:rFonts w:hint="eastAsia"/>
              </w:rPr>
              <w:t>2</w:t>
            </w:r>
          </w:p>
        </w:tc>
        <w:tc>
          <w:tcPr>
            <w:tcW w:w="424" w:type="pct"/>
            <w:tcBorders>
              <w:top w:val="single" w:color="auto" w:sz="6" w:space="0"/>
              <w:bottom w:val="single" w:color="auto" w:sz="6" w:space="0"/>
            </w:tcBorders>
            <w:vAlign w:val="center"/>
          </w:tcPr>
          <w:p w14:paraId="1EA6F75A">
            <w:pPr>
              <w:pStyle w:val="13"/>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6115288C">
            <w:pPr>
              <w:pStyle w:val="13"/>
            </w:pPr>
            <w:r>
              <w:rPr>
                <w:rFonts w:hint="eastAsia"/>
              </w:rPr>
              <w:t>00：未勾选库存</w:t>
            </w:r>
          </w:p>
          <w:p w14:paraId="0428F5B9">
            <w:pPr>
              <w:pStyle w:val="13"/>
              <w:rPr>
                <w:rFonts w:ascii="宋体" w:hAnsi="宋体"/>
                <w:color w:val="000000"/>
                <w:kern w:val="0"/>
                <w:szCs w:val="21"/>
              </w:rPr>
            </w:pPr>
            <w:r>
              <w:rPr>
                <w:rFonts w:hint="eastAsia"/>
              </w:rPr>
              <w:t>01：已勾选库存</w:t>
            </w:r>
          </w:p>
        </w:tc>
      </w:tr>
      <w:tr w14:paraId="0BA92F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1F7A917">
            <w:pPr>
              <w:pStyle w:val="13"/>
              <w:rPr>
                <w:rFonts w:ascii="宋体" w:hAnsi="宋体"/>
                <w:color w:val="000000"/>
                <w:szCs w:val="21"/>
              </w:rPr>
            </w:pPr>
            <w:r>
              <w:rPr>
                <w:rFonts w:hint="eastAsia"/>
              </w:rPr>
              <w:t>15</w:t>
            </w:r>
          </w:p>
        </w:tc>
        <w:tc>
          <w:tcPr>
            <w:tcW w:w="780" w:type="pct"/>
            <w:tcBorders>
              <w:top w:val="single" w:color="auto" w:sz="6" w:space="0"/>
              <w:bottom w:val="single" w:color="auto" w:sz="6" w:space="0"/>
            </w:tcBorders>
            <w:vAlign w:val="center"/>
          </w:tcPr>
          <w:p w14:paraId="23D83633">
            <w:pPr>
              <w:pStyle w:val="13"/>
              <w:rPr>
                <w:rFonts w:ascii="宋体" w:hAnsi="宋体"/>
                <w:color w:val="000000"/>
                <w:kern w:val="0"/>
                <w:szCs w:val="21"/>
              </w:rPr>
            </w:pPr>
            <w:r>
              <w:t>jdcycbs</w:t>
            </w:r>
          </w:p>
        </w:tc>
        <w:tc>
          <w:tcPr>
            <w:tcW w:w="765" w:type="pct"/>
            <w:tcBorders>
              <w:top w:val="single" w:color="auto" w:sz="6" w:space="0"/>
              <w:bottom w:val="single" w:color="auto" w:sz="6" w:space="0"/>
            </w:tcBorders>
            <w:vAlign w:val="center"/>
          </w:tcPr>
          <w:p w14:paraId="3CF300C8">
            <w:pPr>
              <w:pStyle w:val="13"/>
              <w:rPr>
                <w:rFonts w:ascii="宋体" w:hAnsi="宋体"/>
                <w:color w:val="000000"/>
                <w:kern w:val="0"/>
                <w:szCs w:val="21"/>
              </w:rPr>
            </w:pPr>
            <w:r>
              <w:rPr>
                <w:rFonts w:hint="eastAsia"/>
              </w:rPr>
              <w:t>机动车异常标识</w:t>
            </w:r>
          </w:p>
        </w:tc>
        <w:tc>
          <w:tcPr>
            <w:tcW w:w="679" w:type="pct"/>
            <w:tcBorders>
              <w:top w:val="single" w:color="auto" w:sz="6" w:space="0"/>
              <w:bottom w:val="single" w:color="auto" w:sz="6" w:space="0"/>
            </w:tcBorders>
            <w:vAlign w:val="center"/>
          </w:tcPr>
          <w:p w14:paraId="73BD0051">
            <w:pPr>
              <w:pStyle w:val="13"/>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26B6CE9E">
            <w:pPr>
              <w:pStyle w:val="13"/>
              <w:rPr>
                <w:rFonts w:ascii="宋体" w:hAnsi="宋体"/>
                <w:color w:val="000000"/>
                <w:kern w:val="0"/>
                <w:szCs w:val="21"/>
              </w:rPr>
            </w:pPr>
            <w:r>
              <w:rPr>
                <w:rFonts w:hint="eastAsia"/>
              </w:rPr>
              <w:t>1</w:t>
            </w:r>
          </w:p>
        </w:tc>
        <w:tc>
          <w:tcPr>
            <w:tcW w:w="424" w:type="pct"/>
            <w:tcBorders>
              <w:top w:val="single" w:color="auto" w:sz="6" w:space="0"/>
              <w:bottom w:val="single" w:color="auto" w:sz="6" w:space="0"/>
            </w:tcBorders>
            <w:vAlign w:val="center"/>
          </w:tcPr>
          <w:p w14:paraId="4B202F19">
            <w:pPr>
              <w:pStyle w:val="13"/>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10F0606E">
            <w:pPr>
              <w:pStyle w:val="13"/>
            </w:pPr>
            <w:r>
              <w:rPr>
                <w:rFonts w:hint="eastAsia"/>
              </w:rPr>
              <w:t>0：无风险</w:t>
            </w:r>
          </w:p>
          <w:p w14:paraId="61141E7D">
            <w:pPr>
              <w:pStyle w:val="13"/>
            </w:pPr>
            <w:r>
              <w:rPr>
                <w:rFonts w:hint="eastAsia"/>
              </w:rPr>
              <w:t>1：低风险</w:t>
            </w:r>
          </w:p>
          <w:p w14:paraId="370DEA8F">
            <w:pPr>
              <w:pStyle w:val="13"/>
            </w:pPr>
            <w:r>
              <w:rPr>
                <w:rFonts w:hint="eastAsia"/>
              </w:rPr>
              <w:t>2：中风险</w:t>
            </w:r>
          </w:p>
          <w:p w14:paraId="17F8699F">
            <w:pPr>
              <w:pStyle w:val="13"/>
              <w:rPr>
                <w:rFonts w:ascii="宋体" w:hAnsi="宋体"/>
                <w:color w:val="000000"/>
                <w:kern w:val="0"/>
                <w:szCs w:val="21"/>
              </w:rPr>
            </w:pPr>
            <w:r>
              <w:rPr>
                <w:rFonts w:hint="eastAsia"/>
              </w:rPr>
              <w:t>3：高风险</w:t>
            </w:r>
          </w:p>
        </w:tc>
      </w:tr>
      <w:tr w14:paraId="74030C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35" w:hRule="atLeast"/>
        </w:trPr>
        <w:tc>
          <w:tcPr>
            <w:tcW w:w="399" w:type="pct"/>
            <w:tcBorders>
              <w:top w:val="single" w:color="auto" w:sz="6" w:space="0"/>
              <w:bottom w:val="single" w:color="auto" w:sz="6" w:space="0"/>
            </w:tcBorders>
            <w:vAlign w:val="center"/>
          </w:tcPr>
          <w:p w14:paraId="5752BF53">
            <w:pPr>
              <w:pStyle w:val="13"/>
              <w:rPr>
                <w:rFonts w:ascii="宋体" w:hAnsi="宋体"/>
                <w:color w:val="000000"/>
                <w:szCs w:val="21"/>
              </w:rPr>
            </w:pPr>
            <w:r>
              <w:rPr>
                <w:rFonts w:hint="eastAsia"/>
              </w:rPr>
              <w:t>1</w:t>
            </w:r>
            <w:r>
              <w:t>6</w:t>
            </w:r>
          </w:p>
        </w:tc>
        <w:tc>
          <w:tcPr>
            <w:tcW w:w="780" w:type="pct"/>
            <w:tcBorders>
              <w:top w:val="single" w:color="auto" w:sz="6" w:space="0"/>
              <w:bottom w:val="single" w:color="auto" w:sz="6" w:space="0"/>
            </w:tcBorders>
            <w:vAlign w:val="center"/>
          </w:tcPr>
          <w:p w14:paraId="73320CE7">
            <w:pPr>
              <w:pStyle w:val="13"/>
              <w:rPr>
                <w:rFonts w:ascii="宋体" w:hAnsi="宋体"/>
                <w:color w:val="000000"/>
                <w:kern w:val="0"/>
                <w:szCs w:val="21"/>
              </w:rPr>
            </w:pPr>
            <w:r>
              <w:rPr>
                <w:rFonts w:hint="eastAsia"/>
              </w:rPr>
              <w:t>skssq</w:t>
            </w:r>
          </w:p>
        </w:tc>
        <w:tc>
          <w:tcPr>
            <w:tcW w:w="765" w:type="pct"/>
            <w:tcBorders>
              <w:top w:val="single" w:color="auto" w:sz="6" w:space="0"/>
              <w:bottom w:val="single" w:color="auto" w:sz="6" w:space="0"/>
            </w:tcBorders>
            <w:vAlign w:val="center"/>
          </w:tcPr>
          <w:p w14:paraId="10565DB7">
            <w:pPr>
              <w:pStyle w:val="13"/>
              <w:rPr>
                <w:rFonts w:ascii="宋体" w:hAnsi="宋体"/>
                <w:color w:val="000000"/>
                <w:kern w:val="0"/>
                <w:szCs w:val="21"/>
              </w:rPr>
            </w:pPr>
            <w:r>
              <w:rPr>
                <w:rFonts w:hint="eastAsia"/>
              </w:rPr>
              <w:t>税款所属期</w:t>
            </w:r>
          </w:p>
        </w:tc>
        <w:tc>
          <w:tcPr>
            <w:tcW w:w="679" w:type="pct"/>
            <w:tcBorders>
              <w:top w:val="single" w:color="auto" w:sz="6" w:space="0"/>
              <w:bottom w:val="single" w:color="auto" w:sz="6" w:space="0"/>
            </w:tcBorders>
            <w:vAlign w:val="center"/>
          </w:tcPr>
          <w:p w14:paraId="41502127">
            <w:pPr>
              <w:pStyle w:val="13"/>
              <w:rPr>
                <w:rFonts w:ascii="宋体" w:hAnsi="宋体"/>
                <w:color w:val="000000"/>
                <w:kern w:val="0"/>
                <w:szCs w:val="21"/>
              </w:rPr>
            </w:pPr>
            <w:r>
              <w:t>S</w:t>
            </w:r>
            <w:r>
              <w:rPr>
                <w:rFonts w:hint="eastAsia"/>
              </w:rPr>
              <w:t>tring</w:t>
            </w:r>
          </w:p>
        </w:tc>
        <w:tc>
          <w:tcPr>
            <w:tcW w:w="508" w:type="pct"/>
            <w:tcBorders>
              <w:top w:val="single" w:color="auto" w:sz="6" w:space="0"/>
              <w:bottom w:val="single" w:color="auto" w:sz="6" w:space="0"/>
            </w:tcBorders>
            <w:vAlign w:val="center"/>
          </w:tcPr>
          <w:p w14:paraId="1088E7F2">
            <w:pPr>
              <w:pStyle w:val="13"/>
              <w:rPr>
                <w:rFonts w:ascii="宋体" w:hAnsi="宋体"/>
                <w:color w:val="000000"/>
                <w:kern w:val="0"/>
                <w:szCs w:val="21"/>
              </w:rPr>
            </w:pPr>
            <w:r>
              <w:t>6</w:t>
            </w:r>
          </w:p>
        </w:tc>
        <w:tc>
          <w:tcPr>
            <w:tcW w:w="424" w:type="pct"/>
            <w:tcBorders>
              <w:top w:val="single" w:color="auto" w:sz="6" w:space="0"/>
              <w:bottom w:val="single" w:color="auto" w:sz="6" w:space="0"/>
            </w:tcBorders>
            <w:vAlign w:val="center"/>
          </w:tcPr>
          <w:p w14:paraId="40D61878">
            <w:pPr>
              <w:pStyle w:val="13"/>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2CD8C005">
            <w:pPr>
              <w:pStyle w:val="13"/>
              <w:rPr>
                <w:rFonts w:ascii="宋体" w:hAnsi="宋体"/>
                <w:color w:val="000000"/>
                <w:kern w:val="0"/>
                <w:szCs w:val="21"/>
              </w:rPr>
            </w:pPr>
            <w:r>
              <w:rPr>
                <w:rFonts w:hint="eastAsia"/>
              </w:rPr>
              <w:t>返回格式：yyyy</w:t>
            </w:r>
            <w:r>
              <w:t>mm</w:t>
            </w:r>
          </w:p>
        </w:tc>
      </w:tr>
    </w:tbl>
    <w:p w14:paraId="18FEB1AD">
      <w:pPr>
        <w:pStyle w:val="6"/>
      </w:pPr>
      <w:r>
        <w:rPr>
          <w:rFonts w:hint="eastAsia"/>
          <w:lang w:val="en-US" w:eastAsia="zh-CN"/>
        </w:rPr>
        <w:t>18.5</w:t>
      </w:r>
      <w:r>
        <w:t>返回报文示例</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7E04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E5D52D0">
            <w:r>
              <w:t>{</w:t>
            </w:r>
          </w:p>
          <w:p w14:paraId="00D3C814">
            <w:r>
              <w:tab/>
            </w:r>
            <w:r>
              <w:t>"Response": {</w:t>
            </w:r>
          </w:p>
          <w:p w14:paraId="5915E64D">
            <w:r>
              <w:rPr>
                <w:rFonts w:hint="eastAsia"/>
              </w:rPr>
              <w:tab/>
            </w:r>
            <w:r>
              <w:rPr>
                <w:rFonts w:hint="eastAsia"/>
              </w:rPr>
              <w:tab/>
            </w:r>
            <w:r>
              <w:rPr>
                <w:rFonts w:hint="eastAsia"/>
              </w:rPr>
              <w:t>"RequestId": "系统自动生成ID",</w:t>
            </w:r>
          </w:p>
          <w:p w14:paraId="1C43A749">
            <w:r>
              <w:tab/>
            </w:r>
            <w:r>
              <w:tab/>
            </w:r>
            <w:r>
              <w:t>"Data": {</w:t>
            </w:r>
          </w:p>
          <w:p w14:paraId="3396E9C6">
            <w:r>
              <w:rPr>
                <w:rFonts w:hint="eastAsia"/>
              </w:rPr>
              <w:tab/>
            </w:r>
            <w:r>
              <w:rPr>
                <w:rFonts w:hint="eastAsia"/>
              </w:rPr>
              <w:tab/>
            </w:r>
            <w:r>
              <w:rPr>
                <w:rFonts w:hint="eastAsia"/>
              </w:rPr>
              <w:tab/>
            </w:r>
            <w:r>
              <w:rPr>
                <w:rFonts w:hint="eastAsia"/>
              </w:rPr>
              <w:t>"returncode": "返回码",</w:t>
            </w:r>
          </w:p>
          <w:p w14:paraId="6B4BB252">
            <w:r>
              <w:rPr>
                <w:rFonts w:hint="eastAsia"/>
              </w:rPr>
              <w:tab/>
            </w:r>
            <w:r>
              <w:rPr>
                <w:rFonts w:hint="eastAsia"/>
              </w:rPr>
              <w:tab/>
            </w:r>
            <w:r>
              <w:rPr>
                <w:rFonts w:hint="eastAsia"/>
              </w:rPr>
              <w:tab/>
            </w:r>
            <w:r>
              <w:rPr>
                <w:rFonts w:hint="eastAsia"/>
              </w:rPr>
              <w:t>"returnmsg": "返回信息",</w:t>
            </w:r>
          </w:p>
          <w:p w14:paraId="6E5EDD3C">
            <w:r>
              <w:rPr>
                <w:rFonts w:hint="eastAsia"/>
              </w:rPr>
              <w:tab/>
            </w:r>
            <w:r>
              <w:rPr>
                <w:rFonts w:hint="eastAsia"/>
              </w:rPr>
              <w:tab/>
            </w:r>
            <w:r>
              <w:rPr>
                <w:rFonts w:hint="eastAsia"/>
              </w:rPr>
              <w:tab/>
            </w:r>
            <w:r>
              <w:rPr>
                <w:rFonts w:hint="eastAsia"/>
              </w:rPr>
              <w:t>"fpdm": "发票代码",</w:t>
            </w:r>
          </w:p>
          <w:p w14:paraId="5E53DDF7">
            <w:r>
              <w:rPr>
                <w:rFonts w:hint="eastAsia"/>
              </w:rPr>
              <w:tab/>
            </w:r>
            <w:r>
              <w:rPr>
                <w:rFonts w:hint="eastAsia"/>
              </w:rPr>
              <w:tab/>
            </w:r>
            <w:r>
              <w:rPr>
                <w:rFonts w:hint="eastAsia"/>
              </w:rPr>
              <w:tab/>
            </w:r>
            <w:r>
              <w:rPr>
                <w:rFonts w:hint="eastAsia"/>
              </w:rPr>
              <w:t>"fphm": "发票号码",</w:t>
            </w:r>
          </w:p>
          <w:p w14:paraId="04C88889">
            <w:r>
              <w:rPr>
                <w:rFonts w:hint="eastAsia"/>
              </w:rPr>
              <w:tab/>
            </w:r>
            <w:r>
              <w:rPr>
                <w:rFonts w:hint="eastAsia"/>
              </w:rPr>
              <w:tab/>
            </w:r>
            <w:r>
              <w:rPr>
                <w:rFonts w:hint="eastAsia"/>
              </w:rPr>
              <w:tab/>
            </w:r>
            <w:r>
              <w:rPr>
                <w:rFonts w:hint="eastAsia"/>
              </w:rPr>
              <w:t>"kprq": "开票日期",</w:t>
            </w:r>
          </w:p>
          <w:p w14:paraId="0D3DC24E">
            <w:r>
              <w:rPr>
                <w:rFonts w:hint="eastAsia"/>
              </w:rPr>
              <w:tab/>
            </w:r>
            <w:r>
              <w:rPr>
                <w:rFonts w:hint="eastAsia"/>
              </w:rPr>
              <w:tab/>
            </w:r>
            <w:r>
              <w:rPr>
                <w:rFonts w:hint="eastAsia"/>
              </w:rPr>
              <w:tab/>
            </w:r>
            <w:r>
              <w:rPr>
                <w:rFonts w:hint="eastAsia"/>
              </w:rPr>
              <w:t>"fpzt": "发票状态",</w:t>
            </w:r>
          </w:p>
          <w:p w14:paraId="3DEA1135">
            <w:r>
              <w:rPr>
                <w:rFonts w:hint="eastAsia"/>
              </w:rPr>
              <w:tab/>
            </w:r>
            <w:r>
              <w:rPr>
                <w:rFonts w:hint="eastAsia"/>
              </w:rPr>
              <w:tab/>
            </w:r>
            <w:r>
              <w:rPr>
                <w:rFonts w:hint="eastAsia"/>
              </w:rPr>
              <w:tab/>
            </w:r>
            <w:r>
              <w:rPr>
                <w:rFonts w:hint="eastAsia"/>
              </w:rPr>
              <w:t>"ycpzzt": "异常凭证状态",</w:t>
            </w:r>
          </w:p>
          <w:p w14:paraId="5926A1D2">
            <w:r>
              <w:rPr>
                <w:rFonts w:hint="eastAsia"/>
              </w:rPr>
              <w:tab/>
            </w:r>
            <w:r>
              <w:rPr>
                <w:rFonts w:hint="eastAsia"/>
              </w:rPr>
              <w:tab/>
            </w:r>
            <w:r>
              <w:rPr>
                <w:rFonts w:hint="eastAsia"/>
              </w:rPr>
              <w:tab/>
            </w:r>
            <w:r>
              <w:rPr>
                <w:rFonts w:hint="eastAsia"/>
              </w:rPr>
              <w:t>"hzsdbs": "红字锁定标识",</w:t>
            </w:r>
          </w:p>
          <w:p w14:paraId="27E5D2D5">
            <w:r>
              <w:rPr>
                <w:rFonts w:hint="eastAsia"/>
              </w:rPr>
              <w:tab/>
            </w:r>
            <w:r>
              <w:rPr>
                <w:rFonts w:hint="eastAsia"/>
              </w:rPr>
              <w:tab/>
            </w:r>
            <w:r>
              <w:rPr>
                <w:rFonts w:hint="eastAsia"/>
              </w:rPr>
              <w:tab/>
            </w:r>
            <w:r>
              <w:rPr>
                <w:rFonts w:hint="eastAsia"/>
              </w:rPr>
              <w:t>"fpyt": "发票用途",</w:t>
            </w:r>
          </w:p>
          <w:p w14:paraId="7102DD55">
            <w:r>
              <w:rPr>
                <w:rFonts w:hint="eastAsia"/>
              </w:rPr>
              <w:tab/>
            </w:r>
            <w:r>
              <w:rPr>
                <w:rFonts w:hint="eastAsia"/>
              </w:rPr>
              <w:tab/>
            </w:r>
            <w:r>
              <w:rPr>
                <w:rFonts w:hint="eastAsia"/>
              </w:rPr>
              <w:tab/>
            </w:r>
            <w:r>
              <w:rPr>
                <w:rFonts w:hint="eastAsia"/>
              </w:rPr>
              <w:t>"rzzt": "入账状态",</w:t>
            </w:r>
          </w:p>
          <w:p w14:paraId="349B8001">
            <w:r>
              <w:rPr>
                <w:rFonts w:hint="eastAsia"/>
              </w:rPr>
              <w:tab/>
            </w:r>
            <w:r>
              <w:rPr>
                <w:rFonts w:hint="eastAsia"/>
              </w:rPr>
              <w:tab/>
            </w:r>
            <w:r>
              <w:rPr>
                <w:rFonts w:hint="eastAsia"/>
              </w:rPr>
              <w:tab/>
            </w:r>
            <w:r>
              <w:rPr>
                <w:rFonts w:hint="eastAsia"/>
              </w:rPr>
              <w:t>"cpyycbs": "成品油异常标识",</w:t>
            </w:r>
          </w:p>
          <w:p w14:paraId="26FFAD8F">
            <w:r>
              <w:rPr>
                <w:rFonts w:hint="eastAsia"/>
              </w:rPr>
              <w:tab/>
            </w:r>
            <w:r>
              <w:rPr>
                <w:rFonts w:hint="eastAsia"/>
              </w:rPr>
              <w:tab/>
            </w:r>
            <w:r>
              <w:rPr>
                <w:rFonts w:hint="eastAsia"/>
              </w:rPr>
              <w:tab/>
            </w:r>
            <w:r>
              <w:rPr>
                <w:rFonts w:hint="eastAsia"/>
              </w:rPr>
              <w:t>"cktsldm": "出口退税类代码",</w:t>
            </w:r>
          </w:p>
          <w:p w14:paraId="68DC56C3">
            <w:r>
              <w:rPr>
                <w:rFonts w:hint="eastAsia"/>
              </w:rPr>
              <w:tab/>
            </w:r>
            <w:r>
              <w:rPr>
                <w:rFonts w:hint="eastAsia"/>
              </w:rPr>
              <w:tab/>
            </w:r>
            <w:r>
              <w:rPr>
                <w:rFonts w:hint="eastAsia"/>
              </w:rPr>
              <w:tab/>
            </w:r>
            <w:r>
              <w:rPr>
                <w:rFonts w:hint="eastAsia"/>
              </w:rPr>
              <w:t>"zzsyhyt": "增值税优惠用途（农产品加计扣除）",</w:t>
            </w:r>
          </w:p>
          <w:p w14:paraId="691F39BA">
            <w:r>
              <w:rPr>
                <w:rFonts w:hint="eastAsia"/>
              </w:rPr>
              <w:tab/>
            </w:r>
            <w:r>
              <w:rPr>
                <w:rFonts w:hint="eastAsia"/>
              </w:rPr>
              <w:tab/>
            </w:r>
            <w:r>
              <w:rPr>
                <w:rFonts w:hint="eastAsia"/>
              </w:rPr>
              <w:tab/>
            </w:r>
            <w:r>
              <w:rPr>
                <w:rFonts w:hint="eastAsia"/>
              </w:rPr>
              <w:t>"xfsyt": "消费税用途",</w:t>
            </w:r>
          </w:p>
          <w:p w14:paraId="639B7278">
            <w:r>
              <w:rPr>
                <w:rFonts w:hint="eastAsia"/>
              </w:rPr>
              <w:tab/>
            </w:r>
            <w:r>
              <w:rPr>
                <w:rFonts w:hint="eastAsia"/>
              </w:rPr>
              <w:tab/>
            </w:r>
            <w:r>
              <w:rPr>
                <w:rFonts w:hint="eastAsia"/>
              </w:rPr>
              <w:tab/>
            </w:r>
            <w:r>
              <w:rPr>
                <w:rFonts w:hint="eastAsia"/>
              </w:rPr>
              <w:t>"</w:t>
            </w:r>
            <w:r>
              <w:t>jdcycbs</w:t>
            </w:r>
            <w:r>
              <w:rPr>
                <w:rFonts w:hint="eastAsia"/>
              </w:rPr>
              <w:t>": "机动车异常标识",</w:t>
            </w:r>
          </w:p>
          <w:p w14:paraId="159639D3">
            <w:r>
              <w:rPr>
                <w:rFonts w:hint="eastAsia"/>
              </w:rPr>
              <w:tab/>
            </w:r>
            <w:r>
              <w:rPr>
                <w:rFonts w:hint="eastAsia"/>
              </w:rPr>
              <w:tab/>
            </w:r>
            <w:r>
              <w:rPr>
                <w:rFonts w:hint="eastAsia"/>
              </w:rPr>
              <w:tab/>
            </w:r>
            <w:r>
              <w:rPr>
                <w:rFonts w:hint="eastAsia"/>
              </w:rPr>
              <w:t>"</w:t>
            </w:r>
            <w:r>
              <w:t>skssq</w:t>
            </w:r>
            <w:r>
              <w:rPr>
                <w:rFonts w:hint="eastAsia"/>
              </w:rPr>
              <w:t>": "税款所属期"</w:t>
            </w:r>
          </w:p>
          <w:p w14:paraId="6BAD3BF3">
            <w:r>
              <w:tab/>
            </w:r>
            <w:r>
              <w:tab/>
            </w:r>
            <w:r>
              <w:t>}</w:t>
            </w:r>
          </w:p>
          <w:p w14:paraId="030FDC49">
            <w:r>
              <w:tab/>
            </w:r>
            <w:r>
              <w:t>}</w:t>
            </w:r>
          </w:p>
          <w:p w14:paraId="59348721">
            <w:r>
              <w:t>}</w:t>
            </w:r>
          </w:p>
        </w:tc>
      </w:tr>
    </w:tbl>
    <w:p w14:paraId="23131CD3">
      <w:r>
        <w:rPr>
          <w:rFonts w:hint="eastAsia"/>
        </w:rP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2D3F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FC4552D">
            <w:r>
              <w:t>{</w:t>
            </w:r>
          </w:p>
          <w:p w14:paraId="35E81017">
            <w:r>
              <w:tab/>
            </w:r>
            <w:r>
              <w:t>"Response": {</w:t>
            </w:r>
          </w:p>
          <w:p w14:paraId="7E371B68">
            <w:r>
              <w:rPr>
                <w:rFonts w:hint="eastAsia"/>
              </w:rPr>
              <w:tab/>
            </w:r>
            <w:r>
              <w:rPr>
                <w:rFonts w:hint="eastAsia"/>
              </w:rPr>
              <w:tab/>
            </w:r>
            <w:r>
              <w:rPr>
                <w:rFonts w:hint="eastAsia"/>
              </w:rPr>
              <w:t>"RequestId": "16位随机数字和字母组合",</w:t>
            </w:r>
          </w:p>
          <w:p w14:paraId="0C8894D0">
            <w:r>
              <w:tab/>
            </w:r>
            <w:r>
              <w:tab/>
            </w:r>
            <w:r>
              <w:t>"Error": {</w:t>
            </w:r>
          </w:p>
          <w:p w14:paraId="436A7FF7">
            <w:r>
              <w:tab/>
            </w:r>
            <w:r>
              <w:tab/>
            </w:r>
            <w:r>
              <w:tab/>
            </w:r>
            <w:r>
              <w:t>"Code": "01",</w:t>
            </w:r>
          </w:p>
          <w:p w14:paraId="15AD8AA1">
            <w:r>
              <w:rPr>
                <w:rFonts w:hint="eastAsia"/>
              </w:rPr>
              <w:tab/>
            </w:r>
            <w:r>
              <w:rPr>
                <w:rFonts w:hint="eastAsia"/>
              </w:rPr>
              <w:tab/>
            </w:r>
            <w:r>
              <w:rPr>
                <w:rFonts w:hint="eastAsia"/>
              </w:rPr>
              <w:tab/>
            </w:r>
            <w:r>
              <w:rPr>
                <w:rFonts w:hint="eastAsia"/>
              </w:rPr>
              <w:t>"Message": "错误说明"</w:t>
            </w:r>
          </w:p>
          <w:p w14:paraId="55F5B827">
            <w:r>
              <w:tab/>
            </w:r>
            <w:r>
              <w:tab/>
            </w:r>
            <w:r>
              <w:t>}</w:t>
            </w:r>
          </w:p>
          <w:p w14:paraId="3BDBE857">
            <w:r>
              <w:tab/>
            </w:r>
            <w:r>
              <w:t>}</w:t>
            </w:r>
          </w:p>
          <w:p w14:paraId="7C6ACD47">
            <w:r>
              <w:t>}</w:t>
            </w:r>
          </w:p>
        </w:tc>
      </w:tr>
    </w:tbl>
    <w:p w14:paraId="0F60763D">
      <w:pPr>
        <w:pStyle w:val="4"/>
        <w:tabs>
          <w:tab w:val="left" w:pos="432"/>
          <w:tab w:val="left" w:pos="864"/>
        </w:tabs>
        <w:rPr>
          <w:rFonts w:hint="default"/>
          <w:lang w:val="en-US" w:eastAsia="zh-CN"/>
        </w:rPr>
      </w:pPr>
      <w:bookmarkStart w:id="473" w:name="_Toc16287"/>
      <w:bookmarkStart w:id="474" w:name="_Toc27626"/>
      <w:r>
        <w:rPr>
          <w:rFonts w:hint="eastAsia"/>
          <w:lang w:val="en-US" w:eastAsia="zh-CN"/>
        </w:rPr>
        <w:t>19</w:t>
      </w:r>
      <w:r>
        <w:rPr>
          <w:rFonts w:hint="default"/>
          <w:lang w:val="en-US" w:eastAsia="zh-CN"/>
        </w:rPr>
        <w:t>.</w:t>
      </w:r>
      <w:r>
        <w:rPr>
          <w:rFonts w:hint="eastAsia"/>
          <w:lang w:val="en-US" w:eastAsia="zh-CN"/>
        </w:rPr>
        <w:t>查询涉税专业服务相关信息</w:t>
      </w:r>
      <w:bookmarkEnd w:id="473"/>
      <w:bookmarkEnd w:id="474"/>
    </w:p>
    <w:p w14:paraId="7C4CCC04">
      <w:pPr>
        <w:pStyle w:val="6"/>
        <w:bidi w:val="0"/>
      </w:pPr>
      <w:r>
        <w:rPr>
          <w:rFonts w:hint="eastAsia"/>
          <w:lang w:val="en-US" w:eastAsia="zh-CN"/>
        </w:rPr>
        <w:t>19</w:t>
      </w:r>
      <w:r>
        <w:t>.1接口说明</w:t>
      </w:r>
    </w:p>
    <w:p w14:paraId="12E7C095">
      <w:pPr>
        <w:pStyle w:val="5"/>
      </w:pPr>
      <w:r>
        <w:rPr>
          <w:rFonts w:hint="eastAsia"/>
          <w:lang w:val="en-US" w:eastAsia="zh-CN"/>
        </w:rPr>
        <w:t>为支持企业开具涉税专业服务发票，</w:t>
      </w:r>
      <w:r>
        <w:t>向企业</w:t>
      </w:r>
      <w:r>
        <w:rPr>
          <w:rFonts w:hint="eastAsia"/>
          <w:lang w:val="en-US" w:eastAsia="zh-CN"/>
        </w:rPr>
        <w:t>提供涉税企业服务企业性质及涉税服务编号等信息的查询功能</w:t>
      </w:r>
      <w:r>
        <w:t>。</w:t>
      </w:r>
    </w:p>
    <w:p w14:paraId="3D524EB8">
      <w:pPr>
        <w:pStyle w:val="6"/>
        <w:bidi w:val="0"/>
      </w:pPr>
      <w:r>
        <w:rPr>
          <w:rFonts w:hint="eastAsia"/>
          <w:lang w:val="en-US" w:eastAsia="zh-CN"/>
        </w:rPr>
        <w:t>19</w:t>
      </w:r>
      <w:r>
        <w:t>.2请求参数</w:t>
      </w:r>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1C55E1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47A52014">
            <w:pPr>
              <w:pStyle w:val="36"/>
              <w:bidi w:val="0"/>
            </w:pPr>
            <w:r>
              <w:t>序号</w:t>
            </w:r>
          </w:p>
        </w:tc>
        <w:tc>
          <w:tcPr>
            <w:tcW w:w="1004" w:type="pct"/>
            <w:tcBorders>
              <w:top w:val="single" w:color="auto" w:sz="12" w:space="0"/>
              <w:bottom w:val="single" w:color="auto" w:sz="6" w:space="0"/>
            </w:tcBorders>
            <w:shd w:val="clear" w:color="auto" w:fill="D8D8D8"/>
            <w:noWrap w:val="0"/>
            <w:vAlign w:val="center"/>
          </w:tcPr>
          <w:p w14:paraId="3E161D9B">
            <w:pPr>
              <w:pStyle w:val="36"/>
              <w:bidi w:val="0"/>
            </w:pPr>
            <w:r>
              <w:t>数据项标识</w:t>
            </w:r>
          </w:p>
        </w:tc>
        <w:tc>
          <w:tcPr>
            <w:tcW w:w="1087" w:type="pct"/>
            <w:tcBorders>
              <w:top w:val="single" w:color="auto" w:sz="12" w:space="0"/>
              <w:bottom w:val="single" w:color="auto" w:sz="6" w:space="0"/>
            </w:tcBorders>
            <w:shd w:val="clear" w:color="auto" w:fill="D8D8D8"/>
            <w:noWrap w:val="0"/>
            <w:vAlign w:val="center"/>
          </w:tcPr>
          <w:p w14:paraId="31987AC4">
            <w:pPr>
              <w:pStyle w:val="36"/>
              <w:bidi w:val="0"/>
            </w:pPr>
            <w:r>
              <w:t>数据项名称</w:t>
            </w:r>
          </w:p>
        </w:tc>
        <w:tc>
          <w:tcPr>
            <w:tcW w:w="753" w:type="pct"/>
            <w:tcBorders>
              <w:top w:val="single" w:color="auto" w:sz="12" w:space="0"/>
              <w:bottom w:val="single" w:color="auto" w:sz="6" w:space="0"/>
            </w:tcBorders>
            <w:shd w:val="clear" w:color="auto" w:fill="D8D8D8"/>
            <w:noWrap w:val="0"/>
            <w:vAlign w:val="center"/>
          </w:tcPr>
          <w:p w14:paraId="279499E6">
            <w:pPr>
              <w:pStyle w:val="36"/>
              <w:bidi w:val="0"/>
            </w:pPr>
            <w:r>
              <w:t>字段类型</w:t>
            </w:r>
          </w:p>
        </w:tc>
        <w:tc>
          <w:tcPr>
            <w:tcW w:w="418" w:type="pct"/>
            <w:tcBorders>
              <w:top w:val="single" w:color="auto" w:sz="12" w:space="0"/>
              <w:bottom w:val="single" w:color="auto" w:sz="6" w:space="0"/>
            </w:tcBorders>
            <w:shd w:val="clear" w:color="auto" w:fill="D8D8D8"/>
            <w:noWrap w:val="0"/>
            <w:vAlign w:val="center"/>
          </w:tcPr>
          <w:p w14:paraId="14CF13BD">
            <w:pPr>
              <w:pStyle w:val="36"/>
              <w:bidi w:val="0"/>
            </w:pPr>
            <w:r>
              <w:t>长度</w:t>
            </w:r>
          </w:p>
        </w:tc>
        <w:tc>
          <w:tcPr>
            <w:tcW w:w="417" w:type="pct"/>
            <w:tcBorders>
              <w:top w:val="single" w:color="auto" w:sz="12" w:space="0"/>
              <w:bottom w:val="single" w:color="auto" w:sz="6" w:space="0"/>
            </w:tcBorders>
            <w:shd w:val="clear" w:color="auto" w:fill="D8D8D8"/>
            <w:noWrap w:val="0"/>
            <w:vAlign w:val="center"/>
          </w:tcPr>
          <w:p w14:paraId="4F23A14D">
            <w:pPr>
              <w:pStyle w:val="36"/>
              <w:bidi w:val="0"/>
            </w:pPr>
            <w:r>
              <w:t>必须</w:t>
            </w:r>
          </w:p>
        </w:tc>
        <w:tc>
          <w:tcPr>
            <w:tcW w:w="920" w:type="pct"/>
            <w:tcBorders>
              <w:top w:val="single" w:color="auto" w:sz="12" w:space="0"/>
              <w:bottom w:val="single" w:color="auto" w:sz="6" w:space="0"/>
            </w:tcBorders>
            <w:shd w:val="clear" w:color="auto" w:fill="D8D8D8"/>
            <w:noWrap w:val="0"/>
            <w:vAlign w:val="center"/>
          </w:tcPr>
          <w:p w14:paraId="7D460CD7">
            <w:pPr>
              <w:pStyle w:val="36"/>
              <w:bidi w:val="0"/>
            </w:pPr>
            <w:r>
              <w:t>说明</w:t>
            </w:r>
          </w:p>
        </w:tc>
      </w:tr>
      <w:tr w14:paraId="4633CF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41ECC4A">
            <w:pPr>
              <w:pStyle w:val="13"/>
              <w:bidi w:val="0"/>
              <w:rPr>
                <w:szCs w:val="22"/>
              </w:rPr>
            </w:pPr>
            <w:r>
              <w:rPr>
                <w:rFonts w:hint="default"/>
                <w:lang w:val="en-US" w:eastAsia="zh-CN"/>
              </w:rPr>
              <w:t>1</w:t>
            </w:r>
          </w:p>
        </w:tc>
        <w:tc>
          <w:tcPr>
            <w:tcW w:w="1712" w:type="dxa"/>
            <w:noWrap w:val="0"/>
            <w:vAlign w:val="center"/>
          </w:tcPr>
          <w:p w14:paraId="6691C034">
            <w:pPr>
              <w:pStyle w:val="13"/>
              <w:keepNext w:val="0"/>
              <w:keepLines w:val="0"/>
              <w:pageBreakBefore w:val="0"/>
              <w:kinsoku/>
              <w:wordWrap/>
              <w:overflowPunct/>
              <w:topLinePunct w:val="0"/>
              <w:autoSpaceDE/>
              <w:autoSpaceDN/>
              <w:bidi w:val="0"/>
              <w:spacing w:line="240" w:lineRule="auto"/>
              <w:ind w:left="0" w:leftChars="0" w:right="0" w:rightChars="0"/>
              <w:jc w:val="center"/>
              <w:textAlignment w:val="auto"/>
              <w:rPr>
                <w:szCs w:val="22"/>
              </w:rPr>
            </w:pPr>
            <w:r>
              <w:rPr>
                <w:rFonts w:hint="eastAsia"/>
                <w:lang w:val="en-US" w:eastAsia="zh-CN"/>
              </w:rPr>
              <w:t>wtrtyshxydm</w:t>
            </w:r>
          </w:p>
        </w:tc>
        <w:tc>
          <w:tcPr>
            <w:tcW w:w="1854" w:type="dxa"/>
            <w:noWrap w:val="0"/>
            <w:vAlign w:val="center"/>
          </w:tcPr>
          <w:p w14:paraId="2BE6754B">
            <w:pPr>
              <w:pStyle w:val="13"/>
              <w:keepNext w:val="0"/>
              <w:keepLines w:val="0"/>
              <w:pageBreakBefore w:val="0"/>
              <w:kinsoku/>
              <w:wordWrap/>
              <w:overflowPunct/>
              <w:topLinePunct w:val="0"/>
              <w:autoSpaceDE/>
              <w:autoSpaceDN/>
              <w:bidi w:val="0"/>
              <w:spacing w:line="240" w:lineRule="auto"/>
              <w:ind w:left="0" w:leftChars="0" w:right="0" w:rightChars="0"/>
              <w:jc w:val="center"/>
              <w:textAlignment w:val="auto"/>
              <w:rPr>
                <w:rFonts w:hint="default"/>
                <w:szCs w:val="22"/>
                <w:lang w:val="en-US"/>
              </w:rPr>
            </w:pPr>
            <w:r>
              <w:rPr>
                <w:rFonts w:hint="eastAsia"/>
                <w:lang w:val="en-US" w:eastAsia="zh-CN"/>
              </w:rPr>
              <w:t>委托人统一社会信用代码</w:t>
            </w:r>
          </w:p>
        </w:tc>
        <w:tc>
          <w:tcPr>
            <w:tcW w:w="1284" w:type="dxa"/>
            <w:noWrap w:val="0"/>
            <w:vAlign w:val="center"/>
          </w:tcPr>
          <w:p w14:paraId="112856A7">
            <w:pPr>
              <w:pStyle w:val="13"/>
              <w:keepNext w:val="0"/>
              <w:keepLines w:val="0"/>
              <w:pageBreakBefore w:val="0"/>
              <w:kinsoku/>
              <w:wordWrap/>
              <w:overflowPunct/>
              <w:topLinePunct w:val="0"/>
              <w:autoSpaceDE/>
              <w:autoSpaceDN/>
              <w:bidi w:val="0"/>
              <w:spacing w:line="240" w:lineRule="auto"/>
              <w:ind w:left="0" w:leftChars="0" w:right="0" w:rightChars="0"/>
              <w:textAlignment w:val="auto"/>
              <w:rPr>
                <w:rFonts w:ascii="Times New Roman" w:hAnsi="Times New Roman"/>
                <w:szCs w:val="22"/>
              </w:rPr>
            </w:pPr>
            <w:r>
              <w:t>varchar</w:t>
            </w:r>
          </w:p>
        </w:tc>
        <w:tc>
          <w:tcPr>
            <w:tcW w:w="713" w:type="dxa"/>
            <w:noWrap w:val="0"/>
            <w:vAlign w:val="center"/>
          </w:tcPr>
          <w:p w14:paraId="6D4D2381">
            <w:pPr>
              <w:pStyle w:val="13"/>
              <w:keepNext w:val="0"/>
              <w:keepLines w:val="0"/>
              <w:pageBreakBefore w:val="0"/>
              <w:kinsoku/>
              <w:wordWrap/>
              <w:overflowPunct/>
              <w:topLinePunct w:val="0"/>
              <w:autoSpaceDE/>
              <w:autoSpaceDN/>
              <w:bidi w:val="0"/>
              <w:spacing w:line="240" w:lineRule="auto"/>
              <w:ind w:left="0" w:leftChars="0" w:right="0" w:rightChars="0"/>
              <w:textAlignment w:val="auto"/>
              <w:rPr>
                <w:szCs w:val="22"/>
              </w:rPr>
            </w:pPr>
            <w:r>
              <w:t>20</w:t>
            </w:r>
          </w:p>
        </w:tc>
        <w:tc>
          <w:tcPr>
            <w:tcW w:w="711" w:type="dxa"/>
            <w:noWrap w:val="0"/>
            <w:vAlign w:val="center"/>
          </w:tcPr>
          <w:p w14:paraId="1F49F93F">
            <w:pPr>
              <w:pStyle w:val="13"/>
              <w:keepNext w:val="0"/>
              <w:keepLines w:val="0"/>
              <w:pageBreakBefore w:val="0"/>
              <w:kinsoku/>
              <w:wordWrap/>
              <w:overflowPunct/>
              <w:topLinePunct w:val="0"/>
              <w:autoSpaceDE/>
              <w:autoSpaceDN/>
              <w:bidi w:val="0"/>
              <w:spacing w:line="240" w:lineRule="auto"/>
              <w:ind w:left="0" w:leftChars="0" w:right="0" w:rightChars="0"/>
              <w:textAlignment w:val="auto"/>
              <w:rPr>
                <w:szCs w:val="22"/>
              </w:rPr>
            </w:pPr>
            <w:r>
              <w:rPr>
                <w:rFonts w:hint="eastAsia" w:cs="宋体"/>
                <w:kern w:val="2"/>
                <w:sz w:val="21"/>
                <w:szCs w:val="22"/>
                <w:lang w:val="en-US" w:eastAsia="zh-CN" w:bidi="ar-SA"/>
              </w:rPr>
              <w:t>是</w:t>
            </w:r>
          </w:p>
        </w:tc>
        <w:tc>
          <w:tcPr>
            <w:tcW w:w="1569" w:type="dxa"/>
            <w:noWrap w:val="0"/>
            <w:vAlign w:val="center"/>
          </w:tcPr>
          <w:p w14:paraId="4EA119AC">
            <w:pPr>
              <w:pStyle w:val="13"/>
              <w:keepNext w:val="0"/>
              <w:keepLines w:val="0"/>
              <w:pageBreakBefore w:val="0"/>
              <w:kinsoku/>
              <w:wordWrap/>
              <w:overflowPunct/>
              <w:topLinePunct w:val="0"/>
              <w:autoSpaceDE/>
              <w:autoSpaceDN/>
              <w:bidi w:val="0"/>
              <w:spacing w:line="240" w:lineRule="auto"/>
              <w:ind w:left="0" w:leftChars="0" w:right="0" w:rightChars="0"/>
              <w:textAlignment w:val="auto"/>
              <w:rPr>
                <w:szCs w:val="22"/>
              </w:rPr>
            </w:pPr>
            <w:r>
              <w:rPr>
                <w:rFonts w:hint="eastAsia"/>
                <w:szCs w:val="22"/>
                <w:lang w:val="en-US" w:eastAsia="zh-CN"/>
              </w:rPr>
              <w:t>购买方纳税人识别号</w:t>
            </w:r>
          </w:p>
        </w:tc>
      </w:tr>
      <w:tr w14:paraId="7C6191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D93D5A0">
            <w:pPr>
              <w:pStyle w:val="13"/>
              <w:bidi w:val="0"/>
              <w:rPr>
                <w:szCs w:val="22"/>
              </w:rPr>
            </w:pPr>
            <w:r>
              <w:rPr>
                <w:rFonts w:hint="default"/>
                <w:lang w:val="en-US" w:eastAsia="zh-CN"/>
              </w:rPr>
              <w:t>2</w:t>
            </w:r>
          </w:p>
        </w:tc>
        <w:tc>
          <w:tcPr>
            <w:tcW w:w="1712" w:type="dxa"/>
            <w:noWrap w:val="0"/>
            <w:vAlign w:val="center"/>
          </w:tcPr>
          <w:p w14:paraId="73DFD144">
            <w:pPr>
              <w:jc w:val="center"/>
              <w:rPr>
                <w:szCs w:val="22"/>
              </w:rPr>
            </w:pPr>
            <w:r>
              <w:rPr>
                <w:rFonts w:hint="default" w:ascii="Times New Roman" w:hAnsi="Times New Roman" w:cs="Times New Roman"/>
                <w:sz w:val="22"/>
                <w:szCs w:val="22"/>
              </w:rPr>
              <w:t>pageNumber</w:t>
            </w:r>
          </w:p>
        </w:tc>
        <w:tc>
          <w:tcPr>
            <w:tcW w:w="1854" w:type="dxa"/>
            <w:noWrap w:val="0"/>
            <w:vAlign w:val="center"/>
          </w:tcPr>
          <w:p w14:paraId="7878276B">
            <w:pPr>
              <w:jc w:val="center"/>
              <w:rPr>
                <w:szCs w:val="22"/>
              </w:rPr>
            </w:pPr>
            <w:r>
              <w:rPr>
                <w:rFonts w:hint="eastAsia" w:ascii="Times New Roman" w:hAnsi="Times New Roman" w:cs="Times New Roman"/>
                <w:lang w:val="en-US" w:eastAsia="zh-CN"/>
              </w:rPr>
              <w:t>涉税专业服务协议</w:t>
            </w:r>
            <w:r>
              <w:rPr>
                <w:rFonts w:hint="default" w:ascii="Times New Roman" w:hAnsi="Times New Roman" w:cs="Times New Roman"/>
              </w:rPr>
              <w:t>页码</w:t>
            </w:r>
          </w:p>
        </w:tc>
        <w:tc>
          <w:tcPr>
            <w:tcW w:w="1284" w:type="dxa"/>
            <w:noWrap w:val="0"/>
            <w:vAlign w:val="center"/>
          </w:tcPr>
          <w:p w14:paraId="3AA8FB32">
            <w:pPr>
              <w:pStyle w:val="24"/>
              <w:adjustRightInd w:val="0"/>
              <w:snapToGrid w:val="0"/>
              <w:jc w:val="center"/>
              <w:rPr>
                <w:rFonts w:ascii="Times New Roman" w:hAnsi="Times New Roman"/>
                <w:szCs w:val="22"/>
              </w:rPr>
            </w:pPr>
            <w:r>
              <w:rPr>
                <w:rFonts w:hint="eastAsia" w:ascii="Times New Roman" w:hAnsi="Times New Roman" w:cs="Times New Roman"/>
                <w:sz w:val="22"/>
                <w:szCs w:val="22"/>
                <w:lang w:val="en-US" w:eastAsia="zh-CN"/>
              </w:rPr>
              <w:t>number</w:t>
            </w:r>
          </w:p>
        </w:tc>
        <w:tc>
          <w:tcPr>
            <w:tcW w:w="713" w:type="dxa"/>
            <w:noWrap w:val="0"/>
            <w:vAlign w:val="center"/>
          </w:tcPr>
          <w:p w14:paraId="7634B5AB">
            <w:pPr>
              <w:jc w:val="center"/>
              <w:rPr>
                <w:rFonts w:hint="default"/>
                <w:szCs w:val="22"/>
                <w:lang w:val="en-US"/>
              </w:rPr>
            </w:pPr>
            <w:r>
              <w:rPr>
                <w:rFonts w:hint="eastAsia" w:cs="Times New Roman"/>
                <w:sz w:val="22"/>
                <w:szCs w:val="22"/>
                <w:lang w:val="en-US" w:eastAsia="zh-CN"/>
              </w:rPr>
              <w:t>8</w:t>
            </w:r>
          </w:p>
        </w:tc>
        <w:tc>
          <w:tcPr>
            <w:tcW w:w="711" w:type="dxa"/>
            <w:noWrap w:val="0"/>
            <w:vAlign w:val="center"/>
          </w:tcPr>
          <w:p w14:paraId="02984555">
            <w:pPr>
              <w:jc w:val="center"/>
              <w:rPr>
                <w:szCs w:val="22"/>
              </w:rPr>
            </w:pPr>
            <w:r>
              <w:rPr>
                <w:rFonts w:hint="eastAsia" w:ascii="Times New Roman" w:hAnsi="Times New Roman" w:cs="Times New Roman"/>
                <w:sz w:val="22"/>
                <w:szCs w:val="22"/>
                <w:lang w:val="en-US" w:eastAsia="zh-CN"/>
              </w:rPr>
              <w:t>是</w:t>
            </w:r>
          </w:p>
        </w:tc>
        <w:tc>
          <w:tcPr>
            <w:tcW w:w="1569" w:type="dxa"/>
            <w:noWrap w:val="0"/>
            <w:vAlign w:val="center"/>
          </w:tcPr>
          <w:p w14:paraId="07FD2D35">
            <w:pPr>
              <w:keepNext w:val="0"/>
              <w:keepLines w:val="0"/>
              <w:pageBreakBefore w:val="0"/>
              <w:widowControl w:val="0"/>
              <w:kinsoku/>
              <w:wordWrap w:val="0"/>
              <w:overflowPunct/>
              <w:topLinePunct w:val="0"/>
              <w:autoSpaceDE/>
              <w:autoSpaceDN/>
              <w:bidi w:val="0"/>
              <w:adjustRightInd/>
              <w:snapToGrid/>
              <w:textAlignment w:val="auto"/>
              <w:rPr>
                <w:szCs w:val="22"/>
              </w:rPr>
            </w:pPr>
          </w:p>
        </w:tc>
      </w:tr>
      <w:tr w14:paraId="69B7F34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CA23F22">
            <w:pPr>
              <w:pStyle w:val="13"/>
              <w:bidi w:val="0"/>
              <w:rPr>
                <w:rFonts w:hint="default"/>
                <w:lang w:val="en-US" w:eastAsia="zh-CN"/>
              </w:rPr>
            </w:pPr>
            <w:r>
              <w:rPr>
                <w:rFonts w:hint="eastAsia"/>
                <w:lang w:val="en-US" w:eastAsia="zh-CN"/>
              </w:rPr>
              <w:t>3</w:t>
            </w:r>
          </w:p>
        </w:tc>
        <w:tc>
          <w:tcPr>
            <w:tcW w:w="1712" w:type="dxa"/>
            <w:noWrap w:val="0"/>
            <w:vAlign w:val="center"/>
          </w:tcPr>
          <w:p w14:paraId="2295F4F2">
            <w:pPr>
              <w:jc w:val="center"/>
            </w:pPr>
            <w:r>
              <w:rPr>
                <w:rFonts w:hint="default" w:ascii="Times New Roman" w:hAnsi="Times New Roman" w:cs="Times New Roman"/>
                <w:sz w:val="22"/>
                <w:szCs w:val="22"/>
              </w:rPr>
              <w:t>pageSize</w:t>
            </w:r>
          </w:p>
        </w:tc>
        <w:tc>
          <w:tcPr>
            <w:tcW w:w="1854" w:type="dxa"/>
            <w:noWrap w:val="0"/>
            <w:vAlign w:val="center"/>
          </w:tcPr>
          <w:p w14:paraId="4C832D20">
            <w:pPr>
              <w:jc w:val="center"/>
            </w:pPr>
            <w:r>
              <w:rPr>
                <w:rFonts w:hint="eastAsia" w:ascii="Times New Roman" w:hAnsi="Times New Roman" w:cs="Times New Roman"/>
                <w:lang w:val="en-US" w:eastAsia="zh-CN"/>
              </w:rPr>
              <w:t>涉税专业服务协议</w:t>
            </w:r>
            <w:r>
              <w:rPr>
                <w:rFonts w:hint="default" w:ascii="Times New Roman" w:hAnsi="Times New Roman" w:cs="Times New Roman"/>
              </w:rPr>
              <w:t>每页数量</w:t>
            </w:r>
          </w:p>
        </w:tc>
        <w:tc>
          <w:tcPr>
            <w:tcW w:w="1284" w:type="dxa"/>
            <w:noWrap w:val="0"/>
            <w:vAlign w:val="center"/>
          </w:tcPr>
          <w:p w14:paraId="1A5BD416">
            <w:pPr>
              <w:pStyle w:val="24"/>
              <w:adjustRightInd w:val="0"/>
              <w:snapToGrid w:val="0"/>
              <w:jc w:val="center"/>
            </w:pPr>
            <w:r>
              <w:rPr>
                <w:rFonts w:hint="eastAsia" w:ascii="Times New Roman" w:hAnsi="Times New Roman" w:cs="Times New Roman"/>
                <w:sz w:val="22"/>
                <w:szCs w:val="22"/>
                <w:lang w:val="en-US" w:eastAsia="zh-CN"/>
              </w:rPr>
              <w:t>number</w:t>
            </w:r>
          </w:p>
        </w:tc>
        <w:tc>
          <w:tcPr>
            <w:tcW w:w="713" w:type="dxa"/>
            <w:noWrap w:val="0"/>
            <w:vAlign w:val="center"/>
          </w:tcPr>
          <w:p w14:paraId="08EC2658">
            <w:pPr>
              <w:jc w:val="center"/>
            </w:pPr>
            <w:r>
              <w:rPr>
                <w:rFonts w:hint="eastAsia" w:cs="Times New Roman"/>
                <w:sz w:val="22"/>
                <w:szCs w:val="22"/>
                <w:lang w:val="en-US" w:eastAsia="zh-CN"/>
              </w:rPr>
              <w:t>8</w:t>
            </w:r>
          </w:p>
        </w:tc>
        <w:tc>
          <w:tcPr>
            <w:tcW w:w="711" w:type="dxa"/>
            <w:noWrap w:val="0"/>
            <w:vAlign w:val="center"/>
          </w:tcPr>
          <w:p w14:paraId="6444D258">
            <w:pPr>
              <w:jc w:val="center"/>
            </w:pPr>
            <w:r>
              <w:rPr>
                <w:rFonts w:hint="eastAsia" w:ascii="Times New Roman" w:hAnsi="Times New Roman" w:cs="Times New Roman"/>
                <w:sz w:val="22"/>
                <w:szCs w:val="22"/>
                <w:lang w:val="en-US" w:eastAsia="zh-CN"/>
              </w:rPr>
              <w:t>是</w:t>
            </w:r>
          </w:p>
        </w:tc>
        <w:tc>
          <w:tcPr>
            <w:tcW w:w="1569" w:type="dxa"/>
            <w:noWrap w:val="0"/>
            <w:vAlign w:val="center"/>
          </w:tcPr>
          <w:p w14:paraId="0DB19FB2">
            <w:pPr>
              <w:keepNext w:val="0"/>
              <w:keepLines w:val="0"/>
              <w:pageBreakBefore w:val="0"/>
              <w:widowControl w:val="0"/>
              <w:kinsoku/>
              <w:wordWrap w:val="0"/>
              <w:overflowPunct/>
              <w:topLinePunct w:val="0"/>
              <w:autoSpaceDE/>
              <w:autoSpaceDN/>
              <w:bidi w:val="0"/>
              <w:adjustRightInd/>
              <w:snapToGrid/>
              <w:textAlignment w:val="auto"/>
            </w:pPr>
            <w:r>
              <w:rPr>
                <w:rFonts w:hint="eastAsia" w:ascii="Times New Roman" w:hAnsi="Times New Roman" w:cs="Times New Roman"/>
                <w:sz w:val="21"/>
                <w:szCs w:val="21"/>
                <w:lang w:val="en-US" w:eastAsia="zh-CN"/>
              </w:rPr>
              <w:t>最大不超过50</w:t>
            </w:r>
          </w:p>
        </w:tc>
      </w:tr>
    </w:tbl>
    <w:p w14:paraId="0F974B0F">
      <w:pPr>
        <w:pStyle w:val="6"/>
        <w:bidi w:val="0"/>
      </w:pPr>
      <w:r>
        <w:rPr>
          <w:rFonts w:hint="eastAsia"/>
          <w:lang w:val="en-US" w:eastAsia="zh-CN"/>
        </w:rPr>
        <w:t>19</w:t>
      </w:r>
      <w:r>
        <w:t>.3请求报文示例</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EC89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46C83CB">
            <w:r>
              <w:t>{</w:t>
            </w:r>
          </w:p>
          <w:p w14:paraId="66A6963F">
            <w:pPr>
              <w:rPr>
                <w:rFonts w:hint="eastAsia"/>
              </w:rPr>
            </w:pPr>
            <w:r>
              <w:rPr>
                <w:rFonts w:hint="eastAsia"/>
              </w:rPr>
              <w:tab/>
            </w:r>
            <w:r>
              <w:rPr>
                <w:rFonts w:hint="eastAsia"/>
              </w:rPr>
              <w:t>"wtrt</w:t>
            </w:r>
            <w:r>
              <w:rPr>
                <w:rFonts w:hint="eastAsia"/>
                <w:lang w:val="en-US" w:eastAsia="zh-CN"/>
              </w:rPr>
              <w:t>yshxydm</w:t>
            </w:r>
            <w:r>
              <w:rPr>
                <w:rFonts w:hint="eastAsia"/>
              </w:rPr>
              <w:t>": "委托人</w:t>
            </w:r>
            <w:r>
              <w:rPr>
                <w:rFonts w:hint="eastAsia"/>
                <w:lang w:val="en-US" w:eastAsia="zh-CN"/>
              </w:rPr>
              <w:t>统一社会信用代码</w:t>
            </w:r>
            <w:r>
              <w:rPr>
                <w:rFonts w:hint="eastAsia"/>
              </w:rPr>
              <w:t>",</w:t>
            </w:r>
          </w:p>
          <w:p w14:paraId="593F05F2">
            <w:pPr>
              <w:rPr>
                <w:rFonts w:hint="eastAsia"/>
              </w:rPr>
            </w:pPr>
            <w:r>
              <w:rPr>
                <w:rFonts w:hint="eastAsia"/>
              </w:rPr>
              <w:tab/>
            </w:r>
            <w:r>
              <w:rPr>
                <w:rFonts w:hint="eastAsia"/>
              </w:rPr>
              <w:t>"pageNumber": "涉税专业服务协议页码",</w:t>
            </w:r>
          </w:p>
          <w:p w14:paraId="4200F464">
            <w:r>
              <w:rPr>
                <w:rFonts w:hint="eastAsia"/>
              </w:rPr>
              <w:tab/>
            </w:r>
            <w:r>
              <w:rPr>
                <w:rFonts w:hint="eastAsia"/>
              </w:rPr>
              <w:t>"pageSize": "涉税专业服务协议每页数量"</w:t>
            </w:r>
          </w:p>
          <w:p w14:paraId="0E3659E9">
            <w:pPr>
              <w:bidi w:val="0"/>
            </w:pPr>
            <w:r>
              <w:t>}</w:t>
            </w:r>
          </w:p>
        </w:tc>
      </w:tr>
    </w:tbl>
    <w:p w14:paraId="5130CA25">
      <w:pPr>
        <w:pStyle w:val="6"/>
        <w:bidi w:val="0"/>
      </w:pPr>
      <w:r>
        <w:rPr>
          <w:rFonts w:hint="eastAsia"/>
          <w:lang w:val="en-US" w:eastAsia="zh-CN"/>
        </w:rPr>
        <w:t>19</w:t>
      </w:r>
      <w:r>
        <w:t>.4返回参数</w:t>
      </w:r>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auto"/>
        <w:tblLayout w:type="autofit"/>
        <w:tblCellMar>
          <w:top w:w="0" w:type="dxa"/>
          <w:left w:w="108" w:type="dxa"/>
          <w:bottom w:w="0" w:type="dxa"/>
          <w:right w:w="108" w:type="dxa"/>
        </w:tblCellMar>
      </w:tblPr>
      <w:tblGrid>
        <w:gridCol w:w="637"/>
        <w:gridCol w:w="1756"/>
        <w:gridCol w:w="1642"/>
        <w:gridCol w:w="1079"/>
        <w:gridCol w:w="860"/>
        <w:gridCol w:w="710"/>
        <w:gridCol w:w="1835"/>
      </w:tblGrid>
      <w:tr w14:paraId="6479AF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auto"/>
          <w:tblCellMar>
            <w:top w:w="0" w:type="dxa"/>
            <w:left w:w="108" w:type="dxa"/>
            <w:bottom w:w="0" w:type="dxa"/>
            <w:right w:w="108" w:type="dxa"/>
          </w:tblCellMar>
        </w:tblPrEx>
        <w:trPr>
          <w:trHeight w:val="454" w:hRule="atLeast"/>
          <w:tblHeader/>
        </w:trPr>
        <w:tc>
          <w:tcPr>
            <w:tcW w:w="374" w:type="pct"/>
            <w:tcBorders>
              <w:top w:val="single" w:color="auto" w:sz="12" w:space="0"/>
              <w:left w:val="single" w:color="auto" w:sz="12" w:space="0"/>
              <w:bottom w:val="single" w:color="auto" w:sz="6" w:space="0"/>
              <w:right w:val="single" w:color="auto" w:sz="6" w:space="0"/>
            </w:tcBorders>
            <w:shd w:val="clear" w:color="auto" w:fill="D8D8D8"/>
            <w:vAlign w:val="center"/>
          </w:tcPr>
          <w:p w14:paraId="22BC343F">
            <w:pPr>
              <w:pStyle w:val="36"/>
              <w:keepNext w:val="0"/>
              <w:keepLines w:val="0"/>
              <w:pageBreakBefore w:val="0"/>
              <w:kinsoku/>
              <w:wordWrap/>
              <w:overflowPunct/>
              <w:topLinePunct w:val="0"/>
              <w:autoSpaceDE/>
              <w:autoSpaceDN/>
              <w:bidi w:val="0"/>
              <w:spacing w:line="240" w:lineRule="auto"/>
              <w:textAlignment w:val="auto"/>
              <w:rPr>
                <w:lang w:val="en-US"/>
              </w:rPr>
            </w:pPr>
            <w:r>
              <w:rPr>
                <w:rFonts w:hint="eastAsia"/>
                <w:lang w:val="en-US" w:eastAsia="zh-CN"/>
              </w:rPr>
              <w:t>序号</w:t>
            </w:r>
          </w:p>
        </w:tc>
        <w:tc>
          <w:tcPr>
            <w:tcW w:w="1030" w:type="pct"/>
            <w:tcBorders>
              <w:top w:val="single" w:color="auto" w:sz="12" w:space="0"/>
              <w:left w:val="single" w:color="auto" w:sz="6" w:space="0"/>
              <w:bottom w:val="single" w:color="auto" w:sz="6" w:space="0"/>
              <w:right w:val="single" w:color="auto" w:sz="6" w:space="0"/>
            </w:tcBorders>
            <w:shd w:val="clear" w:color="auto" w:fill="D8D8D8"/>
            <w:vAlign w:val="center"/>
          </w:tcPr>
          <w:p w14:paraId="2D9750F6">
            <w:pPr>
              <w:pStyle w:val="36"/>
              <w:keepNext w:val="0"/>
              <w:keepLines w:val="0"/>
              <w:pageBreakBefore w:val="0"/>
              <w:kinsoku/>
              <w:wordWrap/>
              <w:overflowPunct/>
              <w:topLinePunct w:val="0"/>
              <w:autoSpaceDE/>
              <w:autoSpaceDN/>
              <w:bidi w:val="0"/>
              <w:spacing w:line="240" w:lineRule="auto"/>
              <w:textAlignment w:val="auto"/>
              <w:rPr>
                <w:lang w:val="en-US"/>
              </w:rPr>
            </w:pPr>
            <w:r>
              <w:rPr>
                <w:rFonts w:hint="eastAsia"/>
                <w:lang w:val="en-US" w:eastAsia="zh-CN"/>
              </w:rPr>
              <w:t>数据项标识</w:t>
            </w:r>
          </w:p>
        </w:tc>
        <w:tc>
          <w:tcPr>
            <w:tcW w:w="964" w:type="pct"/>
            <w:tcBorders>
              <w:top w:val="single" w:color="auto" w:sz="12" w:space="0"/>
              <w:left w:val="single" w:color="auto" w:sz="6" w:space="0"/>
              <w:bottom w:val="single" w:color="auto" w:sz="6" w:space="0"/>
              <w:right w:val="single" w:color="auto" w:sz="6" w:space="0"/>
            </w:tcBorders>
            <w:shd w:val="clear" w:color="auto" w:fill="D8D8D8"/>
            <w:vAlign w:val="center"/>
          </w:tcPr>
          <w:p w14:paraId="2CDE80D6">
            <w:pPr>
              <w:pStyle w:val="36"/>
              <w:keepNext w:val="0"/>
              <w:keepLines w:val="0"/>
              <w:pageBreakBefore w:val="0"/>
              <w:kinsoku/>
              <w:wordWrap/>
              <w:overflowPunct/>
              <w:topLinePunct w:val="0"/>
              <w:autoSpaceDE/>
              <w:autoSpaceDN/>
              <w:bidi w:val="0"/>
              <w:spacing w:line="240" w:lineRule="auto"/>
              <w:textAlignment w:val="auto"/>
              <w:rPr>
                <w:lang w:val="en-US"/>
              </w:rPr>
            </w:pPr>
            <w:r>
              <w:rPr>
                <w:rFonts w:hint="eastAsia"/>
                <w:lang w:val="en-US" w:eastAsia="zh-CN"/>
              </w:rPr>
              <w:t>数据项名称</w:t>
            </w:r>
          </w:p>
        </w:tc>
        <w:tc>
          <w:tcPr>
            <w:tcW w:w="633" w:type="pct"/>
            <w:tcBorders>
              <w:top w:val="single" w:color="auto" w:sz="12" w:space="0"/>
              <w:left w:val="single" w:color="auto" w:sz="6" w:space="0"/>
              <w:bottom w:val="single" w:color="auto" w:sz="6" w:space="0"/>
              <w:right w:val="single" w:color="auto" w:sz="6" w:space="0"/>
            </w:tcBorders>
            <w:shd w:val="clear" w:color="auto" w:fill="D8D8D8"/>
            <w:vAlign w:val="center"/>
          </w:tcPr>
          <w:p w14:paraId="5D221167">
            <w:pPr>
              <w:pStyle w:val="36"/>
              <w:keepNext w:val="0"/>
              <w:keepLines w:val="0"/>
              <w:pageBreakBefore w:val="0"/>
              <w:kinsoku/>
              <w:wordWrap/>
              <w:overflowPunct/>
              <w:topLinePunct w:val="0"/>
              <w:autoSpaceDE/>
              <w:autoSpaceDN/>
              <w:bidi w:val="0"/>
              <w:spacing w:line="240" w:lineRule="auto"/>
              <w:textAlignment w:val="auto"/>
              <w:rPr>
                <w:lang w:val="en-US"/>
              </w:rPr>
            </w:pPr>
            <w:r>
              <w:rPr>
                <w:rFonts w:hint="eastAsia"/>
                <w:lang w:val="en-US" w:eastAsia="zh-CN"/>
              </w:rPr>
              <w:t>字段类型</w:t>
            </w:r>
          </w:p>
        </w:tc>
        <w:tc>
          <w:tcPr>
            <w:tcW w:w="505" w:type="pct"/>
            <w:tcBorders>
              <w:top w:val="single" w:color="auto" w:sz="12" w:space="0"/>
              <w:left w:val="single" w:color="auto" w:sz="6" w:space="0"/>
              <w:bottom w:val="single" w:color="auto" w:sz="6" w:space="0"/>
              <w:right w:val="single" w:color="auto" w:sz="6" w:space="0"/>
            </w:tcBorders>
            <w:shd w:val="clear" w:color="auto" w:fill="D8D8D8"/>
            <w:vAlign w:val="center"/>
          </w:tcPr>
          <w:p w14:paraId="33DD775E">
            <w:pPr>
              <w:pStyle w:val="36"/>
              <w:keepNext w:val="0"/>
              <w:keepLines w:val="0"/>
              <w:pageBreakBefore w:val="0"/>
              <w:kinsoku/>
              <w:wordWrap/>
              <w:overflowPunct/>
              <w:topLinePunct w:val="0"/>
              <w:autoSpaceDE/>
              <w:autoSpaceDN/>
              <w:bidi w:val="0"/>
              <w:spacing w:line="240" w:lineRule="auto"/>
              <w:textAlignment w:val="auto"/>
              <w:rPr>
                <w:lang w:val="en-US"/>
              </w:rPr>
            </w:pPr>
            <w:r>
              <w:rPr>
                <w:rFonts w:hint="eastAsia"/>
                <w:lang w:val="en-US" w:eastAsia="zh-CN"/>
              </w:rPr>
              <w:t>长度</w:t>
            </w:r>
          </w:p>
        </w:tc>
        <w:tc>
          <w:tcPr>
            <w:tcW w:w="417" w:type="pct"/>
            <w:tcBorders>
              <w:top w:val="single" w:color="auto" w:sz="12" w:space="0"/>
              <w:left w:val="single" w:color="auto" w:sz="6" w:space="0"/>
              <w:bottom w:val="single" w:color="auto" w:sz="6" w:space="0"/>
              <w:right w:val="single" w:color="auto" w:sz="6" w:space="0"/>
            </w:tcBorders>
            <w:shd w:val="clear" w:color="auto" w:fill="D8D8D8"/>
            <w:vAlign w:val="center"/>
          </w:tcPr>
          <w:p w14:paraId="5396FF10">
            <w:pPr>
              <w:pStyle w:val="36"/>
              <w:keepNext w:val="0"/>
              <w:keepLines w:val="0"/>
              <w:pageBreakBefore w:val="0"/>
              <w:kinsoku/>
              <w:wordWrap/>
              <w:overflowPunct/>
              <w:topLinePunct w:val="0"/>
              <w:autoSpaceDE/>
              <w:autoSpaceDN/>
              <w:bidi w:val="0"/>
              <w:spacing w:line="240" w:lineRule="auto"/>
              <w:textAlignment w:val="auto"/>
              <w:rPr>
                <w:lang w:val="en-US"/>
              </w:rPr>
            </w:pPr>
            <w:r>
              <w:rPr>
                <w:rFonts w:hint="eastAsia"/>
                <w:lang w:val="en-US" w:eastAsia="zh-CN"/>
              </w:rPr>
              <w:t>必须</w:t>
            </w:r>
          </w:p>
        </w:tc>
        <w:tc>
          <w:tcPr>
            <w:tcW w:w="1072" w:type="pct"/>
            <w:tcBorders>
              <w:top w:val="single" w:color="auto" w:sz="12" w:space="0"/>
              <w:left w:val="single" w:color="auto" w:sz="6" w:space="0"/>
              <w:bottom w:val="single" w:color="auto" w:sz="6" w:space="0"/>
              <w:right w:val="single" w:color="auto" w:sz="12" w:space="0"/>
            </w:tcBorders>
            <w:shd w:val="clear" w:color="auto" w:fill="D8D8D8"/>
            <w:vAlign w:val="center"/>
          </w:tcPr>
          <w:p w14:paraId="2483E968">
            <w:pPr>
              <w:pStyle w:val="36"/>
              <w:keepNext w:val="0"/>
              <w:keepLines w:val="0"/>
              <w:pageBreakBefore w:val="0"/>
              <w:kinsoku/>
              <w:wordWrap/>
              <w:overflowPunct/>
              <w:topLinePunct w:val="0"/>
              <w:autoSpaceDE/>
              <w:autoSpaceDN/>
              <w:bidi w:val="0"/>
              <w:spacing w:line="240" w:lineRule="auto"/>
              <w:textAlignment w:val="auto"/>
              <w:rPr>
                <w:lang w:val="en-US"/>
              </w:rPr>
            </w:pPr>
            <w:r>
              <w:rPr>
                <w:rFonts w:hint="eastAsia"/>
                <w:lang w:val="en-US" w:eastAsia="zh-CN"/>
              </w:rPr>
              <w:t>说明</w:t>
            </w:r>
          </w:p>
        </w:tc>
      </w:tr>
      <w:tr w14:paraId="022F9B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auto"/>
          <w:tblCellMar>
            <w:top w:w="0" w:type="dxa"/>
            <w:left w:w="108" w:type="dxa"/>
            <w:bottom w:w="0" w:type="dxa"/>
            <w:right w:w="108" w:type="dxa"/>
          </w:tblCellMar>
        </w:tblPrEx>
        <w:trPr>
          <w:trHeight w:val="454" w:hRule="atLeast"/>
        </w:trPr>
        <w:tc>
          <w:tcPr>
            <w:tcW w:w="374" w:type="pct"/>
            <w:tcBorders>
              <w:top w:val="single" w:color="auto" w:sz="6" w:space="0"/>
              <w:left w:val="single" w:color="auto" w:sz="12" w:space="0"/>
              <w:bottom w:val="single" w:color="auto" w:sz="6" w:space="0"/>
              <w:right w:val="single" w:color="auto" w:sz="6" w:space="0"/>
            </w:tcBorders>
            <w:shd w:val="clear" w:color="auto" w:fill="auto"/>
            <w:vAlign w:val="center"/>
          </w:tcPr>
          <w:p w14:paraId="53C5DF45">
            <w:pPr>
              <w:pStyle w:val="13"/>
              <w:keepNext w:val="0"/>
              <w:keepLines w:val="0"/>
              <w:pageBreakBefore w:val="0"/>
              <w:kinsoku/>
              <w:wordWrap/>
              <w:overflowPunct/>
              <w:topLinePunct w:val="0"/>
              <w:autoSpaceDE/>
              <w:autoSpaceDN/>
              <w:bidi w:val="0"/>
              <w:spacing w:line="240" w:lineRule="auto"/>
              <w:textAlignment w:val="auto"/>
              <w:rPr>
                <w:lang w:val="en-US"/>
              </w:rPr>
            </w:pPr>
            <w:r>
              <w:rPr>
                <w:rFonts w:hint="default"/>
                <w:lang w:val="en-US" w:eastAsia="zh-CN"/>
              </w:rPr>
              <w:t>1</w:t>
            </w:r>
          </w:p>
        </w:tc>
        <w:tc>
          <w:tcPr>
            <w:tcW w:w="1030" w:type="pct"/>
            <w:tcBorders>
              <w:top w:val="single" w:color="auto" w:sz="6" w:space="0"/>
              <w:left w:val="single" w:color="auto" w:sz="6" w:space="0"/>
              <w:bottom w:val="single" w:color="auto" w:sz="6" w:space="0"/>
              <w:right w:val="single" w:color="auto" w:sz="6" w:space="0"/>
            </w:tcBorders>
            <w:shd w:val="clear" w:color="auto" w:fill="auto"/>
            <w:vAlign w:val="center"/>
          </w:tcPr>
          <w:p w14:paraId="30FBF9C1">
            <w:pPr>
              <w:pStyle w:val="13"/>
              <w:keepNext w:val="0"/>
              <w:keepLines w:val="0"/>
              <w:pageBreakBefore w:val="0"/>
              <w:kinsoku/>
              <w:wordWrap/>
              <w:overflowPunct/>
              <w:topLinePunct w:val="0"/>
              <w:autoSpaceDE/>
              <w:autoSpaceDN/>
              <w:bidi w:val="0"/>
              <w:spacing w:line="240" w:lineRule="auto"/>
              <w:textAlignment w:val="auto"/>
              <w:rPr>
                <w:lang w:val="en-US"/>
              </w:rPr>
            </w:pPr>
            <w:r>
              <w:rPr>
                <w:rFonts w:hint="default"/>
                <w:lang w:val="en-US" w:eastAsia="zh-CN"/>
              </w:rPr>
              <w:t>returncode</w:t>
            </w:r>
          </w:p>
        </w:tc>
        <w:tc>
          <w:tcPr>
            <w:tcW w:w="964" w:type="pct"/>
            <w:tcBorders>
              <w:top w:val="single" w:color="auto" w:sz="6" w:space="0"/>
              <w:left w:val="single" w:color="auto" w:sz="6" w:space="0"/>
              <w:bottom w:val="single" w:color="auto" w:sz="6" w:space="0"/>
              <w:right w:val="single" w:color="auto" w:sz="6" w:space="0"/>
            </w:tcBorders>
            <w:shd w:val="clear" w:color="auto" w:fill="auto"/>
            <w:vAlign w:val="center"/>
          </w:tcPr>
          <w:p w14:paraId="0F5241D0">
            <w:pPr>
              <w:pStyle w:val="13"/>
              <w:keepNext w:val="0"/>
              <w:keepLines w:val="0"/>
              <w:pageBreakBefore w:val="0"/>
              <w:kinsoku/>
              <w:wordWrap/>
              <w:overflowPunct/>
              <w:topLinePunct w:val="0"/>
              <w:autoSpaceDE/>
              <w:autoSpaceDN/>
              <w:bidi w:val="0"/>
              <w:spacing w:line="240" w:lineRule="auto"/>
              <w:textAlignment w:val="auto"/>
              <w:rPr>
                <w:lang w:val="en-US"/>
              </w:rPr>
            </w:pPr>
            <w:r>
              <w:rPr>
                <w:rFonts w:hint="eastAsia"/>
                <w:lang w:val="en-US" w:eastAsia="zh-CN"/>
              </w:rPr>
              <w:t>返回码</w:t>
            </w:r>
          </w:p>
        </w:tc>
        <w:tc>
          <w:tcPr>
            <w:tcW w:w="633" w:type="pct"/>
            <w:tcBorders>
              <w:top w:val="single" w:color="auto" w:sz="6" w:space="0"/>
              <w:left w:val="single" w:color="auto" w:sz="6" w:space="0"/>
              <w:bottom w:val="single" w:color="auto" w:sz="6" w:space="0"/>
              <w:right w:val="single" w:color="auto" w:sz="6" w:space="0"/>
            </w:tcBorders>
            <w:shd w:val="clear" w:color="auto" w:fill="auto"/>
            <w:vAlign w:val="center"/>
          </w:tcPr>
          <w:p w14:paraId="1CDBD0E9">
            <w:pPr>
              <w:pStyle w:val="13"/>
              <w:keepNext w:val="0"/>
              <w:keepLines w:val="0"/>
              <w:pageBreakBefore w:val="0"/>
              <w:kinsoku/>
              <w:wordWrap/>
              <w:overflowPunct/>
              <w:topLinePunct w:val="0"/>
              <w:autoSpaceDE/>
              <w:autoSpaceDN/>
              <w:bidi w:val="0"/>
              <w:spacing w:line="240" w:lineRule="auto"/>
              <w:textAlignment w:val="auto"/>
              <w:rPr>
                <w:rFonts w:hint="default"/>
                <w:lang w:val="en-US"/>
              </w:rPr>
            </w:pPr>
            <w:r>
              <w:rPr>
                <w:rFonts w:hint="default"/>
                <w:lang w:val="en-US"/>
              </w:rPr>
              <w:t>varchar</w:t>
            </w:r>
          </w:p>
        </w:tc>
        <w:tc>
          <w:tcPr>
            <w:tcW w:w="505" w:type="pct"/>
            <w:tcBorders>
              <w:top w:val="single" w:color="auto" w:sz="6" w:space="0"/>
              <w:left w:val="single" w:color="auto" w:sz="6" w:space="0"/>
              <w:bottom w:val="single" w:color="auto" w:sz="6" w:space="0"/>
              <w:right w:val="single" w:color="auto" w:sz="6" w:space="0"/>
            </w:tcBorders>
            <w:shd w:val="clear" w:color="auto" w:fill="auto"/>
            <w:vAlign w:val="center"/>
          </w:tcPr>
          <w:p w14:paraId="7833D0F1">
            <w:pPr>
              <w:pStyle w:val="13"/>
              <w:keepNext w:val="0"/>
              <w:keepLines w:val="0"/>
              <w:pageBreakBefore w:val="0"/>
              <w:kinsoku/>
              <w:wordWrap/>
              <w:overflowPunct/>
              <w:topLinePunct w:val="0"/>
              <w:autoSpaceDE/>
              <w:autoSpaceDN/>
              <w:bidi w:val="0"/>
              <w:spacing w:line="240" w:lineRule="auto"/>
              <w:textAlignment w:val="auto"/>
              <w:rPr>
                <w:lang w:val="en-US"/>
              </w:rPr>
            </w:pPr>
            <w:r>
              <w:rPr>
                <w:rFonts w:hint="default"/>
                <w:lang w:val="en-US" w:eastAsia="zh-CN"/>
              </w:rPr>
              <w:t>2</w:t>
            </w:r>
          </w:p>
        </w:tc>
        <w:tc>
          <w:tcPr>
            <w:tcW w:w="417" w:type="pct"/>
            <w:tcBorders>
              <w:top w:val="single" w:color="auto" w:sz="6" w:space="0"/>
              <w:left w:val="single" w:color="auto" w:sz="6" w:space="0"/>
              <w:bottom w:val="single" w:color="auto" w:sz="6" w:space="0"/>
              <w:right w:val="single" w:color="auto" w:sz="6" w:space="0"/>
            </w:tcBorders>
            <w:shd w:val="clear" w:color="auto" w:fill="auto"/>
            <w:vAlign w:val="center"/>
          </w:tcPr>
          <w:p w14:paraId="4CAD777E">
            <w:pPr>
              <w:pStyle w:val="13"/>
              <w:keepNext w:val="0"/>
              <w:keepLines w:val="0"/>
              <w:pageBreakBefore w:val="0"/>
              <w:kinsoku/>
              <w:wordWrap/>
              <w:overflowPunct/>
              <w:topLinePunct w:val="0"/>
              <w:autoSpaceDE/>
              <w:autoSpaceDN/>
              <w:bidi w:val="0"/>
              <w:spacing w:line="240" w:lineRule="auto"/>
              <w:textAlignment w:val="auto"/>
              <w:rPr>
                <w:lang w:val="en-US"/>
              </w:rPr>
            </w:pPr>
            <w:r>
              <w:rPr>
                <w:rFonts w:hint="eastAsia"/>
                <w:lang w:val="en-US" w:eastAsia="zh-CN"/>
              </w:rPr>
              <w:t>是</w:t>
            </w:r>
          </w:p>
        </w:tc>
        <w:tc>
          <w:tcPr>
            <w:tcW w:w="1072" w:type="pct"/>
            <w:tcBorders>
              <w:top w:val="single" w:color="auto" w:sz="6" w:space="0"/>
              <w:left w:val="single" w:color="auto" w:sz="6" w:space="0"/>
              <w:bottom w:val="single" w:color="auto" w:sz="6" w:space="0"/>
              <w:right w:val="single" w:color="auto" w:sz="12" w:space="0"/>
            </w:tcBorders>
            <w:shd w:val="clear" w:color="auto" w:fill="auto"/>
            <w:vAlign w:val="center"/>
          </w:tcPr>
          <w:p w14:paraId="386F96E5">
            <w:pPr>
              <w:pStyle w:val="13"/>
              <w:keepNext w:val="0"/>
              <w:keepLines w:val="0"/>
              <w:pageBreakBefore w:val="0"/>
              <w:kinsoku/>
              <w:wordWrap/>
              <w:overflowPunct/>
              <w:topLinePunct w:val="0"/>
              <w:autoSpaceDE/>
              <w:autoSpaceDN/>
              <w:bidi w:val="0"/>
              <w:spacing w:line="240" w:lineRule="auto"/>
              <w:textAlignment w:val="auto"/>
              <w:rPr>
                <w:lang w:val="en-US"/>
              </w:rPr>
            </w:pPr>
            <w:r>
              <w:rPr>
                <w:rFonts w:hint="default"/>
                <w:lang w:val="en-US" w:eastAsia="zh-CN"/>
              </w:rPr>
              <w:t>00</w:t>
            </w:r>
            <w:r>
              <w:rPr>
                <w:rFonts w:hint="eastAsia"/>
                <w:lang w:val="en-US" w:eastAsia="zh-CN"/>
              </w:rPr>
              <w:t>：成功</w:t>
            </w:r>
          </w:p>
          <w:p w14:paraId="1BF41484">
            <w:pPr>
              <w:pStyle w:val="13"/>
              <w:keepNext w:val="0"/>
              <w:keepLines w:val="0"/>
              <w:pageBreakBefore w:val="0"/>
              <w:kinsoku/>
              <w:wordWrap/>
              <w:overflowPunct/>
              <w:topLinePunct w:val="0"/>
              <w:autoSpaceDE/>
              <w:autoSpaceDN/>
              <w:bidi w:val="0"/>
              <w:spacing w:line="240" w:lineRule="auto"/>
              <w:textAlignment w:val="auto"/>
              <w:rPr>
                <w:lang w:val="en-US"/>
              </w:rPr>
            </w:pPr>
            <w:r>
              <w:rPr>
                <w:rFonts w:hint="eastAsia"/>
                <w:lang w:val="en-US" w:eastAsia="zh-CN"/>
              </w:rPr>
              <w:t>其它：失败</w:t>
            </w:r>
          </w:p>
        </w:tc>
      </w:tr>
      <w:tr w14:paraId="76572C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auto"/>
          <w:tblCellMar>
            <w:top w:w="0" w:type="dxa"/>
            <w:left w:w="108" w:type="dxa"/>
            <w:bottom w:w="0" w:type="dxa"/>
            <w:right w:w="108" w:type="dxa"/>
          </w:tblCellMar>
        </w:tblPrEx>
        <w:trPr>
          <w:trHeight w:val="454" w:hRule="atLeast"/>
        </w:trPr>
        <w:tc>
          <w:tcPr>
            <w:tcW w:w="374" w:type="pct"/>
            <w:tcBorders>
              <w:top w:val="single" w:color="auto" w:sz="6" w:space="0"/>
              <w:left w:val="single" w:color="auto" w:sz="12" w:space="0"/>
              <w:bottom w:val="single" w:color="auto" w:sz="6" w:space="0"/>
              <w:right w:val="single" w:color="auto" w:sz="6" w:space="0"/>
            </w:tcBorders>
            <w:shd w:val="clear" w:color="auto" w:fill="auto"/>
            <w:vAlign w:val="center"/>
          </w:tcPr>
          <w:p w14:paraId="2BAA2FA8">
            <w:pPr>
              <w:pStyle w:val="13"/>
              <w:keepNext w:val="0"/>
              <w:keepLines w:val="0"/>
              <w:pageBreakBefore w:val="0"/>
              <w:kinsoku/>
              <w:wordWrap/>
              <w:overflowPunct/>
              <w:topLinePunct w:val="0"/>
              <w:autoSpaceDE/>
              <w:autoSpaceDN/>
              <w:bidi w:val="0"/>
              <w:spacing w:line="240" w:lineRule="auto"/>
              <w:textAlignment w:val="auto"/>
              <w:rPr>
                <w:lang w:val="en-US"/>
              </w:rPr>
            </w:pPr>
            <w:r>
              <w:rPr>
                <w:rFonts w:hint="default"/>
                <w:lang w:val="en-US" w:eastAsia="zh-CN"/>
              </w:rPr>
              <w:t>2</w:t>
            </w:r>
          </w:p>
        </w:tc>
        <w:tc>
          <w:tcPr>
            <w:tcW w:w="1030" w:type="pct"/>
            <w:tcBorders>
              <w:top w:val="single" w:color="auto" w:sz="6" w:space="0"/>
              <w:left w:val="single" w:color="auto" w:sz="6" w:space="0"/>
              <w:bottom w:val="single" w:color="auto" w:sz="6" w:space="0"/>
              <w:right w:val="single" w:color="auto" w:sz="6" w:space="0"/>
            </w:tcBorders>
            <w:shd w:val="clear" w:color="auto" w:fill="auto"/>
            <w:vAlign w:val="center"/>
          </w:tcPr>
          <w:p w14:paraId="24FBB454">
            <w:pPr>
              <w:pStyle w:val="13"/>
              <w:keepNext w:val="0"/>
              <w:keepLines w:val="0"/>
              <w:pageBreakBefore w:val="0"/>
              <w:kinsoku/>
              <w:wordWrap/>
              <w:overflowPunct/>
              <w:topLinePunct w:val="0"/>
              <w:autoSpaceDE/>
              <w:autoSpaceDN/>
              <w:bidi w:val="0"/>
              <w:spacing w:line="240" w:lineRule="auto"/>
              <w:textAlignment w:val="auto"/>
              <w:rPr>
                <w:lang w:val="en-US"/>
              </w:rPr>
            </w:pPr>
            <w:r>
              <w:rPr>
                <w:rFonts w:hint="default"/>
                <w:lang w:val="en-US" w:eastAsia="zh-CN"/>
              </w:rPr>
              <w:t>returnmsg</w:t>
            </w:r>
          </w:p>
        </w:tc>
        <w:tc>
          <w:tcPr>
            <w:tcW w:w="964" w:type="pct"/>
            <w:tcBorders>
              <w:top w:val="single" w:color="auto" w:sz="6" w:space="0"/>
              <w:left w:val="single" w:color="auto" w:sz="6" w:space="0"/>
              <w:bottom w:val="single" w:color="auto" w:sz="6" w:space="0"/>
              <w:right w:val="single" w:color="auto" w:sz="6" w:space="0"/>
            </w:tcBorders>
            <w:shd w:val="clear" w:color="auto" w:fill="auto"/>
            <w:vAlign w:val="center"/>
          </w:tcPr>
          <w:p w14:paraId="2DCACE0E">
            <w:pPr>
              <w:pStyle w:val="13"/>
              <w:keepNext w:val="0"/>
              <w:keepLines w:val="0"/>
              <w:pageBreakBefore w:val="0"/>
              <w:kinsoku/>
              <w:wordWrap/>
              <w:overflowPunct/>
              <w:topLinePunct w:val="0"/>
              <w:autoSpaceDE/>
              <w:autoSpaceDN/>
              <w:bidi w:val="0"/>
              <w:spacing w:line="240" w:lineRule="auto"/>
              <w:textAlignment w:val="auto"/>
              <w:rPr>
                <w:lang w:val="en-US"/>
              </w:rPr>
            </w:pPr>
            <w:r>
              <w:rPr>
                <w:rFonts w:hint="eastAsia"/>
                <w:lang w:val="en-US" w:eastAsia="zh-CN"/>
              </w:rPr>
              <w:t>返回信息</w:t>
            </w:r>
          </w:p>
        </w:tc>
        <w:tc>
          <w:tcPr>
            <w:tcW w:w="633" w:type="pct"/>
            <w:tcBorders>
              <w:top w:val="single" w:color="auto" w:sz="6" w:space="0"/>
              <w:left w:val="single" w:color="auto" w:sz="6" w:space="0"/>
              <w:bottom w:val="single" w:color="auto" w:sz="6" w:space="0"/>
              <w:right w:val="single" w:color="auto" w:sz="6" w:space="0"/>
            </w:tcBorders>
            <w:shd w:val="clear" w:color="auto" w:fill="auto"/>
            <w:vAlign w:val="center"/>
          </w:tcPr>
          <w:p w14:paraId="7BACE8B8">
            <w:pPr>
              <w:pStyle w:val="13"/>
              <w:keepNext w:val="0"/>
              <w:keepLines w:val="0"/>
              <w:pageBreakBefore w:val="0"/>
              <w:kinsoku/>
              <w:wordWrap/>
              <w:overflowPunct/>
              <w:topLinePunct w:val="0"/>
              <w:autoSpaceDE/>
              <w:autoSpaceDN/>
              <w:bidi w:val="0"/>
              <w:spacing w:line="240" w:lineRule="auto"/>
              <w:textAlignment w:val="auto"/>
              <w:rPr>
                <w:rFonts w:hint="default"/>
                <w:lang w:val="en-US"/>
              </w:rPr>
            </w:pPr>
            <w:r>
              <w:rPr>
                <w:rFonts w:hint="default"/>
                <w:lang w:val="en-US"/>
              </w:rPr>
              <w:t>varchar</w:t>
            </w:r>
          </w:p>
        </w:tc>
        <w:tc>
          <w:tcPr>
            <w:tcW w:w="505" w:type="pct"/>
            <w:tcBorders>
              <w:top w:val="single" w:color="auto" w:sz="6" w:space="0"/>
              <w:left w:val="single" w:color="auto" w:sz="6" w:space="0"/>
              <w:bottom w:val="single" w:color="auto" w:sz="6" w:space="0"/>
              <w:right w:val="single" w:color="auto" w:sz="6" w:space="0"/>
            </w:tcBorders>
            <w:shd w:val="clear" w:color="auto" w:fill="auto"/>
            <w:vAlign w:val="center"/>
          </w:tcPr>
          <w:p w14:paraId="53579A29">
            <w:pPr>
              <w:pStyle w:val="13"/>
              <w:keepNext w:val="0"/>
              <w:keepLines w:val="0"/>
              <w:pageBreakBefore w:val="0"/>
              <w:kinsoku/>
              <w:wordWrap/>
              <w:overflowPunct/>
              <w:topLinePunct w:val="0"/>
              <w:autoSpaceDE/>
              <w:autoSpaceDN/>
              <w:bidi w:val="0"/>
              <w:spacing w:line="240" w:lineRule="auto"/>
              <w:textAlignment w:val="auto"/>
              <w:rPr>
                <w:lang w:val="en-US"/>
              </w:rPr>
            </w:pPr>
            <w:r>
              <w:rPr>
                <w:rFonts w:hint="default"/>
                <w:lang w:val="en-US" w:eastAsia="zh-CN"/>
              </w:rPr>
              <w:t>2000</w:t>
            </w:r>
          </w:p>
        </w:tc>
        <w:tc>
          <w:tcPr>
            <w:tcW w:w="417" w:type="pct"/>
            <w:tcBorders>
              <w:top w:val="single" w:color="auto" w:sz="6" w:space="0"/>
              <w:left w:val="single" w:color="auto" w:sz="6" w:space="0"/>
              <w:bottom w:val="single" w:color="auto" w:sz="6" w:space="0"/>
              <w:right w:val="single" w:color="auto" w:sz="6" w:space="0"/>
            </w:tcBorders>
            <w:shd w:val="clear" w:color="auto" w:fill="auto"/>
            <w:vAlign w:val="center"/>
          </w:tcPr>
          <w:p w14:paraId="41AEBB4F">
            <w:pPr>
              <w:pStyle w:val="13"/>
              <w:keepNext w:val="0"/>
              <w:keepLines w:val="0"/>
              <w:pageBreakBefore w:val="0"/>
              <w:kinsoku/>
              <w:wordWrap/>
              <w:overflowPunct/>
              <w:topLinePunct w:val="0"/>
              <w:autoSpaceDE/>
              <w:autoSpaceDN/>
              <w:bidi w:val="0"/>
              <w:spacing w:line="240" w:lineRule="auto"/>
              <w:textAlignment w:val="auto"/>
              <w:rPr>
                <w:lang w:val="en-US"/>
              </w:rPr>
            </w:pPr>
            <w:r>
              <w:rPr>
                <w:rFonts w:hint="eastAsia"/>
                <w:lang w:val="en-US" w:eastAsia="zh-CN"/>
              </w:rPr>
              <w:t>否</w:t>
            </w:r>
          </w:p>
        </w:tc>
        <w:tc>
          <w:tcPr>
            <w:tcW w:w="1072" w:type="pct"/>
            <w:tcBorders>
              <w:top w:val="single" w:color="auto" w:sz="6" w:space="0"/>
              <w:left w:val="single" w:color="auto" w:sz="6" w:space="0"/>
              <w:bottom w:val="single" w:color="auto" w:sz="6" w:space="0"/>
              <w:right w:val="single" w:color="auto" w:sz="12" w:space="0"/>
            </w:tcBorders>
            <w:shd w:val="clear" w:color="auto" w:fill="auto"/>
            <w:vAlign w:val="center"/>
          </w:tcPr>
          <w:p w14:paraId="69639DC7">
            <w:pPr>
              <w:pStyle w:val="13"/>
              <w:keepNext w:val="0"/>
              <w:keepLines w:val="0"/>
              <w:pageBreakBefore w:val="0"/>
              <w:kinsoku/>
              <w:wordWrap/>
              <w:overflowPunct/>
              <w:topLinePunct w:val="0"/>
              <w:autoSpaceDE/>
              <w:autoSpaceDN/>
              <w:bidi w:val="0"/>
              <w:spacing w:line="240" w:lineRule="auto"/>
              <w:textAlignment w:val="auto"/>
              <w:rPr>
                <w:lang w:val="en-US"/>
              </w:rPr>
            </w:pPr>
            <w:r>
              <w:rPr>
                <w:rFonts w:hint="eastAsia"/>
                <w:lang w:val="en-US" w:eastAsia="zh-CN"/>
              </w:rPr>
              <w:t>错误信息说明</w:t>
            </w:r>
          </w:p>
        </w:tc>
      </w:tr>
      <w:tr w14:paraId="4B83D8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auto"/>
          <w:tblCellMar>
            <w:top w:w="0" w:type="dxa"/>
            <w:left w:w="108" w:type="dxa"/>
            <w:bottom w:w="0" w:type="dxa"/>
            <w:right w:w="108" w:type="dxa"/>
          </w:tblCellMar>
        </w:tblPrEx>
        <w:trPr>
          <w:trHeight w:val="454" w:hRule="atLeast"/>
        </w:trPr>
        <w:tc>
          <w:tcPr>
            <w:tcW w:w="374" w:type="pct"/>
            <w:tcBorders>
              <w:top w:val="single" w:color="auto" w:sz="6" w:space="0"/>
              <w:left w:val="single" w:color="auto" w:sz="12" w:space="0"/>
              <w:bottom w:val="single" w:color="auto" w:sz="6" w:space="0"/>
              <w:right w:val="single" w:color="auto" w:sz="6" w:space="0"/>
            </w:tcBorders>
            <w:shd w:val="clear" w:color="auto" w:fill="auto"/>
            <w:vAlign w:val="center"/>
          </w:tcPr>
          <w:p w14:paraId="3E5C8F18">
            <w:pPr>
              <w:pStyle w:val="13"/>
              <w:keepNext w:val="0"/>
              <w:keepLines w:val="0"/>
              <w:pageBreakBefore w:val="0"/>
              <w:kinsoku/>
              <w:wordWrap/>
              <w:overflowPunct/>
              <w:topLinePunct w:val="0"/>
              <w:autoSpaceDE/>
              <w:autoSpaceDN/>
              <w:bidi w:val="0"/>
              <w:spacing w:line="240" w:lineRule="auto"/>
              <w:textAlignment w:val="auto"/>
              <w:rPr>
                <w:rFonts w:hint="default"/>
                <w:lang w:val="en-US" w:eastAsia="zh-CN"/>
              </w:rPr>
            </w:pPr>
            <w:r>
              <w:rPr>
                <w:rFonts w:hint="eastAsia"/>
                <w:lang w:val="en-US" w:eastAsia="zh-CN"/>
              </w:rPr>
              <w:t>3</w:t>
            </w:r>
          </w:p>
        </w:tc>
        <w:tc>
          <w:tcPr>
            <w:tcW w:w="1030" w:type="pct"/>
            <w:tcBorders>
              <w:top w:val="single" w:color="auto" w:sz="6" w:space="0"/>
              <w:left w:val="single" w:color="auto" w:sz="6" w:space="0"/>
              <w:bottom w:val="single" w:color="auto" w:sz="6" w:space="0"/>
              <w:right w:val="single" w:color="auto" w:sz="6" w:space="0"/>
            </w:tcBorders>
            <w:shd w:val="clear" w:color="auto" w:fill="auto"/>
            <w:vAlign w:val="center"/>
          </w:tcPr>
          <w:p w14:paraId="14F25383">
            <w:pPr>
              <w:pStyle w:val="13"/>
              <w:keepNext w:val="0"/>
              <w:keepLines w:val="0"/>
              <w:pageBreakBefore w:val="0"/>
              <w:kinsoku/>
              <w:wordWrap/>
              <w:overflowPunct/>
              <w:topLinePunct w:val="0"/>
              <w:autoSpaceDE/>
              <w:autoSpaceDN/>
              <w:bidi w:val="0"/>
              <w:spacing w:line="240" w:lineRule="auto"/>
              <w:textAlignment w:val="auto"/>
              <w:rPr>
                <w:rFonts w:hint="default" w:ascii="Times New Roman" w:hAnsi="Times New Roman" w:eastAsia="宋体" w:cs="宋体"/>
                <w:kern w:val="2"/>
                <w:sz w:val="21"/>
                <w:szCs w:val="22"/>
                <w:lang w:val="en-US" w:eastAsia="zh-CN" w:bidi="ar-SA"/>
              </w:rPr>
            </w:pPr>
            <w:r>
              <w:rPr>
                <w:rFonts w:hint="eastAsia" w:cs="宋体"/>
                <w:kern w:val="2"/>
                <w:sz w:val="21"/>
                <w:szCs w:val="22"/>
                <w:lang w:val="en-US" w:eastAsia="zh-CN" w:bidi="ar-SA"/>
              </w:rPr>
              <w:t>sydw</w:t>
            </w:r>
            <w:r>
              <w:rPr>
                <w:rFonts w:hint="eastAsia" w:ascii="Times New Roman" w:hAnsi="Times New Roman" w:cs="宋体"/>
                <w:kern w:val="2"/>
                <w:sz w:val="21"/>
                <w:szCs w:val="22"/>
                <w:lang w:val="en-US" w:eastAsia="zh-CN" w:bidi="ar-SA"/>
              </w:rPr>
              <w:t>sfwss</w:t>
            </w:r>
            <w:r>
              <w:rPr>
                <w:rFonts w:hint="eastAsia" w:cs="宋体"/>
                <w:kern w:val="2"/>
                <w:sz w:val="21"/>
                <w:szCs w:val="22"/>
                <w:lang w:val="en-US" w:eastAsia="zh-CN" w:bidi="ar-SA"/>
              </w:rPr>
              <w:t>zy</w:t>
            </w:r>
            <w:r>
              <w:rPr>
                <w:rFonts w:hint="eastAsia" w:ascii="Times New Roman" w:hAnsi="Times New Roman" w:cs="宋体"/>
                <w:kern w:val="2"/>
                <w:sz w:val="21"/>
                <w:szCs w:val="22"/>
                <w:lang w:val="en-US" w:eastAsia="zh-CN" w:bidi="ar-SA"/>
              </w:rPr>
              <w:t>fwqy</w:t>
            </w:r>
          </w:p>
        </w:tc>
        <w:tc>
          <w:tcPr>
            <w:tcW w:w="964" w:type="pct"/>
            <w:tcBorders>
              <w:top w:val="single" w:color="auto" w:sz="6" w:space="0"/>
              <w:left w:val="single" w:color="auto" w:sz="6" w:space="0"/>
              <w:bottom w:val="single" w:color="auto" w:sz="6" w:space="0"/>
              <w:right w:val="single" w:color="auto" w:sz="6" w:space="0"/>
            </w:tcBorders>
            <w:shd w:val="clear" w:color="auto" w:fill="auto"/>
            <w:vAlign w:val="center"/>
          </w:tcPr>
          <w:p w14:paraId="71BD376A">
            <w:pPr>
              <w:pStyle w:val="13"/>
              <w:keepNext w:val="0"/>
              <w:keepLines w:val="0"/>
              <w:pageBreakBefore w:val="0"/>
              <w:kinsoku/>
              <w:wordWrap/>
              <w:overflowPunct/>
              <w:topLinePunct w:val="0"/>
              <w:autoSpaceDE/>
              <w:autoSpaceDN/>
              <w:bidi w:val="0"/>
              <w:spacing w:line="240" w:lineRule="auto"/>
              <w:textAlignment w:val="auto"/>
              <w:rPr>
                <w:rFonts w:hint="default" w:ascii="Times New Roman" w:hAnsi="Times New Roman" w:eastAsia="宋体" w:cs="宋体"/>
                <w:kern w:val="2"/>
                <w:sz w:val="21"/>
                <w:szCs w:val="22"/>
                <w:lang w:val="en-US" w:eastAsia="zh-CN" w:bidi="ar-SA"/>
              </w:rPr>
            </w:pPr>
            <w:r>
              <w:rPr>
                <w:rFonts w:hint="eastAsia" w:cs="宋体"/>
                <w:kern w:val="2"/>
                <w:sz w:val="21"/>
                <w:szCs w:val="22"/>
                <w:lang w:val="en-US" w:eastAsia="zh-CN" w:bidi="ar-SA"/>
              </w:rPr>
              <w:t>使用单位</w:t>
            </w:r>
            <w:r>
              <w:rPr>
                <w:rFonts w:hint="eastAsia" w:ascii="Times New Roman" w:hAnsi="Times New Roman" w:cs="宋体"/>
                <w:kern w:val="2"/>
                <w:sz w:val="21"/>
                <w:szCs w:val="22"/>
                <w:lang w:val="en-US" w:eastAsia="zh-CN" w:bidi="ar-SA"/>
              </w:rPr>
              <w:t>是否为涉税</w:t>
            </w:r>
            <w:r>
              <w:rPr>
                <w:rFonts w:hint="eastAsia" w:cs="宋体"/>
                <w:kern w:val="2"/>
                <w:sz w:val="21"/>
                <w:szCs w:val="22"/>
                <w:lang w:val="en-US" w:eastAsia="zh-CN" w:bidi="ar-SA"/>
              </w:rPr>
              <w:t>专业</w:t>
            </w:r>
            <w:r>
              <w:rPr>
                <w:rFonts w:hint="eastAsia" w:ascii="Times New Roman" w:hAnsi="Times New Roman" w:cs="宋体"/>
                <w:kern w:val="2"/>
                <w:sz w:val="21"/>
                <w:szCs w:val="22"/>
                <w:lang w:val="en-US" w:eastAsia="zh-CN" w:bidi="ar-SA"/>
              </w:rPr>
              <w:t>服务企业</w:t>
            </w:r>
          </w:p>
        </w:tc>
        <w:tc>
          <w:tcPr>
            <w:tcW w:w="633" w:type="pct"/>
            <w:tcBorders>
              <w:top w:val="single" w:color="auto" w:sz="6" w:space="0"/>
              <w:left w:val="single" w:color="auto" w:sz="6" w:space="0"/>
              <w:bottom w:val="single" w:color="auto" w:sz="6" w:space="0"/>
              <w:right w:val="single" w:color="auto" w:sz="6" w:space="0"/>
            </w:tcBorders>
            <w:shd w:val="clear" w:color="auto" w:fill="auto"/>
            <w:vAlign w:val="center"/>
          </w:tcPr>
          <w:p w14:paraId="7FCC5643">
            <w:pPr>
              <w:pStyle w:val="13"/>
              <w:keepNext w:val="0"/>
              <w:keepLines w:val="0"/>
              <w:pageBreakBefore w:val="0"/>
              <w:kinsoku/>
              <w:wordWrap/>
              <w:overflowPunct/>
              <w:topLinePunct w:val="0"/>
              <w:autoSpaceDE/>
              <w:autoSpaceDN/>
              <w:bidi w:val="0"/>
              <w:spacing w:line="240" w:lineRule="auto"/>
              <w:textAlignment w:val="auto"/>
              <w:rPr>
                <w:rFonts w:hint="default" w:ascii="Times New Roman" w:hAnsi="Times New Roman" w:eastAsia="宋体" w:cs="宋体"/>
                <w:kern w:val="2"/>
                <w:sz w:val="21"/>
                <w:szCs w:val="22"/>
                <w:lang w:val="en-US" w:eastAsia="zh-CN" w:bidi="ar-SA"/>
              </w:rPr>
            </w:pPr>
            <w:r>
              <w:t>varchar</w:t>
            </w:r>
          </w:p>
        </w:tc>
        <w:tc>
          <w:tcPr>
            <w:tcW w:w="505" w:type="pct"/>
            <w:tcBorders>
              <w:top w:val="single" w:color="auto" w:sz="6" w:space="0"/>
              <w:left w:val="single" w:color="auto" w:sz="6" w:space="0"/>
              <w:bottom w:val="single" w:color="auto" w:sz="6" w:space="0"/>
              <w:right w:val="single" w:color="auto" w:sz="6" w:space="0"/>
            </w:tcBorders>
            <w:shd w:val="clear" w:color="auto" w:fill="auto"/>
            <w:vAlign w:val="center"/>
          </w:tcPr>
          <w:p w14:paraId="03655B97">
            <w:pPr>
              <w:pStyle w:val="13"/>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eastAsia"/>
                <w:lang w:val="en-US" w:eastAsia="zh-CN"/>
              </w:rPr>
              <w:t>1</w:t>
            </w:r>
          </w:p>
        </w:tc>
        <w:tc>
          <w:tcPr>
            <w:tcW w:w="417" w:type="pct"/>
            <w:tcBorders>
              <w:top w:val="single" w:color="auto" w:sz="6" w:space="0"/>
              <w:left w:val="single" w:color="auto" w:sz="6" w:space="0"/>
              <w:bottom w:val="single" w:color="auto" w:sz="6" w:space="0"/>
              <w:right w:val="single" w:color="auto" w:sz="6" w:space="0"/>
            </w:tcBorders>
            <w:shd w:val="clear" w:color="auto" w:fill="auto"/>
            <w:vAlign w:val="center"/>
          </w:tcPr>
          <w:p w14:paraId="5FB81EAD">
            <w:pPr>
              <w:pStyle w:val="13"/>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eastAsia" w:cs="宋体"/>
                <w:kern w:val="2"/>
                <w:sz w:val="21"/>
                <w:szCs w:val="22"/>
                <w:lang w:val="en-US" w:eastAsia="zh-CN" w:bidi="ar-SA"/>
              </w:rPr>
              <w:t>是</w:t>
            </w:r>
          </w:p>
        </w:tc>
        <w:tc>
          <w:tcPr>
            <w:tcW w:w="1072" w:type="pct"/>
            <w:tcBorders>
              <w:top w:val="single" w:color="auto" w:sz="6" w:space="0"/>
              <w:left w:val="single" w:color="auto" w:sz="6" w:space="0"/>
              <w:bottom w:val="single" w:color="auto" w:sz="6" w:space="0"/>
              <w:right w:val="single" w:color="auto" w:sz="12" w:space="0"/>
            </w:tcBorders>
            <w:shd w:val="clear" w:color="auto" w:fill="auto"/>
            <w:vAlign w:val="center"/>
          </w:tcPr>
          <w:p w14:paraId="284FCA01">
            <w:pPr>
              <w:pStyle w:val="13"/>
              <w:keepNext w:val="0"/>
              <w:keepLines w:val="0"/>
              <w:pageBreakBefore w:val="0"/>
              <w:kinsoku/>
              <w:wordWrap/>
              <w:overflowPunct/>
              <w:topLinePunct w:val="0"/>
              <w:autoSpaceDE/>
              <w:autoSpaceDN/>
              <w:bidi w:val="0"/>
              <w:spacing w:line="240" w:lineRule="auto"/>
              <w:jc w:val="center"/>
              <w:textAlignment w:val="auto"/>
              <w:rPr>
                <w:rFonts w:hint="default" w:ascii="Times New Roman" w:hAnsi="Times New Roman" w:eastAsia="宋体" w:cs="宋体"/>
                <w:kern w:val="2"/>
                <w:sz w:val="21"/>
                <w:szCs w:val="22"/>
                <w:lang w:val="en-US" w:eastAsia="zh-CN" w:bidi="ar-SA"/>
              </w:rPr>
            </w:pPr>
            <w:r>
              <w:rPr>
                <w:rFonts w:hint="eastAsia" w:ascii="Times New Roman" w:hAnsi="Times New Roman" w:cs="宋体"/>
                <w:kern w:val="2"/>
                <w:sz w:val="21"/>
                <w:szCs w:val="22"/>
                <w:lang w:val="en-US" w:eastAsia="zh-CN" w:bidi="ar-SA"/>
              </w:rPr>
              <w:t>Y：是</w:t>
            </w:r>
            <w:r>
              <w:rPr>
                <w:rFonts w:hint="eastAsia" w:ascii="Times New Roman" w:hAnsi="Times New Roman" w:cs="宋体"/>
                <w:kern w:val="2"/>
                <w:sz w:val="21"/>
                <w:szCs w:val="22"/>
                <w:lang w:val="en-US" w:eastAsia="zh-CN" w:bidi="ar-SA"/>
              </w:rPr>
              <w:br w:type="textWrapping"/>
            </w:r>
            <w:r>
              <w:rPr>
                <w:rFonts w:hint="eastAsia" w:ascii="Times New Roman" w:hAnsi="Times New Roman" w:cs="宋体"/>
                <w:kern w:val="2"/>
                <w:sz w:val="21"/>
                <w:szCs w:val="22"/>
                <w:lang w:val="en-US" w:eastAsia="zh-CN" w:bidi="ar-SA"/>
              </w:rPr>
              <w:t>N：否</w:t>
            </w:r>
          </w:p>
        </w:tc>
      </w:tr>
      <w:tr w14:paraId="6CA367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auto"/>
          <w:tblCellMar>
            <w:top w:w="0" w:type="dxa"/>
            <w:left w:w="108" w:type="dxa"/>
            <w:bottom w:w="0" w:type="dxa"/>
            <w:right w:w="108" w:type="dxa"/>
          </w:tblCellMar>
        </w:tblPrEx>
        <w:trPr>
          <w:trHeight w:val="454" w:hRule="atLeast"/>
        </w:trPr>
        <w:tc>
          <w:tcPr>
            <w:tcW w:w="374" w:type="pct"/>
            <w:tcBorders>
              <w:top w:val="single" w:color="auto" w:sz="6" w:space="0"/>
              <w:left w:val="single" w:color="auto" w:sz="12" w:space="0"/>
              <w:bottom w:val="single" w:color="auto" w:sz="6" w:space="0"/>
              <w:right w:val="single" w:color="auto" w:sz="6" w:space="0"/>
            </w:tcBorders>
            <w:shd w:val="clear" w:color="auto" w:fill="auto"/>
            <w:vAlign w:val="center"/>
          </w:tcPr>
          <w:p w14:paraId="77D82CF5">
            <w:pPr>
              <w:pStyle w:val="13"/>
              <w:keepNext w:val="0"/>
              <w:keepLines w:val="0"/>
              <w:pageBreakBefore w:val="0"/>
              <w:kinsoku/>
              <w:wordWrap/>
              <w:overflowPunct/>
              <w:topLinePunct w:val="0"/>
              <w:autoSpaceDE/>
              <w:autoSpaceDN/>
              <w:bidi w:val="0"/>
              <w:spacing w:line="240" w:lineRule="auto"/>
              <w:textAlignment w:val="auto"/>
              <w:rPr>
                <w:rFonts w:hint="default"/>
                <w:lang w:val="en-US" w:eastAsia="zh-CN"/>
              </w:rPr>
            </w:pPr>
            <w:r>
              <w:rPr>
                <w:rFonts w:hint="eastAsia"/>
                <w:lang w:val="en-US" w:eastAsia="zh-CN"/>
              </w:rPr>
              <w:t>4</w:t>
            </w:r>
          </w:p>
        </w:tc>
        <w:tc>
          <w:tcPr>
            <w:tcW w:w="1030" w:type="pct"/>
            <w:tcBorders>
              <w:top w:val="single" w:color="auto" w:sz="6" w:space="0"/>
              <w:left w:val="single" w:color="auto" w:sz="6" w:space="0"/>
              <w:bottom w:val="single" w:color="auto" w:sz="6" w:space="0"/>
              <w:right w:val="single" w:color="auto" w:sz="6" w:space="0"/>
            </w:tcBorders>
            <w:shd w:val="clear" w:color="auto" w:fill="auto"/>
            <w:vAlign w:val="center"/>
          </w:tcPr>
          <w:p w14:paraId="4A7000DD">
            <w:pPr>
              <w:pStyle w:val="13"/>
              <w:keepNext w:val="0"/>
              <w:keepLines w:val="0"/>
              <w:pageBreakBefore w:val="0"/>
              <w:kinsoku/>
              <w:wordWrap/>
              <w:overflowPunct/>
              <w:topLinePunct w:val="0"/>
              <w:autoSpaceDE/>
              <w:autoSpaceDN/>
              <w:bidi w:val="0"/>
              <w:spacing w:line="240" w:lineRule="auto"/>
              <w:textAlignment w:val="auto"/>
              <w:rPr>
                <w:rFonts w:hint="default" w:ascii="Times New Roman" w:hAnsi="Times New Roman" w:eastAsia="宋体" w:cs="宋体"/>
                <w:kern w:val="2"/>
                <w:sz w:val="21"/>
                <w:szCs w:val="22"/>
                <w:lang w:val="en-US" w:eastAsia="zh-CN" w:bidi="ar-SA"/>
              </w:rPr>
            </w:pPr>
            <w:r>
              <w:rPr>
                <w:rFonts w:hint="eastAsia" w:ascii="Times New Roman" w:hAnsi="Times New Roman" w:cs="宋体"/>
                <w:kern w:val="2"/>
                <w:sz w:val="21"/>
                <w:szCs w:val="22"/>
                <w:lang w:val="en-US" w:eastAsia="zh-CN" w:bidi="ar-SA"/>
              </w:rPr>
              <w:t>sszyfwjglbDm</w:t>
            </w:r>
          </w:p>
        </w:tc>
        <w:tc>
          <w:tcPr>
            <w:tcW w:w="964" w:type="pct"/>
            <w:tcBorders>
              <w:top w:val="single" w:color="auto" w:sz="6" w:space="0"/>
              <w:left w:val="single" w:color="auto" w:sz="6" w:space="0"/>
              <w:bottom w:val="single" w:color="auto" w:sz="6" w:space="0"/>
              <w:right w:val="single" w:color="auto" w:sz="6" w:space="0"/>
            </w:tcBorders>
            <w:shd w:val="clear" w:color="auto" w:fill="auto"/>
            <w:vAlign w:val="center"/>
          </w:tcPr>
          <w:p w14:paraId="6246BB36">
            <w:pPr>
              <w:pStyle w:val="13"/>
              <w:keepNext w:val="0"/>
              <w:keepLines w:val="0"/>
              <w:pageBreakBefore w:val="0"/>
              <w:kinsoku/>
              <w:wordWrap/>
              <w:overflowPunct/>
              <w:topLinePunct w:val="0"/>
              <w:autoSpaceDE/>
              <w:autoSpaceDN/>
              <w:bidi w:val="0"/>
              <w:spacing w:line="240" w:lineRule="auto"/>
              <w:textAlignment w:val="auto"/>
              <w:rPr>
                <w:rFonts w:hint="default" w:ascii="Times New Roman" w:hAnsi="Times New Roman" w:eastAsia="宋体" w:cs="宋体"/>
                <w:kern w:val="2"/>
                <w:sz w:val="21"/>
                <w:szCs w:val="22"/>
                <w:lang w:val="en-US" w:eastAsia="zh-CN" w:bidi="ar-SA"/>
              </w:rPr>
            </w:pPr>
            <w:r>
              <w:rPr>
                <w:rFonts w:hint="eastAsia"/>
                <w:lang w:val="en-US" w:eastAsia="zh-CN"/>
              </w:rPr>
              <w:t>涉税专业服务机构类别代码</w:t>
            </w:r>
          </w:p>
        </w:tc>
        <w:tc>
          <w:tcPr>
            <w:tcW w:w="633" w:type="pct"/>
            <w:tcBorders>
              <w:top w:val="single" w:color="auto" w:sz="6" w:space="0"/>
              <w:left w:val="single" w:color="auto" w:sz="6" w:space="0"/>
              <w:bottom w:val="single" w:color="auto" w:sz="6" w:space="0"/>
              <w:right w:val="single" w:color="auto" w:sz="6" w:space="0"/>
            </w:tcBorders>
            <w:shd w:val="clear" w:color="auto" w:fill="auto"/>
            <w:vAlign w:val="center"/>
          </w:tcPr>
          <w:p w14:paraId="25C46AD5">
            <w:pPr>
              <w:pStyle w:val="13"/>
              <w:keepNext w:val="0"/>
              <w:keepLines w:val="0"/>
              <w:pageBreakBefore w:val="0"/>
              <w:kinsoku/>
              <w:wordWrap/>
              <w:overflowPunct/>
              <w:topLinePunct w:val="0"/>
              <w:autoSpaceDE/>
              <w:autoSpaceDN/>
              <w:bidi w:val="0"/>
              <w:spacing w:line="240" w:lineRule="auto"/>
              <w:textAlignment w:val="auto"/>
              <w:rPr>
                <w:rFonts w:hint="default" w:ascii="Times New Roman" w:hAnsi="Times New Roman" w:eastAsia="宋体" w:cs="宋体"/>
                <w:kern w:val="2"/>
                <w:sz w:val="21"/>
                <w:szCs w:val="22"/>
                <w:lang w:val="en-US" w:eastAsia="zh-CN" w:bidi="ar-SA"/>
              </w:rPr>
            </w:pPr>
            <w:r>
              <w:t>varchar</w:t>
            </w:r>
          </w:p>
        </w:tc>
        <w:tc>
          <w:tcPr>
            <w:tcW w:w="505" w:type="pct"/>
            <w:tcBorders>
              <w:top w:val="single" w:color="auto" w:sz="6" w:space="0"/>
              <w:left w:val="single" w:color="auto" w:sz="6" w:space="0"/>
              <w:bottom w:val="single" w:color="auto" w:sz="6" w:space="0"/>
              <w:right w:val="single" w:color="auto" w:sz="6" w:space="0"/>
            </w:tcBorders>
            <w:shd w:val="clear" w:color="auto" w:fill="auto"/>
            <w:vAlign w:val="center"/>
          </w:tcPr>
          <w:p w14:paraId="00FDF084">
            <w:pPr>
              <w:pStyle w:val="13"/>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eastAsia"/>
                <w:lang w:val="en-US" w:eastAsia="zh-CN"/>
              </w:rPr>
              <w:t>2</w:t>
            </w:r>
          </w:p>
        </w:tc>
        <w:tc>
          <w:tcPr>
            <w:tcW w:w="417" w:type="pct"/>
            <w:tcBorders>
              <w:top w:val="single" w:color="auto" w:sz="6" w:space="0"/>
              <w:left w:val="single" w:color="auto" w:sz="6" w:space="0"/>
              <w:bottom w:val="single" w:color="auto" w:sz="6" w:space="0"/>
              <w:right w:val="single" w:color="auto" w:sz="6" w:space="0"/>
            </w:tcBorders>
            <w:shd w:val="clear" w:color="auto" w:fill="auto"/>
            <w:vAlign w:val="center"/>
          </w:tcPr>
          <w:p w14:paraId="6988C85D">
            <w:pPr>
              <w:pStyle w:val="13"/>
              <w:keepNext w:val="0"/>
              <w:keepLines w:val="0"/>
              <w:pageBreakBefore w:val="0"/>
              <w:kinsoku/>
              <w:wordWrap/>
              <w:overflowPunct/>
              <w:topLinePunct w:val="0"/>
              <w:autoSpaceDE/>
              <w:autoSpaceDN/>
              <w:bidi w:val="0"/>
              <w:spacing w:line="240" w:lineRule="auto"/>
              <w:textAlignment w:val="auto"/>
              <w:rPr>
                <w:rFonts w:hint="default" w:ascii="Times New Roman" w:hAnsi="Times New Roman" w:eastAsia="宋体" w:cs="宋体"/>
                <w:kern w:val="2"/>
                <w:sz w:val="21"/>
                <w:szCs w:val="22"/>
                <w:lang w:val="en-US" w:eastAsia="zh-CN" w:bidi="ar-SA"/>
              </w:rPr>
            </w:pPr>
            <w:r>
              <w:rPr>
                <w:rFonts w:hint="eastAsia" w:ascii="Times New Roman" w:hAnsi="Times New Roman" w:cs="宋体"/>
                <w:kern w:val="2"/>
                <w:sz w:val="21"/>
                <w:szCs w:val="22"/>
                <w:lang w:val="en-US" w:eastAsia="zh-CN" w:bidi="ar-SA"/>
              </w:rPr>
              <w:t>否</w:t>
            </w:r>
          </w:p>
        </w:tc>
        <w:tc>
          <w:tcPr>
            <w:tcW w:w="1072" w:type="pct"/>
            <w:tcBorders>
              <w:top w:val="single" w:color="auto" w:sz="6" w:space="0"/>
              <w:left w:val="single" w:color="auto" w:sz="6" w:space="0"/>
              <w:bottom w:val="single" w:color="auto" w:sz="6" w:space="0"/>
              <w:right w:val="single" w:color="auto" w:sz="12" w:space="0"/>
            </w:tcBorders>
            <w:shd w:val="clear" w:color="auto" w:fill="auto"/>
            <w:vAlign w:val="center"/>
          </w:tcPr>
          <w:p w14:paraId="6E7A9EC7">
            <w:pPr>
              <w:pStyle w:val="13"/>
              <w:keepNext w:val="0"/>
              <w:keepLines w:val="0"/>
              <w:pageBreakBefore w:val="0"/>
              <w:kinsoku/>
              <w:wordWrap/>
              <w:overflowPunct/>
              <w:topLinePunct w:val="0"/>
              <w:autoSpaceDE/>
              <w:autoSpaceDN/>
              <w:bidi w:val="0"/>
              <w:spacing w:line="240" w:lineRule="auto"/>
              <w:jc w:val="left"/>
              <w:textAlignment w:val="auto"/>
              <w:rPr>
                <w:rFonts w:hint="default"/>
                <w:lang w:val="en-US" w:eastAsia="zh-CN"/>
              </w:rPr>
            </w:pPr>
            <w:r>
              <w:rPr>
                <w:rFonts w:hint="eastAsia"/>
                <w:lang w:val="en-US" w:eastAsia="zh-CN"/>
              </w:rPr>
              <w:t>是否为涉税服务企业为“Y”时返回：</w:t>
            </w:r>
          </w:p>
          <w:p w14:paraId="29D7917F">
            <w:pPr>
              <w:pStyle w:val="13"/>
              <w:keepNext w:val="0"/>
              <w:keepLines w:val="0"/>
              <w:pageBreakBefore w:val="0"/>
              <w:kinsoku/>
              <w:wordWrap/>
              <w:overflowPunct/>
              <w:topLinePunct w:val="0"/>
              <w:autoSpaceDE/>
              <w:autoSpaceDN/>
              <w:bidi w:val="0"/>
              <w:spacing w:line="240" w:lineRule="auto"/>
              <w:jc w:val="left"/>
              <w:textAlignment w:val="auto"/>
              <w:rPr>
                <w:rFonts w:hint="eastAsia" w:ascii="Times New Roman" w:hAnsi="Times New Roman" w:eastAsia="宋体" w:cs="宋体"/>
                <w:lang w:val="en-US" w:eastAsia="zh-CN"/>
              </w:rPr>
            </w:pPr>
            <w:r>
              <w:rPr>
                <w:rFonts w:hint="eastAsia" w:ascii="Times New Roman" w:hAnsi="Times New Roman" w:eastAsia="宋体" w:cs="宋体"/>
                <w:lang w:val="en-US" w:eastAsia="zh-CN"/>
              </w:rPr>
              <w:t>01：税务师事务所</w:t>
            </w:r>
          </w:p>
          <w:p w14:paraId="5E6D6FD4">
            <w:pPr>
              <w:pStyle w:val="13"/>
              <w:keepNext w:val="0"/>
              <w:keepLines w:val="0"/>
              <w:pageBreakBefore w:val="0"/>
              <w:kinsoku/>
              <w:wordWrap/>
              <w:overflowPunct/>
              <w:topLinePunct w:val="0"/>
              <w:autoSpaceDE/>
              <w:autoSpaceDN/>
              <w:bidi w:val="0"/>
              <w:spacing w:line="240" w:lineRule="auto"/>
              <w:jc w:val="left"/>
              <w:textAlignment w:val="auto"/>
              <w:rPr>
                <w:rFonts w:hint="eastAsia" w:ascii="Times New Roman" w:hAnsi="Times New Roman" w:eastAsia="宋体" w:cs="宋体"/>
                <w:lang w:val="en-US" w:eastAsia="zh-CN"/>
              </w:rPr>
            </w:pPr>
            <w:r>
              <w:rPr>
                <w:rFonts w:hint="eastAsia" w:ascii="Times New Roman" w:hAnsi="Times New Roman" w:eastAsia="宋体" w:cs="宋体"/>
                <w:lang w:val="en-US" w:eastAsia="zh-CN"/>
              </w:rPr>
              <w:t>02：会计师事务所</w:t>
            </w:r>
          </w:p>
          <w:p w14:paraId="4CFE536B">
            <w:pPr>
              <w:pStyle w:val="13"/>
              <w:keepNext w:val="0"/>
              <w:keepLines w:val="0"/>
              <w:pageBreakBefore w:val="0"/>
              <w:kinsoku/>
              <w:wordWrap/>
              <w:overflowPunct/>
              <w:topLinePunct w:val="0"/>
              <w:autoSpaceDE/>
              <w:autoSpaceDN/>
              <w:bidi w:val="0"/>
              <w:spacing w:line="240" w:lineRule="auto"/>
              <w:jc w:val="left"/>
              <w:textAlignment w:val="auto"/>
              <w:rPr>
                <w:rFonts w:hint="eastAsia" w:ascii="Times New Roman" w:hAnsi="Times New Roman" w:eastAsia="宋体" w:cs="宋体"/>
                <w:lang w:val="en-US" w:eastAsia="zh-CN"/>
              </w:rPr>
            </w:pPr>
            <w:r>
              <w:rPr>
                <w:rFonts w:hint="eastAsia" w:ascii="Times New Roman" w:hAnsi="Times New Roman" w:eastAsia="宋体" w:cs="宋体"/>
                <w:lang w:val="en-US" w:eastAsia="zh-CN"/>
              </w:rPr>
              <w:t>03：律师事务所</w:t>
            </w:r>
          </w:p>
          <w:p w14:paraId="6F8D820F">
            <w:pPr>
              <w:pStyle w:val="13"/>
              <w:keepNext w:val="0"/>
              <w:keepLines w:val="0"/>
              <w:pageBreakBefore w:val="0"/>
              <w:kinsoku/>
              <w:wordWrap/>
              <w:overflowPunct/>
              <w:topLinePunct w:val="0"/>
              <w:autoSpaceDE/>
              <w:autoSpaceDN/>
              <w:bidi w:val="0"/>
              <w:spacing w:line="240" w:lineRule="auto"/>
              <w:jc w:val="left"/>
              <w:textAlignment w:val="auto"/>
              <w:rPr>
                <w:rFonts w:hint="eastAsia" w:ascii="Times New Roman" w:hAnsi="Times New Roman" w:eastAsia="宋体" w:cs="宋体"/>
                <w:lang w:val="en-US" w:eastAsia="zh-CN"/>
              </w:rPr>
            </w:pPr>
            <w:r>
              <w:rPr>
                <w:rFonts w:hint="eastAsia" w:ascii="Times New Roman" w:hAnsi="Times New Roman" w:eastAsia="宋体" w:cs="宋体"/>
                <w:lang w:val="en-US" w:eastAsia="zh-CN"/>
              </w:rPr>
              <w:t>04：代理记账机构</w:t>
            </w:r>
          </w:p>
          <w:p w14:paraId="588549D0">
            <w:pPr>
              <w:pStyle w:val="13"/>
              <w:keepNext w:val="0"/>
              <w:keepLines w:val="0"/>
              <w:pageBreakBefore w:val="0"/>
              <w:kinsoku/>
              <w:wordWrap/>
              <w:overflowPunct/>
              <w:topLinePunct w:val="0"/>
              <w:autoSpaceDE/>
              <w:autoSpaceDN/>
              <w:bidi w:val="0"/>
              <w:spacing w:line="240" w:lineRule="auto"/>
              <w:jc w:val="left"/>
              <w:textAlignment w:val="auto"/>
              <w:rPr>
                <w:rFonts w:hint="eastAsia" w:ascii="Times New Roman" w:hAnsi="Times New Roman" w:eastAsia="宋体" w:cs="宋体"/>
                <w:lang w:val="en-US" w:eastAsia="zh-CN"/>
              </w:rPr>
            </w:pPr>
            <w:r>
              <w:rPr>
                <w:rFonts w:hint="eastAsia" w:ascii="Times New Roman" w:hAnsi="Times New Roman" w:eastAsia="宋体" w:cs="宋体"/>
                <w:lang w:val="en-US" w:eastAsia="zh-CN"/>
              </w:rPr>
              <w:t>05：税务代理公司</w:t>
            </w:r>
          </w:p>
          <w:p w14:paraId="729447AF">
            <w:pPr>
              <w:pStyle w:val="13"/>
              <w:keepNext w:val="0"/>
              <w:keepLines w:val="0"/>
              <w:pageBreakBefore w:val="0"/>
              <w:kinsoku/>
              <w:wordWrap/>
              <w:overflowPunct/>
              <w:topLinePunct w:val="0"/>
              <w:autoSpaceDE/>
              <w:autoSpaceDN/>
              <w:bidi w:val="0"/>
              <w:spacing w:line="240" w:lineRule="auto"/>
              <w:jc w:val="left"/>
              <w:textAlignment w:val="auto"/>
              <w:rPr>
                <w:rFonts w:hint="eastAsia" w:ascii="Times New Roman" w:hAnsi="Times New Roman" w:eastAsia="宋体" w:cs="宋体"/>
                <w:lang w:val="en-US" w:eastAsia="zh-CN"/>
              </w:rPr>
            </w:pPr>
            <w:r>
              <w:rPr>
                <w:rFonts w:hint="eastAsia" w:ascii="Times New Roman" w:hAnsi="Times New Roman" w:eastAsia="宋体" w:cs="宋体"/>
                <w:lang w:val="en-US" w:eastAsia="zh-CN"/>
              </w:rPr>
              <w:t>06：财税类咨询公司</w:t>
            </w:r>
          </w:p>
          <w:p w14:paraId="632C6FBF">
            <w:pPr>
              <w:pStyle w:val="13"/>
              <w:keepNext w:val="0"/>
              <w:keepLines w:val="0"/>
              <w:pageBreakBefore w:val="0"/>
              <w:kinsoku/>
              <w:wordWrap/>
              <w:overflowPunct/>
              <w:topLinePunct w:val="0"/>
              <w:autoSpaceDE/>
              <w:autoSpaceDN/>
              <w:bidi w:val="0"/>
              <w:spacing w:line="240" w:lineRule="auto"/>
              <w:jc w:val="left"/>
              <w:textAlignment w:val="auto"/>
              <w:rPr>
                <w:rFonts w:hint="eastAsia"/>
                <w:lang w:val="en-US" w:eastAsia="zh-CN"/>
              </w:rPr>
            </w:pPr>
            <w:r>
              <w:rPr>
                <w:rFonts w:hint="eastAsia" w:ascii="Times New Roman" w:hAnsi="Times New Roman" w:eastAsia="宋体" w:cs="宋体"/>
                <w:lang w:val="en-US" w:eastAsia="zh-CN"/>
              </w:rPr>
              <w:t>99：其他</w:t>
            </w:r>
          </w:p>
        </w:tc>
      </w:tr>
      <w:tr w14:paraId="4F3413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auto"/>
          <w:tblCellMar>
            <w:top w:w="0" w:type="dxa"/>
            <w:left w:w="108" w:type="dxa"/>
            <w:bottom w:w="0" w:type="dxa"/>
            <w:right w:w="108" w:type="dxa"/>
          </w:tblCellMar>
        </w:tblPrEx>
        <w:trPr>
          <w:trHeight w:val="454" w:hRule="atLeast"/>
        </w:trPr>
        <w:tc>
          <w:tcPr>
            <w:tcW w:w="374" w:type="pct"/>
            <w:tcBorders>
              <w:top w:val="single" w:color="auto" w:sz="6" w:space="0"/>
              <w:left w:val="single" w:color="auto" w:sz="12" w:space="0"/>
              <w:bottom w:val="single" w:color="auto" w:sz="6" w:space="0"/>
              <w:right w:val="single" w:color="auto" w:sz="6" w:space="0"/>
            </w:tcBorders>
            <w:shd w:val="clear" w:color="auto" w:fill="auto"/>
            <w:vAlign w:val="center"/>
          </w:tcPr>
          <w:p w14:paraId="23AF91A7">
            <w:pPr>
              <w:pStyle w:val="13"/>
              <w:keepNext w:val="0"/>
              <w:keepLines w:val="0"/>
              <w:pageBreakBefore w:val="0"/>
              <w:kinsoku/>
              <w:wordWrap/>
              <w:overflowPunct/>
              <w:topLinePunct w:val="0"/>
              <w:autoSpaceDE/>
              <w:autoSpaceDN/>
              <w:bidi w:val="0"/>
              <w:spacing w:line="240" w:lineRule="auto"/>
              <w:textAlignment w:val="auto"/>
              <w:rPr>
                <w:rFonts w:hint="default"/>
                <w:lang w:val="en-US" w:eastAsia="zh-CN"/>
              </w:rPr>
            </w:pPr>
            <w:r>
              <w:rPr>
                <w:rFonts w:hint="eastAsia"/>
                <w:lang w:val="en-US" w:eastAsia="zh-CN"/>
              </w:rPr>
              <w:t>5</w:t>
            </w:r>
          </w:p>
        </w:tc>
        <w:tc>
          <w:tcPr>
            <w:tcW w:w="1030" w:type="pct"/>
            <w:tcBorders>
              <w:top w:val="single" w:color="auto" w:sz="6" w:space="0"/>
              <w:left w:val="single" w:color="auto" w:sz="6" w:space="0"/>
              <w:bottom w:val="single" w:color="auto" w:sz="6" w:space="0"/>
              <w:right w:val="single" w:color="auto" w:sz="6" w:space="0"/>
            </w:tcBorders>
            <w:shd w:val="clear" w:color="auto" w:fill="auto"/>
            <w:vAlign w:val="center"/>
          </w:tcPr>
          <w:p w14:paraId="4C90A020">
            <w:pPr>
              <w:pStyle w:val="13"/>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eastAsia" w:ascii="Times New Roman" w:hAnsi="Times New Roman" w:eastAsia="宋体" w:cs="宋体"/>
                <w:kern w:val="2"/>
                <w:sz w:val="21"/>
                <w:szCs w:val="22"/>
                <w:lang w:val="en-US" w:eastAsia="zh-CN" w:bidi="ar-SA"/>
              </w:rPr>
              <w:t>total</w:t>
            </w:r>
          </w:p>
        </w:tc>
        <w:tc>
          <w:tcPr>
            <w:tcW w:w="964" w:type="pct"/>
            <w:tcBorders>
              <w:top w:val="single" w:color="auto" w:sz="6" w:space="0"/>
              <w:left w:val="single" w:color="auto" w:sz="6" w:space="0"/>
              <w:bottom w:val="single" w:color="auto" w:sz="6" w:space="0"/>
              <w:right w:val="single" w:color="auto" w:sz="6" w:space="0"/>
            </w:tcBorders>
            <w:shd w:val="clear" w:color="auto" w:fill="auto"/>
            <w:vAlign w:val="center"/>
          </w:tcPr>
          <w:p w14:paraId="799DFC3C">
            <w:pPr>
              <w:pStyle w:val="13"/>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eastAsia" w:ascii="Times New Roman" w:hAnsi="Times New Roman" w:eastAsia="宋体" w:cs="宋体"/>
                <w:kern w:val="2"/>
                <w:sz w:val="21"/>
                <w:szCs w:val="22"/>
                <w:lang w:val="en-US" w:eastAsia="zh-CN" w:bidi="ar-SA"/>
              </w:rPr>
              <w:t>涉税专业服务协议总数量</w:t>
            </w:r>
          </w:p>
        </w:tc>
        <w:tc>
          <w:tcPr>
            <w:tcW w:w="633" w:type="pct"/>
            <w:tcBorders>
              <w:top w:val="single" w:color="auto" w:sz="6" w:space="0"/>
              <w:left w:val="single" w:color="auto" w:sz="6" w:space="0"/>
              <w:bottom w:val="single" w:color="auto" w:sz="6" w:space="0"/>
              <w:right w:val="single" w:color="auto" w:sz="6" w:space="0"/>
            </w:tcBorders>
            <w:shd w:val="clear" w:color="auto" w:fill="auto"/>
            <w:vAlign w:val="center"/>
          </w:tcPr>
          <w:p w14:paraId="580F4B2E">
            <w:pPr>
              <w:pStyle w:val="24"/>
              <w:adjustRightInd w:val="0"/>
              <w:snapToGrid w:val="0"/>
              <w:jc w:val="center"/>
              <w:rPr>
                <w:rFonts w:hint="default" w:ascii="Times New Roman" w:hAnsi="Times New Roman" w:eastAsia="宋体" w:cs="宋体"/>
                <w:kern w:val="2"/>
                <w:sz w:val="21"/>
                <w:szCs w:val="22"/>
                <w:lang w:val="en-US" w:eastAsia="zh-CN" w:bidi="ar-SA"/>
              </w:rPr>
            </w:pPr>
            <w:r>
              <w:rPr>
                <w:rFonts w:hint="eastAsia" w:ascii="Times New Roman" w:hAnsi="Times New Roman" w:cs="Times New Roman"/>
                <w:sz w:val="22"/>
                <w:szCs w:val="22"/>
                <w:lang w:val="en-US" w:eastAsia="zh-CN"/>
              </w:rPr>
              <w:t>number</w:t>
            </w:r>
          </w:p>
        </w:tc>
        <w:tc>
          <w:tcPr>
            <w:tcW w:w="505" w:type="pct"/>
            <w:tcBorders>
              <w:top w:val="single" w:color="auto" w:sz="6" w:space="0"/>
              <w:left w:val="single" w:color="auto" w:sz="6" w:space="0"/>
              <w:bottom w:val="single" w:color="auto" w:sz="6" w:space="0"/>
              <w:right w:val="single" w:color="auto" w:sz="6" w:space="0"/>
            </w:tcBorders>
            <w:shd w:val="clear" w:color="auto" w:fill="auto"/>
            <w:vAlign w:val="center"/>
          </w:tcPr>
          <w:p w14:paraId="51D26620">
            <w:pPr>
              <w:pStyle w:val="13"/>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default" w:ascii="Times New Roman" w:hAnsi="Times New Roman" w:eastAsia="宋体" w:cs="宋体"/>
                <w:kern w:val="2"/>
                <w:sz w:val="21"/>
                <w:szCs w:val="22"/>
                <w:lang w:val="en-US" w:eastAsia="zh-CN" w:bidi="ar-SA"/>
              </w:rPr>
              <w:t>8</w:t>
            </w:r>
          </w:p>
        </w:tc>
        <w:tc>
          <w:tcPr>
            <w:tcW w:w="417" w:type="pct"/>
            <w:tcBorders>
              <w:top w:val="single" w:color="auto" w:sz="6" w:space="0"/>
              <w:left w:val="single" w:color="auto" w:sz="6" w:space="0"/>
              <w:bottom w:val="single" w:color="auto" w:sz="6" w:space="0"/>
              <w:right w:val="single" w:color="auto" w:sz="6" w:space="0"/>
            </w:tcBorders>
            <w:shd w:val="clear" w:color="auto" w:fill="auto"/>
            <w:vAlign w:val="center"/>
          </w:tcPr>
          <w:p w14:paraId="2A297046">
            <w:pPr>
              <w:pStyle w:val="13"/>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eastAsia" w:ascii="Times New Roman" w:hAnsi="Times New Roman" w:eastAsia="宋体" w:cs="宋体"/>
                <w:kern w:val="2"/>
                <w:sz w:val="21"/>
                <w:szCs w:val="22"/>
                <w:lang w:val="en-US" w:eastAsia="zh-CN" w:bidi="ar-SA"/>
              </w:rPr>
              <w:t>否</w:t>
            </w:r>
          </w:p>
        </w:tc>
        <w:tc>
          <w:tcPr>
            <w:tcW w:w="1072" w:type="pct"/>
            <w:tcBorders>
              <w:top w:val="single" w:color="auto" w:sz="6" w:space="0"/>
              <w:left w:val="single" w:color="auto" w:sz="6" w:space="0"/>
              <w:bottom w:val="single" w:color="auto" w:sz="6" w:space="0"/>
              <w:right w:val="single" w:color="auto" w:sz="12" w:space="0"/>
            </w:tcBorders>
            <w:shd w:val="clear" w:color="auto" w:fill="auto"/>
            <w:vAlign w:val="center"/>
          </w:tcPr>
          <w:p w14:paraId="615DD6B7">
            <w:pPr>
              <w:pStyle w:val="13"/>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p>
        </w:tc>
      </w:tr>
      <w:tr w14:paraId="6566FA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auto"/>
          <w:tblCellMar>
            <w:top w:w="0" w:type="dxa"/>
            <w:left w:w="108" w:type="dxa"/>
            <w:bottom w:w="0" w:type="dxa"/>
            <w:right w:w="108" w:type="dxa"/>
          </w:tblCellMar>
        </w:tblPrEx>
        <w:trPr>
          <w:trHeight w:val="454" w:hRule="atLeast"/>
        </w:trPr>
        <w:tc>
          <w:tcPr>
            <w:tcW w:w="374" w:type="pct"/>
            <w:tcBorders>
              <w:top w:val="single" w:color="auto" w:sz="6" w:space="0"/>
              <w:left w:val="single" w:color="auto" w:sz="12" w:space="0"/>
              <w:bottom w:val="single" w:color="auto" w:sz="6" w:space="0"/>
              <w:right w:val="single" w:color="auto" w:sz="6" w:space="0"/>
            </w:tcBorders>
            <w:shd w:val="clear" w:color="auto" w:fill="auto"/>
            <w:vAlign w:val="center"/>
          </w:tcPr>
          <w:p w14:paraId="07111A7C">
            <w:pPr>
              <w:pStyle w:val="13"/>
              <w:keepNext w:val="0"/>
              <w:keepLines w:val="0"/>
              <w:pageBreakBefore w:val="0"/>
              <w:kinsoku/>
              <w:wordWrap/>
              <w:overflowPunct/>
              <w:topLinePunct w:val="0"/>
              <w:autoSpaceDE/>
              <w:autoSpaceDN/>
              <w:bidi w:val="0"/>
              <w:spacing w:line="240" w:lineRule="auto"/>
              <w:textAlignment w:val="auto"/>
              <w:rPr>
                <w:rFonts w:hint="default"/>
                <w:lang w:val="en-US" w:eastAsia="zh-CN"/>
              </w:rPr>
            </w:pPr>
            <w:r>
              <w:rPr>
                <w:rFonts w:hint="eastAsia"/>
                <w:lang w:val="en-US" w:eastAsia="zh-CN"/>
              </w:rPr>
              <w:t>6</w:t>
            </w:r>
          </w:p>
        </w:tc>
        <w:tc>
          <w:tcPr>
            <w:tcW w:w="1030" w:type="pct"/>
            <w:tcBorders>
              <w:top w:val="single" w:color="auto" w:sz="6" w:space="0"/>
              <w:left w:val="single" w:color="auto" w:sz="6" w:space="0"/>
              <w:bottom w:val="single" w:color="auto" w:sz="6" w:space="0"/>
              <w:right w:val="single" w:color="auto" w:sz="6" w:space="0"/>
            </w:tcBorders>
            <w:shd w:val="clear" w:color="auto" w:fill="auto"/>
            <w:vAlign w:val="center"/>
          </w:tcPr>
          <w:p w14:paraId="17BE2AA1">
            <w:pPr>
              <w:jc w:val="center"/>
              <w:rPr>
                <w:rFonts w:hint="eastAsia" w:ascii="Times New Roman" w:hAnsi="Times New Roman" w:eastAsia="宋体" w:cs="Times New Roman"/>
                <w:kern w:val="2"/>
                <w:sz w:val="21"/>
                <w:szCs w:val="18"/>
                <w:lang w:val="en-US" w:eastAsia="zh-CN" w:bidi="ar-SA"/>
              </w:rPr>
            </w:pPr>
            <w:r>
              <w:rPr>
                <w:rFonts w:hint="default" w:ascii="Times New Roman" w:hAnsi="Times New Roman" w:cs="Times New Roman"/>
                <w:sz w:val="22"/>
                <w:szCs w:val="22"/>
              </w:rPr>
              <w:t>pageSize</w:t>
            </w:r>
          </w:p>
        </w:tc>
        <w:tc>
          <w:tcPr>
            <w:tcW w:w="964" w:type="pct"/>
            <w:tcBorders>
              <w:top w:val="single" w:color="auto" w:sz="6" w:space="0"/>
              <w:left w:val="single" w:color="auto" w:sz="6" w:space="0"/>
              <w:bottom w:val="single" w:color="auto" w:sz="6" w:space="0"/>
              <w:right w:val="single" w:color="auto" w:sz="6" w:space="0"/>
            </w:tcBorders>
            <w:shd w:val="clear" w:color="auto" w:fill="auto"/>
            <w:vAlign w:val="center"/>
          </w:tcPr>
          <w:p w14:paraId="27527EEE">
            <w:pPr>
              <w:jc w:val="center"/>
              <w:rPr>
                <w:rFonts w:hint="eastAsia" w:ascii="Times New Roman" w:hAnsi="Times New Roman" w:eastAsia="宋体" w:cs="Times New Roman"/>
                <w:kern w:val="2"/>
                <w:sz w:val="21"/>
                <w:szCs w:val="18"/>
                <w:lang w:val="en-US" w:eastAsia="zh-CN" w:bidi="ar-SA"/>
              </w:rPr>
            </w:pPr>
            <w:r>
              <w:rPr>
                <w:rFonts w:hint="eastAsia" w:ascii="Times New Roman" w:hAnsi="Times New Roman" w:cs="Times New Roman"/>
                <w:lang w:val="en-US" w:eastAsia="zh-CN"/>
              </w:rPr>
              <w:t>涉税专业服务协议</w:t>
            </w:r>
            <w:r>
              <w:rPr>
                <w:rFonts w:hint="default" w:ascii="Times New Roman" w:hAnsi="Times New Roman" w:cs="Times New Roman"/>
              </w:rPr>
              <w:t>每页数量</w:t>
            </w:r>
          </w:p>
        </w:tc>
        <w:tc>
          <w:tcPr>
            <w:tcW w:w="633" w:type="pct"/>
            <w:tcBorders>
              <w:top w:val="single" w:color="auto" w:sz="6" w:space="0"/>
              <w:left w:val="single" w:color="auto" w:sz="6" w:space="0"/>
              <w:bottom w:val="single" w:color="auto" w:sz="6" w:space="0"/>
              <w:right w:val="single" w:color="auto" w:sz="6" w:space="0"/>
            </w:tcBorders>
            <w:shd w:val="clear" w:color="auto" w:fill="auto"/>
            <w:vAlign w:val="center"/>
          </w:tcPr>
          <w:p w14:paraId="528892CD">
            <w:pPr>
              <w:pStyle w:val="24"/>
              <w:adjustRightInd w:val="0"/>
              <w:snapToGrid w:val="0"/>
              <w:jc w:val="center"/>
              <w:rPr>
                <w:rFonts w:hint="eastAsia" w:ascii="宋体" w:hAnsi="宋体" w:eastAsia="宋体" w:cs="Times New Roman"/>
                <w:kern w:val="2"/>
                <w:sz w:val="21"/>
                <w:szCs w:val="20"/>
                <w:lang w:val="en-US" w:eastAsia="zh-CN" w:bidi="ar-SA"/>
              </w:rPr>
            </w:pPr>
            <w:r>
              <w:rPr>
                <w:rFonts w:hint="eastAsia" w:ascii="Times New Roman" w:hAnsi="Times New Roman" w:cs="Times New Roman"/>
                <w:sz w:val="22"/>
                <w:szCs w:val="22"/>
                <w:lang w:val="en-US" w:eastAsia="zh-CN"/>
              </w:rPr>
              <w:t>number</w:t>
            </w:r>
          </w:p>
        </w:tc>
        <w:tc>
          <w:tcPr>
            <w:tcW w:w="505" w:type="pct"/>
            <w:tcBorders>
              <w:top w:val="single" w:color="auto" w:sz="6" w:space="0"/>
              <w:left w:val="single" w:color="auto" w:sz="6" w:space="0"/>
              <w:bottom w:val="single" w:color="auto" w:sz="6" w:space="0"/>
              <w:right w:val="single" w:color="auto" w:sz="6" w:space="0"/>
            </w:tcBorders>
            <w:shd w:val="clear" w:color="auto" w:fill="auto"/>
            <w:vAlign w:val="center"/>
          </w:tcPr>
          <w:p w14:paraId="05288A4B">
            <w:pPr>
              <w:jc w:val="center"/>
              <w:rPr>
                <w:rFonts w:hint="default" w:ascii="Times New Roman" w:hAnsi="Times New Roman" w:eastAsia="宋体" w:cs="Times New Roman"/>
                <w:kern w:val="2"/>
                <w:sz w:val="21"/>
                <w:szCs w:val="18"/>
                <w:lang w:val="en-US" w:eastAsia="zh-CN" w:bidi="ar-SA"/>
              </w:rPr>
            </w:pPr>
            <w:r>
              <w:rPr>
                <w:rFonts w:hint="eastAsia" w:cs="Times New Roman"/>
                <w:sz w:val="22"/>
                <w:szCs w:val="22"/>
                <w:lang w:val="en-US" w:eastAsia="zh-CN"/>
              </w:rPr>
              <w:t>8</w:t>
            </w:r>
          </w:p>
        </w:tc>
        <w:tc>
          <w:tcPr>
            <w:tcW w:w="417" w:type="pct"/>
            <w:tcBorders>
              <w:top w:val="single" w:color="auto" w:sz="6" w:space="0"/>
              <w:left w:val="single" w:color="auto" w:sz="6" w:space="0"/>
              <w:bottom w:val="single" w:color="auto" w:sz="6" w:space="0"/>
              <w:right w:val="single" w:color="auto" w:sz="6" w:space="0"/>
            </w:tcBorders>
            <w:shd w:val="clear" w:color="auto" w:fill="auto"/>
            <w:vAlign w:val="center"/>
          </w:tcPr>
          <w:p w14:paraId="5BE201BE">
            <w:pPr>
              <w:jc w:val="center"/>
              <w:rPr>
                <w:rFonts w:hint="eastAsia" w:ascii="Times New Roman" w:hAnsi="Times New Roman" w:eastAsia="宋体" w:cs="Times New Roman"/>
                <w:kern w:val="2"/>
                <w:sz w:val="21"/>
                <w:szCs w:val="18"/>
                <w:lang w:val="en-US" w:eastAsia="zh-CN" w:bidi="ar-SA"/>
              </w:rPr>
            </w:pPr>
            <w:r>
              <w:rPr>
                <w:rFonts w:hint="eastAsia" w:ascii="Times New Roman" w:hAnsi="Times New Roman" w:cs="Times New Roman"/>
                <w:sz w:val="22"/>
                <w:szCs w:val="22"/>
                <w:lang w:val="en-US" w:eastAsia="zh-CN"/>
              </w:rPr>
              <w:t>是</w:t>
            </w:r>
          </w:p>
        </w:tc>
        <w:tc>
          <w:tcPr>
            <w:tcW w:w="1072" w:type="pct"/>
            <w:tcBorders>
              <w:top w:val="single" w:color="auto" w:sz="6" w:space="0"/>
              <w:left w:val="single" w:color="auto" w:sz="6" w:space="0"/>
              <w:bottom w:val="single" w:color="auto" w:sz="6" w:space="0"/>
              <w:right w:val="single" w:color="auto" w:sz="12" w:space="0"/>
            </w:tcBorders>
            <w:shd w:val="clear" w:color="auto" w:fill="auto"/>
            <w:vAlign w:val="center"/>
          </w:tcPr>
          <w:p w14:paraId="2894F174">
            <w:pPr>
              <w:keepNext w:val="0"/>
              <w:keepLines w:val="0"/>
              <w:pageBreakBefore w:val="0"/>
              <w:widowControl w:val="0"/>
              <w:kinsoku/>
              <w:wordWrap w:val="0"/>
              <w:overflowPunct/>
              <w:topLinePunct w:val="0"/>
              <w:autoSpaceDE/>
              <w:autoSpaceDN/>
              <w:bidi w:val="0"/>
              <w:adjustRightInd/>
              <w:snapToGrid/>
              <w:textAlignment w:val="auto"/>
              <w:rPr>
                <w:rFonts w:hint="eastAsia" w:ascii="Times New Roman" w:hAnsi="Times New Roman" w:eastAsia="宋体" w:cs="Times New Roman"/>
                <w:kern w:val="2"/>
                <w:sz w:val="21"/>
                <w:szCs w:val="18"/>
                <w:lang w:val="en-US" w:eastAsia="zh-CN" w:bidi="ar-SA"/>
              </w:rPr>
            </w:pPr>
          </w:p>
        </w:tc>
      </w:tr>
      <w:tr w14:paraId="3ABDD5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auto"/>
          <w:tblCellMar>
            <w:top w:w="0" w:type="dxa"/>
            <w:left w:w="108" w:type="dxa"/>
            <w:bottom w:w="0" w:type="dxa"/>
            <w:right w:w="108" w:type="dxa"/>
          </w:tblCellMar>
        </w:tblPrEx>
        <w:trPr>
          <w:trHeight w:val="454" w:hRule="atLeast"/>
        </w:trPr>
        <w:tc>
          <w:tcPr>
            <w:tcW w:w="374" w:type="pct"/>
            <w:tcBorders>
              <w:top w:val="single" w:color="auto" w:sz="6" w:space="0"/>
              <w:left w:val="single" w:color="auto" w:sz="12" w:space="0"/>
              <w:bottom w:val="single" w:color="auto" w:sz="6" w:space="0"/>
              <w:right w:val="single" w:color="auto" w:sz="6" w:space="0"/>
            </w:tcBorders>
            <w:shd w:val="clear" w:color="auto" w:fill="auto"/>
            <w:vAlign w:val="center"/>
          </w:tcPr>
          <w:p w14:paraId="09C99EAD">
            <w:pPr>
              <w:pStyle w:val="13"/>
              <w:keepNext w:val="0"/>
              <w:keepLines w:val="0"/>
              <w:pageBreakBefore w:val="0"/>
              <w:kinsoku/>
              <w:wordWrap/>
              <w:overflowPunct/>
              <w:topLinePunct w:val="0"/>
              <w:autoSpaceDE/>
              <w:autoSpaceDN/>
              <w:bidi w:val="0"/>
              <w:spacing w:line="240" w:lineRule="auto"/>
              <w:textAlignment w:val="auto"/>
              <w:rPr>
                <w:rFonts w:hint="default"/>
                <w:lang w:val="en-US" w:eastAsia="zh-CN"/>
              </w:rPr>
            </w:pPr>
            <w:r>
              <w:rPr>
                <w:rFonts w:hint="eastAsia"/>
                <w:lang w:val="en-US" w:eastAsia="zh-CN"/>
              </w:rPr>
              <w:t>7</w:t>
            </w:r>
          </w:p>
        </w:tc>
        <w:tc>
          <w:tcPr>
            <w:tcW w:w="1030" w:type="pct"/>
            <w:tcBorders>
              <w:top w:val="single" w:color="auto" w:sz="6" w:space="0"/>
              <w:left w:val="single" w:color="auto" w:sz="6" w:space="0"/>
              <w:bottom w:val="single" w:color="auto" w:sz="6" w:space="0"/>
              <w:right w:val="single" w:color="auto" w:sz="6" w:space="0"/>
            </w:tcBorders>
            <w:shd w:val="clear" w:color="auto" w:fill="auto"/>
            <w:vAlign w:val="center"/>
          </w:tcPr>
          <w:p w14:paraId="4079EED4">
            <w:pPr>
              <w:pStyle w:val="13"/>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default" w:ascii="Times New Roman" w:hAnsi="Times New Roman" w:eastAsia="宋体" w:cs="宋体"/>
                <w:kern w:val="2"/>
                <w:sz w:val="21"/>
                <w:szCs w:val="22"/>
                <w:lang w:val="en-US" w:eastAsia="zh-CN" w:bidi="ar-SA"/>
              </w:rPr>
              <w:t>pageNumber</w:t>
            </w:r>
          </w:p>
        </w:tc>
        <w:tc>
          <w:tcPr>
            <w:tcW w:w="964" w:type="pct"/>
            <w:tcBorders>
              <w:top w:val="single" w:color="auto" w:sz="6" w:space="0"/>
              <w:left w:val="single" w:color="auto" w:sz="6" w:space="0"/>
              <w:bottom w:val="single" w:color="auto" w:sz="6" w:space="0"/>
              <w:right w:val="single" w:color="auto" w:sz="6" w:space="0"/>
            </w:tcBorders>
            <w:shd w:val="clear" w:color="auto" w:fill="auto"/>
            <w:vAlign w:val="center"/>
          </w:tcPr>
          <w:p w14:paraId="53076902">
            <w:pPr>
              <w:pStyle w:val="13"/>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eastAsia" w:ascii="Times New Roman" w:hAnsi="Times New Roman" w:eastAsia="宋体" w:cs="宋体"/>
                <w:kern w:val="2"/>
                <w:sz w:val="21"/>
                <w:szCs w:val="22"/>
                <w:lang w:val="en-US" w:eastAsia="zh-CN" w:bidi="ar-SA"/>
              </w:rPr>
              <w:t>涉税专业服务协议页码</w:t>
            </w:r>
          </w:p>
        </w:tc>
        <w:tc>
          <w:tcPr>
            <w:tcW w:w="633" w:type="pct"/>
            <w:tcBorders>
              <w:top w:val="single" w:color="auto" w:sz="6" w:space="0"/>
              <w:left w:val="single" w:color="auto" w:sz="6" w:space="0"/>
              <w:bottom w:val="single" w:color="auto" w:sz="6" w:space="0"/>
              <w:right w:val="single" w:color="auto" w:sz="6" w:space="0"/>
            </w:tcBorders>
            <w:shd w:val="clear" w:color="auto" w:fill="auto"/>
            <w:vAlign w:val="center"/>
          </w:tcPr>
          <w:p w14:paraId="5A9C9C1E">
            <w:pPr>
              <w:pStyle w:val="24"/>
              <w:adjustRightInd w:val="0"/>
              <w:snapToGrid w:val="0"/>
              <w:jc w:val="center"/>
              <w:rPr>
                <w:rFonts w:hint="default" w:ascii="Times New Roman" w:hAnsi="Times New Roman" w:eastAsia="宋体" w:cs="宋体"/>
                <w:kern w:val="2"/>
                <w:sz w:val="21"/>
                <w:szCs w:val="22"/>
                <w:lang w:val="en-US" w:eastAsia="zh-CN" w:bidi="ar-SA"/>
              </w:rPr>
            </w:pPr>
            <w:r>
              <w:rPr>
                <w:rFonts w:hint="eastAsia" w:ascii="Times New Roman" w:hAnsi="Times New Roman" w:cs="Times New Roman"/>
                <w:sz w:val="22"/>
                <w:szCs w:val="22"/>
                <w:lang w:val="en-US" w:eastAsia="zh-CN"/>
              </w:rPr>
              <w:t>number</w:t>
            </w:r>
          </w:p>
        </w:tc>
        <w:tc>
          <w:tcPr>
            <w:tcW w:w="505" w:type="pct"/>
            <w:tcBorders>
              <w:top w:val="single" w:color="auto" w:sz="6" w:space="0"/>
              <w:left w:val="single" w:color="auto" w:sz="6" w:space="0"/>
              <w:bottom w:val="single" w:color="auto" w:sz="6" w:space="0"/>
              <w:right w:val="single" w:color="auto" w:sz="6" w:space="0"/>
            </w:tcBorders>
            <w:shd w:val="clear" w:color="auto" w:fill="auto"/>
            <w:vAlign w:val="center"/>
          </w:tcPr>
          <w:p w14:paraId="0EE91A0F">
            <w:pPr>
              <w:pStyle w:val="13"/>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default" w:ascii="Times New Roman" w:hAnsi="Times New Roman" w:eastAsia="宋体" w:cs="宋体"/>
                <w:kern w:val="2"/>
                <w:sz w:val="21"/>
                <w:szCs w:val="22"/>
                <w:lang w:val="en-US" w:eastAsia="zh-CN" w:bidi="ar-SA"/>
              </w:rPr>
              <w:t>8</w:t>
            </w:r>
          </w:p>
        </w:tc>
        <w:tc>
          <w:tcPr>
            <w:tcW w:w="417" w:type="pct"/>
            <w:tcBorders>
              <w:top w:val="single" w:color="auto" w:sz="6" w:space="0"/>
              <w:left w:val="single" w:color="auto" w:sz="6" w:space="0"/>
              <w:bottom w:val="single" w:color="auto" w:sz="6" w:space="0"/>
              <w:right w:val="single" w:color="auto" w:sz="6" w:space="0"/>
            </w:tcBorders>
            <w:shd w:val="clear" w:color="auto" w:fill="auto"/>
            <w:vAlign w:val="center"/>
          </w:tcPr>
          <w:p w14:paraId="141B85CF">
            <w:pPr>
              <w:pStyle w:val="13"/>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eastAsia" w:ascii="Times New Roman" w:hAnsi="Times New Roman" w:eastAsia="宋体" w:cs="宋体"/>
                <w:kern w:val="2"/>
                <w:sz w:val="21"/>
                <w:szCs w:val="22"/>
                <w:lang w:val="en-US" w:eastAsia="zh-CN" w:bidi="ar-SA"/>
              </w:rPr>
              <w:t>否</w:t>
            </w:r>
          </w:p>
        </w:tc>
        <w:tc>
          <w:tcPr>
            <w:tcW w:w="1072" w:type="pct"/>
            <w:tcBorders>
              <w:top w:val="single" w:color="auto" w:sz="6" w:space="0"/>
              <w:left w:val="single" w:color="auto" w:sz="6" w:space="0"/>
              <w:bottom w:val="single" w:color="auto" w:sz="6" w:space="0"/>
              <w:right w:val="single" w:color="auto" w:sz="12" w:space="0"/>
            </w:tcBorders>
            <w:shd w:val="clear" w:color="auto" w:fill="auto"/>
            <w:vAlign w:val="center"/>
          </w:tcPr>
          <w:p w14:paraId="47DDC8FF">
            <w:pPr>
              <w:pStyle w:val="13"/>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p>
        </w:tc>
      </w:tr>
      <w:tr w14:paraId="31BA71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auto"/>
          <w:tblCellMar>
            <w:top w:w="0" w:type="dxa"/>
            <w:left w:w="108" w:type="dxa"/>
            <w:bottom w:w="0" w:type="dxa"/>
            <w:right w:w="108" w:type="dxa"/>
          </w:tblCellMar>
        </w:tblPrEx>
        <w:trPr>
          <w:trHeight w:val="90" w:hRule="atLeast"/>
        </w:trPr>
        <w:tc>
          <w:tcPr>
            <w:tcW w:w="5000" w:type="pct"/>
            <w:gridSpan w:val="7"/>
            <w:tcBorders>
              <w:top w:val="single" w:color="auto" w:sz="6" w:space="0"/>
              <w:left w:val="single" w:color="auto" w:sz="12" w:space="0"/>
              <w:bottom w:val="single" w:color="auto" w:sz="6" w:space="0"/>
              <w:right w:val="single" w:color="auto" w:sz="12" w:space="0"/>
            </w:tcBorders>
            <w:shd w:val="clear" w:color="auto" w:fill="auto"/>
            <w:vAlign w:val="center"/>
          </w:tcPr>
          <w:p w14:paraId="5B39814A">
            <w:pPr>
              <w:pStyle w:val="13"/>
              <w:keepNext w:val="0"/>
              <w:keepLines w:val="0"/>
              <w:pageBreakBefore w:val="0"/>
              <w:kinsoku/>
              <w:wordWrap/>
              <w:overflowPunct/>
              <w:topLinePunct w:val="0"/>
              <w:autoSpaceDE/>
              <w:autoSpaceDN/>
              <w:bidi w:val="0"/>
              <w:spacing w:line="240" w:lineRule="auto"/>
              <w:jc w:val="center"/>
              <w:textAlignment w:val="auto"/>
              <w:rPr>
                <w:rFonts w:hint="default" w:ascii="Times New Roman" w:hAnsi="Times New Roman" w:eastAsia="宋体" w:cs="宋体"/>
                <w:lang w:val="en-US" w:eastAsia="zh-CN"/>
              </w:rPr>
            </w:pPr>
            <w:r>
              <w:rPr>
                <w:rFonts w:hint="eastAsia" w:cs="宋体"/>
                <w:lang w:val="en-US" w:eastAsia="zh-CN"/>
              </w:rPr>
              <w:t>涉税专业服务协议要素信息（销售方不为涉税专业服务企业时不返回下述信息）</w:t>
            </w:r>
          </w:p>
        </w:tc>
      </w:tr>
      <w:tr w14:paraId="0C7E23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auto"/>
          <w:tblCellMar>
            <w:top w:w="0" w:type="dxa"/>
            <w:left w:w="108" w:type="dxa"/>
            <w:bottom w:w="0" w:type="dxa"/>
            <w:right w:w="108" w:type="dxa"/>
          </w:tblCellMar>
        </w:tblPrEx>
        <w:trPr>
          <w:trHeight w:val="454" w:hRule="atLeast"/>
        </w:trPr>
        <w:tc>
          <w:tcPr>
            <w:tcW w:w="374" w:type="pct"/>
            <w:tcBorders>
              <w:top w:val="single" w:color="auto" w:sz="6" w:space="0"/>
              <w:left w:val="single" w:color="auto" w:sz="12" w:space="0"/>
              <w:bottom w:val="single" w:color="auto" w:sz="6" w:space="0"/>
              <w:right w:val="single" w:color="auto" w:sz="6" w:space="0"/>
            </w:tcBorders>
            <w:shd w:val="clear" w:color="auto" w:fill="auto"/>
            <w:vAlign w:val="center"/>
          </w:tcPr>
          <w:p w14:paraId="25EE92BB">
            <w:pPr>
              <w:pStyle w:val="13"/>
              <w:keepNext w:val="0"/>
              <w:keepLines w:val="0"/>
              <w:pageBreakBefore w:val="0"/>
              <w:kinsoku/>
              <w:wordWrap/>
              <w:overflowPunct/>
              <w:topLinePunct w:val="0"/>
              <w:autoSpaceDE/>
              <w:autoSpaceDN/>
              <w:bidi w:val="0"/>
              <w:spacing w:line="240" w:lineRule="auto"/>
              <w:textAlignment w:val="auto"/>
              <w:rPr>
                <w:rFonts w:hint="default"/>
                <w:lang w:val="en-US" w:eastAsia="zh-CN"/>
              </w:rPr>
            </w:pPr>
            <w:r>
              <w:rPr>
                <w:rFonts w:hint="eastAsia"/>
                <w:lang w:val="en-US" w:eastAsia="zh-CN"/>
              </w:rPr>
              <w:t>1</w:t>
            </w:r>
          </w:p>
        </w:tc>
        <w:tc>
          <w:tcPr>
            <w:tcW w:w="1756" w:type="dxa"/>
            <w:tcBorders>
              <w:top w:val="single" w:color="auto" w:sz="6" w:space="0"/>
              <w:left w:val="single" w:color="auto" w:sz="6" w:space="0"/>
              <w:bottom w:val="single" w:color="auto" w:sz="6" w:space="0"/>
              <w:right w:val="single" w:color="auto" w:sz="6" w:space="0"/>
            </w:tcBorders>
            <w:shd w:val="clear" w:color="auto" w:fill="auto"/>
            <w:vAlign w:val="center"/>
          </w:tcPr>
          <w:p w14:paraId="12BBB1A4">
            <w:pPr>
              <w:pStyle w:val="13"/>
              <w:keepNext w:val="0"/>
              <w:keepLines w:val="0"/>
              <w:pageBreakBefore w:val="0"/>
              <w:kinsoku/>
              <w:wordWrap/>
              <w:overflowPunct/>
              <w:topLinePunct w:val="0"/>
              <w:autoSpaceDE/>
              <w:autoSpaceDN/>
              <w:bidi w:val="0"/>
              <w:spacing w:line="240" w:lineRule="auto"/>
              <w:ind w:left="0" w:leftChars="0" w:right="0" w:rightChars="0"/>
              <w:jc w:val="center"/>
              <w:textAlignment w:val="auto"/>
              <w:rPr>
                <w:rFonts w:hint="eastAsia" w:ascii="Times New Roman" w:hAnsi="Times New Roman" w:eastAsia="宋体" w:cs="宋体"/>
                <w:kern w:val="2"/>
                <w:sz w:val="21"/>
                <w:szCs w:val="22"/>
                <w:lang w:val="en-US" w:eastAsia="zh-CN" w:bidi="ar-SA"/>
              </w:rPr>
            </w:pPr>
            <w:r>
              <w:rPr>
                <w:rFonts w:hint="eastAsia"/>
                <w:lang w:val="en-US" w:eastAsia="zh-CN"/>
              </w:rPr>
              <w:t>wtrtyshxydm</w:t>
            </w:r>
          </w:p>
        </w:tc>
        <w:tc>
          <w:tcPr>
            <w:tcW w:w="1642" w:type="dxa"/>
            <w:tcBorders>
              <w:top w:val="single" w:color="auto" w:sz="6" w:space="0"/>
              <w:left w:val="single" w:color="auto" w:sz="6" w:space="0"/>
              <w:bottom w:val="single" w:color="auto" w:sz="6" w:space="0"/>
              <w:right w:val="single" w:color="auto" w:sz="6" w:space="0"/>
            </w:tcBorders>
            <w:shd w:val="clear" w:color="auto" w:fill="auto"/>
            <w:vAlign w:val="center"/>
          </w:tcPr>
          <w:p w14:paraId="10A436BE">
            <w:pPr>
              <w:pStyle w:val="13"/>
              <w:keepNext w:val="0"/>
              <w:keepLines w:val="0"/>
              <w:pageBreakBefore w:val="0"/>
              <w:kinsoku/>
              <w:wordWrap/>
              <w:overflowPunct/>
              <w:topLinePunct w:val="0"/>
              <w:autoSpaceDE/>
              <w:autoSpaceDN/>
              <w:bidi w:val="0"/>
              <w:spacing w:line="240" w:lineRule="auto"/>
              <w:ind w:left="0" w:leftChars="0" w:right="0" w:rightChars="0"/>
              <w:jc w:val="center"/>
              <w:textAlignment w:val="auto"/>
              <w:rPr>
                <w:rFonts w:hint="eastAsia" w:ascii="Times New Roman" w:hAnsi="Times New Roman" w:eastAsia="宋体" w:cs="宋体"/>
                <w:kern w:val="2"/>
                <w:sz w:val="21"/>
                <w:szCs w:val="22"/>
                <w:lang w:val="en-US" w:eastAsia="zh-CN" w:bidi="ar-SA"/>
              </w:rPr>
            </w:pPr>
            <w:r>
              <w:rPr>
                <w:rFonts w:hint="eastAsia"/>
                <w:lang w:val="en-US" w:eastAsia="zh-CN"/>
              </w:rPr>
              <w:t>委托人统一社会信用代码</w:t>
            </w:r>
          </w:p>
        </w:tc>
        <w:tc>
          <w:tcPr>
            <w:tcW w:w="633" w:type="pct"/>
            <w:tcBorders>
              <w:top w:val="single" w:color="auto" w:sz="6" w:space="0"/>
              <w:left w:val="single" w:color="auto" w:sz="6" w:space="0"/>
              <w:bottom w:val="single" w:color="auto" w:sz="6" w:space="0"/>
              <w:right w:val="single" w:color="auto" w:sz="6" w:space="0"/>
            </w:tcBorders>
            <w:shd w:val="clear" w:color="auto" w:fill="auto"/>
            <w:vAlign w:val="center"/>
          </w:tcPr>
          <w:p w14:paraId="58174D2E">
            <w:pPr>
              <w:pStyle w:val="13"/>
              <w:keepNext w:val="0"/>
              <w:keepLines w:val="0"/>
              <w:pageBreakBefore w:val="0"/>
              <w:kinsoku/>
              <w:wordWrap/>
              <w:overflowPunct/>
              <w:topLinePunct w:val="0"/>
              <w:autoSpaceDE/>
              <w:autoSpaceDN/>
              <w:bidi w:val="0"/>
              <w:spacing w:line="240" w:lineRule="auto"/>
              <w:textAlignment w:val="auto"/>
              <w:rPr>
                <w:rFonts w:hint="default" w:ascii="Times New Roman" w:hAnsi="Times New Roman" w:eastAsia="宋体" w:cs="宋体"/>
                <w:kern w:val="2"/>
                <w:sz w:val="21"/>
                <w:szCs w:val="22"/>
                <w:lang w:val="en-US" w:eastAsia="zh-CN" w:bidi="ar-SA"/>
              </w:rPr>
            </w:pPr>
            <w:r>
              <w:t>varchar</w:t>
            </w:r>
          </w:p>
        </w:tc>
        <w:tc>
          <w:tcPr>
            <w:tcW w:w="505" w:type="pct"/>
            <w:tcBorders>
              <w:top w:val="single" w:color="auto" w:sz="6" w:space="0"/>
              <w:left w:val="single" w:color="auto" w:sz="6" w:space="0"/>
              <w:bottom w:val="single" w:color="auto" w:sz="6" w:space="0"/>
              <w:right w:val="single" w:color="auto" w:sz="6" w:space="0"/>
            </w:tcBorders>
            <w:shd w:val="clear" w:color="auto" w:fill="auto"/>
            <w:vAlign w:val="center"/>
          </w:tcPr>
          <w:p w14:paraId="5592D871">
            <w:pPr>
              <w:pStyle w:val="13"/>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t>20</w:t>
            </w:r>
          </w:p>
        </w:tc>
        <w:tc>
          <w:tcPr>
            <w:tcW w:w="417" w:type="pct"/>
            <w:tcBorders>
              <w:top w:val="single" w:color="auto" w:sz="6" w:space="0"/>
              <w:left w:val="single" w:color="auto" w:sz="6" w:space="0"/>
              <w:bottom w:val="single" w:color="auto" w:sz="6" w:space="0"/>
              <w:right w:val="single" w:color="auto" w:sz="6" w:space="0"/>
            </w:tcBorders>
            <w:shd w:val="clear" w:color="auto" w:fill="auto"/>
            <w:vAlign w:val="center"/>
          </w:tcPr>
          <w:p w14:paraId="006B59E6">
            <w:pPr>
              <w:pStyle w:val="13"/>
              <w:keepNext w:val="0"/>
              <w:keepLines w:val="0"/>
              <w:pageBreakBefore w:val="0"/>
              <w:kinsoku/>
              <w:wordWrap/>
              <w:overflowPunct/>
              <w:topLinePunct w:val="0"/>
              <w:autoSpaceDE/>
              <w:autoSpaceDN/>
              <w:bidi w:val="0"/>
              <w:spacing w:line="240" w:lineRule="auto"/>
              <w:textAlignment w:val="auto"/>
              <w:rPr>
                <w:rFonts w:hint="default" w:ascii="Times New Roman" w:hAnsi="Times New Roman" w:eastAsia="宋体" w:cs="宋体"/>
                <w:kern w:val="2"/>
                <w:sz w:val="21"/>
                <w:szCs w:val="22"/>
                <w:lang w:val="en-US" w:eastAsia="zh-CN" w:bidi="ar-SA"/>
              </w:rPr>
            </w:pPr>
            <w:r>
              <w:rPr>
                <w:rFonts w:hint="eastAsia" w:cs="宋体"/>
                <w:kern w:val="2"/>
                <w:sz w:val="21"/>
                <w:szCs w:val="22"/>
                <w:lang w:val="en-US" w:eastAsia="zh-CN" w:bidi="ar-SA"/>
              </w:rPr>
              <w:t>否</w:t>
            </w:r>
          </w:p>
        </w:tc>
        <w:tc>
          <w:tcPr>
            <w:tcW w:w="1072" w:type="pct"/>
            <w:tcBorders>
              <w:top w:val="single" w:color="auto" w:sz="6" w:space="0"/>
              <w:left w:val="single" w:color="auto" w:sz="6" w:space="0"/>
              <w:bottom w:val="single" w:color="auto" w:sz="6" w:space="0"/>
              <w:right w:val="single" w:color="auto" w:sz="12" w:space="0"/>
            </w:tcBorders>
            <w:shd w:val="clear" w:color="auto" w:fill="auto"/>
            <w:vAlign w:val="center"/>
          </w:tcPr>
          <w:p w14:paraId="7367A7E7">
            <w:pPr>
              <w:pStyle w:val="13"/>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p>
        </w:tc>
      </w:tr>
      <w:tr w14:paraId="4862A3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auto"/>
          <w:tblCellMar>
            <w:top w:w="0" w:type="dxa"/>
            <w:left w:w="108" w:type="dxa"/>
            <w:bottom w:w="0" w:type="dxa"/>
            <w:right w:w="108" w:type="dxa"/>
          </w:tblCellMar>
        </w:tblPrEx>
        <w:trPr>
          <w:trHeight w:val="454" w:hRule="atLeast"/>
        </w:trPr>
        <w:tc>
          <w:tcPr>
            <w:tcW w:w="374" w:type="pct"/>
            <w:tcBorders>
              <w:top w:val="single" w:color="auto" w:sz="6" w:space="0"/>
              <w:left w:val="single" w:color="auto" w:sz="12" w:space="0"/>
              <w:bottom w:val="single" w:color="auto" w:sz="6" w:space="0"/>
              <w:right w:val="single" w:color="auto" w:sz="6" w:space="0"/>
            </w:tcBorders>
            <w:shd w:val="clear" w:color="auto" w:fill="auto"/>
            <w:vAlign w:val="center"/>
          </w:tcPr>
          <w:p w14:paraId="6AC51564">
            <w:pPr>
              <w:pStyle w:val="13"/>
              <w:keepNext w:val="0"/>
              <w:keepLines w:val="0"/>
              <w:pageBreakBefore w:val="0"/>
              <w:kinsoku/>
              <w:wordWrap/>
              <w:overflowPunct/>
              <w:topLinePunct w:val="0"/>
              <w:autoSpaceDE/>
              <w:autoSpaceDN/>
              <w:bidi w:val="0"/>
              <w:spacing w:line="240" w:lineRule="auto"/>
              <w:textAlignment w:val="auto"/>
              <w:rPr>
                <w:rFonts w:hint="default"/>
                <w:lang w:val="en-US" w:eastAsia="zh-CN"/>
              </w:rPr>
            </w:pPr>
            <w:r>
              <w:rPr>
                <w:rFonts w:hint="eastAsia"/>
                <w:lang w:val="en-US" w:eastAsia="zh-CN"/>
              </w:rPr>
              <w:t>2</w:t>
            </w:r>
          </w:p>
        </w:tc>
        <w:tc>
          <w:tcPr>
            <w:tcW w:w="1030" w:type="pct"/>
            <w:tcBorders>
              <w:top w:val="single" w:color="auto" w:sz="6" w:space="0"/>
              <w:left w:val="single" w:color="auto" w:sz="6" w:space="0"/>
              <w:bottom w:val="single" w:color="auto" w:sz="6" w:space="0"/>
              <w:right w:val="single" w:color="auto" w:sz="6" w:space="0"/>
            </w:tcBorders>
            <w:shd w:val="clear" w:color="auto" w:fill="auto"/>
            <w:vAlign w:val="center"/>
          </w:tcPr>
          <w:p w14:paraId="668217E3">
            <w:pPr>
              <w:pStyle w:val="13"/>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eastAsia"/>
                <w:lang w:val="en-US" w:eastAsia="zh-CN"/>
              </w:rPr>
              <w:t>wtrmc</w:t>
            </w:r>
          </w:p>
        </w:tc>
        <w:tc>
          <w:tcPr>
            <w:tcW w:w="964" w:type="pct"/>
            <w:tcBorders>
              <w:top w:val="single" w:color="auto" w:sz="6" w:space="0"/>
              <w:left w:val="single" w:color="auto" w:sz="6" w:space="0"/>
              <w:bottom w:val="single" w:color="auto" w:sz="6" w:space="0"/>
              <w:right w:val="single" w:color="auto" w:sz="6" w:space="0"/>
            </w:tcBorders>
            <w:shd w:val="clear" w:color="auto" w:fill="auto"/>
            <w:vAlign w:val="center"/>
          </w:tcPr>
          <w:p w14:paraId="2CA37D67">
            <w:pPr>
              <w:pStyle w:val="13"/>
              <w:keepNext w:val="0"/>
              <w:keepLines w:val="0"/>
              <w:pageBreakBefore w:val="0"/>
              <w:kinsoku/>
              <w:wordWrap/>
              <w:overflowPunct/>
              <w:topLinePunct w:val="0"/>
              <w:autoSpaceDE/>
              <w:autoSpaceDN/>
              <w:bidi w:val="0"/>
              <w:spacing w:line="240" w:lineRule="auto"/>
              <w:jc w:val="center"/>
              <w:textAlignment w:val="auto"/>
              <w:rPr>
                <w:rFonts w:hint="eastAsia" w:ascii="Times New Roman" w:hAnsi="Times New Roman" w:eastAsia="宋体" w:cs="宋体"/>
                <w:kern w:val="2"/>
                <w:sz w:val="21"/>
                <w:szCs w:val="22"/>
                <w:lang w:val="en-US" w:eastAsia="zh-CN" w:bidi="ar-SA"/>
              </w:rPr>
            </w:pPr>
            <w:r>
              <w:rPr>
                <w:rFonts w:hint="eastAsia"/>
                <w:lang w:val="en-US" w:eastAsia="zh-CN"/>
              </w:rPr>
              <w:t>委托人名称</w:t>
            </w:r>
          </w:p>
        </w:tc>
        <w:tc>
          <w:tcPr>
            <w:tcW w:w="633" w:type="pct"/>
            <w:tcBorders>
              <w:top w:val="single" w:color="auto" w:sz="6" w:space="0"/>
              <w:left w:val="single" w:color="auto" w:sz="6" w:space="0"/>
              <w:bottom w:val="single" w:color="auto" w:sz="6" w:space="0"/>
              <w:right w:val="single" w:color="auto" w:sz="6" w:space="0"/>
            </w:tcBorders>
            <w:shd w:val="clear" w:color="auto" w:fill="auto"/>
            <w:vAlign w:val="center"/>
          </w:tcPr>
          <w:p w14:paraId="3BA5B880">
            <w:pPr>
              <w:pStyle w:val="13"/>
              <w:keepNext w:val="0"/>
              <w:keepLines w:val="0"/>
              <w:pageBreakBefore w:val="0"/>
              <w:kinsoku/>
              <w:wordWrap/>
              <w:overflowPunct/>
              <w:topLinePunct w:val="0"/>
              <w:autoSpaceDE/>
              <w:autoSpaceDN/>
              <w:bidi w:val="0"/>
              <w:spacing w:line="240" w:lineRule="auto"/>
              <w:textAlignment w:val="auto"/>
              <w:rPr>
                <w:rFonts w:hint="default" w:ascii="Times New Roman" w:hAnsi="Times New Roman" w:eastAsia="宋体" w:cs="宋体"/>
                <w:kern w:val="2"/>
                <w:sz w:val="21"/>
                <w:szCs w:val="22"/>
                <w:lang w:val="en-US" w:eastAsia="zh-CN" w:bidi="ar-SA"/>
              </w:rPr>
            </w:pPr>
            <w:r>
              <w:t>varchar</w:t>
            </w:r>
          </w:p>
        </w:tc>
        <w:tc>
          <w:tcPr>
            <w:tcW w:w="505" w:type="pct"/>
            <w:tcBorders>
              <w:top w:val="single" w:color="auto" w:sz="6" w:space="0"/>
              <w:left w:val="single" w:color="auto" w:sz="6" w:space="0"/>
              <w:bottom w:val="single" w:color="auto" w:sz="6" w:space="0"/>
              <w:right w:val="single" w:color="auto" w:sz="6" w:space="0"/>
            </w:tcBorders>
            <w:shd w:val="clear" w:color="auto" w:fill="auto"/>
            <w:vAlign w:val="center"/>
          </w:tcPr>
          <w:p w14:paraId="2C0D503A">
            <w:pPr>
              <w:pStyle w:val="13"/>
              <w:keepNext w:val="0"/>
              <w:keepLines w:val="0"/>
              <w:pageBreakBefore w:val="0"/>
              <w:kinsoku/>
              <w:wordWrap/>
              <w:overflowPunct/>
              <w:topLinePunct w:val="0"/>
              <w:autoSpaceDE/>
              <w:autoSpaceDN/>
              <w:bidi w:val="0"/>
              <w:spacing w:line="240" w:lineRule="auto"/>
              <w:textAlignment w:val="auto"/>
              <w:rPr>
                <w:rFonts w:hint="default" w:ascii="Times New Roman" w:hAnsi="Times New Roman" w:eastAsia="宋体" w:cs="宋体"/>
                <w:kern w:val="2"/>
                <w:sz w:val="21"/>
                <w:szCs w:val="22"/>
                <w:lang w:val="en-US" w:eastAsia="zh-CN" w:bidi="ar-SA"/>
              </w:rPr>
            </w:pPr>
            <w:r>
              <w:rPr>
                <w:rFonts w:hint="eastAsia" w:cs="宋体"/>
                <w:kern w:val="2"/>
                <w:sz w:val="21"/>
                <w:szCs w:val="22"/>
                <w:lang w:val="en-US" w:eastAsia="zh-CN" w:bidi="ar-SA"/>
              </w:rPr>
              <w:t>300</w:t>
            </w:r>
          </w:p>
        </w:tc>
        <w:tc>
          <w:tcPr>
            <w:tcW w:w="417" w:type="pct"/>
            <w:tcBorders>
              <w:top w:val="single" w:color="auto" w:sz="6" w:space="0"/>
              <w:left w:val="single" w:color="auto" w:sz="6" w:space="0"/>
              <w:bottom w:val="single" w:color="auto" w:sz="6" w:space="0"/>
              <w:right w:val="single" w:color="auto" w:sz="6" w:space="0"/>
            </w:tcBorders>
            <w:shd w:val="clear" w:color="auto" w:fill="auto"/>
            <w:vAlign w:val="center"/>
          </w:tcPr>
          <w:p w14:paraId="2EE0AE3E">
            <w:pPr>
              <w:pStyle w:val="13"/>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eastAsia" w:cs="宋体"/>
                <w:kern w:val="2"/>
                <w:sz w:val="21"/>
                <w:szCs w:val="22"/>
                <w:lang w:val="en-US" w:eastAsia="zh-CN" w:bidi="ar-SA"/>
              </w:rPr>
              <w:t>否</w:t>
            </w:r>
          </w:p>
        </w:tc>
        <w:tc>
          <w:tcPr>
            <w:tcW w:w="1072" w:type="pct"/>
            <w:tcBorders>
              <w:top w:val="single" w:color="auto" w:sz="6" w:space="0"/>
              <w:left w:val="single" w:color="auto" w:sz="6" w:space="0"/>
              <w:bottom w:val="single" w:color="auto" w:sz="6" w:space="0"/>
              <w:right w:val="single" w:color="auto" w:sz="12" w:space="0"/>
            </w:tcBorders>
            <w:shd w:val="clear" w:color="auto" w:fill="auto"/>
            <w:vAlign w:val="center"/>
          </w:tcPr>
          <w:p w14:paraId="4049573D">
            <w:pPr>
              <w:pStyle w:val="13"/>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p>
        </w:tc>
      </w:tr>
      <w:tr w14:paraId="399D14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auto"/>
          <w:tblCellMar>
            <w:top w:w="0" w:type="dxa"/>
            <w:left w:w="108" w:type="dxa"/>
            <w:bottom w:w="0" w:type="dxa"/>
            <w:right w:w="108" w:type="dxa"/>
          </w:tblCellMar>
        </w:tblPrEx>
        <w:trPr>
          <w:trHeight w:val="454" w:hRule="atLeast"/>
        </w:trPr>
        <w:tc>
          <w:tcPr>
            <w:tcW w:w="374" w:type="pct"/>
            <w:tcBorders>
              <w:top w:val="single" w:color="auto" w:sz="6" w:space="0"/>
              <w:left w:val="single" w:color="auto" w:sz="12" w:space="0"/>
              <w:bottom w:val="single" w:color="auto" w:sz="6" w:space="0"/>
              <w:right w:val="single" w:color="auto" w:sz="6" w:space="0"/>
            </w:tcBorders>
            <w:shd w:val="clear" w:color="auto" w:fill="auto"/>
            <w:vAlign w:val="center"/>
          </w:tcPr>
          <w:p w14:paraId="2E803D14">
            <w:pPr>
              <w:pStyle w:val="13"/>
              <w:keepNext w:val="0"/>
              <w:keepLines w:val="0"/>
              <w:pageBreakBefore w:val="0"/>
              <w:kinsoku/>
              <w:wordWrap/>
              <w:overflowPunct/>
              <w:topLinePunct w:val="0"/>
              <w:autoSpaceDE/>
              <w:autoSpaceDN/>
              <w:bidi w:val="0"/>
              <w:spacing w:line="240" w:lineRule="auto"/>
              <w:textAlignment w:val="auto"/>
              <w:rPr>
                <w:rFonts w:hint="default"/>
                <w:lang w:val="en-US" w:eastAsia="zh-CN"/>
              </w:rPr>
            </w:pPr>
            <w:r>
              <w:rPr>
                <w:rFonts w:hint="eastAsia"/>
                <w:lang w:val="en-US" w:eastAsia="zh-CN"/>
              </w:rPr>
              <w:t>3</w:t>
            </w:r>
          </w:p>
        </w:tc>
        <w:tc>
          <w:tcPr>
            <w:tcW w:w="1030" w:type="pct"/>
            <w:tcBorders>
              <w:top w:val="single" w:color="auto" w:sz="6" w:space="0"/>
              <w:left w:val="single" w:color="auto" w:sz="6" w:space="0"/>
              <w:bottom w:val="single" w:color="auto" w:sz="6" w:space="0"/>
              <w:right w:val="single" w:color="auto" w:sz="6" w:space="0"/>
            </w:tcBorders>
            <w:shd w:val="clear" w:color="auto" w:fill="auto"/>
            <w:vAlign w:val="center"/>
          </w:tcPr>
          <w:p w14:paraId="72E0C490">
            <w:pPr>
              <w:pStyle w:val="13"/>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eastAsia"/>
                <w:lang w:val="en-US" w:eastAsia="zh-CN"/>
              </w:rPr>
              <w:t>wtxyxxcjbh</w:t>
            </w:r>
          </w:p>
        </w:tc>
        <w:tc>
          <w:tcPr>
            <w:tcW w:w="964" w:type="pct"/>
            <w:tcBorders>
              <w:top w:val="single" w:color="auto" w:sz="6" w:space="0"/>
              <w:left w:val="single" w:color="auto" w:sz="6" w:space="0"/>
              <w:bottom w:val="single" w:color="auto" w:sz="6" w:space="0"/>
              <w:right w:val="single" w:color="auto" w:sz="6" w:space="0"/>
            </w:tcBorders>
            <w:shd w:val="clear" w:color="auto" w:fill="auto"/>
            <w:vAlign w:val="center"/>
          </w:tcPr>
          <w:p w14:paraId="74E4339A">
            <w:pPr>
              <w:pStyle w:val="13"/>
              <w:keepNext w:val="0"/>
              <w:keepLines w:val="0"/>
              <w:pageBreakBefore w:val="0"/>
              <w:kinsoku/>
              <w:wordWrap/>
              <w:overflowPunct/>
              <w:topLinePunct w:val="0"/>
              <w:autoSpaceDE/>
              <w:autoSpaceDN/>
              <w:bidi w:val="0"/>
              <w:spacing w:line="240" w:lineRule="auto"/>
              <w:jc w:val="center"/>
              <w:textAlignment w:val="auto"/>
              <w:rPr>
                <w:rFonts w:hint="eastAsia" w:ascii="Times New Roman" w:hAnsi="Times New Roman" w:eastAsia="宋体" w:cs="宋体"/>
                <w:kern w:val="2"/>
                <w:sz w:val="21"/>
                <w:szCs w:val="22"/>
                <w:lang w:val="en-US" w:eastAsia="zh-CN" w:bidi="ar-SA"/>
              </w:rPr>
            </w:pPr>
            <w:r>
              <w:rPr>
                <w:rFonts w:hint="eastAsia"/>
                <w:lang w:val="en-US" w:eastAsia="zh-CN"/>
              </w:rPr>
              <w:t>委托协议信息采集编号</w:t>
            </w:r>
          </w:p>
        </w:tc>
        <w:tc>
          <w:tcPr>
            <w:tcW w:w="633" w:type="pct"/>
            <w:tcBorders>
              <w:top w:val="single" w:color="auto" w:sz="6" w:space="0"/>
              <w:left w:val="single" w:color="auto" w:sz="6" w:space="0"/>
              <w:bottom w:val="single" w:color="auto" w:sz="6" w:space="0"/>
              <w:right w:val="single" w:color="auto" w:sz="6" w:space="0"/>
            </w:tcBorders>
            <w:shd w:val="clear" w:color="auto" w:fill="auto"/>
            <w:vAlign w:val="center"/>
          </w:tcPr>
          <w:p w14:paraId="613E3199">
            <w:pPr>
              <w:pStyle w:val="13"/>
              <w:keepNext w:val="0"/>
              <w:keepLines w:val="0"/>
              <w:pageBreakBefore w:val="0"/>
              <w:kinsoku/>
              <w:wordWrap/>
              <w:overflowPunct/>
              <w:topLinePunct w:val="0"/>
              <w:autoSpaceDE/>
              <w:autoSpaceDN/>
              <w:bidi w:val="0"/>
              <w:spacing w:line="240" w:lineRule="auto"/>
              <w:textAlignment w:val="auto"/>
              <w:rPr>
                <w:rFonts w:hint="default" w:ascii="Times New Roman" w:hAnsi="Times New Roman" w:eastAsia="宋体" w:cs="宋体"/>
                <w:kern w:val="2"/>
                <w:sz w:val="21"/>
                <w:szCs w:val="22"/>
                <w:lang w:val="en-US" w:eastAsia="zh-CN" w:bidi="ar-SA"/>
              </w:rPr>
            </w:pPr>
            <w:r>
              <w:t>varchar</w:t>
            </w:r>
          </w:p>
        </w:tc>
        <w:tc>
          <w:tcPr>
            <w:tcW w:w="505" w:type="pct"/>
            <w:tcBorders>
              <w:top w:val="single" w:color="auto" w:sz="6" w:space="0"/>
              <w:left w:val="single" w:color="auto" w:sz="6" w:space="0"/>
              <w:bottom w:val="single" w:color="auto" w:sz="6" w:space="0"/>
              <w:right w:val="single" w:color="auto" w:sz="6" w:space="0"/>
            </w:tcBorders>
            <w:shd w:val="clear" w:color="auto" w:fill="auto"/>
            <w:vAlign w:val="center"/>
          </w:tcPr>
          <w:p w14:paraId="76C614B3">
            <w:pPr>
              <w:pStyle w:val="13"/>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t>20</w:t>
            </w:r>
          </w:p>
        </w:tc>
        <w:tc>
          <w:tcPr>
            <w:tcW w:w="417" w:type="pct"/>
            <w:tcBorders>
              <w:top w:val="single" w:color="auto" w:sz="6" w:space="0"/>
              <w:left w:val="single" w:color="auto" w:sz="6" w:space="0"/>
              <w:bottom w:val="single" w:color="auto" w:sz="6" w:space="0"/>
              <w:right w:val="single" w:color="auto" w:sz="6" w:space="0"/>
            </w:tcBorders>
            <w:shd w:val="clear" w:color="auto" w:fill="auto"/>
            <w:vAlign w:val="center"/>
          </w:tcPr>
          <w:p w14:paraId="50BD6DAC">
            <w:pPr>
              <w:pStyle w:val="13"/>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eastAsia" w:cs="宋体"/>
                <w:kern w:val="2"/>
                <w:sz w:val="21"/>
                <w:szCs w:val="22"/>
                <w:lang w:val="en-US" w:eastAsia="zh-CN" w:bidi="ar-SA"/>
              </w:rPr>
              <w:t>否</w:t>
            </w:r>
          </w:p>
        </w:tc>
        <w:tc>
          <w:tcPr>
            <w:tcW w:w="1072" w:type="pct"/>
            <w:tcBorders>
              <w:top w:val="single" w:color="auto" w:sz="6" w:space="0"/>
              <w:left w:val="single" w:color="auto" w:sz="6" w:space="0"/>
              <w:bottom w:val="single" w:color="auto" w:sz="6" w:space="0"/>
              <w:right w:val="single" w:color="auto" w:sz="12" w:space="0"/>
            </w:tcBorders>
            <w:shd w:val="clear" w:color="auto" w:fill="auto"/>
            <w:vAlign w:val="center"/>
          </w:tcPr>
          <w:p w14:paraId="13A2F9C4">
            <w:pPr>
              <w:pStyle w:val="13"/>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p>
        </w:tc>
      </w:tr>
      <w:tr w14:paraId="49BD5C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auto"/>
          <w:tblCellMar>
            <w:top w:w="0" w:type="dxa"/>
            <w:left w:w="108" w:type="dxa"/>
            <w:bottom w:w="0" w:type="dxa"/>
            <w:right w:w="108" w:type="dxa"/>
          </w:tblCellMar>
        </w:tblPrEx>
        <w:trPr>
          <w:trHeight w:val="454" w:hRule="atLeast"/>
        </w:trPr>
        <w:tc>
          <w:tcPr>
            <w:tcW w:w="374" w:type="pct"/>
            <w:tcBorders>
              <w:top w:val="single" w:color="auto" w:sz="6" w:space="0"/>
              <w:left w:val="single" w:color="auto" w:sz="12" w:space="0"/>
              <w:bottom w:val="single" w:color="auto" w:sz="6" w:space="0"/>
              <w:right w:val="single" w:color="auto" w:sz="6" w:space="0"/>
            </w:tcBorders>
            <w:shd w:val="clear" w:color="auto" w:fill="auto"/>
            <w:vAlign w:val="center"/>
          </w:tcPr>
          <w:p w14:paraId="76AA7AA8">
            <w:pPr>
              <w:pStyle w:val="13"/>
              <w:keepNext w:val="0"/>
              <w:keepLines w:val="0"/>
              <w:pageBreakBefore w:val="0"/>
              <w:kinsoku/>
              <w:wordWrap/>
              <w:overflowPunct/>
              <w:topLinePunct w:val="0"/>
              <w:autoSpaceDE/>
              <w:autoSpaceDN/>
              <w:bidi w:val="0"/>
              <w:spacing w:line="240" w:lineRule="auto"/>
              <w:textAlignment w:val="auto"/>
              <w:rPr>
                <w:rFonts w:hint="default"/>
                <w:lang w:val="en-US" w:eastAsia="zh-CN"/>
              </w:rPr>
            </w:pPr>
            <w:r>
              <w:rPr>
                <w:rFonts w:hint="eastAsia"/>
                <w:lang w:val="en-US" w:eastAsia="zh-CN"/>
              </w:rPr>
              <w:t>4</w:t>
            </w:r>
          </w:p>
        </w:tc>
        <w:tc>
          <w:tcPr>
            <w:tcW w:w="1030" w:type="pct"/>
            <w:tcBorders>
              <w:top w:val="single" w:color="auto" w:sz="6" w:space="0"/>
              <w:left w:val="single" w:color="auto" w:sz="6" w:space="0"/>
              <w:bottom w:val="single" w:color="auto" w:sz="6" w:space="0"/>
              <w:right w:val="single" w:color="auto" w:sz="6" w:space="0"/>
            </w:tcBorders>
            <w:shd w:val="clear" w:color="auto" w:fill="auto"/>
            <w:vAlign w:val="center"/>
          </w:tcPr>
          <w:p w14:paraId="0F255C6F">
            <w:pPr>
              <w:pStyle w:val="13"/>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eastAsia"/>
                <w:lang w:val="en-US" w:eastAsia="zh-CN"/>
              </w:rPr>
              <w:t>fwxm</w:t>
            </w:r>
          </w:p>
        </w:tc>
        <w:tc>
          <w:tcPr>
            <w:tcW w:w="964" w:type="pct"/>
            <w:tcBorders>
              <w:top w:val="single" w:color="auto" w:sz="6" w:space="0"/>
              <w:left w:val="single" w:color="auto" w:sz="6" w:space="0"/>
              <w:bottom w:val="single" w:color="auto" w:sz="6" w:space="0"/>
              <w:right w:val="single" w:color="auto" w:sz="6" w:space="0"/>
            </w:tcBorders>
            <w:shd w:val="clear" w:color="auto" w:fill="auto"/>
            <w:vAlign w:val="center"/>
          </w:tcPr>
          <w:p w14:paraId="722C0FF3">
            <w:pPr>
              <w:pStyle w:val="13"/>
              <w:keepNext w:val="0"/>
              <w:keepLines w:val="0"/>
              <w:pageBreakBefore w:val="0"/>
              <w:kinsoku/>
              <w:wordWrap/>
              <w:overflowPunct/>
              <w:topLinePunct w:val="0"/>
              <w:autoSpaceDE/>
              <w:autoSpaceDN/>
              <w:bidi w:val="0"/>
              <w:spacing w:line="240" w:lineRule="auto"/>
              <w:jc w:val="center"/>
              <w:textAlignment w:val="auto"/>
              <w:rPr>
                <w:rFonts w:hint="default" w:ascii="Times New Roman" w:hAnsi="Times New Roman" w:eastAsia="宋体" w:cs="宋体"/>
                <w:kern w:val="2"/>
                <w:sz w:val="21"/>
                <w:szCs w:val="22"/>
                <w:lang w:val="en-US" w:eastAsia="zh-CN" w:bidi="ar-SA"/>
              </w:rPr>
            </w:pPr>
            <w:r>
              <w:rPr>
                <w:rFonts w:hint="eastAsia"/>
                <w:lang w:val="en-US" w:eastAsia="zh-CN"/>
              </w:rPr>
              <w:t>服务项目</w:t>
            </w:r>
          </w:p>
        </w:tc>
        <w:tc>
          <w:tcPr>
            <w:tcW w:w="633" w:type="pct"/>
            <w:tcBorders>
              <w:top w:val="single" w:color="auto" w:sz="6" w:space="0"/>
              <w:left w:val="single" w:color="auto" w:sz="6" w:space="0"/>
              <w:bottom w:val="single" w:color="auto" w:sz="6" w:space="0"/>
              <w:right w:val="single" w:color="auto" w:sz="6" w:space="0"/>
            </w:tcBorders>
            <w:shd w:val="clear" w:color="auto" w:fill="auto"/>
            <w:vAlign w:val="center"/>
          </w:tcPr>
          <w:p w14:paraId="24F7EE8D">
            <w:pPr>
              <w:pStyle w:val="13"/>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eastAsia"/>
                <w:lang w:val="en-US" w:eastAsia="zh-CN"/>
              </w:rPr>
              <w:t>varchar</w:t>
            </w:r>
          </w:p>
        </w:tc>
        <w:tc>
          <w:tcPr>
            <w:tcW w:w="505" w:type="pct"/>
            <w:tcBorders>
              <w:top w:val="single" w:color="auto" w:sz="6" w:space="0"/>
              <w:left w:val="single" w:color="auto" w:sz="6" w:space="0"/>
              <w:bottom w:val="single" w:color="auto" w:sz="6" w:space="0"/>
              <w:right w:val="single" w:color="auto" w:sz="6" w:space="0"/>
            </w:tcBorders>
            <w:shd w:val="clear" w:color="auto" w:fill="auto"/>
            <w:vAlign w:val="center"/>
          </w:tcPr>
          <w:p w14:paraId="42914141">
            <w:pPr>
              <w:pStyle w:val="13"/>
              <w:keepNext w:val="0"/>
              <w:keepLines w:val="0"/>
              <w:pageBreakBefore w:val="0"/>
              <w:kinsoku/>
              <w:wordWrap/>
              <w:overflowPunct/>
              <w:topLinePunct w:val="0"/>
              <w:autoSpaceDE/>
              <w:autoSpaceDN/>
              <w:bidi w:val="0"/>
              <w:spacing w:line="240" w:lineRule="auto"/>
              <w:textAlignment w:val="auto"/>
              <w:rPr>
                <w:rFonts w:hint="default" w:ascii="Times New Roman" w:hAnsi="Times New Roman" w:eastAsia="宋体" w:cs="宋体"/>
                <w:kern w:val="2"/>
                <w:sz w:val="21"/>
                <w:szCs w:val="22"/>
                <w:lang w:val="en-US" w:eastAsia="zh-CN" w:bidi="ar-SA"/>
              </w:rPr>
            </w:pPr>
            <w:r>
              <w:rPr>
                <w:rFonts w:hint="eastAsia"/>
                <w:lang w:val="en-US" w:eastAsia="zh-CN"/>
              </w:rPr>
              <w:t>200</w:t>
            </w:r>
          </w:p>
        </w:tc>
        <w:tc>
          <w:tcPr>
            <w:tcW w:w="417" w:type="pct"/>
            <w:tcBorders>
              <w:top w:val="single" w:color="auto" w:sz="6" w:space="0"/>
              <w:left w:val="single" w:color="auto" w:sz="6" w:space="0"/>
              <w:bottom w:val="single" w:color="auto" w:sz="6" w:space="0"/>
              <w:right w:val="single" w:color="auto" w:sz="6" w:space="0"/>
            </w:tcBorders>
            <w:shd w:val="clear" w:color="auto" w:fill="auto"/>
            <w:vAlign w:val="center"/>
          </w:tcPr>
          <w:p w14:paraId="7C203DD4">
            <w:pPr>
              <w:pStyle w:val="13"/>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eastAsia" w:cs="宋体"/>
                <w:kern w:val="2"/>
                <w:sz w:val="21"/>
                <w:szCs w:val="22"/>
                <w:lang w:val="en-US" w:eastAsia="zh-CN" w:bidi="ar-SA"/>
              </w:rPr>
              <w:t>否</w:t>
            </w:r>
          </w:p>
        </w:tc>
        <w:tc>
          <w:tcPr>
            <w:tcW w:w="1072" w:type="pct"/>
            <w:tcBorders>
              <w:top w:val="single" w:color="auto" w:sz="6" w:space="0"/>
              <w:left w:val="single" w:color="auto" w:sz="6" w:space="0"/>
              <w:bottom w:val="single" w:color="auto" w:sz="6" w:space="0"/>
              <w:right w:val="single" w:color="auto" w:sz="12" w:space="0"/>
            </w:tcBorders>
            <w:shd w:val="clear" w:color="auto" w:fill="auto"/>
            <w:vAlign w:val="center"/>
          </w:tcPr>
          <w:p w14:paraId="67F37F9E">
            <w:pPr>
              <w:pStyle w:val="13"/>
              <w:keepNext w:val="0"/>
              <w:keepLines w:val="0"/>
              <w:pageBreakBefore w:val="0"/>
              <w:kinsoku/>
              <w:wordWrap/>
              <w:overflowPunct/>
              <w:topLinePunct w:val="0"/>
              <w:autoSpaceDE/>
              <w:autoSpaceDN/>
              <w:bidi w:val="0"/>
              <w:spacing w:line="240" w:lineRule="auto"/>
              <w:textAlignment w:val="auto"/>
              <w:rPr>
                <w:rFonts w:hint="default" w:ascii="Times New Roman" w:hAnsi="Times New Roman" w:eastAsia="宋体" w:cs="宋体"/>
                <w:kern w:val="2"/>
                <w:sz w:val="21"/>
                <w:szCs w:val="22"/>
                <w:lang w:val="en-US" w:eastAsia="zh-CN" w:bidi="ar-SA"/>
              </w:rPr>
            </w:pPr>
            <w:r>
              <w:rPr>
                <w:rFonts w:hint="eastAsia" w:cs="宋体"/>
                <w:kern w:val="2"/>
                <w:sz w:val="21"/>
                <w:szCs w:val="22"/>
                <w:lang w:val="en-US" w:eastAsia="zh-CN" w:bidi="ar-SA"/>
              </w:rPr>
              <w:t>存在多个时用“，”隔开</w:t>
            </w:r>
          </w:p>
        </w:tc>
      </w:tr>
    </w:tbl>
    <w:p w14:paraId="78DDF7B5">
      <w:pPr>
        <w:pStyle w:val="6"/>
        <w:bidi w:val="0"/>
      </w:pPr>
      <w:r>
        <w:rPr>
          <w:rFonts w:hint="eastAsia"/>
          <w:lang w:val="en-US" w:eastAsia="zh-CN"/>
        </w:rPr>
        <w:t>19</w:t>
      </w:r>
      <w:r>
        <w:t xml:space="preserve">.5返回报文示例 </w:t>
      </w:r>
    </w:p>
    <w:p w14:paraId="4F5DDC85">
      <w:pPr>
        <w:pStyle w:val="5"/>
      </w:pPr>
      <w:r>
        <w:t>成功返回：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EC4C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3F90AA5">
            <w:pPr>
              <w:bidi w:val="0"/>
            </w:pPr>
            <w:r>
              <w:t>{</w:t>
            </w:r>
          </w:p>
          <w:p w14:paraId="1DD63EED">
            <w:pPr>
              <w:bidi w:val="0"/>
            </w:pPr>
            <w:r>
              <w:tab/>
            </w:r>
            <w:r>
              <w:t>"Response":{</w:t>
            </w:r>
          </w:p>
          <w:p w14:paraId="72D76BED">
            <w:pPr>
              <w:bidi w:val="0"/>
            </w:pPr>
            <w:r>
              <w:tab/>
            </w:r>
            <w:r>
              <w:tab/>
            </w:r>
            <w:r>
              <w:t>"RequestId": "16位随机数字和字母组合",</w:t>
            </w:r>
          </w:p>
          <w:p w14:paraId="1A853609">
            <w:pPr>
              <w:bidi w:val="0"/>
            </w:pPr>
            <w:r>
              <w:tab/>
            </w:r>
            <w:r>
              <w:tab/>
            </w:r>
            <w:r>
              <w:t>"Data":{</w:t>
            </w:r>
          </w:p>
          <w:p w14:paraId="7F2A1094">
            <w:pPr>
              <w:bidi w:val="0"/>
            </w:pPr>
            <w:r>
              <w:tab/>
            </w:r>
            <w:r>
              <w:tab/>
            </w:r>
            <w:r>
              <w:t>"returncode": "00",</w:t>
            </w:r>
          </w:p>
          <w:p w14:paraId="263F3DC5">
            <w:pPr>
              <w:bidi w:val="0"/>
            </w:pPr>
            <w:r>
              <w:tab/>
            </w:r>
            <w:r>
              <w:tab/>
            </w:r>
            <w:r>
              <w:t>"returnmsg": "成功",</w:t>
            </w:r>
          </w:p>
          <w:p w14:paraId="5BA7EDFC">
            <w:pPr>
              <w:bidi w:val="0"/>
              <w:rPr>
                <w:rFonts w:hint="eastAsia"/>
              </w:rPr>
            </w:pPr>
            <w:r>
              <w:tab/>
            </w:r>
            <w:r>
              <w:tab/>
            </w:r>
            <w:r>
              <w:t>"</w:t>
            </w:r>
            <w:r>
              <w:rPr>
                <w:rFonts w:hint="eastAsia"/>
              </w:rPr>
              <w:t>sydwsfwsszyfwqy</w:t>
            </w:r>
            <w:r>
              <w:t>": "</w:t>
            </w:r>
            <w:r>
              <w:rPr>
                <w:rFonts w:hint="eastAsia"/>
              </w:rPr>
              <w:t>使用单位是否为涉税专业服务企业</w:t>
            </w:r>
            <w:r>
              <w:t>",</w:t>
            </w:r>
          </w:p>
          <w:p w14:paraId="088382F5">
            <w:pPr>
              <w:bidi w:val="0"/>
              <w:rPr>
                <w:rFonts w:hint="eastAsia"/>
              </w:rPr>
            </w:pPr>
            <w:r>
              <w:tab/>
            </w:r>
            <w:r>
              <w:tab/>
            </w:r>
            <w:r>
              <w:t>"</w:t>
            </w:r>
            <w:r>
              <w:rPr>
                <w:rFonts w:hint="eastAsia"/>
              </w:rPr>
              <w:t>sszyfwjglbDm</w:t>
            </w:r>
            <w:r>
              <w:t>": "</w:t>
            </w:r>
            <w:r>
              <w:rPr>
                <w:rFonts w:hint="eastAsia"/>
              </w:rPr>
              <w:t>涉税专业服务机构类别代码</w:t>
            </w:r>
            <w:r>
              <w:t>",</w:t>
            </w:r>
          </w:p>
          <w:p w14:paraId="42FE49B5">
            <w:pPr>
              <w:bidi w:val="0"/>
              <w:rPr>
                <w:rFonts w:hint="eastAsia"/>
              </w:rPr>
            </w:pPr>
            <w:r>
              <w:tab/>
            </w:r>
            <w:r>
              <w:tab/>
            </w:r>
            <w:r>
              <w:t>"</w:t>
            </w:r>
            <w:r>
              <w:rPr>
                <w:rFonts w:hint="eastAsia"/>
              </w:rPr>
              <w:t>total</w:t>
            </w:r>
            <w:r>
              <w:t>": "</w:t>
            </w:r>
            <w:r>
              <w:rPr>
                <w:rFonts w:hint="eastAsia"/>
              </w:rPr>
              <w:t>涉税专业服务协议总数量</w:t>
            </w:r>
            <w:r>
              <w:t>",</w:t>
            </w:r>
            <w:r>
              <w:br w:type="textWrapping"/>
            </w:r>
            <w:r>
              <w:tab/>
            </w:r>
            <w:r>
              <w:tab/>
            </w:r>
            <w:r>
              <w:t>"</w:t>
            </w:r>
            <w:r>
              <w:rPr>
                <w:rFonts w:hint="eastAsia"/>
              </w:rPr>
              <w:t>pageSize</w:t>
            </w:r>
            <w:r>
              <w:t>": "</w:t>
            </w:r>
            <w:r>
              <w:rPr>
                <w:rFonts w:hint="eastAsia"/>
              </w:rPr>
              <w:t>涉税专业服务协议每页数量</w:t>
            </w:r>
            <w:r>
              <w:t>",</w:t>
            </w:r>
          </w:p>
          <w:p w14:paraId="4B4EE1A9">
            <w:pPr>
              <w:bidi w:val="0"/>
            </w:pPr>
            <w:r>
              <w:tab/>
            </w:r>
            <w:r>
              <w:tab/>
            </w:r>
            <w:r>
              <w:t>"</w:t>
            </w:r>
            <w:r>
              <w:rPr>
                <w:rFonts w:hint="eastAsia"/>
              </w:rPr>
              <w:t>pageNumber</w:t>
            </w:r>
            <w:r>
              <w:t>": "</w:t>
            </w:r>
            <w:r>
              <w:rPr>
                <w:rFonts w:hint="eastAsia"/>
              </w:rPr>
              <w:t>涉税专业服务协议页码</w:t>
            </w:r>
            <w:r>
              <w:t>",</w:t>
            </w:r>
          </w:p>
          <w:p w14:paraId="519976FC">
            <w:pPr>
              <w:bidi w:val="0"/>
            </w:pPr>
            <w:r>
              <w:tab/>
            </w:r>
            <w:r>
              <w:tab/>
            </w:r>
            <w:r>
              <w:t>"</w:t>
            </w:r>
            <w:r>
              <w:rPr>
                <w:rFonts w:hint="eastAsia"/>
                <w:lang w:val="en-US" w:eastAsia="zh-CN"/>
              </w:rPr>
              <w:t>sszyfwxyys</w:t>
            </w:r>
            <w:r>
              <w:t>List": [</w:t>
            </w:r>
          </w:p>
          <w:p w14:paraId="49FF72ED">
            <w:pPr>
              <w:bidi w:val="0"/>
            </w:pPr>
            <w:r>
              <w:tab/>
            </w:r>
            <w:r>
              <w:tab/>
            </w:r>
            <w:r>
              <w:tab/>
            </w:r>
            <w:r>
              <w:tab/>
            </w:r>
            <w:r>
              <w:t>{</w:t>
            </w:r>
          </w:p>
          <w:p w14:paraId="25A2234E">
            <w:pPr>
              <w:bidi w:val="0"/>
              <w:rPr>
                <w:rFonts w:hint="eastAsia"/>
              </w:rPr>
            </w:pPr>
            <w:r>
              <w:tab/>
            </w:r>
            <w:r>
              <w:tab/>
            </w:r>
            <w:r>
              <w:tab/>
            </w:r>
            <w:r>
              <w:tab/>
            </w:r>
            <w:r>
              <w:t xml:space="preserve">   "</w:t>
            </w:r>
            <w:r>
              <w:rPr>
                <w:rFonts w:hint="eastAsia"/>
              </w:rPr>
              <w:t>wtr</w:t>
            </w:r>
            <w:r>
              <w:rPr>
                <w:rFonts w:hint="eastAsia"/>
                <w:lang w:val="en-US" w:eastAsia="zh-CN"/>
              </w:rPr>
              <w:t>tyshxydm</w:t>
            </w:r>
            <w:r>
              <w:t>": "</w:t>
            </w:r>
            <w:r>
              <w:rPr>
                <w:rFonts w:hint="eastAsia"/>
              </w:rPr>
              <w:t>委托人</w:t>
            </w:r>
            <w:r>
              <w:rPr>
                <w:rFonts w:hint="eastAsia"/>
                <w:lang w:val="en-US" w:eastAsia="zh-CN"/>
              </w:rPr>
              <w:t>统一社会信用代码</w:t>
            </w:r>
            <w:r>
              <w:t>",</w:t>
            </w:r>
          </w:p>
          <w:p w14:paraId="4D31E3BB">
            <w:pPr>
              <w:bidi w:val="0"/>
              <w:rPr>
                <w:rFonts w:hint="eastAsia"/>
              </w:rPr>
            </w:pPr>
            <w:r>
              <w:tab/>
            </w:r>
            <w:r>
              <w:tab/>
            </w:r>
            <w:r>
              <w:tab/>
            </w:r>
            <w:r>
              <w:tab/>
            </w:r>
            <w:r>
              <w:t xml:space="preserve">   "</w:t>
            </w:r>
            <w:r>
              <w:rPr>
                <w:rFonts w:hint="eastAsia"/>
              </w:rPr>
              <w:t>wtrmc</w:t>
            </w:r>
            <w:r>
              <w:t>": "</w:t>
            </w:r>
            <w:r>
              <w:rPr>
                <w:rFonts w:hint="eastAsia"/>
              </w:rPr>
              <w:t>委托人名称</w:t>
            </w:r>
            <w:r>
              <w:t>",</w:t>
            </w:r>
          </w:p>
          <w:p w14:paraId="330A379F">
            <w:pPr>
              <w:bidi w:val="0"/>
              <w:rPr>
                <w:rFonts w:hint="eastAsia"/>
              </w:rPr>
            </w:pPr>
            <w:r>
              <w:tab/>
            </w:r>
            <w:r>
              <w:tab/>
            </w:r>
            <w:r>
              <w:tab/>
            </w:r>
            <w:r>
              <w:tab/>
            </w:r>
            <w:r>
              <w:t xml:space="preserve">   "</w:t>
            </w:r>
            <w:r>
              <w:rPr>
                <w:rFonts w:hint="eastAsia"/>
              </w:rPr>
              <w:t>wtxyxxcjbh</w:t>
            </w:r>
            <w:r>
              <w:t>": "</w:t>
            </w:r>
            <w:r>
              <w:rPr>
                <w:rFonts w:hint="eastAsia"/>
              </w:rPr>
              <w:t>委托协议信息采集编号</w:t>
            </w:r>
            <w:r>
              <w:t>",</w:t>
            </w:r>
          </w:p>
          <w:p w14:paraId="1DDFDDD9">
            <w:pPr>
              <w:bidi w:val="0"/>
            </w:pPr>
            <w:r>
              <w:tab/>
            </w:r>
            <w:r>
              <w:tab/>
            </w:r>
            <w:r>
              <w:tab/>
            </w:r>
            <w:r>
              <w:tab/>
            </w:r>
            <w:r>
              <w:t xml:space="preserve">   "</w:t>
            </w:r>
            <w:r>
              <w:rPr>
                <w:rFonts w:hint="eastAsia"/>
              </w:rPr>
              <w:t>fwxm</w:t>
            </w:r>
            <w:r>
              <w:t>": "</w:t>
            </w:r>
            <w:r>
              <w:rPr>
                <w:rFonts w:hint="eastAsia"/>
              </w:rPr>
              <w:t>服务项目</w:t>
            </w:r>
            <w:r>
              <w:t>"</w:t>
            </w:r>
            <w:r>
              <w:tab/>
            </w:r>
            <w:r>
              <w:tab/>
            </w:r>
          </w:p>
          <w:p w14:paraId="0D1C00D9">
            <w:pPr>
              <w:bidi w:val="0"/>
              <w:ind w:firstLine="840" w:firstLineChars="400"/>
            </w:pPr>
            <w:r>
              <w:t>}</w:t>
            </w:r>
          </w:p>
          <w:p w14:paraId="09FC7AB3">
            <w:pPr>
              <w:bidi w:val="0"/>
            </w:pPr>
            <w:r>
              <w:tab/>
            </w:r>
            <w:r>
              <w:tab/>
            </w:r>
            <w:r>
              <w:tab/>
            </w:r>
            <w:r>
              <w:t>]</w:t>
            </w:r>
          </w:p>
          <w:p w14:paraId="3061587E">
            <w:pPr>
              <w:bidi w:val="0"/>
            </w:pPr>
            <w:r>
              <w:tab/>
            </w:r>
            <w:r>
              <w:tab/>
            </w:r>
            <w:r>
              <w:t>}</w:t>
            </w:r>
          </w:p>
          <w:p w14:paraId="1BFB6A30">
            <w:pPr>
              <w:bidi w:val="0"/>
            </w:pPr>
            <w:r>
              <w:tab/>
            </w:r>
            <w:r>
              <w:t>}</w:t>
            </w:r>
          </w:p>
          <w:p w14:paraId="032EB331">
            <w:pPr>
              <w:bidi w:val="0"/>
            </w:pPr>
            <w:r>
              <w:t>}</w:t>
            </w:r>
          </w:p>
        </w:tc>
      </w:tr>
    </w:tbl>
    <w:p w14:paraId="5D5613BB">
      <w:pPr>
        <w:pStyle w:val="5"/>
        <w:bidi w:val="0"/>
      </w:pPr>
      <w:r>
        <w:t>失败返回：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20FE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0EC2E1C">
            <w:pPr>
              <w:bidi w:val="0"/>
            </w:pPr>
            <w:r>
              <w:t>{</w:t>
            </w:r>
          </w:p>
          <w:p w14:paraId="66C408BE">
            <w:pPr>
              <w:bidi w:val="0"/>
            </w:pPr>
            <w:r>
              <w:tab/>
            </w:r>
            <w:r>
              <w:t>"Response":{</w:t>
            </w:r>
          </w:p>
          <w:p w14:paraId="28805161">
            <w:pPr>
              <w:bidi w:val="0"/>
            </w:pPr>
            <w:r>
              <w:tab/>
            </w:r>
            <w:r>
              <w:tab/>
            </w:r>
            <w:r>
              <w:t>"RequestId": "16位随机数字和字母组合",</w:t>
            </w:r>
          </w:p>
          <w:p w14:paraId="68A5035C">
            <w:pPr>
              <w:bidi w:val="0"/>
            </w:pPr>
            <w:r>
              <w:tab/>
            </w:r>
            <w:r>
              <w:tab/>
            </w:r>
            <w:r>
              <w:t>"Error":{</w:t>
            </w:r>
          </w:p>
          <w:p w14:paraId="01C28253">
            <w:pPr>
              <w:bidi w:val="0"/>
            </w:pPr>
            <w:r>
              <w:tab/>
            </w:r>
            <w:r>
              <w:tab/>
            </w:r>
            <w:r>
              <w:tab/>
            </w:r>
            <w:r>
              <w:t>"Code": "01”,</w:t>
            </w:r>
          </w:p>
          <w:p w14:paraId="4D502AC9">
            <w:pPr>
              <w:bidi w:val="0"/>
            </w:pPr>
            <w:r>
              <w:tab/>
            </w:r>
            <w:r>
              <w:tab/>
            </w:r>
            <w:r>
              <w:tab/>
            </w:r>
            <w:r>
              <w:t>"Message": "错误说明"</w:t>
            </w:r>
          </w:p>
          <w:p w14:paraId="1BB4FAB6">
            <w:pPr>
              <w:bidi w:val="0"/>
            </w:pPr>
            <w:r>
              <w:t>}</w:t>
            </w:r>
          </w:p>
          <w:p w14:paraId="7DFA0CFA">
            <w:pPr>
              <w:bidi w:val="0"/>
            </w:pPr>
            <w:r>
              <w:tab/>
            </w:r>
            <w:r>
              <w:t>}</w:t>
            </w:r>
          </w:p>
          <w:p w14:paraId="4BB5C999">
            <w:pPr>
              <w:bidi w:val="0"/>
            </w:pPr>
            <w:r>
              <w:t>}</w:t>
            </w:r>
          </w:p>
        </w:tc>
      </w:tr>
    </w:tbl>
    <w:p w14:paraId="560AD71B">
      <w:pPr>
        <w:rPr>
          <w:rFonts w:hint="eastAsia" w:ascii="Times New Roman" w:hAnsi="Times New Roman"/>
          <w:lang w:val="en-US" w:eastAsia="zh-CN"/>
        </w:rPr>
      </w:pPr>
      <w:r>
        <w:rPr>
          <w:rFonts w:hint="eastAsia" w:ascii="Times New Roman" w:hAnsi="Times New Roman"/>
          <w:lang w:val="en-US" w:eastAsia="zh-CN"/>
        </w:rPr>
        <w:br w:type="page"/>
      </w:r>
    </w:p>
    <w:p w14:paraId="590D6D11">
      <w:pPr>
        <w:pStyle w:val="2"/>
        <w:bidi w:val="0"/>
        <w:rPr>
          <w:rFonts w:hint="default"/>
          <w:lang w:val="en-US" w:eastAsia="zh-CN"/>
        </w:rPr>
      </w:pPr>
      <w:bookmarkStart w:id="475" w:name="_Toc5502"/>
      <w:r>
        <w:rPr>
          <w:rFonts w:hint="eastAsia"/>
          <w:lang w:val="en-US" w:eastAsia="zh-CN"/>
        </w:rPr>
        <w:t>六、附件</w:t>
      </w:r>
      <w:bookmarkEnd w:id="471"/>
      <w:bookmarkEnd w:id="475"/>
    </w:p>
    <w:p w14:paraId="54C8FEE4">
      <w:pPr>
        <w:pStyle w:val="3"/>
        <w:ind w:left="0" w:leftChars="0" w:firstLine="0" w:firstLineChars="0"/>
        <w:rPr>
          <w:rFonts w:hint="default" w:ascii="Times New Roman" w:hAnsi="Times New Roman" w:eastAsia="宋体"/>
          <w:lang w:val="en-US" w:eastAsia="zh-CN"/>
        </w:rPr>
      </w:pPr>
      <w:bookmarkStart w:id="476" w:name="_Toc685"/>
      <w:bookmarkStart w:id="477" w:name="_Toc5587"/>
      <w:r>
        <w:rPr>
          <w:rFonts w:hint="eastAsia" w:ascii="宋体" w:hAnsi="宋体"/>
          <w:lang w:val="en-US" w:eastAsia="zh-CN"/>
        </w:rPr>
        <w:t>（一）国籍代码表</w:t>
      </w:r>
      <w:bookmarkEnd w:id="476"/>
      <w:bookmarkEnd w:id="477"/>
    </w:p>
    <w:tbl>
      <w:tblPr>
        <w:tblStyle w:val="25"/>
        <w:tblW w:w="826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05"/>
        <w:gridCol w:w="1928"/>
        <w:gridCol w:w="3164"/>
        <w:gridCol w:w="2427"/>
      </w:tblGrid>
      <w:tr w14:paraId="26867A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040" w:type="dxa"/>
            <w:tcBorders>
              <w:top w:val="single" w:color="000000" w:sz="4" w:space="0"/>
              <w:left w:val="single" w:color="000000" w:sz="4" w:space="0"/>
              <w:bottom w:val="single" w:color="000000" w:sz="4" w:space="0"/>
              <w:right w:val="single" w:color="000000" w:sz="4" w:space="0"/>
            </w:tcBorders>
            <w:noWrap/>
            <w:vAlign w:val="center"/>
          </w:tcPr>
          <w:p w14:paraId="35D2DBD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序号</w:t>
            </w:r>
          </w:p>
        </w:tc>
        <w:tc>
          <w:tcPr>
            <w:tcW w:w="2260" w:type="dxa"/>
            <w:tcBorders>
              <w:top w:val="single" w:color="000000" w:sz="4" w:space="0"/>
              <w:left w:val="single" w:color="000000" w:sz="4" w:space="0"/>
              <w:bottom w:val="single" w:color="000000" w:sz="4" w:space="0"/>
              <w:right w:val="single" w:color="000000" w:sz="4" w:space="0"/>
            </w:tcBorders>
            <w:noWrap/>
            <w:vAlign w:val="center"/>
          </w:tcPr>
          <w:p w14:paraId="050115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国家或地区数字代码</w:t>
            </w:r>
          </w:p>
        </w:tc>
        <w:tc>
          <w:tcPr>
            <w:tcW w:w="2550" w:type="dxa"/>
            <w:tcBorders>
              <w:top w:val="single" w:color="000000" w:sz="4" w:space="0"/>
              <w:left w:val="single" w:color="000000" w:sz="4" w:space="0"/>
              <w:bottom w:val="single" w:color="000000" w:sz="4" w:space="0"/>
              <w:right w:val="single" w:color="000000" w:sz="4" w:space="0"/>
            </w:tcBorders>
            <w:noWrap/>
            <w:vAlign w:val="center"/>
          </w:tcPr>
          <w:p w14:paraId="74A097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国家或地区名称</w:t>
            </w:r>
          </w:p>
        </w:tc>
        <w:tc>
          <w:tcPr>
            <w:tcW w:w="2410" w:type="dxa"/>
            <w:tcBorders>
              <w:top w:val="single" w:color="000000" w:sz="4" w:space="0"/>
              <w:left w:val="single" w:color="000000" w:sz="4" w:space="0"/>
              <w:bottom w:val="single" w:color="000000" w:sz="4" w:space="0"/>
              <w:right w:val="single" w:color="000000" w:sz="4" w:space="0"/>
            </w:tcBorders>
            <w:noWrap/>
            <w:vAlign w:val="center"/>
          </w:tcPr>
          <w:p w14:paraId="546B062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国家或地区简称</w:t>
            </w:r>
          </w:p>
        </w:tc>
      </w:tr>
      <w:tr w14:paraId="7FC4C9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F68235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397F5B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8CE2CC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阿富汗</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12634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阿富汗</w:t>
            </w:r>
          </w:p>
        </w:tc>
      </w:tr>
      <w:tr w14:paraId="2E5F3D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A61A7D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622AD2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83E6B1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阿尔巴尼亚共和国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8E652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阿尔巴尼亚</w:t>
            </w:r>
          </w:p>
        </w:tc>
      </w:tr>
      <w:tr w14:paraId="5064F7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E7C4E3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7F5B8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D94C46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南极洲</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6E96E1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南极洲</w:t>
            </w:r>
          </w:p>
        </w:tc>
      </w:tr>
      <w:tr w14:paraId="06D539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4CEBE5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2055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C63EB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阿尔及利亚民主人民共和国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2E70FD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阿尔及利亚</w:t>
            </w:r>
          </w:p>
        </w:tc>
      </w:tr>
      <w:tr w14:paraId="414915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07EA07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5751B9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1BF6B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美属萨摩亚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FFF71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美属萨摩亚</w:t>
            </w:r>
          </w:p>
        </w:tc>
      </w:tr>
      <w:tr w14:paraId="09B90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358DEC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D91F35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AE067F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安道尔公国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4C29E4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安道尔</w:t>
            </w:r>
          </w:p>
        </w:tc>
      </w:tr>
      <w:tr w14:paraId="3E374C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484EA0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B7BD3E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C316C5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安哥拉共和国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96712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安哥拉</w:t>
            </w:r>
          </w:p>
        </w:tc>
      </w:tr>
      <w:tr w14:paraId="294C99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DF7872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204A1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077B5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安提瓜和巴布达</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11FED1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安提瓜和巴布达</w:t>
            </w:r>
          </w:p>
        </w:tc>
      </w:tr>
      <w:tr w14:paraId="12B472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2CB751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E3846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031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D97E20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阿塞拜疆共和国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1CA8B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阿塞拜疆</w:t>
            </w:r>
          </w:p>
        </w:tc>
      </w:tr>
      <w:tr w14:paraId="17EA6F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7AB944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799E0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6B1F71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阿根廷共和国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D6022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阿根廷</w:t>
            </w:r>
          </w:p>
        </w:tc>
      </w:tr>
      <w:tr w14:paraId="6A3B3F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1E3A06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20EB5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D947A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澳大利亚联邦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AD011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澳大利亚</w:t>
            </w:r>
          </w:p>
        </w:tc>
      </w:tr>
      <w:tr w14:paraId="3766BA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810F3A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8DEEF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6241B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奥地利共和国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40406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奥地利</w:t>
            </w:r>
          </w:p>
        </w:tc>
      </w:tr>
      <w:tr w14:paraId="220DF4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ABB0B2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3BB39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45CCD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巴哈马联邦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085C0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巴哈马</w:t>
            </w:r>
          </w:p>
        </w:tc>
      </w:tr>
      <w:tr w14:paraId="49A0CC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86B778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271377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E4BB4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巴林国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4AF94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巴林</w:t>
            </w:r>
          </w:p>
        </w:tc>
      </w:tr>
      <w:tr w14:paraId="1BCA2D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55171D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00C7CC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050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D9892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孟加拉人民共和国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F2D9BE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孟加拉国</w:t>
            </w:r>
          </w:p>
        </w:tc>
      </w:tr>
      <w:tr w14:paraId="50E214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789E2A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928925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051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99449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亚美尼亚共和国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9FB1BE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亚美尼亚</w:t>
            </w:r>
          </w:p>
        </w:tc>
      </w:tr>
      <w:tr w14:paraId="020693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A260B1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5C28B6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052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1BAE7D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巴巴多斯</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986AC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巴巴多斯</w:t>
            </w:r>
          </w:p>
        </w:tc>
      </w:tr>
      <w:tr w14:paraId="1BC809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1527CB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5553DD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056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DB2C97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比利时王国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F557F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比利时</w:t>
            </w:r>
          </w:p>
        </w:tc>
      </w:tr>
      <w:tr w14:paraId="2A8EA5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EE38E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F71038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050639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百慕大</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0BAC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百慕大</w:t>
            </w:r>
          </w:p>
        </w:tc>
      </w:tr>
      <w:tr w14:paraId="6239D0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FC39F8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599E7F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064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5EF70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不丹王国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604AC5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不丹</w:t>
            </w:r>
          </w:p>
        </w:tc>
      </w:tr>
      <w:tr w14:paraId="574FDA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A9819A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FC51D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068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F6E31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玻利维亚共和国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14B14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玻利维亚</w:t>
            </w:r>
          </w:p>
        </w:tc>
      </w:tr>
      <w:tr w14:paraId="6A7EB4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9B09C3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4D473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4BFB0F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波斯尼亚和黑塞哥维那</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DE631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波黑</w:t>
            </w:r>
          </w:p>
        </w:tc>
      </w:tr>
      <w:tr w14:paraId="603F22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E170B7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BFAD66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072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CC72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博茨瓦纳共和国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C5EFC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博茨瓦纳</w:t>
            </w:r>
          </w:p>
        </w:tc>
      </w:tr>
      <w:tr w14:paraId="436DE4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967072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8FB10F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1C140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布维岛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27A8D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布维岛</w:t>
            </w:r>
          </w:p>
        </w:tc>
      </w:tr>
      <w:tr w14:paraId="5EE320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69DB9F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159D34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1C8D5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巴西联邦共和国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836CD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巴西</w:t>
            </w:r>
          </w:p>
        </w:tc>
      </w:tr>
      <w:tr w14:paraId="4D88E7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0A96A7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28B388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C659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伯利兹</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C9635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伯利兹</w:t>
            </w:r>
          </w:p>
        </w:tc>
      </w:tr>
      <w:tr w14:paraId="399DD0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7572E6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CFE3D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086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401FA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英属印度洋领地</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3256AD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英属印度洋领地</w:t>
            </w:r>
          </w:p>
        </w:tc>
      </w:tr>
      <w:tr w14:paraId="35DB26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6853AA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13199E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090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E926D3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所罗门群岛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A3ABA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所罗门群岛</w:t>
            </w:r>
          </w:p>
        </w:tc>
      </w:tr>
      <w:tr w14:paraId="1B5790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812F72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B59119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638C59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英属维尔京群岛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E01A5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英属维尔京群岛</w:t>
            </w:r>
          </w:p>
        </w:tc>
      </w:tr>
      <w:tr w14:paraId="3ED26D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DB652C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6E97D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38A66B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文莱达鲁萨兰国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4D129D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文莱</w:t>
            </w:r>
          </w:p>
        </w:tc>
      </w:tr>
      <w:tr w14:paraId="1791A9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2E9381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B6744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8F4AB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保加利亚共和国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3A1917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保加利亚</w:t>
            </w:r>
          </w:p>
        </w:tc>
      </w:tr>
      <w:tr w14:paraId="4CE73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5155F4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8A7AD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66E60B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缅甸联邦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17066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缅甸</w:t>
            </w:r>
          </w:p>
        </w:tc>
      </w:tr>
      <w:tr w14:paraId="415D16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63F16D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E74C1D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146EA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布隆迪共和国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6D7697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布隆迪</w:t>
            </w:r>
          </w:p>
        </w:tc>
      </w:tr>
      <w:tr w14:paraId="7589E1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8A70A9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648F2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03054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白俄罗斯共和国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C55A4A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白俄罗斯</w:t>
            </w:r>
          </w:p>
        </w:tc>
      </w:tr>
      <w:tr w14:paraId="76E9F3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BCC6D4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B9578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8E839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柬埔寨王国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50D10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柬埔寨</w:t>
            </w:r>
          </w:p>
        </w:tc>
      </w:tr>
      <w:tr w14:paraId="07D179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3971DC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A62EA0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8FDC1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喀麦隆共和国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537A3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喀麦隆</w:t>
            </w:r>
          </w:p>
        </w:tc>
      </w:tr>
      <w:tr w14:paraId="515036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56E2E5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626B60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C9A43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加拿大</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BD0E10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加拿大</w:t>
            </w:r>
          </w:p>
        </w:tc>
      </w:tr>
      <w:tr w14:paraId="286914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485A30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B5A3E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E3C3B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佛得角共和国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B75533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佛得角</w:t>
            </w:r>
          </w:p>
        </w:tc>
      </w:tr>
      <w:tr w14:paraId="22C4BB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FC8F6E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64EF2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266FC9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开曼群岛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2CF95F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开曼群岛</w:t>
            </w:r>
          </w:p>
        </w:tc>
      </w:tr>
      <w:tr w14:paraId="09641D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31F125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9969B5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AF6B42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中非共和国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DAAD2A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中非</w:t>
            </w:r>
          </w:p>
        </w:tc>
      </w:tr>
      <w:tr w14:paraId="36067B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FA4A4A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95ADE2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B0B6A1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斯里兰卡民主社会主义共和国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BD14AA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斯里兰卡</w:t>
            </w:r>
          </w:p>
        </w:tc>
      </w:tr>
      <w:tr w14:paraId="42C005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D75A4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D47F7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D24C6D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乍得共和国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DC71B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乍得</w:t>
            </w:r>
          </w:p>
        </w:tc>
      </w:tr>
      <w:tr w14:paraId="4258AE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920209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855B1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BA30C0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智利共和国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55EB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智利</w:t>
            </w:r>
          </w:p>
        </w:tc>
      </w:tr>
      <w:tr w14:paraId="6EC172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3A04CF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C0BC72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32053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中华人民共和国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DA330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w:t>
            </w:r>
          </w:p>
        </w:tc>
      </w:tr>
      <w:tr w14:paraId="085E0F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A72D5B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B3FE4E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78A9B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中国台湾</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A90F0D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中国台湾</w:t>
            </w:r>
          </w:p>
        </w:tc>
      </w:tr>
      <w:tr w14:paraId="6F8FB3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4373B0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5F1EA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04DB5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圣诞岛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C5676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圣诞岛</w:t>
            </w:r>
          </w:p>
        </w:tc>
      </w:tr>
      <w:tr w14:paraId="1FAA97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FD814F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135C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656301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科科斯（基林）群岛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A8589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科科斯（基林）群岛</w:t>
            </w:r>
          </w:p>
        </w:tc>
      </w:tr>
      <w:tr w14:paraId="6A6B24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F7F93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E7159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21B0C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哥伦比亚共和国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E64C3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哥伦比亚</w:t>
            </w:r>
          </w:p>
        </w:tc>
      </w:tr>
      <w:tr w14:paraId="653A5F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0B83CF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09DA6C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339A7A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科摩罗伊斯兰联邦共和国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7B7FB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科摩罗</w:t>
            </w:r>
          </w:p>
        </w:tc>
      </w:tr>
      <w:tr w14:paraId="449461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8CAB60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2D736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0E5D1B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马约特</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27D45E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马约特</w:t>
            </w:r>
          </w:p>
        </w:tc>
      </w:tr>
      <w:tr w14:paraId="0AD8A2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24E3BB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0C0C2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EEB30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刚果共和国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C8B9AC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刚果（布）</w:t>
            </w:r>
          </w:p>
        </w:tc>
      </w:tr>
      <w:tr w14:paraId="2B41A7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799139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315423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163F82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刚果民主共和国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988FD2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刚果（金）</w:t>
            </w:r>
          </w:p>
        </w:tc>
      </w:tr>
      <w:tr w14:paraId="6D7622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CAE442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11A9EA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565501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库克群岛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2C082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库克群岛</w:t>
            </w:r>
          </w:p>
        </w:tc>
      </w:tr>
      <w:tr w14:paraId="0B098D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D4C05C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18EA72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7C0E4B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哥斯达黎加共和国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0B5FDC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哥斯达黎加</w:t>
            </w:r>
          </w:p>
        </w:tc>
      </w:tr>
      <w:tr w14:paraId="60BCB3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693F38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F3B1D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96C56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克罗地亚共和国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77F61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克罗地亚</w:t>
            </w:r>
          </w:p>
        </w:tc>
      </w:tr>
      <w:tr w14:paraId="5D253C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9DAB3D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3115C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A323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古巴共和国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EEF78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古巴</w:t>
            </w:r>
          </w:p>
        </w:tc>
      </w:tr>
      <w:tr w14:paraId="4A4BF9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B73375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2BAA4C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DE3D29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塞浦路斯共和国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30519C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塞浦路斯</w:t>
            </w:r>
          </w:p>
        </w:tc>
      </w:tr>
      <w:tr w14:paraId="06A659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030F05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E3FEC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05039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捷克共和国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25F268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捷克</w:t>
            </w:r>
          </w:p>
        </w:tc>
      </w:tr>
      <w:tr w14:paraId="5A74EE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1DC498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DEC127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A9B18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贝宁共和国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77784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贝宁</w:t>
            </w:r>
          </w:p>
        </w:tc>
      </w:tr>
      <w:tr w14:paraId="520E7E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9DECF2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655DF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BEDAF6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丹麦王国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6285D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丹麦</w:t>
            </w:r>
          </w:p>
        </w:tc>
      </w:tr>
      <w:tr w14:paraId="623EC3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8D86B1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E1331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38EF2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多米尼克国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14556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多米尼克</w:t>
            </w:r>
          </w:p>
        </w:tc>
      </w:tr>
      <w:tr w14:paraId="04AA1C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3A0232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45C2D6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28A4F9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多米尼加共和国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9103A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多米尼加</w:t>
            </w:r>
          </w:p>
        </w:tc>
      </w:tr>
      <w:tr w14:paraId="0A49C8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FF4347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383CBF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30754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厄瓜多尔共和国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036CC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厄瓜多尔</w:t>
            </w:r>
          </w:p>
        </w:tc>
      </w:tr>
      <w:tr w14:paraId="5EE455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DAACC5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39728B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80F96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萨尔瓦多共和国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8F9E5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萨尔瓦多</w:t>
            </w:r>
          </w:p>
        </w:tc>
      </w:tr>
      <w:tr w14:paraId="04C644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782FB9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CD833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5DF4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赤道几内亚共和国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10C77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赤道几内亚</w:t>
            </w:r>
          </w:p>
        </w:tc>
      </w:tr>
      <w:tr w14:paraId="2937FA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E6E689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4624E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649EC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埃塞俄比亚联邦民主共和国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A81146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埃塞俄比亚</w:t>
            </w:r>
          </w:p>
        </w:tc>
      </w:tr>
      <w:tr w14:paraId="18BF10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CB9D1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A9DE56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812AA6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厄立特里亚国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8AC0B7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厄立特里亚</w:t>
            </w:r>
          </w:p>
        </w:tc>
      </w:tr>
      <w:tr w14:paraId="6BA9C0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7BB741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2B935C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715FE7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爱沙尼亚共和国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267417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爱沙尼亚</w:t>
            </w:r>
          </w:p>
        </w:tc>
      </w:tr>
      <w:tr w14:paraId="49ECEB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E15F76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CC2021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14ED2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法罗群岛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988528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法罗群岛</w:t>
            </w:r>
          </w:p>
        </w:tc>
      </w:tr>
      <w:tr w14:paraId="5E0720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28669F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E03B7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4704D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福克兰群岛（马尔维纳斯）</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45D5C7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福克兰群岛（马尔维纳斯）</w:t>
            </w:r>
          </w:p>
        </w:tc>
      </w:tr>
      <w:tr w14:paraId="3AC38D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A79B33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4056D5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3E182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南乔治亚岛和南桑德韦奇岛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E45A9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南乔治亚岛和南桑德韦奇岛</w:t>
            </w:r>
          </w:p>
        </w:tc>
      </w:tr>
      <w:tr w14:paraId="56F214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A56D2D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ACEF5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586A4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斐济群岛共和国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38B8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斐济</w:t>
            </w:r>
          </w:p>
        </w:tc>
      </w:tr>
      <w:tr w14:paraId="75D40D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E9DB70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B52AC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F3C34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芬兰共和国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F24852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芬兰</w:t>
            </w:r>
          </w:p>
        </w:tc>
      </w:tr>
      <w:tr w14:paraId="7679BD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6ACF6D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5B3AF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250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22E02B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法兰西共和国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280C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法国</w:t>
            </w:r>
          </w:p>
        </w:tc>
      </w:tr>
      <w:tr w14:paraId="78C119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32C39D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271A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5A555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法属圭亚那</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742F5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法属圭亚那</w:t>
            </w:r>
          </w:p>
        </w:tc>
      </w:tr>
      <w:tr w14:paraId="70A503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2E7176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ABE4F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8471A3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法属波利尼西亚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61786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法属波利尼西亚</w:t>
            </w:r>
          </w:p>
        </w:tc>
      </w:tr>
      <w:tr w14:paraId="61CF6A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2886C2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77FF81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39EE36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法属南部领地</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2DF67B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法属南部领地</w:t>
            </w:r>
          </w:p>
        </w:tc>
      </w:tr>
      <w:tr w14:paraId="46E91D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69866E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5B802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95E4C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吉布提共和国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37AEC6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吉布提</w:t>
            </w:r>
          </w:p>
        </w:tc>
      </w:tr>
      <w:tr w14:paraId="2B0093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17543D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432512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44C33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加蓬共和国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5AA8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加蓬</w:t>
            </w:r>
          </w:p>
        </w:tc>
      </w:tr>
      <w:tr w14:paraId="4391A9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388CB6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F7B37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268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0F7FFE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格鲁吉亚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9DF2D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格鲁吉亚</w:t>
            </w:r>
          </w:p>
        </w:tc>
      </w:tr>
      <w:tr w14:paraId="22D0BC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615C09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00B28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16E3D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冈比亚共和国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A1130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冈比亚</w:t>
            </w:r>
          </w:p>
        </w:tc>
      </w:tr>
      <w:tr w14:paraId="39B017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E7711B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EF716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275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CE60DA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巴勒斯坦国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4D0FC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巴勒斯坦</w:t>
            </w:r>
          </w:p>
        </w:tc>
      </w:tr>
      <w:tr w14:paraId="6A697E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373715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7F152B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73491F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德意志联邦共和国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DC9831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德国</w:t>
            </w:r>
          </w:p>
        </w:tc>
      </w:tr>
      <w:tr w14:paraId="1ADDF1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994CA8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6A94C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6312D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加纳共和国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82D2F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加纳</w:t>
            </w:r>
          </w:p>
        </w:tc>
      </w:tr>
      <w:tr w14:paraId="07483E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A33D1A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4CF287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8336B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直布罗陀</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A9E13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直布罗陀</w:t>
            </w:r>
          </w:p>
        </w:tc>
      </w:tr>
      <w:tr w14:paraId="48F5E0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31743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E79DE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1E70F5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基里巴斯共和国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5D608A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基里巴斯</w:t>
            </w:r>
          </w:p>
        </w:tc>
      </w:tr>
      <w:tr w14:paraId="6E8E05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11D40F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A88784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897C4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希腊共和国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42A8B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希腊</w:t>
            </w:r>
          </w:p>
        </w:tc>
      </w:tr>
      <w:tr w14:paraId="0FF83C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BA8328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129C7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D2FA18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格陵兰</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017F2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格陵兰</w:t>
            </w:r>
          </w:p>
        </w:tc>
      </w:tr>
      <w:tr w14:paraId="1B8442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E696A4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4AB27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987F29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格林纳达</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861E0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格林纳达</w:t>
            </w:r>
          </w:p>
        </w:tc>
      </w:tr>
      <w:tr w14:paraId="713885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8BC119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D3F9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607F87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瓜德罗普</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8A92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瓜德罗普</w:t>
            </w:r>
          </w:p>
        </w:tc>
      </w:tr>
      <w:tr w14:paraId="21FB8F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16D2B1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40E47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09CB2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关岛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ADDB63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关岛</w:t>
            </w:r>
          </w:p>
        </w:tc>
      </w:tr>
      <w:tr w14:paraId="0CB68D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B07223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5A374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AE440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危地马拉共和国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28DB0D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危地马</w:t>
            </w:r>
          </w:p>
        </w:tc>
      </w:tr>
      <w:tr w14:paraId="537293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F25F4C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56EE0D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B79A47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几内亚共和国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D7A158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几内亚</w:t>
            </w:r>
          </w:p>
        </w:tc>
      </w:tr>
      <w:tr w14:paraId="1A73DB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305520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5EABA0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2A9FC8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圭亚那合作共和国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C5735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圭亚那</w:t>
            </w:r>
          </w:p>
        </w:tc>
      </w:tr>
      <w:tr w14:paraId="328DE5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08471D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8B8DD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52940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海地共和国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81617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海地</w:t>
            </w:r>
          </w:p>
        </w:tc>
      </w:tr>
      <w:tr w14:paraId="7875CE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3F0BC0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DDCE6A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6FE3D5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赫德岛和麦克唐纳岛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AFF7D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赫德岛和麦克唐纳岛</w:t>
            </w:r>
          </w:p>
        </w:tc>
      </w:tr>
      <w:tr w14:paraId="33B63D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D74910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8FE40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5A0C51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梵蒂冈城国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29FC8A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梵蒂冈</w:t>
            </w:r>
          </w:p>
        </w:tc>
      </w:tr>
      <w:tr w14:paraId="4C38FF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C1AC8F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B6F79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6C1D7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洪都拉斯共和国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B0CED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洪都拉斯</w:t>
            </w:r>
          </w:p>
        </w:tc>
      </w:tr>
      <w:tr w14:paraId="50C9FD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43DF68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C67A18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C51115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中国香港特别行政区</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4F63C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中国香港</w:t>
            </w:r>
          </w:p>
        </w:tc>
      </w:tr>
      <w:tr w14:paraId="23A1E0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A09880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C557C5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1B9DB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匈牙利共和国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18BA0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匈牙利</w:t>
            </w:r>
          </w:p>
        </w:tc>
      </w:tr>
      <w:tr w14:paraId="2A42C4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C574F2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58457B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352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884B3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冰岛共和国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D704D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冰岛</w:t>
            </w:r>
          </w:p>
        </w:tc>
      </w:tr>
      <w:tr w14:paraId="743198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A28001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67250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356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DA44E2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印度共和国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4A80B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印度</w:t>
            </w:r>
          </w:p>
        </w:tc>
      </w:tr>
      <w:tr w14:paraId="4F0121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420035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A578F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57B58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印度尼西亚共和国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1B584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印度尼西亚</w:t>
            </w:r>
          </w:p>
        </w:tc>
      </w:tr>
      <w:tr w14:paraId="636E20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B0D2E1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096E5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364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B572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伊朗伊斯兰共和国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F141A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伊朗</w:t>
            </w:r>
          </w:p>
        </w:tc>
      </w:tr>
      <w:tr w14:paraId="316813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ED94D1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3F3DA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368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48A696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伊拉克共和国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21D9A7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伊拉克</w:t>
            </w:r>
          </w:p>
        </w:tc>
      </w:tr>
      <w:tr w14:paraId="710899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E12156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CB29A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372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9A7AC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爱尔兰</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672FE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爱尔兰</w:t>
            </w:r>
          </w:p>
        </w:tc>
      </w:tr>
      <w:tr w14:paraId="45015B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3EF58D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6BC4B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B7CE03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以色列国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E1BB73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以色列</w:t>
            </w:r>
          </w:p>
        </w:tc>
      </w:tr>
      <w:tr w14:paraId="06ACDD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10760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9174F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97729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意大利共和国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5176D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意大利</w:t>
            </w:r>
          </w:p>
        </w:tc>
      </w:tr>
      <w:tr w14:paraId="04680D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A1582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646C1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2C4B6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科特迪瓦共和国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5C4C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科特迪瓦</w:t>
            </w:r>
          </w:p>
        </w:tc>
      </w:tr>
      <w:tr w14:paraId="72614C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63D12C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062B7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43FD38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牙买加</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7D4FBE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牙买加</w:t>
            </w:r>
          </w:p>
        </w:tc>
      </w:tr>
      <w:tr w14:paraId="265ED9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D7ACBF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7A8D9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6C93EB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日本国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2278CD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日本</w:t>
            </w:r>
          </w:p>
        </w:tc>
      </w:tr>
      <w:tr w14:paraId="61D7D6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4A2D16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705413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398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C66D91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哈萨克斯坦共和国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DC074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哈萨克斯坦</w:t>
            </w:r>
          </w:p>
        </w:tc>
      </w:tr>
      <w:tr w14:paraId="0D2580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86BDC7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F68480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F98D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约旦哈希姆王国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678B3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约旦</w:t>
            </w:r>
          </w:p>
        </w:tc>
      </w:tr>
      <w:tr w14:paraId="35DE8D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963769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FDD96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7F582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肯尼亚共和国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F3077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肯尼亚</w:t>
            </w:r>
          </w:p>
        </w:tc>
      </w:tr>
      <w:tr w14:paraId="632F08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818AA7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7354B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FCE9E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朝鲜民主主义人民共和国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AF209A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朝鲜</w:t>
            </w:r>
          </w:p>
        </w:tc>
      </w:tr>
      <w:tr w14:paraId="76DB63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708F00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5167E3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7125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大韩民国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1F046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韩国</w:t>
            </w:r>
          </w:p>
        </w:tc>
      </w:tr>
      <w:tr w14:paraId="563DF6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72EF71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14247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414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2F4D6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科威特国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78907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科威特</w:t>
            </w:r>
          </w:p>
        </w:tc>
      </w:tr>
      <w:tr w14:paraId="2C8969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EB816C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D19EA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417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BBC3B7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吉尔吉斯共和国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FFD43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吉尔吉斯斯坦</w:t>
            </w:r>
          </w:p>
        </w:tc>
      </w:tr>
      <w:tr w14:paraId="6A3ACD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9280AB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DD562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418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BAC6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老挝人民民主共和国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AF9020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老挝</w:t>
            </w:r>
          </w:p>
        </w:tc>
      </w:tr>
      <w:tr w14:paraId="68CD42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BD0331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E44CF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422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1D9D83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黎巴嫩共和国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7B1A8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黎巴嫩</w:t>
            </w:r>
          </w:p>
        </w:tc>
      </w:tr>
      <w:tr w14:paraId="3A7F19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F1551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1E8980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876D1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莱索托王国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76FDA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莱索托</w:t>
            </w:r>
          </w:p>
        </w:tc>
      </w:tr>
      <w:tr w14:paraId="4F23F2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F6D698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94CB85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02DAD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拉脱维亚共和国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E65FD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拉脱维亚</w:t>
            </w:r>
          </w:p>
        </w:tc>
      </w:tr>
      <w:tr w14:paraId="5EAA4E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8ABFA4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3A3C2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430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2AD6CE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利比里亚共和国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DB5C1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利比里亚</w:t>
            </w:r>
          </w:p>
        </w:tc>
      </w:tr>
      <w:tr w14:paraId="300E7B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68321F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63903D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DD97C8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大阿拉伯利比亚人民社会主义民众国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352B19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利比亚</w:t>
            </w:r>
          </w:p>
        </w:tc>
      </w:tr>
      <w:tr w14:paraId="059104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679408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26E84A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438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30008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列支敦士登公国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E4D166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列支敦士登</w:t>
            </w:r>
          </w:p>
        </w:tc>
      </w:tr>
      <w:tr w14:paraId="282B5A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37FC55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5F4AB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2F889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立陶宛共和国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F71B4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立陶宛</w:t>
            </w:r>
          </w:p>
        </w:tc>
      </w:tr>
      <w:tr w14:paraId="25F87D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3FC327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B4E65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442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D5363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卢森堡大公国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30591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卢森堡</w:t>
            </w:r>
          </w:p>
        </w:tc>
      </w:tr>
      <w:tr w14:paraId="0876B6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FCFC05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6901C0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446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268B04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中国澳门特别行政区</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BACC36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中国澳门</w:t>
            </w:r>
          </w:p>
        </w:tc>
      </w:tr>
      <w:tr w14:paraId="5102AD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248A93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D9FF77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450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1F6B3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马达加斯加共和国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3F58AE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马达加斯加</w:t>
            </w:r>
          </w:p>
        </w:tc>
      </w:tr>
      <w:tr w14:paraId="4FACF3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F41EF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87929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FA84D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马拉维共和国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9D33C5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马拉维</w:t>
            </w:r>
          </w:p>
        </w:tc>
      </w:tr>
      <w:tr w14:paraId="793520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96F76E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27854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711E2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马来西亚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4FE79D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马来西亚</w:t>
            </w:r>
          </w:p>
        </w:tc>
      </w:tr>
      <w:tr w14:paraId="313D59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DE809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49B3E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C1BB0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马尔代夫共和国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A77F6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马尔代夫</w:t>
            </w:r>
          </w:p>
        </w:tc>
      </w:tr>
      <w:tr w14:paraId="452688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976AA8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EC61C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77C98B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马里共和国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7C4E31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马里</w:t>
            </w:r>
          </w:p>
        </w:tc>
      </w:tr>
      <w:tr w14:paraId="72E295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58919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DAA5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678D9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马耳他共和国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D58ED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马耳他</w:t>
            </w:r>
          </w:p>
        </w:tc>
      </w:tr>
      <w:tr w14:paraId="7C68B1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A2D545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B2B74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1C6C8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马提尼克</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AEB78D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马提尼克</w:t>
            </w:r>
          </w:p>
        </w:tc>
      </w:tr>
      <w:tr w14:paraId="0F40BF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637AA8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CFBF8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478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C70864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毛里塔尼亚伊斯兰共和国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AAD89C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毛里塔尼亚</w:t>
            </w:r>
          </w:p>
        </w:tc>
      </w:tr>
      <w:tr w14:paraId="76F45A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D777F3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E1B72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B14D1B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毛里求斯共和国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FEBA6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毛里求斯</w:t>
            </w:r>
          </w:p>
        </w:tc>
      </w:tr>
      <w:tr w14:paraId="177AC5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D37C3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A5CAB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478F9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墨西哥合众国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AC461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墨西哥</w:t>
            </w:r>
          </w:p>
        </w:tc>
      </w:tr>
      <w:tr w14:paraId="4A54F8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5DE40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25C7D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79B85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摩纳哥公国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BFF68E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摩纳哥</w:t>
            </w:r>
          </w:p>
        </w:tc>
      </w:tr>
      <w:tr w14:paraId="48449E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C494BE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7ED9C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DC058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蒙古国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046EC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蒙古</w:t>
            </w:r>
          </w:p>
        </w:tc>
      </w:tr>
      <w:tr w14:paraId="5A8B5D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C16407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189B8F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498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89DA38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摩尔多瓦共和国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52A53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摩尔多瓦</w:t>
            </w:r>
          </w:p>
        </w:tc>
      </w:tr>
      <w:tr w14:paraId="1E0C0C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4E0830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DD866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499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29E06A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黑山</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7EE24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黑山</w:t>
            </w:r>
          </w:p>
        </w:tc>
      </w:tr>
      <w:tr w14:paraId="264D60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F64546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EF01A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FCA14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蒙特塞拉特</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19724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蒙特塞拉特</w:t>
            </w:r>
          </w:p>
        </w:tc>
      </w:tr>
      <w:tr w14:paraId="28A8D6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B28A57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AD73E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44BDF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摩洛哥王国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A6032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摩洛哥</w:t>
            </w:r>
          </w:p>
        </w:tc>
      </w:tr>
      <w:tr w14:paraId="65EAB0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6D98A2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B25C64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67BD25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莫桑比克共和国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62DAB5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莫桑比克</w:t>
            </w:r>
          </w:p>
        </w:tc>
      </w:tr>
      <w:tr w14:paraId="23CDD9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09C212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BC008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60D7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阿曼苏丹国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7049B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阿曼</w:t>
            </w:r>
          </w:p>
        </w:tc>
      </w:tr>
      <w:tr w14:paraId="28C9FE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AA8C0B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083CE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CEBE5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纳米比亚共和国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064B7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纳米比亚</w:t>
            </w:r>
          </w:p>
        </w:tc>
      </w:tr>
      <w:tr w14:paraId="5E8E58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48F859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A52EF1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DBF03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瑙鲁共和国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6224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瑙鲁</w:t>
            </w:r>
          </w:p>
        </w:tc>
      </w:tr>
      <w:tr w14:paraId="6FD946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DA3172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00BDA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1E045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尼泊尔王国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91433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尼泊尔</w:t>
            </w:r>
          </w:p>
        </w:tc>
      </w:tr>
      <w:tr w14:paraId="4B9413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E71D7C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CD11F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36486F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荷兰王国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7CE36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荷兰</w:t>
            </w:r>
          </w:p>
        </w:tc>
      </w:tr>
      <w:tr w14:paraId="231BEC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6114D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31185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530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6726A4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荷属安的列斯</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E938E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荷属安的列斯</w:t>
            </w:r>
          </w:p>
        </w:tc>
      </w:tr>
      <w:tr w14:paraId="213648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6EAABF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642392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533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DC49EC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阿鲁巴</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8F039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阿鲁巴</w:t>
            </w:r>
          </w:p>
        </w:tc>
      </w:tr>
      <w:tr w14:paraId="598B7C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4AD3C9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969612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8CE1BC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新喀里多尼亚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30AB6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新喀里多尼亚</w:t>
            </w:r>
          </w:p>
        </w:tc>
      </w:tr>
      <w:tr w14:paraId="3DCDBC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196197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40E79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F58F1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瓦努阿图共和国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FEA6A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瓦努阿图</w:t>
            </w:r>
          </w:p>
        </w:tc>
      </w:tr>
      <w:tr w14:paraId="0D1A4D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27933A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524C0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4882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新西兰</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5A5F1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新西兰</w:t>
            </w:r>
          </w:p>
        </w:tc>
      </w:tr>
      <w:tr w14:paraId="2689D3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F0EB6F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DC3A9D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A6254E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尼加拉瓜共和国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10366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尼加拉瓜</w:t>
            </w:r>
          </w:p>
        </w:tc>
      </w:tr>
      <w:tr w14:paraId="59E7B4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1684D7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E4E260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DC29D2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尼日尔共和国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A7B61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尼日尔</w:t>
            </w:r>
          </w:p>
        </w:tc>
      </w:tr>
      <w:tr w14:paraId="18FC15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14A370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2B21C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2B977E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尼日利亚联邦共和国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ECF9E7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尼日利亚</w:t>
            </w:r>
          </w:p>
        </w:tc>
      </w:tr>
      <w:tr w14:paraId="216D97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A1B0B3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07DA8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66C5B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纽埃</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17FDED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纽埃</w:t>
            </w:r>
          </w:p>
        </w:tc>
      </w:tr>
      <w:tr w14:paraId="7C8233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78DFEA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4519C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97F56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诺福克岛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44B079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诺福克岛</w:t>
            </w:r>
          </w:p>
        </w:tc>
      </w:tr>
      <w:tr w14:paraId="7EBE8C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D16EA3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3450E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578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E1914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挪威王国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4E7B68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挪威</w:t>
            </w:r>
          </w:p>
        </w:tc>
      </w:tr>
      <w:tr w14:paraId="172B52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88288B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37D46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AA6208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北马里亚纳自由联邦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83532E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北马里亚纳</w:t>
            </w:r>
          </w:p>
        </w:tc>
      </w:tr>
      <w:tr w14:paraId="79C6AB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B04167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E26E94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18E11E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美国本土外小岛屿</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19FDB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美国本土外小岛屿</w:t>
            </w:r>
          </w:p>
        </w:tc>
      </w:tr>
      <w:tr w14:paraId="493DC5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39D3F9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1E03C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4B40A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密克罗尼西亚联邦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08588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密克罗尼西亚联邦</w:t>
            </w:r>
          </w:p>
        </w:tc>
      </w:tr>
      <w:tr w14:paraId="7CEC77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25FAD2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E204A2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752F17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马绍尔群岛共和国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229613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马绍尔群岛</w:t>
            </w:r>
          </w:p>
        </w:tc>
      </w:tr>
      <w:tr w14:paraId="01B4F7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D4A98B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B8E67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C39B5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帕劳共和国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BC364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帕劳</w:t>
            </w:r>
          </w:p>
        </w:tc>
      </w:tr>
      <w:tr w14:paraId="5C6611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4D6B08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0ED2F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9CF36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巴基斯坦伊斯兰共和国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C85287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巴基斯坦</w:t>
            </w:r>
          </w:p>
        </w:tc>
      </w:tr>
      <w:tr w14:paraId="41289C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062AF5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0B590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591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68325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巴拿马共和国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0E0ED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巴拿马</w:t>
            </w:r>
          </w:p>
        </w:tc>
      </w:tr>
      <w:tr w14:paraId="4D42DF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76998F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BDC56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598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81D607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巴布亚新几内亚独立国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BC36A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巴布亚新几内亚</w:t>
            </w:r>
          </w:p>
        </w:tc>
      </w:tr>
      <w:tr w14:paraId="5F7840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C65591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B6EFF9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0EDFEE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巴拉圭共和国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6F9FCC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巴拉圭</w:t>
            </w:r>
          </w:p>
        </w:tc>
      </w:tr>
      <w:tr w14:paraId="0DC7D7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8190C2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18C60F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8AFC1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秘鲁共和国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E978B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秘鲁</w:t>
            </w:r>
          </w:p>
        </w:tc>
      </w:tr>
      <w:tr w14:paraId="63B2E5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A1C0A0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4007B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9E9818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菲律宾共和国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8B5C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菲律宾</w:t>
            </w:r>
          </w:p>
        </w:tc>
      </w:tr>
      <w:tr w14:paraId="18E99D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3A038B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9388B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70163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皮特凯恩</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842516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皮特凯恩</w:t>
            </w:r>
          </w:p>
        </w:tc>
      </w:tr>
      <w:tr w14:paraId="3A9399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6039B7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9CBCE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ED064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波兰共和国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C10691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波兰</w:t>
            </w:r>
          </w:p>
        </w:tc>
      </w:tr>
      <w:tr w14:paraId="751D74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D669C2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99536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808C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葡萄牙共和国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B653F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葡萄牙</w:t>
            </w:r>
          </w:p>
        </w:tc>
      </w:tr>
      <w:tr w14:paraId="624569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AED2AF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ADB310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489B6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几内亚比绍共和国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BCE42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几内亚比绍</w:t>
            </w:r>
          </w:p>
        </w:tc>
      </w:tr>
      <w:tr w14:paraId="799A8C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97D398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66C4D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95BFB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东帝汶</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4AE70A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东帝汶</w:t>
            </w:r>
          </w:p>
        </w:tc>
      </w:tr>
      <w:tr w14:paraId="6E5197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174581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B6286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630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1ED96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波多黎各</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562DC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波多黎各</w:t>
            </w:r>
          </w:p>
        </w:tc>
      </w:tr>
      <w:tr w14:paraId="051C5C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1BDBE2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17EFE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E61B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卡塔尔国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88DDF9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卡塔尔</w:t>
            </w:r>
          </w:p>
        </w:tc>
      </w:tr>
      <w:tr w14:paraId="5E7E9F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75D4E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96555D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638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42D90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留尼汪</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F93ED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留尼汪</w:t>
            </w:r>
          </w:p>
        </w:tc>
      </w:tr>
      <w:tr w14:paraId="497335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018740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99B2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642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7AFD5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罗马尼亚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D8EFE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罗马尼亚</w:t>
            </w:r>
          </w:p>
        </w:tc>
      </w:tr>
      <w:tr w14:paraId="41B259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18C668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B3B5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643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8635FD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俄罗斯联邦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532C2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俄罗斯联邦</w:t>
            </w:r>
          </w:p>
        </w:tc>
      </w:tr>
      <w:tr w14:paraId="16B8AB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9DD834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B5AF40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646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9A55B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卢旺达共和国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15707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卢旺达</w:t>
            </w:r>
          </w:p>
        </w:tc>
      </w:tr>
      <w:tr w14:paraId="2D09BC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E5D0D8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54576B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B0ABA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圣赫勒拿</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D5557F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圣赫勒拿</w:t>
            </w:r>
          </w:p>
        </w:tc>
      </w:tr>
      <w:tr w14:paraId="6493E6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AC4B39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8608F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659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55EEAA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圣基茨和尼维斯联邦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AAB9D7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圣基茨和尼维斯</w:t>
            </w:r>
          </w:p>
        </w:tc>
      </w:tr>
      <w:tr w14:paraId="574C35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54260A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D4556E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8372D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安圭拉</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853E0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安圭拉</w:t>
            </w:r>
          </w:p>
        </w:tc>
      </w:tr>
      <w:tr w14:paraId="381917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AB91BD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DED12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B6B9D3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圣卢西亚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14924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圣卢西亚</w:t>
            </w:r>
          </w:p>
        </w:tc>
      </w:tr>
      <w:tr w14:paraId="0B65D0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1E6E8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0AC6BA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72B9D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圣皮埃尔和密克隆</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5CAF87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圣皮埃尔和密克隆</w:t>
            </w:r>
          </w:p>
        </w:tc>
      </w:tr>
      <w:tr w14:paraId="59D78F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B8D00F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36E1D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EDB23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圣文森特和格林纳丁斯</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EC706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圣文森特和格林纳丁斯</w:t>
            </w:r>
          </w:p>
        </w:tc>
      </w:tr>
      <w:tr w14:paraId="7DAB01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95ED4F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1BC77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8688E9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圣马力诺共和国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72609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圣马力诺</w:t>
            </w:r>
          </w:p>
        </w:tc>
      </w:tr>
      <w:tr w14:paraId="7035AC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10A6F6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5F1A95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678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A114B1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圣多美和普林西比民主共和国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74A09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圣多美和普林西比</w:t>
            </w:r>
          </w:p>
        </w:tc>
      </w:tr>
      <w:tr w14:paraId="2B3C65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1EBC39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7025C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682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BF764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沙特阿拉伯王国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3B4E8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沙特阿拉伯</w:t>
            </w:r>
          </w:p>
        </w:tc>
      </w:tr>
      <w:tr w14:paraId="4F4BEF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7490F8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ACAB9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686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EE058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塞内加尔共和国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8D98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塞内加尔</w:t>
            </w:r>
          </w:p>
        </w:tc>
      </w:tr>
      <w:tr w14:paraId="579909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66AF0D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F371AD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546B32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塞尔维亚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65B910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塞尔维亚</w:t>
            </w:r>
          </w:p>
        </w:tc>
      </w:tr>
      <w:tr w14:paraId="6DAB9C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303E2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70179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690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8C4E9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塞舌尔共和国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56326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塞舌尔</w:t>
            </w:r>
          </w:p>
        </w:tc>
      </w:tr>
      <w:tr w14:paraId="54221A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724134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29A4F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694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6C63A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塞拉利昂共和国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C2A7E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塞拉利昂</w:t>
            </w:r>
          </w:p>
        </w:tc>
      </w:tr>
      <w:tr w14:paraId="0F6630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0D9A4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1276A0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702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1F7FB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新加坡共和国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9663B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新加坡</w:t>
            </w:r>
          </w:p>
        </w:tc>
      </w:tr>
      <w:tr w14:paraId="1E6D7B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728745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4FFA2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703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60ECA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斯洛伐克共和国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CCAC2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斯洛伐克</w:t>
            </w:r>
          </w:p>
        </w:tc>
      </w:tr>
      <w:tr w14:paraId="2F70ED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5FD52B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0ADDA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3C070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越南社会主义共和国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2922F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越南</w:t>
            </w:r>
          </w:p>
        </w:tc>
      </w:tr>
      <w:tr w14:paraId="73FAE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1494B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AEF95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705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16054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斯洛文尼亚共和国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DD6E9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斯洛文尼亚</w:t>
            </w:r>
          </w:p>
        </w:tc>
      </w:tr>
      <w:tr w14:paraId="5C4D9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CF7F1D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3F413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706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81ED90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索马里共和国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11C02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索马里</w:t>
            </w:r>
          </w:p>
        </w:tc>
      </w:tr>
      <w:tr w14:paraId="45D798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02E84E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58F17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B649DF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南非共和国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FAABE6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南非</w:t>
            </w:r>
          </w:p>
        </w:tc>
      </w:tr>
      <w:tr w14:paraId="74EA9B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DB1A45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01C6B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D066C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津巴布韦共和国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0F93F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津巴布韦</w:t>
            </w:r>
          </w:p>
        </w:tc>
      </w:tr>
      <w:tr w14:paraId="05AAFF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D0A8C5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2498E7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4C0A0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西班牙王国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6193D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西班牙</w:t>
            </w:r>
          </w:p>
        </w:tc>
      </w:tr>
      <w:tr w14:paraId="07EFAD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482EDA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E7D6A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D039F5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南苏丹</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47731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南苏丹</w:t>
            </w:r>
          </w:p>
        </w:tc>
      </w:tr>
      <w:tr w14:paraId="2C80BD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92141C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018B9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A89729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西撒哈拉</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1BF925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西撒哈拉</w:t>
            </w:r>
          </w:p>
        </w:tc>
      </w:tr>
      <w:tr w14:paraId="29A387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0C9D13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7A90E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E0A61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苏丹共和国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5F444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苏丹</w:t>
            </w:r>
          </w:p>
        </w:tc>
      </w:tr>
      <w:tr w14:paraId="36F7D1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F7A7C2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9C28F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26BFE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苏里南共和国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B437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苏里南</w:t>
            </w:r>
          </w:p>
        </w:tc>
      </w:tr>
      <w:tr w14:paraId="259DB5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6471B0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88CD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2CB61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斯瓦尔巴岛和扬马延岛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7E1FFE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斯瓦尔巴岛和扬马延岛</w:t>
            </w:r>
          </w:p>
        </w:tc>
      </w:tr>
      <w:tr w14:paraId="0447E3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2AEA3F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7A46D3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816F9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斯威士兰王国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44B6A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斯威士兰</w:t>
            </w:r>
          </w:p>
        </w:tc>
      </w:tr>
      <w:tr w14:paraId="3CA280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2C7E2E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1F1BD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752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2EB8C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瑞典王国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61AA0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瑞典</w:t>
            </w:r>
          </w:p>
        </w:tc>
      </w:tr>
      <w:tr w14:paraId="1A2335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FE4362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96B035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756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9077C1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瑞士联邦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A21A1C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瑞士</w:t>
            </w:r>
          </w:p>
        </w:tc>
      </w:tr>
      <w:tr w14:paraId="146DFB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5D46E3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73919E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1EBE7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阿拉伯叙利亚共和国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C1D1A1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叙利亚</w:t>
            </w:r>
          </w:p>
        </w:tc>
      </w:tr>
      <w:tr w14:paraId="479C9B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52690A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17621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366194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塔吉克斯坦共和国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CC587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塔吉克斯坦</w:t>
            </w:r>
          </w:p>
        </w:tc>
      </w:tr>
      <w:tr w14:paraId="5BA36C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C7F32F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C084AF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764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EDBA3C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泰王国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97DEC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泰国</w:t>
            </w:r>
          </w:p>
        </w:tc>
      </w:tr>
      <w:tr w14:paraId="327438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EFD758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B947DB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768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2FF9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多哥共和国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C0166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多哥</w:t>
            </w:r>
          </w:p>
        </w:tc>
      </w:tr>
      <w:tr w14:paraId="0FEE15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4EB76F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7DDA59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772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2694F0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托克劳</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9D481D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托克劳</w:t>
            </w:r>
          </w:p>
        </w:tc>
      </w:tr>
      <w:tr w14:paraId="45939C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637E09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EE75B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EB652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汤加王国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B92412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汤加</w:t>
            </w:r>
          </w:p>
        </w:tc>
      </w:tr>
      <w:tr w14:paraId="41BCC7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7C1CD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32D39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3F97CB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特立尼达和多巴哥共和国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2FE771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特立尼达和多巴哥</w:t>
            </w:r>
          </w:p>
        </w:tc>
      </w:tr>
      <w:tr w14:paraId="68D0AF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8801A3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189D42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9096E3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阿拉伯联合酋长国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1C983D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阿联酋</w:t>
            </w:r>
          </w:p>
        </w:tc>
      </w:tr>
      <w:tr w14:paraId="370DD1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618D91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5740FD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C03069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突尼斯共和国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D829C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突尼斯</w:t>
            </w:r>
          </w:p>
        </w:tc>
      </w:tr>
      <w:tr w14:paraId="7E17CA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D34484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34CFB3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40B0E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土耳其共和国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2371D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土耳其</w:t>
            </w:r>
          </w:p>
        </w:tc>
      </w:tr>
      <w:tr w14:paraId="07BEEE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8C7E24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06BB1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795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F0D42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土库曼斯坦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3EAB7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土库曼斯坦</w:t>
            </w:r>
          </w:p>
        </w:tc>
      </w:tr>
      <w:tr w14:paraId="05E38A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72532E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8C823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CFB5EC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特克斯和凯科斯群岛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50A86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特克斯和凯科斯群岛</w:t>
            </w:r>
          </w:p>
        </w:tc>
      </w:tr>
      <w:tr w14:paraId="3A4D1B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7195F5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1B02E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798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7A3B6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图瓦卢</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73F43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图瓦卢</w:t>
            </w:r>
          </w:p>
        </w:tc>
      </w:tr>
      <w:tr w14:paraId="6897E5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7D7004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DE21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639DD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乌干达共和国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C8F8B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乌干达</w:t>
            </w:r>
          </w:p>
        </w:tc>
      </w:tr>
      <w:tr w14:paraId="192BB6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4D3C1E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3002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62AE89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乌克兰</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E9435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乌克兰</w:t>
            </w:r>
          </w:p>
        </w:tc>
      </w:tr>
      <w:tr w14:paraId="56CE97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0EE56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5318B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807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B7807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前南斯拉夫马其顿共和国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98FFB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前南马其顿</w:t>
            </w:r>
          </w:p>
        </w:tc>
      </w:tr>
      <w:tr w14:paraId="155441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0F3855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1EEA81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818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7A10A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阿拉伯埃及共和国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F6599E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埃及</w:t>
            </w:r>
          </w:p>
        </w:tc>
      </w:tr>
      <w:tr w14:paraId="759294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FB21B3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CFEA2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A8221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大不列颠及北爱尔兰联合王国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98C74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英国</w:t>
            </w:r>
          </w:p>
        </w:tc>
      </w:tr>
      <w:tr w14:paraId="5A9DBE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9BD9E0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121C20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831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4CD0B6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根西岛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0DB0F7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根西岛</w:t>
            </w:r>
          </w:p>
        </w:tc>
      </w:tr>
      <w:tr w14:paraId="51AD99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1C8D9D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8D499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23732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泽西岛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CAF01C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泽西岛</w:t>
            </w:r>
          </w:p>
        </w:tc>
      </w:tr>
      <w:tr w14:paraId="574152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7374C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EDEA6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833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9DAC38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马恩岛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13A47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马恩岛</w:t>
            </w:r>
          </w:p>
        </w:tc>
      </w:tr>
      <w:tr w14:paraId="410B93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68FB9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8237AD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97DF2C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坦桑尼亚联合共和国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3F6C4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坦桑尼亚</w:t>
            </w:r>
          </w:p>
        </w:tc>
      </w:tr>
      <w:tr w14:paraId="037690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AB28C4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1D48A1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3FB63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美利坚合众国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42CEFD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美国</w:t>
            </w:r>
          </w:p>
        </w:tc>
      </w:tr>
      <w:tr w14:paraId="5737A2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74A4AD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8BEB9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850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EAD6B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美属维尔京群岛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1B2E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美属维尔京群岛</w:t>
            </w:r>
          </w:p>
        </w:tc>
      </w:tr>
      <w:tr w14:paraId="729DD7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F606D7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F7F68A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B020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布基纳法索</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A1BF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布基纳法索</w:t>
            </w:r>
          </w:p>
        </w:tc>
      </w:tr>
      <w:tr w14:paraId="36B27F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C82C2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84FE2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B0307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乌拉圭东岸共和国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777ECE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乌拉圭</w:t>
            </w:r>
          </w:p>
        </w:tc>
      </w:tr>
      <w:tr w14:paraId="276F98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7E422F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0FA0D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B790C2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乌兹别克斯坦共和国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7FC9E2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乌兹别克斯坦</w:t>
            </w:r>
          </w:p>
        </w:tc>
      </w:tr>
      <w:tr w14:paraId="154B3F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5C0721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F72CA1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405865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委内瑞拉共和国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9794A7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委内瑞拉</w:t>
            </w:r>
          </w:p>
        </w:tc>
      </w:tr>
      <w:tr w14:paraId="55B0D1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8EDC13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91060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432B8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瓦利斯和富图纳</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0975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瓦利斯和富图纳</w:t>
            </w:r>
          </w:p>
        </w:tc>
      </w:tr>
      <w:tr w14:paraId="67A39A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0D6418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B6B277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882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FF3531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萨摩亚独立国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EDE73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萨摩亚</w:t>
            </w:r>
          </w:p>
        </w:tc>
      </w:tr>
      <w:tr w14:paraId="432CA8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175655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8F79E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887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C87454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也门共和国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CEB02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也门</w:t>
            </w:r>
          </w:p>
        </w:tc>
      </w:tr>
      <w:tr w14:paraId="565F47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B35F31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0FED2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891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1E7AE9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南斯拉夫联盟共和国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821A5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南斯拉夫</w:t>
            </w:r>
          </w:p>
        </w:tc>
      </w:tr>
      <w:tr w14:paraId="19BE1B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AB3C4F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F2736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894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1589D4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赞比亚共和国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D35B3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赞比亚</w:t>
            </w:r>
          </w:p>
        </w:tc>
      </w:tr>
      <w:tr w14:paraId="0D78D7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10B6C7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AD97F8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A00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55CF74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科索沃</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8BE87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科索沃</w:t>
            </w:r>
          </w:p>
        </w:tc>
      </w:tr>
    </w:tbl>
    <w:p w14:paraId="556C5CA5">
      <w:pPr>
        <w:pStyle w:val="5"/>
      </w:pPr>
    </w:p>
    <w:p w14:paraId="5EE2B3B8">
      <w:pPr>
        <w:pStyle w:val="5"/>
      </w:pPr>
    </w:p>
    <w:sectPr>
      <w:foot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1"/>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swiss"/>
    <w:pitch w:val="default"/>
    <w:sig w:usb0="00000000" w:usb1="00000000" w:usb2="00000000" w:usb3="00000000" w:csb0="2000019F" w:csb1="4F010000"/>
  </w:font>
  <w:font w:name="仿宋_GB2312">
    <w:altName w:val="仿宋"/>
    <w:panose1 w:val="02010609030101010101"/>
    <w:charset w:val="86"/>
    <w:family w:val="modern"/>
    <w:pitch w:val="default"/>
    <w:sig w:usb0="00000000" w:usb1="00000000" w:usb2="00000000" w:usb3="00000000" w:csb0="00040000"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6B2F67">
    <w:pPr>
      <w:pStyle w:val="17"/>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A48301F">
                          <w:pPr>
                            <w:pStyle w:val="17"/>
                          </w:pPr>
                          <w:r>
                            <w:fldChar w:fldCharType="begin"/>
                          </w:r>
                          <w:r>
                            <w:instrText xml:space="preserve"> PAGE  \* MERGEFORMAT </w:instrText>
                          </w:r>
                          <w:r>
                            <w:fldChar w:fldCharType="separate"/>
                          </w:r>
                          <w:r>
                            <w:t>91</w:t>
                          </w:r>
                          <w:r>
                            <w:fldChar w:fldCharType="end"/>
                          </w:r>
                        </w:p>
                      </w:txbxContent>
                    </wps:txbx>
                    <wps:bodyPr wrap="none" lIns="0" tIns="0" rIns="0" bIns="0" upright="0">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OqXm5zwAAAAUBAAAPAAAAAAAAAAEAIAAAACIAAABkcnMvZG93bnJldi54bWxQ&#10;SwECFAAUAAAACACHTuJA3JhKX8cBAACZAwAADgAAAAAAAAABACAAAAAeAQAAZHJzL2Uyb0RvYy54&#10;bWxQSwUGAAAAAAYABgBZAQAAVwUAAAAA&#10;">
              <v:fill on="f" focussize="0,0"/>
              <v:stroke on="f"/>
              <v:imagedata o:title=""/>
              <o:lock v:ext="edit" aspectratio="f"/>
              <v:textbox inset="0mm,0mm,0mm,0mm" style="mso-fit-shape-to-text:t;">
                <w:txbxContent>
                  <w:p w14:paraId="6A48301F">
                    <w:pPr>
                      <w:pStyle w:val="17"/>
                    </w:pPr>
                    <w:r>
                      <w:fldChar w:fldCharType="begin"/>
                    </w:r>
                    <w:r>
                      <w:instrText xml:space="preserve"> PAGE  \* MERGEFORMAT </w:instrText>
                    </w:r>
                    <w:r>
                      <w:fldChar w:fldCharType="separate"/>
                    </w:r>
                    <w:r>
                      <w:t>91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C495CDD"/>
    <w:multiLevelType w:val="singleLevel"/>
    <w:tmpl w:val="CC495CDD"/>
    <w:lvl w:ilvl="0" w:tentative="0">
      <w:start w:val="1"/>
      <w:numFmt w:val="decimal"/>
      <w:suff w:val="nothing"/>
      <w:lvlText w:val="（%1）"/>
      <w:lvlJc w:val="left"/>
    </w:lvl>
  </w:abstractNum>
  <w:abstractNum w:abstractNumId="1">
    <w:nsid w:val="75EDB009"/>
    <w:multiLevelType w:val="singleLevel"/>
    <w:tmpl w:val="75EDB009"/>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I1OTNlNzAwMmUzNTU0ZTIwMzNjMjVhZDg1YTNmODQifQ=="/>
  </w:docVars>
  <w:rsids>
    <w:rsidRoot w:val="007D21F0"/>
    <w:rsid w:val="00056C13"/>
    <w:rsid w:val="000B2BAA"/>
    <w:rsid w:val="000F1B5A"/>
    <w:rsid w:val="00107AE0"/>
    <w:rsid w:val="001976D6"/>
    <w:rsid w:val="001A311E"/>
    <w:rsid w:val="00201427"/>
    <w:rsid w:val="002133AC"/>
    <w:rsid w:val="00315583"/>
    <w:rsid w:val="0033158F"/>
    <w:rsid w:val="00335311"/>
    <w:rsid w:val="00340E95"/>
    <w:rsid w:val="004728DC"/>
    <w:rsid w:val="004D337F"/>
    <w:rsid w:val="004D758B"/>
    <w:rsid w:val="00546938"/>
    <w:rsid w:val="00621899"/>
    <w:rsid w:val="006B093B"/>
    <w:rsid w:val="007320B5"/>
    <w:rsid w:val="007D21F0"/>
    <w:rsid w:val="0081013C"/>
    <w:rsid w:val="008C71A7"/>
    <w:rsid w:val="00933C09"/>
    <w:rsid w:val="0095347B"/>
    <w:rsid w:val="00990F49"/>
    <w:rsid w:val="009E0323"/>
    <w:rsid w:val="00A422AD"/>
    <w:rsid w:val="00A43674"/>
    <w:rsid w:val="00A72756"/>
    <w:rsid w:val="00AC2267"/>
    <w:rsid w:val="00B16393"/>
    <w:rsid w:val="00C050C1"/>
    <w:rsid w:val="00C76E43"/>
    <w:rsid w:val="00C92DAF"/>
    <w:rsid w:val="00D05B05"/>
    <w:rsid w:val="00DF08B9"/>
    <w:rsid w:val="00E265DD"/>
    <w:rsid w:val="00E478E4"/>
    <w:rsid w:val="00EC7921"/>
    <w:rsid w:val="00ED434C"/>
    <w:rsid w:val="01121891"/>
    <w:rsid w:val="01145609"/>
    <w:rsid w:val="013435B5"/>
    <w:rsid w:val="013531F3"/>
    <w:rsid w:val="015618F3"/>
    <w:rsid w:val="019C309D"/>
    <w:rsid w:val="01AD1903"/>
    <w:rsid w:val="01AE15BA"/>
    <w:rsid w:val="01BC00A1"/>
    <w:rsid w:val="01CF1530"/>
    <w:rsid w:val="023B6BC5"/>
    <w:rsid w:val="027372D4"/>
    <w:rsid w:val="02BF7F2B"/>
    <w:rsid w:val="02C44E0D"/>
    <w:rsid w:val="02C561C7"/>
    <w:rsid w:val="02CD3A5F"/>
    <w:rsid w:val="02E244D2"/>
    <w:rsid w:val="02E80AFB"/>
    <w:rsid w:val="02FE20CD"/>
    <w:rsid w:val="032A4461"/>
    <w:rsid w:val="032C0FB9"/>
    <w:rsid w:val="03425C39"/>
    <w:rsid w:val="03655CA8"/>
    <w:rsid w:val="036B4EE3"/>
    <w:rsid w:val="036F6B27"/>
    <w:rsid w:val="037A0B03"/>
    <w:rsid w:val="03922815"/>
    <w:rsid w:val="039E00E0"/>
    <w:rsid w:val="03C8103F"/>
    <w:rsid w:val="03CA0201"/>
    <w:rsid w:val="03E312C3"/>
    <w:rsid w:val="03EB4682"/>
    <w:rsid w:val="03EF7C67"/>
    <w:rsid w:val="03F82FC0"/>
    <w:rsid w:val="03FB03BA"/>
    <w:rsid w:val="04220D2D"/>
    <w:rsid w:val="044C6E68"/>
    <w:rsid w:val="046C1CCC"/>
    <w:rsid w:val="04817577"/>
    <w:rsid w:val="049B394B"/>
    <w:rsid w:val="04A86794"/>
    <w:rsid w:val="04AA25A9"/>
    <w:rsid w:val="04AF4163"/>
    <w:rsid w:val="04FE6E7D"/>
    <w:rsid w:val="050A4D87"/>
    <w:rsid w:val="051E3F3C"/>
    <w:rsid w:val="052027CE"/>
    <w:rsid w:val="05300538"/>
    <w:rsid w:val="05485881"/>
    <w:rsid w:val="057A17B3"/>
    <w:rsid w:val="05A50F26"/>
    <w:rsid w:val="05B024BF"/>
    <w:rsid w:val="061536FE"/>
    <w:rsid w:val="061614DB"/>
    <w:rsid w:val="066E30C6"/>
    <w:rsid w:val="067209C6"/>
    <w:rsid w:val="067302D8"/>
    <w:rsid w:val="067508F8"/>
    <w:rsid w:val="069A035E"/>
    <w:rsid w:val="06AA0D00"/>
    <w:rsid w:val="06B71AD4"/>
    <w:rsid w:val="06E3642E"/>
    <w:rsid w:val="06E952F0"/>
    <w:rsid w:val="06F333B5"/>
    <w:rsid w:val="06FA2BAB"/>
    <w:rsid w:val="0707619D"/>
    <w:rsid w:val="070D2742"/>
    <w:rsid w:val="070D6D82"/>
    <w:rsid w:val="070E01E7"/>
    <w:rsid w:val="07123331"/>
    <w:rsid w:val="071C2EA3"/>
    <w:rsid w:val="073961A7"/>
    <w:rsid w:val="078B414B"/>
    <w:rsid w:val="079E5B2A"/>
    <w:rsid w:val="07C4264E"/>
    <w:rsid w:val="07C75183"/>
    <w:rsid w:val="07D00094"/>
    <w:rsid w:val="07DC6755"/>
    <w:rsid w:val="082F4AD6"/>
    <w:rsid w:val="084762C4"/>
    <w:rsid w:val="085E53BC"/>
    <w:rsid w:val="089F787D"/>
    <w:rsid w:val="08A07782"/>
    <w:rsid w:val="08A2799E"/>
    <w:rsid w:val="08B60D54"/>
    <w:rsid w:val="08BC26F2"/>
    <w:rsid w:val="090010C3"/>
    <w:rsid w:val="09086696"/>
    <w:rsid w:val="09246605"/>
    <w:rsid w:val="09353A12"/>
    <w:rsid w:val="093B3F2C"/>
    <w:rsid w:val="093F73ED"/>
    <w:rsid w:val="09686B0D"/>
    <w:rsid w:val="09722ECD"/>
    <w:rsid w:val="09A92667"/>
    <w:rsid w:val="09D508D9"/>
    <w:rsid w:val="09D74D3A"/>
    <w:rsid w:val="09EF09C1"/>
    <w:rsid w:val="09FC1CE7"/>
    <w:rsid w:val="0A1E1422"/>
    <w:rsid w:val="0A2D14EA"/>
    <w:rsid w:val="0A426D4A"/>
    <w:rsid w:val="0A453AEA"/>
    <w:rsid w:val="0A8F3F52"/>
    <w:rsid w:val="0A9B6646"/>
    <w:rsid w:val="0AB319EF"/>
    <w:rsid w:val="0AB4794F"/>
    <w:rsid w:val="0AF0671E"/>
    <w:rsid w:val="0B126A1A"/>
    <w:rsid w:val="0B171281"/>
    <w:rsid w:val="0B1A1A6E"/>
    <w:rsid w:val="0B21104E"/>
    <w:rsid w:val="0B360079"/>
    <w:rsid w:val="0B452C00"/>
    <w:rsid w:val="0B4E27B6"/>
    <w:rsid w:val="0B64718D"/>
    <w:rsid w:val="0B805B54"/>
    <w:rsid w:val="0B810CF1"/>
    <w:rsid w:val="0B837015"/>
    <w:rsid w:val="0BA40DD3"/>
    <w:rsid w:val="0BBE572F"/>
    <w:rsid w:val="0BCB720C"/>
    <w:rsid w:val="0BCE309E"/>
    <w:rsid w:val="0BD52110"/>
    <w:rsid w:val="0BE43E2A"/>
    <w:rsid w:val="0BE75801"/>
    <w:rsid w:val="0BED04D6"/>
    <w:rsid w:val="0C040028"/>
    <w:rsid w:val="0C0733B6"/>
    <w:rsid w:val="0C12322D"/>
    <w:rsid w:val="0C741652"/>
    <w:rsid w:val="0C945850"/>
    <w:rsid w:val="0C9910B8"/>
    <w:rsid w:val="0CA21CDC"/>
    <w:rsid w:val="0CA535B9"/>
    <w:rsid w:val="0CB028B3"/>
    <w:rsid w:val="0CC223BD"/>
    <w:rsid w:val="0CD510CC"/>
    <w:rsid w:val="0CE00A95"/>
    <w:rsid w:val="0CE265BB"/>
    <w:rsid w:val="0CE95B9C"/>
    <w:rsid w:val="0CFF4026"/>
    <w:rsid w:val="0D0B0F1C"/>
    <w:rsid w:val="0D1644B7"/>
    <w:rsid w:val="0D3112F1"/>
    <w:rsid w:val="0D554FDF"/>
    <w:rsid w:val="0D6D6135"/>
    <w:rsid w:val="0D74379A"/>
    <w:rsid w:val="0D797199"/>
    <w:rsid w:val="0D8D4779"/>
    <w:rsid w:val="0D9A6E96"/>
    <w:rsid w:val="0DC71BAF"/>
    <w:rsid w:val="0E2B4594"/>
    <w:rsid w:val="0E3C7F4D"/>
    <w:rsid w:val="0E5A477F"/>
    <w:rsid w:val="0E735D38"/>
    <w:rsid w:val="0E770F85"/>
    <w:rsid w:val="0E9E65AB"/>
    <w:rsid w:val="0EA55AAE"/>
    <w:rsid w:val="0EB64B82"/>
    <w:rsid w:val="0EC57F43"/>
    <w:rsid w:val="0ED14B39"/>
    <w:rsid w:val="0ED63EFE"/>
    <w:rsid w:val="0EDD528C"/>
    <w:rsid w:val="0EFC56C7"/>
    <w:rsid w:val="0F5E5AA4"/>
    <w:rsid w:val="0F64150A"/>
    <w:rsid w:val="0F657030"/>
    <w:rsid w:val="0F8E3838"/>
    <w:rsid w:val="0FAB68E4"/>
    <w:rsid w:val="0FB81855"/>
    <w:rsid w:val="0FB877EE"/>
    <w:rsid w:val="0FE863E6"/>
    <w:rsid w:val="100E1475"/>
    <w:rsid w:val="101A5937"/>
    <w:rsid w:val="104B251C"/>
    <w:rsid w:val="10507060"/>
    <w:rsid w:val="107F0203"/>
    <w:rsid w:val="108300B5"/>
    <w:rsid w:val="108B4445"/>
    <w:rsid w:val="109920A2"/>
    <w:rsid w:val="10AC7E9D"/>
    <w:rsid w:val="10BC5375"/>
    <w:rsid w:val="10C31B86"/>
    <w:rsid w:val="10CA5CE4"/>
    <w:rsid w:val="10D17073"/>
    <w:rsid w:val="10DA2474"/>
    <w:rsid w:val="10EF12A7"/>
    <w:rsid w:val="10F32401"/>
    <w:rsid w:val="111807FE"/>
    <w:rsid w:val="111B109D"/>
    <w:rsid w:val="113413B0"/>
    <w:rsid w:val="11564B24"/>
    <w:rsid w:val="115B06EA"/>
    <w:rsid w:val="11742EE5"/>
    <w:rsid w:val="1183472C"/>
    <w:rsid w:val="119D15E6"/>
    <w:rsid w:val="11A46535"/>
    <w:rsid w:val="120B60A4"/>
    <w:rsid w:val="120D52C6"/>
    <w:rsid w:val="12152D8C"/>
    <w:rsid w:val="123A700C"/>
    <w:rsid w:val="1252704E"/>
    <w:rsid w:val="1253025E"/>
    <w:rsid w:val="12655CC4"/>
    <w:rsid w:val="126A7995"/>
    <w:rsid w:val="126F769A"/>
    <w:rsid w:val="12745F08"/>
    <w:rsid w:val="12883761"/>
    <w:rsid w:val="12903DB0"/>
    <w:rsid w:val="12B46E52"/>
    <w:rsid w:val="12BB3B36"/>
    <w:rsid w:val="12F901BB"/>
    <w:rsid w:val="12F9379A"/>
    <w:rsid w:val="12FB368F"/>
    <w:rsid w:val="131159A7"/>
    <w:rsid w:val="13373DBF"/>
    <w:rsid w:val="13451DF7"/>
    <w:rsid w:val="134D549C"/>
    <w:rsid w:val="1360016F"/>
    <w:rsid w:val="13793D3E"/>
    <w:rsid w:val="138025A8"/>
    <w:rsid w:val="13973C77"/>
    <w:rsid w:val="139C0FEE"/>
    <w:rsid w:val="13A75E69"/>
    <w:rsid w:val="13C7475D"/>
    <w:rsid w:val="13D350F6"/>
    <w:rsid w:val="13F54E26"/>
    <w:rsid w:val="1417033E"/>
    <w:rsid w:val="14186D67"/>
    <w:rsid w:val="14261759"/>
    <w:rsid w:val="14290E50"/>
    <w:rsid w:val="14304A76"/>
    <w:rsid w:val="14321505"/>
    <w:rsid w:val="143726E0"/>
    <w:rsid w:val="144E09DA"/>
    <w:rsid w:val="1475159D"/>
    <w:rsid w:val="14830684"/>
    <w:rsid w:val="149A7620"/>
    <w:rsid w:val="14AA3E78"/>
    <w:rsid w:val="14B52807"/>
    <w:rsid w:val="14D507B4"/>
    <w:rsid w:val="14DE3B0C"/>
    <w:rsid w:val="14F83E15"/>
    <w:rsid w:val="14FF000B"/>
    <w:rsid w:val="156009C5"/>
    <w:rsid w:val="15830523"/>
    <w:rsid w:val="1583297A"/>
    <w:rsid w:val="159A35B8"/>
    <w:rsid w:val="15D43E56"/>
    <w:rsid w:val="15F42958"/>
    <w:rsid w:val="162B2D81"/>
    <w:rsid w:val="16664646"/>
    <w:rsid w:val="168129A1"/>
    <w:rsid w:val="16917B7B"/>
    <w:rsid w:val="16B1529C"/>
    <w:rsid w:val="16C95F93"/>
    <w:rsid w:val="16D36F75"/>
    <w:rsid w:val="17050611"/>
    <w:rsid w:val="1717159A"/>
    <w:rsid w:val="17345C65"/>
    <w:rsid w:val="173A1A7A"/>
    <w:rsid w:val="1749166E"/>
    <w:rsid w:val="175311F3"/>
    <w:rsid w:val="175357A1"/>
    <w:rsid w:val="17571954"/>
    <w:rsid w:val="1767428D"/>
    <w:rsid w:val="17683B61"/>
    <w:rsid w:val="17A54DB5"/>
    <w:rsid w:val="17E70F2A"/>
    <w:rsid w:val="180A5FA2"/>
    <w:rsid w:val="18221F62"/>
    <w:rsid w:val="182E3C05"/>
    <w:rsid w:val="185A2D10"/>
    <w:rsid w:val="185D3DBF"/>
    <w:rsid w:val="18700F1F"/>
    <w:rsid w:val="18715E05"/>
    <w:rsid w:val="18924FF5"/>
    <w:rsid w:val="18B319A9"/>
    <w:rsid w:val="18C9062F"/>
    <w:rsid w:val="19187C8F"/>
    <w:rsid w:val="191C31A6"/>
    <w:rsid w:val="19436634"/>
    <w:rsid w:val="19510D51"/>
    <w:rsid w:val="1953197C"/>
    <w:rsid w:val="19643F78"/>
    <w:rsid w:val="196E3D63"/>
    <w:rsid w:val="198D79E4"/>
    <w:rsid w:val="19A40BD7"/>
    <w:rsid w:val="19A84F42"/>
    <w:rsid w:val="19AA66B3"/>
    <w:rsid w:val="19B412DF"/>
    <w:rsid w:val="19BB4152"/>
    <w:rsid w:val="19C257AA"/>
    <w:rsid w:val="19CF7EC7"/>
    <w:rsid w:val="19E87465"/>
    <w:rsid w:val="19F31E08"/>
    <w:rsid w:val="1A246465"/>
    <w:rsid w:val="1A352420"/>
    <w:rsid w:val="1A3E5C0F"/>
    <w:rsid w:val="1A821006"/>
    <w:rsid w:val="1A82544E"/>
    <w:rsid w:val="1A9E7CEB"/>
    <w:rsid w:val="1AA255DC"/>
    <w:rsid w:val="1AAE3F81"/>
    <w:rsid w:val="1AC9501A"/>
    <w:rsid w:val="1B1A73EC"/>
    <w:rsid w:val="1B397CEE"/>
    <w:rsid w:val="1B680D51"/>
    <w:rsid w:val="1B9016AF"/>
    <w:rsid w:val="1BC63EA4"/>
    <w:rsid w:val="1BFE6842"/>
    <w:rsid w:val="1C6C7C4F"/>
    <w:rsid w:val="1C7A0A28"/>
    <w:rsid w:val="1C860F9F"/>
    <w:rsid w:val="1C971AFA"/>
    <w:rsid w:val="1CB21B86"/>
    <w:rsid w:val="1CC161ED"/>
    <w:rsid w:val="1CC96E50"/>
    <w:rsid w:val="1D0C6B44"/>
    <w:rsid w:val="1D0D31E0"/>
    <w:rsid w:val="1D513F5C"/>
    <w:rsid w:val="1D702D6A"/>
    <w:rsid w:val="1DB55EC9"/>
    <w:rsid w:val="1DE5415D"/>
    <w:rsid w:val="1DF55A5C"/>
    <w:rsid w:val="1E0D3A73"/>
    <w:rsid w:val="1E122A78"/>
    <w:rsid w:val="1E1D48D6"/>
    <w:rsid w:val="1E2702D2"/>
    <w:rsid w:val="1E2A7157"/>
    <w:rsid w:val="1E472722"/>
    <w:rsid w:val="1E845724"/>
    <w:rsid w:val="1E90231B"/>
    <w:rsid w:val="1E911BEF"/>
    <w:rsid w:val="1EA41923"/>
    <w:rsid w:val="1ED16F43"/>
    <w:rsid w:val="1ED32208"/>
    <w:rsid w:val="1ED545A2"/>
    <w:rsid w:val="1EE804EC"/>
    <w:rsid w:val="1F0E485E"/>
    <w:rsid w:val="1F137834"/>
    <w:rsid w:val="1F1C37B4"/>
    <w:rsid w:val="1F1F1A31"/>
    <w:rsid w:val="1F255776"/>
    <w:rsid w:val="1F9131B2"/>
    <w:rsid w:val="1FA15793"/>
    <w:rsid w:val="1FA54967"/>
    <w:rsid w:val="1FB41730"/>
    <w:rsid w:val="1FB57B5F"/>
    <w:rsid w:val="1FBC7140"/>
    <w:rsid w:val="1FCD20D9"/>
    <w:rsid w:val="1FD57F4C"/>
    <w:rsid w:val="1FE30874"/>
    <w:rsid w:val="1FF03E80"/>
    <w:rsid w:val="200603BB"/>
    <w:rsid w:val="200B7937"/>
    <w:rsid w:val="201B3E66"/>
    <w:rsid w:val="202645B9"/>
    <w:rsid w:val="206975AC"/>
    <w:rsid w:val="208C618C"/>
    <w:rsid w:val="20995F5D"/>
    <w:rsid w:val="20B037BB"/>
    <w:rsid w:val="20B9542D"/>
    <w:rsid w:val="20E71F9A"/>
    <w:rsid w:val="20EB036D"/>
    <w:rsid w:val="2100305C"/>
    <w:rsid w:val="210F62D0"/>
    <w:rsid w:val="214967B1"/>
    <w:rsid w:val="21517336"/>
    <w:rsid w:val="217F6A87"/>
    <w:rsid w:val="218D2B42"/>
    <w:rsid w:val="21A32F77"/>
    <w:rsid w:val="21B856AF"/>
    <w:rsid w:val="21F92D9A"/>
    <w:rsid w:val="220C32E1"/>
    <w:rsid w:val="220E4507"/>
    <w:rsid w:val="2213068E"/>
    <w:rsid w:val="222B5EB7"/>
    <w:rsid w:val="2236271E"/>
    <w:rsid w:val="2274264E"/>
    <w:rsid w:val="228A4CB8"/>
    <w:rsid w:val="22916662"/>
    <w:rsid w:val="22AB7241"/>
    <w:rsid w:val="22EA477F"/>
    <w:rsid w:val="22FB3ADB"/>
    <w:rsid w:val="231C6E50"/>
    <w:rsid w:val="233E511A"/>
    <w:rsid w:val="23574D4C"/>
    <w:rsid w:val="235F3FCD"/>
    <w:rsid w:val="2377346A"/>
    <w:rsid w:val="237A70F6"/>
    <w:rsid w:val="23B733DB"/>
    <w:rsid w:val="23C860B3"/>
    <w:rsid w:val="23D2676A"/>
    <w:rsid w:val="23D31C84"/>
    <w:rsid w:val="241120F6"/>
    <w:rsid w:val="24276472"/>
    <w:rsid w:val="242A28CA"/>
    <w:rsid w:val="24523BCF"/>
    <w:rsid w:val="246B6832"/>
    <w:rsid w:val="246D45BD"/>
    <w:rsid w:val="24773635"/>
    <w:rsid w:val="249A1102"/>
    <w:rsid w:val="24A3267C"/>
    <w:rsid w:val="24AA3A0B"/>
    <w:rsid w:val="24AA7567"/>
    <w:rsid w:val="25276704"/>
    <w:rsid w:val="253A3071"/>
    <w:rsid w:val="25675458"/>
    <w:rsid w:val="256F255E"/>
    <w:rsid w:val="2574065E"/>
    <w:rsid w:val="25902C01"/>
    <w:rsid w:val="259C1D08"/>
    <w:rsid w:val="26302B7A"/>
    <w:rsid w:val="2631252B"/>
    <w:rsid w:val="26551754"/>
    <w:rsid w:val="26640061"/>
    <w:rsid w:val="26A03D40"/>
    <w:rsid w:val="26C37006"/>
    <w:rsid w:val="273D6447"/>
    <w:rsid w:val="27645E9B"/>
    <w:rsid w:val="276E6D43"/>
    <w:rsid w:val="27817833"/>
    <w:rsid w:val="27891DEA"/>
    <w:rsid w:val="279D7857"/>
    <w:rsid w:val="27A44741"/>
    <w:rsid w:val="27CC4807"/>
    <w:rsid w:val="27D8263D"/>
    <w:rsid w:val="27DE2A68"/>
    <w:rsid w:val="27DE3C47"/>
    <w:rsid w:val="280342CF"/>
    <w:rsid w:val="280451E0"/>
    <w:rsid w:val="2810103E"/>
    <w:rsid w:val="28117600"/>
    <w:rsid w:val="282C04B0"/>
    <w:rsid w:val="283D14DA"/>
    <w:rsid w:val="285729EC"/>
    <w:rsid w:val="285C326E"/>
    <w:rsid w:val="28C22EAF"/>
    <w:rsid w:val="28C80E08"/>
    <w:rsid w:val="28CC3A62"/>
    <w:rsid w:val="28D50D7E"/>
    <w:rsid w:val="28E374EB"/>
    <w:rsid w:val="28F214DC"/>
    <w:rsid w:val="29232979"/>
    <w:rsid w:val="292739DD"/>
    <w:rsid w:val="296859B5"/>
    <w:rsid w:val="2973086F"/>
    <w:rsid w:val="29884516"/>
    <w:rsid w:val="29A44ECD"/>
    <w:rsid w:val="29B169C5"/>
    <w:rsid w:val="29BA46F0"/>
    <w:rsid w:val="29BF3D08"/>
    <w:rsid w:val="29C6209B"/>
    <w:rsid w:val="29D62BAC"/>
    <w:rsid w:val="29DD4909"/>
    <w:rsid w:val="29E879B7"/>
    <w:rsid w:val="29F8751D"/>
    <w:rsid w:val="2A0E2346"/>
    <w:rsid w:val="2A143A15"/>
    <w:rsid w:val="2A164EE7"/>
    <w:rsid w:val="2A3A7C27"/>
    <w:rsid w:val="2A557F75"/>
    <w:rsid w:val="2A604B45"/>
    <w:rsid w:val="2A71703B"/>
    <w:rsid w:val="2AEC0372"/>
    <w:rsid w:val="2AF7102C"/>
    <w:rsid w:val="2B28354A"/>
    <w:rsid w:val="2B3D2B6A"/>
    <w:rsid w:val="2B670401"/>
    <w:rsid w:val="2B990335"/>
    <w:rsid w:val="2BBB474F"/>
    <w:rsid w:val="2BE041B6"/>
    <w:rsid w:val="2BEF1183"/>
    <w:rsid w:val="2C023810"/>
    <w:rsid w:val="2C161986"/>
    <w:rsid w:val="2C2440A3"/>
    <w:rsid w:val="2C287559"/>
    <w:rsid w:val="2C373B14"/>
    <w:rsid w:val="2C376828"/>
    <w:rsid w:val="2C40726C"/>
    <w:rsid w:val="2C416A03"/>
    <w:rsid w:val="2C7E10C7"/>
    <w:rsid w:val="2CAC2F9C"/>
    <w:rsid w:val="2CCB09C2"/>
    <w:rsid w:val="2CE90E48"/>
    <w:rsid w:val="2CEA7A9F"/>
    <w:rsid w:val="2CFE2B46"/>
    <w:rsid w:val="2D0A14EA"/>
    <w:rsid w:val="2D26209C"/>
    <w:rsid w:val="2D597D7C"/>
    <w:rsid w:val="2D713318"/>
    <w:rsid w:val="2D7C1CBC"/>
    <w:rsid w:val="2D9E6789"/>
    <w:rsid w:val="2DA84F02"/>
    <w:rsid w:val="2DD218DC"/>
    <w:rsid w:val="2DD815E9"/>
    <w:rsid w:val="2DF92B99"/>
    <w:rsid w:val="2E027569"/>
    <w:rsid w:val="2E222864"/>
    <w:rsid w:val="2E4D6D2E"/>
    <w:rsid w:val="2E6914C3"/>
    <w:rsid w:val="2E89643F"/>
    <w:rsid w:val="2E951288"/>
    <w:rsid w:val="2E9574DA"/>
    <w:rsid w:val="2E9D1C0D"/>
    <w:rsid w:val="2EBA7ED4"/>
    <w:rsid w:val="2EC4391B"/>
    <w:rsid w:val="2ED16CA0"/>
    <w:rsid w:val="2F0B154A"/>
    <w:rsid w:val="2F283EAA"/>
    <w:rsid w:val="2F6A2714"/>
    <w:rsid w:val="2F6D6C0B"/>
    <w:rsid w:val="2F904641"/>
    <w:rsid w:val="2FA33530"/>
    <w:rsid w:val="2FA5374C"/>
    <w:rsid w:val="2FA572A9"/>
    <w:rsid w:val="2FC628E5"/>
    <w:rsid w:val="2FD23E16"/>
    <w:rsid w:val="2FD333E4"/>
    <w:rsid w:val="30166411"/>
    <w:rsid w:val="301C641A"/>
    <w:rsid w:val="30420F9B"/>
    <w:rsid w:val="30437BE6"/>
    <w:rsid w:val="30765FBD"/>
    <w:rsid w:val="309704E6"/>
    <w:rsid w:val="30C710C0"/>
    <w:rsid w:val="312B0C9E"/>
    <w:rsid w:val="312D191F"/>
    <w:rsid w:val="31487BF9"/>
    <w:rsid w:val="314F3F3F"/>
    <w:rsid w:val="31694616"/>
    <w:rsid w:val="316E39FA"/>
    <w:rsid w:val="316F66DB"/>
    <w:rsid w:val="31723B02"/>
    <w:rsid w:val="31750D70"/>
    <w:rsid w:val="317C672F"/>
    <w:rsid w:val="318B00ED"/>
    <w:rsid w:val="31A041CB"/>
    <w:rsid w:val="31BC6B2B"/>
    <w:rsid w:val="31E87278"/>
    <w:rsid w:val="32130E41"/>
    <w:rsid w:val="321B5F48"/>
    <w:rsid w:val="32255E15"/>
    <w:rsid w:val="32301037"/>
    <w:rsid w:val="325874F6"/>
    <w:rsid w:val="32764F2C"/>
    <w:rsid w:val="327652E9"/>
    <w:rsid w:val="32821B23"/>
    <w:rsid w:val="328E2276"/>
    <w:rsid w:val="3293359D"/>
    <w:rsid w:val="32C12EB2"/>
    <w:rsid w:val="33052B2F"/>
    <w:rsid w:val="332069D1"/>
    <w:rsid w:val="33576B0C"/>
    <w:rsid w:val="336D27D3"/>
    <w:rsid w:val="336E20A7"/>
    <w:rsid w:val="3383417C"/>
    <w:rsid w:val="33871F44"/>
    <w:rsid w:val="339321D7"/>
    <w:rsid w:val="339C6C14"/>
    <w:rsid w:val="33E13BC3"/>
    <w:rsid w:val="33FE167D"/>
    <w:rsid w:val="34036C94"/>
    <w:rsid w:val="341C5253"/>
    <w:rsid w:val="34390907"/>
    <w:rsid w:val="344352E2"/>
    <w:rsid w:val="345826B3"/>
    <w:rsid w:val="346040E6"/>
    <w:rsid w:val="347E1655"/>
    <w:rsid w:val="3482544F"/>
    <w:rsid w:val="348953EB"/>
    <w:rsid w:val="34A83D60"/>
    <w:rsid w:val="34E12D69"/>
    <w:rsid w:val="3538644B"/>
    <w:rsid w:val="353C06AF"/>
    <w:rsid w:val="354A221A"/>
    <w:rsid w:val="354D466A"/>
    <w:rsid w:val="35523A2F"/>
    <w:rsid w:val="35643762"/>
    <w:rsid w:val="35B11546"/>
    <w:rsid w:val="35DC667B"/>
    <w:rsid w:val="35DD3C00"/>
    <w:rsid w:val="36653C36"/>
    <w:rsid w:val="366F23BE"/>
    <w:rsid w:val="3674626A"/>
    <w:rsid w:val="369B7657"/>
    <w:rsid w:val="36C340CA"/>
    <w:rsid w:val="36C7044C"/>
    <w:rsid w:val="36E20DE2"/>
    <w:rsid w:val="36F32E84"/>
    <w:rsid w:val="370C1021"/>
    <w:rsid w:val="372D0997"/>
    <w:rsid w:val="37305F0F"/>
    <w:rsid w:val="37590B61"/>
    <w:rsid w:val="3774048E"/>
    <w:rsid w:val="3784633D"/>
    <w:rsid w:val="37E7D449"/>
    <w:rsid w:val="37ED7547"/>
    <w:rsid w:val="382968F9"/>
    <w:rsid w:val="383954F4"/>
    <w:rsid w:val="38804D57"/>
    <w:rsid w:val="388E7327"/>
    <w:rsid w:val="389820A0"/>
    <w:rsid w:val="38BE762D"/>
    <w:rsid w:val="38C8225A"/>
    <w:rsid w:val="38F272DB"/>
    <w:rsid w:val="39004CD6"/>
    <w:rsid w:val="39017EAF"/>
    <w:rsid w:val="39074B30"/>
    <w:rsid w:val="390A39E8"/>
    <w:rsid w:val="39366B30"/>
    <w:rsid w:val="393D0743"/>
    <w:rsid w:val="3949339B"/>
    <w:rsid w:val="395F496C"/>
    <w:rsid w:val="396F08E2"/>
    <w:rsid w:val="39745735"/>
    <w:rsid w:val="398D61E8"/>
    <w:rsid w:val="39921705"/>
    <w:rsid w:val="39A33BCD"/>
    <w:rsid w:val="39C96289"/>
    <w:rsid w:val="39F43DDC"/>
    <w:rsid w:val="3A322081"/>
    <w:rsid w:val="3A437DEA"/>
    <w:rsid w:val="3A563FC1"/>
    <w:rsid w:val="3A575643"/>
    <w:rsid w:val="3ACC6E0B"/>
    <w:rsid w:val="3AE94F02"/>
    <w:rsid w:val="3B1B0D67"/>
    <w:rsid w:val="3B2E20C4"/>
    <w:rsid w:val="3B410B1F"/>
    <w:rsid w:val="3B84690C"/>
    <w:rsid w:val="3BA743A8"/>
    <w:rsid w:val="3BDC22A4"/>
    <w:rsid w:val="3BE15B0C"/>
    <w:rsid w:val="3C381BA0"/>
    <w:rsid w:val="3C44609B"/>
    <w:rsid w:val="3C543E3F"/>
    <w:rsid w:val="3C636A53"/>
    <w:rsid w:val="3C683B38"/>
    <w:rsid w:val="3C942B7F"/>
    <w:rsid w:val="3CB7243C"/>
    <w:rsid w:val="3CBA2051"/>
    <w:rsid w:val="3CE60C32"/>
    <w:rsid w:val="3CF50E0E"/>
    <w:rsid w:val="3CF74593"/>
    <w:rsid w:val="3CF86216"/>
    <w:rsid w:val="3CF950D8"/>
    <w:rsid w:val="3D062797"/>
    <w:rsid w:val="3D444B74"/>
    <w:rsid w:val="3E0E4BB3"/>
    <w:rsid w:val="3E2E4F9E"/>
    <w:rsid w:val="3E324588"/>
    <w:rsid w:val="3E3C55E8"/>
    <w:rsid w:val="3E3C5E1B"/>
    <w:rsid w:val="3E4C1C8D"/>
    <w:rsid w:val="3E66679D"/>
    <w:rsid w:val="3E8054C5"/>
    <w:rsid w:val="3E824157"/>
    <w:rsid w:val="3E891EE7"/>
    <w:rsid w:val="3EBA1B67"/>
    <w:rsid w:val="3EF06066"/>
    <w:rsid w:val="3EF87207"/>
    <w:rsid w:val="3F20225A"/>
    <w:rsid w:val="3F2536F2"/>
    <w:rsid w:val="3F281CA4"/>
    <w:rsid w:val="3F2E4303"/>
    <w:rsid w:val="3F802DB0"/>
    <w:rsid w:val="3F863BD5"/>
    <w:rsid w:val="3F9134F1"/>
    <w:rsid w:val="3FAF1A7E"/>
    <w:rsid w:val="3FB17457"/>
    <w:rsid w:val="3FEB153C"/>
    <w:rsid w:val="3FF57DD8"/>
    <w:rsid w:val="40131120"/>
    <w:rsid w:val="401D0186"/>
    <w:rsid w:val="402266F3"/>
    <w:rsid w:val="402F356D"/>
    <w:rsid w:val="40537672"/>
    <w:rsid w:val="40552625"/>
    <w:rsid w:val="40893064"/>
    <w:rsid w:val="409C0254"/>
    <w:rsid w:val="40A301BA"/>
    <w:rsid w:val="40CD48B1"/>
    <w:rsid w:val="40E5049C"/>
    <w:rsid w:val="41015157"/>
    <w:rsid w:val="410802B3"/>
    <w:rsid w:val="41316400"/>
    <w:rsid w:val="4134048C"/>
    <w:rsid w:val="41432DC5"/>
    <w:rsid w:val="417435F7"/>
    <w:rsid w:val="41840171"/>
    <w:rsid w:val="41D30796"/>
    <w:rsid w:val="41E679D4"/>
    <w:rsid w:val="42051E29"/>
    <w:rsid w:val="421554F2"/>
    <w:rsid w:val="4220742B"/>
    <w:rsid w:val="42322BE9"/>
    <w:rsid w:val="42334BE8"/>
    <w:rsid w:val="42610557"/>
    <w:rsid w:val="42B775C7"/>
    <w:rsid w:val="42F500EF"/>
    <w:rsid w:val="42FB3958"/>
    <w:rsid w:val="434C41B3"/>
    <w:rsid w:val="43670BBD"/>
    <w:rsid w:val="437FB931"/>
    <w:rsid w:val="43813731"/>
    <w:rsid w:val="439B4D91"/>
    <w:rsid w:val="43A614A2"/>
    <w:rsid w:val="43D93009"/>
    <w:rsid w:val="43DC0DEF"/>
    <w:rsid w:val="43E70FD1"/>
    <w:rsid w:val="43E97C54"/>
    <w:rsid w:val="43F14D5A"/>
    <w:rsid w:val="442039A6"/>
    <w:rsid w:val="442E5667"/>
    <w:rsid w:val="443766F3"/>
    <w:rsid w:val="444E5D09"/>
    <w:rsid w:val="44550074"/>
    <w:rsid w:val="44626203"/>
    <w:rsid w:val="44802200"/>
    <w:rsid w:val="44832D3F"/>
    <w:rsid w:val="448F2126"/>
    <w:rsid w:val="44B67D8D"/>
    <w:rsid w:val="44C164DD"/>
    <w:rsid w:val="44D833AC"/>
    <w:rsid w:val="450D1720"/>
    <w:rsid w:val="45113B29"/>
    <w:rsid w:val="4541586E"/>
    <w:rsid w:val="45433394"/>
    <w:rsid w:val="4549052D"/>
    <w:rsid w:val="45774405"/>
    <w:rsid w:val="45883EDE"/>
    <w:rsid w:val="458863C4"/>
    <w:rsid w:val="45AA16C4"/>
    <w:rsid w:val="45B55914"/>
    <w:rsid w:val="45C176EA"/>
    <w:rsid w:val="45CC4D4F"/>
    <w:rsid w:val="45E701C3"/>
    <w:rsid w:val="46016351"/>
    <w:rsid w:val="46037733"/>
    <w:rsid w:val="460F14C8"/>
    <w:rsid w:val="462C02CC"/>
    <w:rsid w:val="464B6EB2"/>
    <w:rsid w:val="465A0995"/>
    <w:rsid w:val="46A14816"/>
    <w:rsid w:val="46C978C9"/>
    <w:rsid w:val="46D22C21"/>
    <w:rsid w:val="46E85444"/>
    <w:rsid w:val="47013507"/>
    <w:rsid w:val="471804E0"/>
    <w:rsid w:val="4743767B"/>
    <w:rsid w:val="47520CC9"/>
    <w:rsid w:val="475353E4"/>
    <w:rsid w:val="47844476"/>
    <w:rsid w:val="479003E6"/>
    <w:rsid w:val="47B02837"/>
    <w:rsid w:val="47B42327"/>
    <w:rsid w:val="47D12ED9"/>
    <w:rsid w:val="47D72EAC"/>
    <w:rsid w:val="484F669B"/>
    <w:rsid w:val="48904B42"/>
    <w:rsid w:val="48A65876"/>
    <w:rsid w:val="48CA3479"/>
    <w:rsid w:val="48FD7F11"/>
    <w:rsid w:val="493C0826"/>
    <w:rsid w:val="494603A6"/>
    <w:rsid w:val="497F4CA2"/>
    <w:rsid w:val="49920446"/>
    <w:rsid w:val="49B02FC2"/>
    <w:rsid w:val="49BE748D"/>
    <w:rsid w:val="49D22F38"/>
    <w:rsid w:val="49E2464D"/>
    <w:rsid w:val="4A5D68B3"/>
    <w:rsid w:val="4A716504"/>
    <w:rsid w:val="4AB56AE2"/>
    <w:rsid w:val="4AE051E1"/>
    <w:rsid w:val="4B044387"/>
    <w:rsid w:val="4B0A47E5"/>
    <w:rsid w:val="4B0C26DE"/>
    <w:rsid w:val="4B3B68BB"/>
    <w:rsid w:val="4B3D426F"/>
    <w:rsid w:val="4B6127C6"/>
    <w:rsid w:val="4B730BDC"/>
    <w:rsid w:val="4B792C39"/>
    <w:rsid w:val="4BA1352A"/>
    <w:rsid w:val="4BB15C1C"/>
    <w:rsid w:val="4BCB40E3"/>
    <w:rsid w:val="4BDC508A"/>
    <w:rsid w:val="4C1868AB"/>
    <w:rsid w:val="4C34069B"/>
    <w:rsid w:val="4C3C28EB"/>
    <w:rsid w:val="4C6F4A6E"/>
    <w:rsid w:val="4CBB4158"/>
    <w:rsid w:val="4CCE1DB9"/>
    <w:rsid w:val="4CCE79E7"/>
    <w:rsid w:val="4CD9638C"/>
    <w:rsid w:val="4D362EE1"/>
    <w:rsid w:val="4D3A32CE"/>
    <w:rsid w:val="4D4252D9"/>
    <w:rsid w:val="4D6B3488"/>
    <w:rsid w:val="4D8730A4"/>
    <w:rsid w:val="4D907392"/>
    <w:rsid w:val="4DAB41CC"/>
    <w:rsid w:val="4DB90697"/>
    <w:rsid w:val="4DDD5B70"/>
    <w:rsid w:val="4DE421AB"/>
    <w:rsid w:val="4E080EAF"/>
    <w:rsid w:val="4E3B5550"/>
    <w:rsid w:val="4E3E0822"/>
    <w:rsid w:val="4E5959D6"/>
    <w:rsid w:val="4E72262F"/>
    <w:rsid w:val="4ED67AC3"/>
    <w:rsid w:val="4EE03CAB"/>
    <w:rsid w:val="4F043B94"/>
    <w:rsid w:val="4F05379B"/>
    <w:rsid w:val="4F111E0D"/>
    <w:rsid w:val="4F343D4D"/>
    <w:rsid w:val="4F4915A7"/>
    <w:rsid w:val="4F4D1604"/>
    <w:rsid w:val="4F5A55DC"/>
    <w:rsid w:val="4F5B752C"/>
    <w:rsid w:val="4F773F54"/>
    <w:rsid w:val="4F78787E"/>
    <w:rsid w:val="4F8627FB"/>
    <w:rsid w:val="4F892C9C"/>
    <w:rsid w:val="4F9A5959"/>
    <w:rsid w:val="4FB56C3C"/>
    <w:rsid w:val="4FDFAD01"/>
    <w:rsid w:val="4FE65048"/>
    <w:rsid w:val="4FF27E90"/>
    <w:rsid w:val="4FFD05E3"/>
    <w:rsid w:val="50090E9D"/>
    <w:rsid w:val="501F1F11"/>
    <w:rsid w:val="504F7091"/>
    <w:rsid w:val="505225BB"/>
    <w:rsid w:val="505C17AE"/>
    <w:rsid w:val="50624A9C"/>
    <w:rsid w:val="508D1967"/>
    <w:rsid w:val="508F56DF"/>
    <w:rsid w:val="50BD7329"/>
    <w:rsid w:val="50C939BF"/>
    <w:rsid w:val="50F15D3D"/>
    <w:rsid w:val="50F6750C"/>
    <w:rsid w:val="511B3417"/>
    <w:rsid w:val="511E106B"/>
    <w:rsid w:val="51397EFF"/>
    <w:rsid w:val="513F5357"/>
    <w:rsid w:val="51481D24"/>
    <w:rsid w:val="514C4C92"/>
    <w:rsid w:val="5190553F"/>
    <w:rsid w:val="51994704"/>
    <w:rsid w:val="51AA7DA0"/>
    <w:rsid w:val="51AE07B8"/>
    <w:rsid w:val="51B75C32"/>
    <w:rsid w:val="51ED6B61"/>
    <w:rsid w:val="51F873F1"/>
    <w:rsid w:val="52181704"/>
    <w:rsid w:val="521A1920"/>
    <w:rsid w:val="527A1A59"/>
    <w:rsid w:val="52895374"/>
    <w:rsid w:val="52992845"/>
    <w:rsid w:val="52AD5A33"/>
    <w:rsid w:val="52BA5454"/>
    <w:rsid w:val="531C6FD2"/>
    <w:rsid w:val="53242244"/>
    <w:rsid w:val="532524A8"/>
    <w:rsid w:val="535451F4"/>
    <w:rsid w:val="536244C6"/>
    <w:rsid w:val="537A2677"/>
    <w:rsid w:val="5382152B"/>
    <w:rsid w:val="53A94CF6"/>
    <w:rsid w:val="53CF71F1"/>
    <w:rsid w:val="53D02297"/>
    <w:rsid w:val="5410236D"/>
    <w:rsid w:val="54216F96"/>
    <w:rsid w:val="54297BF9"/>
    <w:rsid w:val="54330A77"/>
    <w:rsid w:val="543427E1"/>
    <w:rsid w:val="54596730"/>
    <w:rsid w:val="548337AD"/>
    <w:rsid w:val="548F73A1"/>
    <w:rsid w:val="549534E0"/>
    <w:rsid w:val="54B11E8D"/>
    <w:rsid w:val="54C94F38"/>
    <w:rsid w:val="5503044A"/>
    <w:rsid w:val="55A559A5"/>
    <w:rsid w:val="55AD03B6"/>
    <w:rsid w:val="55C018F1"/>
    <w:rsid w:val="55CE02C7"/>
    <w:rsid w:val="55E24503"/>
    <w:rsid w:val="55FD7055"/>
    <w:rsid w:val="55FD758F"/>
    <w:rsid w:val="56332E88"/>
    <w:rsid w:val="56344FD3"/>
    <w:rsid w:val="568B2AF0"/>
    <w:rsid w:val="56C46ABD"/>
    <w:rsid w:val="56D93B58"/>
    <w:rsid w:val="56DF59D6"/>
    <w:rsid w:val="56E2109B"/>
    <w:rsid w:val="56E9366F"/>
    <w:rsid w:val="56EF3F4F"/>
    <w:rsid w:val="57035B62"/>
    <w:rsid w:val="570F1328"/>
    <w:rsid w:val="57122006"/>
    <w:rsid w:val="573672FB"/>
    <w:rsid w:val="575F3704"/>
    <w:rsid w:val="57700C92"/>
    <w:rsid w:val="5774668B"/>
    <w:rsid w:val="579B042C"/>
    <w:rsid w:val="57AC4DC9"/>
    <w:rsid w:val="57D53A9F"/>
    <w:rsid w:val="57FF3A29"/>
    <w:rsid w:val="580E7831"/>
    <w:rsid w:val="58175739"/>
    <w:rsid w:val="58207DF6"/>
    <w:rsid w:val="58537A5E"/>
    <w:rsid w:val="585C67EF"/>
    <w:rsid w:val="588303C2"/>
    <w:rsid w:val="589E0D71"/>
    <w:rsid w:val="58A22A5F"/>
    <w:rsid w:val="58A4140A"/>
    <w:rsid w:val="58A41F44"/>
    <w:rsid w:val="58A423CC"/>
    <w:rsid w:val="58A813BB"/>
    <w:rsid w:val="58A82036"/>
    <w:rsid w:val="58D81BED"/>
    <w:rsid w:val="58E10AA2"/>
    <w:rsid w:val="590071EE"/>
    <w:rsid w:val="590A5878"/>
    <w:rsid w:val="59517C74"/>
    <w:rsid w:val="596C2A61"/>
    <w:rsid w:val="597E2795"/>
    <w:rsid w:val="598B6C60"/>
    <w:rsid w:val="5999312B"/>
    <w:rsid w:val="59C6764A"/>
    <w:rsid w:val="59CE1713"/>
    <w:rsid w:val="5A0C7DA1"/>
    <w:rsid w:val="5A7D2A4C"/>
    <w:rsid w:val="5A80600F"/>
    <w:rsid w:val="5AB24283"/>
    <w:rsid w:val="5AE15E78"/>
    <w:rsid w:val="5AEC372E"/>
    <w:rsid w:val="5B256F8B"/>
    <w:rsid w:val="5B2B1FCC"/>
    <w:rsid w:val="5B414466"/>
    <w:rsid w:val="5B547C51"/>
    <w:rsid w:val="5B6D0716"/>
    <w:rsid w:val="5B7203FF"/>
    <w:rsid w:val="5B7A2706"/>
    <w:rsid w:val="5B9722F4"/>
    <w:rsid w:val="5BC0716D"/>
    <w:rsid w:val="5BCA6AF7"/>
    <w:rsid w:val="5BEF1728"/>
    <w:rsid w:val="5BF79712"/>
    <w:rsid w:val="5BF81216"/>
    <w:rsid w:val="5C0E5953"/>
    <w:rsid w:val="5C1656FD"/>
    <w:rsid w:val="5C433822"/>
    <w:rsid w:val="5C653798"/>
    <w:rsid w:val="5C8207EE"/>
    <w:rsid w:val="5C9A5B38"/>
    <w:rsid w:val="5CB27795"/>
    <w:rsid w:val="5CE0518F"/>
    <w:rsid w:val="5CE31052"/>
    <w:rsid w:val="5D186709"/>
    <w:rsid w:val="5D247BC3"/>
    <w:rsid w:val="5D3C6DCD"/>
    <w:rsid w:val="5D415FB3"/>
    <w:rsid w:val="5D6112A6"/>
    <w:rsid w:val="5D647EF4"/>
    <w:rsid w:val="5D665C37"/>
    <w:rsid w:val="5DD51FFB"/>
    <w:rsid w:val="5DDA3CF8"/>
    <w:rsid w:val="5DF41277"/>
    <w:rsid w:val="5E180F16"/>
    <w:rsid w:val="5E3F59F7"/>
    <w:rsid w:val="5E3F66DB"/>
    <w:rsid w:val="5E79177D"/>
    <w:rsid w:val="5E7D0F2A"/>
    <w:rsid w:val="5E8E4A10"/>
    <w:rsid w:val="5E9860A7"/>
    <w:rsid w:val="5EBE2EAC"/>
    <w:rsid w:val="5ECB022A"/>
    <w:rsid w:val="5ED370DF"/>
    <w:rsid w:val="5EF17565"/>
    <w:rsid w:val="5F131BD1"/>
    <w:rsid w:val="5F227BB3"/>
    <w:rsid w:val="5F265461"/>
    <w:rsid w:val="5F346EFD"/>
    <w:rsid w:val="5F4E6765"/>
    <w:rsid w:val="5F577D10"/>
    <w:rsid w:val="5F685A79"/>
    <w:rsid w:val="5F993E84"/>
    <w:rsid w:val="5FB44451"/>
    <w:rsid w:val="5FC77464"/>
    <w:rsid w:val="5FDC6467"/>
    <w:rsid w:val="600927D5"/>
    <w:rsid w:val="601D5478"/>
    <w:rsid w:val="605B7469"/>
    <w:rsid w:val="60675D31"/>
    <w:rsid w:val="60824919"/>
    <w:rsid w:val="609F43E5"/>
    <w:rsid w:val="60A07495"/>
    <w:rsid w:val="60EF52F0"/>
    <w:rsid w:val="60F067A0"/>
    <w:rsid w:val="61354081"/>
    <w:rsid w:val="61457176"/>
    <w:rsid w:val="61461DEA"/>
    <w:rsid w:val="61573FF7"/>
    <w:rsid w:val="615E54D4"/>
    <w:rsid w:val="61607A23"/>
    <w:rsid w:val="61665FE8"/>
    <w:rsid w:val="61797BF4"/>
    <w:rsid w:val="61A723DA"/>
    <w:rsid w:val="61A94127"/>
    <w:rsid w:val="61C002D3"/>
    <w:rsid w:val="61E0223F"/>
    <w:rsid w:val="61F47A98"/>
    <w:rsid w:val="61F730E4"/>
    <w:rsid w:val="62045801"/>
    <w:rsid w:val="623065F6"/>
    <w:rsid w:val="623976BC"/>
    <w:rsid w:val="624B463E"/>
    <w:rsid w:val="626B1765"/>
    <w:rsid w:val="626E72CE"/>
    <w:rsid w:val="627E55B4"/>
    <w:rsid w:val="62943029"/>
    <w:rsid w:val="62947454"/>
    <w:rsid w:val="62A104EB"/>
    <w:rsid w:val="62AF1E75"/>
    <w:rsid w:val="63416D0D"/>
    <w:rsid w:val="634342D2"/>
    <w:rsid w:val="634405AB"/>
    <w:rsid w:val="63730E90"/>
    <w:rsid w:val="637C5F97"/>
    <w:rsid w:val="638A3729"/>
    <w:rsid w:val="63922142"/>
    <w:rsid w:val="63B86661"/>
    <w:rsid w:val="63C035AA"/>
    <w:rsid w:val="63E7059E"/>
    <w:rsid w:val="63F0603D"/>
    <w:rsid w:val="64027AD6"/>
    <w:rsid w:val="642F125B"/>
    <w:rsid w:val="64400B1A"/>
    <w:rsid w:val="64587FD2"/>
    <w:rsid w:val="64AE0FBA"/>
    <w:rsid w:val="64B87858"/>
    <w:rsid w:val="64C473E4"/>
    <w:rsid w:val="64CD6D64"/>
    <w:rsid w:val="65080538"/>
    <w:rsid w:val="65104495"/>
    <w:rsid w:val="65107B35"/>
    <w:rsid w:val="651144BD"/>
    <w:rsid w:val="65175CC8"/>
    <w:rsid w:val="65634AA9"/>
    <w:rsid w:val="65705687"/>
    <w:rsid w:val="65717652"/>
    <w:rsid w:val="65732544"/>
    <w:rsid w:val="65750F0B"/>
    <w:rsid w:val="65907AD8"/>
    <w:rsid w:val="65A25A5D"/>
    <w:rsid w:val="65C769DA"/>
    <w:rsid w:val="65CE5EA2"/>
    <w:rsid w:val="661029C7"/>
    <w:rsid w:val="66287D10"/>
    <w:rsid w:val="662D17CA"/>
    <w:rsid w:val="66320B8F"/>
    <w:rsid w:val="66494CB0"/>
    <w:rsid w:val="664E34EF"/>
    <w:rsid w:val="665A2244"/>
    <w:rsid w:val="665E0536"/>
    <w:rsid w:val="666920D7"/>
    <w:rsid w:val="666B40A1"/>
    <w:rsid w:val="66870C74"/>
    <w:rsid w:val="6687332E"/>
    <w:rsid w:val="669D5B8D"/>
    <w:rsid w:val="66A0767B"/>
    <w:rsid w:val="66A6332B"/>
    <w:rsid w:val="66AE560F"/>
    <w:rsid w:val="66B07D06"/>
    <w:rsid w:val="66F072D0"/>
    <w:rsid w:val="670267B3"/>
    <w:rsid w:val="67325951"/>
    <w:rsid w:val="674212A6"/>
    <w:rsid w:val="6747066A"/>
    <w:rsid w:val="674D7807"/>
    <w:rsid w:val="67573B99"/>
    <w:rsid w:val="676A7004"/>
    <w:rsid w:val="6774251A"/>
    <w:rsid w:val="67791170"/>
    <w:rsid w:val="67853BF4"/>
    <w:rsid w:val="6790128E"/>
    <w:rsid w:val="67A53D09"/>
    <w:rsid w:val="67DC3F41"/>
    <w:rsid w:val="67E470C2"/>
    <w:rsid w:val="6808604B"/>
    <w:rsid w:val="683038C6"/>
    <w:rsid w:val="683055A2"/>
    <w:rsid w:val="683924B6"/>
    <w:rsid w:val="683F3225"/>
    <w:rsid w:val="68453BFC"/>
    <w:rsid w:val="68681670"/>
    <w:rsid w:val="6893161D"/>
    <w:rsid w:val="68A53A8B"/>
    <w:rsid w:val="68B80DBB"/>
    <w:rsid w:val="68D16EF4"/>
    <w:rsid w:val="68F0088D"/>
    <w:rsid w:val="68F37067"/>
    <w:rsid w:val="68F71C1C"/>
    <w:rsid w:val="690305C1"/>
    <w:rsid w:val="690C17FF"/>
    <w:rsid w:val="69252C2D"/>
    <w:rsid w:val="69280027"/>
    <w:rsid w:val="692C3FBB"/>
    <w:rsid w:val="693A4200"/>
    <w:rsid w:val="693D7F76"/>
    <w:rsid w:val="6942558D"/>
    <w:rsid w:val="69552752"/>
    <w:rsid w:val="69580023"/>
    <w:rsid w:val="696077C1"/>
    <w:rsid w:val="69674FF3"/>
    <w:rsid w:val="69803661"/>
    <w:rsid w:val="69941ABE"/>
    <w:rsid w:val="699E0949"/>
    <w:rsid w:val="69CF4947"/>
    <w:rsid w:val="6A024D1C"/>
    <w:rsid w:val="6A0740E0"/>
    <w:rsid w:val="6A1528CA"/>
    <w:rsid w:val="6A3C07C1"/>
    <w:rsid w:val="6A3E54D7"/>
    <w:rsid w:val="6A4E46A3"/>
    <w:rsid w:val="6A520BCB"/>
    <w:rsid w:val="6A6774CB"/>
    <w:rsid w:val="6A6B466F"/>
    <w:rsid w:val="6A9260A0"/>
    <w:rsid w:val="6AAB75DD"/>
    <w:rsid w:val="6AC975E8"/>
    <w:rsid w:val="6AD55F8D"/>
    <w:rsid w:val="6B2D475F"/>
    <w:rsid w:val="6B471808"/>
    <w:rsid w:val="6B7177CF"/>
    <w:rsid w:val="6B7447FD"/>
    <w:rsid w:val="6B855C05"/>
    <w:rsid w:val="6B891453"/>
    <w:rsid w:val="6BA53BB1"/>
    <w:rsid w:val="6BB4602C"/>
    <w:rsid w:val="6BD34002"/>
    <w:rsid w:val="6C02220F"/>
    <w:rsid w:val="6C0E1756"/>
    <w:rsid w:val="6C285D81"/>
    <w:rsid w:val="6C2B48FD"/>
    <w:rsid w:val="6C3D0C05"/>
    <w:rsid w:val="6C60792F"/>
    <w:rsid w:val="6C6E1410"/>
    <w:rsid w:val="6C7837BE"/>
    <w:rsid w:val="6C92469F"/>
    <w:rsid w:val="6C92718F"/>
    <w:rsid w:val="6C944351"/>
    <w:rsid w:val="6CAB32ED"/>
    <w:rsid w:val="6CB15079"/>
    <w:rsid w:val="6CB26BE8"/>
    <w:rsid w:val="6CB37164"/>
    <w:rsid w:val="6CC531DD"/>
    <w:rsid w:val="6CC60283"/>
    <w:rsid w:val="6CF23E88"/>
    <w:rsid w:val="6D06501D"/>
    <w:rsid w:val="6D065D7A"/>
    <w:rsid w:val="6D1F7993"/>
    <w:rsid w:val="6D3D7366"/>
    <w:rsid w:val="6D6535F8"/>
    <w:rsid w:val="6D9252DB"/>
    <w:rsid w:val="6DB8406F"/>
    <w:rsid w:val="6DEA61F3"/>
    <w:rsid w:val="6E080427"/>
    <w:rsid w:val="6E192AED"/>
    <w:rsid w:val="6E376282"/>
    <w:rsid w:val="6E4B6C92"/>
    <w:rsid w:val="6E55366C"/>
    <w:rsid w:val="6E8977BA"/>
    <w:rsid w:val="6E8F7F95"/>
    <w:rsid w:val="6F0137F4"/>
    <w:rsid w:val="6F062708"/>
    <w:rsid w:val="6F18173D"/>
    <w:rsid w:val="6F2968A7"/>
    <w:rsid w:val="6F2F5568"/>
    <w:rsid w:val="6F3473A1"/>
    <w:rsid w:val="6F392DD7"/>
    <w:rsid w:val="6F6B6BC5"/>
    <w:rsid w:val="6F9461AA"/>
    <w:rsid w:val="6FB16FC8"/>
    <w:rsid w:val="6FB43839"/>
    <w:rsid w:val="6FDE58E3"/>
    <w:rsid w:val="6FE85EEF"/>
    <w:rsid w:val="701B56C0"/>
    <w:rsid w:val="70271038"/>
    <w:rsid w:val="703F24B3"/>
    <w:rsid w:val="70433998"/>
    <w:rsid w:val="70473489"/>
    <w:rsid w:val="706E6C67"/>
    <w:rsid w:val="708E730A"/>
    <w:rsid w:val="709A29A9"/>
    <w:rsid w:val="70AC22B7"/>
    <w:rsid w:val="70CA1DBF"/>
    <w:rsid w:val="70CB230C"/>
    <w:rsid w:val="70DF3DE2"/>
    <w:rsid w:val="70ED2282"/>
    <w:rsid w:val="70F22FC6"/>
    <w:rsid w:val="71273B55"/>
    <w:rsid w:val="7144439C"/>
    <w:rsid w:val="71681909"/>
    <w:rsid w:val="71A46659"/>
    <w:rsid w:val="71A566B9"/>
    <w:rsid w:val="71D72F81"/>
    <w:rsid w:val="71EA4A14"/>
    <w:rsid w:val="71FC534C"/>
    <w:rsid w:val="71FD632C"/>
    <w:rsid w:val="720D2136"/>
    <w:rsid w:val="72165809"/>
    <w:rsid w:val="722F1ED5"/>
    <w:rsid w:val="72381356"/>
    <w:rsid w:val="72607451"/>
    <w:rsid w:val="72620A6D"/>
    <w:rsid w:val="72734A09"/>
    <w:rsid w:val="727979CE"/>
    <w:rsid w:val="72872262"/>
    <w:rsid w:val="728A6533"/>
    <w:rsid w:val="729A1F96"/>
    <w:rsid w:val="72A46970"/>
    <w:rsid w:val="72BB015E"/>
    <w:rsid w:val="72BD7A32"/>
    <w:rsid w:val="72E4155E"/>
    <w:rsid w:val="734B111D"/>
    <w:rsid w:val="73730306"/>
    <w:rsid w:val="738D1AB7"/>
    <w:rsid w:val="73A806E2"/>
    <w:rsid w:val="73BA21C4"/>
    <w:rsid w:val="73C03E57"/>
    <w:rsid w:val="73CA1536"/>
    <w:rsid w:val="73D524F9"/>
    <w:rsid w:val="73F77A8A"/>
    <w:rsid w:val="74087A70"/>
    <w:rsid w:val="743B1556"/>
    <w:rsid w:val="744C5512"/>
    <w:rsid w:val="74577537"/>
    <w:rsid w:val="74E64490"/>
    <w:rsid w:val="74F4593C"/>
    <w:rsid w:val="751D2A0A"/>
    <w:rsid w:val="753D30AC"/>
    <w:rsid w:val="754B57C9"/>
    <w:rsid w:val="75577A04"/>
    <w:rsid w:val="755A531B"/>
    <w:rsid w:val="757F36C5"/>
    <w:rsid w:val="759E1128"/>
    <w:rsid w:val="75A130D7"/>
    <w:rsid w:val="75CA1E5F"/>
    <w:rsid w:val="75E40FA9"/>
    <w:rsid w:val="76055D22"/>
    <w:rsid w:val="761262E7"/>
    <w:rsid w:val="76126931"/>
    <w:rsid w:val="761E577D"/>
    <w:rsid w:val="761E6A3A"/>
    <w:rsid w:val="76676633"/>
    <w:rsid w:val="76717529"/>
    <w:rsid w:val="76733229"/>
    <w:rsid w:val="767E397C"/>
    <w:rsid w:val="76A63B36"/>
    <w:rsid w:val="76CB558A"/>
    <w:rsid w:val="76CE66B2"/>
    <w:rsid w:val="76E4002A"/>
    <w:rsid w:val="76FA4E7D"/>
    <w:rsid w:val="76FD0D45"/>
    <w:rsid w:val="772A355E"/>
    <w:rsid w:val="77422BFC"/>
    <w:rsid w:val="7772528F"/>
    <w:rsid w:val="777271A3"/>
    <w:rsid w:val="779A38D1"/>
    <w:rsid w:val="77A174A0"/>
    <w:rsid w:val="77AB07A1"/>
    <w:rsid w:val="77D23095"/>
    <w:rsid w:val="77EB5041"/>
    <w:rsid w:val="77F53858"/>
    <w:rsid w:val="783B537F"/>
    <w:rsid w:val="78420982"/>
    <w:rsid w:val="785E1CB7"/>
    <w:rsid w:val="78743289"/>
    <w:rsid w:val="78782100"/>
    <w:rsid w:val="78782FB7"/>
    <w:rsid w:val="78A75B51"/>
    <w:rsid w:val="78B13B95"/>
    <w:rsid w:val="78F83566"/>
    <w:rsid w:val="7904172C"/>
    <w:rsid w:val="7904460D"/>
    <w:rsid w:val="790C57BF"/>
    <w:rsid w:val="793332BF"/>
    <w:rsid w:val="79346D5F"/>
    <w:rsid w:val="793D6984"/>
    <w:rsid w:val="796C5A53"/>
    <w:rsid w:val="79D5068D"/>
    <w:rsid w:val="79E17617"/>
    <w:rsid w:val="79F5608E"/>
    <w:rsid w:val="7A002023"/>
    <w:rsid w:val="7A063C90"/>
    <w:rsid w:val="7A1B2C27"/>
    <w:rsid w:val="7A5C2227"/>
    <w:rsid w:val="7A6D1D3E"/>
    <w:rsid w:val="7A7F1A71"/>
    <w:rsid w:val="7AA06403"/>
    <w:rsid w:val="7ABD2CC5"/>
    <w:rsid w:val="7AD5252E"/>
    <w:rsid w:val="7ADB75EF"/>
    <w:rsid w:val="7AE71FFF"/>
    <w:rsid w:val="7B0C59FB"/>
    <w:rsid w:val="7B0D52CF"/>
    <w:rsid w:val="7B137A5D"/>
    <w:rsid w:val="7B470F6B"/>
    <w:rsid w:val="7B875081"/>
    <w:rsid w:val="7BA606CB"/>
    <w:rsid w:val="7BE349AD"/>
    <w:rsid w:val="7BE95D3C"/>
    <w:rsid w:val="7BFB7EC5"/>
    <w:rsid w:val="7C042B76"/>
    <w:rsid w:val="7C043E2E"/>
    <w:rsid w:val="7C0466D2"/>
    <w:rsid w:val="7C0D37D8"/>
    <w:rsid w:val="7C2E64D7"/>
    <w:rsid w:val="7C364528"/>
    <w:rsid w:val="7C39281F"/>
    <w:rsid w:val="7C440408"/>
    <w:rsid w:val="7C677099"/>
    <w:rsid w:val="7C6D14A2"/>
    <w:rsid w:val="7C6F696B"/>
    <w:rsid w:val="7CB10CDA"/>
    <w:rsid w:val="7CB2612E"/>
    <w:rsid w:val="7CB91E86"/>
    <w:rsid w:val="7CBC0313"/>
    <w:rsid w:val="7CDF68D6"/>
    <w:rsid w:val="7CE12CEF"/>
    <w:rsid w:val="7CFF187B"/>
    <w:rsid w:val="7D32554E"/>
    <w:rsid w:val="7D3772D8"/>
    <w:rsid w:val="7D5573D2"/>
    <w:rsid w:val="7D594629"/>
    <w:rsid w:val="7D5D253D"/>
    <w:rsid w:val="7D5E6F26"/>
    <w:rsid w:val="7DC26C74"/>
    <w:rsid w:val="7DC825B4"/>
    <w:rsid w:val="7DDD6824"/>
    <w:rsid w:val="7DEB38EB"/>
    <w:rsid w:val="7DF54524"/>
    <w:rsid w:val="7E062057"/>
    <w:rsid w:val="7E1728D6"/>
    <w:rsid w:val="7E1F5A45"/>
    <w:rsid w:val="7E2D63B4"/>
    <w:rsid w:val="7E7172B9"/>
    <w:rsid w:val="7E775881"/>
    <w:rsid w:val="7E7C2E97"/>
    <w:rsid w:val="7E9975A5"/>
    <w:rsid w:val="7EA06B86"/>
    <w:rsid w:val="7EA36676"/>
    <w:rsid w:val="7EAD4DFF"/>
    <w:rsid w:val="7EDFBBBB"/>
    <w:rsid w:val="7EEE2E8E"/>
    <w:rsid w:val="7EEF5417"/>
    <w:rsid w:val="7F0A35AB"/>
    <w:rsid w:val="7F0B28E4"/>
    <w:rsid w:val="7F0E4817"/>
    <w:rsid w:val="7F1020C7"/>
    <w:rsid w:val="7F1153BF"/>
    <w:rsid w:val="7F1F6BD8"/>
    <w:rsid w:val="7F297BB6"/>
    <w:rsid w:val="7F3B240A"/>
    <w:rsid w:val="7F4C286A"/>
    <w:rsid w:val="7FB33C1B"/>
    <w:rsid w:val="9BF7306E"/>
    <w:rsid w:val="B87E9D66"/>
    <w:rsid w:val="D317BBA3"/>
    <w:rsid w:val="EDFF233D"/>
    <w:rsid w:val="F1DB269F"/>
    <w:rsid w:val="FF4CAA79"/>
    <w:rsid w:val="FFF6F487"/>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iPriority="0" w:name="heading 9"/>
    <w:lsdException w:qFormat="1"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3"/>
    <w:next w:val="1"/>
    <w:qFormat/>
    <w:uiPriority w:val="0"/>
    <w:pPr>
      <w:widowControl/>
      <w:spacing w:beforeAutospacing="0" w:afterAutospacing="0" w:line="408" w:lineRule="auto"/>
      <w:outlineLvl w:val="0"/>
    </w:pPr>
    <w:rPr>
      <w:rFonts w:ascii="Helvetica" w:hAnsi="Helvetica" w:cs="Helvetica"/>
      <w:kern w:val="44"/>
      <w:sz w:val="32"/>
      <w:szCs w:val="32"/>
    </w:rPr>
  </w:style>
  <w:style w:type="paragraph" w:styleId="3">
    <w:name w:val="heading 2"/>
    <w:basedOn w:val="4"/>
    <w:next w:val="1"/>
    <w:qFormat/>
    <w:uiPriority w:val="9"/>
    <w:pPr>
      <w:spacing w:beforeAutospacing="1" w:afterAutospacing="1"/>
      <w:jc w:val="left"/>
      <w:outlineLvl w:val="1"/>
    </w:pPr>
    <w:rPr>
      <w:rFonts w:hint="eastAsia" w:ascii="宋体" w:hAnsi="宋体" w:eastAsia="宋体" w:cs="Times New Roman"/>
      <w:kern w:val="0"/>
      <w:sz w:val="36"/>
      <w:szCs w:val="36"/>
    </w:rPr>
  </w:style>
  <w:style w:type="paragraph" w:styleId="4">
    <w:name w:val="heading 3"/>
    <w:basedOn w:val="5"/>
    <w:next w:val="1"/>
    <w:qFormat/>
    <w:uiPriority w:val="0"/>
    <w:pPr>
      <w:spacing w:beforeAutospacing="1" w:afterAutospacing="1"/>
      <w:jc w:val="left"/>
      <w:outlineLvl w:val="2"/>
    </w:pPr>
    <w:rPr>
      <w:rFonts w:hint="eastAsia" w:ascii="宋体" w:hAnsi="宋体" w:eastAsia="宋体" w:cs="Times New Roman"/>
      <w:b/>
      <w:bCs/>
      <w:kern w:val="0"/>
      <w:sz w:val="27"/>
      <w:szCs w:val="27"/>
    </w:rPr>
  </w:style>
  <w:style w:type="paragraph" w:styleId="6">
    <w:name w:val="heading 4"/>
    <w:basedOn w:val="4"/>
    <w:next w:val="5"/>
    <w:qFormat/>
    <w:uiPriority w:val="0"/>
    <w:pPr>
      <w:keepNext/>
      <w:keepLines/>
      <w:widowControl/>
      <w:tabs>
        <w:tab w:val="left" w:pos="432"/>
        <w:tab w:val="left" w:pos="864"/>
      </w:tabs>
      <w:spacing w:before="100" w:after="100" w:line="360" w:lineRule="auto"/>
      <w:ind w:left="864" w:hanging="864"/>
      <w:jc w:val="left"/>
      <w:outlineLvl w:val="3"/>
    </w:pPr>
    <w:rPr>
      <w:rFonts w:ascii="Arial" w:hAnsi="Arial" w:eastAsia="宋体" w:cs="Times New Roman"/>
      <w:kern w:val="0"/>
      <w:sz w:val="24"/>
      <w:szCs w:val="20"/>
    </w:rPr>
  </w:style>
  <w:style w:type="paragraph" w:styleId="7">
    <w:name w:val="heading 5"/>
    <w:basedOn w:val="1"/>
    <w:next w:val="1"/>
    <w:qFormat/>
    <w:uiPriority w:val="0"/>
    <w:pPr>
      <w:spacing w:beforeAutospacing="1" w:afterAutospacing="1"/>
      <w:jc w:val="left"/>
      <w:outlineLvl w:val="4"/>
    </w:pPr>
    <w:rPr>
      <w:rFonts w:hint="eastAsia" w:ascii="宋体" w:hAnsi="宋体" w:eastAsia="宋体" w:cs="Times New Roman"/>
      <w:b/>
      <w:bCs/>
      <w:kern w:val="0"/>
      <w:sz w:val="20"/>
      <w:szCs w:val="20"/>
    </w:rPr>
  </w:style>
  <w:style w:type="paragraph" w:styleId="8">
    <w:name w:val="heading 6"/>
    <w:basedOn w:val="1"/>
    <w:next w:val="5"/>
    <w:qFormat/>
    <w:uiPriority w:val="0"/>
    <w:pPr>
      <w:keepNext/>
      <w:keepLines/>
      <w:tabs>
        <w:tab w:val="left" w:pos="432"/>
        <w:tab w:val="left" w:pos="1152"/>
        <w:tab w:val="left" w:pos="1248"/>
      </w:tabs>
      <w:spacing w:before="60" w:after="60" w:line="360" w:lineRule="auto"/>
      <w:ind w:left="1152" w:hanging="1152"/>
      <w:outlineLvl w:val="5"/>
    </w:pPr>
    <w:rPr>
      <w:rFonts w:ascii="Arial" w:hAnsi="Arial" w:eastAsia="宋体" w:cs="Times New Roman"/>
      <w:bCs/>
      <w:sz w:val="24"/>
    </w:rPr>
  </w:style>
  <w:style w:type="paragraph" w:styleId="9">
    <w:name w:val="heading 7"/>
    <w:basedOn w:val="1"/>
    <w:next w:val="5"/>
    <w:qFormat/>
    <w:uiPriority w:val="0"/>
    <w:pPr>
      <w:keepNext/>
      <w:keepLines/>
      <w:tabs>
        <w:tab w:val="left" w:pos="432"/>
        <w:tab w:val="left" w:pos="1296"/>
      </w:tabs>
      <w:spacing w:before="60" w:after="60" w:line="360" w:lineRule="auto"/>
      <w:ind w:left="1296" w:hanging="1296"/>
      <w:outlineLvl w:val="6"/>
    </w:pPr>
    <w:rPr>
      <w:rFonts w:ascii="Times New Roman" w:hAnsi="Times New Roman" w:eastAsia="宋体" w:cs="Times New Roman"/>
      <w:bCs/>
      <w:sz w:val="24"/>
    </w:rPr>
  </w:style>
  <w:style w:type="paragraph" w:styleId="10">
    <w:name w:val="heading 8"/>
    <w:basedOn w:val="1"/>
    <w:next w:val="5"/>
    <w:qFormat/>
    <w:uiPriority w:val="0"/>
    <w:pPr>
      <w:keepNext/>
      <w:keepLines/>
      <w:tabs>
        <w:tab w:val="left" w:pos="432"/>
        <w:tab w:val="left" w:pos="1392"/>
        <w:tab w:val="left" w:pos="1440"/>
      </w:tabs>
      <w:spacing w:before="60" w:after="60" w:line="360" w:lineRule="auto"/>
      <w:ind w:left="1440" w:hanging="1440"/>
      <w:outlineLvl w:val="7"/>
    </w:pPr>
    <w:rPr>
      <w:rFonts w:ascii="Arial" w:hAnsi="Arial" w:eastAsia="宋体" w:cs="Times New Roman"/>
      <w:sz w:val="24"/>
    </w:rPr>
  </w:style>
  <w:style w:type="character" w:default="1" w:styleId="27">
    <w:name w:val="Default Paragraph Font"/>
    <w:semiHidden/>
    <w:qFormat/>
    <w:uiPriority w:val="0"/>
  </w:style>
  <w:style w:type="table" w:default="1" w:styleId="25">
    <w:name w:val="Normal Table"/>
    <w:semiHidden/>
    <w:qFormat/>
    <w:uiPriority w:val="0"/>
    <w:tblPr>
      <w:tblCellMar>
        <w:top w:w="0" w:type="dxa"/>
        <w:left w:w="108" w:type="dxa"/>
        <w:bottom w:w="0" w:type="dxa"/>
        <w:right w:w="108" w:type="dxa"/>
      </w:tblCellMar>
    </w:tblPr>
  </w:style>
  <w:style w:type="paragraph" w:styleId="5">
    <w:name w:val="Normal Indent"/>
    <w:basedOn w:val="1"/>
    <w:link w:val="29"/>
    <w:qFormat/>
    <w:uiPriority w:val="99"/>
    <w:pPr>
      <w:spacing w:line="360" w:lineRule="auto"/>
      <w:ind w:firstLine="482"/>
    </w:pPr>
    <w:rPr>
      <w:rFonts w:ascii="Times New Roman" w:hAnsi="Times New Roman" w:eastAsia="宋体" w:cs="Times New Roman"/>
      <w:sz w:val="24"/>
      <w:szCs w:val="20"/>
    </w:rPr>
  </w:style>
  <w:style w:type="paragraph" w:styleId="11">
    <w:name w:val="annotation text"/>
    <w:basedOn w:val="1"/>
    <w:qFormat/>
    <w:uiPriority w:val="0"/>
    <w:pPr>
      <w:jc w:val="left"/>
    </w:pPr>
  </w:style>
  <w:style w:type="paragraph" w:styleId="12">
    <w:name w:val="Body Text"/>
    <w:basedOn w:val="13"/>
    <w:qFormat/>
    <w:uiPriority w:val="0"/>
    <w:pPr>
      <w:spacing w:after="120"/>
    </w:pPr>
    <w:rPr>
      <w:rFonts w:ascii="仿宋_GB2312" w:hAnsi="黑体" w:eastAsia="仿宋_GB2312" w:cs="仿宋_GB2312"/>
      <w:sz w:val="28"/>
      <w:szCs w:val="28"/>
    </w:rPr>
  </w:style>
  <w:style w:type="paragraph" w:customStyle="1" w:styleId="13">
    <w:name w:val="表格正文-中间对齐"/>
    <w:basedOn w:val="1"/>
    <w:qFormat/>
    <w:uiPriority w:val="0"/>
    <w:pPr>
      <w:keepNext w:val="0"/>
      <w:keepLines w:val="0"/>
      <w:widowControl/>
      <w:suppressLineNumbers w:val="0"/>
      <w:spacing w:before="0" w:beforeAutospacing="0" w:after="0" w:afterAutospacing="0"/>
      <w:ind w:left="0" w:right="0"/>
      <w:jc w:val="center"/>
    </w:pPr>
    <w:rPr>
      <w:rFonts w:hint="default" w:ascii="Times New Roman" w:hAnsi="Times New Roman" w:eastAsia="宋体" w:cs="宋体"/>
      <w:kern w:val="2"/>
      <w:sz w:val="21"/>
      <w:szCs w:val="22"/>
      <w:lang w:val="en-US" w:eastAsia="zh-CN" w:bidi="ar"/>
    </w:rPr>
  </w:style>
  <w:style w:type="paragraph" w:styleId="14">
    <w:name w:val="toc 5"/>
    <w:basedOn w:val="1"/>
    <w:next w:val="1"/>
    <w:qFormat/>
    <w:uiPriority w:val="0"/>
    <w:pPr>
      <w:ind w:left="1680" w:leftChars="800"/>
    </w:pPr>
  </w:style>
  <w:style w:type="paragraph" w:styleId="15">
    <w:name w:val="toc 3"/>
    <w:basedOn w:val="1"/>
    <w:next w:val="1"/>
    <w:qFormat/>
    <w:uiPriority w:val="0"/>
    <w:pPr>
      <w:ind w:left="840" w:leftChars="400"/>
    </w:pPr>
  </w:style>
  <w:style w:type="paragraph" w:styleId="16">
    <w:name w:val="Balloon Text"/>
    <w:basedOn w:val="1"/>
    <w:link w:val="30"/>
    <w:qFormat/>
    <w:uiPriority w:val="0"/>
    <w:rPr>
      <w:sz w:val="18"/>
      <w:szCs w:val="18"/>
    </w:rPr>
  </w:style>
  <w:style w:type="paragraph" w:styleId="17">
    <w:name w:val="footer"/>
    <w:basedOn w:val="1"/>
    <w:qFormat/>
    <w:uiPriority w:val="0"/>
    <w:pPr>
      <w:tabs>
        <w:tab w:val="center" w:pos="4153"/>
        <w:tab w:val="right" w:pos="8306"/>
      </w:tabs>
      <w:snapToGrid w:val="0"/>
      <w:jc w:val="left"/>
    </w:pPr>
    <w:rPr>
      <w:sz w:val="18"/>
    </w:rPr>
  </w:style>
  <w:style w:type="paragraph" w:styleId="1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9">
    <w:name w:val="toc 1"/>
    <w:basedOn w:val="1"/>
    <w:next w:val="1"/>
    <w:qFormat/>
    <w:uiPriority w:val="39"/>
    <w:pPr>
      <w:spacing w:before="120" w:beforeLines="50" w:after="120" w:afterLines="50" w:line="360" w:lineRule="auto"/>
      <w:ind w:firstLine="200" w:firstLineChars="200"/>
      <w:jc w:val="left"/>
    </w:pPr>
    <w:rPr>
      <w:rFonts w:cs="Calibri"/>
      <w:b/>
      <w:bCs/>
      <w:caps/>
      <w:sz w:val="20"/>
      <w:szCs w:val="20"/>
    </w:rPr>
  </w:style>
  <w:style w:type="paragraph" w:styleId="20">
    <w:name w:val="toc 4"/>
    <w:basedOn w:val="1"/>
    <w:next w:val="1"/>
    <w:qFormat/>
    <w:uiPriority w:val="0"/>
    <w:pPr>
      <w:ind w:left="1260" w:leftChars="600"/>
    </w:pPr>
  </w:style>
  <w:style w:type="paragraph" w:styleId="21">
    <w:name w:val="toc 6"/>
    <w:basedOn w:val="1"/>
    <w:next w:val="1"/>
    <w:qFormat/>
    <w:uiPriority w:val="0"/>
    <w:pPr>
      <w:ind w:left="2100" w:leftChars="1000"/>
    </w:pPr>
  </w:style>
  <w:style w:type="paragraph" w:styleId="22">
    <w:name w:val="toc 2"/>
    <w:basedOn w:val="1"/>
    <w:next w:val="1"/>
    <w:qFormat/>
    <w:uiPriority w:val="0"/>
    <w:pPr>
      <w:ind w:left="420" w:leftChars="200"/>
    </w:pPr>
  </w:style>
  <w:style w:type="paragraph" w:styleId="23">
    <w:name w:val="Normal (Web)"/>
    <w:basedOn w:val="1"/>
    <w:qFormat/>
    <w:uiPriority w:val="0"/>
    <w:rPr>
      <w:sz w:val="24"/>
    </w:rPr>
  </w:style>
  <w:style w:type="paragraph" w:styleId="24">
    <w:name w:val="index 1"/>
    <w:basedOn w:val="1"/>
    <w:next w:val="1"/>
    <w:qFormat/>
    <w:uiPriority w:val="0"/>
    <w:rPr>
      <w:rFonts w:ascii="宋体" w:hAnsi="宋体" w:eastAsia="宋体" w:cs="Times New Roman"/>
      <w:szCs w:val="20"/>
    </w:rPr>
  </w:style>
  <w:style w:type="table" w:styleId="26">
    <w:name w:val="Table Grid"/>
    <w:basedOn w:val="2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Hyperlink"/>
    <w:unhideWhenUsed/>
    <w:qFormat/>
    <w:uiPriority w:val="0"/>
    <w:rPr>
      <w:color w:val="0563C1"/>
      <w:u w:val="single"/>
    </w:rPr>
  </w:style>
  <w:style w:type="character" w:customStyle="1" w:styleId="29">
    <w:name w:val="正文缩进 字符"/>
    <w:link w:val="5"/>
    <w:qFormat/>
    <w:uiPriority w:val="99"/>
    <w:rPr>
      <w:rFonts w:ascii="Times New Roman" w:hAnsi="Times New Roman"/>
      <w:kern w:val="2"/>
      <w:sz w:val="24"/>
    </w:rPr>
  </w:style>
  <w:style w:type="character" w:customStyle="1" w:styleId="30">
    <w:name w:val="批注框文本 字符"/>
    <w:link w:val="16"/>
    <w:qFormat/>
    <w:uiPriority w:val="0"/>
    <w:rPr>
      <w:kern w:val="2"/>
      <w:sz w:val="18"/>
      <w:szCs w:val="18"/>
    </w:rPr>
  </w:style>
  <w:style w:type="paragraph" w:customStyle="1" w:styleId="31">
    <w:name w:val="Normal Indent1"/>
    <w:qFormat/>
    <w:uiPriority w:val="0"/>
    <w:pPr>
      <w:spacing w:afterLines="50" w:line="360" w:lineRule="auto"/>
      <w:ind w:firstLine="420" w:firstLineChars="200"/>
    </w:pPr>
    <w:rPr>
      <w:rFonts w:ascii="Times New Roman" w:hAnsi="Times New Roman" w:eastAsia="宋体" w:cs="Times New Roman"/>
      <w:sz w:val="21"/>
      <w:szCs w:val="22"/>
      <w:lang w:val="en-US" w:eastAsia="zh-CN" w:bidi="ar-SA"/>
    </w:rPr>
  </w:style>
  <w:style w:type="paragraph" w:customStyle="1" w:styleId="32">
    <w:name w:val="_正文"/>
    <w:basedOn w:val="1"/>
    <w:qFormat/>
    <w:uiPriority w:val="0"/>
    <w:pPr>
      <w:adjustRightInd w:val="0"/>
      <w:snapToGrid w:val="0"/>
      <w:spacing w:line="360" w:lineRule="auto"/>
      <w:ind w:firstLine="200" w:firstLineChars="200"/>
    </w:pPr>
    <w:rPr>
      <w:rFonts w:ascii="Times New Roman" w:hAnsi="Times New Roman" w:eastAsia="宋体" w:cs="Times New Roman"/>
      <w:sz w:val="24"/>
    </w:rPr>
  </w:style>
  <w:style w:type="paragraph" w:styleId="33">
    <w:name w:val="No Spacing"/>
    <w:qFormat/>
    <w:uiPriority w:val="1"/>
    <w:rPr>
      <w:rFonts w:ascii="Times New Roman" w:hAnsi="Times New Roman" w:eastAsia="宋体" w:cs="Times New Roman"/>
      <w:sz w:val="22"/>
      <w:szCs w:val="22"/>
      <w:lang w:val="en-US" w:eastAsia="zh-CN" w:bidi="ar-SA"/>
    </w:rPr>
  </w:style>
  <w:style w:type="paragraph" w:customStyle="1" w:styleId="34">
    <w:name w:val="封面项目名称样式"/>
    <w:basedOn w:val="2"/>
    <w:qFormat/>
    <w:uiPriority w:val="0"/>
    <w:pPr>
      <w:keepNext w:val="0"/>
      <w:keepLines w:val="0"/>
      <w:widowControl/>
      <w:suppressLineNumbers w:val="0"/>
      <w:spacing w:before="200" w:beforeAutospacing="0" w:after="200" w:afterAutospacing="0" w:line="408" w:lineRule="auto"/>
      <w:ind w:left="0" w:right="0" w:firstLine="0" w:firstLineChars="0"/>
      <w:jc w:val="center"/>
      <w:outlineLvl w:val="9"/>
    </w:pPr>
    <w:rPr>
      <w:rFonts w:cs="Times New Roman"/>
      <w:sz w:val="48"/>
    </w:rPr>
  </w:style>
  <w:style w:type="paragraph" w:customStyle="1" w:styleId="35">
    <w:name w:val="版本信息记录表标题"/>
    <w:basedOn w:val="1"/>
    <w:qFormat/>
    <w:uiPriority w:val="0"/>
    <w:pPr>
      <w:keepNext w:val="0"/>
      <w:keepLines w:val="0"/>
      <w:widowControl/>
      <w:suppressLineNumbers w:val="0"/>
      <w:spacing w:before="120" w:beforeAutospacing="0" w:after="120" w:afterAutospacing="0" w:line="360" w:lineRule="atLeast"/>
      <w:ind w:left="0" w:right="0"/>
      <w:jc w:val="center"/>
    </w:pPr>
    <w:rPr>
      <w:rFonts w:hint="eastAsia" w:ascii="黑体" w:hAnsi="宋体" w:eastAsia="黑体" w:cs="Times New Roman"/>
      <w:b/>
      <w:bCs/>
      <w:color w:val="000000"/>
      <w:kern w:val="0"/>
      <w:sz w:val="44"/>
      <w:szCs w:val="44"/>
      <w:lang w:val="en-US" w:eastAsia="zh-CN" w:bidi="ar"/>
    </w:rPr>
  </w:style>
  <w:style w:type="paragraph" w:customStyle="1" w:styleId="36">
    <w:name w:val="表格标题居中"/>
    <w:basedOn w:val="1"/>
    <w:qFormat/>
    <w:uiPriority w:val="0"/>
    <w:pPr>
      <w:keepNext w:val="0"/>
      <w:keepLines w:val="0"/>
      <w:widowControl w:val="0"/>
      <w:suppressLineNumbers w:val="0"/>
      <w:adjustRightInd w:val="0"/>
      <w:snapToGrid w:val="0"/>
      <w:spacing w:before="0" w:beforeAutospacing="0" w:after="0" w:afterAutospacing="0"/>
      <w:ind w:left="0" w:right="0"/>
      <w:jc w:val="center"/>
    </w:pPr>
    <w:rPr>
      <w:rFonts w:hint="eastAsia" w:ascii="宋体" w:hAnsi="宋体" w:eastAsia="宋体" w:cs="Calibri"/>
      <w:b/>
      <w:color w:val="000000"/>
      <w:kern w:val="2"/>
      <w:sz w:val="21"/>
      <w:szCs w:val="24"/>
      <w:lang w:val="en-US" w:eastAsia="zh-CN" w:bidi="ar"/>
    </w:rPr>
  </w:style>
  <w:style w:type="paragraph" w:customStyle="1" w:styleId="37">
    <w:name w:val="表格标题栏"/>
    <w:autoRedefine/>
    <w:qFormat/>
    <w:uiPriority w:val="0"/>
    <w:pPr>
      <w:jc w:val="center"/>
    </w:pPr>
    <w:rPr>
      <w:rFonts w:ascii="Times New Roman" w:hAnsi="Times New Roman" w:eastAsia="宋体" w:cs="宋体"/>
      <w:b/>
      <w:bCs/>
      <w:kern w:val="2"/>
      <w:sz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163</Pages>
  <Words>17425</Words>
  <Characters>21327</Characters>
  <Lines>491</Lines>
  <Paragraphs>138</Paragraphs>
  <TotalTime>0</TotalTime>
  <ScaleCrop>false</ScaleCrop>
  <LinksUpToDate>false</LinksUpToDate>
  <CharactersWithSpaces>21616</CharactersWithSpaces>
  <Application>WPS Office_12.1.0.20783_F1E327BC-269C-435d-A152-05C5408002CA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2022-07-20T09:42:00Z</dcterms:created>
  <dc:creator>Administrator</dc:creator>
  <cp:lastModifiedBy>lenovo</cp:lastModifiedBy>
  <dcterms:modified xsi:type="dcterms:W3CDTF">2025-12-29T10:15:48Z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2052-12.1.0.20783</vt:lpwstr>
  </property>
  <property fmtid="{D5CDD505-2E9C-101B-9397-08002B2CF9AE}" pid="3" name="ICV">
    <vt:lpwstr>29A8F5D3D3DC46F3B1CC654D37855959_13</vt:lpwstr>
  </property>
  <property fmtid="{D5CDD505-2E9C-101B-9397-08002B2CF9AE}" pid="4" name="KSOTemplateDocerSaveRecord">
    <vt:lpwstr>eyJoZGlkIjoiODMzODg1MzAwMWI3YzhhZWFiNWQwMzM3MDBiYWExMzIifQ==</vt:lpwstr>
  </property>
</Properties>
</file>