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1DA2F">
      <w:pPr>
        <w:pStyle w:val="22"/>
        <w:bidi w:val="0"/>
        <w:rPr>
          <w:rFonts w:hint="eastAsia" w:ascii="Helvetica" w:hAnsi="Helvetica" w:eastAsia="宋体" w:cs="Helvetica"/>
          <w:highlight w:val="none"/>
          <w:lang w:val="en-US" w:eastAsia="zh-CN"/>
        </w:rPr>
      </w:pPr>
      <w:bookmarkStart w:id="0" w:name="_Toc21840"/>
      <w:bookmarkStart w:id="1" w:name="_Toc4467"/>
      <w:bookmarkStart w:id="2" w:name="_Toc5714"/>
      <w:bookmarkStart w:id="3" w:name="_Toc138171176"/>
      <w:bookmarkStart w:id="4" w:name="_Toc8859"/>
      <w:bookmarkStart w:id="5" w:name="_Toc20276"/>
      <w:bookmarkStart w:id="6" w:name="_Toc20520"/>
      <w:bookmarkStart w:id="7" w:name="_Toc12815"/>
      <w:bookmarkStart w:id="8" w:name="_Toc15297"/>
      <w:bookmarkStart w:id="9" w:name="_Toc14882"/>
      <w:bookmarkStart w:id="10" w:name="_Toc9988"/>
      <w:bookmarkStart w:id="11" w:name="_Toc28170"/>
      <w:bookmarkStart w:id="12" w:name="_Toc17230"/>
      <w:bookmarkStart w:id="13" w:name="_Toc12806"/>
      <w:bookmarkStart w:id="14" w:name="_Toc17334"/>
      <w:bookmarkStart w:id="15" w:name="_Toc7628"/>
      <w:bookmarkStart w:id="16" w:name="_Toc29072"/>
      <w:bookmarkStart w:id="17" w:name="_Toc13193"/>
      <w:bookmarkStart w:id="18" w:name="_Toc30722"/>
      <w:bookmarkStart w:id="19" w:name="_Toc32062"/>
      <w:bookmarkStart w:id="20" w:name="_Toc19142"/>
      <w:bookmarkStart w:id="21" w:name="_Toc6558"/>
      <w:bookmarkStart w:id="22" w:name="_Toc13937"/>
      <w:bookmarkStart w:id="23" w:name="_Toc24214"/>
      <w:bookmarkStart w:id="24" w:name="_Toc23005"/>
      <w:bookmarkStart w:id="25" w:name="_Toc15713"/>
      <w:bookmarkStart w:id="26" w:name="_Toc4410"/>
      <w:bookmarkStart w:id="27" w:name="_Toc19335"/>
      <w:bookmarkStart w:id="28" w:name="_Toc3636"/>
      <w:bookmarkStart w:id="29" w:name="_Toc988"/>
      <w:bookmarkStart w:id="30" w:name="_Toc29561"/>
      <w:bookmarkStart w:id="31" w:name="_Toc21793"/>
      <w:r>
        <w:rPr>
          <w:rFonts w:hint="default"/>
          <w:lang w:eastAsia="zh-CN"/>
        </w:rPr>
        <w:t>数字化电子发票版式及XML规范V</w:t>
      </w:r>
      <w:r>
        <w:rPr>
          <w:rFonts w:hint="eastAsia"/>
          <w:lang w:val="en-US" w:eastAsia="zh-CN"/>
        </w:rPr>
        <w:t>6</w:t>
      </w:r>
      <w:r>
        <w:rPr>
          <w:rFonts w:hint="default"/>
          <w:lang w:eastAsia="zh-CN"/>
        </w:rPr>
        <w:t>.00</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Pr>
          <w:rFonts w:hint="eastAsia"/>
          <w:lang w:val="en-US" w:eastAsia="zh-CN"/>
        </w:rPr>
        <w:t>0</w:t>
      </w:r>
      <w:bookmarkEnd w:id="22"/>
      <w:bookmarkEnd w:id="23"/>
      <w:bookmarkEnd w:id="24"/>
      <w:bookmarkEnd w:id="25"/>
      <w:bookmarkEnd w:id="26"/>
      <w:bookmarkEnd w:id="27"/>
      <w:bookmarkEnd w:id="28"/>
      <w:bookmarkEnd w:id="29"/>
      <w:bookmarkEnd w:id="30"/>
      <w:bookmarkEnd w:id="31"/>
    </w:p>
    <w:p w14:paraId="623ADFE7">
      <w:pPr>
        <w:widowControl/>
        <w:rPr>
          <w:highlight w:val="none"/>
        </w:rPr>
      </w:pPr>
      <w:r>
        <w:rPr>
          <w:highlight w:val="none"/>
        </w:rP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0B74EA6F">
      <w:pPr>
        <w:pStyle w:val="23"/>
        <w:bidi w:val="0"/>
        <w:rPr>
          <w:rFonts w:hint="eastAsia"/>
          <w:lang w:val="en-US"/>
        </w:rPr>
      </w:pPr>
    </w:p>
    <w:p w14:paraId="618E2939">
      <w:pPr>
        <w:pStyle w:val="23"/>
        <w:bidi w:val="0"/>
        <w:rPr>
          <w:rFonts w:hint="eastAsia"/>
          <w:lang w:val="en-US"/>
        </w:rPr>
      </w:pPr>
    </w:p>
    <w:p w14:paraId="10AF3495">
      <w:pPr>
        <w:pStyle w:val="23"/>
        <w:bidi w:val="0"/>
        <w:rPr>
          <w:rFonts w:hint="eastAsia"/>
          <w:lang w:val="en-US"/>
        </w:rPr>
      </w:pPr>
    </w:p>
    <w:p w14:paraId="323BEBDF">
      <w:pPr>
        <w:pStyle w:val="23"/>
        <w:bidi w:val="0"/>
        <w:rPr>
          <w:rFonts w:hint="eastAsia"/>
          <w:lang w:val="en-US"/>
        </w:rPr>
      </w:pPr>
    </w:p>
    <w:p w14:paraId="60502EB3">
      <w:pPr>
        <w:pStyle w:val="23"/>
        <w:bidi w:val="0"/>
        <w:rPr>
          <w:rFonts w:hint="eastAsia"/>
          <w:lang w:val="en-US"/>
        </w:rPr>
      </w:pPr>
    </w:p>
    <w:p w14:paraId="6F1DF18C">
      <w:pPr>
        <w:pStyle w:val="23"/>
        <w:bidi w:val="0"/>
        <w:rPr>
          <w:rFonts w:hint="eastAsia"/>
          <w:lang w:val="en-US"/>
        </w:rPr>
      </w:pPr>
    </w:p>
    <w:p w14:paraId="6E8ECDF8">
      <w:pPr>
        <w:pStyle w:val="23"/>
        <w:bidi w:val="0"/>
        <w:rPr>
          <w:rFonts w:hint="eastAsia"/>
          <w:lang w:val="en-US"/>
        </w:rPr>
      </w:pPr>
    </w:p>
    <w:p w14:paraId="5834C148">
      <w:pPr>
        <w:pStyle w:val="23"/>
        <w:bidi w:val="0"/>
        <w:rPr>
          <w:rFonts w:hint="eastAsia"/>
          <w:lang w:val="en-US"/>
        </w:rPr>
      </w:pPr>
    </w:p>
    <w:p w14:paraId="1B4B1008">
      <w:pPr>
        <w:pStyle w:val="23"/>
        <w:bidi w:val="0"/>
        <w:rPr>
          <w:rFonts w:hint="eastAsia"/>
          <w:lang w:val="en-US"/>
        </w:rPr>
      </w:pPr>
    </w:p>
    <w:p w14:paraId="55A90A65">
      <w:pPr>
        <w:pStyle w:val="23"/>
        <w:bidi w:val="0"/>
        <w:rPr>
          <w:rFonts w:hint="eastAsia"/>
          <w:lang w:val="en-US"/>
        </w:rPr>
      </w:pPr>
    </w:p>
    <w:p w14:paraId="32C50250">
      <w:pPr>
        <w:pStyle w:val="23"/>
        <w:bidi w:val="0"/>
        <w:rPr>
          <w:rFonts w:hint="eastAsia"/>
          <w:lang w:val="en-US"/>
        </w:rPr>
      </w:pPr>
    </w:p>
    <w:p w14:paraId="0E84FBA0">
      <w:pPr>
        <w:pStyle w:val="23"/>
        <w:bidi w:val="0"/>
        <w:rPr>
          <w:rFonts w:hint="eastAsia"/>
          <w:lang w:val="en-US"/>
        </w:rPr>
      </w:pPr>
    </w:p>
    <w:p w14:paraId="473BC8A1">
      <w:pPr>
        <w:pStyle w:val="23"/>
        <w:bidi w:val="0"/>
        <w:rPr>
          <w:rFonts w:hint="eastAsia"/>
          <w:lang w:val="en-US"/>
        </w:rPr>
      </w:pPr>
    </w:p>
    <w:p w14:paraId="6C96EE37">
      <w:pPr>
        <w:pStyle w:val="23"/>
        <w:bidi w:val="0"/>
        <w:rPr>
          <w:rFonts w:hint="eastAsia"/>
          <w:lang w:val="en-US"/>
        </w:rPr>
      </w:pPr>
    </w:p>
    <w:p w14:paraId="13A94962">
      <w:pPr>
        <w:pStyle w:val="23"/>
        <w:bidi w:val="0"/>
        <w:rPr>
          <w:rFonts w:hint="eastAsia"/>
          <w:lang w:val="en-US"/>
        </w:rPr>
      </w:pPr>
    </w:p>
    <w:p w14:paraId="0BA8930C">
      <w:pPr>
        <w:pStyle w:val="23"/>
        <w:bidi w:val="0"/>
        <w:rPr>
          <w:rFonts w:hint="eastAsia"/>
          <w:lang w:val="en-US"/>
        </w:rPr>
      </w:pPr>
    </w:p>
    <w:p w14:paraId="47165297">
      <w:pPr>
        <w:pStyle w:val="23"/>
        <w:bidi w:val="0"/>
        <w:rPr>
          <w:color w:val="000000"/>
          <w:kern w:val="0"/>
          <w:highlight w:val="none"/>
        </w:rPr>
      </w:pPr>
      <w:r>
        <w:rPr>
          <w:rFonts w:hint="eastAsia"/>
          <w:lang w:val="en-US"/>
        </w:rPr>
        <w:t>修改说明</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37"/>
        <w:gridCol w:w="2050"/>
        <w:gridCol w:w="3404"/>
        <w:gridCol w:w="1628"/>
      </w:tblGrid>
      <w:tr w14:paraId="0C3FB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jc w:val="center"/>
        </w:trPr>
        <w:tc>
          <w:tcPr>
            <w:tcW w:w="843" w:type="pct"/>
            <w:shd w:val="clear" w:color="auto" w:fill="DDDDDD"/>
            <w:noWrap w:val="0"/>
            <w:tcMar>
              <w:top w:w="0" w:type="dxa"/>
              <w:left w:w="108" w:type="dxa"/>
              <w:bottom w:w="0" w:type="dxa"/>
              <w:right w:w="108" w:type="dxa"/>
            </w:tcMar>
            <w:vAlign w:val="center"/>
          </w:tcPr>
          <w:p w14:paraId="67A0C027">
            <w:pPr>
              <w:pStyle w:val="24"/>
              <w:bidi w:val="0"/>
              <w:rPr>
                <w:rFonts w:hint="eastAsia"/>
              </w:rPr>
            </w:pPr>
            <w:r>
              <w:rPr>
                <w:rFonts w:hint="eastAsia"/>
              </w:rPr>
              <w:t>版本</w:t>
            </w:r>
          </w:p>
        </w:tc>
        <w:tc>
          <w:tcPr>
            <w:tcW w:w="1203" w:type="pct"/>
            <w:shd w:val="clear" w:color="auto" w:fill="DDDDDD"/>
            <w:noWrap w:val="0"/>
            <w:tcMar>
              <w:top w:w="0" w:type="dxa"/>
              <w:left w:w="108" w:type="dxa"/>
              <w:bottom w:w="0" w:type="dxa"/>
              <w:right w:w="108" w:type="dxa"/>
            </w:tcMar>
            <w:vAlign w:val="center"/>
          </w:tcPr>
          <w:p w14:paraId="329CB528">
            <w:pPr>
              <w:pStyle w:val="24"/>
              <w:bidi w:val="0"/>
              <w:rPr>
                <w:rFonts w:hint="eastAsia"/>
              </w:rPr>
            </w:pPr>
            <w:r>
              <w:rPr>
                <w:rFonts w:hint="eastAsia"/>
              </w:rPr>
              <w:t>章节编号</w:t>
            </w:r>
          </w:p>
        </w:tc>
        <w:tc>
          <w:tcPr>
            <w:tcW w:w="1997" w:type="pct"/>
            <w:shd w:val="clear" w:color="auto" w:fill="DDDDDD"/>
            <w:noWrap w:val="0"/>
            <w:tcMar>
              <w:top w:w="0" w:type="dxa"/>
              <w:left w:w="108" w:type="dxa"/>
              <w:bottom w:w="0" w:type="dxa"/>
              <w:right w:w="108" w:type="dxa"/>
            </w:tcMar>
            <w:vAlign w:val="center"/>
          </w:tcPr>
          <w:p w14:paraId="0AEE7D8D">
            <w:pPr>
              <w:pStyle w:val="24"/>
              <w:bidi w:val="0"/>
              <w:rPr>
                <w:rFonts w:hint="eastAsia"/>
              </w:rPr>
            </w:pPr>
            <w:r>
              <w:rPr>
                <w:rFonts w:hint="eastAsia"/>
              </w:rPr>
              <w:t>修订内容简述</w:t>
            </w:r>
          </w:p>
        </w:tc>
        <w:tc>
          <w:tcPr>
            <w:tcW w:w="955" w:type="pct"/>
            <w:shd w:val="clear" w:color="auto" w:fill="DDDDDD"/>
            <w:noWrap w:val="0"/>
            <w:tcMar>
              <w:top w:w="0" w:type="dxa"/>
              <w:left w:w="108" w:type="dxa"/>
              <w:bottom w:w="0" w:type="dxa"/>
              <w:right w:w="108" w:type="dxa"/>
            </w:tcMar>
            <w:vAlign w:val="center"/>
          </w:tcPr>
          <w:p w14:paraId="0EBF27F2">
            <w:pPr>
              <w:pStyle w:val="24"/>
              <w:bidi w:val="0"/>
              <w:rPr>
                <w:rFonts w:hint="eastAsia"/>
              </w:rPr>
            </w:pPr>
            <w:r>
              <w:rPr>
                <w:rFonts w:hint="eastAsia"/>
              </w:rPr>
              <w:t>生效日期</w:t>
            </w:r>
          </w:p>
        </w:tc>
      </w:tr>
      <w:tr w14:paraId="6D10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48643004">
            <w:pPr>
              <w:pStyle w:val="25"/>
              <w:bidi w:val="0"/>
              <w:rPr>
                <w:rFonts w:hint="eastAsia"/>
              </w:rPr>
            </w:pPr>
            <w:r>
              <w:rPr>
                <w:rFonts w:hint="eastAsia"/>
              </w:rPr>
              <w:t>V1.000</w:t>
            </w:r>
          </w:p>
        </w:tc>
        <w:tc>
          <w:tcPr>
            <w:tcW w:w="1203" w:type="pct"/>
            <w:noWrap w:val="0"/>
            <w:tcMar>
              <w:top w:w="0" w:type="dxa"/>
              <w:left w:w="108" w:type="dxa"/>
              <w:bottom w:w="0" w:type="dxa"/>
              <w:right w:w="108" w:type="dxa"/>
            </w:tcMar>
            <w:vAlign w:val="center"/>
          </w:tcPr>
          <w:p w14:paraId="24018031">
            <w:pPr>
              <w:pStyle w:val="25"/>
              <w:bidi w:val="0"/>
              <w:rPr>
                <w:rFonts w:hint="eastAsia"/>
              </w:rPr>
            </w:pPr>
          </w:p>
        </w:tc>
        <w:tc>
          <w:tcPr>
            <w:tcW w:w="1997" w:type="pct"/>
            <w:noWrap w:val="0"/>
            <w:tcMar>
              <w:top w:w="0" w:type="dxa"/>
              <w:left w:w="108" w:type="dxa"/>
              <w:bottom w:w="0" w:type="dxa"/>
              <w:right w:w="108" w:type="dxa"/>
            </w:tcMar>
            <w:vAlign w:val="center"/>
          </w:tcPr>
          <w:p w14:paraId="37624F15">
            <w:pPr>
              <w:pStyle w:val="25"/>
              <w:bidi w:val="0"/>
              <w:rPr>
                <w:rFonts w:hint="eastAsia"/>
              </w:rPr>
            </w:pPr>
            <w:r>
              <w:rPr>
                <w:rFonts w:hint="eastAsia"/>
              </w:rPr>
              <w:t>新增</w:t>
            </w:r>
          </w:p>
        </w:tc>
        <w:tc>
          <w:tcPr>
            <w:tcW w:w="955" w:type="pct"/>
            <w:noWrap w:val="0"/>
            <w:tcMar>
              <w:top w:w="0" w:type="dxa"/>
              <w:left w:w="108" w:type="dxa"/>
              <w:bottom w:w="0" w:type="dxa"/>
              <w:right w:w="108" w:type="dxa"/>
            </w:tcMar>
            <w:vAlign w:val="center"/>
          </w:tcPr>
          <w:p w14:paraId="491C5EAA">
            <w:pPr>
              <w:pStyle w:val="25"/>
              <w:bidi w:val="0"/>
            </w:pPr>
            <w:r>
              <w:rPr>
                <w:rFonts w:hint="eastAsia"/>
              </w:rPr>
              <w:t>2023.06.08</w:t>
            </w:r>
          </w:p>
        </w:tc>
      </w:tr>
      <w:tr w14:paraId="54C7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022C304E">
            <w:pPr>
              <w:pStyle w:val="25"/>
              <w:bidi w:val="0"/>
              <w:rPr>
                <w:rFonts w:hint="eastAsia"/>
                <w:lang w:val="en-US" w:eastAsia="zh-CN"/>
              </w:rPr>
            </w:pPr>
            <w:r>
              <w:rPr>
                <w:rFonts w:hint="eastAsia"/>
              </w:rPr>
              <w:t>V1.00</w:t>
            </w:r>
            <w:r>
              <w:rPr>
                <w:rFonts w:hint="eastAsia"/>
                <w:lang w:val="en-US" w:eastAsia="zh-CN"/>
              </w:rPr>
              <w:t>1</w:t>
            </w:r>
          </w:p>
        </w:tc>
        <w:tc>
          <w:tcPr>
            <w:tcW w:w="1203" w:type="pct"/>
            <w:noWrap w:val="0"/>
            <w:tcMar>
              <w:top w:w="0" w:type="dxa"/>
              <w:left w:w="108" w:type="dxa"/>
              <w:bottom w:w="0" w:type="dxa"/>
              <w:right w:w="108" w:type="dxa"/>
            </w:tcMar>
            <w:vAlign w:val="center"/>
          </w:tcPr>
          <w:p w14:paraId="3A392860">
            <w:pPr>
              <w:pStyle w:val="25"/>
              <w:bidi w:val="0"/>
              <w:rPr>
                <w:rFonts w:hint="default"/>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32A47F1D">
            <w:pPr>
              <w:pStyle w:val="25"/>
              <w:bidi w:val="0"/>
              <w:rPr>
                <w:rFonts w:hint="default"/>
                <w:lang w:val="en-US" w:eastAsia="zh-CN"/>
              </w:rPr>
            </w:pPr>
            <w:r>
              <w:rPr>
                <w:rFonts w:hint="eastAsia"/>
                <w:lang w:val="en-US" w:eastAsia="zh-CN"/>
              </w:rPr>
              <w:t>发票版式规格中“购买方信息”和“销售方信息”位置调整</w:t>
            </w:r>
          </w:p>
        </w:tc>
        <w:tc>
          <w:tcPr>
            <w:tcW w:w="955" w:type="pct"/>
            <w:noWrap w:val="0"/>
            <w:tcMar>
              <w:top w:w="0" w:type="dxa"/>
              <w:left w:w="108" w:type="dxa"/>
              <w:bottom w:w="0" w:type="dxa"/>
              <w:right w:w="108" w:type="dxa"/>
            </w:tcMar>
            <w:vAlign w:val="center"/>
          </w:tcPr>
          <w:p w14:paraId="3AD05B8B">
            <w:pPr>
              <w:pStyle w:val="25"/>
              <w:bidi w:val="0"/>
              <w:rPr>
                <w:rFonts w:hint="default"/>
                <w:lang w:val="en-US" w:eastAsia="zh-CN"/>
              </w:rPr>
            </w:pPr>
            <w:r>
              <w:rPr>
                <w:rFonts w:hint="eastAsia"/>
              </w:rPr>
              <w:t>2023.06.</w:t>
            </w:r>
            <w:r>
              <w:rPr>
                <w:rFonts w:hint="eastAsia"/>
                <w:lang w:val="en-US" w:eastAsia="zh-CN"/>
              </w:rPr>
              <w:t>22</w:t>
            </w:r>
          </w:p>
        </w:tc>
      </w:tr>
      <w:tr w14:paraId="59718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65117CD6">
            <w:pPr>
              <w:pStyle w:val="25"/>
              <w:bidi w:val="0"/>
              <w:rPr>
                <w:rFonts w:hint="default"/>
                <w:lang w:val="en-US" w:eastAsia="zh-CN"/>
              </w:rPr>
            </w:pPr>
            <w:r>
              <w:rPr>
                <w:rFonts w:hint="eastAsia"/>
                <w:lang w:val="en-US" w:eastAsia="zh-CN"/>
              </w:rPr>
              <w:t>V1.002</w:t>
            </w:r>
          </w:p>
        </w:tc>
        <w:tc>
          <w:tcPr>
            <w:tcW w:w="1203" w:type="pct"/>
            <w:noWrap w:val="0"/>
            <w:tcMar>
              <w:top w:w="0" w:type="dxa"/>
              <w:left w:w="108" w:type="dxa"/>
              <w:bottom w:w="0" w:type="dxa"/>
              <w:right w:w="108" w:type="dxa"/>
            </w:tcMar>
            <w:vAlign w:val="center"/>
          </w:tcPr>
          <w:p w14:paraId="32041CB7">
            <w:pPr>
              <w:pStyle w:val="25"/>
              <w:bidi w:val="0"/>
              <w:rPr>
                <w:rFonts w:hint="default"/>
                <w:lang w:val="en-US" w:eastAsia="zh-CN"/>
              </w:rPr>
            </w:pPr>
            <w:r>
              <w:rPr>
                <w:rFonts w:hint="eastAsia"/>
                <w:lang w:val="en-US" w:eastAsia="zh-CN"/>
              </w:rPr>
              <w:t>第六章</w:t>
            </w:r>
          </w:p>
        </w:tc>
        <w:tc>
          <w:tcPr>
            <w:tcW w:w="1997" w:type="pct"/>
            <w:noWrap w:val="0"/>
            <w:tcMar>
              <w:top w:w="0" w:type="dxa"/>
              <w:left w:w="108" w:type="dxa"/>
              <w:bottom w:w="0" w:type="dxa"/>
              <w:right w:w="108" w:type="dxa"/>
            </w:tcMar>
            <w:vAlign w:val="center"/>
          </w:tcPr>
          <w:p w14:paraId="002BF205">
            <w:pPr>
              <w:pStyle w:val="25"/>
              <w:bidi w:val="0"/>
              <w:rPr>
                <w:rFonts w:hint="default"/>
                <w:lang w:val="en-US" w:eastAsia="zh-CN"/>
              </w:rPr>
            </w:pPr>
            <w:r>
              <w:rPr>
                <w:rFonts w:hint="eastAsia"/>
                <w:lang w:val="en-US" w:eastAsia="zh-CN"/>
              </w:rPr>
              <w:t>第六章:增加“CRC算法说明”。</w:t>
            </w:r>
          </w:p>
        </w:tc>
        <w:tc>
          <w:tcPr>
            <w:tcW w:w="955" w:type="pct"/>
            <w:noWrap w:val="0"/>
            <w:tcMar>
              <w:top w:w="0" w:type="dxa"/>
              <w:left w:w="108" w:type="dxa"/>
              <w:bottom w:w="0" w:type="dxa"/>
              <w:right w:w="108" w:type="dxa"/>
            </w:tcMar>
            <w:vAlign w:val="center"/>
          </w:tcPr>
          <w:p w14:paraId="377D1CC1">
            <w:pPr>
              <w:pStyle w:val="25"/>
              <w:bidi w:val="0"/>
              <w:rPr>
                <w:rFonts w:hint="default"/>
                <w:lang w:val="en-US" w:eastAsia="zh-CN"/>
              </w:rPr>
            </w:pPr>
            <w:r>
              <w:rPr>
                <w:rFonts w:hint="eastAsia"/>
                <w:lang w:val="en-US" w:eastAsia="zh-CN"/>
              </w:rPr>
              <w:t>2023.6.23</w:t>
            </w:r>
          </w:p>
        </w:tc>
      </w:tr>
      <w:tr w14:paraId="1825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6CE1672B">
            <w:pPr>
              <w:pStyle w:val="25"/>
              <w:bidi w:val="0"/>
              <w:rPr>
                <w:rFonts w:hint="default"/>
                <w:lang w:val="en-US" w:eastAsia="zh-CN"/>
              </w:rPr>
            </w:pPr>
            <w:r>
              <w:rPr>
                <w:rFonts w:hint="eastAsia"/>
                <w:lang w:val="en-US" w:eastAsia="zh-CN"/>
              </w:rPr>
              <w:t>V1.003</w:t>
            </w:r>
          </w:p>
        </w:tc>
        <w:tc>
          <w:tcPr>
            <w:tcW w:w="1203" w:type="pct"/>
            <w:noWrap w:val="0"/>
            <w:tcMar>
              <w:top w:w="0" w:type="dxa"/>
              <w:left w:w="108" w:type="dxa"/>
              <w:bottom w:w="0" w:type="dxa"/>
              <w:right w:w="108" w:type="dxa"/>
            </w:tcMar>
            <w:vAlign w:val="center"/>
          </w:tcPr>
          <w:p w14:paraId="05C6EC12">
            <w:pPr>
              <w:pStyle w:val="25"/>
              <w:bidi w:val="0"/>
              <w:rPr>
                <w:rFonts w:hint="default"/>
                <w:lang w:val="en-US" w:eastAsia="zh-CN"/>
              </w:rPr>
            </w:pPr>
            <w:r>
              <w:rPr>
                <w:rFonts w:hint="eastAsia"/>
                <w:lang w:val="en-US" w:eastAsia="zh-CN"/>
              </w:rPr>
              <w:t>第三章/第六章</w:t>
            </w:r>
          </w:p>
        </w:tc>
        <w:tc>
          <w:tcPr>
            <w:tcW w:w="1997" w:type="pct"/>
            <w:noWrap w:val="0"/>
            <w:tcMar>
              <w:top w:w="0" w:type="dxa"/>
              <w:left w:w="108" w:type="dxa"/>
              <w:bottom w:w="0" w:type="dxa"/>
              <w:right w:w="108" w:type="dxa"/>
            </w:tcMar>
            <w:vAlign w:val="center"/>
          </w:tcPr>
          <w:p w14:paraId="54C029C5">
            <w:pPr>
              <w:pStyle w:val="25"/>
              <w:bidi w:val="0"/>
              <w:rPr>
                <w:rFonts w:hint="default"/>
                <w:lang w:val="en-US" w:eastAsia="zh-CN"/>
              </w:rPr>
            </w:pPr>
            <w:r>
              <w:rPr>
                <w:rFonts w:hint="eastAsia"/>
                <w:lang w:val="en-US" w:eastAsia="zh-CN"/>
              </w:rPr>
              <w:t>第三章:增加版式文件分页规则。票面右框增加色带规则；调整填充内容字体字号规则。第六章:二维码增加“税”字图标规则。</w:t>
            </w:r>
          </w:p>
        </w:tc>
        <w:tc>
          <w:tcPr>
            <w:tcW w:w="955" w:type="pct"/>
            <w:noWrap w:val="0"/>
            <w:tcMar>
              <w:top w:w="0" w:type="dxa"/>
              <w:left w:w="108" w:type="dxa"/>
              <w:bottom w:w="0" w:type="dxa"/>
              <w:right w:w="108" w:type="dxa"/>
            </w:tcMar>
            <w:vAlign w:val="center"/>
          </w:tcPr>
          <w:p w14:paraId="72AE7E93">
            <w:pPr>
              <w:pStyle w:val="25"/>
              <w:bidi w:val="0"/>
              <w:rPr>
                <w:rFonts w:hint="eastAsia"/>
                <w:lang w:val="en-US" w:eastAsia="zh-CN"/>
              </w:rPr>
            </w:pPr>
            <w:r>
              <w:rPr>
                <w:rFonts w:hint="eastAsia"/>
                <w:lang w:val="en-US" w:eastAsia="zh-CN"/>
              </w:rPr>
              <w:t>2023.7.24</w:t>
            </w:r>
          </w:p>
        </w:tc>
      </w:tr>
      <w:tr w14:paraId="604D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2ED9F188">
            <w:pPr>
              <w:pStyle w:val="25"/>
              <w:bidi w:val="0"/>
              <w:rPr>
                <w:rFonts w:hint="eastAsia"/>
                <w:lang w:val="en-US" w:eastAsia="zh-CN"/>
              </w:rPr>
            </w:pPr>
            <w:r>
              <w:rPr>
                <w:rFonts w:hint="eastAsia"/>
                <w:lang w:val="en-US" w:eastAsia="zh-CN"/>
              </w:rPr>
              <w:t>V1.004</w:t>
            </w:r>
          </w:p>
        </w:tc>
        <w:tc>
          <w:tcPr>
            <w:tcW w:w="1203" w:type="pct"/>
            <w:noWrap w:val="0"/>
            <w:tcMar>
              <w:top w:w="0" w:type="dxa"/>
              <w:left w:w="108" w:type="dxa"/>
              <w:bottom w:w="0" w:type="dxa"/>
              <w:right w:w="108" w:type="dxa"/>
            </w:tcMar>
            <w:vAlign w:val="center"/>
          </w:tcPr>
          <w:p w14:paraId="1FE228F4">
            <w:pPr>
              <w:pStyle w:val="25"/>
              <w:bidi w:val="0"/>
              <w:rPr>
                <w:rFonts w:hint="default"/>
                <w:lang w:val="en-US" w:eastAsia="zh-CN"/>
              </w:rPr>
            </w:pPr>
            <w:r>
              <w:rPr>
                <w:rFonts w:hint="eastAsia"/>
                <w:lang w:val="en-US" w:eastAsia="zh-CN"/>
              </w:rPr>
              <w:t>第三章/第五章/第六章</w:t>
            </w:r>
          </w:p>
        </w:tc>
        <w:tc>
          <w:tcPr>
            <w:tcW w:w="1997" w:type="pct"/>
            <w:noWrap w:val="0"/>
            <w:tcMar>
              <w:top w:w="0" w:type="dxa"/>
              <w:left w:w="108" w:type="dxa"/>
              <w:bottom w:w="0" w:type="dxa"/>
              <w:right w:w="108" w:type="dxa"/>
            </w:tcMar>
            <w:vAlign w:val="center"/>
          </w:tcPr>
          <w:p w14:paraId="5CCF90BC">
            <w:pPr>
              <w:pStyle w:val="25"/>
              <w:bidi w:val="0"/>
              <w:rPr>
                <w:rFonts w:hint="eastAsia"/>
                <w:lang w:val="en-US" w:eastAsia="zh-CN"/>
              </w:rPr>
            </w:pPr>
            <w:r>
              <w:rPr>
                <w:rFonts w:hint="eastAsia"/>
                <w:lang w:val="en-US" w:eastAsia="zh-CN"/>
              </w:rPr>
              <w:t>第三章:票样中“动态二维码”改为“二维码”；发票监制章位置规则调整；发票票面字体字号规则调整。第五章:‘单价’‘单位’‘数量’关系逻辑修改。</w:t>
            </w:r>
            <w:r>
              <w:rPr>
                <w:rFonts w:hint="eastAsia"/>
              </w:rPr>
              <w:t>“全额开票”</w:t>
            </w:r>
            <w:r>
              <w:rPr>
                <w:rFonts w:hint="eastAsia"/>
                <w:lang w:val="en-US" w:eastAsia="zh-CN"/>
              </w:rPr>
              <w:t>逻辑修改。第六章:增加“CRC算法说明”。</w:t>
            </w:r>
          </w:p>
        </w:tc>
        <w:tc>
          <w:tcPr>
            <w:tcW w:w="955" w:type="pct"/>
            <w:noWrap w:val="0"/>
            <w:tcMar>
              <w:top w:w="0" w:type="dxa"/>
              <w:left w:w="108" w:type="dxa"/>
              <w:bottom w:w="0" w:type="dxa"/>
              <w:right w:w="108" w:type="dxa"/>
            </w:tcMar>
            <w:vAlign w:val="center"/>
          </w:tcPr>
          <w:p w14:paraId="27554AEF">
            <w:pPr>
              <w:pStyle w:val="25"/>
              <w:bidi w:val="0"/>
              <w:rPr>
                <w:rFonts w:hint="default"/>
                <w:lang w:val="en-US" w:eastAsia="zh-CN"/>
              </w:rPr>
            </w:pPr>
            <w:r>
              <w:rPr>
                <w:rFonts w:hint="eastAsia"/>
                <w:lang w:val="en-US" w:eastAsia="zh-CN"/>
              </w:rPr>
              <w:t>2023.8.24</w:t>
            </w:r>
          </w:p>
        </w:tc>
      </w:tr>
      <w:tr w14:paraId="5ED81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78BAC78F">
            <w:pPr>
              <w:pStyle w:val="25"/>
              <w:bidi w:val="0"/>
              <w:rPr>
                <w:rFonts w:hint="default"/>
                <w:lang w:val="en-US" w:eastAsia="zh-CN"/>
              </w:rPr>
            </w:pPr>
            <w:r>
              <w:rPr>
                <w:rFonts w:hint="eastAsia"/>
                <w:lang w:val="en-US" w:eastAsia="zh-CN"/>
              </w:rPr>
              <w:t>V1.005</w:t>
            </w:r>
          </w:p>
        </w:tc>
        <w:tc>
          <w:tcPr>
            <w:tcW w:w="1203" w:type="pct"/>
            <w:noWrap w:val="0"/>
            <w:tcMar>
              <w:top w:w="0" w:type="dxa"/>
              <w:left w:w="108" w:type="dxa"/>
              <w:bottom w:w="0" w:type="dxa"/>
              <w:right w:w="108" w:type="dxa"/>
            </w:tcMar>
            <w:vAlign w:val="center"/>
          </w:tcPr>
          <w:p w14:paraId="158DC714">
            <w:pPr>
              <w:pStyle w:val="25"/>
              <w:bidi w:val="0"/>
              <w:rPr>
                <w:rFonts w:hint="eastAsia"/>
                <w:lang w:val="en-US" w:eastAsia="zh-CN"/>
              </w:rPr>
            </w:pPr>
            <w:r>
              <w:rPr>
                <w:rFonts w:hint="eastAsia"/>
                <w:lang w:val="en-US" w:eastAsia="zh-CN"/>
              </w:rPr>
              <w:t>第三章/第四章</w:t>
            </w:r>
          </w:p>
        </w:tc>
        <w:tc>
          <w:tcPr>
            <w:tcW w:w="1997" w:type="pct"/>
            <w:noWrap w:val="0"/>
            <w:tcMar>
              <w:top w:w="0" w:type="dxa"/>
              <w:left w:w="108" w:type="dxa"/>
              <w:bottom w:w="0" w:type="dxa"/>
              <w:right w:w="108" w:type="dxa"/>
            </w:tcMar>
            <w:vAlign w:val="center"/>
          </w:tcPr>
          <w:p w14:paraId="506324C8">
            <w:pPr>
              <w:pStyle w:val="25"/>
              <w:bidi w:val="0"/>
              <w:rPr>
                <w:rFonts w:hint="eastAsia"/>
                <w:lang w:val="en-US" w:eastAsia="zh-CN"/>
              </w:rPr>
            </w:pPr>
            <w:r>
              <w:rPr>
                <w:rFonts w:hint="eastAsia"/>
                <w:lang w:val="en-US" w:eastAsia="zh-CN"/>
              </w:rPr>
              <w:t>第三章:“备注”增加填充规则。第四章:xml参数及报文示例由0.2版本升级到0.3版本。</w:t>
            </w:r>
          </w:p>
        </w:tc>
        <w:tc>
          <w:tcPr>
            <w:tcW w:w="955" w:type="pct"/>
            <w:noWrap w:val="0"/>
            <w:tcMar>
              <w:top w:w="0" w:type="dxa"/>
              <w:left w:w="108" w:type="dxa"/>
              <w:bottom w:w="0" w:type="dxa"/>
              <w:right w:w="108" w:type="dxa"/>
            </w:tcMar>
            <w:vAlign w:val="center"/>
          </w:tcPr>
          <w:p w14:paraId="27585910">
            <w:pPr>
              <w:pStyle w:val="25"/>
              <w:bidi w:val="0"/>
              <w:rPr>
                <w:rFonts w:hint="default"/>
                <w:lang w:val="en-US" w:eastAsia="zh-CN"/>
              </w:rPr>
            </w:pPr>
            <w:r>
              <w:rPr>
                <w:rFonts w:hint="eastAsia"/>
                <w:lang w:val="en-US" w:eastAsia="zh-CN"/>
              </w:rPr>
              <w:t>2023.9.4</w:t>
            </w:r>
          </w:p>
        </w:tc>
      </w:tr>
      <w:tr w14:paraId="17940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restart"/>
            <w:noWrap w:val="0"/>
            <w:tcMar>
              <w:top w:w="0" w:type="dxa"/>
              <w:left w:w="108" w:type="dxa"/>
              <w:bottom w:w="0" w:type="dxa"/>
              <w:right w:w="108" w:type="dxa"/>
            </w:tcMar>
            <w:vAlign w:val="center"/>
          </w:tcPr>
          <w:p w14:paraId="4FC11C62">
            <w:pPr>
              <w:pStyle w:val="25"/>
              <w:bidi w:val="0"/>
              <w:rPr>
                <w:rFonts w:hint="default"/>
                <w:lang w:val="en-US" w:eastAsia="zh-CN"/>
              </w:rPr>
            </w:pPr>
            <w:r>
              <w:rPr>
                <w:rFonts w:hint="eastAsia"/>
                <w:lang w:val="en-US" w:eastAsia="zh-CN"/>
              </w:rPr>
              <w:t>V1.006</w:t>
            </w:r>
          </w:p>
        </w:tc>
        <w:tc>
          <w:tcPr>
            <w:tcW w:w="1203" w:type="pct"/>
            <w:noWrap w:val="0"/>
            <w:tcMar>
              <w:top w:w="0" w:type="dxa"/>
              <w:left w:w="108" w:type="dxa"/>
              <w:bottom w:w="0" w:type="dxa"/>
              <w:right w:w="108" w:type="dxa"/>
            </w:tcMar>
            <w:vAlign w:val="center"/>
          </w:tcPr>
          <w:p w14:paraId="77B00C78">
            <w:pPr>
              <w:pStyle w:val="25"/>
              <w:bidi w:val="0"/>
              <w:rPr>
                <w:rFonts w:hint="eastAsia"/>
                <w:lang w:val="en-US" w:eastAsia="zh-CN"/>
              </w:rPr>
            </w:pPr>
            <w:r>
              <w:rPr>
                <w:rFonts w:hint="eastAsia"/>
                <w:lang w:val="en-US" w:eastAsia="zh-CN"/>
              </w:rPr>
              <w:t>第六章</w:t>
            </w:r>
          </w:p>
        </w:tc>
        <w:tc>
          <w:tcPr>
            <w:tcW w:w="1997" w:type="pct"/>
            <w:noWrap w:val="0"/>
            <w:tcMar>
              <w:top w:w="0" w:type="dxa"/>
              <w:left w:w="108" w:type="dxa"/>
              <w:bottom w:w="0" w:type="dxa"/>
              <w:right w:w="108" w:type="dxa"/>
            </w:tcMar>
            <w:vAlign w:val="center"/>
          </w:tcPr>
          <w:p w14:paraId="4220A734">
            <w:pPr>
              <w:pStyle w:val="25"/>
              <w:bidi w:val="0"/>
              <w:rPr>
                <w:rFonts w:hint="eastAsia"/>
                <w:lang w:val="en-US" w:eastAsia="zh-CN"/>
              </w:rPr>
            </w:pPr>
            <w:r>
              <w:rPr>
                <w:rFonts w:hint="eastAsia"/>
                <w:lang w:val="en-US" w:eastAsia="zh-CN"/>
              </w:rPr>
              <w:t>第六章:增加二维码CRC算法使用规则。</w:t>
            </w:r>
          </w:p>
        </w:tc>
        <w:tc>
          <w:tcPr>
            <w:tcW w:w="955" w:type="pct"/>
            <w:noWrap w:val="0"/>
            <w:tcMar>
              <w:top w:w="0" w:type="dxa"/>
              <w:left w:w="108" w:type="dxa"/>
              <w:bottom w:w="0" w:type="dxa"/>
              <w:right w:w="108" w:type="dxa"/>
            </w:tcMar>
            <w:vAlign w:val="center"/>
          </w:tcPr>
          <w:p w14:paraId="50109FA6">
            <w:pPr>
              <w:pStyle w:val="25"/>
              <w:bidi w:val="0"/>
              <w:rPr>
                <w:rFonts w:hint="default"/>
                <w:lang w:val="en-US" w:eastAsia="zh-CN"/>
              </w:rPr>
            </w:pPr>
            <w:r>
              <w:rPr>
                <w:rFonts w:hint="eastAsia"/>
                <w:lang w:val="en-US" w:eastAsia="zh-CN"/>
              </w:rPr>
              <w:t>2023.9.16</w:t>
            </w:r>
          </w:p>
        </w:tc>
      </w:tr>
      <w:tr w14:paraId="515CE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continue"/>
            <w:noWrap w:val="0"/>
            <w:tcMar>
              <w:top w:w="0" w:type="dxa"/>
              <w:left w:w="108" w:type="dxa"/>
              <w:bottom w:w="0" w:type="dxa"/>
              <w:right w:w="108" w:type="dxa"/>
            </w:tcMar>
            <w:vAlign w:val="center"/>
          </w:tcPr>
          <w:p w14:paraId="08CC7B05">
            <w:pPr>
              <w:pStyle w:val="25"/>
              <w:bidi w:val="0"/>
              <w:rPr>
                <w:rFonts w:hint="eastAsia"/>
                <w:lang w:val="en-US" w:eastAsia="zh-CN"/>
              </w:rPr>
            </w:pPr>
          </w:p>
        </w:tc>
        <w:tc>
          <w:tcPr>
            <w:tcW w:w="1203" w:type="pct"/>
            <w:noWrap w:val="0"/>
            <w:tcMar>
              <w:top w:w="0" w:type="dxa"/>
              <w:left w:w="108" w:type="dxa"/>
              <w:bottom w:w="0" w:type="dxa"/>
              <w:right w:w="108" w:type="dxa"/>
            </w:tcMar>
            <w:vAlign w:val="center"/>
          </w:tcPr>
          <w:p w14:paraId="562E87AD">
            <w:pPr>
              <w:pStyle w:val="25"/>
              <w:bidi w:val="0"/>
              <w:rPr>
                <w:rFonts w:hint="eastAsia"/>
                <w:lang w:val="en-US" w:eastAsia="zh-CN"/>
              </w:rPr>
            </w:pPr>
            <w:r>
              <w:rPr>
                <w:rFonts w:hint="eastAsia"/>
                <w:lang w:val="en-US" w:eastAsia="zh-CN"/>
              </w:rPr>
              <w:t>第三章/第四章</w:t>
            </w:r>
          </w:p>
        </w:tc>
        <w:tc>
          <w:tcPr>
            <w:tcW w:w="1997" w:type="pct"/>
            <w:noWrap w:val="0"/>
            <w:tcMar>
              <w:top w:w="0" w:type="dxa"/>
              <w:left w:w="108" w:type="dxa"/>
              <w:bottom w:w="0" w:type="dxa"/>
              <w:right w:w="108" w:type="dxa"/>
            </w:tcMar>
            <w:vAlign w:val="center"/>
          </w:tcPr>
          <w:p w14:paraId="4776E2A1">
            <w:pPr>
              <w:pStyle w:val="25"/>
              <w:bidi w:val="0"/>
              <w:rPr>
                <w:rFonts w:hint="eastAsia"/>
                <w:lang w:val="en-US" w:eastAsia="zh-CN"/>
              </w:rPr>
            </w:pPr>
            <w:r>
              <w:rPr>
                <w:rFonts w:hint="eastAsia"/>
                <w:lang w:val="en-US" w:eastAsia="zh-CN"/>
              </w:rPr>
              <w:t>第三章:增加“版式交付时间和上传时间不能误差48小时”建议。</w:t>
            </w:r>
          </w:p>
          <w:p w14:paraId="02A6020E">
            <w:pPr>
              <w:pStyle w:val="25"/>
              <w:bidi w:val="0"/>
              <w:rPr>
                <w:rFonts w:hint="eastAsia"/>
                <w:lang w:val="en-US" w:eastAsia="zh-CN"/>
              </w:rPr>
            </w:pPr>
            <w:r>
              <w:rPr>
                <w:rFonts w:hint="eastAsia"/>
                <w:lang w:val="en-US" w:eastAsia="zh-CN"/>
              </w:rPr>
              <w:t>备注增加填充内容字段之间间隔规则。</w:t>
            </w:r>
          </w:p>
          <w:p w14:paraId="1986EC71">
            <w:pPr>
              <w:pStyle w:val="25"/>
              <w:bidi w:val="0"/>
              <w:rPr>
                <w:rFonts w:hint="eastAsia"/>
                <w:lang w:val="en-US" w:eastAsia="zh-CN"/>
              </w:rPr>
            </w:pPr>
            <w:r>
              <w:rPr>
                <w:rFonts w:hint="eastAsia"/>
                <w:lang w:val="en-US" w:eastAsia="zh-CN"/>
              </w:rPr>
              <w:t>第四章:xml参数及报文示例由0.3版本升级到0.32版本。医疗服务（住院）收费清单中增加“费用明细”字段，后续编号依次顺延。</w:t>
            </w:r>
          </w:p>
          <w:p w14:paraId="501C179D">
            <w:pPr>
              <w:pStyle w:val="25"/>
              <w:bidi w:val="0"/>
              <w:rPr>
                <w:rFonts w:hint="eastAsia"/>
                <w:lang w:val="en-US" w:eastAsia="zh-CN"/>
              </w:rPr>
            </w:pPr>
            <w:r>
              <w:rPr>
                <w:rFonts w:hint="eastAsia"/>
                <w:lang w:val="en-US" w:eastAsia="zh-CN"/>
              </w:rPr>
              <w:t>增加特定征收方式字段增加征收方式与优惠政策对应关系规则。</w:t>
            </w:r>
          </w:p>
          <w:p w14:paraId="56217121">
            <w:pPr>
              <w:pStyle w:val="25"/>
              <w:bidi w:val="0"/>
              <w:rPr>
                <w:rFonts w:hint="eastAsia"/>
                <w:lang w:val="en-US" w:eastAsia="zh-CN"/>
              </w:rPr>
            </w:pPr>
            <w:r>
              <w:rPr>
                <w:rFonts w:hint="eastAsia"/>
                <w:lang w:val="en-US" w:eastAsia="zh-CN"/>
              </w:rPr>
              <w:t>xml报文示例中增加“附加要素”相关字段信息。</w:t>
            </w:r>
          </w:p>
        </w:tc>
        <w:tc>
          <w:tcPr>
            <w:tcW w:w="955" w:type="pct"/>
            <w:noWrap w:val="0"/>
            <w:tcMar>
              <w:top w:w="0" w:type="dxa"/>
              <w:left w:w="108" w:type="dxa"/>
              <w:bottom w:w="0" w:type="dxa"/>
              <w:right w:w="108" w:type="dxa"/>
            </w:tcMar>
            <w:vAlign w:val="center"/>
          </w:tcPr>
          <w:p w14:paraId="2A8FA628">
            <w:pPr>
              <w:pStyle w:val="25"/>
              <w:bidi w:val="0"/>
              <w:rPr>
                <w:rFonts w:hint="default"/>
                <w:lang w:val="en-US" w:eastAsia="zh-CN"/>
              </w:rPr>
            </w:pPr>
            <w:r>
              <w:rPr>
                <w:rFonts w:hint="eastAsia"/>
                <w:lang w:val="en-US" w:eastAsia="zh-CN"/>
              </w:rPr>
              <w:t>2024.1.31</w:t>
            </w:r>
          </w:p>
        </w:tc>
      </w:tr>
      <w:tr w14:paraId="5DA21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continue"/>
            <w:noWrap w:val="0"/>
            <w:tcMar>
              <w:top w:w="0" w:type="dxa"/>
              <w:left w:w="108" w:type="dxa"/>
              <w:bottom w:w="0" w:type="dxa"/>
              <w:right w:w="108" w:type="dxa"/>
            </w:tcMar>
            <w:vAlign w:val="center"/>
          </w:tcPr>
          <w:p w14:paraId="3595B89E">
            <w:pPr>
              <w:pStyle w:val="25"/>
              <w:bidi w:val="0"/>
              <w:rPr>
                <w:rFonts w:hint="eastAsia"/>
                <w:lang w:val="en-US" w:eastAsia="zh-CN"/>
              </w:rPr>
            </w:pPr>
          </w:p>
        </w:tc>
        <w:tc>
          <w:tcPr>
            <w:tcW w:w="1203" w:type="pct"/>
            <w:noWrap w:val="0"/>
            <w:tcMar>
              <w:top w:w="0" w:type="dxa"/>
              <w:left w:w="108" w:type="dxa"/>
              <w:bottom w:w="0" w:type="dxa"/>
              <w:right w:w="108" w:type="dxa"/>
            </w:tcMar>
            <w:vAlign w:val="center"/>
          </w:tcPr>
          <w:p w14:paraId="22E54990">
            <w:pPr>
              <w:pStyle w:val="25"/>
              <w:bidi w:val="0"/>
              <w:rPr>
                <w:rFonts w:hint="eastAsia"/>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0A373DB5">
            <w:pPr>
              <w:pStyle w:val="25"/>
              <w:bidi w:val="0"/>
              <w:rPr>
                <w:rFonts w:hint="eastAsia"/>
                <w:lang w:val="en-US" w:eastAsia="zh-CN"/>
              </w:rPr>
            </w:pPr>
            <w:r>
              <w:rPr>
                <w:rFonts w:hint="eastAsia"/>
                <w:lang w:val="en-US" w:eastAsia="zh-CN"/>
              </w:rPr>
              <w:t>增加特定要素版式文件规范。</w:t>
            </w:r>
          </w:p>
        </w:tc>
        <w:tc>
          <w:tcPr>
            <w:tcW w:w="955" w:type="pct"/>
            <w:noWrap w:val="0"/>
            <w:tcMar>
              <w:top w:w="0" w:type="dxa"/>
              <w:left w:w="108" w:type="dxa"/>
              <w:bottom w:w="0" w:type="dxa"/>
              <w:right w:w="108" w:type="dxa"/>
            </w:tcMar>
            <w:vAlign w:val="center"/>
          </w:tcPr>
          <w:p w14:paraId="61C89B27">
            <w:pPr>
              <w:pStyle w:val="25"/>
              <w:bidi w:val="0"/>
              <w:rPr>
                <w:rFonts w:hint="eastAsia"/>
                <w:lang w:val="en-US" w:eastAsia="zh-CN"/>
              </w:rPr>
            </w:pPr>
            <w:r>
              <w:rPr>
                <w:rFonts w:hint="eastAsia"/>
                <w:lang w:val="en-US" w:eastAsia="zh-CN"/>
              </w:rPr>
              <w:t>2024.1.31</w:t>
            </w:r>
          </w:p>
        </w:tc>
      </w:tr>
      <w:tr w14:paraId="2CCE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7B4F65D1">
            <w:pPr>
              <w:pStyle w:val="25"/>
              <w:bidi w:val="0"/>
              <w:rPr>
                <w:rFonts w:hint="eastAsia"/>
                <w:lang w:val="en-US" w:eastAsia="zh-CN"/>
              </w:rPr>
            </w:pPr>
            <w:r>
              <w:rPr>
                <w:rFonts w:hint="eastAsia"/>
                <w:lang w:val="en-US" w:eastAsia="zh-CN"/>
              </w:rPr>
              <w:t>V1.006</w:t>
            </w:r>
          </w:p>
        </w:tc>
        <w:tc>
          <w:tcPr>
            <w:tcW w:w="1203" w:type="pct"/>
            <w:noWrap w:val="0"/>
            <w:tcMar>
              <w:top w:w="0" w:type="dxa"/>
              <w:left w:w="108" w:type="dxa"/>
              <w:bottom w:w="0" w:type="dxa"/>
              <w:right w:w="108" w:type="dxa"/>
            </w:tcMar>
            <w:vAlign w:val="center"/>
          </w:tcPr>
          <w:p w14:paraId="67DDC546">
            <w:pPr>
              <w:pStyle w:val="25"/>
              <w:bidi w:val="0"/>
              <w:rPr>
                <w:rFonts w:hint="eastAsia"/>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233149D1">
            <w:pPr>
              <w:pStyle w:val="25"/>
              <w:bidi w:val="0"/>
              <w:rPr>
                <w:rFonts w:hint="eastAsia"/>
                <w:lang w:val="en-US" w:eastAsia="zh-CN"/>
              </w:rPr>
            </w:pPr>
            <w:r>
              <w:rPr>
                <w:rFonts w:hint="eastAsia"/>
                <w:lang w:val="en-US" w:eastAsia="zh-CN"/>
              </w:rPr>
              <w:t>更新</w:t>
            </w:r>
            <w:r>
              <w:rPr>
                <w:rFonts w:hint="eastAsia"/>
              </w:rPr>
              <w:t>数字化电子发票监制章</w:t>
            </w:r>
            <w:r>
              <w:rPr>
                <w:rFonts w:hint="eastAsia"/>
                <w:lang w:val="en-US" w:eastAsia="zh-CN"/>
              </w:rPr>
              <w:t>生成规则。</w:t>
            </w:r>
          </w:p>
        </w:tc>
        <w:tc>
          <w:tcPr>
            <w:tcW w:w="955" w:type="pct"/>
            <w:noWrap w:val="0"/>
            <w:tcMar>
              <w:top w:w="0" w:type="dxa"/>
              <w:left w:w="108" w:type="dxa"/>
              <w:bottom w:w="0" w:type="dxa"/>
              <w:right w:w="108" w:type="dxa"/>
            </w:tcMar>
            <w:vAlign w:val="center"/>
          </w:tcPr>
          <w:p w14:paraId="1007A0DB">
            <w:pPr>
              <w:pStyle w:val="25"/>
              <w:bidi w:val="0"/>
              <w:rPr>
                <w:rFonts w:hint="default"/>
                <w:lang w:val="en-US" w:eastAsia="zh-CN"/>
              </w:rPr>
            </w:pPr>
            <w:r>
              <w:rPr>
                <w:rFonts w:hint="eastAsia"/>
                <w:lang w:val="en-US" w:eastAsia="zh-CN"/>
              </w:rPr>
              <w:t>2024.2.24</w:t>
            </w:r>
          </w:p>
        </w:tc>
      </w:tr>
      <w:tr w14:paraId="1E3E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18AB0600">
            <w:pPr>
              <w:pStyle w:val="25"/>
              <w:bidi w:val="0"/>
              <w:rPr>
                <w:rFonts w:hint="eastAsia"/>
                <w:lang w:val="en-US" w:eastAsia="zh-CN"/>
              </w:rPr>
            </w:pPr>
            <w:r>
              <w:rPr>
                <w:rFonts w:hint="eastAsia"/>
                <w:lang w:val="en-US" w:eastAsia="zh-CN"/>
              </w:rPr>
              <w:t>V1.007</w:t>
            </w:r>
          </w:p>
        </w:tc>
        <w:tc>
          <w:tcPr>
            <w:tcW w:w="1203" w:type="pct"/>
            <w:noWrap w:val="0"/>
            <w:tcMar>
              <w:top w:w="0" w:type="dxa"/>
              <w:left w:w="108" w:type="dxa"/>
              <w:bottom w:w="0" w:type="dxa"/>
              <w:right w:w="108" w:type="dxa"/>
            </w:tcMar>
            <w:vAlign w:val="center"/>
          </w:tcPr>
          <w:p w14:paraId="3231D434">
            <w:pPr>
              <w:pStyle w:val="25"/>
              <w:bidi w:val="0"/>
              <w:rPr>
                <w:rFonts w:hint="default"/>
                <w:lang w:val="en-US" w:eastAsia="zh-CN"/>
              </w:rPr>
            </w:pPr>
            <w:r>
              <w:rPr>
                <w:rFonts w:hint="eastAsia"/>
                <w:lang w:val="en-US" w:eastAsia="zh-CN"/>
              </w:rPr>
              <w:t>第三章/第四章</w:t>
            </w:r>
          </w:p>
        </w:tc>
        <w:tc>
          <w:tcPr>
            <w:tcW w:w="1997" w:type="pct"/>
            <w:noWrap w:val="0"/>
            <w:tcMar>
              <w:top w:w="0" w:type="dxa"/>
              <w:left w:w="108" w:type="dxa"/>
              <w:bottom w:w="0" w:type="dxa"/>
              <w:right w:w="108" w:type="dxa"/>
            </w:tcMar>
            <w:vAlign w:val="center"/>
          </w:tcPr>
          <w:p w14:paraId="49AF3CB1">
            <w:pPr>
              <w:pStyle w:val="25"/>
              <w:bidi w:val="0"/>
              <w:rPr>
                <w:rFonts w:hint="eastAsia"/>
                <w:lang w:val="en-US" w:eastAsia="zh-CN"/>
              </w:rPr>
            </w:pPr>
            <w:r>
              <w:rPr>
                <w:rFonts w:hint="eastAsia"/>
                <w:lang w:val="en-US" w:eastAsia="zh-CN"/>
              </w:rPr>
              <w:t>第三章/（一）/1.5中增加“电信服务业税率税额展示规则”。</w:t>
            </w:r>
          </w:p>
          <w:p w14:paraId="7F78654C">
            <w:pPr>
              <w:pStyle w:val="25"/>
              <w:bidi w:val="0"/>
              <w:rPr>
                <w:rFonts w:hint="eastAsia"/>
                <w:lang w:val="en-US" w:eastAsia="zh-CN"/>
              </w:rPr>
            </w:pPr>
            <w:r>
              <w:rPr>
                <w:rFonts w:hint="eastAsia"/>
                <w:lang w:val="en-US" w:eastAsia="zh-CN"/>
              </w:rPr>
              <w:t>第四章/1/1.1/82、88、96、107</w:t>
            </w:r>
            <w:r>
              <w:rPr>
                <w:rFonts w:hint="eastAsia"/>
              </w:rPr>
              <w:t>数据项标识</w:t>
            </w:r>
            <w:r>
              <w:rPr>
                <w:rFonts w:hint="eastAsia"/>
                <w:lang w:val="en-US" w:eastAsia="zh-CN"/>
              </w:rPr>
              <w:t>进行修改。</w:t>
            </w:r>
          </w:p>
        </w:tc>
        <w:tc>
          <w:tcPr>
            <w:tcW w:w="955" w:type="pct"/>
            <w:noWrap w:val="0"/>
            <w:tcMar>
              <w:top w:w="0" w:type="dxa"/>
              <w:left w:w="108" w:type="dxa"/>
              <w:bottom w:w="0" w:type="dxa"/>
              <w:right w:w="108" w:type="dxa"/>
            </w:tcMar>
            <w:vAlign w:val="center"/>
          </w:tcPr>
          <w:p w14:paraId="32348B58">
            <w:pPr>
              <w:pStyle w:val="25"/>
              <w:bidi w:val="0"/>
              <w:rPr>
                <w:rFonts w:hint="default"/>
                <w:lang w:val="en-US" w:eastAsia="zh-CN"/>
              </w:rPr>
            </w:pPr>
            <w:r>
              <w:rPr>
                <w:rFonts w:hint="eastAsia"/>
                <w:lang w:val="en-US" w:eastAsia="zh-CN"/>
              </w:rPr>
              <w:t>2024.3.18</w:t>
            </w:r>
          </w:p>
        </w:tc>
      </w:tr>
      <w:tr w14:paraId="65AD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restart"/>
            <w:noWrap w:val="0"/>
            <w:tcMar>
              <w:top w:w="0" w:type="dxa"/>
              <w:left w:w="108" w:type="dxa"/>
              <w:bottom w:w="0" w:type="dxa"/>
              <w:right w:w="108" w:type="dxa"/>
            </w:tcMar>
            <w:vAlign w:val="center"/>
          </w:tcPr>
          <w:p w14:paraId="04ECF803">
            <w:pPr>
              <w:pStyle w:val="25"/>
              <w:bidi w:val="0"/>
              <w:rPr>
                <w:rFonts w:hint="eastAsia"/>
                <w:lang w:val="en-US" w:eastAsia="zh-CN"/>
              </w:rPr>
            </w:pPr>
            <w:r>
              <w:rPr>
                <w:rFonts w:hint="eastAsia"/>
                <w:lang w:val="en-US" w:eastAsia="zh-CN"/>
              </w:rPr>
              <w:t>V1.008</w:t>
            </w:r>
          </w:p>
        </w:tc>
        <w:tc>
          <w:tcPr>
            <w:tcW w:w="1203" w:type="pct"/>
            <w:noWrap w:val="0"/>
            <w:tcMar>
              <w:top w:w="0" w:type="dxa"/>
              <w:left w:w="108" w:type="dxa"/>
              <w:bottom w:w="0" w:type="dxa"/>
              <w:right w:w="108" w:type="dxa"/>
            </w:tcMar>
            <w:vAlign w:val="center"/>
          </w:tcPr>
          <w:p w14:paraId="73740545">
            <w:pPr>
              <w:pStyle w:val="25"/>
              <w:bidi w:val="0"/>
              <w:rPr>
                <w:rFonts w:hint="eastAsia"/>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336B8CF3">
            <w:pPr>
              <w:pStyle w:val="25"/>
              <w:bidi w:val="0"/>
              <w:rPr>
                <w:rFonts w:hint="eastAsia"/>
                <w:lang w:val="en-US" w:eastAsia="zh-CN"/>
              </w:rPr>
            </w:pPr>
            <w:r>
              <w:rPr>
                <w:rFonts w:hint="eastAsia"/>
                <w:lang w:val="en-US" w:eastAsia="zh-CN"/>
              </w:rPr>
              <w:t>第三章/（八）/8.1货物运输服务票面去掉“合计”。</w:t>
            </w:r>
          </w:p>
          <w:p w14:paraId="2509DBAE">
            <w:pPr>
              <w:pStyle w:val="25"/>
              <w:bidi w:val="0"/>
              <w:rPr>
                <w:rFonts w:hint="eastAsia"/>
                <w:lang w:val="en-US" w:eastAsia="zh-CN"/>
              </w:rPr>
            </w:pPr>
            <w:r>
              <w:rPr>
                <w:rFonts w:hint="eastAsia"/>
                <w:lang w:val="en-US" w:eastAsia="zh-CN"/>
              </w:rPr>
              <w:t>第三章/（九）/9.1旅客运输服务票面去掉“合计”。</w:t>
            </w:r>
          </w:p>
          <w:p w14:paraId="489DE87F">
            <w:pPr>
              <w:pStyle w:val="25"/>
              <w:bidi w:val="0"/>
              <w:rPr>
                <w:rFonts w:hint="eastAsia"/>
                <w:lang w:val="en-US" w:eastAsia="zh-CN"/>
              </w:rPr>
            </w:pPr>
            <w:r>
              <w:rPr>
                <w:rFonts w:hint="eastAsia"/>
                <w:lang w:val="en-US" w:eastAsia="zh-CN"/>
              </w:rPr>
              <w:t>第三章/（九）/9.5</w:t>
            </w:r>
            <w:r>
              <w:rPr>
                <w:rFonts w:hint="eastAsia"/>
              </w:rPr>
              <w:t>除身份证以外的其他证件</w:t>
            </w:r>
            <w:r>
              <w:rPr>
                <w:rFonts w:hint="eastAsia"/>
                <w:lang w:val="en-US" w:eastAsia="zh-CN"/>
              </w:rPr>
              <w:t>脱敏规则。</w:t>
            </w:r>
          </w:p>
          <w:p w14:paraId="06E7EC1D">
            <w:pPr>
              <w:pStyle w:val="25"/>
              <w:bidi w:val="0"/>
              <w:rPr>
                <w:rFonts w:hint="eastAsia"/>
                <w:lang w:val="en-US" w:eastAsia="zh-CN"/>
              </w:rPr>
            </w:pPr>
            <w:r>
              <w:rPr>
                <w:rFonts w:hint="eastAsia"/>
                <w:lang w:val="en-US" w:eastAsia="zh-CN"/>
              </w:rPr>
              <w:t>第三章增加“</w:t>
            </w:r>
            <w:r>
              <w:rPr>
                <w:rFonts w:hint="eastAsia"/>
              </w:rPr>
              <w:t>版面元素名称和线条</w:t>
            </w:r>
            <w:r>
              <w:rPr>
                <w:rFonts w:hint="eastAsia"/>
                <w:lang w:val="en-US" w:eastAsia="zh-CN"/>
              </w:rPr>
              <w:t>”使用颜色具体数值。</w:t>
            </w:r>
          </w:p>
          <w:p w14:paraId="017CE965">
            <w:pPr>
              <w:pStyle w:val="25"/>
              <w:bidi w:val="0"/>
              <w:rPr>
                <w:rFonts w:hint="eastAsia"/>
                <w:lang w:val="en-US" w:eastAsia="zh-CN"/>
              </w:rPr>
            </w:pPr>
            <w:r>
              <w:rPr>
                <w:rFonts w:hint="eastAsia"/>
                <w:lang w:val="en-US" w:eastAsia="zh-CN"/>
              </w:rPr>
              <w:t>第三章“备注”增加“被红冲信息”规则。</w:t>
            </w:r>
          </w:p>
        </w:tc>
        <w:tc>
          <w:tcPr>
            <w:tcW w:w="955" w:type="pct"/>
            <w:noWrap w:val="0"/>
            <w:tcMar>
              <w:top w:w="0" w:type="dxa"/>
              <w:left w:w="108" w:type="dxa"/>
              <w:bottom w:w="0" w:type="dxa"/>
              <w:right w:w="108" w:type="dxa"/>
            </w:tcMar>
            <w:vAlign w:val="center"/>
          </w:tcPr>
          <w:p w14:paraId="53544F1A">
            <w:pPr>
              <w:pStyle w:val="25"/>
              <w:bidi w:val="0"/>
              <w:rPr>
                <w:rFonts w:hint="eastAsia"/>
                <w:lang w:val="en-US" w:eastAsia="zh-CN"/>
              </w:rPr>
            </w:pPr>
            <w:r>
              <w:rPr>
                <w:rFonts w:hint="eastAsia"/>
                <w:lang w:val="en-US" w:eastAsia="zh-CN"/>
              </w:rPr>
              <w:t>2024.4.9</w:t>
            </w:r>
          </w:p>
        </w:tc>
      </w:tr>
      <w:tr w14:paraId="5A97A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continue"/>
            <w:noWrap w:val="0"/>
            <w:tcMar>
              <w:top w:w="0" w:type="dxa"/>
              <w:left w:w="108" w:type="dxa"/>
              <w:bottom w:w="0" w:type="dxa"/>
              <w:right w:w="108" w:type="dxa"/>
            </w:tcMar>
            <w:vAlign w:val="center"/>
          </w:tcPr>
          <w:p w14:paraId="3AF285CC">
            <w:pPr>
              <w:pStyle w:val="25"/>
              <w:bidi w:val="0"/>
              <w:rPr>
                <w:rFonts w:hint="eastAsia"/>
                <w:lang w:val="en-US" w:eastAsia="zh-CN"/>
              </w:rPr>
            </w:pPr>
          </w:p>
        </w:tc>
        <w:tc>
          <w:tcPr>
            <w:tcW w:w="1203" w:type="pct"/>
            <w:noWrap w:val="0"/>
            <w:tcMar>
              <w:top w:w="0" w:type="dxa"/>
              <w:left w:w="108" w:type="dxa"/>
              <w:bottom w:w="0" w:type="dxa"/>
              <w:right w:w="108" w:type="dxa"/>
            </w:tcMar>
            <w:vAlign w:val="center"/>
          </w:tcPr>
          <w:p w14:paraId="52C5CEA8">
            <w:pPr>
              <w:pStyle w:val="25"/>
              <w:bidi w:val="0"/>
              <w:rPr>
                <w:rFonts w:hint="default"/>
                <w:lang w:val="en-US" w:eastAsia="zh-CN"/>
              </w:rPr>
            </w:pPr>
          </w:p>
        </w:tc>
        <w:tc>
          <w:tcPr>
            <w:tcW w:w="1997" w:type="pct"/>
            <w:noWrap w:val="0"/>
            <w:tcMar>
              <w:top w:w="0" w:type="dxa"/>
              <w:left w:w="108" w:type="dxa"/>
              <w:bottom w:w="0" w:type="dxa"/>
              <w:right w:w="108" w:type="dxa"/>
            </w:tcMar>
            <w:vAlign w:val="center"/>
          </w:tcPr>
          <w:p w14:paraId="4B522265">
            <w:pPr>
              <w:pStyle w:val="25"/>
              <w:bidi w:val="0"/>
              <w:rPr>
                <w:rFonts w:hint="default"/>
                <w:lang w:val="en-US" w:eastAsia="zh-CN"/>
              </w:rPr>
            </w:pPr>
            <w:r>
              <w:rPr>
                <w:rFonts w:hint="eastAsia"/>
                <w:lang w:val="en-US" w:eastAsia="zh-CN"/>
              </w:rPr>
              <w:t>附件二中内容增加“国家税务总局”。</w:t>
            </w:r>
          </w:p>
        </w:tc>
        <w:tc>
          <w:tcPr>
            <w:tcW w:w="955" w:type="pct"/>
            <w:noWrap w:val="0"/>
            <w:tcMar>
              <w:top w:w="0" w:type="dxa"/>
              <w:left w:w="108" w:type="dxa"/>
              <w:bottom w:w="0" w:type="dxa"/>
              <w:right w:w="108" w:type="dxa"/>
            </w:tcMar>
            <w:vAlign w:val="center"/>
          </w:tcPr>
          <w:p w14:paraId="0FF27D18">
            <w:pPr>
              <w:pStyle w:val="25"/>
              <w:bidi w:val="0"/>
              <w:rPr>
                <w:rFonts w:hint="default"/>
                <w:lang w:val="en-US" w:eastAsia="zh-CN"/>
              </w:rPr>
            </w:pPr>
            <w:r>
              <w:rPr>
                <w:rFonts w:hint="eastAsia"/>
                <w:lang w:val="en-US" w:eastAsia="zh-CN"/>
              </w:rPr>
              <w:t>2024.4.15</w:t>
            </w:r>
          </w:p>
        </w:tc>
      </w:tr>
      <w:tr w14:paraId="7FF02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restart"/>
            <w:noWrap w:val="0"/>
            <w:tcMar>
              <w:top w:w="0" w:type="dxa"/>
              <w:left w:w="108" w:type="dxa"/>
              <w:bottom w:w="0" w:type="dxa"/>
              <w:right w:w="108" w:type="dxa"/>
            </w:tcMar>
            <w:vAlign w:val="center"/>
          </w:tcPr>
          <w:p w14:paraId="242EDE90">
            <w:pPr>
              <w:pStyle w:val="25"/>
              <w:bidi w:val="0"/>
              <w:rPr>
                <w:rFonts w:hint="eastAsia"/>
                <w:lang w:val="en-US" w:eastAsia="zh-CN"/>
              </w:rPr>
            </w:pPr>
          </w:p>
          <w:p w14:paraId="12CB32F0">
            <w:pPr>
              <w:pStyle w:val="25"/>
              <w:bidi w:val="0"/>
              <w:rPr>
                <w:rFonts w:hint="default"/>
                <w:lang w:val="en-US" w:eastAsia="zh-CN"/>
              </w:rPr>
            </w:pPr>
            <w:r>
              <w:rPr>
                <w:rFonts w:hint="eastAsia"/>
                <w:lang w:val="en-US" w:eastAsia="zh-CN"/>
              </w:rPr>
              <w:t>V2.000</w:t>
            </w:r>
          </w:p>
        </w:tc>
        <w:tc>
          <w:tcPr>
            <w:tcW w:w="1203" w:type="pct"/>
            <w:noWrap w:val="0"/>
            <w:tcMar>
              <w:top w:w="0" w:type="dxa"/>
              <w:left w:w="108" w:type="dxa"/>
              <w:bottom w:w="0" w:type="dxa"/>
              <w:right w:w="108" w:type="dxa"/>
            </w:tcMar>
            <w:vAlign w:val="center"/>
          </w:tcPr>
          <w:p w14:paraId="598A5D5E">
            <w:pPr>
              <w:pStyle w:val="25"/>
              <w:bidi w:val="0"/>
              <w:rPr>
                <w:rFonts w:hint="default"/>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7158F846">
            <w:pPr>
              <w:pStyle w:val="25"/>
              <w:bidi w:val="0"/>
              <w:rPr>
                <w:rFonts w:hint="eastAsia"/>
                <w:lang w:val="en-US" w:eastAsia="zh-CN"/>
              </w:rPr>
            </w:pPr>
            <w:r>
              <w:rPr>
                <w:rFonts w:hint="eastAsia"/>
                <w:lang w:val="en-US" w:eastAsia="zh-CN"/>
              </w:rPr>
              <w:t>新增“报废产品收购”版式规则</w:t>
            </w:r>
          </w:p>
        </w:tc>
        <w:tc>
          <w:tcPr>
            <w:tcW w:w="955" w:type="pct"/>
            <w:noWrap w:val="0"/>
            <w:tcMar>
              <w:top w:w="0" w:type="dxa"/>
              <w:left w:w="108" w:type="dxa"/>
              <w:bottom w:w="0" w:type="dxa"/>
              <w:right w:w="108" w:type="dxa"/>
            </w:tcMar>
            <w:vAlign w:val="center"/>
          </w:tcPr>
          <w:p w14:paraId="0DA7B19F">
            <w:pPr>
              <w:pStyle w:val="25"/>
              <w:bidi w:val="0"/>
              <w:rPr>
                <w:rFonts w:hint="default"/>
                <w:lang w:val="en-US" w:eastAsia="zh-CN"/>
              </w:rPr>
            </w:pPr>
            <w:r>
              <w:rPr>
                <w:rFonts w:hint="eastAsia"/>
                <w:lang w:val="en-US" w:eastAsia="zh-CN"/>
              </w:rPr>
              <w:t>2024.4.22</w:t>
            </w:r>
          </w:p>
        </w:tc>
      </w:tr>
      <w:tr w14:paraId="5F34E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vMerge w:val="continue"/>
            <w:noWrap w:val="0"/>
            <w:tcMar>
              <w:top w:w="0" w:type="dxa"/>
              <w:left w:w="108" w:type="dxa"/>
              <w:bottom w:w="0" w:type="dxa"/>
              <w:right w:w="108" w:type="dxa"/>
            </w:tcMar>
            <w:vAlign w:val="center"/>
          </w:tcPr>
          <w:p w14:paraId="0ED5FC8F">
            <w:pPr>
              <w:pStyle w:val="25"/>
              <w:bidi w:val="0"/>
              <w:rPr>
                <w:rFonts w:hint="default"/>
                <w:lang w:val="en-US" w:eastAsia="zh-CN"/>
              </w:rPr>
            </w:pPr>
          </w:p>
        </w:tc>
        <w:tc>
          <w:tcPr>
            <w:tcW w:w="1203" w:type="pct"/>
            <w:noWrap w:val="0"/>
            <w:tcMar>
              <w:top w:w="0" w:type="dxa"/>
              <w:left w:w="108" w:type="dxa"/>
              <w:bottom w:w="0" w:type="dxa"/>
              <w:right w:w="108" w:type="dxa"/>
            </w:tcMar>
            <w:vAlign w:val="center"/>
          </w:tcPr>
          <w:p w14:paraId="6E2DFFCA">
            <w:pPr>
              <w:pStyle w:val="25"/>
              <w:bidi w:val="0"/>
              <w:rPr>
                <w:rFonts w:hint="default"/>
                <w:lang w:val="en-US" w:eastAsia="zh-CN"/>
              </w:rPr>
            </w:pPr>
            <w:r>
              <w:rPr>
                <w:rFonts w:hint="eastAsia"/>
                <w:lang w:val="en-US" w:eastAsia="zh-CN"/>
              </w:rPr>
              <w:t>第三章/第四章</w:t>
            </w:r>
          </w:p>
        </w:tc>
        <w:tc>
          <w:tcPr>
            <w:tcW w:w="1997" w:type="pct"/>
            <w:noWrap w:val="0"/>
            <w:tcMar>
              <w:top w:w="0" w:type="dxa"/>
              <w:left w:w="108" w:type="dxa"/>
              <w:bottom w:w="0" w:type="dxa"/>
              <w:right w:w="108" w:type="dxa"/>
            </w:tcMar>
            <w:vAlign w:val="center"/>
          </w:tcPr>
          <w:p w14:paraId="70D17059">
            <w:pPr>
              <w:pStyle w:val="25"/>
              <w:bidi w:val="0"/>
              <w:rPr>
                <w:rFonts w:hint="eastAsia"/>
                <w:lang w:val="en-US" w:eastAsia="zh-CN"/>
              </w:rPr>
            </w:pPr>
            <w:r>
              <w:rPr>
                <w:rFonts w:hint="eastAsia"/>
                <w:lang w:val="en-US" w:eastAsia="zh-CN"/>
              </w:rPr>
              <w:t>新增“通行费”版式规则。</w:t>
            </w:r>
          </w:p>
          <w:p w14:paraId="03FF56EF">
            <w:pPr>
              <w:pStyle w:val="25"/>
              <w:bidi w:val="0"/>
              <w:rPr>
                <w:rFonts w:hint="eastAsia"/>
                <w:lang w:val="en-US" w:eastAsia="zh-CN"/>
              </w:rPr>
            </w:pPr>
            <w:r>
              <w:rPr>
                <w:rFonts w:hint="eastAsia"/>
                <w:lang w:val="en-US" w:eastAsia="zh-CN"/>
              </w:rPr>
              <w:t>第三章“货物运输服务”票面删除“规格型号字段”；“旅客运输服务”票面删除“规格型号字段”和“单位”字段。</w:t>
            </w:r>
          </w:p>
          <w:p w14:paraId="2E8E6C10">
            <w:pPr>
              <w:pStyle w:val="25"/>
              <w:bidi w:val="0"/>
              <w:rPr>
                <w:rFonts w:hint="eastAsia"/>
                <w:lang w:val="en-US" w:eastAsia="zh-CN"/>
              </w:rPr>
            </w:pPr>
          </w:p>
        </w:tc>
        <w:tc>
          <w:tcPr>
            <w:tcW w:w="955" w:type="pct"/>
            <w:noWrap w:val="0"/>
            <w:tcMar>
              <w:top w:w="0" w:type="dxa"/>
              <w:left w:w="108" w:type="dxa"/>
              <w:bottom w:w="0" w:type="dxa"/>
              <w:right w:w="108" w:type="dxa"/>
            </w:tcMar>
            <w:vAlign w:val="center"/>
          </w:tcPr>
          <w:p w14:paraId="25EDE290">
            <w:pPr>
              <w:pStyle w:val="25"/>
              <w:bidi w:val="0"/>
              <w:rPr>
                <w:rFonts w:hint="eastAsia"/>
                <w:lang w:val="en-US" w:eastAsia="zh-CN"/>
              </w:rPr>
            </w:pPr>
            <w:r>
              <w:rPr>
                <w:rFonts w:hint="eastAsia"/>
                <w:lang w:val="en-US" w:eastAsia="zh-CN"/>
              </w:rPr>
              <w:t>2024.6.5</w:t>
            </w:r>
          </w:p>
        </w:tc>
      </w:tr>
      <w:tr w14:paraId="5439F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1A9B1BAA">
            <w:pPr>
              <w:pStyle w:val="25"/>
              <w:bidi w:val="0"/>
              <w:rPr>
                <w:rFonts w:hint="default"/>
                <w:lang w:val="en-US" w:eastAsia="zh-CN"/>
              </w:rPr>
            </w:pPr>
            <w:r>
              <w:rPr>
                <w:rFonts w:hint="eastAsia"/>
                <w:lang w:val="en-US" w:eastAsia="zh-CN"/>
              </w:rPr>
              <w:t>V3.000</w:t>
            </w:r>
          </w:p>
        </w:tc>
        <w:tc>
          <w:tcPr>
            <w:tcW w:w="1203" w:type="pct"/>
            <w:noWrap w:val="0"/>
            <w:tcMar>
              <w:top w:w="0" w:type="dxa"/>
              <w:left w:w="108" w:type="dxa"/>
              <w:bottom w:w="0" w:type="dxa"/>
              <w:right w:w="108" w:type="dxa"/>
            </w:tcMar>
            <w:vAlign w:val="center"/>
          </w:tcPr>
          <w:p w14:paraId="3BBD421C">
            <w:pPr>
              <w:pStyle w:val="25"/>
              <w:bidi w:val="0"/>
              <w:rPr>
                <w:rFonts w:hint="eastAsia"/>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4EEF6C74">
            <w:pPr>
              <w:pStyle w:val="25"/>
              <w:bidi w:val="0"/>
              <w:rPr>
                <w:rFonts w:hint="eastAsia"/>
                <w:lang w:val="en-US" w:eastAsia="zh-CN"/>
              </w:rPr>
            </w:pPr>
            <w:r>
              <w:rPr>
                <w:rFonts w:hint="eastAsia"/>
                <w:lang w:val="en-US" w:eastAsia="zh-CN"/>
              </w:rPr>
              <w:t>删除“通行费”版式规则。</w:t>
            </w:r>
          </w:p>
          <w:p w14:paraId="3B1D452D">
            <w:pPr>
              <w:pStyle w:val="25"/>
              <w:bidi w:val="0"/>
              <w:rPr>
                <w:rFonts w:hint="eastAsia"/>
                <w:lang w:val="en-US" w:eastAsia="zh-CN"/>
              </w:rPr>
            </w:pPr>
            <w:r>
              <w:rPr>
                <w:rFonts w:hint="eastAsia"/>
                <w:lang w:val="en-US" w:eastAsia="zh-CN"/>
              </w:rPr>
              <w:t>调整发票二维码CRC算法使用规则。</w:t>
            </w:r>
          </w:p>
        </w:tc>
        <w:tc>
          <w:tcPr>
            <w:tcW w:w="955" w:type="pct"/>
            <w:noWrap w:val="0"/>
            <w:tcMar>
              <w:top w:w="0" w:type="dxa"/>
              <w:left w:w="108" w:type="dxa"/>
              <w:bottom w:w="0" w:type="dxa"/>
              <w:right w:w="108" w:type="dxa"/>
            </w:tcMar>
            <w:vAlign w:val="center"/>
          </w:tcPr>
          <w:p w14:paraId="58D9028F">
            <w:pPr>
              <w:pStyle w:val="25"/>
              <w:bidi w:val="0"/>
              <w:rPr>
                <w:rFonts w:hint="eastAsia"/>
                <w:lang w:val="en-US" w:eastAsia="zh-CN"/>
              </w:rPr>
            </w:pPr>
            <w:r>
              <w:rPr>
                <w:rFonts w:hint="eastAsia"/>
                <w:lang w:val="en-US" w:eastAsia="zh-CN"/>
              </w:rPr>
              <w:t>2024.6.27</w:t>
            </w:r>
          </w:p>
        </w:tc>
      </w:tr>
      <w:tr w14:paraId="784F0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57BD31E1">
            <w:pPr>
              <w:pStyle w:val="25"/>
              <w:bidi w:val="0"/>
              <w:rPr>
                <w:rFonts w:hint="eastAsia"/>
                <w:lang w:val="en-US" w:eastAsia="zh-CN"/>
              </w:rPr>
            </w:pPr>
            <w:r>
              <w:rPr>
                <w:rFonts w:hint="eastAsia"/>
                <w:lang w:val="en-US" w:eastAsia="zh-CN"/>
              </w:rPr>
              <w:t>V3.001</w:t>
            </w:r>
          </w:p>
        </w:tc>
        <w:tc>
          <w:tcPr>
            <w:tcW w:w="1203" w:type="pct"/>
            <w:noWrap w:val="0"/>
            <w:tcMar>
              <w:top w:w="0" w:type="dxa"/>
              <w:left w:w="108" w:type="dxa"/>
              <w:bottom w:w="0" w:type="dxa"/>
              <w:right w:w="108" w:type="dxa"/>
            </w:tcMar>
            <w:vAlign w:val="center"/>
          </w:tcPr>
          <w:p w14:paraId="4FCD0D80">
            <w:pPr>
              <w:pStyle w:val="25"/>
              <w:bidi w:val="0"/>
              <w:rPr>
                <w:rFonts w:hint="eastAsia"/>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2294C0A4">
            <w:pPr>
              <w:pStyle w:val="25"/>
              <w:bidi w:val="0"/>
              <w:rPr>
                <w:rFonts w:hint="eastAsia"/>
                <w:lang w:val="en-US" w:eastAsia="zh-CN"/>
              </w:rPr>
            </w:pPr>
            <w:r>
              <w:rPr>
                <w:rFonts w:hint="eastAsia"/>
                <w:lang w:val="en-US" w:eastAsia="zh-CN"/>
              </w:rPr>
              <w:t>调整旅客运输服务明细换行规则。</w:t>
            </w:r>
          </w:p>
        </w:tc>
        <w:tc>
          <w:tcPr>
            <w:tcW w:w="955" w:type="pct"/>
            <w:noWrap w:val="0"/>
            <w:tcMar>
              <w:top w:w="0" w:type="dxa"/>
              <w:left w:w="108" w:type="dxa"/>
              <w:bottom w:w="0" w:type="dxa"/>
              <w:right w:w="108" w:type="dxa"/>
            </w:tcMar>
            <w:vAlign w:val="center"/>
          </w:tcPr>
          <w:p w14:paraId="2EEB2ADB">
            <w:pPr>
              <w:pStyle w:val="25"/>
              <w:bidi w:val="0"/>
              <w:rPr>
                <w:rFonts w:hint="default"/>
                <w:lang w:val="en-US" w:eastAsia="zh-CN"/>
              </w:rPr>
            </w:pPr>
            <w:r>
              <w:rPr>
                <w:rFonts w:hint="eastAsia"/>
                <w:lang w:val="en-US" w:eastAsia="zh-CN"/>
              </w:rPr>
              <w:t>2024.7.22</w:t>
            </w:r>
          </w:p>
        </w:tc>
      </w:tr>
      <w:tr w14:paraId="1E98B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7361E5C7">
            <w:pPr>
              <w:pStyle w:val="25"/>
              <w:bidi w:val="0"/>
              <w:rPr>
                <w:rFonts w:hint="default"/>
                <w:lang w:val="en-US" w:eastAsia="zh-CN"/>
              </w:rPr>
            </w:pPr>
            <w:r>
              <w:rPr>
                <w:rFonts w:hint="eastAsia"/>
                <w:lang w:val="en-US" w:eastAsia="zh-CN"/>
              </w:rPr>
              <w:t>V4.000</w:t>
            </w:r>
          </w:p>
        </w:tc>
        <w:tc>
          <w:tcPr>
            <w:tcW w:w="1203" w:type="pct"/>
            <w:noWrap w:val="0"/>
            <w:tcMar>
              <w:top w:w="0" w:type="dxa"/>
              <w:left w:w="108" w:type="dxa"/>
              <w:bottom w:w="0" w:type="dxa"/>
              <w:right w:w="108" w:type="dxa"/>
            </w:tcMar>
            <w:vAlign w:val="center"/>
          </w:tcPr>
          <w:p w14:paraId="4F817C39">
            <w:pPr>
              <w:pStyle w:val="25"/>
              <w:bidi w:val="0"/>
              <w:rPr>
                <w:rFonts w:hint="default"/>
                <w:lang w:val="en-US" w:eastAsia="zh-CN"/>
              </w:rPr>
            </w:pPr>
            <w:r>
              <w:rPr>
                <w:rFonts w:hint="eastAsia"/>
                <w:lang w:val="en-US" w:eastAsia="zh-CN"/>
              </w:rPr>
              <w:t>第三章/第四章/第六章</w:t>
            </w:r>
          </w:p>
        </w:tc>
        <w:tc>
          <w:tcPr>
            <w:tcW w:w="1997" w:type="pct"/>
            <w:noWrap w:val="0"/>
            <w:tcMar>
              <w:top w:w="0" w:type="dxa"/>
              <w:left w:w="108" w:type="dxa"/>
              <w:bottom w:w="0" w:type="dxa"/>
              <w:right w:w="108" w:type="dxa"/>
            </w:tcMar>
            <w:vAlign w:val="center"/>
          </w:tcPr>
          <w:p w14:paraId="6F5C92E7">
            <w:pPr>
              <w:pStyle w:val="25"/>
              <w:bidi w:val="0"/>
              <w:rPr>
                <w:rFonts w:hint="eastAsia"/>
                <w:lang w:val="en-US" w:eastAsia="zh-CN"/>
              </w:rPr>
            </w:pPr>
            <w:r>
              <w:rPr>
                <w:rFonts w:hint="eastAsia"/>
              </w:rPr>
              <w:t>隐性标签，不展示在票面：卷烟、电子烟、拖拉机和联合收割机</w:t>
            </w:r>
            <w:r>
              <w:rPr>
                <w:rFonts w:hint="eastAsia"/>
                <w:lang w:eastAsia="zh-CN"/>
              </w:rPr>
              <w:t>；</w:t>
            </w:r>
          </w:p>
          <w:p w14:paraId="4DE2DE04">
            <w:pPr>
              <w:pStyle w:val="25"/>
              <w:bidi w:val="0"/>
              <w:rPr>
                <w:rFonts w:hint="eastAsia"/>
                <w:lang w:val="en-US" w:eastAsia="zh-CN"/>
              </w:rPr>
            </w:pPr>
            <w:r>
              <w:rPr>
                <w:rFonts w:hint="eastAsia"/>
              </w:rPr>
              <w:t>增加通行费的版式规则</w:t>
            </w:r>
            <w:r>
              <w:rPr>
                <w:rFonts w:hint="eastAsia"/>
                <w:lang w:eastAsia="zh-CN"/>
              </w:rPr>
              <w:t>；</w:t>
            </w:r>
          </w:p>
          <w:p w14:paraId="099A6CFE">
            <w:pPr>
              <w:pStyle w:val="25"/>
              <w:bidi w:val="0"/>
              <w:rPr>
                <w:rFonts w:hint="eastAsia"/>
                <w:lang w:val="en-US" w:eastAsia="zh-CN"/>
              </w:rPr>
            </w:pPr>
            <w:r>
              <w:rPr>
                <w:rFonts w:hint="eastAsia"/>
                <w:lang w:val="en-US" w:eastAsia="zh-CN"/>
              </w:rPr>
              <w:t>基础版、报废产品收购、不动产经营租赁、成品油和农产品收购增加“支付渠道”和“交易单号”展示规则；</w:t>
            </w:r>
          </w:p>
          <w:p w14:paraId="1F312BFF">
            <w:pPr>
              <w:pStyle w:val="25"/>
              <w:bidi w:val="0"/>
              <w:rPr>
                <w:rFonts w:hint="eastAsia"/>
                <w:lang w:val="en-US" w:eastAsia="zh-CN"/>
              </w:rPr>
            </w:pPr>
            <w:r>
              <w:rPr>
                <w:rFonts w:hint="eastAsia"/>
                <w:lang w:val="en-US" w:eastAsia="zh-CN"/>
              </w:rPr>
              <w:t>Xml规则中“版本”调整为0.35；“</w:t>
            </w:r>
            <w:r>
              <w:rPr>
                <w:rFonts w:hint="eastAsia"/>
              </w:rPr>
              <w:t>不动产租赁</w:t>
            </w:r>
            <w:r>
              <w:rPr>
                <w:rFonts w:hint="eastAsia"/>
                <w:lang w:eastAsia="zh-CN"/>
              </w:rPr>
              <w:t>”</w:t>
            </w:r>
            <w:r>
              <w:rPr>
                <w:rFonts w:hint="eastAsia"/>
                <w:lang w:val="en-US" w:eastAsia="zh-CN"/>
              </w:rPr>
              <w:t>要素中增加“车牌号”字段；附加要素信息中增加“交易”节点相关信息；“税率”和“税额”字段说明中增加特殊税率展示规则。</w:t>
            </w:r>
          </w:p>
          <w:p w14:paraId="024FC508">
            <w:pPr>
              <w:pStyle w:val="25"/>
              <w:bidi w:val="0"/>
              <w:rPr>
                <w:rFonts w:hint="eastAsia"/>
                <w:lang w:val="en-US" w:eastAsia="zh-CN"/>
              </w:rPr>
            </w:pPr>
            <w:r>
              <w:rPr>
                <w:rFonts w:hint="eastAsia"/>
                <w:lang w:val="en-US" w:eastAsia="zh-CN"/>
              </w:rPr>
              <w:t>二维码生成规则中</w:t>
            </w:r>
            <w:r>
              <w:rPr>
                <w:rFonts w:hint="eastAsia"/>
              </w:rPr>
              <w:t>QR码主要内容</w:t>
            </w:r>
            <w:r>
              <w:rPr>
                <w:rFonts w:hint="eastAsia"/>
                <w:lang w:val="en-US" w:eastAsia="zh-CN"/>
              </w:rPr>
              <w:t>中“CRC”说明进行修订。</w:t>
            </w:r>
          </w:p>
        </w:tc>
        <w:tc>
          <w:tcPr>
            <w:tcW w:w="955" w:type="pct"/>
            <w:noWrap w:val="0"/>
            <w:tcMar>
              <w:top w:w="0" w:type="dxa"/>
              <w:left w:w="108" w:type="dxa"/>
              <w:bottom w:w="0" w:type="dxa"/>
              <w:right w:w="108" w:type="dxa"/>
            </w:tcMar>
            <w:vAlign w:val="center"/>
          </w:tcPr>
          <w:p w14:paraId="10FB2C76">
            <w:pPr>
              <w:pStyle w:val="25"/>
              <w:bidi w:val="0"/>
              <w:rPr>
                <w:rFonts w:hint="default"/>
                <w:lang w:val="en-US" w:eastAsia="zh-CN"/>
              </w:rPr>
            </w:pPr>
            <w:r>
              <w:rPr>
                <w:rFonts w:hint="eastAsia"/>
                <w:lang w:val="en-US" w:eastAsia="zh-CN"/>
              </w:rPr>
              <w:t>2024.11.26</w:t>
            </w:r>
          </w:p>
        </w:tc>
      </w:tr>
      <w:tr w14:paraId="56B59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70994C72">
            <w:pPr>
              <w:pStyle w:val="25"/>
              <w:bidi w:val="0"/>
              <w:rPr>
                <w:rFonts w:hint="eastAsia"/>
                <w:lang w:val="en-US" w:eastAsia="zh-CN"/>
              </w:rPr>
            </w:pPr>
            <w:r>
              <w:rPr>
                <w:rFonts w:hint="eastAsia"/>
                <w:lang w:val="en-US" w:eastAsia="zh-CN"/>
              </w:rPr>
              <w:t>V4.001</w:t>
            </w:r>
          </w:p>
        </w:tc>
        <w:tc>
          <w:tcPr>
            <w:tcW w:w="1203" w:type="pct"/>
            <w:noWrap w:val="0"/>
            <w:tcMar>
              <w:top w:w="0" w:type="dxa"/>
              <w:left w:w="108" w:type="dxa"/>
              <w:bottom w:w="0" w:type="dxa"/>
              <w:right w:w="108" w:type="dxa"/>
            </w:tcMar>
            <w:vAlign w:val="center"/>
          </w:tcPr>
          <w:p w14:paraId="19640790">
            <w:pPr>
              <w:pStyle w:val="25"/>
              <w:bidi w:val="0"/>
              <w:rPr>
                <w:rFonts w:hint="eastAsia"/>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72231BB7">
            <w:pPr>
              <w:pStyle w:val="25"/>
              <w:bidi w:val="0"/>
              <w:rPr>
                <w:rFonts w:hint="eastAsia"/>
                <w:lang w:val="en-US" w:eastAsia="zh-CN"/>
              </w:rPr>
            </w:pPr>
            <w:r>
              <w:rPr>
                <w:rFonts w:hint="eastAsia"/>
                <w:lang w:val="en-US" w:eastAsia="zh-CN"/>
              </w:rPr>
              <w:t>增加红字发票票面水印标识规则。</w:t>
            </w:r>
          </w:p>
        </w:tc>
        <w:tc>
          <w:tcPr>
            <w:tcW w:w="955" w:type="pct"/>
            <w:noWrap w:val="0"/>
            <w:tcMar>
              <w:top w:w="0" w:type="dxa"/>
              <w:left w:w="108" w:type="dxa"/>
              <w:bottom w:w="0" w:type="dxa"/>
              <w:right w:w="108" w:type="dxa"/>
            </w:tcMar>
            <w:vAlign w:val="center"/>
          </w:tcPr>
          <w:p w14:paraId="1EB4623F">
            <w:pPr>
              <w:pStyle w:val="25"/>
              <w:bidi w:val="0"/>
              <w:rPr>
                <w:rFonts w:hint="eastAsia"/>
                <w:lang w:val="en-US" w:eastAsia="zh-CN"/>
              </w:rPr>
            </w:pPr>
            <w:r>
              <w:rPr>
                <w:rFonts w:hint="eastAsia"/>
                <w:lang w:val="en-US" w:eastAsia="zh-CN"/>
              </w:rPr>
              <w:t>2025.1.6</w:t>
            </w:r>
          </w:p>
        </w:tc>
      </w:tr>
      <w:tr w14:paraId="3A28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3999D5BA">
            <w:pPr>
              <w:pStyle w:val="25"/>
              <w:bidi w:val="0"/>
              <w:rPr>
                <w:rFonts w:hint="eastAsia"/>
                <w:lang w:val="en-US" w:eastAsia="zh-CN"/>
              </w:rPr>
            </w:pPr>
            <w:r>
              <w:rPr>
                <w:rFonts w:hint="eastAsia"/>
                <w:lang w:val="en-US" w:eastAsia="zh-CN"/>
              </w:rPr>
              <w:t>V4.002</w:t>
            </w:r>
          </w:p>
        </w:tc>
        <w:tc>
          <w:tcPr>
            <w:tcW w:w="1203" w:type="pct"/>
            <w:noWrap w:val="0"/>
            <w:tcMar>
              <w:top w:w="0" w:type="dxa"/>
              <w:left w:w="108" w:type="dxa"/>
              <w:bottom w:w="0" w:type="dxa"/>
              <w:right w:w="108" w:type="dxa"/>
            </w:tcMar>
            <w:vAlign w:val="center"/>
          </w:tcPr>
          <w:p w14:paraId="0A1BBBC9">
            <w:pPr>
              <w:pStyle w:val="25"/>
              <w:bidi w:val="0"/>
              <w:rPr>
                <w:rFonts w:hint="eastAsia"/>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48A4A783">
            <w:pPr>
              <w:pStyle w:val="25"/>
              <w:bidi w:val="0"/>
              <w:rPr>
                <w:rFonts w:hint="eastAsia"/>
                <w:lang w:val="en-US" w:eastAsia="zh-CN"/>
              </w:rPr>
            </w:pPr>
            <w:r>
              <w:rPr>
                <w:rFonts w:hint="eastAsia"/>
                <w:lang w:val="en-US" w:eastAsia="zh-CN"/>
              </w:rPr>
              <w:t>不动产经营租赁服务增加多行展示规则。</w:t>
            </w:r>
          </w:p>
        </w:tc>
        <w:tc>
          <w:tcPr>
            <w:tcW w:w="955" w:type="pct"/>
            <w:noWrap w:val="0"/>
            <w:tcMar>
              <w:top w:w="0" w:type="dxa"/>
              <w:left w:w="108" w:type="dxa"/>
              <w:bottom w:w="0" w:type="dxa"/>
              <w:right w:w="108" w:type="dxa"/>
            </w:tcMar>
            <w:vAlign w:val="center"/>
          </w:tcPr>
          <w:p w14:paraId="4114EACA">
            <w:pPr>
              <w:pStyle w:val="25"/>
              <w:bidi w:val="0"/>
              <w:rPr>
                <w:rFonts w:hint="eastAsia"/>
                <w:lang w:val="en-US" w:eastAsia="zh-CN"/>
              </w:rPr>
            </w:pPr>
            <w:r>
              <w:rPr>
                <w:rFonts w:hint="eastAsia"/>
                <w:lang w:val="en-US" w:eastAsia="zh-CN"/>
              </w:rPr>
              <w:t>2025.2.6</w:t>
            </w:r>
          </w:p>
        </w:tc>
      </w:tr>
      <w:tr w14:paraId="3DCA2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319BA010">
            <w:pPr>
              <w:pStyle w:val="25"/>
              <w:bidi w:val="0"/>
              <w:rPr>
                <w:rFonts w:hint="eastAsia"/>
                <w:lang w:val="en-US" w:eastAsia="zh-CN"/>
              </w:rPr>
            </w:pPr>
            <w:r>
              <w:rPr>
                <w:rFonts w:hint="eastAsia"/>
                <w:lang w:val="en-US" w:eastAsia="zh-CN"/>
              </w:rPr>
              <w:t>V5.000</w:t>
            </w:r>
          </w:p>
        </w:tc>
        <w:tc>
          <w:tcPr>
            <w:tcW w:w="1203" w:type="pct"/>
            <w:noWrap w:val="0"/>
            <w:tcMar>
              <w:top w:w="0" w:type="dxa"/>
              <w:left w:w="108" w:type="dxa"/>
              <w:bottom w:w="0" w:type="dxa"/>
              <w:right w:w="108" w:type="dxa"/>
            </w:tcMar>
            <w:vAlign w:val="center"/>
          </w:tcPr>
          <w:p w14:paraId="185D52BA">
            <w:pPr>
              <w:pStyle w:val="25"/>
              <w:bidi w:val="0"/>
              <w:rPr>
                <w:rFonts w:hint="default"/>
                <w:lang w:val="en-US" w:eastAsia="zh-CN"/>
              </w:rPr>
            </w:pPr>
            <w:r>
              <w:rPr>
                <w:rFonts w:hint="eastAsia"/>
                <w:lang w:val="en-US" w:eastAsia="zh-CN"/>
              </w:rPr>
              <w:t>第三章/第四章</w:t>
            </w:r>
          </w:p>
        </w:tc>
        <w:tc>
          <w:tcPr>
            <w:tcW w:w="1997" w:type="pct"/>
            <w:noWrap w:val="0"/>
            <w:tcMar>
              <w:top w:w="0" w:type="dxa"/>
              <w:left w:w="108" w:type="dxa"/>
              <w:bottom w:w="0" w:type="dxa"/>
              <w:right w:w="108" w:type="dxa"/>
            </w:tcMar>
            <w:vAlign w:val="center"/>
          </w:tcPr>
          <w:p w14:paraId="2DB78357">
            <w:pPr>
              <w:pStyle w:val="25"/>
              <w:bidi w:val="0"/>
              <w:rPr>
                <w:rFonts w:hint="eastAsia"/>
                <w:lang w:val="en-US" w:eastAsia="zh-CN"/>
              </w:rPr>
            </w:pPr>
            <w:r>
              <w:rPr>
                <w:rFonts w:hint="eastAsia"/>
                <w:lang w:val="en-US" w:eastAsia="zh-CN"/>
              </w:rPr>
              <w:t>增加机动车销售统一发票、二手车销售统一发票版式规则。</w:t>
            </w:r>
          </w:p>
        </w:tc>
        <w:tc>
          <w:tcPr>
            <w:tcW w:w="955" w:type="pct"/>
            <w:noWrap w:val="0"/>
            <w:tcMar>
              <w:top w:w="0" w:type="dxa"/>
              <w:left w:w="108" w:type="dxa"/>
              <w:bottom w:w="0" w:type="dxa"/>
              <w:right w:w="108" w:type="dxa"/>
            </w:tcMar>
            <w:vAlign w:val="center"/>
          </w:tcPr>
          <w:p w14:paraId="088ECB42">
            <w:pPr>
              <w:pStyle w:val="25"/>
              <w:bidi w:val="0"/>
              <w:rPr>
                <w:rFonts w:hint="default"/>
                <w:lang w:val="en-US" w:eastAsia="zh-CN"/>
              </w:rPr>
            </w:pPr>
            <w:r>
              <w:rPr>
                <w:rFonts w:hint="eastAsia"/>
                <w:lang w:val="en-US" w:eastAsia="zh-CN"/>
              </w:rPr>
              <w:t>2025.4.10</w:t>
            </w:r>
          </w:p>
        </w:tc>
      </w:tr>
      <w:tr w14:paraId="31C1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56D06F18">
            <w:pPr>
              <w:pStyle w:val="25"/>
              <w:bidi w:val="0"/>
              <w:rPr>
                <w:rFonts w:hint="default"/>
                <w:lang w:val="en-US" w:eastAsia="zh-CN"/>
              </w:rPr>
            </w:pPr>
            <w:r>
              <w:rPr>
                <w:rFonts w:hint="eastAsia"/>
                <w:lang w:val="en-US" w:eastAsia="zh-CN"/>
              </w:rPr>
              <w:t>V5.001</w:t>
            </w:r>
          </w:p>
        </w:tc>
        <w:tc>
          <w:tcPr>
            <w:tcW w:w="1203" w:type="pct"/>
            <w:noWrap w:val="0"/>
            <w:tcMar>
              <w:top w:w="0" w:type="dxa"/>
              <w:left w:w="108" w:type="dxa"/>
              <w:bottom w:w="0" w:type="dxa"/>
              <w:right w:w="108" w:type="dxa"/>
            </w:tcMar>
            <w:vAlign w:val="center"/>
          </w:tcPr>
          <w:p w14:paraId="0F0467BA">
            <w:pPr>
              <w:pStyle w:val="25"/>
              <w:bidi w:val="0"/>
              <w:rPr>
                <w:rFonts w:hint="eastAsia"/>
                <w:lang w:val="en-US" w:eastAsia="zh-CN"/>
              </w:rPr>
            </w:pPr>
            <w:r>
              <w:rPr>
                <w:rFonts w:hint="eastAsia"/>
                <w:lang w:val="en-US" w:eastAsia="zh-CN"/>
              </w:rPr>
              <w:t>第三章/第四章</w:t>
            </w:r>
          </w:p>
        </w:tc>
        <w:tc>
          <w:tcPr>
            <w:tcW w:w="1997" w:type="pct"/>
            <w:noWrap w:val="0"/>
            <w:tcMar>
              <w:top w:w="0" w:type="dxa"/>
              <w:left w:w="108" w:type="dxa"/>
              <w:bottom w:w="0" w:type="dxa"/>
              <w:right w:w="108" w:type="dxa"/>
            </w:tcMar>
            <w:vAlign w:val="center"/>
          </w:tcPr>
          <w:p w14:paraId="1D8D0CDD">
            <w:pPr>
              <w:pStyle w:val="25"/>
              <w:bidi w:val="0"/>
              <w:rPr>
                <w:rFonts w:hint="eastAsia"/>
              </w:rPr>
            </w:pPr>
            <w:r>
              <w:rPr>
                <w:rFonts w:hint="eastAsia"/>
                <w:lang w:val="en-US" w:eastAsia="zh-CN"/>
              </w:rPr>
              <w:t>不动产销售服务发票中标签改为“不动产销售”。Xml参数开具方式调整为“</w:t>
            </w:r>
            <w:r>
              <w:rPr>
                <w:rFonts w:hint="eastAsia"/>
              </w:rPr>
              <w:t>4:第三方平台开票(乐企联用、他用开票)</w:t>
            </w:r>
          </w:p>
          <w:p w14:paraId="2FE16274">
            <w:pPr>
              <w:pStyle w:val="25"/>
              <w:bidi w:val="0"/>
              <w:rPr>
                <w:rFonts w:hint="eastAsia"/>
                <w:lang w:val="en-US" w:eastAsia="zh-CN"/>
              </w:rPr>
            </w:pPr>
            <w:r>
              <w:rPr>
                <w:rFonts w:hint="eastAsia"/>
              </w:rPr>
              <w:t>5:自建平台开票(乐企自用开票)</w:t>
            </w:r>
            <w:r>
              <w:rPr>
                <w:rFonts w:hint="eastAsia"/>
                <w:lang w:val="en-US" w:eastAsia="zh-CN"/>
              </w:rPr>
              <w:t>”</w:t>
            </w:r>
          </w:p>
        </w:tc>
        <w:tc>
          <w:tcPr>
            <w:tcW w:w="955" w:type="pct"/>
            <w:noWrap w:val="0"/>
            <w:tcMar>
              <w:top w:w="0" w:type="dxa"/>
              <w:left w:w="108" w:type="dxa"/>
              <w:bottom w:w="0" w:type="dxa"/>
              <w:right w:w="108" w:type="dxa"/>
            </w:tcMar>
            <w:vAlign w:val="center"/>
          </w:tcPr>
          <w:p w14:paraId="382EF8F4">
            <w:pPr>
              <w:pStyle w:val="25"/>
              <w:bidi w:val="0"/>
              <w:rPr>
                <w:rFonts w:hint="eastAsia"/>
                <w:lang w:val="en-US" w:eastAsia="zh-CN"/>
              </w:rPr>
            </w:pPr>
            <w:r>
              <w:rPr>
                <w:rFonts w:hint="eastAsia"/>
                <w:lang w:val="en-US" w:eastAsia="zh-CN"/>
              </w:rPr>
              <w:t>2025.5.13</w:t>
            </w:r>
          </w:p>
        </w:tc>
      </w:tr>
      <w:tr w14:paraId="7CED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58D5B004">
            <w:pPr>
              <w:pStyle w:val="25"/>
              <w:bidi w:val="0"/>
              <w:rPr>
                <w:rFonts w:hint="default"/>
                <w:lang w:val="en-US" w:eastAsia="zh-CN"/>
              </w:rPr>
            </w:pPr>
            <w:r>
              <w:rPr>
                <w:rFonts w:hint="eastAsia"/>
                <w:lang w:val="en-US" w:eastAsia="zh-CN"/>
              </w:rPr>
              <w:t>V5.002</w:t>
            </w:r>
          </w:p>
        </w:tc>
        <w:tc>
          <w:tcPr>
            <w:tcW w:w="1203" w:type="pct"/>
            <w:noWrap w:val="0"/>
            <w:tcMar>
              <w:top w:w="0" w:type="dxa"/>
              <w:left w:w="108" w:type="dxa"/>
              <w:bottom w:w="0" w:type="dxa"/>
              <w:right w:w="108" w:type="dxa"/>
            </w:tcMar>
            <w:vAlign w:val="center"/>
          </w:tcPr>
          <w:p w14:paraId="34BC118E">
            <w:pPr>
              <w:pStyle w:val="25"/>
              <w:bidi w:val="0"/>
              <w:rPr>
                <w:rFonts w:hint="eastAsia"/>
                <w:lang w:val="en-US" w:eastAsia="zh-CN"/>
              </w:rPr>
            </w:pPr>
            <w:r>
              <w:rPr>
                <w:rFonts w:hint="eastAsia"/>
                <w:lang w:val="en-US" w:eastAsia="zh-CN"/>
              </w:rPr>
              <w:t>第三章/第六章</w:t>
            </w:r>
          </w:p>
        </w:tc>
        <w:tc>
          <w:tcPr>
            <w:tcW w:w="1997" w:type="pct"/>
            <w:noWrap w:val="0"/>
            <w:tcMar>
              <w:top w:w="0" w:type="dxa"/>
              <w:left w:w="108" w:type="dxa"/>
              <w:bottom w:w="0" w:type="dxa"/>
              <w:right w:w="108" w:type="dxa"/>
            </w:tcMar>
            <w:vAlign w:val="center"/>
          </w:tcPr>
          <w:p w14:paraId="377466B9">
            <w:pPr>
              <w:pStyle w:val="25"/>
              <w:bidi w:val="0"/>
              <w:rPr>
                <w:rFonts w:hint="default"/>
                <w:lang w:val="en-US" w:eastAsia="zh-CN"/>
              </w:rPr>
            </w:pPr>
            <w:r>
              <w:rPr>
                <w:rFonts w:hint="eastAsia"/>
                <w:lang w:val="en-US" w:eastAsia="zh-CN"/>
              </w:rPr>
              <w:t>新增“金银首饰批发”版式规则。</w:t>
            </w:r>
          </w:p>
          <w:p w14:paraId="3E4C3934">
            <w:pPr>
              <w:pStyle w:val="25"/>
              <w:bidi w:val="0"/>
              <w:rPr>
                <w:rFonts w:hint="eastAsia"/>
              </w:rPr>
            </w:pPr>
            <w:r>
              <w:rPr>
                <w:rFonts w:hint="eastAsia"/>
              </w:rPr>
              <w:t>“</w:t>
            </w:r>
            <w:r>
              <w:rPr>
                <w:rFonts w:hint="eastAsia"/>
                <w:lang w:val="en-US" w:eastAsia="zh-CN"/>
              </w:rPr>
              <w:t>发票明细</w:t>
            </w:r>
            <w:r>
              <w:rPr>
                <w:rFonts w:hint="eastAsia"/>
              </w:rPr>
              <w:t>”填充区域规则</w:t>
            </w:r>
            <w:r>
              <w:rPr>
                <w:rFonts w:hint="eastAsia"/>
                <w:lang w:val="en-US" w:eastAsia="zh-CN"/>
              </w:rPr>
              <w:t>调整。</w:t>
            </w:r>
          </w:p>
          <w:p w14:paraId="45EE3991">
            <w:pPr>
              <w:pStyle w:val="25"/>
              <w:bidi w:val="0"/>
              <w:rPr>
                <w:rFonts w:hint="eastAsia"/>
              </w:rPr>
            </w:pPr>
            <w:r>
              <w:rPr>
                <w:rFonts w:hint="eastAsia"/>
                <w:lang w:val="en-US" w:eastAsia="zh-CN"/>
              </w:rPr>
              <w:t>二维码生成规则</w:t>
            </w:r>
            <w:r>
              <w:rPr>
                <w:rFonts w:hint="eastAsia"/>
              </w:rPr>
              <w:t>数电发票</w:t>
            </w:r>
            <w:r>
              <w:rPr>
                <w:rFonts w:hint="eastAsia"/>
                <w:lang w:val="en-US" w:eastAsia="zh-CN"/>
              </w:rPr>
              <w:t>增加两</w:t>
            </w:r>
            <w:r>
              <w:rPr>
                <w:rFonts w:hint="eastAsia"/>
              </w:rPr>
              <w:t>种发票类型。</w:t>
            </w:r>
          </w:p>
          <w:p w14:paraId="0C7B3C8F">
            <w:pPr>
              <w:pStyle w:val="25"/>
              <w:bidi w:val="0"/>
              <w:rPr>
                <w:rFonts w:hint="eastAsia"/>
              </w:rPr>
            </w:pPr>
            <w:r>
              <w:rPr>
                <w:rFonts w:hint="default"/>
              </w:rPr>
              <w:t>关于红字发票票面增加水印标识规则</w:t>
            </w:r>
            <w:r>
              <w:rPr>
                <w:rFonts w:hint="eastAsia"/>
                <w:lang w:val="en-US" w:eastAsia="zh-CN"/>
              </w:rPr>
              <w:t>调整。</w:t>
            </w:r>
          </w:p>
        </w:tc>
        <w:tc>
          <w:tcPr>
            <w:tcW w:w="955" w:type="pct"/>
            <w:noWrap w:val="0"/>
            <w:tcMar>
              <w:top w:w="0" w:type="dxa"/>
              <w:left w:w="108" w:type="dxa"/>
              <w:bottom w:w="0" w:type="dxa"/>
              <w:right w:w="108" w:type="dxa"/>
            </w:tcMar>
            <w:vAlign w:val="center"/>
          </w:tcPr>
          <w:p w14:paraId="1F57892C">
            <w:pPr>
              <w:pStyle w:val="25"/>
              <w:bidi w:val="0"/>
              <w:rPr>
                <w:rFonts w:hint="default"/>
                <w:lang w:val="en-US" w:eastAsia="zh-CN"/>
              </w:rPr>
            </w:pPr>
            <w:r>
              <w:rPr>
                <w:rFonts w:hint="eastAsia"/>
                <w:lang w:val="en-US" w:eastAsia="zh-CN"/>
              </w:rPr>
              <w:t>2025.8.26</w:t>
            </w:r>
          </w:p>
        </w:tc>
      </w:tr>
      <w:tr w14:paraId="5974F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6F0D41C7">
            <w:pPr>
              <w:pStyle w:val="25"/>
              <w:bidi w:val="0"/>
              <w:rPr>
                <w:rFonts w:hint="default"/>
                <w:lang w:val="en-US" w:eastAsia="zh-CN"/>
              </w:rPr>
            </w:pPr>
            <w:r>
              <w:rPr>
                <w:rFonts w:hint="eastAsia"/>
                <w:lang w:val="en-US" w:eastAsia="zh-CN"/>
              </w:rPr>
              <w:t>V5.003</w:t>
            </w:r>
          </w:p>
        </w:tc>
        <w:tc>
          <w:tcPr>
            <w:tcW w:w="1203" w:type="pct"/>
            <w:noWrap w:val="0"/>
            <w:tcMar>
              <w:top w:w="0" w:type="dxa"/>
              <w:left w:w="108" w:type="dxa"/>
              <w:bottom w:w="0" w:type="dxa"/>
              <w:right w:w="108" w:type="dxa"/>
            </w:tcMar>
            <w:vAlign w:val="center"/>
          </w:tcPr>
          <w:p w14:paraId="53774F88">
            <w:pPr>
              <w:pStyle w:val="25"/>
              <w:bidi w:val="0"/>
              <w:rPr>
                <w:rFonts w:hint="eastAsia"/>
                <w:lang w:val="en-US" w:eastAsia="zh-CN"/>
              </w:rPr>
            </w:pPr>
            <w:r>
              <w:rPr>
                <w:rFonts w:hint="eastAsia"/>
                <w:lang w:val="en-US" w:eastAsia="zh-CN"/>
              </w:rPr>
              <w:t>第三章</w:t>
            </w:r>
          </w:p>
        </w:tc>
        <w:tc>
          <w:tcPr>
            <w:tcW w:w="1997" w:type="pct"/>
            <w:noWrap w:val="0"/>
            <w:tcMar>
              <w:top w:w="0" w:type="dxa"/>
              <w:left w:w="108" w:type="dxa"/>
              <w:bottom w:w="0" w:type="dxa"/>
              <w:right w:w="108" w:type="dxa"/>
            </w:tcMar>
            <w:vAlign w:val="center"/>
          </w:tcPr>
          <w:p w14:paraId="5342F93A">
            <w:pPr>
              <w:pStyle w:val="25"/>
              <w:bidi w:val="0"/>
              <w:rPr>
                <w:rFonts w:hint="eastAsia"/>
              </w:rPr>
            </w:pPr>
            <w:r>
              <w:rPr>
                <w:rFonts w:hint="eastAsia"/>
              </w:rPr>
              <w:t>（一）数字化电子发票（基础版）“</w:t>
            </w:r>
            <w:r>
              <w:rPr>
                <w:rFonts w:hint="eastAsia"/>
                <w:lang w:val="en-US" w:eastAsia="zh-CN"/>
              </w:rPr>
              <w:t>备注</w:t>
            </w:r>
            <w:r>
              <w:rPr>
                <w:rFonts w:hint="eastAsia"/>
              </w:rPr>
              <w:t>”</w:t>
            </w:r>
            <w:r>
              <w:rPr>
                <w:rFonts w:hint="eastAsia"/>
                <w:lang w:val="en-US" w:eastAsia="zh-CN"/>
              </w:rPr>
              <w:t>增加煤炭相关展示规则。</w:t>
            </w:r>
          </w:p>
          <w:p w14:paraId="32CA27E0">
            <w:pPr>
              <w:pStyle w:val="25"/>
              <w:bidi w:val="0"/>
              <w:rPr>
                <w:rFonts w:hint="eastAsia"/>
                <w:lang w:val="en-US" w:eastAsia="zh-CN"/>
              </w:rPr>
            </w:pPr>
            <w:r>
              <w:rPr>
                <w:rFonts w:hint="eastAsia"/>
                <w:lang w:val="en-US" w:eastAsia="zh-CN"/>
              </w:rPr>
              <w:t>（七）数字化电子（不动产经营租赁服务）发票“备注”中若有多组“不动产信息”则“不动产信息”后加数字，由原来大写数字改为阿拉伯数字。</w:t>
            </w:r>
          </w:p>
          <w:p w14:paraId="0B12CFAC">
            <w:pPr>
              <w:pStyle w:val="25"/>
              <w:bidi w:val="0"/>
              <w:rPr>
                <w:rFonts w:hint="eastAsia"/>
                <w:lang w:val="en-US" w:eastAsia="zh-CN"/>
              </w:rPr>
            </w:pPr>
            <w:r>
              <w:rPr>
                <w:rFonts w:hint="eastAsia"/>
                <w:lang w:val="en-US" w:eastAsia="zh-CN"/>
              </w:rPr>
              <w:t>备注增加购销方地址电话展示规则。</w:t>
            </w:r>
          </w:p>
          <w:p w14:paraId="70C28964">
            <w:pPr>
              <w:pStyle w:val="25"/>
              <w:bidi w:val="0"/>
              <w:rPr>
                <w:rFonts w:hint="default"/>
                <w:lang w:val="en-US" w:eastAsia="zh-CN"/>
              </w:rPr>
            </w:pPr>
            <w:r>
              <w:rPr>
                <w:rFonts w:hint="eastAsia"/>
              </w:rPr>
              <w:t>（</w:t>
            </w:r>
            <w:r>
              <w:rPr>
                <w:rFonts w:hint="eastAsia"/>
                <w:lang w:val="en-US" w:eastAsia="zh-CN"/>
              </w:rPr>
              <w:t>十三</w:t>
            </w:r>
            <w:r>
              <w:rPr>
                <w:rFonts w:hint="eastAsia"/>
              </w:rPr>
              <w:t>）数字化电子发票（</w:t>
            </w:r>
            <w:r>
              <w:rPr>
                <w:rFonts w:hint="eastAsia"/>
                <w:lang w:val="en-US" w:eastAsia="zh-CN"/>
              </w:rPr>
              <w:t>通行费</w:t>
            </w:r>
            <w:r>
              <w:rPr>
                <w:rFonts w:hint="eastAsia"/>
              </w:rPr>
              <w:t>版）1</w:t>
            </w:r>
            <w:r>
              <w:rPr>
                <w:rFonts w:hint="eastAsia"/>
                <w:lang w:val="en-US" w:eastAsia="zh-CN"/>
              </w:rPr>
              <w:t>3</w:t>
            </w:r>
            <w:r>
              <w:rPr>
                <w:rFonts w:hint="eastAsia"/>
              </w:rPr>
              <w:t>.2版面元素名称和线条</w:t>
            </w:r>
            <w:r>
              <w:rPr>
                <w:rFonts w:hint="eastAsia"/>
                <w:lang w:val="en-US" w:eastAsia="zh-CN"/>
              </w:rPr>
              <w:t>中“</w:t>
            </w:r>
            <w:r>
              <w:rPr>
                <w:rFonts w:hint="eastAsia"/>
              </w:rPr>
              <w:t>税额</w:t>
            </w:r>
            <w:r>
              <w:rPr>
                <w:rFonts w:hint="eastAsia"/>
                <w:lang w:val="en-US" w:eastAsia="zh-CN"/>
              </w:rPr>
              <w:t>”字段说明内容删除。</w:t>
            </w:r>
          </w:p>
        </w:tc>
        <w:tc>
          <w:tcPr>
            <w:tcW w:w="955" w:type="pct"/>
            <w:noWrap w:val="0"/>
            <w:tcMar>
              <w:top w:w="0" w:type="dxa"/>
              <w:left w:w="108" w:type="dxa"/>
              <w:bottom w:w="0" w:type="dxa"/>
              <w:right w:w="108" w:type="dxa"/>
            </w:tcMar>
            <w:vAlign w:val="center"/>
          </w:tcPr>
          <w:p w14:paraId="3FE13AC7">
            <w:pPr>
              <w:pStyle w:val="25"/>
              <w:bidi w:val="0"/>
              <w:rPr>
                <w:rFonts w:hint="default"/>
                <w:lang w:val="en-US" w:eastAsia="zh-CN"/>
              </w:rPr>
            </w:pPr>
            <w:r>
              <w:rPr>
                <w:rFonts w:hint="eastAsia"/>
                <w:lang w:val="en-US" w:eastAsia="zh-CN"/>
              </w:rPr>
              <w:t>2025.10.16</w:t>
            </w:r>
          </w:p>
        </w:tc>
      </w:tr>
      <w:tr w14:paraId="370E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843" w:type="pct"/>
            <w:noWrap w:val="0"/>
            <w:tcMar>
              <w:top w:w="0" w:type="dxa"/>
              <w:left w:w="108" w:type="dxa"/>
              <w:bottom w:w="0" w:type="dxa"/>
              <w:right w:w="108" w:type="dxa"/>
            </w:tcMar>
            <w:vAlign w:val="center"/>
          </w:tcPr>
          <w:p w14:paraId="27BEF159">
            <w:pPr>
              <w:pStyle w:val="25"/>
              <w:bidi w:val="0"/>
              <w:rPr>
                <w:rFonts w:hint="default"/>
                <w:lang w:val="en-US" w:eastAsia="zh-CN"/>
              </w:rPr>
            </w:pPr>
            <w:r>
              <w:rPr>
                <w:rFonts w:hint="eastAsia"/>
                <w:lang w:val="en-US" w:eastAsia="zh-CN"/>
              </w:rPr>
              <w:t>V5.004</w:t>
            </w:r>
          </w:p>
        </w:tc>
        <w:tc>
          <w:tcPr>
            <w:tcW w:w="1203" w:type="pct"/>
            <w:noWrap w:val="0"/>
            <w:tcMar>
              <w:top w:w="0" w:type="dxa"/>
              <w:left w:w="108" w:type="dxa"/>
              <w:bottom w:w="0" w:type="dxa"/>
              <w:right w:w="108" w:type="dxa"/>
            </w:tcMar>
            <w:vAlign w:val="center"/>
          </w:tcPr>
          <w:p w14:paraId="5796E0A4">
            <w:pPr>
              <w:pStyle w:val="25"/>
              <w:bidi w:val="0"/>
              <w:rPr>
                <w:rFonts w:hint="default"/>
                <w:lang w:val="en-US" w:eastAsia="zh-CN"/>
              </w:rPr>
            </w:pPr>
            <w:r>
              <w:rPr>
                <w:rFonts w:hint="eastAsia"/>
                <w:lang w:val="en-US" w:eastAsia="zh-CN"/>
              </w:rPr>
              <w:t>第三章/第四章</w:t>
            </w:r>
          </w:p>
        </w:tc>
        <w:tc>
          <w:tcPr>
            <w:tcW w:w="1997" w:type="pct"/>
            <w:noWrap w:val="0"/>
            <w:tcMar>
              <w:top w:w="0" w:type="dxa"/>
              <w:left w:w="108" w:type="dxa"/>
              <w:bottom w:w="0" w:type="dxa"/>
              <w:right w:w="108" w:type="dxa"/>
            </w:tcMar>
            <w:vAlign w:val="center"/>
          </w:tcPr>
          <w:p w14:paraId="71D55F23">
            <w:pPr>
              <w:pStyle w:val="25"/>
              <w:bidi w:val="0"/>
              <w:rPr>
                <w:rFonts w:hint="eastAsia"/>
                <w:lang w:val="en-US" w:eastAsia="zh-CN"/>
              </w:rPr>
            </w:pPr>
            <w:r>
              <w:rPr>
                <w:rFonts w:hint="eastAsia"/>
              </w:rPr>
              <w:t>（</w:t>
            </w:r>
            <w:r>
              <w:rPr>
                <w:rFonts w:hint="eastAsia"/>
                <w:lang w:val="en-US" w:eastAsia="zh-CN"/>
              </w:rPr>
              <w:t>十三</w:t>
            </w:r>
            <w:r>
              <w:rPr>
                <w:rFonts w:hint="eastAsia"/>
              </w:rPr>
              <w:t>）数字化电子发票（</w:t>
            </w:r>
            <w:r>
              <w:rPr>
                <w:rFonts w:hint="eastAsia"/>
                <w:lang w:val="en-US" w:eastAsia="zh-CN"/>
              </w:rPr>
              <w:t>通行费</w:t>
            </w:r>
            <w:r>
              <w:rPr>
                <w:rFonts w:hint="eastAsia"/>
              </w:rPr>
              <w:t>版）1</w:t>
            </w:r>
            <w:r>
              <w:rPr>
                <w:rFonts w:hint="eastAsia"/>
                <w:lang w:val="en-US" w:eastAsia="zh-CN"/>
              </w:rPr>
              <w:t>3.3票头中删除“开具“不征税”通行费发票无需生成“通行费”标签。</w:t>
            </w:r>
          </w:p>
          <w:p w14:paraId="7DAE1114">
            <w:pPr>
              <w:pStyle w:val="25"/>
              <w:bidi w:val="0"/>
              <w:rPr>
                <w:rFonts w:hint="eastAsia"/>
                <w:lang w:val="en-US" w:eastAsia="zh-CN"/>
              </w:rPr>
            </w:pPr>
            <w:r>
              <w:rPr>
                <w:rFonts w:hint="eastAsia"/>
                <w:lang w:val="en-US" w:eastAsia="zh-CN"/>
              </w:rPr>
              <w:t>”内容。</w:t>
            </w:r>
          </w:p>
          <w:p w14:paraId="4AAD50D8">
            <w:pPr>
              <w:pStyle w:val="25"/>
              <w:bidi w:val="0"/>
              <w:rPr>
                <w:rFonts w:hint="eastAsia"/>
                <w:lang w:val="en-US" w:eastAsia="zh-CN"/>
              </w:rPr>
            </w:pPr>
            <w:r>
              <w:rPr>
                <w:rFonts w:hint="eastAsia"/>
                <w:lang w:val="en-US" w:eastAsia="zh-CN"/>
              </w:rPr>
              <w:t>数字化电子（不动产经营租赁服务）发票7.6备注中增加不动产特定信息多行展示规则。</w:t>
            </w:r>
          </w:p>
          <w:p w14:paraId="754B9FCD">
            <w:pPr>
              <w:pStyle w:val="25"/>
              <w:bidi w:val="0"/>
              <w:rPr>
                <w:rFonts w:hint="eastAsia"/>
                <w:lang w:val="en-US" w:eastAsia="zh-CN"/>
              </w:rPr>
            </w:pPr>
            <w:r>
              <w:rPr>
                <w:rFonts w:hint="eastAsia"/>
                <w:lang w:val="en-US" w:eastAsia="zh-CN"/>
              </w:rPr>
              <w:t>新增“反向开票（通用）”“金融商品转让”和“客运场站服务”版式规则。</w:t>
            </w:r>
          </w:p>
          <w:p w14:paraId="25397664">
            <w:pPr>
              <w:pStyle w:val="25"/>
              <w:bidi w:val="0"/>
              <w:rPr>
                <w:rFonts w:hint="eastAsia"/>
                <w:lang w:val="en-US" w:eastAsia="zh-CN"/>
              </w:rPr>
            </w:pPr>
            <w:r>
              <w:rPr>
                <w:rFonts w:hint="eastAsia"/>
                <w:lang w:val="en-US" w:eastAsia="zh-CN"/>
              </w:rPr>
              <w:t>基础版、建筑服务、不动产销售和货物运输增加差额征税开具展示规则。</w:t>
            </w:r>
          </w:p>
          <w:p w14:paraId="60B128E8">
            <w:pPr>
              <w:pStyle w:val="25"/>
              <w:bidi w:val="0"/>
              <w:rPr>
                <w:rFonts w:hint="default"/>
                <w:lang w:val="en-US" w:eastAsia="zh-CN"/>
              </w:rPr>
            </w:pPr>
            <w:r>
              <w:rPr>
                <w:rFonts w:hint="eastAsia"/>
                <w:lang w:val="en-US" w:eastAsia="zh-CN"/>
              </w:rPr>
              <w:t>第四章增加反向开票（通用）个人所得税项目相关字段</w:t>
            </w:r>
          </w:p>
        </w:tc>
        <w:tc>
          <w:tcPr>
            <w:tcW w:w="955" w:type="pct"/>
            <w:noWrap w:val="0"/>
            <w:tcMar>
              <w:top w:w="0" w:type="dxa"/>
              <w:left w:w="108" w:type="dxa"/>
              <w:bottom w:w="0" w:type="dxa"/>
              <w:right w:w="108" w:type="dxa"/>
            </w:tcMar>
            <w:vAlign w:val="center"/>
          </w:tcPr>
          <w:p w14:paraId="269B0AFD">
            <w:pPr>
              <w:pStyle w:val="25"/>
              <w:bidi w:val="0"/>
              <w:rPr>
                <w:rFonts w:hint="default"/>
                <w:lang w:val="en-US" w:eastAsia="zh-CN"/>
              </w:rPr>
            </w:pPr>
            <w:r>
              <w:rPr>
                <w:rFonts w:hint="eastAsia"/>
                <w:lang w:val="en-US" w:eastAsia="zh-CN"/>
              </w:rPr>
              <w:t>2025.12.24</w:t>
            </w:r>
          </w:p>
        </w:tc>
      </w:tr>
    </w:tbl>
    <w:p w14:paraId="2D5646D5">
      <w:pPr>
        <w:rPr>
          <w:rFonts w:ascii="Helvetica" w:hAnsi="Helvetica" w:cs="Helvetica"/>
          <w:sz w:val="32"/>
          <w:szCs w:val="32"/>
          <w:highlight w:val="none"/>
        </w:rPr>
      </w:pPr>
      <w:r>
        <w:rPr>
          <w:rFonts w:ascii="Helvetica" w:hAnsi="Helvetica" w:cs="Helvetica"/>
          <w:sz w:val="32"/>
          <w:szCs w:val="32"/>
          <w:highlight w:val="none"/>
        </w:rPr>
        <w:br w:type="page"/>
      </w:r>
    </w:p>
    <w:sdt>
      <w:sdtPr>
        <w:rPr>
          <w:rFonts w:ascii="宋体" w:hAnsi="宋体" w:eastAsia="宋体" w:cs="Times New Roman"/>
          <w:kern w:val="2"/>
          <w:sz w:val="21"/>
          <w:szCs w:val="24"/>
          <w:lang w:val="en-US" w:eastAsia="zh-CN" w:bidi="ar-SA"/>
        </w:rPr>
        <w:id w:val="14745603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654828AA">
          <w:pPr>
            <w:spacing w:before="0" w:beforeLines="0" w:after="0" w:afterLines="0" w:line="240" w:lineRule="auto"/>
            <w:ind w:left="0" w:leftChars="0" w:right="0" w:rightChars="0" w:firstLine="0" w:firstLineChars="0"/>
            <w:jc w:val="center"/>
            <w:rPr>
              <w:rFonts w:ascii="宋体" w:hAnsi="宋体" w:eastAsia="宋体" w:cs="宋体"/>
              <w:b/>
              <w:kern w:val="2"/>
              <w:sz w:val="44"/>
              <w:szCs w:val="18"/>
              <w:lang w:val="en-US" w:eastAsia="zh-CN" w:bidi="ar"/>
            </w:rPr>
          </w:pPr>
          <w:r>
            <w:rPr>
              <w:rStyle w:val="27"/>
              <w:lang w:val="en-US" w:eastAsia="zh-CN"/>
            </w:rPr>
            <w:t>目</w:t>
          </w:r>
          <w:r>
            <w:rPr>
              <w:rStyle w:val="27"/>
              <w:rFonts w:hint="eastAsia"/>
              <w:lang w:val="en-US" w:eastAsia="zh-CN"/>
            </w:rPr>
            <w:t xml:space="preserve">  </w:t>
          </w:r>
          <w:r>
            <w:rPr>
              <w:rStyle w:val="27"/>
              <w:lang w:val="en-US" w:eastAsia="zh-CN"/>
            </w:rPr>
            <w:t>录</w:t>
          </w:r>
        </w:p>
        <w:p w14:paraId="5232DD4F">
          <w:pPr>
            <w:pStyle w:val="10"/>
          </w:pPr>
          <w:bookmarkStart w:id="3289" w:name="_GoBack"/>
          <w:bookmarkEnd w:id="3289"/>
          <w:r>
            <w:fldChar w:fldCharType="begin"/>
          </w:r>
          <w:r>
            <w:instrText xml:space="preserve">TOC \o "1-3" \h \u </w:instrText>
          </w:r>
          <w:r>
            <w:fldChar w:fldCharType="separate"/>
          </w:r>
          <w:r>
            <w:fldChar w:fldCharType="begin"/>
          </w:r>
          <w:r>
            <w:instrText xml:space="preserve"> HYPERLINK \l _Toc929 </w:instrText>
          </w:r>
          <w:r>
            <w:fldChar w:fldCharType="separate"/>
          </w:r>
          <w:r>
            <w:rPr>
              <w:rFonts w:hint="default"/>
            </w:rPr>
            <w:t>一、阅读指引</w:t>
          </w:r>
          <w:r>
            <w:tab/>
          </w:r>
          <w:r>
            <w:fldChar w:fldCharType="begin"/>
          </w:r>
          <w:r>
            <w:instrText xml:space="preserve"> PAGEREF _Toc929 \h </w:instrText>
          </w:r>
          <w:r>
            <w:fldChar w:fldCharType="separate"/>
          </w:r>
          <w:r>
            <w:t>11</w:t>
          </w:r>
          <w:r>
            <w:fldChar w:fldCharType="end"/>
          </w:r>
          <w:r>
            <w:fldChar w:fldCharType="end"/>
          </w:r>
        </w:p>
        <w:p w14:paraId="1684941F">
          <w:pPr>
            <w:pStyle w:val="10"/>
          </w:pPr>
          <w:r>
            <w:fldChar w:fldCharType="begin"/>
          </w:r>
          <w:r>
            <w:instrText xml:space="preserve"> HYPERLINK \l _Toc24948 </w:instrText>
          </w:r>
          <w:r>
            <w:fldChar w:fldCharType="separate"/>
          </w:r>
          <w:r>
            <w:rPr>
              <w:rFonts w:hint="eastAsia" w:ascii="Helvetica" w:hAnsi="Helvetica" w:eastAsia="宋体" w:cs="Helvetica"/>
              <w:bCs/>
              <w:kern w:val="2"/>
              <w:szCs w:val="32"/>
              <w:lang w:val="en-US" w:eastAsia="zh-CN" w:bidi="ar-SA"/>
            </w:rPr>
            <w:t>二、</w:t>
          </w:r>
          <w:r>
            <w:t>规范</w:t>
          </w:r>
          <w:r>
            <w:rPr>
              <w:rFonts w:hint="default"/>
            </w:rPr>
            <w:t>介绍</w:t>
          </w:r>
          <w:r>
            <w:tab/>
          </w:r>
          <w:r>
            <w:fldChar w:fldCharType="begin"/>
          </w:r>
          <w:r>
            <w:instrText xml:space="preserve"> PAGEREF _Toc24948 \h </w:instrText>
          </w:r>
          <w:r>
            <w:fldChar w:fldCharType="separate"/>
          </w:r>
          <w:r>
            <w:t>11</w:t>
          </w:r>
          <w:r>
            <w:fldChar w:fldCharType="end"/>
          </w:r>
          <w:r>
            <w:fldChar w:fldCharType="end"/>
          </w:r>
        </w:p>
        <w:p w14:paraId="1CD45481">
          <w:pPr>
            <w:pStyle w:val="10"/>
          </w:pPr>
          <w:r>
            <w:fldChar w:fldCharType="begin"/>
          </w:r>
          <w:r>
            <w:instrText xml:space="preserve"> HYPERLINK \l _Toc6074 </w:instrText>
          </w:r>
          <w:r>
            <w:fldChar w:fldCharType="separate"/>
          </w:r>
          <w:r>
            <w:rPr>
              <w:rFonts w:hint="default"/>
            </w:rPr>
            <w:t>三、</w:t>
          </w:r>
          <w:r>
            <w:t>版式文件规范</w:t>
          </w:r>
          <w:r>
            <w:tab/>
          </w:r>
          <w:r>
            <w:fldChar w:fldCharType="begin"/>
          </w:r>
          <w:r>
            <w:instrText xml:space="preserve"> PAGEREF _Toc6074 \h </w:instrText>
          </w:r>
          <w:r>
            <w:fldChar w:fldCharType="separate"/>
          </w:r>
          <w:r>
            <w:t>12</w:t>
          </w:r>
          <w:r>
            <w:fldChar w:fldCharType="end"/>
          </w:r>
          <w:r>
            <w:fldChar w:fldCharType="end"/>
          </w:r>
        </w:p>
        <w:p w14:paraId="2719E88B">
          <w:pPr>
            <w:pStyle w:val="12"/>
          </w:pPr>
          <w:r>
            <w:fldChar w:fldCharType="begin"/>
          </w:r>
          <w:r>
            <w:instrText xml:space="preserve"> HYPERLINK \l _Toc10136 </w:instrText>
          </w:r>
          <w:r>
            <w:fldChar w:fldCharType="separate"/>
          </w:r>
          <w:r>
            <w:rPr>
              <w:rFonts w:hint="default"/>
            </w:rPr>
            <w:t>（一）数字化电子发票（基础版）</w:t>
          </w:r>
          <w:r>
            <w:tab/>
          </w:r>
          <w:r>
            <w:fldChar w:fldCharType="begin"/>
          </w:r>
          <w:r>
            <w:instrText xml:space="preserve"> PAGEREF _Toc10136 \h </w:instrText>
          </w:r>
          <w:r>
            <w:fldChar w:fldCharType="separate"/>
          </w:r>
          <w:r>
            <w:t>12</w:t>
          </w:r>
          <w:r>
            <w:fldChar w:fldCharType="end"/>
          </w:r>
          <w:r>
            <w:fldChar w:fldCharType="end"/>
          </w:r>
        </w:p>
        <w:p w14:paraId="51FBC7C2">
          <w:pPr>
            <w:pStyle w:val="9"/>
          </w:pPr>
          <w:r>
            <w:fldChar w:fldCharType="begin"/>
          </w:r>
          <w:r>
            <w:instrText xml:space="preserve"> HYPERLINK \l _Toc14877 </w:instrText>
          </w:r>
          <w:r>
            <w:fldChar w:fldCharType="separate"/>
          </w:r>
          <w:r>
            <w:rPr>
              <w:rFonts w:hint="default" w:ascii="Times New Roman" w:hAnsi="Times New Roman" w:eastAsia="宋体" w:cs="Times New Roman"/>
              <w:bCs/>
              <w:kern w:val="2"/>
              <w:szCs w:val="24"/>
              <w:lang w:val="en-US" w:eastAsia="zh-CN" w:bidi="ar-SA"/>
            </w:rPr>
            <w:t>1.1版式规格</w:t>
          </w:r>
          <w:r>
            <w:tab/>
          </w:r>
          <w:r>
            <w:fldChar w:fldCharType="begin"/>
          </w:r>
          <w:r>
            <w:instrText xml:space="preserve"> PAGEREF _Toc14877 \h </w:instrText>
          </w:r>
          <w:r>
            <w:fldChar w:fldCharType="separate"/>
          </w:r>
          <w:r>
            <w:t>12</w:t>
          </w:r>
          <w:r>
            <w:fldChar w:fldCharType="end"/>
          </w:r>
          <w:r>
            <w:fldChar w:fldCharType="end"/>
          </w:r>
        </w:p>
        <w:p w14:paraId="1B89EBA3">
          <w:pPr>
            <w:pStyle w:val="9"/>
          </w:pPr>
          <w:r>
            <w:fldChar w:fldCharType="begin"/>
          </w:r>
          <w:r>
            <w:instrText xml:space="preserve"> HYPERLINK \l _Toc28067 </w:instrText>
          </w:r>
          <w:r>
            <w:fldChar w:fldCharType="separate"/>
          </w:r>
          <w:r>
            <w:t>1.2版面元素名称和线条</w:t>
          </w:r>
          <w:r>
            <w:tab/>
          </w:r>
          <w:r>
            <w:fldChar w:fldCharType="begin"/>
          </w:r>
          <w:r>
            <w:instrText xml:space="preserve"> PAGEREF _Toc28067 \h </w:instrText>
          </w:r>
          <w:r>
            <w:fldChar w:fldCharType="separate"/>
          </w:r>
          <w:r>
            <w:t>14</w:t>
          </w:r>
          <w:r>
            <w:fldChar w:fldCharType="end"/>
          </w:r>
          <w:r>
            <w:fldChar w:fldCharType="end"/>
          </w:r>
        </w:p>
        <w:p w14:paraId="5513E3BB">
          <w:pPr>
            <w:pStyle w:val="9"/>
          </w:pPr>
          <w:r>
            <w:fldChar w:fldCharType="begin"/>
          </w:r>
          <w:r>
            <w:instrText xml:space="preserve"> HYPERLINK \l _Toc15739 </w:instrText>
          </w:r>
          <w:r>
            <w:fldChar w:fldCharType="separate"/>
          </w:r>
          <w:r>
            <w:t>1.3票头</w:t>
          </w:r>
          <w:r>
            <w:tab/>
          </w:r>
          <w:r>
            <w:fldChar w:fldCharType="begin"/>
          </w:r>
          <w:r>
            <w:instrText xml:space="preserve"> PAGEREF _Toc15739 \h </w:instrText>
          </w:r>
          <w:r>
            <w:fldChar w:fldCharType="separate"/>
          </w:r>
          <w:r>
            <w:t>16</w:t>
          </w:r>
          <w:r>
            <w:fldChar w:fldCharType="end"/>
          </w:r>
          <w:r>
            <w:fldChar w:fldCharType="end"/>
          </w:r>
        </w:p>
        <w:p w14:paraId="3D93BF31">
          <w:pPr>
            <w:pStyle w:val="9"/>
          </w:pPr>
          <w:r>
            <w:fldChar w:fldCharType="begin"/>
          </w:r>
          <w:r>
            <w:instrText xml:space="preserve"> HYPERLINK \l _Toc19365 </w:instrText>
          </w:r>
          <w:r>
            <w:fldChar w:fldCharType="separate"/>
          </w:r>
          <w:r>
            <w:t>1.4销售方和购买方信息</w:t>
          </w:r>
          <w:r>
            <w:tab/>
          </w:r>
          <w:r>
            <w:fldChar w:fldCharType="begin"/>
          </w:r>
          <w:r>
            <w:instrText xml:space="preserve"> PAGEREF _Toc19365 \h </w:instrText>
          </w:r>
          <w:r>
            <w:fldChar w:fldCharType="separate"/>
          </w:r>
          <w:r>
            <w:t>16</w:t>
          </w:r>
          <w:r>
            <w:fldChar w:fldCharType="end"/>
          </w:r>
          <w:r>
            <w:fldChar w:fldCharType="end"/>
          </w:r>
        </w:p>
        <w:p w14:paraId="461E8470">
          <w:pPr>
            <w:pStyle w:val="9"/>
          </w:pPr>
          <w:r>
            <w:fldChar w:fldCharType="begin"/>
          </w:r>
          <w:r>
            <w:instrText xml:space="preserve"> HYPERLINK \l _Toc12615 </w:instrText>
          </w:r>
          <w:r>
            <w:fldChar w:fldCharType="separate"/>
          </w:r>
          <w:r>
            <w:t>1.5应税明细和合计</w:t>
          </w:r>
          <w:r>
            <w:tab/>
          </w:r>
          <w:r>
            <w:fldChar w:fldCharType="begin"/>
          </w:r>
          <w:r>
            <w:instrText xml:space="preserve"> PAGEREF _Toc12615 \h </w:instrText>
          </w:r>
          <w:r>
            <w:fldChar w:fldCharType="separate"/>
          </w:r>
          <w:r>
            <w:t>17</w:t>
          </w:r>
          <w:r>
            <w:fldChar w:fldCharType="end"/>
          </w:r>
          <w:r>
            <w:fldChar w:fldCharType="end"/>
          </w:r>
        </w:p>
        <w:p w14:paraId="5842D42A">
          <w:pPr>
            <w:pStyle w:val="9"/>
          </w:pPr>
          <w:r>
            <w:fldChar w:fldCharType="begin"/>
          </w:r>
          <w:r>
            <w:instrText xml:space="preserve"> HYPERLINK \l _Toc29813 </w:instrText>
          </w:r>
          <w:r>
            <w:fldChar w:fldCharType="separate"/>
          </w:r>
          <w:r>
            <w:t>1.6备注</w:t>
          </w:r>
          <w:r>
            <w:tab/>
          </w:r>
          <w:r>
            <w:fldChar w:fldCharType="begin"/>
          </w:r>
          <w:r>
            <w:instrText xml:space="preserve"> PAGEREF _Toc29813 \h </w:instrText>
          </w:r>
          <w:r>
            <w:fldChar w:fldCharType="separate"/>
          </w:r>
          <w:r>
            <w:t>19</w:t>
          </w:r>
          <w:r>
            <w:fldChar w:fldCharType="end"/>
          </w:r>
          <w:r>
            <w:fldChar w:fldCharType="end"/>
          </w:r>
        </w:p>
        <w:p w14:paraId="143DB24F">
          <w:pPr>
            <w:pStyle w:val="9"/>
          </w:pPr>
          <w:r>
            <w:fldChar w:fldCharType="begin"/>
          </w:r>
          <w:r>
            <w:instrText xml:space="preserve"> HYPERLINK \l _Toc8540 </w:instrText>
          </w:r>
          <w:r>
            <w:fldChar w:fldCharType="separate"/>
          </w:r>
          <w:r>
            <w:t>1.7票尾</w:t>
          </w:r>
          <w:r>
            <w:tab/>
          </w:r>
          <w:r>
            <w:fldChar w:fldCharType="begin"/>
          </w:r>
          <w:r>
            <w:instrText xml:space="preserve"> PAGEREF _Toc8540 \h </w:instrText>
          </w:r>
          <w:r>
            <w:fldChar w:fldCharType="separate"/>
          </w:r>
          <w:r>
            <w:t>20</w:t>
          </w:r>
          <w:r>
            <w:fldChar w:fldCharType="end"/>
          </w:r>
          <w:r>
            <w:fldChar w:fldCharType="end"/>
          </w:r>
        </w:p>
        <w:p w14:paraId="23803A2A">
          <w:pPr>
            <w:pStyle w:val="12"/>
          </w:pPr>
          <w:r>
            <w:fldChar w:fldCharType="begin"/>
          </w:r>
          <w:r>
            <w:instrText xml:space="preserve"> HYPERLINK \l _Toc32579 </w:instrText>
          </w:r>
          <w:r>
            <w:fldChar w:fldCharType="separate"/>
          </w:r>
          <w:r>
            <w:rPr>
              <w:rFonts w:hint="eastAsia"/>
              <w:lang w:val="en-US" w:eastAsia="zh-CN"/>
            </w:rPr>
            <w:t>（二）数字化电子（自产农产品销售/农产收购/光伏收购/稀土/成品油/卷烟/电子烟/金银首饰批发）发票</w:t>
          </w:r>
          <w:r>
            <w:tab/>
          </w:r>
          <w:r>
            <w:fldChar w:fldCharType="begin"/>
          </w:r>
          <w:r>
            <w:instrText xml:space="preserve"> PAGEREF _Toc32579 \h </w:instrText>
          </w:r>
          <w:r>
            <w:fldChar w:fldCharType="separate"/>
          </w:r>
          <w:r>
            <w:t>20</w:t>
          </w:r>
          <w:r>
            <w:fldChar w:fldCharType="end"/>
          </w:r>
          <w:r>
            <w:fldChar w:fldCharType="end"/>
          </w:r>
        </w:p>
        <w:p w14:paraId="4ECA897B">
          <w:pPr>
            <w:pStyle w:val="9"/>
          </w:pPr>
          <w:r>
            <w:fldChar w:fldCharType="begin"/>
          </w:r>
          <w:r>
            <w:instrText xml:space="preserve"> HYPERLINK \l _Toc8169 </w:instrText>
          </w:r>
          <w:r>
            <w:fldChar w:fldCharType="separate"/>
          </w:r>
          <w:r>
            <w:rPr>
              <w:rFonts w:hint="eastAsia"/>
              <w:lang w:val="en-US" w:eastAsia="zh-CN"/>
            </w:rPr>
            <w:t>2.1</w:t>
          </w:r>
          <w:r>
            <w:t>版式规格</w:t>
          </w:r>
          <w:r>
            <w:tab/>
          </w:r>
          <w:r>
            <w:fldChar w:fldCharType="begin"/>
          </w:r>
          <w:r>
            <w:instrText xml:space="preserve"> PAGEREF _Toc8169 \h </w:instrText>
          </w:r>
          <w:r>
            <w:fldChar w:fldCharType="separate"/>
          </w:r>
          <w:r>
            <w:t>21</w:t>
          </w:r>
          <w:r>
            <w:fldChar w:fldCharType="end"/>
          </w:r>
          <w:r>
            <w:fldChar w:fldCharType="end"/>
          </w:r>
        </w:p>
        <w:p w14:paraId="467BCE35">
          <w:pPr>
            <w:pStyle w:val="9"/>
          </w:pPr>
          <w:r>
            <w:fldChar w:fldCharType="begin"/>
          </w:r>
          <w:r>
            <w:instrText xml:space="preserve"> HYPERLINK \l _Toc5719 </w:instrText>
          </w:r>
          <w:r>
            <w:fldChar w:fldCharType="separate"/>
          </w:r>
          <w:r>
            <w:rPr>
              <w:rFonts w:hint="eastAsia"/>
              <w:lang w:val="en-US" w:eastAsia="zh-CN"/>
            </w:rPr>
            <w:t>2.2</w:t>
          </w:r>
          <w:r>
            <w:t>版面元素名称和线条</w:t>
          </w:r>
          <w:r>
            <w:tab/>
          </w:r>
          <w:r>
            <w:fldChar w:fldCharType="begin"/>
          </w:r>
          <w:r>
            <w:instrText xml:space="preserve"> PAGEREF _Toc5719 \h </w:instrText>
          </w:r>
          <w:r>
            <w:fldChar w:fldCharType="separate"/>
          </w:r>
          <w:r>
            <w:t>22</w:t>
          </w:r>
          <w:r>
            <w:fldChar w:fldCharType="end"/>
          </w:r>
          <w:r>
            <w:fldChar w:fldCharType="end"/>
          </w:r>
        </w:p>
        <w:p w14:paraId="011A1D35">
          <w:pPr>
            <w:pStyle w:val="9"/>
          </w:pPr>
          <w:r>
            <w:fldChar w:fldCharType="begin"/>
          </w:r>
          <w:r>
            <w:instrText xml:space="preserve"> HYPERLINK \l _Toc21407 </w:instrText>
          </w:r>
          <w:r>
            <w:fldChar w:fldCharType="separate"/>
          </w:r>
          <w:r>
            <w:rPr>
              <w:rFonts w:hint="eastAsia"/>
              <w:lang w:val="en-US" w:eastAsia="zh-CN"/>
            </w:rPr>
            <w:t>2.3</w:t>
          </w:r>
          <w:r>
            <w:t>票头</w:t>
          </w:r>
          <w:r>
            <w:tab/>
          </w:r>
          <w:r>
            <w:fldChar w:fldCharType="begin"/>
          </w:r>
          <w:r>
            <w:instrText xml:space="preserve"> PAGEREF _Toc21407 \h </w:instrText>
          </w:r>
          <w:r>
            <w:fldChar w:fldCharType="separate"/>
          </w:r>
          <w:r>
            <w:t>24</w:t>
          </w:r>
          <w:r>
            <w:fldChar w:fldCharType="end"/>
          </w:r>
          <w:r>
            <w:fldChar w:fldCharType="end"/>
          </w:r>
        </w:p>
        <w:p w14:paraId="1BE40DE8">
          <w:pPr>
            <w:pStyle w:val="9"/>
          </w:pPr>
          <w:r>
            <w:fldChar w:fldCharType="begin"/>
          </w:r>
          <w:r>
            <w:instrText xml:space="preserve"> HYPERLINK \l _Toc31996 </w:instrText>
          </w:r>
          <w:r>
            <w:fldChar w:fldCharType="separate"/>
          </w:r>
          <w:r>
            <w:rPr>
              <w:rFonts w:hint="eastAsia"/>
              <w:lang w:val="en-US" w:eastAsia="zh-CN"/>
            </w:rPr>
            <w:t>2.4</w:t>
          </w:r>
          <w:r>
            <w:rPr>
              <w:rFonts w:hint="eastAsia"/>
              <w:lang w:eastAsia="zh-CN"/>
            </w:rPr>
            <w:t>销售方和购买方信息</w:t>
          </w:r>
          <w:r>
            <w:tab/>
          </w:r>
          <w:r>
            <w:fldChar w:fldCharType="begin"/>
          </w:r>
          <w:r>
            <w:instrText xml:space="preserve"> PAGEREF _Toc31996 \h </w:instrText>
          </w:r>
          <w:r>
            <w:fldChar w:fldCharType="separate"/>
          </w:r>
          <w:r>
            <w:t>25</w:t>
          </w:r>
          <w:r>
            <w:fldChar w:fldCharType="end"/>
          </w:r>
          <w:r>
            <w:fldChar w:fldCharType="end"/>
          </w:r>
        </w:p>
        <w:p w14:paraId="36CB2013">
          <w:pPr>
            <w:pStyle w:val="9"/>
          </w:pPr>
          <w:r>
            <w:fldChar w:fldCharType="begin"/>
          </w:r>
          <w:r>
            <w:instrText xml:space="preserve"> HYPERLINK \l _Toc11701 </w:instrText>
          </w:r>
          <w:r>
            <w:fldChar w:fldCharType="separate"/>
          </w:r>
          <w:r>
            <w:rPr>
              <w:rFonts w:hint="eastAsia"/>
              <w:lang w:val="en-US" w:eastAsia="zh-CN"/>
            </w:rPr>
            <w:t>2.5</w:t>
          </w:r>
          <w:r>
            <w:rPr>
              <w:rFonts w:hint="eastAsia"/>
              <w:lang w:eastAsia="zh-CN"/>
            </w:rPr>
            <w:t>应税明细和合计</w:t>
          </w:r>
          <w:r>
            <w:tab/>
          </w:r>
          <w:r>
            <w:fldChar w:fldCharType="begin"/>
          </w:r>
          <w:r>
            <w:instrText xml:space="preserve"> PAGEREF _Toc11701 \h </w:instrText>
          </w:r>
          <w:r>
            <w:fldChar w:fldCharType="separate"/>
          </w:r>
          <w:r>
            <w:t>25</w:t>
          </w:r>
          <w:r>
            <w:fldChar w:fldCharType="end"/>
          </w:r>
          <w:r>
            <w:fldChar w:fldCharType="end"/>
          </w:r>
        </w:p>
        <w:p w14:paraId="7D6F1904">
          <w:pPr>
            <w:pStyle w:val="9"/>
          </w:pPr>
          <w:r>
            <w:fldChar w:fldCharType="begin"/>
          </w:r>
          <w:r>
            <w:instrText xml:space="preserve"> HYPERLINK \l _Toc13205 </w:instrText>
          </w:r>
          <w:r>
            <w:fldChar w:fldCharType="separate"/>
          </w:r>
          <w:r>
            <w:rPr>
              <w:rFonts w:hint="eastAsia"/>
              <w:lang w:val="en-US" w:eastAsia="zh-CN"/>
            </w:rPr>
            <w:t>2.6</w:t>
          </w:r>
          <w:r>
            <w:rPr>
              <w:rFonts w:hint="eastAsia"/>
              <w:lang w:eastAsia="zh-CN"/>
            </w:rPr>
            <w:t>备注</w:t>
          </w:r>
          <w:r>
            <w:tab/>
          </w:r>
          <w:r>
            <w:fldChar w:fldCharType="begin"/>
          </w:r>
          <w:r>
            <w:instrText xml:space="preserve"> PAGEREF _Toc13205 \h </w:instrText>
          </w:r>
          <w:r>
            <w:fldChar w:fldCharType="separate"/>
          </w:r>
          <w:r>
            <w:t>26</w:t>
          </w:r>
          <w:r>
            <w:fldChar w:fldCharType="end"/>
          </w:r>
          <w:r>
            <w:fldChar w:fldCharType="end"/>
          </w:r>
        </w:p>
        <w:p w14:paraId="299EE57F">
          <w:pPr>
            <w:pStyle w:val="9"/>
          </w:pPr>
          <w:r>
            <w:fldChar w:fldCharType="begin"/>
          </w:r>
          <w:r>
            <w:instrText xml:space="preserve"> HYPERLINK \l _Toc6956 </w:instrText>
          </w:r>
          <w:r>
            <w:fldChar w:fldCharType="separate"/>
          </w:r>
          <w:r>
            <w:rPr>
              <w:rFonts w:hint="eastAsia"/>
              <w:lang w:val="en-US" w:eastAsia="zh-CN"/>
            </w:rPr>
            <w:t>2.7</w:t>
          </w:r>
          <w:r>
            <w:rPr>
              <w:rFonts w:hint="eastAsia"/>
              <w:lang w:eastAsia="zh-CN"/>
            </w:rPr>
            <w:t>票尾</w:t>
          </w:r>
          <w:r>
            <w:tab/>
          </w:r>
          <w:r>
            <w:fldChar w:fldCharType="begin"/>
          </w:r>
          <w:r>
            <w:instrText xml:space="preserve"> PAGEREF _Toc6956 \h </w:instrText>
          </w:r>
          <w:r>
            <w:fldChar w:fldCharType="separate"/>
          </w:r>
          <w:r>
            <w:t>27</w:t>
          </w:r>
          <w:r>
            <w:fldChar w:fldCharType="end"/>
          </w:r>
          <w:r>
            <w:fldChar w:fldCharType="end"/>
          </w:r>
        </w:p>
        <w:p w14:paraId="18E7935F">
          <w:pPr>
            <w:pStyle w:val="12"/>
          </w:pPr>
          <w:r>
            <w:fldChar w:fldCharType="begin"/>
          </w:r>
          <w:r>
            <w:instrText xml:space="preserve"> HYPERLINK \l _Toc12017 </w:instrText>
          </w:r>
          <w:r>
            <w:fldChar w:fldCharType="separate"/>
          </w:r>
          <w:r>
            <w:rPr>
              <w:rFonts w:hint="eastAsia"/>
              <w:lang w:val="en-US" w:eastAsia="zh-CN"/>
            </w:rPr>
            <w:t>（三）数字化电子（医疗服务（门诊））发票</w:t>
          </w:r>
          <w:r>
            <w:tab/>
          </w:r>
          <w:r>
            <w:fldChar w:fldCharType="begin"/>
          </w:r>
          <w:r>
            <w:instrText xml:space="preserve"> PAGEREF _Toc12017 \h </w:instrText>
          </w:r>
          <w:r>
            <w:fldChar w:fldCharType="separate"/>
          </w:r>
          <w:r>
            <w:t>27</w:t>
          </w:r>
          <w:r>
            <w:fldChar w:fldCharType="end"/>
          </w:r>
          <w:r>
            <w:fldChar w:fldCharType="end"/>
          </w:r>
        </w:p>
        <w:p w14:paraId="718E6583">
          <w:pPr>
            <w:pStyle w:val="9"/>
          </w:pPr>
          <w:r>
            <w:fldChar w:fldCharType="begin"/>
          </w:r>
          <w:r>
            <w:instrText xml:space="preserve"> HYPERLINK \l _Toc12663 </w:instrText>
          </w:r>
          <w:r>
            <w:fldChar w:fldCharType="separate"/>
          </w:r>
          <w:r>
            <w:rPr>
              <w:rFonts w:hint="eastAsia"/>
              <w:lang w:val="en-US" w:eastAsia="zh-CN"/>
            </w:rPr>
            <w:t>3.1</w:t>
          </w:r>
          <w:r>
            <w:rPr>
              <w:rFonts w:hint="eastAsia"/>
              <w:lang w:eastAsia="zh-CN"/>
            </w:rPr>
            <w:t>版式规格</w:t>
          </w:r>
          <w:r>
            <w:tab/>
          </w:r>
          <w:r>
            <w:fldChar w:fldCharType="begin"/>
          </w:r>
          <w:r>
            <w:instrText xml:space="preserve"> PAGEREF _Toc12663 \h </w:instrText>
          </w:r>
          <w:r>
            <w:fldChar w:fldCharType="separate"/>
          </w:r>
          <w:r>
            <w:t>27</w:t>
          </w:r>
          <w:r>
            <w:fldChar w:fldCharType="end"/>
          </w:r>
          <w:r>
            <w:fldChar w:fldCharType="end"/>
          </w:r>
        </w:p>
        <w:p w14:paraId="088B5702">
          <w:pPr>
            <w:pStyle w:val="9"/>
          </w:pPr>
          <w:r>
            <w:fldChar w:fldCharType="begin"/>
          </w:r>
          <w:r>
            <w:instrText xml:space="preserve"> HYPERLINK \l _Toc22546 </w:instrText>
          </w:r>
          <w:r>
            <w:fldChar w:fldCharType="separate"/>
          </w:r>
          <w:r>
            <w:rPr>
              <w:rFonts w:hint="eastAsia"/>
              <w:lang w:val="en-US" w:eastAsia="zh-CN"/>
            </w:rPr>
            <w:t>3.2</w:t>
          </w:r>
          <w:r>
            <w:rPr>
              <w:rFonts w:hint="eastAsia"/>
              <w:lang w:eastAsia="zh-CN"/>
            </w:rPr>
            <w:t>版面元素名称和线条</w:t>
          </w:r>
          <w:r>
            <w:tab/>
          </w:r>
          <w:r>
            <w:fldChar w:fldCharType="begin"/>
          </w:r>
          <w:r>
            <w:instrText xml:space="preserve"> PAGEREF _Toc22546 \h </w:instrText>
          </w:r>
          <w:r>
            <w:fldChar w:fldCharType="separate"/>
          </w:r>
          <w:r>
            <w:t>29</w:t>
          </w:r>
          <w:r>
            <w:fldChar w:fldCharType="end"/>
          </w:r>
          <w:r>
            <w:fldChar w:fldCharType="end"/>
          </w:r>
        </w:p>
        <w:p w14:paraId="4E6F5FBF">
          <w:pPr>
            <w:pStyle w:val="9"/>
          </w:pPr>
          <w:r>
            <w:fldChar w:fldCharType="begin"/>
          </w:r>
          <w:r>
            <w:instrText xml:space="preserve"> HYPERLINK \l _Toc25258 </w:instrText>
          </w:r>
          <w:r>
            <w:fldChar w:fldCharType="separate"/>
          </w:r>
          <w:r>
            <w:rPr>
              <w:rFonts w:hint="eastAsia"/>
              <w:lang w:val="en-US" w:eastAsia="zh-CN"/>
            </w:rPr>
            <w:t>3.3</w:t>
          </w:r>
          <w:r>
            <w:rPr>
              <w:rFonts w:hint="eastAsia"/>
              <w:lang w:eastAsia="zh-CN"/>
            </w:rPr>
            <w:t>票头</w:t>
          </w:r>
          <w:r>
            <w:tab/>
          </w:r>
          <w:r>
            <w:fldChar w:fldCharType="begin"/>
          </w:r>
          <w:r>
            <w:instrText xml:space="preserve"> PAGEREF _Toc25258 \h </w:instrText>
          </w:r>
          <w:r>
            <w:fldChar w:fldCharType="separate"/>
          </w:r>
          <w:r>
            <w:t>32</w:t>
          </w:r>
          <w:r>
            <w:fldChar w:fldCharType="end"/>
          </w:r>
          <w:r>
            <w:fldChar w:fldCharType="end"/>
          </w:r>
        </w:p>
        <w:p w14:paraId="32173341">
          <w:pPr>
            <w:pStyle w:val="9"/>
          </w:pPr>
          <w:r>
            <w:fldChar w:fldCharType="begin"/>
          </w:r>
          <w:r>
            <w:instrText xml:space="preserve"> HYPERLINK \l _Toc27867 </w:instrText>
          </w:r>
          <w:r>
            <w:fldChar w:fldCharType="separate"/>
          </w:r>
          <w:r>
            <w:rPr>
              <w:rFonts w:hint="eastAsia"/>
              <w:lang w:val="en-US" w:eastAsia="zh-CN"/>
            </w:rPr>
            <w:t>3.4</w:t>
          </w:r>
          <w:r>
            <w:rPr>
              <w:rFonts w:hint="eastAsia"/>
              <w:lang w:eastAsia="zh-CN"/>
            </w:rPr>
            <w:t>销售方和购买方信息</w:t>
          </w:r>
          <w:r>
            <w:tab/>
          </w:r>
          <w:r>
            <w:fldChar w:fldCharType="begin"/>
          </w:r>
          <w:r>
            <w:instrText xml:space="preserve"> PAGEREF _Toc27867 \h </w:instrText>
          </w:r>
          <w:r>
            <w:fldChar w:fldCharType="separate"/>
          </w:r>
          <w:r>
            <w:t>32</w:t>
          </w:r>
          <w:r>
            <w:fldChar w:fldCharType="end"/>
          </w:r>
          <w:r>
            <w:fldChar w:fldCharType="end"/>
          </w:r>
        </w:p>
        <w:p w14:paraId="2F5770F2">
          <w:pPr>
            <w:pStyle w:val="9"/>
          </w:pPr>
          <w:r>
            <w:fldChar w:fldCharType="begin"/>
          </w:r>
          <w:r>
            <w:instrText xml:space="preserve"> HYPERLINK \l _Toc8396 </w:instrText>
          </w:r>
          <w:r>
            <w:fldChar w:fldCharType="separate"/>
          </w:r>
          <w:r>
            <w:rPr>
              <w:rFonts w:hint="eastAsia"/>
              <w:lang w:val="en-US" w:eastAsia="zh-CN"/>
            </w:rPr>
            <w:t>3.5</w:t>
          </w:r>
          <w:r>
            <w:rPr>
              <w:rFonts w:hint="eastAsia"/>
              <w:lang w:eastAsia="zh-CN"/>
            </w:rPr>
            <w:t>应税明细和合计</w:t>
          </w:r>
          <w:r>
            <w:tab/>
          </w:r>
          <w:r>
            <w:fldChar w:fldCharType="begin"/>
          </w:r>
          <w:r>
            <w:instrText xml:space="preserve"> PAGEREF _Toc8396 \h </w:instrText>
          </w:r>
          <w:r>
            <w:fldChar w:fldCharType="separate"/>
          </w:r>
          <w:r>
            <w:t>32</w:t>
          </w:r>
          <w:r>
            <w:fldChar w:fldCharType="end"/>
          </w:r>
          <w:r>
            <w:fldChar w:fldCharType="end"/>
          </w:r>
        </w:p>
        <w:p w14:paraId="303E7F5C">
          <w:pPr>
            <w:pStyle w:val="9"/>
          </w:pPr>
          <w:r>
            <w:fldChar w:fldCharType="begin"/>
          </w:r>
          <w:r>
            <w:instrText xml:space="preserve"> HYPERLINK \l _Toc23582 </w:instrText>
          </w:r>
          <w:r>
            <w:fldChar w:fldCharType="separate"/>
          </w:r>
          <w:r>
            <w:rPr>
              <w:rFonts w:hint="eastAsia"/>
              <w:lang w:val="en-US" w:eastAsia="zh-CN"/>
            </w:rPr>
            <w:t>3.6备注</w:t>
          </w:r>
          <w:r>
            <w:tab/>
          </w:r>
          <w:r>
            <w:fldChar w:fldCharType="begin"/>
          </w:r>
          <w:r>
            <w:instrText xml:space="preserve"> PAGEREF _Toc23582 \h </w:instrText>
          </w:r>
          <w:r>
            <w:fldChar w:fldCharType="separate"/>
          </w:r>
          <w:r>
            <w:t>33</w:t>
          </w:r>
          <w:r>
            <w:fldChar w:fldCharType="end"/>
          </w:r>
          <w:r>
            <w:fldChar w:fldCharType="end"/>
          </w:r>
        </w:p>
        <w:p w14:paraId="5AFE30A6">
          <w:pPr>
            <w:pStyle w:val="9"/>
          </w:pPr>
          <w:r>
            <w:fldChar w:fldCharType="begin"/>
          </w:r>
          <w:r>
            <w:instrText xml:space="preserve"> HYPERLINK \l _Toc30890 </w:instrText>
          </w:r>
          <w:r>
            <w:fldChar w:fldCharType="separate"/>
          </w:r>
          <w:r>
            <w:rPr>
              <w:rFonts w:hint="eastAsia"/>
              <w:lang w:val="en-US" w:eastAsia="zh-CN"/>
            </w:rPr>
            <w:t>3.7票尾</w:t>
          </w:r>
          <w:r>
            <w:tab/>
          </w:r>
          <w:r>
            <w:fldChar w:fldCharType="begin"/>
          </w:r>
          <w:r>
            <w:instrText xml:space="preserve"> PAGEREF _Toc30890 \h </w:instrText>
          </w:r>
          <w:r>
            <w:fldChar w:fldCharType="separate"/>
          </w:r>
          <w:r>
            <w:t>34</w:t>
          </w:r>
          <w:r>
            <w:fldChar w:fldCharType="end"/>
          </w:r>
          <w:r>
            <w:fldChar w:fldCharType="end"/>
          </w:r>
        </w:p>
        <w:p w14:paraId="5CE49BCD">
          <w:pPr>
            <w:pStyle w:val="12"/>
          </w:pPr>
          <w:r>
            <w:fldChar w:fldCharType="begin"/>
          </w:r>
          <w:r>
            <w:instrText xml:space="preserve"> HYPERLINK \l _Toc31659 </w:instrText>
          </w:r>
          <w:r>
            <w:fldChar w:fldCharType="separate"/>
          </w:r>
          <w:r>
            <w:rPr>
              <w:rFonts w:hint="eastAsia"/>
              <w:lang w:val="en-US" w:eastAsia="zh-CN"/>
            </w:rPr>
            <w:t>（四）数字化电子（医疗服务（住院））发票</w:t>
          </w:r>
          <w:r>
            <w:tab/>
          </w:r>
          <w:r>
            <w:fldChar w:fldCharType="begin"/>
          </w:r>
          <w:r>
            <w:instrText xml:space="preserve"> PAGEREF _Toc31659 \h </w:instrText>
          </w:r>
          <w:r>
            <w:fldChar w:fldCharType="separate"/>
          </w:r>
          <w:r>
            <w:t>34</w:t>
          </w:r>
          <w:r>
            <w:fldChar w:fldCharType="end"/>
          </w:r>
          <w:r>
            <w:fldChar w:fldCharType="end"/>
          </w:r>
        </w:p>
        <w:p w14:paraId="0D256557">
          <w:pPr>
            <w:pStyle w:val="9"/>
          </w:pPr>
          <w:r>
            <w:fldChar w:fldCharType="begin"/>
          </w:r>
          <w:r>
            <w:instrText xml:space="preserve"> HYPERLINK \l _Toc25581 </w:instrText>
          </w:r>
          <w:r>
            <w:fldChar w:fldCharType="separate"/>
          </w:r>
          <w:r>
            <w:rPr>
              <w:rFonts w:hint="eastAsia"/>
              <w:lang w:val="en-US" w:eastAsia="zh-CN"/>
            </w:rPr>
            <w:t>4.1</w:t>
          </w:r>
          <w:r>
            <w:rPr>
              <w:rFonts w:hint="eastAsia"/>
              <w:lang w:eastAsia="zh-CN"/>
            </w:rPr>
            <w:t>版式规格</w:t>
          </w:r>
          <w:r>
            <w:tab/>
          </w:r>
          <w:r>
            <w:fldChar w:fldCharType="begin"/>
          </w:r>
          <w:r>
            <w:instrText xml:space="preserve"> PAGEREF _Toc25581 \h </w:instrText>
          </w:r>
          <w:r>
            <w:fldChar w:fldCharType="separate"/>
          </w:r>
          <w:r>
            <w:t>35</w:t>
          </w:r>
          <w:r>
            <w:fldChar w:fldCharType="end"/>
          </w:r>
          <w:r>
            <w:fldChar w:fldCharType="end"/>
          </w:r>
        </w:p>
        <w:p w14:paraId="5F0743D0">
          <w:pPr>
            <w:pStyle w:val="9"/>
          </w:pPr>
          <w:r>
            <w:fldChar w:fldCharType="begin"/>
          </w:r>
          <w:r>
            <w:instrText xml:space="preserve"> HYPERLINK \l _Toc17746 </w:instrText>
          </w:r>
          <w:r>
            <w:fldChar w:fldCharType="separate"/>
          </w:r>
          <w:r>
            <w:rPr>
              <w:rFonts w:hint="eastAsia"/>
              <w:lang w:val="en-US" w:eastAsia="zh-CN"/>
            </w:rPr>
            <w:t>4.2</w:t>
          </w:r>
          <w:r>
            <w:rPr>
              <w:rFonts w:hint="eastAsia"/>
              <w:lang w:eastAsia="zh-CN"/>
            </w:rPr>
            <w:t>版面元素名称和线条</w:t>
          </w:r>
          <w:r>
            <w:tab/>
          </w:r>
          <w:r>
            <w:fldChar w:fldCharType="begin"/>
          </w:r>
          <w:r>
            <w:instrText xml:space="preserve"> PAGEREF _Toc17746 \h </w:instrText>
          </w:r>
          <w:r>
            <w:fldChar w:fldCharType="separate"/>
          </w:r>
          <w:r>
            <w:t>36</w:t>
          </w:r>
          <w:r>
            <w:fldChar w:fldCharType="end"/>
          </w:r>
          <w:r>
            <w:fldChar w:fldCharType="end"/>
          </w:r>
        </w:p>
        <w:p w14:paraId="768AE909">
          <w:pPr>
            <w:pStyle w:val="9"/>
          </w:pPr>
          <w:r>
            <w:fldChar w:fldCharType="begin"/>
          </w:r>
          <w:r>
            <w:instrText xml:space="preserve"> HYPERLINK \l _Toc3974 </w:instrText>
          </w:r>
          <w:r>
            <w:fldChar w:fldCharType="separate"/>
          </w:r>
          <w:r>
            <w:rPr>
              <w:rFonts w:hint="eastAsia"/>
              <w:lang w:val="en-US" w:eastAsia="zh-CN"/>
            </w:rPr>
            <w:t>4.3</w:t>
          </w:r>
          <w:r>
            <w:rPr>
              <w:rFonts w:hint="eastAsia"/>
              <w:lang w:eastAsia="zh-CN"/>
            </w:rPr>
            <w:t>票头</w:t>
          </w:r>
          <w:r>
            <w:tab/>
          </w:r>
          <w:r>
            <w:fldChar w:fldCharType="begin"/>
          </w:r>
          <w:r>
            <w:instrText xml:space="preserve"> PAGEREF _Toc3974 \h </w:instrText>
          </w:r>
          <w:r>
            <w:fldChar w:fldCharType="separate"/>
          </w:r>
          <w:r>
            <w:t>39</w:t>
          </w:r>
          <w:r>
            <w:fldChar w:fldCharType="end"/>
          </w:r>
          <w:r>
            <w:fldChar w:fldCharType="end"/>
          </w:r>
        </w:p>
        <w:p w14:paraId="72854447">
          <w:pPr>
            <w:pStyle w:val="9"/>
          </w:pPr>
          <w:r>
            <w:fldChar w:fldCharType="begin"/>
          </w:r>
          <w:r>
            <w:instrText xml:space="preserve"> HYPERLINK \l _Toc28178 </w:instrText>
          </w:r>
          <w:r>
            <w:fldChar w:fldCharType="separate"/>
          </w:r>
          <w:r>
            <w:rPr>
              <w:rFonts w:hint="eastAsia"/>
              <w:lang w:val="en-US" w:eastAsia="zh-CN"/>
            </w:rPr>
            <w:t>4.4</w:t>
          </w:r>
          <w:r>
            <w:rPr>
              <w:rFonts w:hint="eastAsia"/>
              <w:lang w:eastAsia="zh-CN"/>
            </w:rPr>
            <w:t>销售方和购买方信息</w:t>
          </w:r>
          <w:r>
            <w:tab/>
          </w:r>
          <w:r>
            <w:fldChar w:fldCharType="begin"/>
          </w:r>
          <w:r>
            <w:instrText xml:space="preserve"> PAGEREF _Toc28178 \h </w:instrText>
          </w:r>
          <w:r>
            <w:fldChar w:fldCharType="separate"/>
          </w:r>
          <w:r>
            <w:t>39</w:t>
          </w:r>
          <w:r>
            <w:fldChar w:fldCharType="end"/>
          </w:r>
          <w:r>
            <w:fldChar w:fldCharType="end"/>
          </w:r>
        </w:p>
        <w:p w14:paraId="7777EE77">
          <w:pPr>
            <w:pStyle w:val="9"/>
          </w:pPr>
          <w:r>
            <w:fldChar w:fldCharType="begin"/>
          </w:r>
          <w:r>
            <w:instrText xml:space="preserve"> HYPERLINK \l _Toc11024 </w:instrText>
          </w:r>
          <w:r>
            <w:fldChar w:fldCharType="separate"/>
          </w:r>
          <w:r>
            <w:rPr>
              <w:rFonts w:hint="eastAsia"/>
              <w:lang w:val="en-US" w:eastAsia="zh-CN"/>
            </w:rPr>
            <w:t>4.5</w:t>
          </w:r>
          <w:r>
            <w:rPr>
              <w:rFonts w:hint="eastAsia"/>
              <w:lang w:eastAsia="zh-CN"/>
            </w:rPr>
            <w:t>应税明细和合计</w:t>
          </w:r>
          <w:r>
            <w:tab/>
          </w:r>
          <w:r>
            <w:fldChar w:fldCharType="begin"/>
          </w:r>
          <w:r>
            <w:instrText xml:space="preserve"> PAGEREF _Toc11024 \h </w:instrText>
          </w:r>
          <w:r>
            <w:fldChar w:fldCharType="separate"/>
          </w:r>
          <w:r>
            <w:t>40</w:t>
          </w:r>
          <w:r>
            <w:fldChar w:fldCharType="end"/>
          </w:r>
          <w:r>
            <w:fldChar w:fldCharType="end"/>
          </w:r>
        </w:p>
        <w:p w14:paraId="17C5C7FD">
          <w:pPr>
            <w:pStyle w:val="9"/>
          </w:pPr>
          <w:r>
            <w:fldChar w:fldCharType="begin"/>
          </w:r>
          <w:r>
            <w:instrText xml:space="preserve"> HYPERLINK \l _Toc4601 </w:instrText>
          </w:r>
          <w:r>
            <w:fldChar w:fldCharType="separate"/>
          </w:r>
          <w:r>
            <w:rPr>
              <w:rFonts w:hint="eastAsia"/>
              <w:lang w:val="en-US" w:eastAsia="zh-CN"/>
            </w:rPr>
            <w:t>4.6备注</w:t>
          </w:r>
          <w:r>
            <w:tab/>
          </w:r>
          <w:r>
            <w:fldChar w:fldCharType="begin"/>
          </w:r>
          <w:r>
            <w:instrText xml:space="preserve"> PAGEREF _Toc4601 \h </w:instrText>
          </w:r>
          <w:r>
            <w:fldChar w:fldCharType="separate"/>
          </w:r>
          <w:r>
            <w:t>41</w:t>
          </w:r>
          <w:r>
            <w:fldChar w:fldCharType="end"/>
          </w:r>
          <w:r>
            <w:fldChar w:fldCharType="end"/>
          </w:r>
        </w:p>
        <w:p w14:paraId="1A0EAD9F">
          <w:pPr>
            <w:pStyle w:val="9"/>
          </w:pPr>
          <w:r>
            <w:fldChar w:fldCharType="begin"/>
          </w:r>
          <w:r>
            <w:instrText xml:space="preserve"> HYPERLINK \l _Toc17647 </w:instrText>
          </w:r>
          <w:r>
            <w:fldChar w:fldCharType="separate"/>
          </w:r>
          <w:r>
            <w:rPr>
              <w:rFonts w:hint="eastAsia"/>
              <w:lang w:val="en-US" w:eastAsia="zh-CN"/>
            </w:rPr>
            <w:t>4.7票尾</w:t>
          </w:r>
          <w:r>
            <w:tab/>
          </w:r>
          <w:r>
            <w:fldChar w:fldCharType="begin"/>
          </w:r>
          <w:r>
            <w:instrText xml:space="preserve"> PAGEREF _Toc17647 \h </w:instrText>
          </w:r>
          <w:r>
            <w:fldChar w:fldCharType="separate"/>
          </w:r>
          <w:r>
            <w:t>41</w:t>
          </w:r>
          <w:r>
            <w:fldChar w:fldCharType="end"/>
          </w:r>
          <w:r>
            <w:fldChar w:fldCharType="end"/>
          </w:r>
        </w:p>
        <w:p w14:paraId="4D776677">
          <w:pPr>
            <w:pStyle w:val="9"/>
          </w:pPr>
          <w:r>
            <w:fldChar w:fldCharType="begin"/>
          </w:r>
          <w:r>
            <w:instrText xml:space="preserve"> HYPERLINK \l _Toc18924 </w:instrText>
          </w:r>
          <w:r>
            <w:fldChar w:fldCharType="separate"/>
          </w:r>
          <w:r>
            <w:rPr>
              <w:rFonts w:hint="eastAsia"/>
              <w:lang w:val="en-US" w:eastAsia="zh-CN"/>
            </w:rPr>
            <w:t>4.8收费明细</w:t>
          </w:r>
          <w:r>
            <w:rPr>
              <w:rFonts w:hint="eastAsia"/>
              <w:lang w:eastAsia="zh-CN"/>
            </w:rPr>
            <w:t>版式规格</w:t>
          </w:r>
          <w:r>
            <w:tab/>
          </w:r>
          <w:r>
            <w:fldChar w:fldCharType="begin"/>
          </w:r>
          <w:r>
            <w:instrText xml:space="preserve"> PAGEREF _Toc18924 \h </w:instrText>
          </w:r>
          <w:r>
            <w:fldChar w:fldCharType="separate"/>
          </w:r>
          <w:r>
            <w:t>42</w:t>
          </w:r>
          <w:r>
            <w:fldChar w:fldCharType="end"/>
          </w:r>
          <w:r>
            <w:fldChar w:fldCharType="end"/>
          </w:r>
        </w:p>
        <w:p w14:paraId="488BB23E">
          <w:pPr>
            <w:pStyle w:val="9"/>
          </w:pPr>
          <w:r>
            <w:fldChar w:fldCharType="begin"/>
          </w:r>
          <w:r>
            <w:instrText xml:space="preserve"> HYPERLINK \l _Toc8842 </w:instrText>
          </w:r>
          <w:r>
            <w:fldChar w:fldCharType="separate"/>
          </w:r>
          <w:r>
            <w:rPr>
              <w:rFonts w:hint="eastAsia"/>
              <w:lang w:val="en-US" w:eastAsia="zh-CN"/>
            </w:rPr>
            <w:t>4.9</w:t>
          </w:r>
          <w:r>
            <w:rPr>
              <w:rFonts w:hint="eastAsia"/>
              <w:lang w:eastAsia="zh-CN"/>
            </w:rPr>
            <w:t>版面元素名称和线条</w:t>
          </w:r>
          <w:r>
            <w:tab/>
          </w:r>
          <w:r>
            <w:fldChar w:fldCharType="begin"/>
          </w:r>
          <w:r>
            <w:instrText xml:space="preserve"> PAGEREF _Toc8842 \h </w:instrText>
          </w:r>
          <w:r>
            <w:fldChar w:fldCharType="separate"/>
          </w:r>
          <w:r>
            <w:t>42</w:t>
          </w:r>
          <w:r>
            <w:fldChar w:fldCharType="end"/>
          </w:r>
          <w:r>
            <w:fldChar w:fldCharType="end"/>
          </w:r>
        </w:p>
        <w:p w14:paraId="28047B3F">
          <w:pPr>
            <w:pStyle w:val="9"/>
          </w:pPr>
          <w:r>
            <w:fldChar w:fldCharType="begin"/>
          </w:r>
          <w:r>
            <w:instrText xml:space="preserve"> HYPERLINK \l _Toc24162 </w:instrText>
          </w:r>
          <w:r>
            <w:fldChar w:fldCharType="separate"/>
          </w:r>
          <w:r>
            <w:rPr>
              <w:rFonts w:hint="eastAsia"/>
              <w:lang w:val="en-US" w:eastAsia="zh-CN"/>
            </w:rPr>
            <w:t>4.10收费明细</w:t>
          </w:r>
          <w:r>
            <w:rPr>
              <w:rFonts w:hint="eastAsia"/>
              <w:lang w:eastAsia="zh-CN"/>
            </w:rPr>
            <w:t>票头</w:t>
          </w:r>
          <w:r>
            <w:tab/>
          </w:r>
          <w:r>
            <w:fldChar w:fldCharType="begin"/>
          </w:r>
          <w:r>
            <w:instrText xml:space="preserve"> PAGEREF _Toc24162 \h </w:instrText>
          </w:r>
          <w:r>
            <w:fldChar w:fldCharType="separate"/>
          </w:r>
          <w:r>
            <w:t>43</w:t>
          </w:r>
          <w:r>
            <w:fldChar w:fldCharType="end"/>
          </w:r>
          <w:r>
            <w:fldChar w:fldCharType="end"/>
          </w:r>
        </w:p>
        <w:p w14:paraId="60DC53A3">
          <w:pPr>
            <w:pStyle w:val="9"/>
          </w:pPr>
          <w:r>
            <w:fldChar w:fldCharType="begin"/>
          </w:r>
          <w:r>
            <w:instrText xml:space="preserve"> HYPERLINK \l _Toc9328 </w:instrText>
          </w:r>
          <w:r>
            <w:fldChar w:fldCharType="separate"/>
          </w:r>
          <w:r>
            <w:rPr>
              <w:rFonts w:hint="eastAsia"/>
              <w:lang w:val="en-US" w:eastAsia="zh-CN"/>
            </w:rPr>
            <w:t>4.11收费</w:t>
          </w:r>
          <w:r>
            <w:rPr>
              <w:rFonts w:hint="eastAsia"/>
              <w:lang w:eastAsia="zh-CN"/>
            </w:rPr>
            <w:t>明细应税明细和合计</w:t>
          </w:r>
          <w:r>
            <w:tab/>
          </w:r>
          <w:r>
            <w:fldChar w:fldCharType="begin"/>
          </w:r>
          <w:r>
            <w:instrText xml:space="preserve"> PAGEREF _Toc9328 \h </w:instrText>
          </w:r>
          <w:r>
            <w:fldChar w:fldCharType="separate"/>
          </w:r>
          <w:r>
            <w:t>43</w:t>
          </w:r>
          <w:r>
            <w:fldChar w:fldCharType="end"/>
          </w:r>
          <w:r>
            <w:fldChar w:fldCharType="end"/>
          </w:r>
        </w:p>
        <w:p w14:paraId="4EBD3520">
          <w:pPr>
            <w:pStyle w:val="9"/>
          </w:pPr>
          <w:r>
            <w:fldChar w:fldCharType="begin"/>
          </w:r>
          <w:r>
            <w:instrText xml:space="preserve"> HYPERLINK \l _Toc17778 </w:instrText>
          </w:r>
          <w:r>
            <w:fldChar w:fldCharType="separate"/>
          </w:r>
          <w:r>
            <w:rPr>
              <w:rFonts w:hint="eastAsia"/>
              <w:lang w:val="en-US" w:eastAsia="zh-CN"/>
            </w:rPr>
            <w:t>4.7收费明细票尾</w:t>
          </w:r>
          <w:r>
            <w:tab/>
          </w:r>
          <w:r>
            <w:fldChar w:fldCharType="begin"/>
          </w:r>
          <w:r>
            <w:instrText xml:space="preserve"> PAGEREF _Toc17778 \h </w:instrText>
          </w:r>
          <w:r>
            <w:fldChar w:fldCharType="separate"/>
          </w:r>
          <w:r>
            <w:t>44</w:t>
          </w:r>
          <w:r>
            <w:fldChar w:fldCharType="end"/>
          </w:r>
          <w:r>
            <w:fldChar w:fldCharType="end"/>
          </w:r>
        </w:p>
        <w:p w14:paraId="66286DF6">
          <w:pPr>
            <w:pStyle w:val="12"/>
          </w:pPr>
          <w:r>
            <w:fldChar w:fldCharType="begin"/>
          </w:r>
          <w:r>
            <w:instrText xml:space="preserve"> HYPERLINK \l _Toc10524 </w:instrText>
          </w:r>
          <w:r>
            <w:fldChar w:fldCharType="separate"/>
          </w:r>
          <w:r>
            <w:rPr>
              <w:rFonts w:hint="eastAsia"/>
              <w:lang w:val="en-US" w:eastAsia="zh-CN"/>
            </w:rPr>
            <w:t>（五）数字化电子（建筑服务）发票</w:t>
          </w:r>
          <w:r>
            <w:tab/>
          </w:r>
          <w:r>
            <w:fldChar w:fldCharType="begin"/>
          </w:r>
          <w:r>
            <w:instrText xml:space="preserve"> PAGEREF _Toc10524 \h </w:instrText>
          </w:r>
          <w:r>
            <w:fldChar w:fldCharType="separate"/>
          </w:r>
          <w:r>
            <w:t>44</w:t>
          </w:r>
          <w:r>
            <w:fldChar w:fldCharType="end"/>
          </w:r>
          <w:r>
            <w:fldChar w:fldCharType="end"/>
          </w:r>
        </w:p>
        <w:p w14:paraId="5F7A4F59">
          <w:pPr>
            <w:pStyle w:val="9"/>
          </w:pPr>
          <w:r>
            <w:fldChar w:fldCharType="begin"/>
          </w:r>
          <w:r>
            <w:instrText xml:space="preserve"> HYPERLINK \l _Toc2427 </w:instrText>
          </w:r>
          <w:r>
            <w:fldChar w:fldCharType="separate"/>
          </w:r>
          <w:r>
            <w:rPr>
              <w:rFonts w:hint="eastAsia"/>
              <w:lang w:val="en-US" w:eastAsia="zh-CN"/>
            </w:rPr>
            <w:t>5.1</w:t>
          </w:r>
          <w:r>
            <w:rPr>
              <w:rFonts w:hint="eastAsia"/>
              <w:lang w:eastAsia="zh-CN"/>
            </w:rPr>
            <w:t>版式规格</w:t>
          </w:r>
          <w:r>
            <w:tab/>
          </w:r>
          <w:r>
            <w:fldChar w:fldCharType="begin"/>
          </w:r>
          <w:r>
            <w:instrText xml:space="preserve"> PAGEREF _Toc2427 \h </w:instrText>
          </w:r>
          <w:r>
            <w:fldChar w:fldCharType="separate"/>
          </w:r>
          <w:r>
            <w:t>45</w:t>
          </w:r>
          <w:r>
            <w:fldChar w:fldCharType="end"/>
          </w:r>
          <w:r>
            <w:fldChar w:fldCharType="end"/>
          </w:r>
        </w:p>
        <w:p w14:paraId="2568C45A">
          <w:pPr>
            <w:pStyle w:val="9"/>
          </w:pPr>
          <w:r>
            <w:fldChar w:fldCharType="begin"/>
          </w:r>
          <w:r>
            <w:instrText xml:space="preserve"> HYPERLINK \l _Toc26617 </w:instrText>
          </w:r>
          <w:r>
            <w:fldChar w:fldCharType="separate"/>
          </w:r>
          <w:r>
            <w:rPr>
              <w:rFonts w:hint="eastAsia"/>
              <w:lang w:val="en-US" w:eastAsia="zh-CN"/>
            </w:rPr>
            <w:t>5.2</w:t>
          </w:r>
          <w:r>
            <w:rPr>
              <w:rFonts w:hint="eastAsia"/>
              <w:lang w:eastAsia="zh-CN"/>
            </w:rPr>
            <w:t>版面元素名称和线条</w:t>
          </w:r>
          <w:r>
            <w:tab/>
          </w:r>
          <w:r>
            <w:fldChar w:fldCharType="begin"/>
          </w:r>
          <w:r>
            <w:instrText xml:space="preserve"> PAGEREF _Toc26617 \h </w:instrText>
          </w:r>
          <w:r>
            <w:fldChar w:fldCharType="separate"/>
          </w:r>
          <w:r>
            <w:t>46</w:t>
          </w:r>
          <w:r>
            <w:fldChar w:fldCharType="end"/>
          </w:r>
          <w:r>
            <w:fldChar w:fldCharType="end"/>
          </w:r>
        </w:p>
        <w:p w14:paraId="5A6C97D9">
          <w:pPr>
            <w:pStyle w:val="9"/>
          </w:pPr>
          <w:r>
            <w:fldChar w:fldCharType="begin"/>
          </w:r>
          <w:r>
            <w:instrText xml:space="preserve"> HYPERLINK \l _Toc10402 </w:instrText>
          </w:r>
          <w:r>
            <w:fldChar w:fldCharType="separate"/>
          </w:r>
          <w:r>
            <w:rPr>
              <w:rFonts w:hint="eastAsia"/>
              <w:lang w:val="en-US" w:eastAsia="zh-CN"/>
            </w:rPr>
            <w:t>5.3</w:t>
          </w:r>
          <w:r>
            <w:rPr>
              <w:rFonts w:hint="eastAsia"/>
              <w:lang w:eastAsia="zh-CN"/>
            </w:rPr>
            <w:t>票头</w:t>
          </w:r>
          <w:r>
            <w:tab/>
          </w:r>
          <w:r>
            <w:fldChar w:fldCharType="begin"/>
          </w:r>
          <w:r>
            <w:instrText xml:space="preserve"> PAGEREF _Toc10402 \h </w:instrText>
          </w:r>
          <w:r>
            <w:fldChar w:fldCharType="separate"/>
          </w:r>
          <w:r>
            <w:t>48</w:t>
          </w:r>
          <w:r>
            <w:fldChar w:fldCharType="end"/>
          </w:r>
          <w:r>
            <w:fldChar w:fldCharType="end"/>
          </w:r>
        </w:p>
        <w:p w14:paraId="4E09B434">
          <w:pPr>
            <w:pStyle w:val="9"/>
          </w:pPr>
          <w:r>
            <w:fldChar w:fldCharType="begin"/>
          </w:r>
          <w:r>
            <w:instrText xml:space="preserve"> HYPERLINK \l _Toc368 </w:instrText>
          </w:r>
          <w:r>
            <w:fldChar w:fldCharType="separate"/>
          </w:r>
          <w:r>
            <w:rPr>
              <w:rFonts w:hint="eastAsia"/>
              <w:lang w:val="en-US" w:eastAsia="zh-CN"/>
            </w:rPr>
            <w:t>5.4</w:t>
          </w:r>
          <w:r>
            <w:rPr>
              <w:rFonts w:hint="eastAsia"/>
              <w:lang w:eastAsia="zh-CN"/>
            </w:rPr>
            <w:t>销售方和购买方信息</w:t>
          </w:r>
          <w:r>
            <w:tab/>
          </w:r>
          <w:r>
            <w:fldChar w:fldCharType="begin"/>
          </w:r>
          <w:r>
            <w:instrText xml:space="preserve"> PAGEREF _Toc368 \h </w:instrText>
          </w:r>
          <w:r>
            <w:fldChar w:fldCharType="separate"/>
          </w:r>
          <w:r>
            <w:t>48</w:t>
          </w:r>
          <w:r>
            <w:fldChar w:fldCharType="end"/>
          </w:r>
          <w:r>
            <w:fldChar w:fldCharType="end"/>
          </w:r>
        </w:p>
        <w:p w14:paraId="00FCC653">
          <w:pPr>
            <w:pStyle w:val="9"/>
          </w:pPr>
          <w:r>
            <w:fldChar w:fldCharType="begin"/>
          </w:r>
          <w:r>
            <w:instrText xml:space="preserve"> HYPERLINK \l _Toc22807 </w:instrText>
          </w:r>
          <w:r>
            <w:fldChar w:fldCharType="separate"/>
          </w:r>
          <w:r>
            <w:rPr>
              <w:rFonts w:hint="eastAsia"/>
              <w:lang w:val="en-US" w:eastAsia="zh-CN"/>
            </w:rPr>
            <w:t>5.5</w:t>
          </w:r>
          <w:r>
            <w:rPr>
              <w:rFonts w:hint="eastAsia"/>
              <w:lang w:eastAsia="zh-CN"/>
            </w:rPr>
            <w:t>应税明细和合计</w:t>
          </w:r>
          <w:r>
            <w:tab/>
          </w:r>
          <w:r>
            <w:fldChar w:fldCharType="begin"/>
          </w:r>
          <w:r>
            <w:instrText xml:space="preserve"> PAGEREF _Toc22807 \h </w:instrText>
          </w:r>
          <w:r>
            <w:fldChar w:fldCharType="separate"/>
          </w:r>
          <w:r>
            <w:t>49</w:t>
          </w:r>
          <w:r>
            <w:fldChar w:fldCharType="end"/>
          </w:r>
          <w:r>
            <w:fldChar w:fldCharType="end"/>
          </w:r>
        </w:p>
        <w:p w14:paraId="19E8C8C0">
          <w:pPr>
            <w:pStyle w:val="9"/>
          </w:pPr>
          <w:r>
            <w:fldChar w:fldCharType="begin"/>
          </w:r>
          <w:r>
            <w:instrText xml:space="preserve"> HYPERLINK \l _Toc21660 </w:instrText>
          </w:r>
          <w:r>
            <w:fldChar w:fldCharType="separate"/>
          </w:r>
          <w:r>
            <w:rPr>
              <w:rFonts w:hint="eastAsia"/>
              <w:lang w:val="en-US" w:eastAsia="zh-CN"/>
            </w:rPr>
            <w:t>5.6</w:t>
          </w:r>
          <w:r>
            <w:rPr>
              <w:rFonts w:hint="eastAsia"/>
              <w:lang w:eastAsia="zh-CN"/>
            </w:rPr>
            <w:t>备注</w:t>
          </w:r>
          <w:r>
            <w:tab/>
          </w:r>
          <w:r>
            <w:fldChar w:fldCharType="begin"/>
          </w:r>
          <w:r>
            <w:instrText xml:space="preserve"> PAGEREF _Toc21660 \h </w:instrText>
          </w:r>
          <w:r>
            <w:fldChar w:fldCharType="separate"/>
          </w:r>
          <w:r>
            <w:t>50</w:t>
          </w:r>
          <w:r>
            <w:fldChar w:fldCharType="end"/>
          </w:r>
          <w:r>
            <w:fldChar w:fldCharType="end"/>
          </w:r>
        </w:p>
        <w:p w14:paraId="184AC8DE">
          <w:pPr>
            <w:pStyle w:val="9"/>
          </w:pPr>
          <w:r>
            <w:fldChar w:fldCharType="begin"/>
          </w:r>
          <w:r>
            <w:instrText xml:space="preserve"> HYPERLINK \l _Toc28496 </w:instrText>
          </w:r>
          <w:r>
            <w:fldChar w:fldCharType="separate"/>
          </w:r>
          <w:r>
            <w:rPr>
              <w:rFonts w:hint="eastAsia"/>
              <w:lang w:val="en-US" w:eastAsia="zh-CN"/>
            </w:rPr>
            <w:t>5.7</w:t>
          </w:r>
          <w:r>
            <w:rPr>
              <w:rFonts w:hint="eastAsia"/>
              <w:lang w:eastAsia="zh-CN"/>
            </w:rPr>
            <w:t>票尾</w:t>
          </w:r>
          <w:r>
            <w:tab/>
          </w:r>
          <w:r>
            <w:fldChar w:fldCharType="begin"/>
          </w:r>
          <w:r>
            <w:instrText xml:space="preserve"> PAGEREF _Toc28496 \h </w:instrText>
          </w:r>
          <w:r>
            <w:fldChar w:fldCharType="separate"/>
          </w:r>
          <w:r>
            <w:t>51</w:t>
          </w:r>
          <w:r>
            <w:fldChar w:fldCharType="end"/>
          </w:r>
          <w:r>
            <w:fldChar w:fldCharType="end"/>
          </w:r>
        </w:p>
        <w:p w14:paraId="215ABDF8">
          <w:pPr>
            <w:pStyle w:val="12"/>
          </w:pPr>
          <w:r>
            <w:fldChar w:fldCharType="begin"/>
          </w:r>
          <w:r>
            <w:instrText xml:space="preserve"> HYPERLINK \l _Toc24746 </w:instrText>
          </w:r>
          <w:r>
            <w:fldChar w:fldCharType="separate"/>
          </w:r>
          <w:r>
            <w:rPr>
              <w:rFonts w:hint="eastAsia"/>
              <w:lang w:val="en-US" w:eastAsia="zh-CN"/>
            </w:rPr>
            <w:t>（六）数字化电子（不动产销售）发票</w:t>
          </w:r>
          <w:r>
            <w:tab/>
          </w:r>
          <w:r>
            <w:fldChar w:fldCharType="begin"/>
          </w:r>
          <w:r>
            <w:instrText xml:space="preserve"> PAGEREF _Toc24746 \h </w:instrText>
          </w:r>
          <w:r>
            <w:fldChar w:fldCharType="separate"/>
          </w:r>
          <w:r>
            <w:t>51</w:t>
          </w:r>
          <w:r>
            <w:fldChar w:fldCharType="end"/>
          </w:r>
          <w:r>
            <w:fldChar w:fldCharType="end"/>
          </w:r>
        </w:p>
        <w:p w14:paraId="09B03D4A">
          <w:pPr>
            <w:pStyle w:val="9"/>
          </w:pPr>
          <w:r>
            <w:fldChar w:fldCharType="begin"/>
          </w:r>
          <w:r>
            <w:instrText xml:space="preserve"> HYPERLINK \l _Toc21392 </w:instrText>
          </w:r>
          <w:r>
            <w:fldChar w:fldCharType="separate"/>
          </w:r>
          <w:r>
            <w:rPr>
              <w:rFonts w:hint="eastAsia"/>
              <w:lang w:val="en-US" w:eastAsia="zh-CN"/>
            </w:rPr>
            <w:t>6.1</w:t>
          </w:r>
          <w:r>
            <w:rPr>
              <w:rFonts w:hint="eastAsia"/>
              <w:lang w:eastAsia="zh-CN"/>
            </w:rPr>
            <w:t>版式规格</w:t>
          </w:r>
          <w:r>
            <w:tab/>
          </w:r>
          <w:r>
            <w:fldChar w:fldCharType="begin"/>
          </w:r>
          <w:r>
            <w:instrText xml:space="preserve"> PAGEREF _Toc21392 \h </w:instrText>
          </w:r>
          <w:r>
            <w:fldChar w:fldCharType="separate"/>
          </w:r>
          <w:r>
            <w:t>51</w:t>
          </w:r>
          <w:r>
            <w:fldChar w:fldCharType="end"/>
          </w:r>
          <w:r>
            <w:fldChar w:fldCharType="end"/>
          </w:r>
        </w:p>
        <w:p w14:paraId="4A61E3DA">
          <w:pPr>
            <w:pStyle w:val="9"/>
          </w:pPr>
          <w:r>
            <w:fldChar w:fldCharType="begin"/>
          </w:r>
          <w:r>
            <w:instrText xml:space="preserve"> HYPERLINK \l _Toc18186 </w:instrText>
          </w:r>
          <w:r>
            <w:fldChar w:fldCharType="separate"/>
          </w:r>
          <w:r>
            <w:rPr>
              <w:rFonts w:hint="eastAsia"/>
              <w:lang w:val="en-US" w:eastAsia="zh-CN"/>
            </w:rPr>
            <w:t>6.2</w:t>
          </w:r>
          <w:r>
            <w:rPr>
              <w:rFonts w:hint="eastAsia"/>
              <w:lang w:eastAsia="zh-CN"/>
            </w:rPr>
            <w:t>版面元素名称和线条</w:t>
          </w:r>
          <w:r>
            <w:tab/>
          </w:r>
          <w:r>
            <w:fldChar w:fldCharType="begin"/>
          </w:r>
          <w:r>
            <w:instrText xml:space="preserve"> PAGEREF _Toc18186 \h </w:instrText>
          </w:r>
          <w:r>
            <w:fldChar w:fldCharType="separate"/>
          </w:r>
          <w:r>
            <w:t>53</w:t>
          </w:r>
          <w:r>
            <w:fldChar w:fldCharType="end"/>
          </w:r>
          <w:r>
            <w:fldChar w:fldCharType="end"/>
          </w:r>
        </w:p>
        <w:p w14:paraId="4F4DE656">
          <w:pPr>
            <w:pStyle w:val="9"/>
          </w:pPr>
          <w:r>
            <w:fldChar w:fldCharType="begin"/>
          </w:r>
          <w:r>
            <w:instrText xml:space="preserve"> HYPERLINK \l _Toc13812 </w:instrText>
          </w:r>
          <w:r>
            <w:fldChar w:fldCharType="separate"/>
          </w:r>
          <w:r>
            <w:rPr>
              <w:rFonts w:hint="eastAsia"/>
              <w:lang w:val="en-US" w:eastAsia="zh-CN"/>
            </w:rPr>
            <w:t>6.3</w:t>
          </w:r>
          <w:r>
            <w:rPr>
              <w:rFonts w:hint="eastAsia"/>
              <w:lang w:eastAsia="zh-CN"/>
            </w:rPr>
            <w:t>票头</w:t>
          </w:r>
          <w:r>
            <w:tab/>
          </w:r>
          <w:r>
            <w:fldChar w:fldCharType="begin"/>
          </w:r>
          <w:r>
            <w:instrText xml:space="preserve"> PAGEREF _Toc13812 \h </w:instrText>
          </w:r>
          <w:r>
            <w:fldChar w:fldCharType="separate"/>
          </w:r>
          <w:r>
            <w:t>55</w:t>
          </w:r>
          <w:r>
            <w:fldChar w:fldCharType="end"/>
          </w:r>
          <w:r>
            <w:fldChar w:fldCharType="end"/>
          </w:r>
        </w:p>
        <w:p w14:paraId="390B6F8F">
          <w:pPr>
            <w:pStyle w:val="9"/>
          </w:pPr>
          <w:r>
            <w:fldChar w:fldCharType="begin"/>
          </w:r>
          <w:r>
            <w:instrText xml:space="preserve"> HYPERLINK \l _Toc23344 </w:instrText>
          </w:r>
          <w:r>
            <w:fldChar w:fldCharType="separate"/>
          </w:r>
          <w:r>
            <w:rPr>
              <w:rFonts w:hint="eastAsia"/>
              <w:lang w:val="en-US" w:eastAsia="zh-CN"/>
            </w:rPr>
            <w:t>6.4</w:t>
          </w:r>
          <w:r>
            <w:rPr>
              <w:rFonts w:hint="eastAsia"/>
              <w:lang w:eastAsia="zh-CN"/>
            </w:rPr>
            <w:t>销售方和购买方信息</w:t>
          </w:r>
          <w:r>
            <w:tab/>
          </w:r>
          <w:r>
            <w:fldChar w:fldCharType="begin"/>
          </w:r>
          <w:r>
            <w:instrText xml:space="preserve"> PAGEREF _Toc23344 \h </w:instrText>
          </w:r>
          <w:r>
            <w:fldChar w:fldCharType="separate"/>
          </w:r>
          <w:r>
            <w:t>55</w:t>
          </w:r>
          <w:r>
            <w:fldChar w:fldCharType="end"/>
          </w:r>
          <w:r>
            <w:fldChar w:fldCharType="end"/>
          </w:r>
        </w:p>
        <w:p w14:paraId="76DE6DC0">
          <w:pPr>
            <w:pStyle w:val="9"/>
          </w:pPr>
          <w:r>
            <w:fldChar w:fldCharType="begin"/>
          </w:r>
          <w:r>
            <w:instrText xml:space="preserve"> HYPERLINK \l _Toc6519 </w:instrText>
          </w:r>
          <w:r>
            <w:fldChar w:fldCharType="separate"/>
          </w:r>
          <w:r>
            <w:rPr>
              <w:rFonts w:hint="eastAsia"/>
              <w:lang w:val="en-US" w:eastAsia="zh-CN"/>
            </w:rPr>
            <w:t>6.5</w:t>
          </w:r>
          <w:r>
            <w:rPr>
              <w:rFonts w:hint="eastAsia"/>
              <w:lang w:eastAsia="zh-CN"/>
            </w:rPr>
            <w:t>应税明细和合计</w:t>
          </w:r>
          <w:r>
            <w:tab/>
          </w:r>
          <w:r>
            <w:fldChar w:fldCharType="begin"/>
          </w:r>
          <w:r>
            <w:instrText xml:space="preserve"> PAGEREF _Toc6519 \h </w:instrText>
          </w:r>
          <w:r>
            <w:fldChar w:fldCharType="separate"/>
          </w:r>
          <w:r>
            <w:t>56</w:t>
          </w:r>
          <w:r>
            <w:fldChar w:fldCharType="end"/>
          </w:r>
          <w:r>
            <w:fldChar w:fldCharType="end"/>
          </w:r>
        </w:p>
        <w:p w14:paraId="2220F98B">
          <w:pPr>
            <w:pStyle w:val="9"/>
          </w:pPr>
          <w:r>
            <w:fldChar w:fldCharType="begin"/>
          </w:r>
          <w:r>
            <w:instrText xml:space="preserve"> HYPERLINK \l _Toc12894 </w:instrText>
          </w:r>
          <w:r>
            <w:fldChar w:fldCharType="separate"/>
          </w:r>
          <w:r>
            <w:rPr>
              <w:rFonts w:hint="eastAsia"/>
              <w:lang w:val="en-US" w:eastAsia="zh-CN"/>
            </w:rPr>
            <w:t>6.6</w:t>
          </w:r>
          <w:r>
            <w:rPr>
              <w:rFonts w:hint="eastAsia"/>
              <w:lang w:eastAsia="zh-CN"/>
            </w:rPr>
            <w:t>备注</w:t>
          </w:r>
          <w:r>
            <w:tab/>
          </w:r>
          <w:r>
            <w:fldChar w:fldCharType="begin"/>
          </w:r>
          <w:r>
            <w:instrText xml:space="preserve"> PAGEREF _Toc12894 \h </w:instrText>
          </w:r>
          <w:r>
            <w:fldChar w:fldCharType="separate"/>
          </w:r>
          <w:r>
            <w:t>57</w:t>
          </w:r>
          <w:r>
            <w:fldChar w:fldCharType="end"/>
          </w:r>
          <w:r>
            <w:fldChar w:fldCharType="end"/>
          </w:r>
        </w:p>
        <w:p w14:paraId="76299506">
          <w:pPr>
            <w:pStyle w:val="9"/>
          </w:pPr>
          <w:r>
            <w:fldChar w:fldCharType="begin"/>
          </w:r>
          <w:r>
            <w:instrText xml:space="preserve"> HYPERLINK \l _Toc4963 </w:instrText>
          </w:r>
          <w:r>
            <w:fldChar w:fldCharType="separate"/>
          </w:r>
          <w:r>
            <w:rPr>
              <w:rFonts w:hint="eastAsia"/>
              <w:lang w:val="en-US" w:eastAsia="zh-CN"/>
            </w:rPr>
            <w:t>6.7</w:t>
          </w:r>
          <w:r>
            <w:rPr>
              <w:rFonts w:hint="eastAsia"/>
              <w:lang w:eastAsia="zh-CN"/>
            </w:rPr>
            <w:t>票尾</w:t>
          </w:r>
          <w:r>
            <w:tab/>
          </w:r>
          <w:r>
            <w:fldChar w:fldCharType="begin"/>
          </w:r>
          <w:r>
            <w:instrText xml:space="preserve"> PAGEREF _Toc4963 \h </w:instrText>
          </w:r>
          <w:r>
            <w:fldChar w:fldCharType="separate"/>
          </w:r>
          <w:r>
            <w:t>58</w:t>
          </w:r>
          <w:r>
            <w:fldChar w:fldCharType="end"/>
          </w:r>
          <w:r>
            <w:fldChar w:fldCharType="end"/>
          </w:r>
        </w:p>
        <w:p w14:paraId="255F0E0A">
          <w:pPr>
            <w:pStyle w:val="12"/>
          </w:pPr>
          <w:r>
            <w:fldChar w:fldCharType="begin"/>
          </w:r>
          <w:r>
            <w:instrText xml:space="preserve"> HYPERLINK \l _Toc14424 </w:instrText>
          </w:r>
          <w:r>
            <w:fldChar w:fldCharType="separate"/>
          </w:r>
          <w:r>
            <w:rPr>
              <w:rFonts w:hint="eastAsia"/>
              <w:lang w:val="en-US" w:eastAsia="zh-CN"/>
            </w:rPr>
            <w:t>（七）数字化电子（不动产经营租赁服务）发票</w:t>
          </w:r>
          <w:r>
            <w:tab/>
          </w:r>
          <w:r>
            <w:fldChar w:fldCharType="begin"/>
          </w:r>
          <w:r>
            <w:instrText xml:space="preserve"> PAGEREF _Toc14424 \h </w:instrText>
          </w:r>
          <w:r>
            <w:fldChar w:fldCharType="separate"/>
          </w:r>
          <w:r>
            <w:t>58</w:t>
          </w:r>
          <w:r>
            <w:fldChar w:fldCharType="end"/>
          </w:r>
          <w:r>
            <w:fldChar w:fldCharType="end"/>
          </w:r>
        </w:p>
        <w:p w14:paraId="17B14D6B">
          <w:pPr>
            <w:pStyle w:val="9"/>
          </w:pPr>
          <w:r>
            <w:fldChar w:fldCharType="begin"/>
          </w:r>
          <w:r>
            <w:instrText xml:space="preserve"> HYPERLINK \l _Toc20442 </w:instrText>
          </w:r>
          <w:r>
            <w:fldChar w:fldCharType="separate"/>
          </w:r>
          <w:r>
            <w:rPr>
              <w:rFonts w:hint="eastAsia"/>
              <w:lang w:val="en-US" w:eastAsia="zh-CN"/>
            </w:rPr>
            <w:t>7.1</w:t>
          </w:r>
          <w:r>
            <w:rPr>
              <w:rFonts w:hint="eastAsia"/>
              <w:lang w:eastAsia="zh-CN"/>
            </w:rPr>
            <w:t>版式规格</w:t>
          </w:r>
          <w:r>
            <w:tab/>
          </w:r>
          <w:r>
            <w:fldChar w:fldCharType="begin"/>
          </w:r>
          <w:r>
            <w:instrText xml:space="preserve"> PAGEREF _Toc20442 \h </w:instrText>
          </w:r>
          <w:r>
            <w:fldChar w:fldCharType="separate"/>
          </w:r>
          <w:r>
            <w:t>59</w:t>
          </w:r>
          <w:r>
            <w:fldChar w:fldCharType="end"/>
          </w:r>
          <w:r>
            <w:fldChar w:fldCharType="end"/>
          </w:r>
        </w:p>
        <w:p w14:paraId="21713B1D">
          <w:pPr>
            <w:pStyle w:val="9"/>
          </w:pPr>
          <w:r>
            <w:fldChar w:fldCharType="begin"/>
          </w:r>
          <w:r>
            <w:instrText xml:space="preserve"> HYPERLINK \l _Toc6882 </w:instrText>
          </w:r>
          <w:r>
            <w:fldChar w:fldCharType="separate"/>
          </w:r>
          <w:r>
            <w:rPr>
              <w:rFonts w:hint="eastAsia"/>
              <w:lang w:val="en-US" w:eastAsia="zh-CN"/>
            </w:rPr>
            <w:t>7.2</w:t>
          </w:r>
          <w:r>
            <w:rPr>
              <w:rFonts w:hint="eastAsia"/>
              <w:lang w:eastAsia="zh-CN"/>
            </w:rPr>
            <w:t>版面元素名称和线条</w:t>
          </w:r>
          <w:r>
            <w:tab/>
          </w:r>
          <w:r>
            <w:fldChar w:fldCharType="begin"/>
          </w:r>
          <w:r>
            <w:instrText xml:space="preserve"> PAGEREF _Toc6882 \h </w:instrText>
          </w:r>
          <w:r>
            <w:fldChar w:fldCharType="separate"/>
          </w:r>
          <w:r>
            <w:t>60</w:t>
          </w:r>
          <w:r>
            <w:fldChar w:fldCharType="end"/>
          </w:r>
          <w:r>
            <w:fldChar w:fldCharType="end"/>
          </w:r>
        </w:p>
        <w:p w14:paraId="536F5469">
          <w:pPr>
            <w:pStyle w:val="9"/>
          </w:pPr>
          <w:r>
            <w:fldChar w:fldCharType="begin"/>
          </w:r>
          <w:r>
            <w:instrText xml:space="preserve"> HYPERLINK \l _Toc22293 </w:instrText>
          </w:r>
          <w:r>
            <w:fldChar w:fldCharType="separate"/>
          </w:r>
          <w:r>
            <w:rPr>
              <w:rFonts w:hint="eastAsia"/>
              <w:lang w:val="en-US" w:eastAsia="zh-CN"/>
            </w:rPr>
            <w:t>7.3</w:t>
          </w:r>
          <w:r>
            <w:rPr>
              <w:rFonts w:hint="eastAsia"/>
              <w:lang w:eastAsia="zh-CN"/>
            </w:rPr>
            <w:t>票头</w:t>
          </w:r>
          <w:r>
            <w:tab/>
          </w:r>
          <w:r>
            <w:fldChar w:fldCharType="begin"/>
          </w:r>
          <w:r>
            <w:instrText xml:space="preserve"> PAGEREF _Toc22293 \h </w:instrText>
          </w:r>
          <w:r>
            <w:fldChar w:fldCharType="separate"/>
          </w:r>
          <w:r>
            <w:t>62</w:t>
          </w:r>
          <w:r>
            <w:fldChar w:fldCharType="end"/>
          </w:r>
          <w:r>
            <w:fldChar w:fldCharType="end"/>
          </w:r>
        </w:p>
        <w:p w14:paraId="136EEC51">
          <w:pPr>
            <w:pStyle w:val="9"/>
          </w:pPr>
          <w:r>
            <w:fldChar w:fldCharType="begin"/>
          </w:r>
          <w:r>
            <w:instrText xml:space="preserve"> HYPERLINK \l _Toc5317 </w:instrText>
          </w:r>
          <w:r>
            <w:fldChar w:fldCharType="separate"/>
          </w:r>
          <w:r>
            <w:rPr>
              <w:rFonts w:hint="eastAsia"/>
              <w:lang w:val="en-US" w:eastAsia="zh-CN"/>
            </w:rPr>
            <w:t>7.4</w:t>
          </w:r>
          <w:r>
            <w:rPr>
              <w:rFonts w:hint="eastAsia"/>
              <w:lang w:eastAsia="zh-CN"/>
            </w:rPr>
            <w:t>销售方和购买方信息</w:t>
          </w:r>
          <w:r>
            <w:tab/>
          </w:r>
          <w:r>
            <w:fldChar w:fldCharType="begin"/>
          </w:r>
          <w:r>
            <w:instrText xml:space="preserve"> PAGEREF _Toc5317 \h </w:instrText>
          </w:r>
          <w:r>
            <w:fldChar w:fldCharType="separate"/>
          </w:r>
          <w:r>
            <w:t>63</w:t>
          </w:r>
          <w:r>
            <w:fldChar w:fldCharType="end"/>
          </w:r>
          <w:r>
            <w:fldChar w:fldCharType="end"/>
          </w:r>
        </w:p>
        <w:p w14:paraId="316B1BFD">
          <w:pPr>
            <w:pStyle w:val="9"/>
          </w:pPr>
          <w:r>
            <w:fldChar w:fldCharType="begin"/>
          </w:r>
          <w:r>
            <w:instrText xml:space="preserve"> HYPERLINK \l _Toc26186 </w:instrText>
          </w:r>
          <w:r>
            <w:fldChar w:fldCharType="separate"/>
          </w:r>
          <w:r>
            <w:rPr>
              <w:rFonts w:hint="eastAsia"/>
              <w:lang w:val="en-US" w:eastAsia="zh-CN"/>
            </w:rPr>
            <w:t>7.5</w:t>
          </w:r>
          <w:r>
            <w:rPr>
              <w:rFonts w:hint="eastAsia"/>
              <w:lang w:eastAsia="zh-CN"/>
            </w:rPr>
            <w:t>应税明细和合计</w:t>
          </w:r>
          <w:r>
            <w:tab/>
          </w:r>
          <w:r>
            <w:fldChar w:fldCharType="begin"/>
          </w:r>
          <w:r>
            <w:instrText xml:space="preserve"> PAGEREF _Toc26186 \h </w:instrText>
          </w:r>
          <w:r>
            <w:fldChar w:fldCharType="separate"/>
          </w:r>
          <w:r>
            <w:t>63</w:t>
          </w:r>
          <w:r>
            <w:fldChar w:fldCharType="end"/>
          </w:r>
          <w:r>
            <w:fldChar w:fldCharType="end"/>
          </w:r>
        </w:p>
        <w:p w14:paraId="111927CF">
          <w:pPr>
            <w:pStyle w:val="9"/>
          </w:pPr>
          <w:r>
            <w:fldChar w:fldCharType="begin"/>
          </w:r>
          <w:r>
            <w:instrText xml:space="preserve"> HYPERLINK \l _Toc28081 </w:instrText>
          </w:r>
          <w:r>
            <w:fldChar w:fldCharType="separate"/>
          </w:r>
          <w:r>
            <w:rPr>
              <w:rFonts w:hint="eastAsia"/>
              <w:lang w:val="en-US" w:eastAsia="zh-CN"/>
            </w:rPr>
            <w:t>7.6</w:t>
          </w:r>
          <w:r>
            <w:rPr>
              <w:rFonts w:hint="eastAsia"/>
              <w:lang w:eastAsia="zh-CN"/>
            </w:rPr>
            <w:t>备注</w:t>
          </w:r>
          <w:r>
            <w:tab/>
          </w:r>
          <w:r>
            <w:fldChar w:fldCharType="begin"/>
          </w:r>
          <w:r>
            <w:instrText xml:space="preserve"> PAGEREF _Toc28081 \h </w:instrText>
          </w:r>
          <w:r>
            <w:fldChar w:fldCharType="separate"/>
          </w:r>
          <w:r>
            <w:t>64</w:t>
          </w:r>
          <w:r>
            <w:fldChar w:fldCharType="end"/>
          </w:r>
          <w:r>
            <w:fldChar w:fldCharType="end"/>
          </w:r>
        </w:p>
        <w:p w14:paraId="05FFA7B4">
          <w:pPr>
            <w:pStyle w:val="9"/>
          </w:pPr>
          <w:r>
            <w:fldChar w:fldCharType="begin"/>
          </w:r>
          <w:r>
            <w:instrText xml:space="preserve"> HYPERLINK \l _Toc20617 </w:instrText>
          </w:r>
          <w:r>
            <w:fldChar w:fldCharType="separate"/>
          </w:r>
          <w:r>
            <w:rPr>
              <w:rFonts w:hint="eastAsia"/>
              <w:lang w:val="en-US" w:eastAsia="zh-CN"/>
            </w:rPr>
            <w:t>7.7</w:t>
          </w:r>
          <w:r>
            <w:rPr>
              <w:rFonts w:hint="eastAsia"/>
              <w:lang w:eastAsia="zh-CN"/>
            </w:rPr>
            <w:t>票尾</w:t>
          </w:r>
          <w:r>
            <w:tab/>
          </w:r>
          <w:r>
            <w:fldChar w:fldCharType="begin"/>
          </w:r>
          <w:r>
            <w:instrText xml:space="preserve"> PAGEREF _Toc20617 \h </w:instrText>
          </w:r>
          <w:r>
            <w:fldChar w:fldCharType="separate"/>
          </w:r>
          <w:r>
            <w:t>65</w:t>
          </w:r>
          <w:r>
            <w:fldChar w:fldCharType="end"/>
          </w:r>
          <w:r>
            <w:fldChar w:fldCharType="end"/>
          </w:r>
        </w:p>
        <w:p w14:paraId="6AE61F96">
          <w:pPr>
            <w:pStyle w:val="12"/>
          </w:pPr>
          <w:r>
            <w:fldChar w:fldCharType="begin"/>
          </w:r>
          <w:r>
            <w:instrText xml:space="preserve"> HYPERLINK \l _Toc13835 </w:instrText>
          </w:r>
          <w:r>
            <w:fldChar w:fldCharType="separate"/>
          </w:r>
          <w:r>
            <w:rPr>
              <w:rFonts w:hint="eastAsia"/>
              <w:lang w:val="en-US" w:eastAsia="zh-CN"/>
            </w:rPr>
            <w:t>（八）数字化电子（货物运输服务）发票</w:t>
          </w:r>
          <w:r>
            <w:tab/>
          </w:r>
          <w:r>
            <w:fldChar w:fldCharType="begin"/>
          </w:r>
          <w:r>
            <w:instrText xml:space="preserve"> PAGEREF _Toc13835 \h </w:instrText>
          </w:r>
          <w:r>
            <w:fldChar w:fldCharType="separate"/>
          </w:r>
          <w:r>
            <w:t>65</w:t>
          </w:r>
          <w:r>
            <w:fldChar w:fldCharType="end"/>
          </w:r>
          <w:r>
            <w:fldChar w:fldCharType="end"/>
          </w:r>
        </w:p>
        <w:p w14:paraId="360399CF">
          <w:pPr>
            <w:pStyle w:val="9"/>
          </w:pPr>
          <w:r>
            <w:fldChar w:fldCharType="begin"/>
          </w:r>
          <w:r>
            <w:instrText xml:space="preserve"> HYPERLINK \l _Toc12244 </w:instrText>
          </w:r>
          <w:r>
            <w:fldChar w:fldCharType="separate"/>
          </w:r>
          <w:r>
            <w:rPr>
              <w:rFonts w:hint="eastAsia"/>
              <w:lang w:val="en-US" w:eastAsia="zh-CN"/>
            </w:rPr>
            <w:t>8.1</w:t>
          </w:r>
          <w:r>
            <w:rPr>
              <w:rFonts w:hint="eastAsia"/>
              <w:lang w:eastAsia="zh-CN"/>
            </w:rPr>
            <w:t>版式规格</w:t>
          </w:r>
          <w:r>
            <w:tab/>
          </w:r>
          <w:r>
            <w:fldChar w:fldCharType="begin"/>
          </w:r>
          <w:r>
            <w:instrText xml:space="preserve"> PAGEREF _Toc12244 \h </w:instrText>
          </w:r>
          <w:r>
            <w:fldChar w:fldCharType="separate"/>
          </w:r>
          <w:r>
            <w:t>65</w:t>
          </w:r>
          <w:r>
            <w:fldChar w:fldCharType="end"/>
          </w:r>
          <w:r>
            <w:fldChar w:fldCharType="end"/>
          </w:r>
        </w:p>
        <w:p w14:paraId="69551FDB">
          <w:pPr>
            <w:pStyle w:val="9"/>
          </w:pPr>
          <w:r>
            <w:fldChar w:fldCharType="begin"/>
          </w:r>
          <w:r>
            <w:instrText xml:space="preserve"> HYPERLINK \l _Toc1591 </w:instrText>
          </w:r>
          <w:r>
            <w:fldChar w:fldCharType="separate"/>
          </w:r>
          <w:r>
            <w:rPr>
              <w:rFonts w:hint="eastAsia"/>
              <w:lang w:val="en-US" w:eastAsia="zh-CN"/>
            </w:rPr>
            <w:t>8.2</w:t>
          </w:r>
          <w:r>
            <w:rPr>
              <w:rFonts w:hint="eastAsia"/>
              <w:lang w:eastAsia="zh-CN"/>
            </w:rPr>
            <w:t>版面元素名称和线条</w:t>
          </w:r>
          <w:r>
            <w:tab/>
          </w:r>
          <w:r>
            <w:fldChar w:fldCharType="begin"/>
          </w:r>
          <w:r>
            <w:instrText xml:space="preserve"> PAGEREF _Toc1591 \h </w:instrText>
          </w:r>
          <w:r>
            <w:fldChar w:fldCharType="separate"/>
          </w:r>
          <w:r>
            <w:t>67</w:t>
          </w:r>
          <w:r>
            <w:fldChar w:fldCharType="end"/>
          </w:r>
          <w:r>
            <w:fldChar w:fldCharType="end"/>
          </w:r>
        </w:p>
        <w:p w14:paraId="5BD34981">
          <w:pPr>
            <w:pStyle w:val="9"/>
          </w:pPr>
          <w:r>
            <w:fldChar w:fldCharType="begin"/>
          </w:r>
          <w:r>
            <w:instrText xml:space="preserve"> HYPERLINK \l _Toc1307 </w:instrText>
          </w:r>
          <w:r>
            <w:fldChar w:fldCharType="separate"/>
          </w:r>
          <w:r>
            <w:rPr>
              <w:rFonts w:hint="eastAsia"/>
              <w:lang w:val="en-US" w:eastAsia="zh-CN"/>
            </w:rPr>
            <w:t>8.3</w:t>
          </w:r>
          <w:r>
            <w:rPr>
              <w:rFonts w:hint="eastAsia"/>
              <w:lang w:eastAsia="zh-CN"/>
            </w:rPr>
            <w:t>票头</w:t>
          </w:r>
          <w:r>
            <w:tab/>
          </w:r>
          <w:r>
            <w:fldChar w:fldCharType="begin"/>
          </w:r>
          <w:r>
            <w:instrText xml:space="preserve"> PAGEREF _Toc1307 \h </w:instrText>
          </w:r>
          <w:r>
            <w:fldChar w:fldCharType="separate"/>
          </w:r>
          <w:r>
            <w:t>69</w:t>
          </w:r>
          <w:r>
            <w:fldChar w:fldCharType="end"/>
          </w:r>
          <w:r>
            <w:fldChar w:fldCharType="end"/>
          </w:r>
        </w:p>
        <w:p w14:paraId="3FE83475">
          <w:pPr>
            <w:pStyle w:val="9"/>
          </w:pPr>
          <w:r>
            <w:fldChar w:fldCharType="begin"/>
          </w:r>
          <w:r>
            <w:instrText xml:space="preserve"> HYPERLINK \l _Toc22522 </w:instrText>
          </w:r>
          <w:r>
            <w:fldChar w:fldCharType="separate"/>
          </w:r>
          <w:r>
            <w:rPr>
              <w:rFonts w:hint="eastAsia"/>
              <w:lang w:val="en-US" w:eastAsia="zh-CN"/>
            </w:rPr>
            <w:t>8.4</w:t>
          </w:r>
          <w:r>
            <w:rPr>
              <w:rFonts w:hint="eastAsia"/>
              <w:lang w:eastAsia="zh-CN"/>
            </w:rPr>
            <w:t>销售方和购买方信息</w:t>
          </w:r>
          <w:r>
            <w:tab/>
          </w:r>
          <w:r>
            <w:fldChar w:fldCharType="begin"/>
          </w:r>
          <w:r>
            <w:instrText xml:space="preserve"> PAGEREF _Toc22522 \h </w:instrText>
          </w:r>
          <w:r>
            <w:fldChar w:fldCharType="separate"/>
          </w:r>
          <w:r>
            <w:t>69</w:t>
          </w:r>
          <w:r>
            <w:fldChar w:fldCharType="end"/>
          </w:r>
          <w:r>
            <w:fldChar w:fldCharType="end"/>
          </w:r>
        </w:p>
        <w:p w14:paraId="3B8B3841">
          <w:pPr>
            <w:pStyle w:val="9"/>
          </w:pPr>
          <w:r>
            <w:fldChar w:fldCharType="begin"/>
          </w:r>
          <w:r>
            <w:instrText xml:space="preserve"> HYPERLINK \l _Toc27344 </w:instrText>
          </w:r>
          <w:r>
            <w:fldChar w:fldCharType="separate"/>
          </w:r>
          <w:r>
            <w:rPr>
              <w:rFonts w:hint="eastAsia"/>
              <w:lang w:val="en-US" w:eastAsia="zh-CN"/>
            </w:rPr>
            <w:t>8.5</w:t>
          </w:r>
          <w:r>
            <w:rPr>
              <w:rFonts w:hint="eastAsia"/>
              <w:lang w:eastAsia="zh-CN"/>
            </w:rPr>
            <w:t>应税明细和合计</w:t>
          </w:r>
          <w:r>
            <w:tab/>
          </w:r>
          <w:r>
            <w:fldChar w:fldCharType="begin"/>
          </w:r>
          <w:r>
            <w:instrText xml:space="preserve"> PAGEREF _Toc27344 \h </w:instrText>
          </w:r>
          <w:r>
            <w:fldChar w:fldCharType="separate"/>
          </w:r>
          <w:r>
            <w:t>69</w:t>
          </w:r>
          <w:r>
            <w:fldChar w:fldCharType="end"/>
          </w:r>
          <w:r>
            <w:fldChar w:fldCharType="end"/>
          </w:r>
        </w:p>
        <w:p w14:paraId="0E959397">
          <w:pPr>
            <w:pStyle w:val="9"/>
          </w:pPr>
          <w:r>
            <w:fldChar w:fldCharType="begin"/>
          </w:r>
          <w:r>
            <w:instrText xml:space="preserve"> HYPERLINK \l _Toc28336 </w:instrText>
          </w:r>
          <w:r>
            <w:fldChar w:fldCharType="separate"/>
          </w:r>
          <w:r>
            <w:rPr>
              <w:rFonts w:hint="eastAsia"/>
              <w:lang w:val="en-US" w:eastAsia="zh-CN"/>
            </w:rPr>
            <w:t>8.6</w:t>
          </w:r>
          <w:r>
            <w:rPr>
              <w:rFonts w:hint="eastAsia"/>
              <w:lang w:eastAsia="zh-CN"/>
            </w:rPr>
            <w:t>备注</w:t>
          </w:r>
          <w:r>
            <w:tab/>
          </w:r>
          <w:r>
            <w:fldChar w:fldCharType="begin"/>
          </w:r>
          <w:r>
            <w:instrText xml:space="preserve"> PAGEREF _Toc28336 \h </w:instrText>
          </w:r>
          <w:r>
            <w:fldChar w:fldCharType="separate"/>
          </w:r>
          <w:r>
            <w:t>72</w:t>
          </w:r>
          <w:r>
            <w:fldChar w:fldCharType="end"/>
          </w:r>
          <w:r>
            <w:fldChar w:fldCharType="end"/>
          </w:r>
        </w:p>
        <w:p w14:paraId="7E7C6C5D">
          <w:pPr>
            <w:pStyle w:val="9"/>
          </w:pPr>
          <w:r>
            <w:fldChar w:fldCharType="begin"/>
          </w:r>
          <w:r>
            <w:instrText xml:space="preserve"> HYPERLINK \l _Toc23748 </w:instrText>
          </w:r>
          <w:r>
            <w:fldChar w:fldCharType="separate"/>
          </w:r>
          <w:r>
            <w:rPr>
              <w:rFonts w:hint="eastAsia"/>
              <w:lang w:val="en-US" w:eastAsia="zh-CN"/>
            </w:rPr>
            <w:t>8.7</w:t>
          </w:r>
          <w:r>
            <w:rPr>
              <w:rFonts w:hint="eastAsia"/>
              <w:lang w:eastAsia="zh-CN"/>
            </w:rPr>
            <w:t>票尾</w:t>
          </w:r>
          <w:r>
            <w:tab/>
          </w:r>
          <w:r>
            <w:fldChar w:fldCharType="begin"/>
          </w:r>
          <w:r>
            <w:instrText xml:space="preserve"> PAGEREF _Toc23748 \h </w:instrText>
          </w:r>
          <w:r>
            <w:fldChar w:fldCharType="separate"/>
          </w:r>
          <w:r>
            <w:t>72</w:t>
          </w:r>
          <w:r>
            <w:fldChar w:fldCharType="end"/>
          </w:r>
          <w:r>
            <w:fldChar w:fldCharType="end"/>
          </w:r>
        </w:p>
        <w:p w14:paraId="36C8EFD0">
          <w:pPr>
            <w:pStyle w:val="12"/>
          </w:pPr>
          <w:r>
            <w:fldChar w:fldCharType="begin"/>
          </w:r>
          <w:r>
            <w:instrText xml:space="preserve"> HYPERLINK \l _Toc29403 </w:instrText>
          </w:r>
          <w:r>
            <w:fldChar w:fldCharType="separate"/>
          </w:r>
          <w:r>
            <w:rPr>
              <w:rFonts w:hint="eastAsia"/>
              <w:lang w:val="en-US" w:eastAsia="zh-CN"/>
            </w:rPr>
            <w:t>（九）数字化电子（旅客运输服务）发票</w:t>
          </w:r>
          <w:r>
            <w:tab/>
          </w:r>
          <w:r>
            <w:fldChar w:fldCharType="begin"/>
          </w:r>
          <w:r>
            <w:instrText xml:space="preserve"> PAGEREF _Toc29403 \h </w:instrText>
          </w:r>
          <w:r>
            <w:fldChar w:fldCharType="separate"/>
          </w:r>
          <w:r>
            <w:t>73</w:t>
          </w:r>
          <w:r>
            <w:fldChar w:fldCharType="end"/>
          </w:r>
          <w:r>
            <w:fldChar w:fldCharType="end"/>
          </w:r>
        </w:p>
        <w:p w14:paraId="25449242">
          <w:pPr>
            <w:pStyle w:val="9"/>
          </w:pPr>
          <w:r>
            <w:fldChar w:fldCharType="begin"/>
          </w:r>
          <w:r>
            <w:instrText xml:space="preserve"> HYPERLINK \l _Toc26448 </w:instrText>
          </w:r>
          <w:r>
            <w:fldChar w:fldCharType="separate"/>
          </w:r>
          <w:r>
            <w:rPr>
              <w:rFonts w:hint="eastAsia"/>
              <w:lang w:val="en-US" w:eastAsia="zh-CN"/>
            </w:rPr>
            <w:t>9.1</w:t>
          </w:r>
          <w:r>
            <w:rPr>
              <w:rFonts w:hint="eastAsia"/>
              <w:lang w:eastAsia="zh-CN"/>
            </w:rPr>
            <w:t>版式规格</w:t>
          </w:r>
          <w:r>
            <w:tab/>
          </w:r>
          <w:r>
            <w:fldChar w:fldCharType="begin"/>
          </w:r>
          <w:r>
            <w:instrText xml:space="preserve"> PAGEREF _Toc26448 \h </w:instrText>
          </w:r>
          <w:r>
            <w:fldChar w:fldCharType="separate"/>
          </w:r>
          <w:r>
            <w:t>73</w:t>
          </w:r>
          <w:r>
            <w:fldChar w:fldCharType="end"/>
          </w:r>
          <w:r>
            <w:fldChar w:fldCharType="end"/>
          </w:r>
        </w:p>
        <w:p w14:paraId="723CC75C">
          <w:pPr>
            <w:pStyle w:val="9"/>
          </w:pPr>
          <w:r>
            <w:fldChar w:fldCharType="begin"/>
          </w:r>
          <w:r>
            <w:instrText xml:space="preserve"> HYPERLINK \l _Toc7862 </w:instrText>
          </w:r>
          <w:r>
            <w:fldChar w:fldCharType="separate"/>
          </w:r>
          <w:r>
            <w:rPr>
              <w:rFonts w:hint="eastAsia"/>
              <w:lang w:val="en-US" w:eastAsia="zh-CN"/>
            </w:rPr>
            <w:t>9.2</w:t>
          </w:r>
          <w:r>
            <w:rPr>
              <w:rFonts w:hint="eastAsia"/>
              <w:lang w:eastAsia="zh-CN"/>
            </w:rPr>
            <w:t>版面元素名称和线条</w:t>
          </w:r>
          <w:r>
            <w:tab/>
          </w:r>
          <w:r>
            <w:fldChar w:fldCharType="begin"/>
          </w:r>
          <w:r>
            <w:instrText xml:space="preserve"> PAGEREF _Toc7862 \h </w:instrText>
          </w:r>
          <w:r>
            <w:fldChar w:fldCharType="separate"/>
          </w:r>
          <w:r>
            <w:t>75</w:t>
          </w:r>
          <w:r>
            <w:fldChar w:fldCharType="end"/>
          </w:r>
          <w:r>
            <w:fldChar w:fldCharType="end"/>
          </w:r>
        </w:p>
        <w:p w14:paraId="520380B7">
          <w:pPr>
            <w:pStyle w:val="9"/>
          </w:pPr>
          <w:r>
            <w:fldChar w:fldCharType="begin"/>
          </w:r>
          <w:r>
            <w:instrText xml:space="preserve"> HYPERLINK \l _Toc20328 </w:instrText>
          </w:r>
          <w:r>
            <w:fldChar w:fldCharType="separate"/>
          </w:r>
          <w:r>
            <w:rPr>
              <w:rFonts w:hint="eastAsia"/>
              <w:lang w:val="en-US" w:eastAsia="zh-CN"/>
            </w:rPr>
            <w:t>9.3</w:t>
          </w:r>
          <w:r>
            <w:rPr>
              <w:rFonts w:hint="eastAsia"/>
              <w:lang w:eastAsia="zh-CN"/>
            </w:rPr>
            <w:t>票头</w:t>
          </w:r>
          <w:r>
            <w:tab/>
          </w:r>
          <w:r>
            <w:fldChar w:fldCharType="begin"/>
          </w:r>
          <w:r>
            <w:instrText xml:space="preserve"> PAGEREF _Toc20328 \h </w:instrText>
          </w:r>
          <w:r>
            <w:fldChar w:fldCharType="separate"/>
          </w:r>
          <w:r>
            <w:t>77</w:t>
          </w:r>
          <w:r>
            <w:fldChar w:fldCharType="end"/>
          </w:r>
          <w:r>
            <w:fldChar w:fldCharType="end"/>
          </w:r>
        </w:p>
        <w:p w14:paraId="4C5F6B56">
          <w:pPr>
            <w:pStyle w:val="9"/>
          </w:pPr>
          <w:r>
            <w:fldChar w:fldCharType="begin"/>
          </w:r>
          <w:r>
            <w:instrText xml:space="preserve"> HYPERLINK \l _Toc14609 </w:instrText>
          </w:r>
          <w:r>
            <w:fldChar w:fldCharType="separate"/>
          </w:r>
          <w:r>
            <w:rPr>
              <w:rFonts w:hint="eastAsia"/>
              <w:lang w:val="en-US" w:eastAsia="zh-CN"/>
            </w:rPr>
            <w:t>9.4</w:t>
          </w:r>
          <w:r>
            <w:rPr>
              <w:rFonts w:hint="eastAsia"/>
              <w:lang w:eastAsia="zh-CN"/>
            </w:rPr>
            <w:t>销售方和购买方信息</w:t>
          </w:r>
          <w:r>
            <w:tab/>
          </w:r>
          <w:r>
            <w:fldChar w:fldCharType="begin"/>
          </w:r>
          <w:r>
            <w:instrText xml:space="preserve"> PAGEREF _Toc14609 \h </w:instrText>
          </w:r>
          <w:r>
            <w:fldChar w:fldCharType="separate"/>
          </w:r>
          <w:r>
            <w:t>77</w:t>
          </w:r>
          <w:r>
            <w:fldChar w:fldCharType="end"/>
          </w:r>
          <w:r>
            <w:fldChar w:fldCharType="end"/>
          </w:r>
        </w:p>
        <w:p w14:paraId="5EAF99B7">
          <w:pPr>
            <w:pStyle w:val="9"/>
          </w:pPr>
          <w:r>
            <w:fldChar w:fldCharType="begin"/>
          </w:r>
          <w:r>
            <w:instrText xml:space="preserve"> HYPERLINK \l _Toc18310 </w:instrText>
          </w:r>
          <w:r>
            <w:fldChar w:fldCharType="separate"/>
          </w:r>
          <w:r>
            <w:rPr>
              <w:rFonts w:hint="eastAsia"/>
              <w:lang w:val="en-US" w:eastAsia="zh-CN"/>
            </w:rPr>
            <w:t>9.5</w:t>
          </w:r>
          <w:r>
            <w:rPr>
              <w:rFonts w:hint="eastAsia"/>
              <w:lang w:eastAsia="zh-CN"/>
            </w:rPr>
            <w:t>应税明细和合计</w:t>
          </w:r>
          <w:r>
            <w:tab/>
          </w:r>
          <w:r>
            <w:fldChar w:fldCharType="begin"/>
          </w:r>
          <w:r>
            <w:instrText xml:space="preserve"> PAGEREF _Toc18310 \h </w:instrText>
          </w:r>
          <w:r>
            <w:fldChar w:fldCharType="separate"/>
          </w:r>
          <w:r>
            <w:t>77</w:t>
          </w:r>
          <w:r>
            <w:fldChar w:fldCharType="end"/>
          </w:r>
          <w:r>
            <w:fldChar w:fldCharType="end"/>
          </w:r>
        </w:p>
        <w:p w14:paraId="206CDFAD">
          <w:pPr>
            <w:pStyle w:val="9"/>
          </w:pPr>
          <w:r>
            <w:fldChar w:fldCharType="begin"/>
          </w:r>
          <w:r>
            <w:instrText xml:space="preserve"> HYPERLINK \l _Toc15816 </w:instrText>
          </w:r>
          <w:r>
            <w:fldChar w:fldCharType="separate"/>
          </w:r>
          <w:r>
            <w:rPr>
              <w:rFonts w:hint="eastAsia"/>
              <w:lang w:val="en-US" w:eastAsia="zh-CN"/>
            </w:rPr>
            <w:t>9.6</w:t>
          </w:r>
          <w:r>
            <w:rPr>
              <w:rFonts w:hint="eastAsia"/>
              <w:lang w:eastAsia="zh-CN"/>
            </w:rPr>
            <w:t>备注</w:t>
          </w:r>
          <w:r>
            <w:tab/>
          </w:r>
          <w:r>
            <w:fldChar w:fldCharType="begin"/>
          </w:r>
          <w:r>
            <w:instrText xml:space="preserve"> PAGEREF _Toc15816 \h </w:instrText>
          </w:r>
          <w:r>
            <w:fldChar w:fldCharType="separate"/>
          </w:r>
          <w:r>
            <w:t>79</w:t>
          </w:r>
          <w:r>
            <w:fldChar w:fldCharType="end"/>
          </w:r>
          <w:r>
            <w:fldChar w:fldCharType="end"/>
          </w:r>
        </w:p>
        <w:p w14:paraId="0B9FDCD5">
          <w:pPr>
            <w:pStyle w:val="9"/>
          </w:pPr>
          <w:r>
            <w:fldChar w:fldCharType="begin"/>
          </w:r>
          <w:r>
            <w:instrText xml:space="preserve"> HYPERLINK \l _Toc10836 </w:instrText>
          </w:r>
          <w:r>
            <w:fldChar w:fldCharType="separate"/>
          </w:r>
          <w:r>
            <w:rPr>
              <w:rFonts w:hint="eastAsia"/>
              <w:lang w:val="en-US" w:eastAsia="zh-CN"/>
            </w:rPr>
            <w:t>9.7</w:t>
          </w:r>
          <w:r>
            <w:rPr>
              <w:rFonts w:hint="eastAsia"/>
              <w:lang w:eastAsia="zh-CN"/>
            </w:rPr>
            <w:t>票尾</w:t>
          </w:r>
          <w:r>
            <w:tab/>
          </w:r>
          <w:r>
            <w:fldChar w:fldCharType="begin"/>
          </w:r>
          <w:r>
            <w:instrText xml:space="preserve"> PAGEREF _Toc10836 \h </w:instrText>
          </w:r>
          <w:r>
            <w:fldChar w:fldCharType="separate"/>
          </w:r>
          <w:r>
            <w:t>80</w:t>
          </w:r>
          <w:r>
            <w:fldChar w:fldCharType="end"/>
          </w:r>
          <w:r>
            <w:fldChar w:fldCharType="end"/>
          </w:r>
        </w:p>
        <w:p w14:paraId="47CB6663">
          <w:pPr>
            <w:pStyle w:val="12"/>
          </w:pPr>
          <w:r>
            <w:fldChar w:fldCharType="begin"/>
          </w:r>
          <w:r>
            <w:instrText xml:space="preserve"> HYPERLINK \l _Toc6698 </w:instrText>
          </w:r>
          <w:r>
            <w:fldChar w:fldCharType="separate"/>
          </w:r>
          <w:r>
            <w:rPr>
              <w:rFonts w:hint="eastAsia"/>
              <w:lang w:val="en-US" w:eastAsia="zh-CN"/>
            </w:rPr>
            <w:t>（十）数字化电子（代收车船税）发票</w:t>
          </w:r>
          <w:r>
            <w:tab/>
          </w:r>
          <w:r>
            <w:fldChar w:fldCharType="begin"/>
          </w:r>
          <w:r>
            <w:instrText xml:space="preserve"> PAGEREF _Toc6698 \h </w:instrText>
          </w:r>
          <w:r>
            <w:fldChar w:fldCharType="separate"/>
          </w:r>
          <w:r>
            <w:t>80</w:t>
          </w:r>
          <w:r>
            <w:fldChar w:fldCharType="end"/>
          </w:r>
          <w:r>
            <w:fldChar w:fldCharType="end"/>
          </w:r>
        </w:p>
        <w:p w14:paraId="53097058">
          <w:pPr>
            <w:pStyle w:val="9"/>
          </w:pPr>
          <w:r>
            <w:fldChar w:fldCharType="begin"/>
          </w:r>
          <w:r>
            <w:instrText xml:space="preserve"> HYPERLINK \l _Toc32747 </w:instrText>
          </w:r>
          <w:r>
            <w:fldChar w:fldCharType="separate"/>
          </w:r>
          <w:r>
            <w:rPr>
              <w:rFonts w:hint="eastAsia"/>
              <w:lang w:val="en-US" w:eastAsia="zh-CN"/>
            </w:rPr>
            <w:t>10.1</w:t>
          </w:r>
          <w:r>
            <w:rPr>
              <w:rFonts w:hint="eastAsia"/>
              <w:lang w:eastAsia="zh-CN"/>
            </w:rPr>
            <w:t>版式规格</w:t>
          </w:r>
          <w:r>
            <w:tab/>
          </w:r>
          <w:r>
            <w:fldChar w:fldCharType="begin"/>
          </w:r>
          <w:r>
            <w:instrText xml:space="preserve"> PAGEREF _Toc32747 \h </w:instrText>
          </w:r>
          <w:r>
            <w:fldChar w:fldCharType="separate"/>
          </w:r>
          <w:r>
            <w:t>81</w:t>
          </w:r>
          <w:r>
            <w:fldChar w:fldCharType="end"/>
          </w:r>
          <w:r>
            <w:fldChar w:fldCharType="end"/>
          </w:r>
        </w:p>
        <w:p w14:paraId="57EF2452">
          <w:pPr>
            <w:pStyle w:val="9"/>
          </w:pPr>
          <w:r>
            <w:fldChar w:fldCharType="begin"/>
          </w:r>
          <w:r>
            <w:instrText xml:space="preserve"> HYPERLINK \l _Toc18907 </w:instrText>
          </w:r>
          <w:r>
            <w:fldChar w:fldCharType="separate"/>
          </w:r>
          <w:r>
            <w:rPr>
              <w:rFonts w:hint="eastAsia"/>
              <w:lang w:val="en-US" w:eastAsia="zh-CN"/>
            </w:rPr>
            <w:t>10.2</w:t>
          </w:r>
          <w:r>
            <w:rPr>
              <w:rFonts w:hint="eastAsia"/>
              <w:lang w:eastAsia="zh-CN"/>
            </w:rPr>
            <w:t>版面元素名称和线条</w:t>
          </w:r>
          <w:r>
            <w:tab/>
          </w:r>
          <w:r>
            <w:fldChar w:fldCharType="begin"/>
          </w:r>
          <w:r>
            <w:instrText xml:space="preserve"> PAGEREF _Toc18907 \h </w:instrText>
          </w:r>
          <w:r>
            <w:fldChar w:fldCharType="separate"/>
          </w:r>
          <w:r>
            <w:t>82</w:t>
          </w:r>
          <w:r>
            <w:fldChar w:fldCharType="end"/>
          </w:r>
          <w:r>
            <w:fldChar w:fldCharType="end"/>
          </w:r>
        </w:p>
        <w:p w14:paraId="0BB963EC">
          <w:pPr>
            <w:pStyle w:val="9"/>
          </w:pPr>
          <w:r>
            <w:fldChar w:fldCharType="begin"/>
          </w:r>
          <w:r>
            <w:instrText xml:space="preserve"> HYPERLINK \l _Toc31480 </w:instrText>
          </w:r>
          <w:r>
            <w:fldChar w:fldCharType="separate"/>
          </w:r>
          <w:r>
            <w:rPr>
              <w:rFonts w:hint="eastAsia"/>
              <w:lang w:val="en-US" w:eastAsia="zh-CN"/>
            </w:rPr>
            <w:t>10.3</w:t>
          </w:r>
          <w:r>
            <w:rPr>
              <w:rFonts w:hint="eastAsia"/>
              <w:lang w:eastAsia="zh-CN"/>
            </w:rPr>
            <w:t>票头</w:t>
          </w:r>
          <w:r>
            <w:tab/>
          </w:r>
          <w:r>
            <w:fldChar w:fldCharType="begin"/>
          </w:r>
          <w:r>
            <w:instrText xml:space="preserve"> PAGEREF _Toc31480 \h </w:instrText>
          </w:r>
          <w:r>
            <w:fldChar w:fldCharType="separate"/>
          </w:r>
          <w:r>
            <w:t>84</w:t>
          </w:r>
          <w:r>
            <w:fldChar w:fldCharType="end"/>
          </w:r>
          <w:r>
            <w:fldChar w:fldCharType="end"/>
          </w:r>
        </w:p>
        <w:p w14:paraId="7F1449A5">
          <w:pPr>
            <w:pStyle w:val="9"/>
          </w:pPr>
          <w:r>
            <w:fldChar w:fldCharType="begin"/>
          </w:r>
          <w:r>
            <w:instrText xml:space="preserve"> HYPERLINK \l _Toc13459 </w:instrText>
          </w:r>
          <w:r>
            <w:fldChar w:fldCharType="separate"/>
          </w:r>
          <w:r>
            <w:rPr>
              <w:rFonts w:hint="eastAsia"/>
              <w:lang w:val="en-US" w:eastAsia="zh-CN"/>
            </w:rPr>
            <w:t>10.4</w:t>
          </w:r>
          <w:r>
            <w:rPr>
              <w:rFonts w:hint="eastAsia"/>
              <w:lang w:eastAsia="zh-CN"/>
            </w:rPr>
            <w:t>销售方和购买方信息</w:t>
          </w:r>
          <w:r>
            <w:tab/>
          </w:r>
          <w:r>
            <w:fldChar w:fldCharType="begin"/>
          </w:r>
          <w:r>
            <w:instrText xml:space="preserve"> PAGEREF _Toc13459 \h </w:instrText>
          </w:r>
          <w:r>
            <w:fldChar w:fldCharType="separate"/>
          </w:r>
          <w:r>
            <w:t>85</w:t>
          </w:r>
          <w:r>
            <w:fldChar w:fldCharType="end"/>
          </w:r>
          <w:r>
            <w:fldChar w:fldCharType="end"/>
          </w:r>
        </w:p>
        <w:p w14:paraId="0FF7378D">
          <w:pPr>
            <w:pStyle w:val="9"/>
          </w:pPr>
          <w:r>
            <w:fldChar w:fldCharType="begin"/>
          </w:r>
          <w:r>
            <w:instrText xml:space="preserve"> HYPERLINK \l _Toc2780 </w:instrText>
          </w:r>
          <w:r>
            <w:fldChar w:fldCharType="separate"/>
          </w:r>
          <w:r>
            <w:rPr>
              <w:rFonts w:hint="eastAsia"/>
              <w:lang w:val="en-US" w:eastAsia="zh-CN"/>
            </w:rPr>
            <w:t>10.5</w:t>
          </w:r>
          <w:r>
            <w:rPr>
              <w:rFonts w:hint="eastAsia"/>
              <w:lang w:eastAsia="zh-CN"/>
            </w:rPr>
            <w:t>应税明细和合计</w:t>
          </w:r>
          <w:r>
            <w:tab/>
          </w:r>
          <w:r>
            <w:fldChar w:fldCharType="begin"/>
          </w:r>
          <w:r>
            <w:instrText xml:space="preserve"> PAGEREF _Toc2780 \h </w:instrText>
          </w:r>
          <w:r>
            <w:fldChar w:fldCharType="separate"/>
          </w:r>
          <w:r>
            <w:t>85</w:t>
          </w:r>
          <w:r>
            <w:fldChar w:fldCharType="end"/>
          </w:r>
          <w:r>
            <w:fldChar w:fldCharType="end"/>
          </w:r>
        </w:p>
        <w:p w14:paraId="093B2984">
          <w:pPr>
            <w:pStyle w:val="9"/>
          </w:pPr>
          <w:r>
            <w:fldChar w:fldCharType="begin"/>
          </w:r>
          <w:r>
            <w:instrText xml:space="preserve"> HYPERLINK \l _Toc227 </w:instrText>
          </w:r>
          <w:r>
            <w:fldChar w:fldCharType="separate"/>
          </w:r>
          <w:r>
            <w:rPr>
              <w:rFonts w:hint="eastAsia"/>
              <w:lang w:val="en-US" w:eastAsia="zh-CN"/>
            </w:rPr>
            <w:t>10.6备注</w:t>
          </w:r>
          <w:r>
            <w:tab/>
          </w:r>
          <w:r>
            <w:fldChar w:fldCharType="begin"/>
          </w:r>
          <w:r>
            <w:instrText xml:space="preserve"> PAGEREF _Toc227 \h </w:instrText>
          </w:r>
          <w:r>
            <w:fldChar w:fldCharType="separate"/>
          </w:r>
          <w:r>
            <w:t>86</w:t>
          </w:r>
          <w:r>
            <w:fldChar w:fldCharType="end"/>
          </w:r>
          <w:r>
            <w:fldChar w:fldCharType="end"/>
          </w:r>
        </w:p>
        <w:p w14:paraId="45C51CB0">
          <w:pPr>
            <w:pStyle w:val="9"/>
          </w:pPr>
          <w:r>
            <w:fldChar w:fldCharType="begin"/>
          </w:r>
          <w:r>
            <w:instrText xml:space="preserve"> HYPERLINK \l _Toc28062 </w:instrText>
          </w:r>
          <w:r>
            <w:fldChar w:fldCharType="separate"/>
          </w:r>
          <w:r>
            <w:rPr>
              <w:rFonts w:hint="eastAsia"/>
              <w:lang w:val="en-US" w:eastAsia="zh-CN"/>
            </w:rPr>
            <w:t>10.7票尾</w:t>
          </w:r>
          <w:r>
            <w:tab/>
          </w:r>
          <w:r>
            <w:fldChar w:fldCharType="begin"/>
          </w:r>
          <w:r>
            <w:instrText xml:space="preserve"> PAGEREF _Toc28062 \h </w:instrText>
          </w:r>
          <w:r>
            <w:fldChar w:fldCharType="separate"/>
          </w:r>
          <w:r>
            <w:t>87</w:t>
          </w:r>
          <w:r>
            <w:fldChar w:fldCharType="end"/>
          </w:r>
          <w:r>
            <w:fldChar w:fldCharType="end"/>
          </w:r>
        </w:p>
        <w:p w14:paraId="2A77B471">
          <w:pPr>
            <w:pStyle w:val="12"/>
          </w:pPr>
          <w:r>
            <w:fldChar w:fldCharType="begin"/>
          </w:r>
          <w:r>
            <w:instrText xml:space="preserve"> HYPERLINK \l _Toc20137 </w:instrText>
          </w:r>
          <w:r>
            <w:fldChar w:fldCharType="separate"/>
          </w:r>
          <w:r>
            <w:rPr>
              <w:rFonts w:hint="eastAsia"/>
              <w:lang w:val="en-US" w:eastAsia="zh-CN"/>
            </w:rPr>
            <w:t>（十一）数字化电子（拖拉机和联合收割机）发票</w:t>
          </w:r>
          <w:r>
            <w:tab/>
          </w:r>
          <w:r>
            <w:fldChar w:fldCharType="begin"/>
          </w:r>
          <w:r>
            <w:instrText xml:space="preserve"> PAGEREF _Toc20137 \h </w:instrText>
          </w:r>
          <w:r>
            <w:fldChar w:fldCharType="separate"/>
          </w:r>
          <w:r>
            <w:t>87</w:t>
          </w:r>
          <w:r>
            <w:fldChar w:fldCharType="end"/>
          </w:r>
          <w:r>
            <w:fldChar w:fldCharType="end"/>
          </w:r>
        </w:p>
        <w:p w14:paraId="3067E05B">
          <w:pPr>
            <w:pStyle w:val="9"/>
          </w:pPr>
          <w:r>
            <w:fldChar w:fldCharType="begin"/>
          </w:r>
          <w:r>
            <w:instrText xml:space="preserve"> HYPERLINK \l _Toc15044 </w:instrText>
          </w:r>
          <w:r>
            <w:fldChar w:fldCharType="separate"/>
          </w:r>
          <w:r>
            <w:rPr>
              <w:rFonts w:hint="eastAsia"/>
              <w:lang w:val="en-US" w:eastAsia="zh-CN"/>
            </w:rPr>
            <w:t>11.1</w:t>
          </w:r>
          <w:r>
            <w:rPr>
              <w:rFonts w:hint="eastAsia"/>
              <w:lang w:eastAsia="zh-CN"/>
            </w:rPr>
            <w:t>版式规格</w:t>
          </w:r>
          <w:r>
            <w:tab/>
          </w:r>
          <w:r>
            <w:fldChar w:fldCharType="begin"/>
          </w:r>
          <w:r>
            <w:instrText xml:space="preserve"> PAGEREF _Toc15044 \h </w:instrText>
          </w:r>
          <w:r>
            <w:fldChar w:fldCharType="separate"/>
          </w:r>
          <w:r>
            <w:t>87</w:t>
          </w:r>
          <w:r>
            <w:fldChar w:fldCharType="end"/>
          </w:r>
          <w:r>
            <w:fldChar w:fldCharType="end"/>
          </w:r>
        </w:p>
        <w:p w14:paraId="207C2308">
          <w:pPr>
            <w:pStyle w:val="9"/>
          </w:pPr>
          <w:r>
            <w:fldChar w:fldCharType="begin"/>
          </w:r>
          <w:r>
            <w:instrText xml:space="preserve"> HYPERLINK \l _Toc31219 </w:instrText>
          </w:r>
          <w:r>
            <w:fldChar w:fldCharType="separate"/>
          </w:r>
          <w:r>
            <w:rPr>
              <w:rFonts w:hint="eastAsia"/>
              <w:lang w:val="en-US" w:eastAsia="zh-CN"/>
            </w:rPr>
            <w:t>11.2</w:t>
          </w:r>
          <w:r>
            <w:rPr>
              <w:rFonts w:hint="eastAsia"/>
              <w:lang w:eastAsia="zh-CN"/>
            </w:rPr>
            <w:t>版面元素名称和线条</w:t>
          </w:r>
          <w:r>
            <w:tab/>
          </w:r>
          <w:r>
            <w:fldChar w:fldCharType="begin"/>
          </w:r>
          <w:r>
            <w:instrText xml:space="preserve"> PAGEREF _Toc31219 \h </w:instrText>
          </w:r>
          <w:r>
            <w:fldChar w:fldCharType="separate"/>
          </w:r>
          <w:r>
            <w:t>89</w:t>
          </w:r>
          <w:r>
            <w:fldChar w:fldCharType="end"/>
          </w:r>
          <w:r>
            <w:fldChar w:fldCharType="end"/>
          </w:r>
        </w:p>
        <w:p w14:paraId="63875B22">
          <w:pPr>
            <w:pStyle w:val="9"/>
          </w:pPr>
          <w:r>
            <w:fldChar w:fldCharType="begin"/>
          </w:r>
          <w:r>
            <w:instrText xml:space="preserve"> HYPERLINK \l _Toc24147 </w:instrText>
          </w:r>
          <w:r>
            <w:fldChar w:fldCharType="separate"/>
          </w:r>
          <w:r>
            <w:rPr>
              <w:rFonts w:hint="eastAsia"/>
              <w:lang w:val="en-US" w:eastAsia="zh-CN"/>
            </w:rPr>
            <w:t>11.3</w:t>
          </w:r>
          <w:r>
            <w:rPr>
              <w:rFonts w:hint="eastAsia"/>
              <w:lang w:eastAsia="zh-CN"/>
            </w:rPr>
            <w:t>票头</w:t>
          </w:r>
          <w:r>
            <w:tab/>
          </w:r>
          <w:r>
            <w:fldChar w:fldCharType="begin"/>
          </w:r>
          <w:r>
            <w:instrText xml:space="preserve"> PAGEREF _Toc24147 \h </w:instrText>
          </w:r>
          <w:r>
            <w:fldChar w:fldCharType="separate"/>
          </w:r>
          <w:r>
            <w:t>90</w:t>
          </w:r>
          <w:r>
            <w:fldChar w:fldCharType="end"/>
          </w:r>
          <w:r>
            <w:fldChar w:fldCharType="end"/>
          </w:r>
        </w:p>
        <w:p w14:paraId="68806885">
          <w:pPr>
            <w:pStyle w:val="9"/>
          </w:pPr>
          <w:r>
            <w:fldChar w:fldCharType="begin"/>
          </w:r>
          <w:r>
            <w:instrText xml:space="preserve"> HYPERLINK \l _Toc1561 </w:instrText>
          </w:r>
          <w:r>
            <w:fldChar w:fldCharType="separate"/>
          </w:r>
          <w:r>
            <w:rPr>
              <w:rFonts w:hint="eastAsia"/>
              <w:lang w:val="en-US" w:eastAsia="zh-CN"/>
            </w:rPr>
            <w:t>11.4</w:t>
          </w:r>
          <w:r>
            <w:rPr>
              <w:rFonts w:hint="eastAsia"/>
              <w:lang w:eastAsia="zh-CN"/>
            </w:rPr>
            <w:t>销售方和购买方信息</w:t>
          </w:r>
          <w:r>
            <w:tab/>
          </w:r>
          <w:r>
            <w:fldChar w:fldCharType="begin"/>
          </w:r>
          <w:r>
            <w:instrText xml:space="preserve"> PAGEREF _Toc1561 \h </w:instrText>
          </w:r>
          <w:r>
            <w:fldChar w:fldCharType="separate"/>
          </w:r>
          <w:r>
            <w:t>91</w:t>
          </w:r>
          <w:r>
            <w:fldChar w:fldCharType="end"/>
          </w:r>
          <w:r>
            <w:fldChar w:fldCharType="end"/>
          </w:r>
        </w:p>
        <w:p w14:paraId="176A6D34">
          <w:pPr>
            <w:pStyle w:val="9"/>
          </w:pPr>
          <w:r>
            <w:fldChar w:fldCharType="begin"/>
          </w:r>
          <w:r>
            <w:instrText xml:space="preserve"> HYPERLINK \l _Toc8205 </w:instrText>
          </w:r>
          <w:r>
            <w:fldChar w:fldCharType="separate"/>
          </w:r>
          <w:r>
            <w:rPr>
              <w:rFonts w:hint="eastAsia"/>
              <w:lang w:val="en-US" w:eastAsia="zh-CN"/>
            </w:rPr>
            <w:t>11.5</w:t>
          </w:r>
          <w:r>
            <w:rPr>
              <w:rFonts w:hint="eastAsia"/>
              <w:lang w:eastAsia="zh-CN"/>
            </w:rPr>
            <w:t>应税明细和合计</w:t>
          </w:r>
          <w:r>
            <w:tab/>
          </w:r>
          <w:r>
            <w:fldChar w:fldCharType="begin"/>
          </w:r>
          <w:r>
            <w:instrText xml:space="preserve"> PAGEREF _Toc8205 \h </w:instrText>
          </w:r>
          <w:r>
            <w:fldChar w:fldCharType="separate"/>
          </w:r>
          <w:r>
            <w:t>91</w:t>
          </w:r>
          <w:r>
            <w:fldChar w:fldCharType="end"/>
          </w:r>
          <w:r>
            <w:fldChar w:fldCharType="end"/>
          </w:r>
        </w:p>
        <w:p w14:paraId="3E14748B">
          <w:pPr>
            <w:pStyle w:val="9"/>
          </w:pPr>
          <w:r>
            <w:fldChar w:fldCharType="begin"/>
          </w:r>
          <w:r>
            <w:instrText xml:space="preserve"> HYPERLINK \l _Toc11918 </w:instrText>
          </w:r>
          <w:r>
            <w:fldChar w:fldCharType="separate"/>
          </w:r>
          <w:r>
            <w:rPr>
              <w:rFonts w:hint="eastAsia"/>
              <w:lang w:val="en-US" w:eastAsia="zh-CN"/>
            </w:rPr>
            <w:t>11.6备注</w:t>
          </w:r>
          <w:r>
            <w:tab/>
          </w:r>
          <w:r>
            <w:fldChar w:fldCharType="begin"/>
          </w:r>
          <w:r>
            <w:instrText xml:space="preserve"> PAGEREF _Toc11918 \h </w:instrText>
          </w:r>
          <w:r>
            <w:fldChar w:fldCharType="separate"/>
          </w:r>
          <w:r>
            <w:t>92</w:t>
          </w:r>
          <w:r>
            <w:fldChar w:fldCharType="end"/>
          </w:r>
          <w:r>
            <w:fldChar w:fldCharType="end"/>
          </w:r>
        </w:p>
        <w:p w14:paraId="0CC527AC">
          <w:pPr>
            <w:pStyle w:val="9"/>
          </w:pPr>
          <w:r>
            <w:fldChar w:fldCharType="begin"/>
          </w:r>
          <w:r>
            <w:instrText xml:space="preserve"> HYPERLINK \l _Toc32098 </w:instrText>
          </w:r>
          <w:r>
            <w:fldChar w:fldCharType="separate"/>
          </w:r>
          <w:r>
            <w:rPr>
              <w:rFonts w:hint="eastAsia"/>
              <w:lang w:val="en-US" w:eastAsia="zh-CN"/>
            </w:rPr>
            <w:t>11.7票尾</w:t>
          </w:r>
          <w:r>
            <w:tab/>
          </w:r>
          <w:r>
            <w:fldChar w:fldCharType="begin"/>
          </w:r>
          <w:r>
            <w:instrText xml:space="preserve"> PAGEREF _Toc32098 \h </w:instrText>
          </w:r>
          <w:r>
            <w:fldChar w:fldCharType="separate"/>
          </w:r>
          <w:r>
            <w:t>93</w:t>
          </w:r>
          <w:r>
            <w:fldChar w:fldCharType="end"/>
          </w:r>
          <w:r>
            <w:fldChar w:fldCharType="end"/>
          </w:r>
        </w:p>
        <w:p w14:paraId="4BB0973D">
          <w:pPr>
            <w:pStyle w:val="12"/>
          </w:pPr>
          <w:r>
            <w:fldChar w:fldCharType="begin"/>
          </w:r>
          <w:r>
            <w:instrText xml:space="preserve"> HYPERLINK \l _Toc13196 </w:instrText>
          </w:r>
          <w:r>
            <w:fldChar w:fldCharType="separate"/>
          </w:r>
          <w:r>
            <w:t>（</w:t>
          </w:r>
          <w:r>
            <w:rPr>
              <w:rFonts w:hint="eastAsia"/>
              <w:lang w:val="en-US" w:eastAsia="zh-CN"/>
            </w:rPr>
            <w:t>十二</w:t>
          </w:r>
          <w:r>
            <w:t>）数字化电子发票（</w:t>
          </w:r>
          <w:r>
            <w:rPr>
              <w:rFonts w:hint="eastAsia"/>
              <w:lang w:val="en-US" w:eastAsia="zh-CN"/>
            </w:rPr>
            <w:t>报废产品收购</w:t>
          </w:r>
          <w:r>
            <w:t>）</w:t>
          </w:r>
          <w:r>
            <w:tab/>
          </w:r>
          <w:r>
            <w:fldChar w:fldCharType="begin"/>
          </w:r>
          <w:r>
            <w:instrText xml:space="preserve"> PAGEREF _Toc13196 \h </w:instrText>
          </w:r>
          <w:r>
            <w:fldChar w:fldCharType="separate"/>
          </w:r>
          <w:r>
            <w:t>93</w:t>
          </w:r>
          <w:r>
            <w:fldChar w:fldCharType="end"/>
          </w:r>
          <w:r>
            <w:fldChar w:fldCharType="end"/>
          </w:r>
        </w:p>
        <w:p w14:paraId="71415E9B">
          <w:pPr>
            <w:pStyle w:val="9"/>
          </w:pPr>
          <w:r>
            <w:fldChar w:fldCharType="begin"/>
          </w:r>
          <w:r>
            <w:instrText xml:space="preserve"> HYPERLINK \l _Toc13325 </w:instrText>
          </w:r>
          <w:r>
            <w:fldChar w:fldCharType="separate"/>
          </w:r>
          <w:r>
            <w:t>1</w:t>
          </w:r>
          <w:r>
            <w:rPr>
              <w:rFonts w:hint="eastAsia"/>
              <w:lang w:val="en-US" w:eastAsia="zh-CN"/>
            </w:rPr>
            <w:t>2</w:t>
          </w:r>
          <w:r>
            <w:t>.1版式规格</w:t>
          </w:r>
          <w:r>
            <w:tab/>
          </w:r>
          <w:r>
            <w:fldChar w:fldCharType="begin"/>
          </w:r>
          <w:r>
            <w:instrText xml:space="preserve"> PAGEREF _Toc13325 \h </w:instrText>
          </w:r>
          <w:r>
            <w:fldChar w:fldCharType="separate"/>
          </w:r>
          <w:r>
            <w:t>94</w:t>
          </w:r>
          <w:r>
            <w:fldChar w:fldCharType="end"/>
          </w:r>
          <w:r>
            <w:fldChar w:fldCharType="end"/>
          </w:r>
        </w:p>
        <w:p w14:paraId="3F000E94">
          <w:pPr>
            <w:pStyle w:val="9"/>
          </w:pPr>
          <w:r>
            <w:fldChar w:fldCharType="begin"/>
          </w:r>
          <w:r>
            <w:instrText xml:space="preserve"> HYPERLINK \l _Toc26816 </w:instrText>
          </w:r>
          <w:r>
            <w:fldChar w:fldCharType="separate"/>
          </w:r>
          <w:r>
            <w:t>1</w:t>
          </w:r>
          <w:r>
            <w:rPr>
              <w:rFonts w:hint="eastAsia"/>
              <w:lang w:val="en-US" w:eastAsia="zh-CN"/>
            </w:rPr>
            <w:t>2</w:t>
          </w:r>
          <w:r>
            <w:t>.2版面元素名称和线条</w:t>
          </w:r>
          <w:r>
            <w:tab/>
          </w:r>
          <w:r>
            <w:fldChar w:fldCharType="begin"/>
          </w:r>
          <w:r>
            <w:instrText xml:space="preserve"> PAGEREF _Toc26816 \h </w:instrText>
          </w:r>
          <w:r>
            <w:fldChar w:fldCharType="separate"/>
          </w:r>
          <w:r>
            <w:t>96</w:t>
          </w:r>
          <w:r>
            <w:fldChar w:fldCharType="end"/>
          </w:r>
          <w:r>
            <w:fldChar w:fldCharType="end"/>
          </w:r>
        </w:p>
        <w:p w14:paraId="7A4FE75F">
          <w:pPr>
            <w:pStyle w:val="9"/>
          </w:pPr>
          <w:r>
            <w:fldChar w:fldCharType="begin"/>
          </w:r>
          <w:r>
            <w:instrText xml:space="preserve"> HYPERLINK \l _Toc2677 </w:instrText>
          </w:r>
          <w:r>
            <w:fldChar w:fldCharType="separate"/>
          </w:r>
          <w:r>
            <w:t>1</w:t>
          </w:r>
          <w:r>
            <w:rPr>
              <w:rFonts w:hint="eastAsia"/>
              <w:lang w:val="en-US" w:eastAsia="zh-CN"/>
            </w:rPr>
            <w:t>2</w:t>
          </w:r>
          <w:r>
            <w:t>.3票头</w:t>
          </w:r>
          <w:r>
            <w:tab/>
          </w:r>
          <w:r>
            <w:fldChar w:fldCharType="begin"/>
          </w:r>
          <w:r>
            <w:instrText xml:space="preserve"> PAGEREF _Toc2677 \h </w:instrText>
          </w:r>
          <w:r>
            <w:fldChar w:fldCharType="separate"/>
          </w:r>
          <w:r>
            <w:t>97</w:t>
          </w:r>
          <w:r>
            <w:fldChar w:fldCharType="end"/>
          </w:r>
          <w:r>
            <w:fldChar w:fldCharType="end"/>
          </w:r>
        </w:p>
        <w:p w14:paraId="0155B40B">
          <w:pPr>
            <w:pStyle w:val="9"/>
          </w:pPr>
          <w:r>
            <w:fldChar w:fldCharType="begin"/>
          </w:r>
          <w:r>
            <w:instrText xml:space="preserve"> HYPERLINK \l _Toc32409 </w:instrText>
          </w:r>
          <w:r>
            <w:fldChar w:fldCharType="separate"/>
          </w:r>
          <w:r>
            <w:t>1</w:t>
          </w:r>
          <w:r>
            <w:rPr>
              <w:rFonts w:hint="eastAsia"/>
              <w:lang w:val="en-US" w:eastAsia="zh-CN"/>
            </w:rPr>
            <w:t>2</w:t>
          </w:r>
          <w:r>
            <w:t>.4销售方和购买方信息</w:t>
          </w:r>
          <w:r>
            <w:tab/>
          </w:r>
          <w:r>
            <w:fldChar w:fldCharType="begin"/>
          </w:r>
          <w:r>
            <w:instrText xml:space="preserve"> PAGEREF _Toc32409 \h </w:instrText>
          </w:r>
          <w:r>
            <w:fldChar w:fldCharType="separate"/>
          </w:r>
          <w:r>
            <w:t>98</w:t>
          </w:r>
          <w:r>
            <w:fldChar w:fldCharType="end"/>
          </w:r>
          <w:r>
            <w:fldChar w:fldCharType="end"/>
          </w:r>
        </w:p>
        <w:p w14:paraId="22C96521">
          <w:pPr>
            <w:pStyle w:val="9"/>
          </w:pPr>
          <w:r>
            <w:fldChar w:fldCharType="begin"/>
          </w:r>
          <w:r>
            <w:instrText xml:space="preserve"> HYPERLINK \l _Toc3152 </w:instrText>
          </w:r>
          <w:r>
            <w:fldChar w:fldCharType="separate"/>
          </w:r>
          <w:r>
            <w:t>1</w:t>
          </w:r>
          <w:r>
            <w:rPr>
              <w:rFonts w:hint="eastAsia"/>
              <w:lang w:val="en-US" w:eastAsia="zh-CN"/>
            </w:rPr>
            <w:t>2</w:t>
          </w:r>
          <w:r>
            <w:t>.5应税明细和合计</w:t>
          </w:r>
          <w:r>
            <w:tab/>
          </w:r>
          <w:r>
            <w:fldChar w:fldCharType="begin"/>
          </w:r>
          <w:r>
            <w:instrText xml:space="preserve"> PAGEREF _Toc3152 \h </w:instrText>
          </w:r>
          <w:r>
            <w:fldChar w:fldCharType="separate"/>
          </w:r>
          <w:r>
            <w:t>98</w:t>
          </w:r>
          <w:r>
            <w:fldChar w:fldCharType="end"/>
          </w:r>
          <w:r>
            <w:fldChar w:fldCharType="end"/>
          </w:r>
        </w:p>
        <w:p w14:paraId="2454EE58">
          <w:pPr>
            <w:pStyle w:val="9"/>
          </w:pPr>
          <w:r>
            <w:fldChar w:fldCharType="begin"/>
          </w:r>
          <w:r>
            <w:instrText xml:space="preserve"> HYPERLINK \l _Toc758 </w:instrText>
          </w:r>
          <w:r>
            <w:fldChar w:fldCharType="separate"/>
          </w:r>
          <w:r>
            <w:t>1</w:t>
          </w:r>
          <w:r>
            <w:rPr>
              <w:rFonts w:hint="eastAsia"/>
              <w:lang w:val="en-US" w:eastAsia="zh-CN"/>
            </w:rPr>
            <w:t>2</w:t>
          </w:r>
          <w:r>
            <w:t>.6备注</w:t>
          </w:r>
          <w:r>
            <w:tab/>
          </w:r>
          <w:r>
            <w:fldChar w:fldCharType="begin"/>
          </w:r>
          <w:r>
            <w:instrText xml:space="preserve"> PAGEREF _Toc758 \h </w:instrText>
          </w:r>
          <w:r>
            <w:fldChar w:fldCharType="separate"/>
          </w:r>
          <w:r>
            <w:t>99</w:t>
          </w:r>
          <w:r>
            <w:fldChar w:fldCharType="end"/>
          </w:r>
          <w:r>
            <w:fldChar w:fldCharType="end"/>
          </w:r>
        </w:p>
        <w:p w14:paraId="3847099B">
          <w:pPr>
            <w:pStyle w:val="9"/>
          </w:pPr>
          <w:r>
            <w:fldChar w:fldCharType="begin"/>
          </w:r>
          <w:r>
            <w:instrText xml:space="preserve"> HYPERLINK \l _Toc25876 </w:instrText>
          </w:r>
          <w:r>
            <w:fldChar w:fldCharType="separate"/>
          </w:r>
          <w:r>
            <w:t>1</w:t>
          </w:r>
          <w:r>
            <w:rPr>
              <w:rFonts w:hint="eastAsia"/>
              <w:lang w:val="en-US" w:eastAsia="zh-CN"/>
            </w:rPr>
            <w:t>2</w:t>
          </w:r>
          <w:r>
            <w:t>.7票尾</w:t>
          </w:r>
          <w:r>
            <w:tab/>
          </w:r>
          <w:r>
            <w:fldChar w:fldCharType="begin"/>
          </w:r>
          <w:r>
            <w:instrText xml:space="preserve"> PAGEREF _Toc25876 \h </w:instrText>
          </w:r>
          <w:r>
            <w:fldChar w:fldCharType="separate"/>
          </w:r>
          <w:r>
            <w:t>100</w:t>
          </w:r>
          <w:r>
            <w:fldChar w:fldCharType="end"/>
          </w:r>
          <w:r>
            <w:fldChar w:fldCharType="end"/>
          </w:r>
        </w:p>
        <w:p w14:paraId="534E92B2">
          <w:pPr>
            <w:pStyle w:val="12"/>
          </w:pPr>
          <w:r>
            <w:fldChar w:fldCharType="begin"/>
          </w:r>
          <w:r>
            <w:instrText xml:space="preserve"> HYPERLINK \l _Toc15417 </w:instrText>
          </w:r>
          <w:r>
            <w:fldChar w:fldCharType="separate"/>
          </w:r>
          <w:r>
            <w:t>（</w:t>
          </w:r>
          <w:r>
            <w:rPr>
              <w:rFonts w:hint="eastAsia"/>
              <w:lang w:val="en-US" w:eastAsia="zh-CN"/>
            </w:rPr>
            <w:t>十三</w:t>
          </w:r>
          <w:r>
            <w:t>）数字化电子发票（</w:t>
          </w:r>
          <w:r>
            <w:rPr>
              <w:rFonts w:hint="eastAsia"/>
              <w:lang w:val="en-US" w:eastAsia="zh-CN"/>
            </w:rPr>
            <w:t>通行费</w:t>
          </w:r>
          <w:r>
            <w:t>版）</w:t>
          </w:r>
          <w:r>
            <w:tab/>
          </w:r>
          <w:r>
            <w:fldChar w:fldCharType="begin"/>
          </w:r>
          <w:r>
            <w:instrText xml:space="preserve"> PAGEREF _Toc15417 \h </w:instrText>
          </w:r>
          <w:r>
            <w:fldChar w:fldCharType="separate"/>
          </w:r>
          <w:r>
            <w:t>101</w:t>
          </w:r>
          <w:r>
            <w:fldChar w:fldCharType="end"/>
          </w:r>
          <w:r>
            <w:fldChar w:fldCharType="end"/>
          </w:r>
        </w:p>
        <w:p w14:paraId="5104C611">
          <w:pPr>
            <w:pStyle w:val="9"/>
          </w:pPr>
          <w:r>
            <w:fldChar w:fldCharType="begin"/>
          </w:r>
          <w:r>
            <w:instrText xml:space="preserve"> HYPERLINK \l _Toc3899 </w:instrText>
          </w:r>
          <w:r>
            <w:fldChar w:fldCharType="separate"/>
          </w:r>
          <w:r>
            <w:rPr>
              <w:rFonts w:hint="eastAsia"/>
              <w:lang w:val="en-US" w:eastAsia="zh-CN"/>
            </w:rPr>
            <w:t>13</w:t>
          </w:r>
          <w:r>
            <w:t>.1版式规格</w:t>
          </w:r>
          <w:r>
            <w:tab/>
          </w:r>
          <w:r>
            <w:fldChar w:fldCharType="begin"/>
          </w:r>
          <w:r>
            <w:instrText xml:space="preserve"> PAGEREF _Toc3899 \h </w:instrText>
          </w:r>
          <w:r>
            <w:fldChar w:fldCharType="separate"/>
          </w:r>
          <w:r>
            <w:t>101</w:t>
          </w:r>
          <w:r>
            <w:fldChar w:fldCharType="end"/>
          </w:r>
          <w:r>
            <w:fldChar w:fldCharType="end"/>
          </w:r>
        </w:p>
        <w:p w14:paraId="6118C1B6">
          <w:pPr>
            <w:pStyle w:val="9"/>
          </w:pPr>
          <w:r>
            <w:fldChar w:fldCharType="begin"/>
          </w:r>
          <w:r>
            <w:instrText xml:space="preserve"> HYPERLINK \l _Toc23059 </w:instrText>
          </w:r>
          <w:r>
            <w:fldChar w:fldCharType="separate"/>
          </w:r>
          <w:r>
            <w:rPr>
              <w:rFonts w:hint="eastAsia"/>
              <w:lang w:val="en-US" w:eastAsia="zh-CN"/>
            </w:rPr>
            <w:t>13</w:t>
          </w:r>
          <w:r>
            <w:t>.2版面元素名称和线条</w:t>
          </w:r>
          <w:r>
            <w:tab/>
          </w:r>
          <w:r>
            <w:fldChar w:fldCharType="begin"/>
          </w:r>
          <w:r>
            <w:instrText xml:space="preserve"> PAGEREF _Toc23059 \h </w:instrText>
          </w:r>
          <w:r>
            <w:fldChar w:fldCharType="separate"/>
          </w:r>
          <w:r>
            <w:t>103</w:t>
          </w:r>
          <w:r>
            <w:fldChar w:fldCharType="end"/>
          </w:r>
          <w:r>
            <w:fldChar w:fldCharType="end"/>
          </w:r>
        </w:p>
        <w:p w14:paraId="12271F08">
          <w:pPr>
            <w:pStyle w:val="9"/>
          </w:pPr>
          <w:r>
            <w:fldChar w:fldCharType="begin"/>
          </w:r>
          <w:r>
            <w:instrText xml:space="preserve"> HYPERLINK \l _Toc1641 </w:instrText>
          </w:r>
          <w:r>
            <w:fldChar w:fldCharType="separate"/>
          </w:r>
          <w:r>
            <w:rPr>
              <w:rFonts w:hint="eastAsia"/>
              <w:lang w:val="en-US" w:eastAsia="zh-CN"/>
            </w:rPr>
            <w:t>13</w:t>
          </w:r>
          <w:r>
            <w:t>.3票头</w:t>
          </w:r>
          <w:r>
            <w:tab/>
          </w:r>
          <w:r>
            <w:fldChar w:fldCharType="begin"/>
          </w:r>
          <w:r>
            <w:instrText xml:space="preserve"> PAGEREF _Toc1641 \h </w:instrText>
          </w:r>
          <w:r>
            <w:fldChar w:fldCharType="separate"/>
          </w:r>
          <w:r>
            <w:t>104</w:t>
          </w:r>
          <w:r>
            <w:fldChar w:fldCharType="end"/>
          </w:r>
          <w:r>
            <w:fldChar w:fldCharType="end"/>
          </w:r>
        </w:p>
        <w:p w14:paraId="6CB832B4">
          <w:pPr>
            <w:pStyle w:val="9"/>
          </w:pPr>
          <w:r>
            <w:fldChar w:fldCharType="begin"/>
          </w:r>
          <w:r>
            <w:instrText xml:space="preserve"> HYPERLINK \l _Toc4476 </w:instrText>
          </w:r>
          <w:r>
            <w:fldChar w:fldCharType="separate"/>
          </w:r>
          <w:r>
            <w:rPr>
              <w:rFonts w:hint="eastAsia"/>
              <w:lang w:val="en-US" w:eastAsia="zh-CN"/>
            </w:rPr>
            <w:t>13</w:t>
          </w:r>
          <w:r>
            <w:t>.4销售方和购买方信息</w:t>
          </w:r>
          <w:r>
            <w:tab/>
          </w:r>
          <w:r>
            <w:fldChar w:fldCharType="begin"/>
          </w:r>
          <w:r>
            <w:instrText xml:space="preserve"> PAGEREF _Toc4476 \h </w:instrText>
          </w:r>
          <w:r>
            <w:fldChar w:fldCharType="separate"/>
          </w:r>
          <w:r>
            <w:t>105</w:t>
          </w:r>
          <w:r>
            <w:fldChar w:fldCharType="end"/>
          </w:r>
          <w:r>
            <w:fldChar w:fldCharType="end"/>
          </w:r>
        </w:p>
        <w:p w14:paraId="50ED7BC0">
          <w:pPr>
            <w:pStyle w:val="9"/>
          </w:pPr>
          <w:r>
            <w:fldChar w:fldCharType="begin"/>
          </w:r>
          <w:r>
            <w:instrText xml:space="preserve"> HYPERLINK \l _Toc23535 </w:instrText>
          </w:r>
          <w:r>
            <w:fldChar w:fldCharType="separate"/>
          </w:r>
          <w:r>
            <w:rPr>
              <w:rFonts w:hint="eastAsia"/>
              <w:lang w:val="en-US" w:eastAsia="zh-CN"/>
            </w:rPr>
            <w:t>13</w:t>
          </w:r>
          <w:r>
            <w:t>.5应税明细和合计</w:t>
          </w:r>
          <w:r>
            <w:tab/>
          </w:r>
          <w:r>
            <w:fldChar w:fldCharType="begin"/>
          </w:r>
          <w:r>
            <w:instrText xml:space="preserve"> PAGEREF _Toc23535 \h </w:instrText>
          </w:r>
          <w:r>
            <w:fldChar w:fldCharType="separate"/>
          </w:r>
          <w:r>
            <w:t>105</w:t>
          </w:r>
          <w:r>
            <w:fldChar w:fldCharType="end"/>
          </w:r>
          <w:r>
            <w:fldChar w:fldCharType="end"/>
          </w:r>
        </w:p>
        <w:p w14:paraId="57F1EE97">
          <w:pPr>
            <w:pStyle w:val="9"/>
          </w:pPr>
          <w:r>
            <w:fldChar w:fldCharType="begin"/>
          </w:r>
          <w:r>
            <w:instrText xml:space="preserve"> HYPERLINK \l _Toc9663 </w:instrText>
          </w:r>
          <w:r>
            <w:fldChar w:fldCharType="separate"/>
          </w:r>
          <w:r>
            <w:rPr>
              <w:rFonts w:hint="eastAsia"/>
              <w:lang w:val="en-US" w:eastAsia="zh-CN"/>
            </w:rPr>
            <w:t>13</w:t>
          </w:r>
          <w:r>
            <w:t>.6备注</w:t>
          </w:r>
          <w:r>
            <w:tab/>
          </w:r>
          <w:r>
            <w:fldChar w:fldCharType="begin"/>
          </w:r>
          <w:r>
            <w:instrText xml:space="preserve"> PAGEREF _Toc9663 \h </w:instrText>
          </w:r>
          <w:r>
            <w:fldChar w:fldCharType="separate"/>
          </w:r>
          <w:r>
            <w:t>106</w:t>
          </w:r>
          <w:r>
            <w:fldChar w:fldCharType="end"/>
          </w:r>
          <w:r>
            <w:fldChar w:fldCharType="end"/>
          </w:r>
        </w:p>
        <w:p w14:paraId="52563DC2">
          <w:pPr>
            <w:pStyle w:val="9"/>
          </w:pPr>
          <w:r>
            <w:fldChar w:fldCharType="begin"/>
          </w:r>
          <w:r>
            <w:instrText xml:space="preserve"> HYPERLINK \l _Toc18502 </w:instrText>
          </w:r>
          <w:r>
            <w:fldChar w:fldCharType="separate"/>
          </w:r>
          <w:r>
            <w:rPr>
              <w:rFonts w:hint="eastAsia"/>
              <w:lang w:val="en-US" w:eastAsia="zh-CN"/>
            </w:rPr>
            <w:t>13</w:t>
          </w:r>
          <w:r>
            <w:t>.7票尾</w:t>
          </w:r>
          <w:r>
            <w:tab/>
          </w:r>
          <w:r>
            <w:fldChar w:fldCharType="begin"/>
          </w:r>
          <w:r>
            <w:instrText xml:space="preserve"> PAGEREF _Toc18502 \h </w:instrText>
          </w:r>
          <w:r>
            <w:fldChar w:fldCharType="separate"/>
          </w:r>
          <w:r>
            <w:t>107</w:t>
          </w:r>
          <w:r>
            <w:fldChar w:fldCharType="end"/>
          </w:r>
          <w:r>
            <w:fldChar w:fldCharType="end"/>
          </w:r>
        </w:p>
        <w:p w14:paraId="4F104511">
          <w:pPr>
            <w:pStyle w:val="12"/>
          </w:pPr>
          <w:r>
            <w:fldChar w:fldCharType="begin"/>
          </w:r>
          <w:r>
            <w:instrText xml:space="preserve"> HYPERLINK \l _Toc11899 </w:instrText>
          </w:r>
          <w:r>
            <w:fldChar w:fldCharType="separate"/>
          </w:r>
          <w:r>
            <w:t>（</w:t>
          </w:r>
          <w:r>
            <w:rPr>
              <w:rFonts w:hint="eastAsia"/>
              <w:lang w:val="en-US" w:eastAsia="zh-CN"/>
            </w:rPr>
            <w:t>十四</w:t>
          </w:r>
          <w:r>
            <w:t>）数字化电子发票（</w:t>
          </w:r>
          <w:r>
            <w:rPr>
              <w:rFonts w:hint="eastAsia"/>
              <w:lang w:val="en-US" w:eastAsia="zh-CN"/>
            </w:rPr>
            <w:t>机动车销售统一发票</w:t>
          </w:r>
          <w:r>
            <w:t>版）</w:t>
          </w:r>
          <w:r>
            <w:tab/>
          </w:r>
          <w:r>
            <w:fldChar w:fldCharType="begin"/>
          </w:r>
          <w:r>
            <w:instrText xml:space="preserve"> PAGEREF _Toc11899 \h </w:instrText>
          </w:r>
          <w:r>
            <w:fldChar w:fldCharType="separate"/>
          </w:r>
          <w:r>
            <w:t>107</w:t>
          </w:r>
          <w:r>
            <w:fldChar w:fldCharType="end"/>
          </w:r>
          <w:r>
            <w:fldChar w:fldCharType="end"/>
          </w:r>
        </w:p>
        <w:p w14:paraId="10A01720">
          <w:pPr>
            <w:pStyle w:val="9"/>
          </w:pPr>
          <w:r>
            <w:fldChar w:fldCharType="begin"/>
          </w:r>
          <w:r>
            <w:instrText xml:space="preserve"> HYPERLINK \l _Toc26992 </w:instrText>
          </w:r>
          <w:r>
            <w:fldChar w:fldCharType="separate"/>
          </w:r>
          <w:r>
            <w:rPr>
              <w:rFonts w:hint="eastAsia"/>
              <w:lang w:val="en-US" w:eastAsia="zh-CN"/>
            </w:rPr>
            <w:t>14</w:t>
          </w:r>
          <w:r>
            <w:t>.1版式规格</w:t>
          </w:r>
          <w:r>
            <w:tab/>
          </w:r>
          <w:r>
            <w:fldChar w:fldCharType="begin"/>
          </w:r>
          <w:r>
            <w:instrText xml:space="preserve"> PAGEREF _Toc26992 \h </w:instrText>
          </w:r>
          <w:r>
            <w:fldChar w:fldCharType="separate"/>
          </w:r>
          <w:r>
            <w:t>107</w:t>
          </w:r>
          <w:r>
            <w:fldChar w:fldCharType="end"/>
          </w:r>
          <w:r>
            <w:fldChar w:fldCharType="end"/>
          </w:r>
        </w:p>
        <w:p w14:paraId="29B97CB2">
          <w:pPr>
            <w:pStyle w:val="9"/>
          </w:pPr>
          <w:r>
            <w:fldChar w:fldCharType="begin"/>
          </w:r>
          <w:r>
            <w:instrText xml:space="preserve"> HYPERLINK \l _Toc11010 </w:instrText>
          </w:r>
          <w:r>
            <w:fldChar w:fldCharType="separate"/>
          </w:r>
          <w:r>
            <w:rPr>
              <w:rFonts w:hint="eastAsia"/>
              <w:lang w:val="en-US" w:eastAsia="zh-CN"/>
            </w:rPr>
            <w:t>14</w:t>
          </w:r>
          <w:r>
            <w:t>.2版面元素名称和线条</w:t>
          </w:r>
          <w:r>
            <w:tab/>
          </w:r>
          <w:r>
            <w:fldChar w:fldCharType="begin"/>
          </w:r>
          <w:r>
            <w:instrText xml:space="preserve"> PAGEREF _Toc11010 \h </w:instrText>
          </w:r>
          <w:r>
            <w:fldChar w:fldCharType="separate"/>
          </w:r>
          <w:r>
            <w:t>109</w:t>
          </w:r>
          <w:r>
            <w:fldChar w:fldCharType="end"/>
          </w:r>
          <w:r>
            <w:fldChar w:fldCharType="end"/>
          </w:r>
        </w:p>
        <w:p w14:paraId="5D599F6A">
          <w:pPr>
            <w:pStyle w:val="9"/>
          </w:pPr>
          <w:r>
            <w:fldChar w:fldCharType="begin"/>
          </w:r>
          <w:r>
            <w:instrText xml:space="preserve"> HYPERLINK \l _Toc7529 </w:instrText>
          </w:r>
          <w:r>
            <w:fldChar w:fldCharType="separate"/>
          </w:r>
          <w:r>
            <w:rPr>
              <w:rFonts w:hint="eastAsia"/>
              <w:lang w:val="en-US" w:eastAsia="zh-CN"/>
            </w:rPr>
            <w:t>14</w:t>
          </w:r>
          <w:r>
            <w:t>.3票头</w:t>
          </w:r>
          <w:r>
            <w:tab/>
          </w:r>
          <w:r>
            <w:fldChar w:fldCharType="begin"/>
          </w:r>
          <w:r>
            <w:instrText xml:space="preserve"> PAGEREF _Toc7529 \h </w:instrText>
          </w:r>
          <w:r>
            <w:fldChar w:fldCharType="separate"/>
          </w:r>
          <w:r>
            <w:t>111</w:t>
          </w:r>
          <w:r>
            <w:fldChar w:fldCharType="end"/>
          </w:r>
          <w:r>
            <w:fldChar w:fldCharType="end"/>
          </w:r>
        </w:p>
        <w:p w14:paraId="58089D66">
          <w:pPr>
            <w:pStyle w:val="9"/>
          </w:pPr>
          <w:r>
            <w:fldChar w:fldCharType="begin"/>
          </w:r>
          <w:r>
            <w:instrText xml:space="preserve"> HYPERLINK \l _Toc13710 </w:instrText>
          </w:r>
          <w:r>
            <w:fldChar w:fldCharType="separate"/>
          </w:r>
          <w:r>
            <w:rPr>
              <w:rFonts w:hint="eastAsia"/>
              <w:lang w:val="en-US" w:eastAsia="zh-CN"/>
            </w:rPr>
            <w:t>14</w:t>
          </w:r>
          <w:r>
            <w:t>.4购买方信息</w:t>
          </w:r>
          <w:r>
            <w:tab/>
          </w:r>
          <w:r>
            <w:fldChar w:fldCharType="begin"/>
          </w:r>
          <w:r>
            <w:instrText xml:space="preserve"> PAGEREF _Toc13710 \h </w:instrText>
          </w:r>
          <w:r>
            <w:fldChar w:fldCharType="separate"/>
          </w:r>
          <w:r>
            <w:t>111</w:t>
          </w:r>
          <w:r>
            <w:fldChar w:fldCharType="end"/>
          </w:r>
          <w:r>
            <w:fldChar w:fldCharType="end"/>
          </w:r>
        </w:p>
        <w:p w14:paraId="4C1447FA">
          <w:pPr>
            <w:pStyle w:val="9"/>
          </w:pPr>
          <w:r>
            <w:fldChar w:fldCharType="begin"/>
          </w:r>
          <w:r>
            <w:instrText xml:space="preserve"> HYPERLINK \l _Toc8455 </w:instrText>
          </w:r>
          <w:r>
            <w:fldChar w:fldCharType="separate"/>
          </w:r>
          <w:r>
            <w:rPr>
              <w:rFonts w:hint="eastAsia"/>
              <w:lang w:val="en-US" w:eastAsia="zh-CN"/>
            </w:rPr>
            <w:t>14</w:t>
          </w:r>
          <w:r>
            <w:t>.5</w:t>
          </w:r>
          <w:r>
            <w:rPr>
              <w:rFonts w:hint="eastAsia"/>
              <w:lang w:val="en-US" w:eastAsia="zh-CN"/>
            </w:rPr>
            <w:t>车辆信息和合计</w:t>
          </w:r>
          <w:r>
            <w:tab/>
          </w:r>
          <w:r>
            <w:fldChar w:fldCharType="begin"/>
          </w:r>
          <w:r>
            <w:instrText xml:space="preserve"> PAGEREF _Toc8455 \h </w:instrText>
          </w:r>
          <w:r>
            <w:fldChar w:fldCharType="separate"/>
          </w:r>
          <w:r>
            <w:t>111</w:t>
          </w:r>
          <w:r>
            <w:fldChar w:fldCharType="end"/>
          </w:r>
          <w:r>
            <w:fldChar w:fldCharType="end"/>
          </w:r>
        </w:p>
        <w:p w14:paraId="03B08180">
          <w:pPr>
            <w:pStyle w:val="9"/>
          </w:pPr>
          <w:r>
            <w:fldChar w:fldCharType="begin"/>
          </w:r>
          <w:r>
            <w:instrText xml:space="preserve"> HYPERLINK \l _Toc32019 </w:instrText>
          </w:r>
          <w:r>
            <w:fldChar w:fldCharType="separate"/>
          </w:r>
          <w:r>
            <w:rPr>
              <w:rFonts w:hint="eastAsia"/>
              <w:lang w:val="en-US" w:eastAsia="zh-CN"/>
            </w:rPr>
            <w:t>14</w:t>
          </w:r>
          <w:r>
            <w:t>.5</w:t>
          </w:r>
          <w:r>
            <w:rPr>
              <w:rFonts w:hint="eastAsia"/>
              <w:lang w:val="en-US" w:eastAsia="zh-CN"/>
            </w:rPr>
            <w:t>销售方信息</w:t>
          </w:r>
          <w:r>
            <w:tab/>
          </w:r>
          <w:r>
            <w:fldChar w:fldCharType="begin"/>
          </w:r>
          <w:r>
            <w:instrText xml:space="preserve"> PAGEREF _Toc32019 \h </w:instrText>
          </w:r>
          <w:r>
            <w:fldChar w:fldCharType="separate"/>
          </w:r>
          <w:r>
            <w:t>112</w:t>
          </w:r>
          <w:r>
            <w:fldChar w:fldCharType="end"/>
          </w:r>
          <w:r>
            <w:fldChar w:fldCharType="end"/>
          </w:r>
        </w:p>
        <w:p w14:paraId="1125234C">
          <w:pPr>
            <w:pStyle w:val="9"/>
          </w:pPr>
          <w:r>
            <w:fldChar w:fldCharType="begin"/>
          </w:r>
          <w:r>
            <w:instrText xml:space="preserve"> HYPERLINK \l _Toc7934 </w:instrText>
          </w:r>
          <w:r>
            <w:fldChar w:fldCharType="separate"/>
          </w:r>
          <w:r>
            <w:rPr>
              <w:rFonts w:hint="eastAsia"/>
              <w:lang w:val="en-US" w:eastAsia="zh-CN"/>
            </w:rPr>
            <w:t>14</w:t>
          </w:r>
          <w:r>
            <w:t>.5</w:t>
          </w:r>
          <w:r>
            <w:rPr>
              <w:rFonts w:hint="eastAsia"/>
              <w:lang w:val="en-US" w:eastAsia="zh-CN"/>
            </w:rPr>
            <w:t>税率信息</w:t>
          </w:r>
          <w:r>
            <w:tab/>
          </w:r>
          <w:r>
            <w:fldChar w:fldCharType="begin"/>
          </w:r>
          <w:r>
            <w:instrText xml:space="preserve"> PAGEREF _Toc7934 \h </w:instrText>
          </w:r>
          <w:r>
            <w:fldChar w:fldCharType="separate"/>
          </w:r>
          <w:r>
            <w:t>112</w:t>
          </w:r>
          <w:r>
            <w:fldChar w:fldCharType="end"/>
          </w:r>
          <w:r>
            <w:fldChar w:fldCharType="end"/>
          </w:r>
        </w:p>
        <w:p w14:paraId="3EC6F581">
          <w:pPr>
            <w:pStyle w:val="9"/>
          </w:pPr>
          <w:r>
            <w:fldChar w:fldCharType="begin"/>
          </w:r>
          <w:r>
            <w:instrText xml:space="preserve"> HYPERLINK \l _Toc8895 </w:instrText>
          </w:r>
          <w:r>
            <w:fldChar w:fldCharType="separate"/>
          </w:r>
          <w:r>
            <w:rPr>
              <w:rFonts w:hint="eastAsia"/>
              <w:lang w:val="en-US" w:eastAsia="zh-CN"/>
            </w:rPr>
            <w:t>14</w:t>
          </w:r>
          <w:r>
            <w:t>.7票尾</w:t>
          </w:r>
          <w:r>
            <w:tab/>
          </w:r>
          <w:r>
            <w:fldChar w:fldCharType="begin"/>
          </w:r>
          <w:r>
            <w:instrText xml:space="preserve"> PAGEREF _Toc8895 \h </w:instrText>
          </w:r>
          <w:r>
            <w:fldChar w:fldCharType="separate"/>
          </w:r>
          <w:r>
            <w:t>112</w:t>
          </w:r>
          <w:r>
            <w:fldChar w:fldCharType="end"/>
          </w:r>
          <w:r>
            <w:fldChar w:fldCharType="end"/>
          </w:r>
        </w:p>
        <w:p w14:paraId="7161F124">
          <w:pPr>
            <w:pStyle w:val="12"/>
          </w:pPr>
          <w:r>
            <w:fldChar w:fldCharType="begin"/>
          </w:r>
          <w:r>
            <w:instrText xml:space="preserve"> HYPERLINK \l _Toc30692 </w:instrText>
          </w:r>
          <w:r>
            <w:fldChar w:fldCharType="separate"/>
          </w:r>
          <w:r>
            <w:t>（</w:t>
          </w:r>
          <w:r>
            <w:rPr>
              <w:rFonts w:hint="eastAsia"/>
              <w:lang w:val="en-US" w:eastAsia="zh-CN"/>
            </w:rPr>
            <w:t>十五</w:t>
          </w:r>
          <w:r>
            <w:t>）数字化电子发票（</w:t>
          </w:r>
          <w:r>
            <w:rPr>
              <w:rFonts w:hint="eastAsia"/>
              <w:lang w:val="en-US" w:eastAsia="zh-CN"/>
            </w:rPr>
            <w:t>二手车销售统一发票</w:t>
          </w:r>
          <w:r>
            <w:t>版）</w:t>
          </w:r>
          <w:r>
            <w:tab/>
          </w:r>
          <w:r>
            <w:fldChar w:fldCharType="begin"/>
          </w:r>
          <w:r>
            <w:instrText xml:space="preserve"> PAGEREF _Toc30692 \h </w:instrText>
          </w:r>
          <w:r>
            <w:fldChar w:fldCharType="separate"/>
          </w:r>
          <w:r>
            <w:t>112</w:t>
          </w:r>
          <w:r>
            <w:fldChar w:fldCharType="end"/>
          </w:r>
          <w:r>
            <w:fldChar w:fldCharType="end"/>
          </w:r>
        </w:p>
        <w:p w14:paraId="2F651775">
          <w:pPr>
            <w:pStyle w:val="9"/>
          </w:pPr>
          <w:r>
            <w:fldChar w:fldCharType="begin"/>
          </w:r>
          <w:r>
            <w:instrText xml:space="preserve"> HYPERLINK \l _Toc16490 </w:instrText>
          </w:r>
          <w:r>
            <w:fldChar w:fldCharType="separate"/>
          </w:r>
          <w:r>
            <w:rPr>
              <w:rFonts w:hint="eastAsia"/>
              <w:lang w:val="en-US" w:eastAsia="zh-CN"/>
            </w:rPr>
            <w:t>15</w:t>
          </w:r>
          <w:r>
            <w:t>.1版式规格</w:t>
          </w:r>
          <w:r>
            <w:tab/>
          </w:r>
          <w:r>
            <w:fldChar w:fldCharType="begin"/>
          </w:r>
          <w:r>
            <w:instrText xml:space="preserve"> PAGEREF _Toc16490 \h </w:instrText>
          </w:r>
          <w:r>
            <w:fldChar w:fldCharType="separate"/>
          </w:r>
          <w:r>
            <w:t>113</w:t>
          </w:r>
          <w:r>
            <w:fldChar w:fldCharType="end"/>
          </w:r>
          <w:r>
            <w:fldChar w:fldCharType="end"/>
          </w:r>
        </w:p>
        <w:p w14:paraId="0FCFB9E1">
          <w:pPr>
            <w:pStyle w:val="9"/>
          </w:pPr>
          <w:r>
            <w:fldChar w:fldCharType="begin"/>
          </w:r>
          <w:r>
            <w:instrText xml:space="preserve"> HYPERLINK \l _Toc4965 </w:instrText>
          </w:r>
          <w:r>
            <w:fldChar w:fldCharType="separate"/>
          </w:r>
          <w:r>
            <w:rPr>
              <w:rFonts w:hint="eastAsia"/>
              <w:lang w:val="en-US" w:eastAsia="zh-CN"/>
            </w:rPr>
            <w:t>15</w:t>
          </w:r>
          <w:r>
            <w:t>.2版面元素名称和线条</w:t>
          </w:r>
          <w:r>
            <w:tab/>
          </w:r>
          <w:r>
            <w:fldChar w:fldCharType="begin"/>
          </w:r>
          <w:r>
            <w:instrText xml:space="preserve"> PAGEREF _Toc4965 \h </w:instrText>
          </w:r>
          <w:r>
            <w:fldChar w:fldCharType="separate"/>
          </w:r>
          <w:r>
            <w:t>115</w:t>
          </w:r>
          <w:r>
            <w:fldChar w:fldCharType="end"/>
          </w:r>
          <w:r>
            <w:fldChar w:fldCharType="end"/>
          </w:r>
        </w:p>
        <w:p w14:paraId="4F32F9D3">
          <w:pPr>
            <w:pStyle w:val="9"/>
          </w:pPr>
          <w:r>
            <w:fldChar w:fldCharType="begin"/>
          </w:r>
          <w:r>
            <w:instrText xml:space="preserve"> HYPERLINK \l _Toc18302 </w:instrText>
          </w:r>
          <w:r>
            <w:fldChar w:fldCharType="separate"/>
          </w:r>
          <w:r>
            <w:rPr>
              <w:rFonts w:hint="eastAsia"/>
              <w:lang w:val="en-US" w:eastAsia="zh-CN"/>
            </w:rPr>
            <w:t>15</w:t>
          </w:r>
          <w:r>
            <w:t>.3票头</w:t>
          </w:r>
          <w:r>
            <w:tab/>
          </w:r>
          <w:r>
            <w:fldChar w:fldCharType="begin"/>
          </w:r>
          <w:r>
            <w:instrText xml:space="preserve"> PAGEREF _Toc18302 \h </w:instrText>
          </w:r>
          <w:r>
            <w:fldChar w:fldCharType="separate"/>
          </w:r>
          <w:r>
            <w:t>117</w:t>
          </w:r>
          <w:r>
            <w:fldChar w:fldCharType="end"/>
          </w:r>
          <w:r>
            <w:fldChar w:fldCharType="end"/>
          </w:r>
        </w:p>
        <w:p w14:paraId="1E90E984">
          <w:pPr>
            <w:pStyle w:val="9"/>
          </w:pPr>
          <w:r>
            <w:fldChar w:fldCharType="begin"/>
          </w:r>
          <w:r>
            <w:instrText xml:space="preserve"> HYPERLINK \l _Toc19464 </w:instrText>
          </w:r>
          <w:r>
            <w:fldChar w:fldCharType="separate"/>
          </w:r>
          <w:r>
            <w:rPr>
              <w:rFonts w:hint="eastAsia"/>
              <w:lang w:val="en-US" w:eastAsia="zh-CN"/>
            </w:rPr>
            <w:t>15</w:t>
          </w:r>
          <w:r>
            <w:t>.4购买方信息</w:t>
          </w:r>
          <w:r>
            <w:tab/>
          </w:r>
          <w:r>
            <w:fldChar w:fldCharType="begin"/>
          </w:r>
          <w:r>
            <w:instrText xml:space="preserve"> PAGEREF _Toc19464 \h </w:instrText>
          </w:r>
          <w:r>
            <w:fldChar w:fldCharType="separate"/>
          </w:r>
          <w:r>
            <w:t>117</w:t>
          </w:r>
          <w:r>
            <w:fldChar w:fldCharType="end"/>
          </w:r>
          <w:r>
            <w:fldChar w:fldCharType="end"/>
          </w:r>
        </w:p>
        <w:p w14:paraId="154DE05E">
          <w:pPr>
            <w:pStyle w:val="9"/>
          </w:pPr>
          <w:r>
            <w:fldChar w:fldCharType="begin"/>
          </w:r>
          <w:r>
            <w:instrText xml:space="preserve"> HYPERLINK \l _Toc9244 </w:instrText>
          </w:r>
          <w:r>
            <w:fldChar w:fldCharType="separate"/>
          </w:r>
          <w:r>
            <w:rPr>
              <w:rFonts w:hint="eastAsia"/>
              <w:lang w:val="en-US" w:eastAsia="zh-CN"/>
            </w:rPr>
            <w:t>15</w:t>
          </w:r>
          <w:r>
            <w:t>.</w:t>
          </w:r>
          <w:r>
            <w:rPr>
              <w:rFonts w:hint="eastAsia"/>
              <w:lang w:val="en-US" w:eastAsia="zh-CN"/>
            </w:rPr>
            <w:t>5卖</w:t>
          </w:r>
          <w:r>
            <w:t>方信息</w:t>
          </w:r>
          <w:r>
            <w:tab/>
          </w:r>
          <w:r>
            <w:fldChar w:fldCharType="begin"/>
          </w:r>
          <w:r>
            <w:instrText xml:space="preserve"> PAGEREF _Toc9244 \h </w:instrText>
          </w:r>
          <w:r>
            <w:fldChar w:fldCharType="separate"/>
          </w:r>
          <w:r>
            <w:t>117</w:t>
          </w:r>
          <w:r>
            <w:fldChar w:fldCharType="end"/>
          </w:r>
          <w:r>
            <w:fldChar w:fldCharType="end"/>
          </w:r>
        </w:p>
        <w:p w14:paraId="24BB5058">
          <w:pPr>
            <w:pStyle w:val="9"/>
          </w:pPr>
          <w:r>
            <w:fldChar w:fldCharType="begin"/>
          </w:r>
          <w:r>
            <w:instrText xml:space="preserve"> HYPERLINK \l _Toc21046 </w:instrText>
          </w:r>
          <w:r>
            <w:fldChar w:fldCharType="separate"/>
          </w:r>
          <w:r>
            <w:rPr>
              <w:rFonts w:hint="eastAsia"/>
              <w:lang w:val="en-US" w:eastAsia="zh-CN"/>
            </w:rPr>
            <w:t>15</w:t>
          </w:r>
          <w:r>
            <w:t>.</w:t>
          </w:r>
          <w:r>
            <w:rPr>
              <w:rFonts w:hint="eastAsia"/>
              <w:lang w:val="en-US" w:eastAsia="zh-CN"/>
            </w:rPr>
            <w:t>6车辆信息和合计</w:t>
          </w:r>
          <w:r>
            <w:tab/>
          </w:r>
          <w:r>
            <w:fldChar w:fldCharType="begin"/>
          </w:r>
          <w:r>
            <w:instrText xml:space="preserve"> PAGEREF _Toc21046 \h </w:instrText>
          </w:r>
          <w:r>
            <w:fldChar w:fldCharType="separate"/>
          </w:r>
          <w:r>
            <w:t>118</w:t>
          </w:r>
          <w:r>
            <w:fldChar w:fldCharType="end"/>
          </w:r>
          <w:r>
            <w:fldChar w:fldCharType="end"/>
          </w:r>
        </w:p>
        <w:p w14:paraId="55A15521">
          <w:pPr>
            <w:pStyle w:val="9"/>
          </w:pPr>
          <w:r>
            <w:fldChar w:fldCharType="begin"/>
          </w:r>
          <w:r>
            <w:instrText xml:space="preserve"> HYPERLINK \l _Toc11926 </w:instrText>
          </w:r>
          <w:r>
            <w:fldChar w:fldCharType="separate"/>
          </w:r>
          <w:r>
            <w:rPr>
              <w:rFonts w:hint="eastAsia"/>
              <w:lang w:val="en-US" w:eastAsia="zh-CN"/>
            </w:rPr>
            <w:t>15</w:t>
          </w:r>
          <w:r>
            <w:t>.</w:t>
          </w:r>
          <w:r>
            <w:rPr>
              <w:rFonts w:hint="eastAsia"/>
              <w:lang w:val="en-US" w:eastAsia="zh-CN"/>
            </w:rPr>
            <w:t>7经营、拍卖信息</w:t>
          </w:r>
          <w:r>
            <w:tab/>
          </w:r>
          <w:r>
            <w:fldChar w:fldCharType="begin"/>
          </w:r>
          <w:r>
            <w:instrText xml:space="preserve"> PAGEREF _Toc11926 \h </w:instrText>
          </w:r>
          <w:r>
            <w:fldChar w:fldCharType="separate"/>
          </w:r>
          <w:r>
            <w:t>118</w:t>
          </w:r>
          <w:r>
            <w:fldChar w:fldCharType="end"/>
          </w:r>
          <w:r>
            <w:fldChar w:fldCharType="end"/>
          </w:r>
        </w:p>
        <w:p w14:paraId="12FED68B">
          <w:pPr>
            <w:pStyle w:val="9"/>
          </w:pPr>
          <w:r>
            <w:fldChar w:fldCharType="begin"/>
          </w:r>
          <w:r>
            <w:instrText xml:space="preserve"> HYPERLINK \l _Toc2146 </w:instrText>
          </w:r>
          <w:r>
            <w:fldChar w:fldCharType="separate"/>
          </w:r>
          <w:r>
            <w:rPr>
              <w:rFonts w:hint="eastAsia"/>
              <w:lang w:val="en-US" w:eastAsia="zh-CN"/>
            </w:rPr>
            <w:t>15</w:t>
          </w:r>
          <w:r>
            <w:t>.</w:t>
          </w:r>
          <w:r>
            <w:rPr>
              <w:rFonts w:hint="eastAsia"/>
              <w:lang w:val="en-US" w:eastAsia="zh-CN"/>
            </w:rPr>
            <w:t>8二手车信息</w:t>
          </w:r>
          <w:r>
            <w:tab/>
          </w:r>
          <w:r>
            <w:fldChar w:fldCharType="begin"/>
          </w:r>
          <w:r>
            <w:instrText xml:space="preserve"> PAGEREF _Toc2146 \h </w:instrText>
          </w:r>
          <w:r>
            <w:fldChar w:fldCharType="separate"/>
          </w:r>
          <w:r>
            <w:t>119</w:t>
          </w:r>
          <w:r>
            <w:fldChar w:fldCharType="end"/>
          </w:r>
          <w:r>
            <w:fldChar w:fldCharType="end"/>
          </w:r>
        </w:p>
        <w:p w14:paraId="4A48C6C6">
          <w:pPr>
            <w:pStyle w:val="9"/>
          </w:pPr>
          <w:r>
            <w:fldChar w:fldCharType="begin"/>
          </w:r>
          <w:r>
            <w:instrText xml:space="preserve"> HYPERLINK \l _Toc1384 </w:instrText>
          </w:r>
          <w:r>
            <w:fldChar w:fldCharType="separate"/>
          </w:r>
          <w:r>
            <w:rPr>
              <w:rFonts w:hint="eastAsia"/>
              <w:lang w:val="en-US" w:eastAsia="zh-CN"/>
            </w:rPr>
            <w:t>15</w:t>
          </w:r>
          <w:r>
            <w:t>.</w:t>
          </w:r>
          <w:r>
            <w:rPr>
              <w:rFonts w:hint="eastAsia"/>
              <w:lang w:val="en-US" w:eastAsia="zh-CN"/>
            </w:rPr>
            <w:t>9</w:t>
          </w:r>
          <w:r>
            <w:t>票尾</w:t>
          </w:r>
          <w:r>
            <w:tab/>
          </w:r>
          <w:r>
            <w:fldChar w:fldCharType="begin"/>
          </w:r>
          <w:r>
            <w:instrText xml:space="preserve"> PAGEREF _Toc1384 \h </w:instrText>
          </w:r>
          <w:r>
            <w:fldChar w:fldCharType="separate"/>
          </w:r>
          <w:r>
            <w:t>119</w:t>
          </w:r>
          <w:r>
            <w:fldChar w:fldCharType="end"/>
          </w:r>
          <w:r>
            <w:fldChar w:fldCharType="end"/>
          </w:r>
        </w:p>
        <w:p w14:paraId="4778A3E3">
          <w:pPr>
            <w:pStyle w:val="12"/>
          </w:pPr>
          <w:r>
            <w:fldChar w:fldCharType="begin"/>
          </w:r>
          <w:r>
            <w:instrText xml:space="preserve"> HYPERLINK \l _Toc10626 </w:instrText>
          </w:r>
          <w:r>
            <w:fldChar w:fldCharType="separate"/>
          </w:r>
          <w:r>
            <w:t>（</w:t>
          </w:r>
          <w:r>
            <w:rPr>
              <w:rFonts w:hint="eastAsia"/>
              <w:lang w:val="en-US" w:eastAsia="zh-CN"/>
            </w:rPr>
            <w:t>十六</w:t>
          </w:r>
          <w:r>
            <w:t>）数字化电子发票（</w:t>
          </w:r>
          <w:r>
            <w:rPr>
              <w:rFonts w:hint="eastAsia"/>
              <w:lang w:val="en-US" w:eastAsia="zh-CN"/>
            </w:rPr>
            <w:t>客运场站服务</w:t>
          </w:r>
          <w:r>
            <w:t>版）</w:t>
          </w:r>
          <w:r>
            <w:tab/>
          </w:r>
          <w:r>
            <w:fldChar w:fldCharType="begin"/>
          </w:r>
          <w:r>
            <w:instrText xml:space="preserve"> PAGEREF _Toc10626 \h </w:instrText>
          </w:r>
          <w:r>
            <w:fldChar w:fldCharType="separate"/>
          </w:r>
          <w:r>
            <w:t>119</w:t>
          </w:r>
          <w:r>
            <w:fldChar w:fldCharType="end"/>
          </w:r>
          <w:r>
            <w:fldChar w:fldCharType="end"/>
          </w:r>
        </w:p>
        <w:p w14:paraId="6A25599D">
          <w:pPr>
            <w:pStyle w:val="9"/>
          </w:pPr>
          <w:r>
            <w:fldChar w:fldCharType="begin"/>
          </w:r>
          <w:r>
            <w:instrText xml:space="preserve"> HYPERLINK \l _Toc31839 </w:instrText>
          </w:r>
          <w:r>
            <w:fldChar w:fldCharType="separate"/>
          </w:r>
          <w:r>
            <w:t>1</w:t>
          </w:r>
          <w:r>
            <w:rPr>
              <w:rFonts w:hint="eastAsia"/>
              <w:lang w:val="en-US" w:eastAsia="zh-CN"/>
            </w:rPr>
            <w:t>6</w:t>
          </w:r>
          <w:r>
            <w:t>.1版式规格</w:t>
          </w:r>
          <w:r>
            <w:tab/>
          </w:r>
          <w:r>
            <w:fldChar w:fldCharType="begin"/>
          </w:r>
          <w:r>
            <w:instrText xml:space="preserve"> PAGEREF _Toc31839 \h </w:instrText>
          </w:r>
          <w:r>
            <w:fldChar w:fldCharType="separate"/>
          </w:r>
          <w:r>
            <w:t>119</w:t>
          </w:r>
          <w:r>
            <w:fldChar w:fldCharType="end"/>
          </w:r>
          <w:r>
            <w:fldChar w:fldCharType="end"/>
          </w:r>
        </w:p>
        <w:p w14:paraId="5E2498D1">
          <w:pPr>
            <w:pStyle w:val="9"/>
          </w:pPr>
          <w:r>
            <w:fldChar w:fldCharType="begin"/>
          </w:r>
          <w:r>
            <w:instrText xml:space="preserve"> HYPERLINK \l _Toc21560 </w:instrText>
          </w:r>
          <w:r>
            <w:fldChar w:fldCharType="separate"/>
          </w:r>
          <w:r>
            <w:t>1</w:t>
          </w:r>
          <w:r>
            <w:rPr>
              <w:rFonts w:hint="eastAsia"/>
              <w:lang w:val="en-US" w:eastAsia="zh-CN"/>
            </w:rPr>
            <w:t>6</w:t>
          </w:r>
          <w:r>
            <w:t>.2版面元素名称和线条</w:t>
          </w:r>
          <w:r>
            <w:tab/>
          </w:r>
          <w:r>
            <w:fldChar w:fldCharType="begin"/>
          </w:r>
          <w:r>
            <w:instrText xml:space="preserve"> PAGEREF _Toc21560 \h </w:instrText>
          </w:r>
          <w:r>
            <w:fldChar w:fldCharType="separate"/>
          </w:r>
          <w:r>
            <w:t>121</w:t>
          </w:r>
          <w:r>
            <w:fldChar w:fldCharType="end"/>
          </w:r>
          <w:r>
            <w:fldChar w:fldCharType="end"/>
          </w:r>
        </w:p>
        <w:p w14:paraId="615018C2">
          <w:pPr>
            <w:pStyle w:val="9"/>
          </w:pPr>
          <w:r>
            <w:fldChar w:fldCharType="begin"/>
          </w:r>
          <w:r>
            <w:instrText xml:space="preserve"> HYPERLINK \l _Toc29069 </w:instrText>
          </w:r>
          <w:r>
            <w:fldChar w:fldCharType="separate"/>
          </w:r>
          <w:r>
            <w:t>1</w:t>
          </w:r>
          <w:r>
            <w:rPr>
              <w:rFonts w:hint="eastAsia"/>
              <w:lang w:val="en-US" w:eastAsia="zh-CN"/>
            </w:rPr>
            <w:t>6</w:t>
          </w:r>
          <w:r>
            <w:t>.3票头</w:t>
          </w:r>
          <w:r>
            <w:tab/>
          </w:r>
          <w:r>
            <w:fldChar w:fldCharType="begin"/>
          </w:r>
          <w:r>
            <w:instrText xml:space="preserve"> PAGEREF _Toc29069 \h </w:instrText>
          </w:r>
          <w:r>
            <w:fldChar w:fldCharType="separate"/>
          </w:r>
          <w:r>
            <w:t>123</w:t>
          </w:r>
          <w:r>
            <w:fldChar w:fldCharType="end"/>
          </w:r>
          <w:r>
            <w:fldChar w:fldCharType="end"/>
          </w:r>
        </w:p>
        <w:p w14:paraId="4FA0A7B3">
          <w:pPr>
            <w:pStyle w:val="9"/>
          </w:pPr>
          <w:r>
            <w:fldChar w:fldCharType="begin"/>
          </w:r>
          <w:r>
            <w:instrText xml:space="preserve"> HYPERLINK \l _Toc10332 </w:instrText>
          </w:r>
          <w:r>
            <w:fldChar w:fldCharType="separate"/>
          </w:r>
          <w:r>
            <w:t>1</w:t>
          </w:r>
          <w:r>
            <w:rPr>
              <w:rFonts w:hint="eastAsia"/>
              <w:lang w:val="en-US" w:eastAsia="zh-CN"/>
            </w:rPr>
            <w:t>6</w:t>
          </w:r>
          <w:r>
            <w:t>.4销售方和购买方信息</w:t>
          </w:r>
          <w:r>
            <w:tab/>
          </w:r>
          <w:r>
            <w:fldChar w:fldCharType="begin"/>
          </w:r>
          <w:r>
            <w:instrText xml:space="preserve"> PAGEREF _Toc10332 \h </w:instrText>
          </w:r>
          <w:r>
            <w:fldChar w:fldCharType="separate"/>
          </w:r>
          <w:r>
            <w:t>123</w:t>
          </w:r>
          <w:r>
            <w:fldChar w:fldCharType="end"/>
          </w:r>
          <w:r>
            <w:fldChar w:fldCharType="end"/>
          </w:r>
        </w:p>
        <w:p w14:paraId="44BD55DC">
          <w:pPr>
            <w:pStyle w:val="9"/>
          </w:pPr>
          <w:r>
            <w:fldChar w:fldCharType="begin"/>
          </w:r>
          <w:r>
            <w:instrText xml:space="preserve"> HYPERLINK \l _Toc7989 </w:instrText>
          </w:r>
          <w:r>
            <w:fldChar w:fldCharType="separate"/>
          </w:r>
          <w:r>
            <w:t>1</w:t>
          </w:r>
          <w:r>
            <w:rPr>
              <w:rFonts w:hint="eastAsia"/>
              <w:lang w:val="en-US" w:eastAsia="zh-CN"/>
            </w:rPr>
            <w:t>6</w:t>
          </w:r>
          <w:r>
            <w:t>.5应税明细和合计</w:t>
          </w:r>
          <w:r>
            <w:tab/>
          </w:r>
          <w:r>
            <w:fldChar w:fldCharType="begin"/>
          </w:r>
          <w:r>
            <w:instrText xml:space="preserve"> PAGEREF _Toc7989 \h </w:instrText>
          </w:r>
          <w:r>
            <w:fldChar w:fldCharType="separate"/>
          </w:r>
          <w:r>
            <w:t>124</w:t>
          </w:r>
          <w:r>
            <w:fldChar w:fldCharType="end"/>
          </w:r>
          <w:r>
            <w:fldChar w:fldCharType="end"/>
          </w:r>
        </w:p>
        <w:p w14:paraId="0F00C29D">
          <w:pPr>
            <w:pStyle w:val="9"/>
          </w:pPr>
          <w:r>
            <w:fldChar w:fldCharType="begin"/>
          </w:r>
          <w:r>
            <w:instrText xml:space="preserve"> HYPERLINK \l _Toc20937 </w:instrText>
          </w:r>
          <w:r>
            <w:fldChar w:fldCharType="separate"/>
          </w:r>
          <w:r>
            <w:t>1</w:t>
          </w:r>
          <w:r>
            <w:rPr>
              <w:rFonts w:hint="eastAsia"/>
              <w:lang w:val="en-US" w:eastAsia="zh-CN"/>
            </w:rPr>
            <w:t>6</w:t>
          </w:r>
          <w:r>
            <w:t>.6备注</w:t>
          </w:r>
          <w:r>
            <w:tab/>
          </w:r>
          <w:r>
            <w:fldChar w:fldCharType="begin"/>
          </w:r>
          <w:r>
            <w:instrText xml:space="preserve"> PAGEREF _Toc20937 \h </w:instrText>
          </w:r>
          <w:r>
            <w:fldChar w:fldCharType="separate"/>
          </w:r>
          <w:r>
            <w:t>124</w:t>
          </w:r>
          <w:r>
            <w:fldChar w:fldCharType="end"/>
          </w:r>
          <w:r>
            <w:fldChar w:fldCharType="end"/>
          </w:r>
        </w:p>
        <w:p w14:paraId="608A8FDC">
          <w:pPr>
            <w:pStyle w:val="9"/>
          </w:pPr>
          <w:r>
            <w:fldChar w:fldCharType="begin"/>
          </w:r>
          <w:r>
            <w:instrText xml:space="preserve"> HYPERLINK \l _Toc29336 </w:instrText>
          </w:r>
          <w:r>
            <w:fldChar w:fldCharType="separate"/>
          </w:r>
          <w:r>
            <w:t>1</w:t>
          </w:r>
          <w:r>
            <w:rPr>
              <w:rFonts w:hint="eastAsia"/>
              <w:lang w:val="en-US" w:eastAsia="zh-CN"/>
            </w:rPr>
            <w:t>6</w:t>
          </w:r>
          <w:r>
            <w:t>.7票尾</w:t>
          </w:r>
          <w:r>
            <w:tab/>
          </w:r>
          <w:r>
            <w:fldChar w:fldCharType="begin"/>
          </w:r>
          <w:r>
            <w:instrText xml:space="preserve"> PAGEREF _Toc29336 \h </w:instrText>
          </w:r>
          <w:r>
            <w:fldChar w:fldCharType="separate"/>
          </w:r>
          <w:r>
            <w:t>125</w:t>
          </w:r>
          <w:r>
            <w:fldChar w:fldCharType="end"/>
          </w:r>
          <w:r>
            <w:fldChar w:fldCharType="end"/>
          </w:r>
        </w:p>
        <w:p w14:paraId="224CAC06">
          <w:pPr>
            <w:pStyle w:val="12"/>
          </w:pPr>
          <w:r>
            <w:fldChar w:fldCharType="begin"/>
          </w:r>
          <w:r>
            <w:instrText xml:space="preserve"> HYPERLINK \l _Toc25642 </w:instrText>
          </w:r>
          <w:r>
            <w:fldChar w:fldCharType="separate"/>
          </w:r>
          <w:r>
            <w:t>（</w:t>
          </w:r>
          <w:r>
            <w:rPr>
              <w:rFonts w:hint="eastAsia"/>
              <w:lang w:val="en-US" w:eastAsia="zh-CN"/>
            </w:rPr>
            <w:t>十七</w:t>
          </w:r>
          <w:r>
            <w:t>）数字化电子发票（</w:t>
          </w:r>
          <w:r>
            <w:rPr>
              <w:rFonts w:hint="eastAsia"/>
              <w:lang w:val="en-US" w:eastAsia="zh-CN"/>
            </w:rPr>
            <w:t>金融商品转让</w:t>
          </w:r>
          <w:r>
            <w:t>版）</w:t>
          </w:r>
          <w:r>
            <w:tab/>
          </w:r>
          <w:r>
            <w:fldChar w:fldCharType="begin"/>
          </w:r>
          <w:r>
            <w:instrText xml:space="preserve"> PAGEREF _Toc25642 \h </w:instrText>
          </w:r>
          <w:r>
            <w:fldChar w:fldCharType="separate"/>
          </w:r>
          <w:r>
            <w:t>125</w:t>
          </w:r>
          <w:r>
            <w:fldChar w:fldCharType="end"/>
          </w:r>
          <w:r>
            <w:fldChar w:fldCharType="end"/>
          </w:r>
        </w:p>
        <w:p w14:paraId="320FE438">
          <w:pPr>
            <w:pStyle w:val="9"/>
          </w:pPr>
          <w:r>
            <w:fldChar w:fldCharType="begin"/>
          </w:r>
          <w:r>
            <w:instrText xml:space="preserve"> HYPERLINK \l _Toc12337 </w:instrText>
          </w:r>
          <w:r>
            <w:fldChar w:fldCharType="separate"/>
          </w:r>
          <w:r>
            <w:t>1</w:t>
          </w:r>
          <w:r>
            <w:rPr>
              <w:rFonts w:hint="eastAsia"/>
              <w:lang w:val="en-US" w:eastAsia="zh-CN"/>
            </w:rPr>
            <w:t>7</w:t>
          </w:r>
          <w:r>
            <w:t>.1版式规格</w:t>
          </w:r>
          <w:r>
            <w:tab/>
          </w:r>
          <w:r>
            <w:fldChar w:fldCharType="begin"/>
          </w:r>
          <w:r>
            <w:instrText xml:space="preserve"> PAGEREF _Toc12337 \h </w:instrText>
          </w:r>
          <w:r>
            <w:fldChar w:fldCharType="separate"/>
          </w:r>
          <w:r>
            <w:t>125</w:t>
          </w:r>
          <w:r>
            <w:fldChar w:fldCharType="end"/>
          </w:r>
          <w:r>
            <w:fldChar w:fldCharType="end"/>
          </w:r>
        </w:p>
        <w:p w14:paraId="1C9AF273">
          <w:pPr>
            <w:pStyle w:val="9"/>
          </w:pPr>
          <w:r>
            <w:fldChar w:fldCharType="begin"/>
          </w:r>
          <w:r>
            <w:instrText xml:space="preserve"> HYPERLINK \l _Toc3610 </w:instrText>
          </w:r>
          <w:r>
            <w:fldChar w:fldCharType="separate"/>
          </w:r>
          <w:r>
            <w:t>1</w:t>
          </w:r>
          <w:r>
            <w:rPr>
              <w:rFonts w:hint="eastAsia"/>
              <w:lang w:val="en-US" w:eastAsia="zh-CN"/>
            </w:rPr>
            <w:t>7</w:t>
          </w:r>
          <w:r>
            <w:t>.2版面元素名称和线条</w:t>
          </w:r>
          <w:r>
            <w:tab/>
          </w:r>
          <w:r>
            <w:fldChar w:fldCharType="begin"/>
          </w:r>
          <w:r>
            <w:instrText xml:space="preserve"> PAGEREF _Toc3610 \h </w:instrText>
          </w:r>
          <w:r>
            <w:fldChar w:fldCharType="separate"/>
          </w:r>
          <w:r>
            <w:t>127</w:t>
          </w:r>
          <w:r>
            <w:fldChar w:fldCharType="end"/>
          </w:r>
          <w:r>
            <w:fldChar w:fldCharType="end"/>
          </w:r>
        </w:p>
        <w:p w14:paraId="6D022E27">
          <w:pPr>
            <w:pStyle w:val="9"/>
          </w:pPr>
          <w:r>
            <w:fldChar w:fldCharType="begin"/>
          </w:r>
          <w:r>
            <w:instrText xml:space="preserve"> HYPERLINK \l _Toc467 </w:instrText>
          </w:r>
          <w:r>
            <w:fldChar w:fldCharType="separate"/>
          </w:r>
          <w:r>
            <w:t>1</w:t>
          </w:r>
          <w:r>
            <w:rPr>
              <w:rFonts w:hint="eastAsia"/>
              <w:lang w:val="en-US" w:eastAsia="zh-CN"/>
            </w:rPr>
            <w:t>7</w:t>
          </w:r>
          <w:r>
            <w:t>.3票头</w:t>
          </w:r>
          <w:r>
            <w:tab/>
          </w:r>
          <w:r>
            <w:fldChar w:fldCharType="begin"/>
          </w:r>
          <w:r>
            <w:instrText xml:space="preserve"> PAGEREF _Toc467 \h </w:instrText>
          </w:r>
          <w:r>
            <w:fldChar w:fldCharType="separate"/>
          </w:r>
          <w:r>
            <w:t>129</w:t>
          </w:r>
          <w:r>
            <w:fldChar w:fldCharType="end"/>
          </w:r>
          <w:r>
            <w:fldChar w:fldCharType="end"/>
          </w:r>
        </w:p>
        <w:p w14:paraId="652F3C4E">
          <w:pPr>
            <w:pStyle w:val="9"/>
          </w:pPr>
          <w:r>
            <w:fldChar w:fldCharType="begin"/>
          </w:r>
          <w:r>
            <w:instrText xml:space="preserve"> HYPERLINK \l _Toc17400 </w:instrText>
          </w:r>
          <w:r>
            <w:fldChar w:fldCharType="separate"/>
          </w:r>
          <w:r>
            <w:t>1</w:t>
          </w:r>
          <w:r>
            <w:rPr>
              <w:rFonts w:hint="eastAsia"/>
              <w:lang w:val="en-US" w:eastAsia="zh-CN"/>
            </w:rPr>
            <w:t>7</w:t>
          </w:r>
          <w:r>
            <w:t>.4销售方和购买方信息</w:t>
          </w:r>
          <w:r>
            <w:tab/>
          </w:r>
          <w:r>
            <w:fldChar w:fldCharType="begin"/>
          </w:r>
          <w:r>
            <w:instrText xml:space="preserve"> PAGEREF _Toc17400 \h </w:instrText>
          </w:r>
          <w:r>
            <w:fldChar w:fldCharType="separate"/>
          </w:r>
          <w:r>
            <w:t>129</w:t>
          </w:r>
          <w:r>
            <w:fldChar w:fldCharType="end"/>
          </w:r>
          <w:r>
            <w:fldChar w:fldCharType="end"/>
          </w:r>
        </w:p>
        <w:p w14:paraId="410C9548">
          <w:pPr>
            <w:pStyle w:val="9"/>
          </w:pPr>
          <w:r>
            <w:fldChar w:fldCharType="begin"/>
          </w:r>
          <w:r>
            <w:instrText xml:space="preserve"> HYPERLINK \l _Toc5260 </w:instrText>
          </w:r>
          <w:r>
            <w:fldChar w:fldCharType="separate"/>
          </w:r>
          <w:r>
            <w:t>1</w:t>
          </w:r>
          <w:r>
            <w:rPr>
              <w:rFonts w:hint="eastAsia"/>
              <w:lang w:val="en-US" w:eastAsia="zh-CN"/>
            </w:rPr>
            <w:t>7</w:t>
          </w:r>
          <w:r>
            <w:t>.5应税明细和合计</w:t>
          </w:r>
          <w:r>
            <w:tab/>
          </w:r>
          <w:r>
            <w:fldChar w:fldCharType="begin"/>
          </w:r>
          <w:r>
            <w:instrText xml:space="preserve"> PAGEREF _Toc5260 \h </w:instrText>
          </w:r>
          <w:r>
            <w:fldChar w:fldCharType="separate"/>
          </w:r>
          <w:r>
            <w:t>129</w:t>
          </w:r>
          <w:r>
            <w:fldChar w:fldCharType="end"/>
          </w:r>
          <w:r>
            <w:fldChar w:fldCharType="end"/>
          </w:r>
        </w:p>
        <w:p w14:paraId="7026E243">
          <w:pPr>
            <w:pStyle w:val="9"/>
          </w:pPr>
          <w:r>
            <w:fldChar w:fldCharType="begin"/>
          </w:r>
          <w:r>
            <w:instrText xml:space="preserve"> HYPERLINK \l _Toc20726 </w:instrText>
          </w:r>
          <w:r>
            <w:fldChar w:fldCharType="separate"/>
          </w:r>
          <w:r>
            <w:t>1</w:t>
          </w:r>
          <w:r>
            <w:rPr>
              <w:rFonts w:hint="eastAsia"/>
              <w:lang w:val="en-US" w:eastAsia="zh-CN"/>
            </w:rPr>
            <w:t>7</w:t>
          </w:r>
          <w:r>
            <w:t>.6备注</w:t>
          </w:r>
          <w:r>
            <w:tab/>
          </w:r>
          <w:r>
            <w:fldChar w:fldCharType="begin"/>
          </w:r>
          <w:r>
            <w:instrText xml:space="preserve"> PAGEREF _Toc20726 \h </w:instrText>
          </w:r>
          <w:r>
            <w:fldChar w:fldCharType="separate"/>
          </w:r>
          <w:r>
            <w:t>130</w:t>
          </w:r>
          <w:r>
            <w:fldChar w:fldCharType="end"/>
          </w:r>
          <w:r>
            <w:fldChar w:fldCharType="end"/>
          </w:r>
        </w:p>
        <w:p w14:paraId="672EA9CC">
          <w:pPr>
            <w:pStyle w:val="9"/>
          </w:pPr>
          <w:r>
            <w:fldChar w:fldCharType="begin"/>
          </w:r>
          <w:r>
            <w:instrText xml:space="preserve"> HYPERLINK \l _Toc30644 </w:instrText>
          </w:r>
          <w:r>
            <w:fldChar w:fldCharType="separate"/>
          </w:r>
          <w:r>
            <w:t>1</w:t>
          </w:r>
          <w:r>
            <w:rPr>
              <w:rFonts w:hint="eastAsia"/>
              <w:lang w:val="en-US" w:eastAsia="zh-CN"/>
            </w:rPr>
            <w:t>7</w:t>
          </w:r>
          <w:r>
            <w:t>.7票尾</w:t>
          </w:r>
          <w:r>
            <w:tab/>
          </w:r>
          <w:r>
            <w:fldChar w:fldCharType="begin"/>
          </w:r>
          <w:r>
            <w:instrText xml:space="preserve"> PAGEREF _Toc30644 \h </w:instrText>
          </w:r>
          <w:r>
            <w:fldChar w:fldCharType="separate"/>
          </w:r>
          <w:r>
            <w:t>131</w:t>
          </w:r>
          <w:r>
            <w:fldChar w:fldCharType="end"/>
          </w:r>
          <w:r>
            <w:fldChar w:fldCharType="end"/>
          </w:r>
        </w:p>
        <w:p w14:paraId="27D196F4">
          <w:pPr>
            <w:pStyle w:val="12"/>
          </w:pPr>
          <w:r>
            <w:fldChar w:fldCharType="begin"/>
          </w:r>
          <w:r>
            <w:instrText xml:space="preserve"> HYPERLINK \l _Toc31802 </w:instrText>
          </w:r>
          <w:r>
            <w:fldChar w:fldCharType="separate"/>
          </w:r>
          <w:r>
            <w:rPr>
              <w:rFonts w:hint="eastAsia"/>
              <w:lang w:val="en-US" w:eastAsia="zh-CN"/>
            </w:rPr>
            <w:t>（十八）数字化电子发票（反向开票（通用））</w:t>
          </w:r>
          <w:r>
            <w:tab/>
          </w:r>
          <w:r>
            <w:fldChar w:fldCharType="begin"/>
          </w:r>
          <w:r>
            <w:instrText xml:space="preserve"> PAGEREF _Toc31802 \h </w:instrText>
          </w:r>
          <w:r>
            <w:fldChar w:fldCharType="separate"/>
          </w:r>
          <w:r>
            <w:t>131</w:t>
          </w:r>
          <w:r>
            <w:fldChar w:fldCharType="end"/>
          </w:r>
          <w:r>
            <w:fldChar w:fldCharType="end"/>
          </w:r>
        </w:p>
        <w:p w14:paraId="701EF899">
          <w:pPr>
            <w:pStyle w:val="9"/>
          </w:pPr>
          <w:r>
            <w:fldChar w:fldCharType="begin"/>
          </w:r>
          <w:r>
            <w:instrText xml:space="preserve"> HYPERLINK \l _Toc7774 </w:instrText>
          </w:r>
          <w:r>
            <w:fldChar w:fldCharType="separate"/>
          </w:r>
          <w:r>
            <w:rPr>
              <w:rFonts w:hint="eastAsia"/>
              <w:lang w:val="en-US" w:eastAsia="zh-CN"/>
            </w:rPr>
            <w:t>18.1</w:t>
          </w:r>
          <w:r>
            <w:t>版式规格</w:t>
          </w:r>
          <w:r>
            <w:tab/>
          </w:r>
          <w:r>
            <w:fldChar w:fldCharType="begin"/>
          </w:r>
          <w:r>
            <w:instrText xml:space="preserve"> PAGEREF _Toc7774 \h </w:instrText>
          </w:r>
          <w:r>
            <w:fldChar w:fldCharType="separate"/>
          </w:r>
          <w:r>
            <w:t>131</w:t>
          </w:r>
          <w:r>
            <w:fldChar w:fldCharType="end"/>
          </w:r>
          <w:r>
            <w:fldChar w:fldCharType="end"/>
          </w:r>
        </w:p>
        <w:p w14:paraId="39AF3601">
          <w:pPr>
            <w:pStyle w:val="9"/>
          </w:pPr>
          <w:r>
            <w:fldChar w:fldCharType="begin"/>
          </w:r>
          <w:r>
            <w:instrText xml:space="preserve"> HYPERLINK \l _Toc6908 </w:instrText>
          </w:r>
          <w:r>
            <w:fldChar w:fldCharType="separate"/>
          </w:r>
          <w:r>
            <w:rPr>
              <w:rFonts w:hint="eastAsia"/>
              <w:lang w:val="en-US" w:eastAsia="zh-CN"/>
            </w:rPr>
            <w:t>18.2</w:t>
          </w:r>
          <w:r>
            <w:t>版面元素名称和线条</w:t>
          </w:r>
          <w:r>
            <w:tab/>
          </w:r>
          <w:r>
            <w:fldChar w:fldCharType="begin"/>
          </w:r>
          <w:r>
            <w:instrText xml:space="preserve"> PAGEREF _Toc6908 \h </w:instrText>
          </w:r>
          <w:r>
            <w:fldChar w:fldCharType="separate"/>
          </w:r>
          <w:r>
            <w:t>133</w:t>
          </w:r>
          <w:r>
            <w:fldChar w:fldCharType="end"/>
          </w:r>
          <w:r>
            <w:fldChar w:fldCharType="end"/>
          </w:r>
        </w:p>
        <w:p w14:paraId="662310FF">
          <w:pPr>
            <w:pStyle w:val="9"/>
          </w:pPr>
          <w:r>
            <w:fldChar w:fldCharType="begin"/>
          </w:r>
          <w:r>
            <w:instrText xml:space="preserve"> HYPERLINK \l _Toc25968 </w:instrText>
          </w:r>
          <w:r>
            <w:fldChar w:fldCharType="separate"/>
          </w:r>
          <w:r>
            <w:rPr>
              <w:rFonts w:hint="eastAsia"/>
              <w:lang w:val="en-US" w:eastAsia="zh-CN"/>
            </w:rPr>
            <w:t>18.3</w:t>
          </w:r>
          <w:r>
            <w:t>票头</w:t>
          </w:r>
          <w:r>
            <w:tab/>
          </w:r>
          <w:r>
            <w:fldChar w:fldCharType="begin"/>
          </w:r>
          <w:r>
            <w:instrText xml:space="preserve"> PAGEREF _Toc25968 \h </w:instrText>
          </w:r>
          <w:r>
            <w:fldChar w:fldCharType="separate"/>
          </w:r>
          <w:r>
            <w:t>134</w:t>
          </w:r>
          <w:r>
            <w:fldChar w:fldCharType="end"/>
          </w:r>
          <w:r>
            <w:fldChar w:fldCharType="end"/>
          </w:r>
        </w:p>
        <w:p w14:paraId="1017D78C">
          <w:pPr>
            <w:pStyle w:val="9"/>
          </w:pPr>
          <w:r>
            <w:fldChar w:fldCharType="begin"/>
          </w:r>
          <w:r>
            <w:instrText xml:space="preserve"> HYPERLINK \l _Toc18651 </w:instrText>
          </w:r>
          <w:r>
            <w:fldChar w:fldCharType="separate"/>
          </w:r>
          <w:r>
            <w:rPr>
              <w:rFonts w:hint="eastAsia"/>
              <w:lang w:val="en-US" w:eastAsia="zh-CN"/>
            </w:rPr>
            <w:t>18.4</w:t>
          </w:r>
          <w:r>
            <w:rPr>
              <w:rFonts w:hint="eastAsia"/>
              <w:lang w:eastAsia="zh-CN"/>
            </w:rPr>
            <w:t>销售方和购买方信息</w:t>
          </w:r>
          <w:r>
            <w:tab/>
          </w:r>
          <w:r>
            <w:fldChar w:fldCharType="begin"/>
          </w:r>
          <w:r>
            <w:instrText xml:space="preserve"> PAGEREF _Toc18651 \h </w:instrText>
          </w:r>
          <w:r>
            <w:fldChar w:fldCharType="separate"/>
          </w:r>
          <w:r>
            <w:t>135</w:t>
          </w:r>
          <w:r>
            <w:fldChar w:fldCharType="end"/>
          </w:r>
          <w:r>
            <w:fldChar w:fldCharType="end"/>
          </w:r>
        </w:p>
        <w:p w14:paraId="7D7F3F4C">
          <w:pPr>
            <w:pStyle w:val="9"/>
          </w:pPr>
          <w:r>
            <w:fldChar w:fldCharType="begin"/>
          </w:r>
          <w:r>
            <w:instrText xml:space="preserve"> HYPERLINK \l _Toc2867 </w:instrText>
          </w:r>
          <w:r>
            <w:fldChar w:fldCharType="separate"/>
          </w:r>
          <w:r>
            <w:rPr>
              <w:rFonts w:hint="eastAsia"/>
              <w:lang w:val="en-US" w:eastAsia="zh-CN"/>
            </w:rPr>
            <w:t>18.5</w:t>
          </w:r>
          <w:r>
            <w:rPr>
              <w:rFonts w:hint="eastAsia"/>
              <w:lang w:eastAsia="zh-CN"/>
            </w:rPr>
            <w:t>应税明细和合计</w:t>
          </w:r>
          <w:r>
            <w:tab/>
          </w:r>
          <w:r>
            <w:fldChar w:fldCharType="begin"/>
          </w:r>
          <w:r>
            <w:instrText xml:space="preserve"> PAGEREF _Toc2867 \h </w:instrText>
          </w:r>
          <w:r>
            <w:fldChar w:fldCharType="separate"/>
          </w:r>
          <w:r>
            <w:t>135</w:t>
          </w:r>
          <w:r>
            <w:fldChar w:fldCharType="end"/>
          </w:r>
          <w:r>
            <w:fldChar w:fldCharType="end"/>
          </w:r>
        </w:p>
        <w:p w14:paraId="10DC48A2">
          <w:pPr>
            <w:pStyle w:val="9"/>
          </w:pPr>
          <w:r>
            <w:fldChar w:fldCharType="begin"/>
          </w:r>
          <w:r>
            <w:instrText xml:space="preserve"> HYPERLINK \l _Toc8087 </w:instrText>
          </w:r>
          <w:r>
            <w:fldChar w:fldCharType="separate"/>
          </w:r>
          <w:r>
            <w:rPr>
              <w:rFonts w:hint="eastAsia"/>
              <w:lang w:val="en-US" w:eastAsia="zh-CN"/>
            </w:rPr>
            <w:t>18.6</w:t>
          </w:r>
          <w:r>
            <w:rPr>
              <w:rFonts w:hint="eastAsia"/>
              <w:lang w:eastAsia="zh-CN"/>
            </w:rPr>
            <w:t>备注</w:t>
          </w:r>
          <w:r>
            <w:tab/>
          </w:r>
          <w:r>
            <w:fldChar w:fldCharType="begin"/>
          </w:r>
          <w:r>
            <w:instrText xml:space="preserve"> PAGEREF _Toc8087 \h </w:instrText>
          </w:r>
          <w:r>
            <w:fldChar w:fldCharType="separate"/>
          </w:r>
          <w:r>
            <w:t>136</w:t>
          </w:r>
          <w:r>
            <w:fldChar w:fldCharType="end"/>
          </w:r>
          <w:r>
            <w:fldChar w:fldCharType="end"/>
          </w:r>
        </w:p>
        <w:p w14:paraId="739A3335">
          <w:pPr>
            <w:pStyle w:val="9"/>
          </w:pPr>
          <w:r>
            <w:fldChar w:fldCharType="begin"/>
          </w:r>
          <w:r>
            <w:instrText xml:space="preserve"> HYPERLINK \l _Toc11412 </w:instrText>
          </w:r>
          <w:r>
            <w:fldChar w:fldCharType="separate"/>
          </w:r>
          <w:r>
            <w:rPr>
              <w:rFonts w:hint="eastAsia"/>
              <w:lang w:val="en-US" w:eastAsia="zh-CN"/>
            </w:rPr>
            <w:t>18.7</w:t>
          </w:r>
          <w:r>
            <w:rPr>
              <w:rFonts w:hint="eastAsia"/>
              <w:lang w:eastAsia="zh-CN"/>
            </w:rPr>
            <w:t>票尾</w:t>
          </w:r>
          <w:r>
            <w:tab/>
          </w:r>
          <w:r>
            <w:fldChar w:fldCharType="begin"/>
          </w:r>
          <w:r>
            <w:instrText xml:space="preserve"> PAGEREF _Toc11412 \h </w:instrText>
          </w:r>
          <w:r>
            <w:fldChar w:fldCharType="separate"/>
          </w:r>
          <w:r>
            <w:t>137</w:t>
          </w:r>
          <w:r>
            <w:fldChar w:fldCharType="end"/>
          </w:r>
          <w:r>
            <w:fldChar w:fldCharType="end"/>
          </w:r>
        </w:p>
        <w:p w14:paraId="75D32B99">
          <w:pPr>
            <w:pStyle w:val="10"/>
          </w:pPr>
          <w:r>
            <w:fldChar w:fldCharType="begin"/>
          </w:r>
          <w:r>
            <w:instrText xml:space="preserve"> HYPERLINK \l _Toc20942 </w:instrText>
          </w:r>
          <w:r>
            <w:fldChar w:fldCharType="separate"/>
          </w:r>
          <w:r>
            <w:rPr>
              <w:rFonts w:hint="default"/>
            </w:rPr>
            <w:t>四、</w:t>
          </w:r>
          <w:r>
            <w:rPr>
              <w:rFonts w:hint="eastAsia"/>
              <w:lang w:val="en-US" w:eastAsia="zh-CN"/>
            </w:rPr>
            <w:t>XML格式</w:t>
          </w:r>
          <w:r>
            <w:tab/>
          </w:r>
          <w:r>
            <w:fldChar w:fldCharType="begin"/>
          </w:r>
          <w:r>
            <w:instrText xml:space="preserve"> PAGEREF _Toc20942 \h </w:instrText>
          </w:r>
          <w:r>
            <w:fldChar w:fldCharType="separate"/>
          </w:r>
          <w:r>
            <w:t>137</w:t>
          </w:r>
          <w:r>
            <w:fldChar w:fldCharType="end"/>
          </w:r>
          <w:r>
            <w:fldChar w:fldCharType="end"/>
          </w:r>
        </w:p>
        <w:p w14:paraId="7900D165">
          <w:pPr>
            <w:pStyle w:val="12"/>
          </w:pPr>
          <w:r>
            <w:fldChar w:fldCharType="begin"/>
          </w:r>
          <w:r>
            <w:instrText xml:space="preserve"> HYPERLINK \l _Toc15746 </w:instrText>
          </w:r>
          <w:r>
            <w:fldChar w:fldCharType="separate"/>
          </w:r>
          <w:r>
            <w:t>1.</w:t>
          </w:r>
          <w:r>
            <w:rPr>
              <w:rFonts w:hint="eastAsia"/>
              <w:lang w:val="en-US" w:eastAsia="zh-CN"/>
            </w:rPr>
            <w:t>XMl格式信息</w:t>
          </w:r>
          <w:r>
            <w:tab/>
          </w:r>
          <w:r>
            <w:fldChar w:fldCharType="begin"/>
          </w:r>
          <w:r>
            <w:instrText xml:space="preserve"> PAGEREF _Toc15746 \h </w:instrText>
          </w:r>
          <w:r>
            <w:fldChar w:fldCharType="separate"/>
          </w:r>
          <w:r>
            <w:t>137</w:t>
          </w:r>
          <w:r>
            <w:fldChar w:fldCharType="end"/>
          </w:r>
          <w:r>
            <w:fldChar w:fldCharType="end"/>
          </w:r>
        </w:p>
        <w:p w14:paraId="465C8C7D">
          <w:pPr>
            <w:pStyle w:val="9"/>
          </w:pPr>
          <w:r>
            <w:fldChar w:fldCharType="begin"/>
          </w:r>
          <w:r>
            <w:instrText xml:space="preserve"> HYPERLINK \l _Toc26734 </w:instrText>
          </w:r>
          <w:r>
            <w:fldChar w:fldCharType="separate"/>
          </w:r>
          <w:r>
            <w:rPr>
              <w:rFonts w:hint="eastAsia"/>
            </w:rPr>
            <w:t>1.</w:t>
          </w:r>
          <w:r>
            <w:rPr>
              <w:rFonts w:hint="eastAsia"/>
              <w:lang w:val="en-US" w:eastAsia="zh-CN"/>
            </w:rPr>
            <w:t>1xml</w:t>
          </w:r>
          <w:r>
            <w:t>参数</w:t>
          </w:r>
          <w:r>
            <w:tab/>
          </w:r>
          <w:r>
            <w:fldChar w:fldCharType="begin"/>
          </w:r>
          <w:r>
            <w:instrText xml:space="preserve"> PAGEREF _Toc26734 \h </w:instrText>
          </w:r>
          <w:r>
            <w:fldChar w:fldCharType="separate"/>
          </w:r>
          <w:r>
            <w:t>137</w:t>
          </w:r>
          <w:r>
            <w:fldChar w:fldCharType="end"/>
          </w:r>
          <w:r>
            <w:fldChar w:fldCharType="end"/>
          </w:r>
        </w:p>
        <w:p w14:paraId="30CFDCDB">
          <w:pPr>
            <w:pStyle w:val="9"/>
          </w:pPr>
          <w:r>
            <w:fldChar w:fldCharType="begin"/>
          </w:r>
          <w:r>
            <w:instrText xml:space="preserve"> HYPERLINK \l _Toc23807 </w:instrText>
          </w:r>
          <w:r>
            <w:fldChar w:fldCharType="separate"/>
          </w:r>
          <w:r>
            <w:rPr>
              <w:rFonts w:hint="eastAsia"/>
            </w:rPr>
            <w:t>1.2报文示例</w:t>
          </w:r>
          <w:r>
            <w:tab/>
          </w:r>
          <w:r>
            <w:fldChar w:fldCharType="begin"/>
          </w:r>
          <w:r>
            <w:instrText xml:space="preserve"> PAGEREF _Toc23807 \h </w:instrText>
          </w:r>
          <w:r>
            <w:fldChar w:fldCharType="separate"/>
          </w:r>
          <w:r>
            <w:t>161</w:t>
          </w:r>
          <w:r>
            <w:fldChar w:fldCharType="end"/>
          </w:r>
          <w:r>
            <w:fldChar w:fldCharType="end"/>
          </w:r>
        </w:p>
        <w:p w14:paraId="69F93506">
          <w:pPr>
            <w:pStyle w:val="10"/>
          </w:pPr>
          <w:r>
            <w:fldChar w:fldCharType="begin"/>
          </w:r>
          <w:r>
            <w:instrText xml:space="preserve"> HYPERLINK \l _Toc8447 </w:instrText>
          </w:r>
          <w:r>
            <w:fldChar w:fldCharType="separate"/>
          </w:r>
          <w:r>
            <w:t>五、发票校验规则</w:t>
          </w:r>
          <w:r>
            <w:tab/>
          </w:r>
          <w:r>
            <w:fldChar w:fldCharType="begin"/>
          </w:r>
          <w:r>
            <w:instrText xml:space="preserve"> PAGEREF _Toc8447 \h </w:instrText>
          </w:r>
          <w:r>
            <w:fldChar w:fldCharType="separate"/>
          </w:r>
          <w:r>
            <w:t>184</w:t>
          </w:r>
          <w:r>
            <w:fldChar w:fldCharType="end"/>
          </w:r>
          <w:r>
            <w:fldChar w:fldCharType="end"/>
          </w:r>
        </w:p>
        <w:p w14:paraId="43CDCEC2">
          <w:pPr>
            <w:pStyle w:val="12"/>
          </w:pPr>
          <w:r>
            <w:fldChar w:fldCharType="begin"/>
          </w:r>
          <w:r>
            <w:instrText xml:space="preserve"> HYPERLINK \l _Toc10967 </w:instrText>
          </w:r>
          <w:r>
            <w:fldChar w:fldCharType="separate"/>
          </w:r>
          <w:r>
            <w:rPr>
              <w:rFonts w:hint="eastAsia"/>
            </w:rPr>
            <w:t>1红蓝票通用校验</w:t>
          </w:r>
          <w:r>
            <w:tab/>
          </w:r>
          <w:r>
            <w:fldChar w:fldCharType="begin"/>
          </w:r>
          <w:r>
            <w:instrText xml:space="preserve"> PAGEREF _Toc10967 \h </w:instrText>
          </w:r>
          <w:r>
            <w:fldChar w:fldCharType="separate"/>
          </w:r>
          <w:r>
            <w:t>184</w:t>
          </w:r>
          <w:r>
            <w:fldChar w:fldCharType="end"/>
          </w:r>
          <w:r>
            <w:fldChar w:fldCharType="end"/>
          </w:r>
        </w:p>
        <w:p w14:paraId="398D98BE">
          <w:pPr>
            <w:pStyle w:val="12"/>
          </w:pPr>
          <w:r>
            <w:fldChar w:fldCharType="begin"/>
          </w:r>
          <w:r>
            <w:instrText xml:space="preserve"> HYPERLINK \l _Toc6897 </w:instrText>
          </w:r>
          <w:r>
            <w:fldChar w:fldCharType="separate"/>
          </w:r>
          <w:r>
            <w:rPr>
              <w:rFonts w:hint="eastAsia"/>
            </w:rPr>
            <w:t>2.红字发票独有校验</w:t>
          </w:r>
          <w:r>
            <w:tab/>
          </w:r>
          <w:r>
            <w:fldChar w:fldCharType="begin"/>
          </w:r>
          <w:r>
            <w:instrText xml:space="preserve"> PAGEREF _Toc6897 \h </w:instrText>
          </w:r>
          <w:r>
            <w:fldChar w:fldCharType="separate"/>
          </w:r>
          <w:r>
            <w:t>185</w:t>
          </w:r>
          <w:r>
            <w:fldChar w:fldCharType="end"/>
          </w:r>
          <w:r>
            <w:fldChar w:fldCharType="end"/>
          </w:r>
        </w:p>
        <w:p w14:paraId="768A3F30">
          <w:pPr>
            <w:pStyle w:val="12"/>
          </w:pPr>
          <w:r>
            <w:fldChar w:fldCharType="begin"/>
          </w:r>
          <w:r>
            <w:instrText xml:space="preserve"> HYPERLINK \l _Toc13357 </w:instrText>
          </w:r>
          <w:r>
            <w:fldChar w:fldCharType="separate"/>
          </w:r>
          <w:r>
            <w:rPr>
              <w:rFonts w:hint="eastAsia"/>
            </w:rPr>
            <w:t>3.蓝字发票合规校验</w:t>
          </w:r>
          <w:r>
            <w:tab/>
          </w:r>
          <w:r>
            <w:fldChar w:fldCharType="begin"/>
          </w:r>
          <w:r>
            <w:instrText xml:space="preserve"> PAGEREF _Toc13357 \h </w:instrText>
          </w:r>
          <w:r>
            <w:fldChar w:fldCharType="separate"/>
          </w:r>
          <w:r>
            <w:t>187</w:t>
          </w:r>
          <w:r>
            <w:fldChar w:fldCharType="end"/>
          </w:r>
          <w:r>
            <w:fldChar w:fldCharType="end"/>
          </w:r>
        </w:p>
        <w:p w14:paraId="7F325264">
          <w:pPr>
            <w:pStyle w:val="12"/>
          </w:pPr>
          <w:r>
            <w:fldChar w:fldCharType="begin"/>
          </w:r>
          <w:r>
            <w:instrText xml:space="preserve"> HYPERLINK \l _Toc13450 </w:instrText>
          </w:r>
          <w:r>
            <w:fldChar w:fldCharType="separate"/>
          </w:r>
          <w:r>
            <w:rPr>
              <w:rFonts w:hint="eastAsia"/>
            </w:rPr>
            <w:t>4.红字发票合规校验</w:t>
          </w:r>
          <w:r>
            <w:tab/>
          </w:r>
          <w:r>
            <w:fldChar w:fldCharType="begin"/>
          </w:r>
          <w:r>
            <w:instrText xml:space="preserve"> PAGEREF _Toc13450 \h </w:instrText>
          </w:r>
          <w:r>
            <w:fldChar w:fldCharType="separate"/>
          </w:r>
          <w:r>
            <w:t>189</w:t>
          </w:r>
          <w:r>
            <w:fldChar w:fldCharType="end"/>
          </w:r>
          <w:r>
            <w:fldChar w:fldCharType="end"/>
          </w:r>
        </w:p>
        <w:p w14:paraId="0C086453">
          <w:pPr>
            <w:pStyle w:val="10"/>
          </w:pPr>
          <w:r>
            <w:fldChar w:fldCharType="begin"/>
          </w:r>
          <w:r>
            <w:instrText xml:space="preserve"> HYPERLINK \l _Toc30001 </w:instrText>
          </w:r>
          <w:r>
            <w:fldChar w:fldCharType="separate"/>
          </w:r>
          <w:r>
            <w:t>六、二维码生成规则</w:t>
          </w:r>
          <w:r>
            <w:tab/>
          </w:r>
          <w:r>
            <w:fldChar w:fldCharType="begin"/>
          </w:r>
          <w:r>
            <w:instrText xml:space="preserve"> PAGEREF _Toc30001 \h </w:instrText>
          </w:r>
          <w:r>
            <w:fldChar w:fldCharType="separate"/>
          </w:r>
          <w:r>
            <w:t>192</w:t>
          </w:r>
          <w:r>
            <w:fldChar w:fldCharType="end"/>
          </w:r>
          <w:r>
            <w:fldChar w:fldCharType="end"/>
          </w:r>
        </w:p>
        <w:p w14:paraId="60D17125">
          <w:pPr>
            <w:pStyle w:val="10"/>
          </w:pPr>
          <w:r>
            <w:fldChar w:fldCharType="begin"/>
          </w:r>
          <w:r>
            <w:instrText xml:space="preserve"> HYPERLINK \l _Toc15410 </w:instrText>
          </w:r>
          <w:r>
            <w:fldChar w:fldCharType="separate"/>
          </w:r>
          <w:r>
            <w:rPr>
              <w:rFonts w:hint="eastAsia"/>
            </w:rPr>
            <w:t>附件一</w:t>
          </w:r>
          <w:r>
            <w:rPr>
              <w:rFonts w:hint="eastAsia"/>
              <w:lang w:eastAsia="zh-CN"/>
            </w:rPr>
            <w:t>:</w:t>
          </w:r>
          <w:r>
            <w:tab/>
          </w:r>
          <w:r>
            <w:fldChar w:fldCharType="begin"/>
          </w:r>
          <w:r>
            <w:instrText xml:space="preserve"> PAGEREF _Toc15410 \h </w:instrText>
          </w:r>
          <w:r>
            <w:fldChar w:fldCharType="separate"/>
          </w:r>
          <w:r>
            <w:t>193</w:t>
          </w:r>
          <w:r>
            <w:fldChar w:fldCharType="end"/>
          </w:r>
          <w:r>
            <w:fldChar w:fldCharType="end"/>
          </w:r>
        </w:p>
        <w:p w14:paraId="06F3C618">
          <w:pPr>
            <w:pStyle w:val="10"/>
          </w:pPr>
          <w:r>
            <w:fldChar w:fldCharType="begin"/>
          </w:r>
          <w:r>
            <w:instrText xml:space="preserve"> HYPERLINK \l _Toc8636 </w:instrText>
          </w:r>
          <w:r>
            <w:fldChar w:fldCharType="separate"/>
          </w:r>
          <w:r>
            <w:rPr>
              <w:rFonts w:hint="eastAsia"/>
            </w:rPr>
            <w:t>附件二</w:t>
          </w:r>
          <w:r>
            <w:rPr>
              <w:rFonts w:hint="eastAsia"/>
              <w:lang w:eastAsia="zh-CN"/>
            </w:rPr>
            <w:t>:</w:t>
          </w:r>
          <w:r>
            <w:tab/>
          </w:r>
          <w:r>
            <w:fldChar w:fldCharType="begin"/>
          </w:r>
          <w:r>
            <w:instrText xml:space="preserve"> PAGEREF _Toc8636 \h </w:instrText>
          </w:r>
          <w:r>
            <w:fldChar w:fldCharType="separate"/>
          </w:r>
          <w:r>
            <w:t>194</w:t>
          </w:r>
          <w:r>
            <w:fldChar w:fldCharType="end"/>
          </w:r>
          <w:r>
            <w:fldChar w:fldCharType="end"/>
          </w:r>
        </w:p>
        <w:p w14:paraId="7CA8EDA3">
          <w:pPr>
            <w:pStyle w:val="10"/>
          </w:pPr>
          <w:r>
            <w:fldChar w:fldCharType="begin"/>
          </w:r>
          <w:r>
            <w:instrText xml:space="preserve"> HYPERLINK \l _Toc300 </w:instrText>
          </w:r>
          <w:r>
            <w:fldChar w:fldCharType="separate"/>
          </w:r>
          <w:r>
            <w:rPr>
              <w:rFonts w:hint="eastAsia"/>
            </w:rPr>
            <w:t>附件</w:t>
          </w:r>
          <w:r>
            <w:rPr>
              <w:rFonts w:hint="eastAsia"/>
              <w:lang w:val="en-US" w:eastAsia="zh-CN"/>
            </w:rPr>
            <w:t>三</w:t>
          </w:r>
          <w:r>
            <w:rPr>
              <w:rFonts w:hint="eastAsia"/>
              <w:lang w:eastAsia="zh-CN"/>
            </w:rPr>
            <w:t>:</w:t>
          </w:r>
          <w:r>
            <w:tab/>
          </w:r>
          <w:r>
            <w:fldChar w:fldCharType="begin"/>
          </w:r>
          <w:r>
            <w:instrText xml:space="preserve"> PAGEREF _Toc300 \h </w:instrText>
          </w:r>
          <w:r>
            <w:fldChar w:fldCharType="separate"/>
          </w:r>
          <w:r>
            <w:t>195</w:t>
          </w:r>
          <w:r>
            <w:fldChar w:fldCharType="end"/>
          </w:r>
          <w:r>
            <w:fldChar w:fldCharType="end"/>
          </w:r>
        </w:p>
        <w:p w14:paraId="612AFDDD">
          <w:pPr>
            <w:rPr>
              <w:rFonts w:ascii="Times New Roman" w:hAnsi="Times New Roman" w:eastAsia="宋体" w:cs="Times New Roman"/>
              <w:kern w:val="2"/>
              <w:sz w:val="21"/>
              <w:szCs w:val="24"/>
              <w:lang w:val="en-US" w:eastAsia="zh-CN" w:bidi="ar-SA"/>
            </w:rPr>
          </w:pPr>
          <w:r>
            <w:fldChar w:fldCharType="end"/>
          </w:r>
        </w:p>
      </w:sdtContent>
    </w:sdt>
    <w:p w14:paraId="01770182">
      <w:pPr>
        <w:pStyle w:val="2"/>
      </w:pPr>
    </w:p>
    <w:p w14:paraId="30E364C4">
      <w:pPr>
        <w:rPr>
          <w:rFonts w:ascii="Helvetica" w:hAnsi="Helvetica" w:cs="Helvetica"/>
          <w:sz w:val="32"/>
          <w:szCs w:val="32"/>
          <w:highlight w:val="none"/>
        </w:rPr>
      </w:pPr>
    </w:p>
    <w:p w14:paraId="12CEA3B5">
      <w:pPr>
        <w:rPr>
          <w:rFonts w:ascii="Helvetica" w:hAnsi="Helvetica" w:cs="Helvetica"/>
          <w:sz w:val="32"/>
          <w:szCs w:val="32"/>
          <w:highlight w:val="none"/>
        </w:rPr>
      </w:pPr>
    </w:p>
    <w:p w14:paraId="2C168702">
      <w:pPr>
        <w:pStyle w:val="3"/>
        <w:bidi w:val="0"/>
        <w:rPr>
          <w:rFonts w:ascii="Helvetica" w:hAnsi="Helvetica" w:cs="Helvetica"/>
          <w:szCs w:val="32"/>
          <w:highlight w:val="none"/>
        </w:rPr>
      </w:pPr>
      <w:r>
        <w:rPr>
          <w:rFonts w:ascii="Helvetica" w:hAnsi="Helvetica" w:cs="Helvetica"/>
          <w:szCs w:val="32"/>
          <w:highlight w:val="none"/>
        </w:rPr>
        <w:br w:type="page"/>
      </w:r>
      <w:bookmarkStart w:id="32" w:name="_Toc5473"/>
      <w:bookmarkStart w:id="33" w:name="_Toc11949"/>
      <w:bookmarkStart w:id="34" w:name="_Toc25091"/>
      <w:bookmarkStart w:id="35" w:name="_Toc5684"/>
      <w:bookmarkStart w:id="36" w:name="_Toc13989"/>
      <w:bookmarkStart w:id="37" w:name="_Toc22562"/>
      <w:bookmarkStart w:id="38" w:name="_Toc138171177"/>
      <w:bookmarkStart w:id="39" w:name="_Toc22574"/>
      <w:bookmarkStart w:id="40" w:name="_Toc5687"/>
      <w:bookmarkStart w:id="41" w:name="_Toc31210"/>
      <w:bookmarkStart w:id="42" w:name="_Toc4975"/>
      <w:bookmarkStart w:id="43" w:name="_Toc10259"/>
      <w:bookmarkStart w:id="44" w:name="_Toc30671"/>
      <w:bookmarkStart w:id="45" w:name="_Toc16186"/>
      <w:bookmarkStart w:id="46" w:name="_Toc1498"/>
      <w:bookmarkStart w:id="47" w:name="_Toc16627"/>
      <w:bookmarkStart w:id="48" w:name="_Toc27906"/>
      <w:bookmarkStart w:id="49" w:name="_Toc31590"/>
      <w:bookmarkStart w:id="50" w:name="_Toc16642"/>
      <w:bookmarkStart w:id="51" w:name="_Toc8237"/>
      <w:bookmarkStart w:id="52" w:name="_Toc26135"/>
      <w:bookmarkStart w:id="53" w:name="_Toc8439"/>
      <w:bookmarkStart w:id="54" w:name="_Toc679"/>
      <w:bookmarkStart w:id="55" w:name="_Toc29280"/>
      <w:bookmarkStart w:id="56" w:name="_Toc22668"/>
      <w:bookmarkStart w:id="57" w:name="_Toc929"/>
      <w:r>
        <w:rPr>
          <w:rFonts w:hint="default"/>
        </w:rPr>
        <w:t>一、阅读指引</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6CC7E79B">
      <w:pPr>
        <w:pStyle w:val="8"/>
        <w:rPr>
          <w:rFonts w:hint="eastAsia" w:ascii="宋体" w:hAnsi="宋体"/>
          <w:highlight w:val="none"/>
        </w:rPr>
      </w:pPr>
      <w:r>
        <w:rPr>
          <w:rFonts w:hint="eastAsia" w:ascii="宋体" w:hAnsi="宋体"/>
          <w:highlight w:val="none"/>
        </w:rPr>
        <w:t>为满足乐企直连纳税人多场景、规模化、合规化、自动化的电子发票开具需求，乐企数字开放平台提供全面数字化的电子发票（以下简称数字化电子发票）的版式文件及X</w:t>
      </w:r>
      <w:r>
        <w:rPr>
          <w:rFonts w:ascii="宋体" w:hAnsi="宋体"/>
          <w:highlight w:val="none"/>
        </w:rPr>
        <w:t>ML</w:t>
      </w:r>
      <w:r>
        <w:rPr>
          <w:rFonts w:hint="eastAsia" w:ascii="宋体" w:hAnsi="宋体"/>
          <w:highlight w:val="none"/>
        </w:rPr>
        <w:t>生成规范，乐企直连单位按照本规范在自有业务系统中生成数字化电子发票的版式及XML电子文件并进行交付。</w:t>
      </w:r>
    </w:p>
    <w:p w14:paraId="616C1B12">
      <w:pPr>
        <w:pStyle w:val="8"/>
        <w:rPr>
          <w:highlight w:val="none"/>
        </w:rPr>
      </w:pPr>
      <w:r>
        <w:rPr>
          <w:rFonts w:hint="eastAsia" w:ascii="宋体" w:hAnsi="宋体"/>
          <w:highlight w:val="none"/>
        </w:rPr>
        <w:t>本规范分为阅读指引、规范介绍、开发指引、XML格式、二维码生成规则五个章节。</w:t>
      </w:r>
    </w:p>
    <w:p w14:paraId="4089D4B9">
      <w:pPr>
        <w:pStyle w:val="3"/>
        <w:numPr>
          <w:ilvl w:val="0"/>
          <w:numId w:val="0"/>
        </w:numPr>
        <w:bidi w:val="0"/>
        <w:rPr>
          <w:rFonts w:hint="default"/>
        </w:rPr>
      </w:pPr>
      <w:bookmarkStart w:id="58" w:name="_Toc23378"/>
      <w:bookmarkStart w:id="59" w:name="_Toc6859"/>
      <w:bookmarkStart w:id="60" w:name="_Toc26257"/>
      <w:bookmarkStart w:id="61" w:name="_Toc11755"/>
      <w:bookmarkStart w:id="62" w:name="_Toc17129"/>
      <w:bookmarkStart w:id="63" w:name="_Toc15950"/>
      <w:bookmarkStart w:id="64" w:name="_Toc20445"/>
      <w:bookmarkStart w:id="65" w:name="_Toc26977"/>
      <w:bookmarkStart w:id="66" w:name="_Toc4664"/>
      <w:bookmarkStart w:id="67" w:name="_Toc10779"/>
      <w:bookmarkStart w:id="68" w:name="_Toc138171178"/>
      <w:bookmarkStart w:id="69" w:name="_Toc18550"/>
      <w:bookmarkStart w:id="70" w:name="_Toc11321"/>
      <w:bookmarkStart w:id="71" w:name="_Toc16929"/>
      <w:bookmarkStart w:id="72" w:name="_Toc8094"/>
      <w:bookmarkStart w:id="73" w:name="_Toc1418"/>
      <w:bookmarkStart w:id="74" w:name="_Toc16891"/>
      <w:bookmarkStart w:id="75" w:name="_Toc16850"/>
      <w:bookmarkStart w:id="76" w:name="_Toc28082"/>
      <w:bookmarkStart w:id="77" w:name="_Toc5526"/>
      <w:bookmarkStart w:id="78" w:name="_Toc29294"/>
      <w:bookmarkStart w:id="79" w:name="_Toc23004"/>
      <w:bookmarkStart w:id="80" w:name="_Toc4430"/>
      <w:bookmarkStart w:id="81" w:name="_Toc12125"/>
      <w:bookmarkStart w:id="82" w:name="_Toc31874"/>
      <w:bookmarkStart w:id="83" w:name="_Toc24948"/>
      <w:r>
        <w:rPr>
          <w:rFonts w:hint="eastAsia" w:ascii="Helvetica" w:hAnsi="Helvetica" w:eastAsia="宋体" w:cs="Helvetica"/>
          <w:b/>
          <w:bCs/>
          <w:color w:val="000000"/>
          <w:kern w:val="2"/>
          <w:sz w:val="32"/>
          <w:szCs w:val="32"/>
          <w:lang w:val="en-US" w:eastAsia="zh-CN" w:bidi="ar-SA"/>
        </w:rPr>
        <w:t>二、</w:t>
      </w:r>
      <w:r>
        <w:t>规范</w:t>
      </w:r>
      <w:r>
        <w:rPr>
          <w:rFonts w:hint="default"/>
        </w:rPr>
        <w:t>介绍</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14:paraId="3A8BB350">
      <w:pPr>
        <w:pStyle w:val="8"/>
        <w:rPr>
          <w:rFonts w:hint="eastAsia"/>
          <w:highlight w:val="none"/>
        </w:rPr>
      </w:pPr>
      <w:r>
        <w:rPr>
          <w:rFonts w:hint="eastAsia"/>
          <w:highlight w:val="none"/>
        </w:rPr>
        <w:t>数字化电子发票分为基础版发票和特定要素发票。特定要素发票是从事特定行业、发生特定应税行为及特定应用场景业务的试点纳税人所开具的数电票，包括</w:t>
      </w:r>
      <w:r>
        <w:rPr>
          <w:rFonts w:hint="eastAsia"/>
          <w:highlight w:val="none"/>
          <w:lang w:eastAsia="zh-CN"/>
        </w:rPr>
        <w:t>:</w:t>
      </w:r>
      <w:r>
        <w:rPr>
          <w:rFonts w:hint="eastAsia"/>
          <w:highlight w:val="none"/>
        </w:rPr>
        <w:t>稀土、建筑服务、旅客运输服务、货物运输服务、不动产销售、不动产经营租赁服务、农产品收购、光伏收购、代收车船税、自产农产品销售、差额征税、民航、铁路等。</w:t>
      </w:r>
    </w:p>
    <w:p w14:paraId="4274BC6B">
      <w:pPr>
        <w:pStyle w:val="8"/>
        <w:rPr>
          <w:rFonts w:hint="eastAsia"/>
          <w:highlight w:val="none"/>
        </w:rPr>
      </w:pPr>
      <w:r>
        <w:rPr>
          <w:rFonts w:hint="eastAsia"/>
          <w:highlight w:val="none"/>
        </w:rPr>
        <w:t>本规范适用于乐企直连单位生成基础版数电票及特定要素发票</w:t>
      </w:r>
      <w:r>
        <w:rPr>
          <w:rFonts w:hint="eastAsia"/>
          <w:highlight w:val="none"/>
          <w:lang w:eastAsia="zh-CN"/>
        </w:rPr>
        <w:t>版式文件和</w:t>
      </w:r>
      <w:r>
        <w:rPr>
          <w:rFonts w:hint="eastAsia"/>
          <w:highlight w:val="none"/>
        </w:rPr>
        <w:t>X</w:t>
      </w:r>
      <w:r>
        <w:rPr>
          <w:highlight w:val="none"/>
        </w:rPr>
        <w:t>ML</w:t>
      </w:r>
      <w:r>
        <w:rPr>
          <w:rFonts w:hint="eastAsia"/>
          <w:highlight w:val="none"/>
        </w:rPr>
        <w:t>格式</w:t>
      </w:r>
      <w:r>
        <w:rPr>
          <w:rFonts w:hint="eastAsia"/>
          <w:highlight w:val="none"/>
          <w:lang w:eastAsia="zh-CN"/>
        </w:rPr>
        <w:t>文件</w:t>
      </w:r>
      <w:r>
        <w:rPr>
          <w:rFonts w:hint="eastAsia"/>
          <w:highlight w:val="none"/>
        </w:rPr>
        <w:t>。直连单位不得以基础版样式及X</w:t>
      </w:r>
      <w:r>
        <w:rPr>
          <w:highlight w:val="none"/>
        </w:rPr>
        <w:t>ML</w:t>
      </w:r>
      <w:r>
        <w:rPr>
          <w:rFonts w:hint="eastAsia"/>
          <w:highlight w:val="none"/>
        </w:rPr>
        <w:t>格式生成特定要素发票。例如</w:t>
      </w:r>
      <w:r>
        <w:rPr>
          <w:rFonts w:hint="eastAsia"/>
          <w:highlight w:val="none"/>
          <w:lang w:eastAsia="zh-CN"/>
        </w:rPr>
        <w:t>:</w:t>
      </w:r>
      <w:r>
        <w:rPr>
          <w:rFonts w:hint="eastAsia"/>
          <w:highlight w:val="none"/>
        </w:rPr>
        <w:t>某乐企直连单位A公司在乐企平台订阅了数字化电子发票（基础版）开票能力并将该能力授权给了与其具有绑定关系的使用单位B公司，在为B公司生成数字化电子发票版式文及X</w:t>
      </w:r>
      <w:r>
        <w:rPr>
          <w:highlight w:val="none"/>
        </w:rPr>
        <w:t>ML</w:t>
      </w:r>
      <w:r>
        <w:rPr>
          <w:rFonts w:hint="eastAsia"/>
          <w:highlight w:val="none"/>
        </w:rPr>
        <w:t>时，应当使用本规范的基础版样式及X</w:t>
      </w:r>
      <w:r>
        <w:rPr>
          <w:highlight w:val="none"/>
        </w:rPr>
        <w:t>ML</w:t>
      </w:r>
      <w:r>
        <w:rPr>
          <w:rFonts w:hint="eastAsia"/>
          <w:highlight w:val="none"/>
        </w:rPr>
        <w:t>格式信息。</w:t>
      </w:r>
    </w:p>
    <w:p w14:paraId="62B3C9F1">
      <w:pPr>
        <w:pStyle w:val="8"/>
        <w:rPr>
          <w:rFonts w:hint="eastAsia"/>
          <w:highlight w:val="none"/>
        </w:rPr>
      </w:pPr>
      <w:r>
        <w:rPr>
          <w:rFonts w:hint="eastAsia"/>
          <w:highlight w:val="none"/>
        </w:rPr>
        <w:t>乐企直连单位生成数字化电子发票版式文件采用P</w:t>
      </w:r>
      <w:r>
        <w:rPr>
          <w:highlight w:val="none"/>
        </w:rPr>
        <w:t>DF</w:t>
      </w:r>
      <w:r>
        <w:rPr>
          <w:rFonts w:hint="eastAsia"/>
          <w:highlight w:val="none"/>
        </w:rPr>
        <w:t>或O</w:t>
      </w:r>
      <w:r>
        <w:rPr>
          <w:highlight w:val="none"/>
        </w:rPr>
        <w:t>FD</w:t>
      </w:r>
      <w:r>
        <w:rPr>
          <w:rFonts w:hint="eastAsia"/>
          <w:highlight w:val="none"/>
        </w:rPr>
        <w:t>格式。数字化电子发票版式文件只用作发票数据的展示形式，购方纳税人使用数字化电子发票进行增值税抵扣或退税勾选，以其数字账户中收到的发票数据为准。纳税人将数字化电子发票用于会计电算化核算的电子凭证，应遵从财政部和国家档案局有关要求。</w:t>
      </w:r>
    </w:p>
    <w:p w14:paraId="669206FE">
      <w:pPr>
        <w:pStyle w:val="8"/>
        <w:rPr>
          <w:rFonts w:hint="eastAsia"/>
          <w:highlight w:val="none"/>
        </w:rPr>
      </w:pPr>
      <w:r>
        <w:rPr>
          <w:rFonts w:hint="eastAsia"/>
          <w:highlight w:val="none"/>
        </w:rPr>
        <w:t>乐企直连单位可根据具体商业场景及自有业务系统技术实现方式，设计数字化电子发票版式文件及X</w:t>
      </w:r>
      <w:r>
        <w:rPr>
          <w:highlight w:val="none"/>
        </w:rPr>
        <w:t>ML</w:t>
      </w:r>
      <w:r>
        <w:rPr>
          <w:rFonts w:hint="eastAsia"/>
          <w:highlight w:val="none"/>
        </w:rPr>
        <w:t>的交付方式，不得将受票方履行其他附加义务作为接收数电票版式文件及X</w:t>
      </w:r>
      <w:r>
        <w:rPr>
          <w:highlight w:val="none"/>
        </w:rPr>
        <w:t>ML</w:t>
      </w:r>
      <w:r>
        <w:rPr>
          <w:rFonts w:hint="eastAsia"/>
          <w:highlight w:val="none"/>
        </w:rPr>
        <w:t>的前提条件，例如</w:t>
      </w:r>
      <w:r>
        <w:rPr>
          <w:rFonts w:hint="eastAsia"/>
          <w:highlight w:val="none"/>
          <w:lang w:eastAsia="zh-CN"/>
        </w:rPr>
        <w:t>:</w:t>
      </w:r>
      <w:r>
        <w:rPr>
          <w:rFonts w:hint="eastAsia"/>
          <w:highlight w:val="none"/>
        </w:rPr>
        <w:t>关注或注册开票方的微信公众号等。</w:t>
      </w:r>
    </w:p>
    <w:p w14:paraId="7AE44B28">
      <w:pPr>
        <w:pStyle w:val="3"/>
        <w:bidi w:val="0"/>
        <w:rPr>
          <w:rFonts w:hint="default"/>
        </w:rPr>
      </w:pPr>
      <w:bookmarkStart w:id="84" w:name="_Toc27849"/>
      <w:bookmarkStart w:id="85" w:name="_Toc12234"/>
      <w:bookmarkStart w:id="86" w:name="_Toc17737"/>
      <w:bookmarkStart w:id="87" w:name="_Toc11818"/>
      <w:bookmarkStart w:id="88" w:name="_Toc19719"/>
      <w:bookmarkStart w:id="89" w:name="_Toc6085"/>
      <w:bookmarkStart w:id="90" w:name="_Toc22593"/>
      <w:bookmarkStart w:id="91" w:name="_Toc25185"/>
      <w:bookmarkStart w:id="92" w:name="_Toc27046"/>
      <w:bookmarkStart w:id="93" w:name="_Toc14541"/>
      <w:bookmarkStart w:id="94" w:name="_Toc13884"/>
      <w:bookmarkStart w:id="95" w:name="_Toc138171179"/>
      <w:bookmarkStart w:id="96" w:name="_Toc10847"/>
      <w:bookmarkStart w:id="97" w:name="_Toc24896"/>
      <w:bookmarkStart w:id="98" w:name="_Toc19093"/>
      <w:bookmarkStart w:id="99" w:name="_Toc29580"/>
      <w:bookmarkStart w:id="100" w:name="_Toc11248"/>
      <w:bookmarkStart w:id="101" w:name="_Toc27818"/>
      <w:bookmarkStart w:id="102" w:name="_Toc15609"/>
      <w:bookmarkStart w:id="103" w:name="_Toc13899"/>
      <w:bookmarkStart w:id="104" w:name="_Toc28114"/>
      <w:bookmarkStart w:id="105" w:name="_Toc20464"/>
      <w:bookmarkStart w:id="106" w:name="_Toc13367"/>
      <w:bookmarkStart w:id="107" w:name="_Toc7645"/>
      <w:bookmarkStart w:id="108" w:name="_Toc17996"/>
      <w:bookmarkStart w:id="109" w:name="_Toc6074"/>
      <w:r>
        <w:rPr>
          <w:rFonts w:hint="default"/>
        </w:rPr>
        <w:t>三、</w:t>
      </w:r>
      <w:r>
        <w:t>版式文件规范</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736D2601">
      <w:pPr>
        <w:pStyle w:val="4"/>
        <w:bidi w:val="0"/>
        <w:rPr>
          <w:rFonts w:hint="default"/>
        </w:rPr>
      </w:pPr>
      <w:bookmarkStart w:id="110" w:name="_Toc21091"/>
      <w:bookmarkStart w:id="111" w:name="_Toc7167"/>
      <w:bookmarkStart w:id="112" w:name="_Toc27165"/>
      <w:bookmarkStart w:id="113" w:name="_Toc10997"/>
      <w:bookmarkStart w:id="114" w:name="_Toc11466"/>
      <w:bookmarkStart w:id="115" w:name="_Toc20819"/>
      <w:bookmarkStart w:id="116" w:name="_Toc20482"/>
      <w:bookmarkStart w:id="117" w:name="_Toc6388"/>
      <w:bookmarkStart w:id="118" w:name="_Toc26594"/>
      <w:bookmarkStart w:id="119" w:name="_Toc13825"/>
      <w:bookmarkStart w:id="120" w:name="_Toc5211"/>
      <w:bookmarkStart w:id="121" w:name="_Toc5541"/>
      <w:bookmarkStart w:id="122" w:name="_Toc9271"/>
      <w:bookmarkStart w:id="123" w:name="_Toc2298"/>
      <w:bookmarkStart w:id="124" w:name="_Toc23141"/>
      <w:bookmarkStart w:id="125" w:name="_Toc18046"/>
      <w:bookmarkStart w:id="126" w:name="_Toc3808"/>
      <w:bookmarkStart w:id="127" w:name="_Toc324"/>
      <w:bookmarkStart w:id="128" w:name="_Toc27234"/>
      <w:bookmarkStart w:id="129" w:name="_Toc515"/>
      <w:bookmarkStart w:id="130" w:name="_Toc20384"/>
      <w:bookmarkStart w:id="131" w:name="_Toc25824"/>
      <w:bookmarkStart w:id="132" w:name="_Toc12345"/>
      <w:bookmarkStart w:id="133" w:name="_Toc21362"/>
      <w:bookmarkStart w:id="134" w:name="_Toc138171180"/>
      <w:bookmarkStart w:id="135" w:name="_Toc10136"/>
      <w:r>
        <w:rPr>
          <w:rFonts w:hint="default"/>
        </w:rPr>
        <w:t>（一）数字化电子发票（基础版）</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2B8B7C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版式文件规范中涉及到字体字号仅限于票面展示信息，不涉及填充信息。</w:t>
      </w:r>
    </w:p>
    <w:p w14:paraId="117C5F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6770B04D">
      <w:pPr>
        <w:pStyle w:val="5"/>
        <w:bidi w:val="0"/>
        <w:rPr>
          <w:rFonts w:hint="eastAsia" w:eastAsia="宋体"/>
          <w:sz w:val="22"/>
          <w:szCs w:val="22"/>
          <w:highlight w:val="none"/>
          <w:lang w:eastAsia="zh-CN"/>
        </w:rPr>
      </w:pPr>
      <w:bookmarkStart w:id="136" w:name="_Toc26176"/>
      <w:bookmarkStart w:id="137" w:name="_Toc28452"/>
      <w:bookmarkStart w:id="138" w:name="_Toc9048"/>
      <w:bookmarkStart w:id="139" w:name="_Toc23086"/>
      <w:bookmarkStart w:id="140" w:name="_Toc19521"/>
      <w:bookmarkStart w:id="141" w:name="_Toc2535"/>
      <w:bookmarkStart w:id="142" w:name="_Toc29797"/>
      <w:bookmarkStart w:id="143" w:name="_Toc5583"/>
      <w:bookmarkStart w:id="144" w:name="_Toc4733"/>
      <w:bookmarkStart w:id="145" w:name="_Toc28139"/>
      <w:bookmarkStart w:id="146" w:name="_Toc27041"/>
      <w:bookmarkStart w:id="147" w:name="_Toc8156"/>
      <w:bookmarkStart w:id="148" w:name="_Toc31378"/>
      <w:bookmarkStart w:id="149" w:name="_Toc16180"/>
      <w:bookmarkStart w:id="150" w:name="_Toc4682"/>
      <w:bookmarkStart w:id="151" w:name="_Toc3302"/>
      <w:bookmarkStart w:id="152" w:name="_Toc29918"/>
      <w:bookmarkStart w:id="153" w:name="_Toc138171181"/>
      <w:bookmarkStart w:id="154" w:name="_Toc31223"/>
      <w:bookmarkStart w:id="155" w:name="_Toc7554"/>
      <w:bookmarkStart w:id="156" w:name="_Toc32452"/>
      <w:bookmarkStart w:id="157" w:name="_Toc13931"/>
      <w:bookmarkStart w:id="158" w:name="_Toc13874"/>
      <w:bookmarkStart w:id="159" w:name="_Toc28677"/>
      <w:bookmarkStart w:id="160" w:name="_Toc20630"/>
      <w:bookmarkStart w:id="161" w:name="_Toc14877"/>
      <w:bookmarkStart w:id="162" w:name="_Toc138171182"/>
      <w:r>
        <w:rPr>
          <w:rFonts w:hint="default" w:ascii="Times New Roman" w:hAnsi="Times New Roman" w:eastAsia="宋体" w:cs="Times New Roman"/>
          <w:b/>
          <w:bCs/>
          <w:color w:val="000000"/>
          <w:kern w:val="2"/>
          <w:sz w:val="28"/>
          <w:szCs w:val="24"/>
          <w:lang w:val="en-US" w:eastAsia="zh-CN" w:bidi="ar-SA"/>
        </w:rPr>
        <w:t>1.1版式规格</w:t>
      </w:r>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r>
        <w:rPr>
          <w:rFonts w:hint="eastAsia"/>
          <w:sz w:val="22"/>
          <w:szCs w:val="22"/>
          <w:highlight w:val="none"/>
          <w:lang w:eastAsia="zh-CN"/>
        </w:rPr>
        <w:tab/>
      </w:r>
    </w:p>
    <w:p w14:paraId="49BA658C">
      <w:pPr>
        <w:pStyle w:val="8"/>
        <w:rPr>
          <w:rFonts w:hint="eastAsia" w:ascii="宋体" w:hAnsi="宋体"/>
          <w:highlight w:val="none"/>
        </w:rPr>
      </w:pPr>
      <w:r>
        <w:rPr>
          <w:rFonts w:hint="eastAsia" w:ascii="宋体" w:hAnsi="宋体"/>
          <w:highlight w:val="none"/>
        </w:rPr>
        <w:t>数字化电子发票的票面尺寸（按 100%比例显示)为 长210mm 、</w:t>
      </w:r>
      <w:r>
        <w:rPr>
          <w:rFonts w:hint="eastAsia" w:ascii="宋体" w:hAnsi="宋体"/>
          <w:highlight w:val="none"/>
          <w:lang w:eastAsia="zh-CN"/>
        </w:rPr>
        <w:t>高</w:t>
      </w:r>
      <w:r>
        <w:rPr>
          <w:rFonts w:hint="eastAsia" w:ascii="宋体" w:hAnsi="宋体"/>
          <w:highlight w:val="none"/>
        </w:rPr>
        <w:t>最小值140mm，尺寸固定，纵向分为票头、销售方和购买方、应税明细和合计、备注和票尾五个部分。不包含票头、票尾的内框尺寸为长 201mm 、</w:t>
      </w:r>
      <w:r>
        <w:rPr>
          <w:rFonts w:hint="eastAsia" w:ascii="宋体" w:hAnsi="宋体"/>
          <w:highlight w:val="none"/>
          <w:lang w:eastAsia="zh-CN"/>
        </w:rPr>
        <w:t>高</w:t>
      </w:r>
      <w:r>
        <w:rPr>
          <w:rFonts w:hint="eastAsia" w:ascii="宋体" w:hAnsi="宋体"/>
          <w:highlight w:val="none"/>
        </w:rPr>
        <w:t>94mm。打印时版面内所有内容可同比例放大或者缩小，缩小打印时，应当确保发票页内容清晰可读。</w:t>
      </w:r>
    </w:p>
    <w:p w14:paraId="5AB20E7B">
      <w:pPr>
        <w:pStyle w:val="8"/>
        <w:rPr>
          <w:rFonts w:hint="eastAsia"/>
          <w:spacing w:val="-12"/>
          <w:highlight w:val="none"/>
        </w:rPr>
      </w:pPr>
      <w:r>
        <w:rPr>
          <w:spacing w:val="-7"/>
          <w:highlight w:val="none"/>
        </w:rPr>
        <w:t>当发票明细信息</w:t>
      </w:r>
      <w:r>
        <w:rPr>
          <w:rFonts w:hint="eastAsia"/>
          <w:spacing w:val="-7"/>
          <w:highlight w:val="none"/>
        </w:rPr>
        <w:t>未</w:t>
      </w:r>
      <w:r>
        <w:rPr>
          <w:spacing w:val="-7"/>
          <w:highlight w:val="none"/>
        </w:rPr>
        <w:t>超过</w:t>
      </w:r>
      <w:r>
        <w:rPr>
          <w:highlight w:val="none"/>
        </w:rPr>
        <w:t>8</w:t>
      </w:r>
      <w:r>
        <w:rPr>
          <w:rFonts w:hint="eastAsia"/>
          <w:spacing w:val="-12"/>
          <w:highlight w:val="none"/>
          <w:lang w:val="en-US" w:eastAsia="zh-CN"/>
        </w:rPr>
        <w:t>行</w:t>
      </w:r>
      <w:r>
        <w:rPr>
          <w:spacing w:val="-12"/>
          <w:highlight w:val="none"/>
        </w:rPr>
        <w:t>时</w:t>
      </w:r>
      <w:r>
        <w:rPr>
          <w:rFonts w:hint="eastAsia"/>
          <w:spacing w:val="-12"/>
          <w:highlight w:val="none"/>
          <w:lang w:eastAsia="zh-CN"/>
        </w:rPr>
        <w:t>，</w:t>
      </w:r>
      <w:r>
        <w:rPr>
          <w:rFonts w:hint="eastAsia"/>
          <w:spacing w:val="-12"/>
          <w:highlight w:val="none"/>
        </w:rPr>
        <w:t>发票</w:t>
      </w:r>
      <w:r>
        <w:rPr>
          <w:rFonts w:hint="eastAsia"/>
          <w:spacing w:val="-12"/>
          <w:highlight w:val="none"/>
          <w:lang w:eastAsia="zh-CN"/>
        </w:rPr>
        <w:t>高</w:t>
      </w:r>
      <w:r>
        <w:rPr>
          <w:rFonts w:hint="eastAsia"/>
          <w:spacing w:val="-12"/>
          <w:highlight w:val="none"/>
        </w:rPr>
        <w:t>度为140mm</w:t>
      </w:r>
      <w:r>
        <w:rPr>
          <w:rFonts w:hint="eastAsia"/>
          <w:spacing w:val="-12"/>
          <w:highlight w:val="none"/>
          <w:lang w:eastAsia="zh-CN"/>
        </w:rPr>
        <w:t>，</w:t>
      </w:r>
      <w:r>
        <w:rPr>
          <w:rFonts w:hint="eastAsia"/>
          <w:spacing w:val="-12"/>
          <w:highlight w:val="none"/>
        </w:rPr>
        <w:t>当发票明细信息超过8</w:t>
      </w:r>
      <w:r>
        <w:rPr>
          <w:rFonts w:hint="eastAsia"/>
          <w:spacing w:val="-12"/>
          <w:highlight w:val="none"/>
          <w:lang w:val="en-US" w:eastAsia="zh-CN"/>
        </w:rPr>
        <w:t>行</w:t>
      </w:r>
      <w:r>
        <w:rPr>
          <w:rFonts w:hint="eastAsia"/>
          <w:spacing w:val="-12"/>
          <w:highlight w:val="none"/>
        </w:rPr>
        <w:t>时，发票</w:t>
      </w:r>
      <w:r>
        <w:rPr>
          <w:rFonts w:hint="eastAsia"/>
          <w:spacing w:val="-12"/>
          <w:highlight w:val="none"/>
          <w:lang w:eastAsia="zh-CN"/>
        </w:rPr>
        <w:t>高</w:t>
      </w:r>
      <w:r>
        <w:rPr>
          <w:rFonts w:hint="eastAsia"/>
          <w:spacing w:val="-12"/>
          <w:highlight w:val="none"/>
        </w:rPr>
        <w:t>度为140mm加上</w:t>
      </w:r>
      <w:r>
        <w:rPr>
          <w:spacing w:val="-7"/>
          <w:highlight w:val="none"/>
        </w:rPr>
        <w:t>超过</w:t>
      </w:r>
      <w:r>
        <w:rPr>
          <w:highlight w:val="none"/>
        </w:rPr>
        <w:t>8</w:t>
      </w:r>
      <w:r>
        <w:rPr>
          <w:rFonts w:hint="eastAsia"/>
          <w:spacing w:val="-12"/>
          <w:highlight w:val="none"/>
          <w:lang w:val="en-US" w:eastAsia="zh-CN"/>
        </w:rPr>
        <w:t>行</w:t>
      </w:r>
      <w:r>
        <w:rPr>
          <w:rFonts w:hint="eastAsia"/>
          <w:spacing w:val="-12"/>
          <w:highlight w:val="none"/>
        </w:rPr>
        <w:t>发票明细的</w:t>
      </w:r>
      <w:r>
        <w:rPr>
          <w:rFonts w:hint="eastAsia"/>
          <w:spacing w:val="-12"/>
          <w:highlight w:val="none"/>
          <w:lang w:eastAsia="zh-CN"/>
        </w:rPr>
        <w:t>高</w:t>
      </w:r>
      <w:r>
        <w:rPr>
          <w:rFonts w:hint="eastAsia"/>
          <w:spacing w:val="-12"/>
          <w:highlight w:val="none"/>
        </w:rPr>
        <w:t>度。</w:t>
      </w:r>
    </w:p>
    <w:p w14:paraId="0CB34F77">
      <w:pPr>
        <w:pStyle w:val="8"/>
        <w:ind w:firstLine="0"/>
        <w:jc w:val="center"/>
        <w:rPr>
          <w:rFonts w:hint="eastAsia" w:ascii="宋体" w:hAnsi="宋体" w:eastAsia="宋体"/>
          <w:highlight w:val="none"/>
          <w:lang w:eastAsia="zh-CN"/>
        </w:rPr>
      </w:pPr>
      <w:r>
        <w:rPr>
          <w:rFonts w:hint="eastAsia" w:ascii="宋体" w:hAnsi="宋体" w:eastAsia="宋体"/>
          <w:highlight w:val="none"/>
          <w:lang w:eastAsia="zh-CN"/>
        </w:rPr>
        <w:drawing>
          <wp:inline distT="0" distB="0" distL="114300" distR="114300">
            <wp:extent cx="5268595" cy="3860800"/>
            <wp:effectExtent l="0" t="0" r="4445" b="10160"/>
            <wp:docPr id="75" name="图片 2" descr="电子发票专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 descr="电子发票专票"/>
                    <pic:cNvPicPr>
                      <a:picLocks noChangeAspect="1"/>
                    </pic:cNvPicPr>
                  </pic:nvPicPr>
                  <pic:blipFill>
                    <a:blip r:embed="rId4"/>
                    <a:stretch>
                      <a:fillRect/>
                    </a:stretch>
                  </pic:blipFill>
                  <pic:spPr>
                    <a:xfrm>
                      <a:off x="0" y="0"/>
                      <a:ext cx="5268595" cy="3860800"/>
                    </a:xfrm>
                    <a:prstGeom prst="rect">
                      <a:avLst/>
                    </a:prstGeom>
                    <a:noFill/>
                    <a:ln>
                      <a:noFill/>
                    </a:ln>
                  </pic:spPr>
                </pic:pic>
              </a:graphicData>
            </a:graphic>
          </wp:inline>
        </w:drawing>
      </w:r>
      <w:r>
        <w:rPr>
          <w:rFonts w:hint="eastAsia" w:ascii="宋体" w:hAnsi="宋体" w:eastAsia="宋体"/>
          <w:highlight w:val="none"/>
          <w:lang w:eastAsia="zh-CN"/>
        </w:rPr>
        <w:drawing>
          <wp:inline distT="0" distB="0" distL="114300" distR="114300">
            <wp:extent cx="5268595" cy="3860800"/>
            <wp:effectExtent l="0" t="0" r="4445" b="10160"/>
            <wp:docPr id="74" name="图片 3" descr="数电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 descr="数电普"/>
                    <pic:cNvPicPr>
                      <a:picLocks noChangeAspect="1"/>
                    </pic:cNvPicPr>
                  </pic:nvPicPr>
                  <pic:blipFill>
                    <a:blip r:embed="rId5"/>
                    <a:stretch>
                      <a:fillRect/>
                    </a:stretch>
                  </pic:blipFill>
                  <pic:spPr>
                    <a:xfrm>
                      <a:off x="0" y="0"/>
                      <a:ext cx="5268595" cy="3860800"/>
                    </a:xfrm>
                    <a:prstGeom prst="rect">
                      <a:avLst/>
                    </a:prstGeom>
                    <a:noFill/>
                    <a:ln>
                      <a:noFill/>
                    </a:ln>
                  </pic:spPr>
                </pic:pic>
              </a:graphicData>
            </a:graphic>
          </wp:inline>
        </w:drawing>
      </w:r>
    </w:p>
    <w:p w14:paraId="65766602">
      <w:pPr>
        <w:pStyle w:val="8"/>
        <w:ind w:left="0" w:leftChars="0" w:firstLine="0" w:firstLineChars="0"/>
        <w:rPr>
          <w:highlight w:val="none"/>
        </w:rPr>
      </w:pPr>
      <w:r>
        <w:rPr>
          <w:highlight w:val="none"/>
        </w:rPr>
        <w:drawing>
          <wp:anchor distT="0" distB="0" distL="114300" distR="114300" simplePos="0" relativeHeight="251695104" behindDoc="0" locked="0" layoutInCell="1" allowOverlap="1">
            <wp:simplePos x="0" y="0"/>
            <wp:positionH relativeFrom="column">
              <wp:posOffset>4838700</wp:posOffset>
            </wp:positionH>
            <wp:positionV relativeFrom="page">
              <wp:posOffset>1424940</wp:posOffset>
            </wp:positionV>
            <wp:extent cx="158115" cy="2300605"/>
            <wp:effectExtent l="0" t="0" r="9525" b="635"/>
            <wp:wrapTopAndBottom/>
            <wp:docPr id="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sz w:val="24"/>
          <w:highlight w:val="none"/>
        </w:rPr>
        <mc:AlternateContent>
          <mc:Choice Requires="wps">
            <w:drawing>
              <wp:anchor distT="0" distB="0" distL="114300" distR="114300" simplePos="0" relativeHeight="251659264" behindDoc="0" locked="0" layoutInCell="1" allowOverlap="1">
                <wp:simplePos x="0" y="0"/>
                <wp:positionH relativeFrom="column">
                  <wp:posOffset>78740</wp:posOffset>
                </wp:positionH>
                <wp:positionV relativeFrom="paragraph">
                  <wp:posOffset>995045</wp:posOffset>
                </wp:positionV>
                <wp:extent cx="3475990" cy="1337310"/>
                <wp:effectExtent l="0" t="0" r="13970" b="3810"/>
                <wp:wrapNone/>
                <wp:docPr id="76" name="文本框 76"/>
                <wp:cNvGraphicFramePr/>
                <a:graphic xmlns:a="http://schemas.openxmlformats.org/drawingml/2006/main">
                  <a:graphicData uri="http://schemas.microsoft.com/office/word/2010/wordprocessingShape">
                    <wps:wsp>
                      <wps:cNvSpPr txBox="1"/>
                      <wps:spPr>
                        <a:xfrm>
                          <a:off x="0" y="0"/>
                          <a:ext cx="3475990" cy="1337310"/>
                        </a:xfrm>
                        <a:prstGeom prst="rect">
                          <a:avLst/>
                        </a:prstGeom>
                        <a:solidFill>
                          <a:srgbClr val="FFFFFF"/>
                        </a:solidFill>
                        <a:ln>
                          <a:noFill/>
                        </a:ln>
                      </wps:spPr>
                      <wps:txbx>
                        <w:txbxContent>
                          <w:p w14:paraId="431CBCC9">
                            <w:pPr>
                              <w:bidi w:val="0"/>
                              <w:rPr>
                                <w:rFonts w:hint="eastAsia"/>
                                <w:lang w:val="en-US" w:eastAsia="zh-CN"/>
                              </w:rPr>
                            </w:pPr>
                            <w:r>
                              <w:rPr>
                                <w:rFonts w:hint="eastAsia"/>
                                <w:lang w:val="en-US" w:eastAsia="zh-CN"/>
                              </w:rPr>
                              <w:t>票面右框增加色带规则：</w:t>
                            </w:r>
                          </w:p>
                          <w:p w14:paraId="5C7A83F1">
                            <w:pPr>
                              <w:bidi w:val="0"/>
                              <w:rPr>
                                <w:rFonts w:hint="eastAsia"/>
                              </w:rPr>
                            </w:pPr>
                            <w:r>
                              <w:rPr>
                                <w:rFonts w:hint="eastAsia"/>
                              </w:rPr>
                              <w:t>票面右框线</w:t>
                            </w:r>
                            <w:r>
                              <w:rPr>
                                <w:rFonts w:hint="eastAsia"/>
                                <w:lang w:val="en-US" w:eastAsia="zh-CN"/>
                              </w:rPr>
                              <w:t>1/2以下</w:t>
                            </w:r>
                            <w:r>
                              <w:rPr>
                                <w:rFonts w:hint="eastAsia"/>
                              </w:rPr>
                              <w:t>位置增加金色色带（RGB：R246、G237、B225）和咖色色带（RGB：R118、G89、B84），色带</w:t>
                            </w:r>
                            <w:r>
                              <w:rPr>
                                <w:rFonts w:hint="eastAsia"/>
                                <w:lang w:eastAsia="zh-CN"/>
                              </w:rPr>
                              <w:t>高</w:t>
                            </w:r>
                            <w:r>
                              <w:rPr>
                                <w:rFonts w:hint="eastAsia"/>
                              </w:rPr>
                              <w:t>度均为0.54mm，长度为右框线的1/2</w:t>
                            </w:r>
                            <w:r>
                              <w:rPr>
                                <w:rFonts w:hint="eastAsia"/>
                                <w:lang w:eastAsia="zh-CN"/>
                              </w:rPr>
                              <w:t>（</w:t>
                            </w:r>
                            <w:r>
                              <w:rPr>
                                <w:rFonts w:hint="eastAsia"/>
                                <w:lang w:val="en-US" w:eastAsia="zh-CN"/>
                              </w:rPr>
                              <w:t>如右图所示</w:t>
                            </w:r>
                            <w:r>
                              <w:rPr>
                                <w:rFonts w:hint="eastAsia"/>
                                <w:lang w:eastAsia="zh-CN"/>
                              </w:rPr>
                              <w:t>）</w:t>
                            </w:r>
                            <w:r>
                              <w:rPr>
                                <w:rFonts w:hint="eastAsia"/>
                              </w:rPr>
                              <w:t>。</w:t>
                            </w:r>
                          </w:p>
                        </w:txbxContent>
                      </wps:txbx>
                      <wps:bodyPr upright="0"/>
                    </wps:wsp>
                  </a:graphicData>
                </a:graphic>
              </wp:anchor>
            </w:drawing>
          </mc:Choice>
          <mc:Fallback>
            <w:pict>
              <v:shape id="_x0000_s1026" o:spid="_x0000_s1026" o:spt="202" type="#_x0000_t202" style="position:absolute;left:0pt;margin-left:6.2pt;margin-top:78.35pt;height:105.3pt;width:273.7pt;z-index:251659264;mso-width-relative:page;mso-height-relative:page;" fillcolor="#FFFFFF" filled="t" stroked="f" coordsize="21600,21600" o:gfxdata="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7tkAL1gAAAAkBAAAPAAAAAAAAAAEAIAAAACIAAABkcnMvZG93bnJldi54&#10;bWxQSwECFAAUAAAACACHTuJAMyzSacMBAAB6AwAADgAAAAAAAAABACAAAAAlAQAAZHJzL2Uyb0Rv&#10;Yy54bWxQSwUGAAAAAAYABgBZAQAAWgUAAAAA&#10;">
                <v:fill on="t" focussize="0,0"/>
                <v:stroke on="f"/>
                <v:imagedata o:title=""/>
                <o:lock v:ext="edit" aspectratio="f"/>
                <v:textbox>
                  <w:txbxContent>
                    <w:p w14:paraId="431CBCC9">
                      <w:pPr>
                        <w:bidi w:val="0"/>
                        <w:rPr>
                          <w:rFonts w:hint="eastAsia"/>
                          <w:lang w:val="en-US" w:eastAsia="zh-CN"/>
                        </w:rPr>
                      </w:pPr>
                      <w:r>
                        <w:rPr>
                          <w:rFonts w:hint="eastAsia"/>
                          <w:lang w:val="en-US" w:eastAsia="zh-CN"/>
                        </w:rPr>
                        <w:t>票面右框增加色带规则：</w:t>
                      </w:r>
                    </w:p>
                    <w:p w14:paraId="5C7A83F1">
                      <w:pPr>
                        <w:bidi w:val="0"/>
                        <w:rPr>
                          <w:rFonts w:hint="eastAsia"/>
                        </w:rPr>
                      </w:pPr>
                      <w:r>
                        <w:rPr>
                          <w:rFonts w:hint="eastAsia"/>
                        </w:rPr>
                        <w:t>票面右框线</w:t>
                      </w:r>
                      <w:r>
                        <w:rPr>
                          <w:rFonts w:hint="eastAsia"/>
                          <w:lang w:val="en-US" w:eastAsia="zh-CN"/>
                        </w:rPr>
                        <w:t>1/2以下</w:t>
                      </w:r>
                      <w:r>
                        <w:rPr>
                          <w:rFonts w:hint="eastAsia"/>
                        </w:rPr>
                        <w:t>位置增加金色色带（RGB：R246、G237、B225）和咖色色带（RGB：R118、G89、B84），色带</w:t>
                      </w:r>
                      <w:r>
                        <w:rPr>
                          <w:rFonts w:hint="eastAsia"/>
                          <w:lang w:eastAsia="zh-CN"/>
                        </w:rPr>
                        <w:t>高</w:t>
                      </w:r>
                      <w:r>
                        <w:rPr>
                          <w:rFonts w:hint="eastAsia"/>
                        </w:rPr>
                        <w:t>度均为0.54mm，长度为右框线的1/2</w:t>
                      </w:r>
                      <w:r>
                        <w:rPr>
                          <w:rFonts w:hint="eastAsia"/>
                          <w:lang w:eastAsia="zh-CN"/>
                        </w:rPr>
                        <w:t>（</w:t>
                      </w:r>
                      <w:r>
                        <w:rPr>
                          <w:rFonts w:hint="eastAsia"/>
                          <w:lang w:val="en-US" w:eastAsia="zh-CN"/>
                        </w:rPr>
                        <w:t>如右图所示</w:t>
                      </w:r>
                      <w:r>
                        <w:rPr>
                          <w:rFonts w:hint="eastAsia"/>
                          <w:lang w:eastAsia="zh-CN"/>
                        </w:rPr>
                        <w:t>）</w:t>
                      </w:r>
                      <w:r>
                        <w:rPr>
                          <w:rFonts w:hint="eastAsia"/>
                        </w:rPr>
                        <w:t>。</w:t>
                      </w:r>
                    </w:p>
                  </w:txbxContent>
                </v:textbox>
              </v:shape>
            </w:pict>
          </mc:Fallback>
        </mc:AlternateContent>
      </w:r>
    </w:p>
    <w:p w14:paraId="4BBC0391">
      <w:pPr>
        <w:pStyle w:val="8"/>
        <w:bidi w:val="0"/>
        <w:rPr>
          <w:rFonts w:hint="eastAsia" w:ascii="宋体" w:hAnsi="宋体"/>
          <w:highlight w:val="none"/>
        </w:rPr>
      </w:pPr>
    </w:p>
    <w:p w14:paraId="08389CB6">
      <w:pPr>
        <w:pStyle w:val="8"/>
        <w:bidi w:val="0"/>
        <w:rPr>
          <w:rFonts w:hint="default" w:ascii="宋体" w:hAnsi="宋体" w:cs="宋体"/>
          <w:sz w:val="24"/>
          <w:szCs w:val="24"/>
          <w:highlight w:val="none"/>
          <w:lang w:val="en-US" w:eastAsia="zh-CN"/>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3DDF0333">
      <w:pPr>
        <w:pStyle w:val="8"/>
        <w:ind w:firstLine="0"/>
        <w:jc w:val="center"/>
        <w:rPr>
          <w:rFonts w:hint="eastAsia" w:ascii="宋体" w:hAnsi="宋体"/>
          <w:highlight w:val="none"/>
        </w:rPr>
      </w:pPr>
      <w:r>
        <w:rPr>
          <w:highlight w:val="none"/>
        </w:rPr>
        <w:drawing>
          <wp:inline distT="0" distB="0" distL="114300" distR="114300">
            <wp:extent cx="2987040" cy="2156460"/>
            <wp:effectExtent l="0" t="0" r="0" b="7620"/>
            <wp:docPr id="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highlight w:val="none"/>
        </w:rPr>
        <w:t xml:space="preserve"> </w:t>
      </w:r>
    </w:p>
    <w:p w14:paraId="3580A17F">
      <w:pPr>
        <w:pStyle w:val="8"/>
        <w:ind w:firstLine="2160" w:firstLineChars="900"/>
        <w:rPr>
          <w:rFonts w:hint="eastAsia" w:ascii="宋体" w:hAnsi="宋体"/>
          <w:highlight w:val="none"/>
          <w:lang w:val="en-US" w:eastAsia="zh-CN"/>
        </w:rPr>
      </w:pPr>
      <w:r>
        <w:rPr>
          <w:rFonts w:hint="eastAsia" w:ascii="宋体" w:hAnsi="宋体"/>
          <w:highlight w:val="none"/>
          <w:lang w:val="en-US" w:eastAsia="zh-CN"/>
        </w:rPr>
        <w:t>监制章全部字体为正楷7磅，印色为大红</w:t>
      </w:r>
    </w:p>
    <w:p w14:paraId="20C574F8">
      <w:pPr>
        <w:pStyle w:val="8"/>
        <w:ind w:firstLine="480"/>
        <w:rPr>
          <w:rFonts w:ascii="宋体" w:hAnsi="宋体"/>
          <w:highlight w:val="none"/>
        </w:rPr>
      </w:pPr>
      <w:r>
        <w:rPr>
          <w:rFonts w:hint="eastAsia" w:ascii="宋体" w:hAnsi="宋体"/>
          <w:highlight w:val="none"/>
        </w:rPr>
        <w:t>税局监制印章名称参考附件二。</w:t>
      </w:r>
    </w:p>
    <w:p w14:paraId="5CD13D39">
      <w:pPr>
        <w:pStyle w:val="5"/>
        <w:bidi w:val="0"/>
      </w:pPr>
      <w:bookmarkStart w:id="163" w:name="_Toc5397"/>
      <w:bookmarkStart w:id="164" w:name="_Toc4700"/>
      <w:bookmarkStart w:id="165" w:name="_Toc2561"/>
      <w:bookmarkStart w:id="166" w:name="_Toc7736"/>
      <w:bookmarkStart w:id="167" w:name="_Toc15435"/>
      <w:bookmarkStart w:id="168" w:name="_Toc13755"/>
      <w:bookmarkStart w:id="169" w:name="_Toc21966"/>
      <w:bookmarkStart w:id="170" w:name="_Toc9364"/>
      <w:bookmarkStart w:id="171" w:name="_Toc24449"/>
      <w:bookmarkStart w:id="172" w:name="_Toc4213"/>
      <w:bookmarkStart w:id="173" w:name="_Toc27406"/>
      <w:bookmarkStart w:id="174" w:name="_Toc15036"/>
      <w:bookmarkStart w:id="175" w:name="_Toc8385"/>
      <w:bookmarkStart w:id="176" w:name="_Toc16712"/>
      <w:bookmarkStart w:id="177" w:name="_Toc31400"/>
      <w:bookmarkStart w:id="178" w:name="_Toc6380"/>
      <w:bookmarkStart w:id="179" w:name="_Toc19253"/>
      <w:bookmarkStart w:id="180" w:name="_Toc11950"/>
      <w:bookmarkStart w:id="181" w:name="_Toc31342"/>
      <w:bookmarkStart w:id="182" w:name="_Toc17217"/>
      <w:bookmarkStart w:id="183" w:name="_Toc15880"/>
      <w:bookmarkStart w:id="184" w:name="_Toc28765"/>
      <w:bookmarkStart w:id="185" w:name="_Toc5765"/>
      <w:bookmarkStart w:id="186" w:name="_Toc24934"/>
      <w:bookmarkStart w:id="187" w:name="_Toc28067"/>
      <w:r>
        <w:t>1.2版面元素名称和线条</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4269D42E">
      <w:pPr>
        <w:pStyle w:val="8"/>
        <w:rPr>
          <w:rFonts w:hint="eastAsia" w:ascii="宋体" w:hAnsi="宋体"/>
          <w:highlight w:val="none"/>
        </w:rPr>
      </w:pPr>
      <w:r>
        <w:rPr>
          <w:rFonts w:hint="eastAsia" w:ascii="宋体" w:hAnsi="宋体"/>
          <w:highlight w:val="none"/>
        </w:rPr>
        <w:t>数字化电子发票版面元素为发票票面中的不可变项(可对应为原有纸质空白发票中除发票号码和代码外的内容)。版面元素名称的字型为“</w:t>
      </w:r>
      <w:r>
        <w:rPr>
          <w:rFonts w:hint="eastAsia" w:ascii="宋体" w:hAnsi="宋体"/>
          <w:highlight w:val="none"/>
          <w:lang w:val="en-US" w:eastAsia="zh-CN"/>
        </w:rPr>
        <w:t>楷体</w:t>
      </w:r>
      <w:r>
        <w:rPr>
          <w:rFonts w:hint="eastAsia" w:ascii="宋体" w:hAnsi="宋体"/>
          <w:highlight w:val="none"/>
        </w:rPr>
        <w:t>”，字号为 9pt。除版面底图、不可变项和线条之外，版面元素名称及约束见表。</w:t>
      </w:r>
    </w:p>
    <w:tbl>
      <w:tblPr>
        <w:tblStyle w:val="15"/>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5"/>
        <w:gridCol w:w="2626"/>
        <w:gridCol w:w="2265"/>
        <w:gridCol w:w="2923"/>
      </w:tblGrid>
      <w:tr w14:paraId="72B19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414" w:type="pct"/>
            <w:tcBorders>
              <w:top w:val="single" w:color="auto" w:sz="12" w:space="0"/>
              <w:bottom w:val="single" w:color="auto" w:sz="6" w:space="0"/>
            </w:tcBorders>
            <w:shd w:val="clear" w:color="auto" w:fill="D8D8D8"/>
            <w:noWrap w:val="0"/>
            <w:vAlign w:val="center"/>
          </w:tcPr>
          <w:p w14:paraId="7B95B3EF">
            <w:pPr>
              <w:pStyle w:val="24"/>
              <w:bidi w:val="0"/>
            </w:pPr>
            <w:r>
              <w:t>序号</w:t>
            </w:r>
          </w:p>
        </w:tc>
        <w:tc>
          <w:tcPr>
            <w:tcW w:w="1541" w:type="pct"/>
            <w:tcBorders>
              <w:top w:val="single" w:color="auto" w:sz="12" w:space="0"/>
              <w:bottom w:val="single" w:color="auto" w:sz="6" w:space="0"/>
            </w:tcBorders>
            <w:shd w:val="clear" w:color="auto" w:fill="D8D8D8"/>
            <w:noWrap w:val="0"/>
            <w:vAlign w:val="center"/>
          </w:tcPr>
          <w:p w14:paraId="1707DA51">
            <w:pPr>
              <w:pStyle w:val="24"/>
              <w:bidi w:val="0"/>
            </w:pPr>
            <w:r>
              <w:rPr>
                <w:rFonts w:hint="eastAsia"/>
              </w:rPr>
              <w:t>版面元素项名称</w:t>
            </w:r>
          </w:p>
        </w:tc>
        <w:tc>
          <w:tcPr>
            <w:tcW w:w="1329" w:type="pct"/>
            <w:tcBorders>
              <w:top w:val="single" w:color="auto" w:sz="12" w:space="0"/>
              <w:bottom w:val="single" w:color="auto" w:sz="6" w:space="0"/>
            </w:tcBorders>
            <w:shd w:val="clear" w:color="auto" w:fill="D8D8D8"/>
            <w:noWrap w:val="0"/>
            <w:vAlign w:val="center"/>
          </w:tcPr>
          <w:p w14:paraId="62378AFB">
            <w:pPr>
              <w:pStyle w:val="24"/>
              <w:bidi w:val="0"/>
            </w:pPr>
            <w:r>
              <w:rPr>
                <w:rFonts w:hint="eastAsia"/>
              </w:rPr>
              <w:t>数据项标识</w:t>
            </w:r>
          </w:p>
        </w:tc>
        <w:tc>
          <w:tcPr>
            <w:tcW w:w="1715" w:type="pct"/>
            <w:tcBorders>
              <w:top w:val="single" w:color="auto" w:sz="12" w:space="0"/>
              <w:bottom w:val="single" w:color="auto" w:sz="6" w:space="0"/>
            </w:tcBorders>
            <w:shd w:val="clear" w:color="auto" w:fill="D8D8D8"/>
            <w:noWrap w:val="0"/>
            <w:vAlign w:val="center"/>
          </w:tcPr>
          <w:p w14:paraId="55ACDED2">
            <w:pPr>
              <w:pStyle w:val="24"/>
              <w:bidi w:val="0"/>
            </w:pPr>
            <w:r>
              <w:t>说明</w:t>
            </w:r>
          </w:p>
        </w:tc>
      </w:tr>
      <w:tr w14:paraId="576A6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14" w:type="pct"/>
            <w:tcBorders>
              <w:top w:val="single" w:color="auto" w:sz="6" w:space="0"/>
            </w:tcBorders>
            <w:noWrap w:val="0"/>
            <w:vAlign w:val="center"/>
          </w:tcPr>
          <w:p w14:paraId="66EE3727">
            <w:pPr>
              <w:pStyle w:val="25"/>
              <w:bidi w:val="0"/>
            </w:pPr>
            <w:r>
              <w:rPr>
                <w:rFonts w:hint="eastAsia"/>
                <w:lang w:val="en-US" w:eastAsia="zh-CN"/>
              </w:rPr>
              <w:t>1</w:t>
            </w:r>
          </w:p>
        </w:tc>
        <w:tc>
          <w:tcPr>
            <w:tcW w:w="1541" w:type="pct"/>
            <w:tcBorders>
              <w:top w:val="single" w:color="auto" w:sz="6" w:space="0"/>
            </w:tcBorders>
            <w:noWrap w:val="0"/>
            <w:vAlign w:val="center"/>
          </w:tcPr>
          <w:p w14:paraId="285B95AA">
            <w:pPr>
              <w:pStyle w:val="25"/>
              <w:bidi w:val="0"/>
            </w:pPr>
            <w:r>
              <w:rPr>
                <w:rFonts w:hint="eastAsia"/>
              </w:rPr>
              <w:t>发票号码</w:t>
            </w:r>
          </w:p>
        </w:tc>
        <w:tc>
          <w:tcPr>
            <w:tcW w:w="1329" w:type="pct"/>
            <w:tcBorders>
              <w:top w:val="single" w:color="auto" w:sz="6" w:space="0"/>
            </w:tcBorders>
            <w:noWrap w:val="0"/>
            <w:vAlign w:val="center"/>
          </w:tcPr>
          <w:p w14:paraId="4D4076C9">
            <w:pPr>
              <w:pStyle w:val="25"/>
              <w:bidi w:val="0"/>
              <w:rPr>
                <w:rFonts w:hint="eastAsia"/>
              </w:rPr>
            </w:pPr>
            <w:r>
              <w:rPr>
                <w:rFonts w:hint="eastAsia"/>
              </w:rPr>
              <w:t>fphm</w:t>
            </w:r>
          </w:p>
        </w:tc>
        <w:tc>
          <w:tcPr>
            <w:tcW w:w="1715" w:type="pct"/>
            <w:tcBorders>
              <w:top w:val="single" w:color="auto" w:sz="6" w:space="0"/>
            </w:tcBorders>
            <w:noWrap w:val="0"/>
            <w:vAlign w:val="center"/>
          </w:tcPr>
          <w:p w14:paraId="314DB300">
            <w:pPr>
              <w:pStyle w:val="25"/>
              <w:bidi w:val="0"/>
              <w:rPr>
                <w:rFonts w:hint="eastAsia"/>
              </w:rPr>
            </w:pPr>
          </w:p>
        </w:tc>
      </w:tr>
      <w:tr w14:paraId="5C8A7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14" w:type="pct"/>
            <w:noWrap w:val="0"/>
            <w:vAlign w:val="center"/>
          </w:tcPr>
          <w:p w14:paraId="11F2BCDB">
            <w:pPr>
              <w:pStyle w:val="25"/>
              <w:bidi w:val="0"/>
            </w:pPr>
            <w:r>
              <w:rPr>
                <w:rFonts w:hint="eastAsia"/>
                <w:lang w:val="en-US" w:eastAsia="zh-CN"/>
              </w:rPr>
              <w:t>2</w:t>
            </w:r>
          </w:p>
        </w:tc>
        <w:tc>
          <w:tcPr>
            <w:tcW w:w="1541" w:type="pct"/>
            <w:noWrap w:val="0"/>
            <w:vAlign w:val="center"/>
          </w:tcPr>
          <w:p w14:paraId="7B1F662E">
            <w:pPr>
              <w:pStyle w:val="25"/>
              <w:bidi w:val="0"/>
            </w:pPr>
            <w:r>
              <w:rPr>
                <w:rFonts w:hint="eastAsia"/>
              </w:rPr>
              <w:t>开票日期</w:t>
            </w:r>
          </w:p>
        </w:tc>
        <w:tc>
          <w:tcPr>
            <w:tcW w:w="1329" w:type="pct"/>
            <w:noWrap w:val="0"/>
            <w:vAlign w:val="center"/>
          </w:tcPr>
          <w:p w14:paraId="3CE3B59E">
            <w:pPr>
              <w:pStyle w:val="25"/>
              <w:bidi w:val="0"/>
            </w:pPr>
            <w:r>
              <w:rPr>
                <w:rFonts w:hint="eastAsia"/>
              </w:rPr>
              <w:t>kprq</w:t>
            </w:r>
          </w:p>
        </w:tc>
        <w:tc>
          <w:tcPr>
            <w:tcW w:w="1715" w:type="pct"/>
            <w:noWrap w:val="0"/>
            <w:vAlign w:val="center"/>
          </w:tcPr>
          <w:p w14:paraId="1B90881B">
            <w:pPr>
              <w:pStyle w:val="25"/>
              <w:bidi w:val="0"/>
              <w:rPr>
                <w:rFonts w:hint="eastAsia"/>
              </w:rPr>
            </w:pPr>
            <w:r>
              <w:rPr>
                <w:rFonts w:hint="eastAsia"/>
              </w:rPr>
              <w:t>需格式化，如</w:t>
            </w:r>
            <w:r>
              <w:rPr>
                <w:rFonts w:hint="eastAsia"/>
                <w:lang w:eastAsia="zh-CN"/>
              </w:rPr>
              <w:t>:</w:t>
            </w:r>
            <w:r>
              <w:rPr>
                <w:rFonts w:hint="eastAsia"/>
              </w:rPr>
              <w:t>2023 年 01 月 28 日</w:t>
            </w:r>
          </w:p>
        </w:tc>
      </w:tr>
      <w:tr w14:paraId="1E20F9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14" w:type="pct"/>
            <w:noWrap w:val="0"/>
            <w:vAlign w:val="center"/>
          </w:tcPr>
          <w:p w14:paraId="3BBC998D">
            <w:pPr>
              <w:pStyle w:val="25"/>
              <w:bidi w:val="0"/>
            </w:pPr>
            <w:r>
              <w:rPr>
                <w:rFonts w:hint="eastAsia"/>
                <w:lang w:val="en-US" w:eastAsia="zh-CN"/>
              </w:rPr>
              <w:t>3</w:t>
            </w:r>
          </w:p>
        </w:tc>
        <w:tc>
          <w:tcPr>
            <w:tcW w:w="1541" w:type="pct"/>
            <w:noWrap w:val="0"/>
            <w:vAlign w:val="center"/>
          </w:tcPr>
          <w:p w14:paraId="34E25953">
            <w:pPr>
              <w:pStyle w:val="25"/>
              <w:bidi w:val="0"/>
            </w:pPr>
            <w:r>
              <w:rPr>
                <w:rFonts w:hint="eastAsia"/>
              </w:rPr>
              <w:t>二维码</w:t>
            </w:r>
          </w:p>
        </w:tc>
        <w:tc>
          <w:tcPr>
            <w:tcW w:w="1329" w:type="pct"/>
            <w:noWrap w:val="0"/>
            <w:vAlign w:val="center"/>
          </w:tcPr>
          <w:p w14:paraId="049E7D66">
            <w:pPr>
              <w:pStyle w:val="25"/>
              <w:bidi w:val="0"/>
            </w:pPr>
          </w:p>
        </w:tc>
        <w:tc>
          <w:tcPr>
            <w:tcW w:w="1715" w:type="pct"/>
            <w:noWrap w:val="0"/>
            <w:vAlign w:val="center"/>
          </w:tcPr>
          <w:p w14:paraId="76F66D93">
            <w:pPr>
              <w:pStyle w:val="25"/>
              <w:bidi w:val="0"/>
            </w:pPr>
            <w:r>
              <w:rPr>
                <w:rFonts w:hint="eastAsia"/>
              </w:rPr>
              <w:t>编码为图像</w:t>
            </w:r>
          </w:p>
        </w:tc>
      </w:tr>
      <w:tr w14:paraId="755E3B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6623BE5B">
            <w:pPr>
              <w:pStyle w:val="25"/>
              <w:bidi w:val="0"/>
            </w:pPr>
            <w:r>
              <w:rPr>
                <w:rFonts w:hint="eastAsia"/>
                <w:lang w:val="en-US" w:eastAsia="zh-CN"/>
              </w:rPr>
              <w:t>4</w:t>
            </w:r>
          </w:p>
        </w:tc>
        <w:tc>
          <w:tcPr>
            <w:tcW w:w="1541" w:type="pct"/>
            <w:noWrap w:val="0"/>
            <w:vAlign w:val="center"/>
          </w:tcPr>
          <w:p w14:paraId="5AC99A90">
            <w:pPr>
              <w:pStyle w:val="25"/>
              <w:bidi w:val="0"/>
              <w:rPr>
                <w:rFonts w:hint="eastAsia"/>
              </w:rPr>
            </w:pPr>
            <w:r>
              <w:rPr>
                <w:rFonts w:hint="eastAsia"/>
              </w:rPr>
              <w:t>标签</w:t>
            </w:r>
          </w:p>
        </w:tc>
        <w:tc>
          <w:tcPr>
            <w:tcW w:w="1329" w:type="pct"/>
            <w:noWrap w:val="0"/>
            <w:vAlign w:val="center"/>
          </w:tcPr>
          <w:p w14:paraId="165DE3EC">
            <w:pPr>
              <w:pStyle w:val="25"/>
              <w:bidi w:val="0"/>
              <w:rPr>
                <w:rFonts w:hint="eastAsia"/>
              </w:rPr>
            </w:pPr>
            <w:r>
              <w:rPr>
                <w:rFonts w:hint="eastAsia"/>
              </w:rPr>
              <w:t>tdys</w:t>
            </w:r>
          </w:p>
        </w:tc>
        <w:tc>
          <w:tcPr>
            <w:tcW w:w="1715" w:type="pct"/>
            <w:noWrap w:val="0"/>
            <w:vAlign w:val="center"/>
          </w:tcPr>
          <w:p w14:paraId="012CE2E3">
            <w:pPr>
              <w:pStyle w:val="25"/>
              <w:bidi w:val="0"/>
            </w:pPr>
            <w:r>
              <w:rPr>
                <w:rFonts w:hint="eastAsia"/>
              </w:rPr>
              <w:t>标签</w:t>
            </w:r>
            <w:r>
              <w:rPr>
                <w:rFonts w:hint="eastAsia"/>
                <w:lang w:val="en-US" w:eastAsia="zh-CN"/>
              </w:rPr>
              <w:t>填写内容包括</w:t>
            </w:r>
            <w:r>
              <w:rPr>
                <w:rFonts w:hint="eastAsia"/>
                <w:lang w:eastAsia="zh-CN"/>
              </w:rPr>
              <w:t>:</w:t>
            </w:r>
            <w:r>
              <w:rPr>
                <w:rFonts w:hint="eastAsia"/>
                <w:lang w:val="en-US" w:eastAsia="zh-CN"/>
              </w:rPr>
              <w:t>差额征税-差额开票、差额征税-全额开票</w:t>
            </w:r>
            <w:r>
              <w:rPr>
                <w:rFonts w:hint="eastAsia"/>
              </w:rPr>
              <w:t>。</w:t>
            </w:r>
          </w:p>
        </w:tc>
      </w:tr>
      <w:tr w14:paraId="642A38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5BEE3CF9">
            <w:pPr>
              <w:pStyle w:val="25"/>
              <w:bidi w:val="0"/>
            </w:pPr>
            <w:r>
              <w:rPr>
                <w:rFonts w:hint="eastAsia"/>
                <w:lang w:val="en-US" w:eastAsia="zh-CN"/>
              </w:rPr>
              <w:t>5</w:t>
            </w:r>
          </w:p>
        </w:tc>
        <w:tc>
          <w:tcPr>
            <w:tcW w:w="1541" w:type="pct"/>
            <w:noWrap w:val="0"/>
            <w:vAlign w:val="center"/>
          </w:tcPr>
          <w:p w14:paraId="5B9DA1A2">
            <w:pPr>
              <w:pStyle w:val="25"/>
              <w:bidi w:val="0"/>
            </w:pPr>
            <w:r>
              <w:rPr>
                <w:rFonts w:hint="eastAsia"/>
              </w:rPr>
              <w:t>（销售方）统一社会信用代码/纳税人识别号</w:t>
            </w:r>
          </w:p>
        </w:tc>
        <w:tc>
          <w:tcPr>
            <w:tcW w:w="1329" w:type="pct"/>
            <w:noWrap w:val="0"/>
            <w:vAlign w:val="center"/>
          </w:tcPr>
          <w:p w14:paraId="4E4B836C">
            <w:pPr>
              <w:pStyle w:val="25"/>
              <w:bidi w:val="0"/>
            </w:pPr>
            <w:r>
              <w:rPr>
                <w:rFonts w:hint="eastAsia"/>
              </w:rPr>
              <w:t>xsfnsrsbh</w:t>
            </w:r>
          </w:p>
        </w:tc>
        <w:tc>
          <w:tcPr>
            <w:tcW w:w="1715" w:type="pct"/>
            <w:noWrap w:val="0"/>
            <w:vAlign w:val="center"/>
          </w:tcPr>
          <w:p w14:paraId="0DA5CF62">
            <w:pPr>
              <w:pStyle w:val="25"/>
              <w:bidi w:val="0"/>
            </w:pPr>
          </w:p>
        </w:tc>
      </w:tr>
      <w:tr w14:paraId="4A131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53BAE947">
            <w:pPr>
              <w:pStyle w:val="25"/>
              <w:bidi w:val="0"/>
            </w:pPr>
            <w:r>
              <w:rPr>
                <w:rFonts w:hint="eastAsia"/>
                <w:lang w:val="en-US" w:eastAsia="zh-CN"/>
              </w:rPr>
              <w:t>6</w:t>
            </w:r>
          </w:p>
        </w:tc>
        <w:tc>
          <w:tcPr>
            <w:tcW w:w="1541" w:type="pct"/>
            <w:noWrap w:val="0"/>
            <w:vAlign w:val="center"/>
          </w:tcPr>
          <w:p w14:paraId="55C5C407">
            <w:pPr>
              <w:pStyle w:val="25"/>
              <w:bidi w:val="0"/>
            </w:pPr>
            <w:r>
              <w:rPr>
                <w:rFonts w:hint="eastAsia"/>
              </w:rPr>
              <w:t>(销售方</w:t>
            </w:r>
            <w:r>
              <w:t>)</w:t>
            </w:r>
            <w:r>
              <w:rPr>
                <w:rFonts w:hint="eastAsia"/>
              </w:rPr>
              <w:t>名称</w:t>
            </w:r>
          </w:p>
        </w:tc>
        <w:tc>
          <w:tcPr>
            <w:tcW w:w="1329" w:type="pct"/>
            <w:noWrap w:val="0"/>
            <w:vAlign w:val="center"/>
          </w:tcPr>
          <w:p w14:paraId="36E7212D">
            <w:pPr>
              <w:pStyle w:val="25"/>
              <w:bidi w:val="0"/>
            </w:pPr>
            <w:r>
              <w:rPr>
                <w:rFonts w:hint="eastAsia"/>
              </w:rPr>
              <w:t>xsfmc</w:t>
            </w:r>
          </w:p>
        </w:tc>
        <w:tc>
          <w:tcPr>
            <w:tcW w:w="1715" w:type="pct"/>
            <w:noWrap w:val="0"/>
            <w:vAlign w:val="center"/>
          </w:tcPr>
          <w:p w14:paraId="29A43E8A">
            <w:pPr>
              <w:pStyle w:val="25"/>
              <w:bidi w:val="0"/>
            </w:pPr>
          </w:p>
        </w:tc>
      </w:tr>
      <w:tr w14:paraId="0D9C3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3BE1FF9D">
            <w:pPr>
              <w:pStyle w:val="25"/>
              <w:bidi w:val="0"/>
            </w:pPr>
            <w:r>
              <w:rPr>
                <w:rFonts w:hint="eastAsia"/>
                <w:lang w:val="en-US" w:eastAsia="zh-CN"/>
              </w:rPr>
              <w:t>7</w:t>
            </w:r>
          </w:p>
        </w:tc>
        <w:tc>
          <w:tcPr>
            <w:tcW w:w="1541" w:type="pct"/>
            <w:noWrap w:val="0"/>
            <w:vAlign w:val="center"/>
          </w:tcPr>
          <w:p w14:paraId="15D78564">
            <w:pPr>
              <w:pStyle w:val="25"/>
              <w:bidi w:val="0"/>
            </w:pPr>
            <w:r>
              <w:rPr>
                <w:rFonts w:hint="eastAsia"/>
              </w:rPr>
              <w:t>（购买方）统一社会信用代码/纳税人识别号</w:t>
            </w:r>
          </w:p>
        </w:tc>
        <w:tc>
          <w:tcPr>
            <w:tcW w:w="1329" w:type="pct"/>
            <w:noWrap w:val="0"/>
            <w:vAlign w:val="center"/>
          </w:tcPr>
          <w:p w14:paraId="55DEA852">
            <w:pPr>
              <w:pStyle w:val="25"/>
              <w:bidi w:val="0"/>
            </w:pPr>
            <w:r>
              <w:rPr>
                <w:rFonts w:hint="eastAsia"/>
              </w:rPr>
              <w:t>gmfnsrsbh</w:t>
            </w:r>
          </w:p>
        </w:tc>
        <w:tc>
          <w:tcPr>
            <w:tcW w:w="1715" w:type="pct"/>
            <w:noWrap w:val="0"/>
            <w:vAlign w:val="center"/>
          </w:tcPr>
          <w:p w14:paraId="6E107262">
            <w:pPr>
              <w:pStyle w:val="25"/>
              <w:bidi w:val="0"/>
            </w:pPr>
            <w:r>
              <w:rPr>
                <w:rFonts w:hint="eastAsia"/>
              </w:rPr>
              <w:t>开具数字化电子专票时，必填</w:t>
            </w:r>
          </w:p>
        </w:tc>
      </w:tr>
      <w:tr w14:paraId="01D43A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53F3137C">
            <w:pPr>
              <w:pStyle w:val="25"/>
              <w:bidi w:val="0"/>
            </w:pPr>
            <w:r>
              <w:rPr>
                <w:rFonts w:hint="eastAsia"/>
                <w:lang w:val="en-US" w:eastAsia="zh-CN"/>
              </w:rPr>
              <w:t>8</w:t>
            </w:r>
          </w:p>
        </w:tc>
        <w:tc>
          <w:tcPr>
            <w:tcW w:w="1541" w:type="pct"/>
            <w:noWrap w:val="0"/>
            <w:vAlign w:val="center"/>
          </w:tcPr>
          <w:p w14:paraId="5F76E5FE">
            <w:pPr>
              <w:pStyle w:val="25"/>
              <w:bidi w:val="0"/>
            </w:pPr>
            <w:r>
              <w:rPr>
                <w:rFonts w:hint="eastAsia"/>
              </w:rPr>
              <w:t>(购买方</w:t>
            </w:r>
            <w:r>
              <w:t>)</w:t>
            </w:r>
            <w:r>
              <w:rPr>
                <w:rFonts w:hint="eastAsia"/>
              </w:rPr>
              <w:t>名称</w:t>
            </w:r>
          </w:p>
        </w:tc>
        <w:tc>
          <w:tcPr>
            <w:tcW w:w="1329" w:type="pct"/>
            <w:noWrap w:val="0"/>
            <w:vAlign w:val="center"/>
          </w:tcPr>
          <w:p w14:paraId="100FDE47">
            <w:pPr>
              <w:pStyle w:val="25"/>
              <w:bidi w:val="0"/>
            </w:pPr>
            <w:r>
              <w:t>gmfmc</w:t>
            </w:r>
          </w:p>
        </w:tc>
        <w:tc>
          <w:tcPr>
            <w:tcW w:w="1715" w:type="pct"/>
            <w:noWrap w:val="0"/>
            <w:vAlign w:val="center"/>
          </w:tcPr>
          <w:p w14:paraId="00542411">
            <w:pPr>
              <w:pStyle w:val="25"/>
              <w:bidi w:val="0"/>
            </w:pPr>
          </w:p>
        </w:tc>
      </w:tr>
      <w:tr w14:paraId="0CB98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12BE9312">
            <w:pPr>
              <w:pStyle w:val="25"/>
              <w:bidi w:val="0"/>
            </w:pPr>
            <w:r>
              <w:rPr>
                <w:rFonts w:hint="eastAsia"/>
                <w:lang w:val="en-US" w:eastAsia="zh-CN"/>
              </w:rPr>
              <w:t>9</w:t>
            </w:r>
          </w:p>
        </w:tc>
        <w:tc>
          <w:tcPr>
            <w:tcW w:w="1541" w:type="pct"/>
            <w:noWrap w:val="0"/>
            <w:vAlign w:val="center"/>
          </w:tcPr>
          <w:p w14:paraId="2D89E0B9">
            <w:pPr>
              <w:pStyle w:val="25"/>
              <w:bidi w:val="0"/>
            </w:pPr>
            <w:r>
              <w:rPr>
                <w:rFonts w:hint="eastAsia"/>
              </w:rPr>
              <w:t>备注</w:t>
            </w:r>
          </w:p>
        </w:tc>
        <w:tc>
          <w:tcPr>
            <w:tcW w:w="1329" w:type="pct"/>
            <w:noWrap w:val="0"/>
            <w:vAlign w:val="center"/>
          </w:tcPr>
          <w:p w14:paraId="492B1C66">
            <w:pPr>
              <w:pStyle w:val="25"/>
              <w:bidi w:val="0"/>
              <w:rPr>
                <w:rFonts w:hint="eastAsia"/>
              </w:rPr>
            </w:pPr>
            <w:r>
              <w:rPr>
                <w:rFonts w:hint="eastAsia"/>
              </w:rPr>
              <w:t>bz</w:t>
            </w:r>
          </w:p>
        </w:tc>
        <w:tc>
          <w:tcPr>
            <w:tcW w:w="1715" w:type="pct"/>
            <w:noWrap w:val="0"/>
            <w:vAlign w:val="center"/>
          </w:tcPr>
          <w:p w14:paraId="593ACCDB">
            <w:pPr>
              <w:pStyle w:val="25"/>
              <w:bidi w:val="0"/>
            </w:pPr>
          </w:p>
        </w:tc>
      </w:tr>
      <w:tr w14:paraId="28FA56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2DFD2B23">
            <w:pPr>
              <w:pStyle w:val="25"/>
              <w:bidi w:val="0"/>
            </w:pPr>
            <w:r>
              <w:rPr>
                <w:rFonts w:hint="eastAsia"/>
                <w:lang w:val="en-US" w:eastAsia="zh-CN"/>
              </w:rPr>
              <w:t>10</w:t>
            </w:r>
          </w:p>
        </w:tc>
        <w:tc>
          <w:tcPr>
            <w:tcW w:w="1541" w:type="pct"/>
            <w:noWrap w:val="0"/>
            <w:vAlign w:val="center"/>
          </w:tcPr>
          <w:p w14:paraId="25343F6D">
            <w:pPr>
              <w:pStyle w:val="25"/>
              <w:bidi w:val="0"/>
            </w:pPr>
            <w:r>
              <w:rPr>
                <w:rFonts w:hint="eastAsia"/>
              </w:rPr>
              <w:t>开票人</w:t>
            </w:r>
          </w:p>
        </w:tc>
        <w:tc>
          <w:tcPr>
            <w:tcW w:w="1329" w:type="pct"/>
            <w:noWrap w:val="0"/>
            <w:vAlign w:val="center"/>
          </w:tcPr>
          <w:p w14:paraId="78F50A26">
            <w:pPr>
              <w:pStyle w:val="25"/>
              <w:bidi w:val="0"/>
            </w:pPr>
            <w:r>
              <w:t>kpr</w:t>
            </w:r>
          </w:p>
        </w:tc>
        <w:tc>
          <w:tcPr>
            <w:tcW w:w="1715" w:type="pct"/>
            <w:noWrap w:val="0"/>
            <w:vAlign w:val="center"/>
          </w:tcPr>
          <w:p w14:paraId="3347CA5D">
            <w:pPr>
              <w:pStyle w:val="25"/>
              <w:bidi w:val="0"/>
            </w:pPr>
          </w:p>
        </w:tc>
      </w:tr>
      <w:tr w14:paraId="557A76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74CB2118">
            <w:pPr>
              <w:pStyle w:val="25"/>
              <w:bidi w:val="0"/>
            </w:pPr>
            <w:r>
              <w:rPr>
                <w:rFonts w:hint="eastAsia"/>
                <w:lang w:val="en-US" w:eastAsia="zh-CN"/>
              </w:rPr>
              <w:t>11</w:t>
            </w:r>
          </w:p>
        </w:tc>
        <w:tc>
          <w:tcPr>
            <w:tcW w:w="1541" w:type="pct"/>
            <w:noWrap w:val="0"/>
            <w:vAlign w:val="center"/>
          </w:tcPr>
          <w:p w14:paraId="364023DC">
            <w:pPr>
              <w:pStyle w:val="25"/>
              <w:bidi w:val="0"/>
            </w:pPr>
            <w:r>
              <w:rPr>
                <w:rFonts w:hint="eastAsia"/>
              </w:rPr>
              <w:t>项目名称</w:t>
            </w:r>
          </w:p>
        </w:tc>
        <w:tc>
          <w:tcPr>
            <w:tcW w:w="1329" w:type="pct"/>
            <w:noWrap w:val="0"/>
            <w:vAlign w:val="center"/>
          </w:tcPr>
          <w:p w14:paraId="6A5B6CD8">
            <w:pPr>
              <w:pStyle w:val="25"/>
              <w:bidi w:val="0"/>
            </w:pPr>
            <w:r>
              <w:rPr>
                <w:rFonts w:hint="eastAsia"/>
              </w:rPr>
              <w:t>hwhyslwfwmc</w:t>
            </w:r>
          </w:p>
        </w:tc>
        <w:tc>
          <w:tcPr>
            <w:tcW w:w="1715" w:type="pct"/>
            <w:noWrap w:val="0"/>
            <w:vAlign w:val="center"/>
          </w:tcPr>
          <w:p w14:paraId="3FBAABE2">
            <w:pPr>
              <w:pStyle w:val="25"/>
              <w:bidi w:val="0"/>
            </w:pPr>
          </w:p>
        </w:tc>
      </w:tr>
      <w:tr w14:paraId="258BD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3F2A9568">
            <w:pPr>
              <w:pStyle w:val="25"/>
              <w:bidi w:val="0"/>
            </w:pPr>
            <w:r>
              <w:rPr>
                <w:rFonts w:hint="eastAsia"/>
                <w:lang w:val="en-US" w:eastAsia="zh-CN"/>
              </w:rPr>
              <w:t>12</w:t>
            </w:r>
          </w:p>
        </w:tc>
        <w:tc>
          <w:tcPr>
            <w:tcW w:w="1541" w:type="pct"/>
            <w:noWrap w:val="0"/>
            <w:vAlign w:val="center"/>
          </w:tcPr>
          <w:p w14:paraId="12FFCF83">
            <w:pPr>
              <w:pStyle w:val="25"/>
              <w:bidi w:val="0"/>
            </w:pPr>
            <w:r>
              <w:rPr>
                <w:rFonts w:hint="eastAsia"/>
              </w:rPr>
              <w:t>规格型号</w:t>
            </w:r>
          </w:p>
        </w:tc>
        <w:tc>
          <w:tcPr>
            <w:tcW w:w="1329" w:type="pct"/>
            <w:noWrap w:val="0"/>
            <w:vAlign w:val="center"/>
          </w:tcPr>
          <w:p w14:paraId="2042F760">
            <w:pPr>
              <w:pStyle w:val="25"/>
              <w:bidi w:val="0"/>
            </w:pPr>
            <w:r>
              <w:t>ggxh</w:t>
            </w:r>
          </w:p>
        </w:tc>
        <w:tc>
          <w:tcPr>
            <w:tcW w:w="1715" w:type="pct"/>
            <w:noWrap w:val="0"/>
            <w:vAlign w:val="center"/>
          </w:tcPr>
          <w:p w14:paraId="6B3CF76D">
            <w:pPr>
              <w:pStyle w:val="25"/>
              <w:bidi w:val="0"/>
            </w:pPr>
          </w:p>
        </w:tc>
      </w:tr>
      <w:tr w14:paraId="5C178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37CB9BCA">
            <w:pPr>
              <w:pStyle w:val="25"/>
              <w:bidi w:val="0"/>
            </w:pPr>
            <w:r>
              <w:rPr>
                <w:rFonts w:hint="eastAsia"/>
                <w:lang w:val="en-US" w:eastAsia="zh-CN"/>
              </w:rPr>
              <w:t>13</w:t>
            </w:r>
          </w:p>
        </w:tc>
        <w:tc>
          <w:tcPr>
            <w:tcW w:w="1541" w:type="pct"/>
            <w:noWrap w:val="0"/>
            <w:vAlign w:val="center"/>
          </w:tcPr>
          <w:p w14:paraId="22120B25">
            <w:pPr>
              <w:pStyle w:val="25"/>
              <w:bidi w:val="0"/>
            </w:pPr>
            <w:r>
              <w:rPr>
                <w:rFonts w:hint="eastAsia"/>
              </w:rPr>
              <w:t>单位</w:t>
            </w:r>
          </w:p>
        </w:tc>
        <w:tc>
          <w:tcPr>
            <w:tcW w:w="1329" w:type="pct"/>
            <w:noWrap w:val="0"/>
            <w:vAlign w:val="center"/>
          </w:tcPr>
          <w:p w14:paraId="531CCC09">
            <w:pPr>
              <w:pStyle w:val="25"/>
              <w:bidi w:val="0"/>
              <w:rPr>
                <w:rFonts w:hint="eastAsia"/>
              </w:rPr>
            </w:pPr>
            <w:r>
              <w:rPr>
                <w:rFonts w:hint="eastAsia"/>
              </w:rPr>
              <w:t>dw</w:t>
            </w:r>
          </w:p>
        </w:tc>
        <w:tc>
          <w:tcPr>
            <w:tcW w:w="1715" w:type="pct"/>
            <w:noWrap w:val="0"/>
            <w:vAlign w:val="center"/>
          </w:tcPr>
          <w:p w14:paraId="63B3EB90">
            <w:pPr>
              <w:pStyle w:val="25"/>
              <w:bidi w:val="0"/>
            </w:pPr>
          </w:p>
        </w:tc>
      </w:tr>
      <w:tr w14:paraId="4E87C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4807B9B7">
            <w:pPr>
              <w:pStyle w:val="25"/>
              <w:bidi w:val="0"/>
            </w:pPr>
            <w:r>
              <w:rPr>
                <w:rFonts w:hint="eastAsia"/>
                <w:lang w:val="en-US" w:eastAsia="zh-CN"/>
              </w:rPr>
              <w:t>14</w:t>
            </w:r>
          </w:p>
        </w:tc>
        <w:tc>
          <w:tcPr>
            <w:tcW w:w="1541" w:type="pct"/>
            <w:noWrap w:val="0"/>
            <w:vAlign w:val="center"/>
          </w:tcPr>
          <w:p w14:paraId="20A7F72D">
            <w:pPr>
              <w:pStyle w:val="25"/>
              <w:bidi w:val="0"/>
            </w:pPr>
            <w:r>
              <w:rPr>
                <w:rFonts w:hint="eastAsia"/>
              </w:rPr>
              <w:t>数量</w:t>
            </w:r>
          </w:p>
        </w:tc>
        <w:tc>
          <w:tcPr>
            <w:tcW w:w="1329" w:type="pct"/>
            <w:noWrap w:val="0"/>
            <w:vAlign w:val="center"/>
          </w:tcPr>
          <w:p w14:paraId="34B5F237">
            <w:pPr>
              <w:pStyle w:val="25"/>
              <w:bidi w:val="0"/>
              <w:rPr>
                <w:rFonts w:hint="eastAsia"/>
              </w:rPr>
            </w:pPr>
            <w:r>
              <w:rPr>
                <w:rFonts w:hint="eastAsia"/>
              </w:rPr>
              <w:t>sl</w:t>
            </w:r>
          </w:p>
        </w:tc>
        <w:tc>
          <w:tcPr>
            <w:tcW w:w="1715" w:type="pct"/>
            <w:noWrap w:val="0"/>
            <w:vAlign w:val="center"/>
          </w:tcPr>
          <w:p w14:paraId="7F167949">
            <w:pPr>
              <w:pStyle w:val="25"/>
              <w:bidi w:val="0"/>
            </w:pPr>
            <w:r>
              <w:rPr>
                <w:rFonts w:hint="eastAsia"/>
              </w:rPr>
              <w:t>如“单价”栏次非空，则本栏次必须非空</w:t>
            </w:r>
          </w:p>
        </w:tc>
      </w:tr>
      <w:tr w14:paraId="76F832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4B304A0F">
            <w:pPr>
              <w:pStyle w:val="25"/>
              <w:bidi w:val="0"/>
            </w:pPr>
            <w:r>
              <w:rPr>
                <w:rFonts w:hint="eastAsia"/>
                <w:lang w:val="en-US" w:eastAsia="zh-CN"/>
              </w:rPr>
              <w:t>15</w:t>
            </w:r>
          </w:p>
        </w:tc>
        <w:tc>
          <w:tcPr>
            <w:tcW w:w="1541" w:type="pct"/>
            <w:noWrap w:val="0"/>
            <w:vAlign w:val="center"/>
          </w:tcPr>
          <w:p w14:paraId="60D8E1BA">
            <w:pPr>
              <w:pStyle w:val="25"/>
              <w:bidi w:val="0"/>
            </w:pPr>
            <w:r>
              <w:rPr>
                <w:rFonts w:hint="eastAsia"/>
              </w:rPr>
              <w:t>单价</w:t>
            </w:r>
          </w:p>
        </w:tc>
        <w:tc>
          <w:tcPr>
            <w:tcW w:w="1329" w:type="pct"/>
            <w:noWrap w:val="0"/>
            <w:vAlign w:val="center"/>
          </w:tcPr>
          <w:p w14:paraId="68F562E4">
            <w:pPr>
              <w:pStyle w:val="25"/>
              <w:bidi w:val="0"/>
              <w:rPr>
                <w:rFonts w:hint="eastAsia"/>
              </w:rPr>
            </w:pPr>
            <w:r>
              <w:rPr>
                <w:rFonts w:hint="eastAsia"/>
              </w:rPr>
              <w:t>dj</w:t>
            </w:r>
          </w:p>
        </w:tc>
        <w:tc>
          <w:tcPr>
            <w:tcW w:w="1715" w:type="pct"/>
            <w:noWrap w:val="0"/>
            <w:vAlign w:val="center"/>
          </w:tcPr>
          <w:p w14:paraId="3AFFFF55">
            <w:pPr>
              <w:pStyle w:val="25"/>
              <w:bidi w:val="0"/>
            </w:pPr>
            <w:r>
              <w:rPr>
                <w:rFonts w:hint="eastAsia"/>
              </w:rPr>
              <w:t>如“数量”栏次非空，则本栏次必须非空</w:t>
            </w:r>
          </w:p>
        </w:tc>
      </w:tr>
      <w:tr w14:paraId="295FB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088628B8">
            <w:pPr>
              <w:pStyle w:val="25"/>
              <w:bidi w:val="0"/>
            </w:pPr>
            <w:r>
              <w:rPr>
                <w:rFonts w:hint="eastAsia"/>
                <w:lang w:val="en-US" w:eastAsia="zh-CN"/>
              </w:rPr>
              <w:t>16</w:t>
            </w:r>
          </w:p>
        </w:tc>
        <w:tc>
          <w:tcPr>
            <w:tcW w:w="1541" w:type="pct"/>
            <w:noWrap w:val="0"/>
            <w:vAlign w:val="center"/>
          </w:tcPr>
          <w:p w14:paraId="12FE8F61">
            <w:pPr>
              <w:pStyle w:val="25"/>
              <w:bidi w:val="0"/>
            </w:pPr>
            <w:r>
              <w:rPr>
                <w:rFonts w:hint="eastAsia"/>
              </w:rPr>
              <w:t>金额</w:t>
            </w:r>
          </w:p>
        </w:tc>
        <w:tc>
          <w:tcPr>
            <w:tcW w:w="1329" w:type="pct"/>
            <w:noWrap w:val="0"/>
            <w:vAlign w:val="center"/>
          </w:tcPr>
          <w:p w14:paraId="3029F185">
            <w:pPr>
              <w:pStyle w:val="25"/>
              <w:bidi w:val="0"/>
              <w:rPr>
                <w:rFonts w:hint="eastAsia"/>
              </w:rPr>
            </w:pPr>
            <w:r>
              <w:rPr>
                <w:rFonts w:hint="eastAsia"/>
              </w:rPr>
              <w:t>je</w:t>
            </w:r>
          </w:p>
        </w:tc>
        <w:tc>
          <w:tcPr>
            <w:tcW w:w="1715" w:type="pct"/>
            <w:noWrap w:val="0"/>
            <w:vAlign w:val="center"/>
          </w:tcPr>
          <w:p w14:paraId="198F6646">
            <w:pPr>
              <w:pStyle w:val="25"/>
              <w:bidi w:val="0"/>
            </w:pPr>
          </w:p>
        </w:tc>
      </w:tr>
      <w:tr w14:paraId="17F7DA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70BCDE99">
            <w:pPr>
              <w:pStyle w:val="25"/>
              <w:bidi w:val="0"/>
            </w:pPr>
            <w:r>
              <w:rPr>
                <w:rFonts w:hint="eastAsia"/>
                <w:lang w:val="en-US" w:eastAsia="zh-CN"/>
              </w:rPr>
              <w:t>17</w:t>
            </w:r>
          </w:p>
        </w:tc>
        <w:tc>
          <w:tcPr>
            <w:tcW w:w="1541" w:type="pct"/>
            <w:noWrap w:val="0"/>
            <w:vAlign w:val="center"/>
          </w:tcPr>
          <w:p w14:paraId="6A7BD4A1">
            <w:pPr>
              <w:pStyle w:val="25"/>
              <w:bidi w:val="0"/>
            </w:pPr>
            <w:r>
              <w:rPr>
                <w:rFonts w:hint="eastAsia"/>
              </w:rPr>
              <w:t>税率</w:t>
            </w:r>
            <w:r>
              <w:t>/</w:t>
            </w:r>
            <w:r>
              <w:rPr>
                <w:rFonts w:hint="eastAsia"/>
              </w:rPr>
              <w:t>征收率</w:t>
            </w:r>
          </w:p>
        </w:tc>
        <w:tc>
          <w:tcPr>
            <w:tcW w:w="1329" w:type="pct"/>
            <w:noWrap w:val="0"/>
            <w:vAlign w:val="center"/>
          </w:tcPr>
          <w:p w14:paraId="70CD7D1D">
            <w:pPr>
              <w:pStyle w:val="25"/>
              <w:bidi w:val="0"/>
              <w:rPr>
                <w:rFonts w:hint="eastAsia"/>
              </w:rPr>
            </w:pPr>
            <w:r>
              <w:rPr>
                <w:rFonts w:hint="eastAsia"/>
              </w:rPr>
              <w:t>slv</w:t>
            </w:r>
          </w:p>
        </w:tc>
        <w:tc>
          <w:tcPr>
            <w:tcW w:w="1715" w:type="pct"/>
            <w:noWrap w:val="0"/>
            <w:vAlign w:val="center"/>
          </w:tcPr>
          <w:p w14:paraId="2EE449D2">
            <w:pPr>
              <w:pStyle w:val="25"/>
              <w:bidi w:val="0"/>
            </w:pPr>
            <w:r>
              <w:rPr>
                <w:rFonts w:hint="eastAsia"/>
              </w:rPr>
              <w:t>格式</w:t>
            </w:r>
            <w:r>
              <w:rPr>
                <w:rFonts w:hint="eastAsia"/>
                <w:lang w:eastAsia="zh-CN"/>
              </w:rPr>
              <w:t>:</w:t>
            </w:r>
            <w:r>
              <w:rPr>
                <w:rFonts w:hint="eastAsia"/>
              </w:rPr>
              <w:t>“数字+%</w:t>
            </w:r>
            <w:r>
              <w:t>”</w:t>
            </w:r>
            <w:r>
              <w:rPr>
                <w:rFonts w:hint="eastAsia"/>
              </w:rPr>
              <w:t>,如“9%”。</w:t>
            </w:r>
          </w:p>
        </w:tc>
      </w:tr>
      <w:tr w14:paraId="3754D4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3CF00BAF">
            <w:pPr>
              <w:pStyle w:val="25"/>
              <w:bidi w:val="0"/>
            </w:pPr>
            <w:r>
              <w:rPr>
                <w:rFonts w:hint="eastAsia"/>
                <w:lang w:val="en-US" w:eastAsia="zh-CN"/>
              </w:rPr>
              <w:t>18</w:t>
            </w:r>
          </w:p>
        </w:tc>
        <w:tc>
          <w:tcPr>
            <w:tcW w:w="1541" w:type="pct"/>
            <w:noWrap w:val="0"/>
            <w:vAlign w:val="center"/>
          </w:tcPr>
          <w:p w14:paraId="0647EEAC">
            <w:pPr>
              <w:pStyle w:val="25"/>
              <w:bidi w:val="0"/>
            </w:pPr>
            <w:r>
              <w:rPr>
                <w:rFonts w:hint="eastAsia"/>
              </w:rPr>
              <w:t>税额</w:t>
            </w:r>
          </w:p>
        </w:tc>
        <w:tc>
          <w:tcPr>
            <w:tcW w:w="1329" w:type="pct"/>
            <w:noWrap w:val="0"/>
            <w:vAlign w:val="center"/>
          </w:tcPr>
          <w:p w14:paraId="3906FB7A">
            <w:pPr>
              <w:pStyle w:val="25"/>
              <w:bidi w:val="0"/>
            </w:pPr>
            <w:r>
              <w:t>se</w:t>
            </w:r>
          </w:p>
        </w:tc>
        <w:tc>
          <w:tcPr>
            <w:tcW w:w="1715" w:type="pct"/>
            <w:noWrap w:val="0"/>
            <w:vAlign w:val="center"/>
          </w:tcPr>
          <w:p w14:paraId="077914F5">
            <w:pPr>
              <w:pStyle w:val="25"/>
              <w:bidi w:val="0"/>
            </w:pPr>
          </w:p>
        </w:tc>
      </w:tr>
      <w:tr w14:paraId="61542F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jc w:val="center"/>
        </w:trPr>
        <w:tc>
          <w:tcPr>
            <w:tcW w:w="414" w:type="pct"/>
            <w:noWrap w:val="0"/>
            <w:vAlign w:val="center"/>
          </w:tcPr>
          <w:p w14:paraId="439FBF9E">
            <w:pPr>
              <w:pStyle w:val="25"/>
              <w:bidi w:val="0"/>
            </w:pPr>
            <w:r>
              <w:rPr>
                <w:rFonts w:hint="eastAsia"/>
                <w:lang w:val="en-US" w:eastAsia="zh-CN"/>
              </w:rPr>
              <w:t>19</w:t>
            </w:r>
          </w:p>
        </w:tc>
        <w:tc>
          <w:tcPr>
            <w:tcW w:w="1541" w:type="pct"/>
            <w:noWrap w:val="0"/>
            <w:vAlign w:val="center"/>
          </w:tcPr>
          <w:p w14:paraId="146B0E04">
            <w:pPr>
              <w:pStyle w:val="25"/>
              <w:bidi w:val="0"/>
              <w:rPr>
                <w:rFonts w:hint="eastAsia"/>
              </w:rPr>
            </w:pPr>
            <w:r>
              <w:rPr>
                <w:rFonts w:hint="eastAsia"/>
              </w:rPr>
              <w:t>合计[金额]</w:t>
            </w:r>
          </w:p>
        </w:tc>
        <w:tc>
          <w:tcPr>
            <w:tcW w:w="1329" w:type="pct"/>
            <w:noWrap w:val="0"/>
            <w:vAlign w:val="center"/>
          </w:tcPr>
          <w:p w14:paraId="2EE7B23A">
            <w:pPr>
              <w:pStyle w:val="25"/>
              <w:bidi w:val="0"/>
              <w:rPr>
                <w:rFonts w:hint="eastAsia"/>
              </w:rPr>
            </w:pPr>
            <w:r>
              <w:rPr>
                <w:rFonts w:hint="eastAsia"/>
              </w:rPr>
              <w:t>hjje</w:t>
            </w:r>
          </w:p>
        </w:tc>
        <w:tc>
          <w:tcPr>
            <w:tcW w:w="1715" w:type="pct"/>
            <w:noWrap w:val="0"/>
            <w:vAlign w:val="center"/>
          </w:tcPr>
          <w:p w14:paraId="3A5AE31A">
            <w:pPr>
              <w:pStyle w:val="25"/>
              <w:bidi w:val="0"/>
            </w:pPr>
          </w:p>
        </w:tc>
      </w:tr>
      <w:tr w14:paraId="42F67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13F62895">
            <w:pPr>
              <w:pStyle w:val="25"/>
              <w:bidi w:val="0"/>
            </w:pPr>
            <w:r>
              <w:rPr>
                <w:rFonts w:hint="eastAsia"/>
                <w:lang w:val="en-US" w:eastAsia="zh-CN"/>
              </w:rPr>
              <w:t>20</w:t>
            </w:r>
          </w:p>
        </w:tc>
        <w:tc>
          <w:tcPr>
            <w:tcW w:w="1541" w:type="pct"/>
            <w:noWrap w:val="0"/>
            <w:vAlign w:val="center"/>
          </w:tcPr>
          <w:p w14:paraId="0C5C39A5">
            <w:pPr>
              <w:pStyle w:val="25"/>
              <w:bidi w:val="0"/>
            </w:pPr>
            <w:r>
              <w:rPr>
                <w:rFonts w:hint="eastAsia"/>
              </w:rPr>
              <w:t>合计[税额]</w:t>
            </w:r>
          </w:p>
        </w:tc>
        <w:tc>
          <w:tcPr>
            <w:tcW w:w="1329" w:type="pct"/>
            <w:noWrap w:val="0"/>
            <w:vAlign w:val="center"/>
          </w:tcPr>
          <w:p w14:paraId="12692D62">
            <w:pPr>
              <w:pStyle w:val="25"/>
              <w:bidi w:val="0"/>
              <w:rPr>
                <w:rFonts w:hint="eastAsia"/>
              </w:rPr>
            </w:pPr>
            <w:r>
              <w:rPr>
                <w:rFonts w:hint="eastAsia"/>
              </w:rPr>
              <w:t>hjse</w:t>
            </w:r>
          </w:p>
        </w:tc>
        <w:tc>
          <w:tcPr>
            <w:tcW w:w="1715" w:type="pct"/>
            <w:noWrap w:val="0"/>
            <w:vAlign w:val="center"/>
          </w:tcPr>
          <w:p w14:paraId="19442107">
            <w:pPr>
              <w:pStyle w:val="25"/>
              <w:bidi w:val="0"/>
            </w:pPr>
          </w:p>
        </w:tc>
      </w:tr>
      <w:tr w14:paraId="42474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42B83519">
            <w:pPr>
              <w:pStyle w:val="25"/>
              <w:bidi w:val="0"/>
            </w:pPr>
            <w:r>
              <w:rPr>
                <w:rFonts w:hint="eastAsia"/>
                <w:lang w:val="en-US" w:eastAsia="zh-CN"/>
              </w:rPr>
              <w:t>21</w:t>
            </w:r>
          </w:p>
        </w:tc>
        <w:tc>
          <w:tcPr>
            <w:tcW w:w="1541" w:type="pct"/>
            <w:noWrap w:val="0"/>
            <w:vAlign w:val="center"/>
          </w:tcPr>
          <w:p w14:paraId="0040B333">
            <w:pPr>
              <w:pStyle w:val="25"/>
              <w:bidi w:val="0"/>
              <w:rPr>
                <w:rFonts w:hint="eastAsia"/>
              </w:rPr>
            </w:pPr>
            <w:r>
              <w:rPr>
                <w:rFonts w:hint="eastAsia"/>
              </w:rPr>
              <w:t>合计[金额]、合计[税额]前字样</w:t>
            </w:r>
          </w:p>
        </w:tc>
        <w:tc>
          <w:tcPr>
            <w:tcW w:w="1329" w:type="pct"/>
            <w:noWrap w:val="0"/>
            <w:vAlign w:val="center"/>
          </w:tcPr>
          <w:p w14:paraId="72DB77B4">
            <w:pPr>
              <w:pStyle w:val="25"/>
              <w:bidi w:val="0"/>
              <w:rPr>
                <w:rFonts w:hint="eastAsia"/>
              </w:rPr>
            </w:pPr>
          </w:p>
        </w:tc>
        <w:tc>
          <w:tcPr>
            <w:tcW w:w="1715" w:type="pct"/>
            <w:noWrap w:val="0"/>
            <w:vAlign w:val="center"/>
          </w:tcPr>
          <w:p w14:paraId="3DD05509">
            <w:pPr>
              <w:pStyle w:val="25"/>
              <w:bidi w:val="0"/>
            </w:pPr>
            <w:r>
              <w:t>¥（半角，Courier New、11pt）</w:t>
            </w:r>
          </w:p>
        </w:tc>
      </w:tr>
      <w:tr w14:paraId="1D72AC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53CCE180">
            <w:pPr>
              <w:pStyle w:val="25"/>
              <w:bidi w:val="0"/>
            </w:pPr>
            <w:r>
              <w:rPr>
                <w:rFonts w:hint="eastAsia"/>
                <w:lang w:val="en-US" w:eastAsia="zh-CN"/>
              </w:rPr>
              <w:t>22</w:t>
            </w:r>
          </w:p>
        </w:tc>
        <w:tc>
          <w:tcPr>
            <w:tcW w:w="1541" w:type="pct"/>
            <w:noWrap w:val="0"/>
            <w:vAlign w:val="center"/>
          </w:tcPr>
          <w:p w14:paraId="3945D84D">
            <w:pPr>
              <w:pStyle w:val="25"/>
              <w:bidi w:val="0"/>
              <w:rPr>
                <w:rFonts w:hint="eastAsia"/>
              </w:rPr>
            </w:pPr>
            <w:r>
              <w:rPr>
                <w:rFonts w:hint="eastAsia"/>
              </w:rPr>
              <w:t>价税合计（大写）前符号</w:t>
            </w:r>
          </w:p>
        </w:tc>
        <w:tc>
          <w:tcPr>
            <w:tcW w:w="1329" w:type="pct"/>
            <w:noWrap w:val="0"/>
            <w:vAlign w:val="center"/>
          </w:tcPr>
          <w:p w14:paraId="2558EC4F">
            <w:pPr>
              <w:pStyle w:val="25"/>
              <w:bidi w:val="0"/>
            </w:pPr>
          </w:p>
        </w:tc>
        <w:tc>
          <w:tcPr>
            <w:tcW w:w="1715" w:type="pct"/>
            <w:noWrap w:val="0"/>
            <w:vAlign w:val="center"/>
          </w:tcPr>
          <w:p w14:paraId="0F45CFEC">
            <w:pPr>
              <w:pStyle w:val="25"/>
              <w:bidi w:val="0"/>
            </w:pPr>
            <w:r>
              <w:drawing>
                <wp:inline distT="0" distB="0" distL="114300" distR="114300">
                  <wp:extent cx="177800" cy="136525"/>
                  <wp:effectExtent l="0" t="0" r="5080" b="635"/>
                  <wp:docPr id="7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t>（图形，尺寸大小 4*4mm）</w:t>
            </w:r>
          </w:p>
        </w:tc>
      </w:tr>
      <w:tr w14:paraId="012D44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72044B48">
            <w:pPr>
              <w:pStyle w:val="25"/>
              <w:bidi w:val="0"/>
            </w:pPr>
            <w:r>
              <w:rPr>
                <w:rFonts w:hint="eastAsia"/>
                <w:lang w:val="en-US" w:eastAsia="zh-CN"/>
              </w:rPr>
              <w:t>23</w:t>
            </w:r>
          </w:p>
        </w:tc>
        <w:tc>
          <w:tcPr>
            <w:tcW w:w="1541" w:type="pct"/>
            <w:noWrap w:val="0"/>
            <w:vAlign w:val="center"/>
          </w:tcPr>
          <w:p w14:paraId="6354EBC6">
            <w:pPr>
              <w:pStyle w:val="25"/>
              <w:bidi w:val="0"/>
              <w:rPr>
                <w:rFonts w:hint="eastAsia"/>
              </w:rPr>
            </w:pPr>
            <w:r>
              <w:rPr>
                <w:rFonts w:hint="eastAsia"/>
              </w:rPr>
              <w:t>价税合计（大写）</w:t>
            </w:r>
          </w:p>
        </w:tc>
        <w:tc>
          <w:tcPr>
            <w:tcW w:w="1329" w:type="pct"/>
            <w:noWrap w:val="0"/>
            <w:vAlign w:val="center"/>
          </w:tcPr>
          <w:p w14:paraId="3C5A600E">
            <w:pPr>
              <w:pStyle w:val="25"/>
              <w:bidi w:val="0"/>
            </w:pPr>
          </w:p>
        </w:tc>
        <w:tc>
          <w:tcPr>
            <w:tcW w:w="1715" w:type="pct"/>
            <w:noWrap w:val="0"/>
            <w:vAlign w:val="center"/>
          </w:tcPr>
          <w:p w14:paraId="2C56537E">
            <w:pPr>
              <w:pStyle w:val="25"/>
              <w:bidi w:val="0"/>
            </w:pPr>
            <w:r>
              <w:t>负数发票需在</w:t>
            </w:r>
            <w:r>
              <w:drawing>
                <wp:inline distT="0" distB="0" distL="114300" distR="114300">
                  <wp:extent cx="177800" cy="136525"/>
                  <wp:effectExtent l="0" t="0" r="5080" b="635"/>
                  <wp:docPr id="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t>和大写的价税合计之间填充带括号的负数字样。</w:t>
            </w:r>
          </w:p>
          <w:p w14:paraId="251A72AA">
            <w:pPr>
              <w:pStyle w:val="25"/>
              <w:bidi w:val="0"/>
            </w:pPr>
            <w:r>
              <w:t>例如</w:t>
            </w:r>
            <w:r>
              <w:rPr>
                <w:rFonts w:hint="eastAsia"/>
                <w:lang w:eastAsia="zh-CN"/>
              </w:rPr>
              <w:t>:</w:t>
            </w:r>
            <w:r>
              <w:t>“</w:t>
            </w:r>
            <w:r>
              <w:drawing>
                <wp:inline distT="0" distB="0" distL="114300" distR="114300">
                  <wp:extent cx="177800" cy="136525"/>
                  <wp:effectExtent l="0" t="0" r="5080" b="635"/>
                  <wp:docPr id="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7"/>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t>（负数）壹佰叁拾圆整”</w:t>
            </w:r>
          </w:p>
        </w:tc>
      </w:tr>
      <w:tr w14:paraId="0E4B1D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6201499A">
            <w:pPr>
              <w:pStyle w:val="25"/>
              <w:bidi w:val="0"/>
            </w:pPr>
            <w:r>
              <w:rPr>
                <w:rFonts w:hint="eastAsia"/>
                <w:lang w:val="en-US" w:eastAsia="zh-CN"/>
              </w:rPr>
              <w:t>24</w:t>
            </w:r>
          </w:p>
        </w:tc>
        <w:tc>
          <w:tcPr>
            <w:tcW w:w="1541" w:type="pct"/>
            <w:noWrap w:val="0"/>
            <w:vAlign w:val="center"/>
          </w:tcPr>
          <w:p w14:paraId="64185A40">
            <w:pPr>
              <w:pStyle w:val="25"/>
              <w:bidi w:val="0"/>
              <w:rPr>
                <w:rFonts w:hint="eastAsia"/>
              </w:rPr>
            </w:pPr>
            <w:r>
              <w:rPr>
                <w:rFonts w:hint="eastAsia"/>
              </w:rPr>
              <w:t>价税合计（小写）前字样</w:t>
            </w:r>
          </w:p>
        </w:tc>
        <w:tc>
          <w:tcPr>
            <w:tcW w:w="1329" w:type="pct"/>
            <w:noWrap w:val="0"/>
            <w:vAlign w:val="center"/>
          </w:tcPr>
          <w:p w14:paraId="708B36BE">
            <w:pPr>
              <w:pStyle w:val="25"/>
              <w:bidi w:val="0"/>
              <w:rPr>
                <w:rFonts w:hint="eastAsia"/>
              </w:rPr>
            </w:pPr>
          </w:p>
        </w:tc>
        <w:tc>
          <w:tcPr>
            <w:tcW w:w="1715" w:type="pct"/>
            <w:noWrap w:val="0"/>
            <w:vAlign w:val="center"/>
          </w:tcPr>
          <w:p w14:paraId="6D9E13A9">
            <w:pPr>
              <w:pStyle w:val="25"/>
              <w:bidi w:val="0"/>
            </w:pPr>
            <w:r>
              <w:t>¥（半角，Courier New、11pt）</w:t>
            </w:r>
          </w:p>
        </w:tc>
      </w:tr>
      <w:tr w14:paraId="1F1935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14" w:type="pct"/>
            <w:noWrap w:val="0"/>
            <w:vAlign w:val="center"/>
          </w:tcPr>
          <w:p w14:paraId="5A18C002">
            <w:pPr>
              <w:pStyle w:val="25"/>
              <w:bidi w:val="0"/>
              <w:rPr>
                <w:rFonts w:hint="default"/>
                <w:lang w:val="en-US" w:eastAsia="zh-CN"/>
              </w:rPr>
            </w:pPr>
            <w:r>
              <w:rPr>
                <w:rFonts w:hint="eastAsia"/>
                <w:lang w:val="en-US" w:eastAsia="zh-CN"/>
              </w:rPr>
              <w:t>25</w:t>
            </w:r>
          </w:p>
        </w:tc>
        <w:tc>
          <w:tcPr>
            <w:tcW w:w="1541" w:type="pct"/>
            <w:noWrap w:val="0"/>
            <w:vAlign w:val="center"/>
          </w:tcPr>
          <w:p w14:paraId="175D463F">
            <w:pPr>
              <w:pStyle w:val="25"/>
              <w:bidi w:val="0"/>
              <w:rPr>
                <w:rFonts w:hint="eastAsia"/>
              </w:rPr>
            </w:pPr>
            <w:r>
              <w:rPr>
                <w:rFonts w:hint="eastAsia"/>
              </w:rPr>
              <w:t>价税合计（小写）</w:t>
            </w:r>
          </w:p>
        </w:tc>
        <w:tc>
          <w:tcPr>
            <w:tcW w:w="1329" w:type="pct"/>
            <w:noWrap w:val="0"/>
            <w:vAlign w:val="center"/>
          </w:tcPr>
          <w:p w14:paraId="5624ABAB">
            <w:pPr>
              <w:pStyle w:val="25"/>
              <w:bidi w:val="0"/>
              <w:rPr>
                <w:rFonts w:hint="eastAsia"/>
              </w:rPr>
            </w:pPr>
            <w:r>
              <w:rPr>
                <w:rFonts w:hint="eastAsia"/>
              </w:rPr>
              <w:t>jshj</w:t>
            </w:r>
          </w:p>
        </w:tc>
        <w:tc>
          <w:tcPr>
            <w:tcW w:w="1715" w:type="pct"/>
            <w:noWrap w:val="0"/>
            <w:vAlign w:val="center"/>
          </w:tcPr>
          <w:p w14:paraId="3CC7EC2F">
            <w:pPr>
              <w:pStyle w:val="25"/>
              <w:bidi w:val="0"/>
            </w:pPr>
          </w:p>
        </w:tc>
      </w:tr>
    </w:tbl>
    <w:p w14:paraId="01ABE814">
      <w:pPr>
        <w:pStyle w:val="8"/>
        <w:rPr>
          <w:rFonts w:hint="eastAsia" w:ascii="宋体" w:hAnsi="宋体"/>
          <w:highlight w:val="none"/>
        </w:rPr>
      </w:pPr>
    </w:p>
    <w:p w14:paraId="2F3BDB03">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和样式。票头双线由 2 根平行单线条组成，线中心间隔为1mm，上侧线条中心距票面上边缘为 18mm，线条长度 73mm，水平居中。</w:t>
      </w:r>
    </w:p>
    <w:p w14:paraId="6CCFACA2">
      <w:pPr>
        <w:pStyle w:val="8"/>
        <w:rPr>
          <w:rFonts w:hint="eastAsia" w:ascii="宋体" w:hAnsi="宋体"/>
          <w:highlight w:val="none"/>
        </w:rPr>
      </w:pPr>
      <w:r>
        <w:rPr>
          <w:rFonts w:hint="eastAsia" w:ascii="宋体" w:hAnsi="宋体"/>
          <w:highlight w:val="none"/>
          <w:lang w:val="en-US" w:eastAsia="zh-CN"/>
        </w:rPr>
        <w:t>购买</w:t>
      </w:r>
      <w:r>
        <w:rPr>
          <w:rFonts w:hint="eastAsia" w:ascii="宋体" w:hAnsi="宋体"/>
          <w:highlight w:val="none"/>
        </w:rPr>
        <w:t>方和</w:t>
      </w:r>
      <w:r>
        <w:rPr>
          <w:rFonts w:hint="eastAsia" w:ascii="宋体" w:hAnsi="宋体"/>
          <w:highlight w:val="none"/>
          <w:lang w:val="en-US" w:eastAsia="zh-CN"/>
        </w:rPr>
        <w:t>销售</w:t>
      </w:r>
      <w:r>
        <w:rPr>
          <w:rFonts w:hint="eastAsia" w:ascii="宋体" w:hAnsi="宋体"/>
          <w:highlight w:val="none"/>
        </w:rPr>
        <w:t>方区域顶部线条中心距票面上边缘为 30mm，区域高 22mm，水平方向分为4 列，</w:t>
      </w:r>
      <w:r>
        <w:rPr>
          <w:rFonts w:hint="eastAsia" w:ascii="宋体" w:hAnsi="宋体"/>
          <w:highlight w:val="none"/>
          <w:lang w:eastAsia="zh-CN"/>
        </w:rPr>
        <w:t>高</w:t>
      </w:r>
      <w:r>
        <w:rPr>
          <w:rFonts w:hint="eastAsia" w:ascii="宋体" w:hAnsi="宋体"/>
          <w:highlight w:val="none"/>
        </w:rPr>
        <w:t>度分别是 6mm、94.5mm、6mm 和94.5mm。</w:t>
      </w:r>
    </w:p>
    <w:p w14:paraId="4062B6E9">
      <w:pPr>
        <w:pStyle w:val="8"/>
        <w:rPr>
          <w:rFonts w:ascii="宋体" w:hAnsi="宋体"/>
          <w:highlight w:val="none"/>
        </w:rPr>
      </w:pPr>
      <w:r>
        <w:rPr>
          <w:rFonts w:hint="eastAsia" w:ascii="宋体" w:hAnsi="宋体"/>
          <w:highlight w:val="none"/>
        </w:rPr>
        <w:t>应税明细和合计区域高 52mm</w:t>
      </w:r>
      <w:r>
        <w:rPr>
          <w:rFonts w:hint="eastAsia" w:ascii="宋体" w:hAnsi="宋体"/>
          <w:highlight w:val="none"/>
          <w:lang w:eastAsia="zh-CN"/>
        </w:rPr>
        <w:t>高</w:t>
      </w:r>
      <w:r>
        <w:rPr>
          <w:rFonts w:hint="eastAsia" w:ascii="宋体" w:hAnsi="宋体"/>
          <w:highlight w:val="none"/>
        </w:rPr>
        <w:t>201mm，分为两行</w:t>
      </w:r>
      <w:r>
        <w:rPr>
          <w:rFonts w:hint="eastAsia" w:ascii="宋体" w:hAnsi="宋体"/>
          <w:highlight w:val="none"/>
          <w:lang w:eastAsia="zh-CN"/>
        </w:rPr>
        <w:t>高</w:t>
      </w:r>
      <w:r>
        <w:rPr>
          <w:rFonts w:hint="eastAsia" w:ascii="宋体" w:hAnsi="宋体"/>
          <w:highlight w:val="none"/>
        </w:rPr>
        <w:t>度分别为44mm和8mm。</w:t>
      </w:r>
    </w:p>
    <w:p w14:paraId="0FEC7678">
      <w:pPr>
        <w:pStyle w:val="8"/>
        <w:rPr>
          <w:rFonts w:hint="eastAsia" w:ascii="宋体" w:hAnsi="宋体"/>
          <w:highlight w:val="none"/>
        </w:rPr>
      </w:pPr>
      <w:r>
        <w:rPr>
          <w:rFonts w:hint="eastAsia" w:ascii="宋体" w:hAnsi="宋体"/>
          <w:highlight w:val="none"/>
        </w:rPr>
        <w:t>备注区域底部线条中心距票面下边缘为 16mm，区域高 20mm，水平方向分为2 列，</w:t>
      </w:r>
      <w:r>
        <w:rPr>
          <w:rFonts w:hint="eastAsia" w:ascii="宋体" w:hAnsi="宋体"/>
          <w:highlight w:val="none"/>
          <w:lang w:eastAsia="zh-CN"/>
        </w:rPr>
        <w:t>高</w:t>
      </w:r>
      <w:r>
        <w:rPr>
          <w:rFonts w:hint="eastAsia" w:ascii="宋体" w:hAnsi="宋体"/>
          <w:highlight w:val="none"/>
        </w:rPr>
        <w:t>度分别是6mm、195mm。版面元素名称和线条为红褐色</w:t>
      </w:r>
      <w:r>
        <w:rPr>
          <w:rFonts w:hint="eastAsia" w:ascii="宋体" w:hAnsi="宋体"/>
          <w:highlight w:val="none"/>
          <w:lang w:eastAsia="zh-CN"/>
        </w:rPr>
        <w:t>，</w:t>
      </w:r>
      <w:r>
        <w:rPr>
          <w:rFonts w:ascii="宋体" w:hAnsi="宋体" w:eastAsia="宋体" w:cs="宋体"/>
          <w:sz w:val="24"/>
          <w:szCs w:val="24"/>
        </w:rPr>
        <w:t>红褐色的RGB值为128,0,0</w:t>
      </w:r>
      <w:r>
        <w:rPr>
          <w:rFonts w:hint="eastAsia" w:ascii="宋体" w:hAnsi="宋体"/>
          <w:highlight w:val="none"/>
        </w:rPr>
        <w:t>。</w:t>
      </w:r>
    </w:p>
    <w:p w14:paraId="21C7F398">
      <w:pPr>
        <w:pStyle w:val="5"/>
        <w:bidi w:val="0"/>
      </w:pPr>
      <w:bookmarkStart w:id="188" w:name="_Toc28743"/>
      <w:bookmarkStart w:id="189" w:name="_Toc138171183"/>
      <w:bookmarkStart w:id="190" w:name="_Toc32715"/>
      <w:bookmarkStart w:id="191" w:name="_Toc10906"/>
      <w:bookmarkStart w:id="192" w:name="_Toc22715"/>
      <w:bookmarkStart w:id="193" w:name="_Toc26434"/>
      <w:bookmarkStart w:id="194" w:name="_Toc21265"/>
      <w:bookmarkStart w:id="195" w:name="_Toc7149"/>
      <w:bookmarkStart w:id="196" w:name="_Toc16542"/>
      <w:bookmarkStart w:id="197" w:name="_Toc12714"/>
      <w:bookmarkStart w:id="198" w:name="_Toc30116"/>
      <w:bookmarkStart w:id="199" w:name="_Toc3481"/>
      <w:bookmarkStart w:id="200" w:name="_Toc22359"/>
      <w:bookmarkStart w:id="201" w:name="_Toc27834"/>
      <w:bookmarkStart w:id="202" w:name="_Toc16190"/>
      <w:bookmarkStart w:id="203" w:name="_Toc11320"/>
      <w:bookmarkStart w:id="204" w:name="_Toc8799"/>
      <w:bookmarkStart w:id="205" w:name="_Toc31765"/>
      <w:bookmarkStart w:id="206" w:name="_Toc13906"/>
      <w:bookmarkStart w:id="207" w:name="_Toc6389"/>
      <w:bookmarkStart w:id="208" w:name="_Toc20956"/>
      <w:bookmarkStart w:id="209" w:name="_Toc20091"/>
      <w:bookmarkStart w:id="210" w:name="_Toc16572"/>
      <w:bookmarkStart w:id="211" w:name="_Toc1892"/>
      <w:bookmarkStart w:id="212" w:name="_Toc32197"/>
      <w:bookmarkStart w:id="213" w:name="_Toc15739"/>
      <w:r>
        <w:t>1.3票头</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54FC6EA8">
      <w:pPr>
        <w:pStyle w:val="8"/>
        <w:rPr>
          <w:rFonts w:ascii="宋体" w:hAnsi="宋体"/>
          <w:szCs w:val="24"/>
          <w:highlight w:val="none"/>
        </w:rPr>
      </w:pPr>
      <w:r>
        <w:rPr>
          <w:rFonts w:hint="eastAsia" w:ascii="宋体" w:hAnsi="宋体"/>
          <w:szCs w:val="24"/>
          <w:highlight w:val="none"/>
        </w:rPr>
        <w:t>票头文字水平居中，票头文字字型为“</w:t>
      </w:r>
      <w:r>
        <w:rPr>
          <w:rFonts w:hint="eastAsia" w:ascii="宋体" w:hAnsi="宋体"/>
          <w:szCs w:val="24"/>
          <w:highlight w:val="none"/>
          <w:lang w:val="en-US" w:eastAsia="zh-CN"/>
        </w:rPr>
        <w:t>楷</w:t>
      </w:r>
      <w:r>
        <w:rPr>
          <w:rFonts w:hint="eastAsia" w:ascii="宋体" w:hAnsi="宋体"/>
          <w:szCs w:val="24"/>
          <w:highlight w:val="none"/>
        </w:rPr>
        <w:t>体”，字号为</w:t>
      </w:r>
      <w:r>
        <w:rPr>
          <w:rFonts w:hint="eastAsia" w:ascii="宋体" w:hAnsi="宋体"/>
          <w:szCs w:val="24"/>
          <w:highlight w:val="none"/>
          <w:lang w:val="en-US" w:eastAsia="zh-CN"/>
        </w:rPr>
        <w:t>20</w:t>
      </w:r>
      <w:r>
        <w:rPr>
          <w:rFonts w:hint="eastAsia" w:ascii="宋体" w:hAnsi="宋体"/>
          <w:szCs w:val="24"/>
          <w:highlight w:val="none"/>
        </w:rPr>
        <w:t>pt，票头文字中的可变项内容，需根据特定要素类型动态调整。</w:t>
      </w:r>
    </w:p>
    <w:p w14:paraId="198939FA">
      <w:pPr>
        <w:pStyle w:val="8"/>
        <w:rPr>
          <w:rFonts w:hint="eastAsia" w:ascii="宋体" w:hAnsi="宋体"/>
          <w:szCs w:val="24"/>
          <w:highlight w:val="none"/>
        </w:rPr>
      </w:pPr>
      <w:r>
        <w:rPr>
          <w:rFonts w:hint="eastAsia" w:ascii="宋体" w:hAnsi="宋体"/>
          <w:szCs w:val="24"/>
          <w:highlight w:val="none"/>
        </w:rPr>
        <w:t xml:space="preserve">例如，开具普通发票，则票头为“电子发票（普通发票）”，开具增值税专用发票，则票头为“电子发票（增值税专用发票）”。票头文字上边缘距离票面上边缘8mm。在文字和双线居中位置为发票监制章的盖章位置，发票监制章中心点相对于票面左上角的水平和垂直距离分别为 </w:t>
      </w:r>
      <w:r>
        <w:rPr>
          <w:rFonts w:hint="eastAsia" w:ascii="宋体" w:hAnsi="宋体"/>
          <w:szCs w:val="24"/>
          <w:highlight w:val="none"/>
          <w:lang w:eastAsia="zh-CN"/>
        </w:rPr>
        <w:t>100.5</w:t>
      </w:r>
      <w:r>
        <w:rPr>
          <w:rFonts w:hint="eastAsia" w:ascii="宋体" w:hAnsi="宋体"/>
          <w:szCs w:val="24"/>
          <w:highlight w:val="none"/>
        </w:rPr>
        <w:t>mm 和 18mm。</w:t>
      </w:r>
    </w:p>
    <w:p w14:paraId="0DB3833C">
      <w:pPr>
        <w:pStyle w:val="8"/>
        <w:rPr>
          <w:rFonts w:hint="eastAsia" w:ascii="宋体" w:hAnsi="宋体"/>
          <w:szCs w:val="24"/>
          <w:highlight w:val="none"/>
        </w:rPr>
      </w:pPr>
      <w:r>
        <w:rPr>
          <w:rFonts w:hint="eastAsia" w:ascii="宋体" w:hAnsi="宋体"/>
          <w:szCs w:val="24"/>
          <w:highlight w:val="none"/>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highlight w:val="none"/>
          <w:lang w:eastAsia="zh-CN"/>
        </w:rPr>
        <w:t>高</w:t>
      </w:r>
      <w:r>
        <w:rPr>
          <w:rFonts w:hint="eastAsia" w:ascii="宋体" w:hAnsi="宋体"/>
          <w:szCs w:val="24"/>
          <w:highlight w:val="none"/>
        </w:rPr>
        <w:t>度为 35mm。</w:t>
      </w:r>
    </w:p>
    <w:p w14:paraId="475FCE27">
      <w:pPr>
        <w:pStyle w:val="8"/>
        <w:rPr>
          <w:rFonts w:hint="eastAsia" w:ascii="宋体" w:hAnsi="宋体"/>
          <w:szCs w:val="24"/>
          <w:highlight w:val="none"/>
        </w:rPr>
      </w:pPr>
      <w:r>
        <w:rPr>
          <w:rFonts w:hint="eastAsia" w:ascii="宋体" w:hAnsi="宋体"/>
          <w:szCs w:val="24"/>
          <w:highlight w:val="none"/>
        </w:rPr>
        <w:t>发票二维码居于票头文字左侧。二维码图像尺寸为 20*20mm，其左上角相对于票面左上角的水平、垂直距离分别为 7mm 和 6mm。</w:t>
      </w:r>
    </w:p>
    <w:p w14:paraId="12BBAF42">
      <w:pPr>
        <w:pStyle w:val="8"/>
        <w:rPr>
          <w:rFonts w:hint="eastAsia" w:ascii="宋体" w:hAnsi="宋体"/>
          <w:szCs w:val="24"/>
          <w:highlight w:val="none"/>
        </w:rPr>
      </w:pPr>
      <w:r>
        <w:rPr>
          <w:rFonts w:hint="eastAsia" w:ascii="宋体" w:hAnsi="宋体"/>
          <w:szCs w:val="24"/>
          <w:highlight w:val="none"/>
          <w:lang w:val="en-US" w:eastAsia="zh-CN"/>
        </w:rPr>
        <w:t>标签</w:t>
      </w:r>
      <w:r>
        <w:rPr>
          <w:rFonts w:hint="eastAsia" w:ascii="宋体" w:hAnsi="宋体"/>
          <w:szCs w:val="24"/>
          <w:highlight w:val="none"/>
        </w:rPr>
        <w:t>尺寸为 2</w:t>
      </w:r>
      <w:r>
        <w:rPr>
          <w:rFonts w:hint="eastAsia" w:ascii="宋体" w:hAnsi="宋体"/>
          <w:szCs w:val="24"/>
          <w:highlight w:val="none"/>
          <w:lang w:val="en-US" w:eastAsia="zh-CN"/>
        </w:rPr>
        <w:t>8</w:t>
      </w:r>
      <w:r>
        <w:rPr>
          <w:rFonts w:hint="eastAsia" w:ascii="宋体" w:hAnsi="宋体"/>
          <w:szCs w:val="24"/>
          <w:highlight w:val="none"/>
        </w:rPr>
        <w:t xml:space="preserve">*20mm，其左上角相对于票面左上角的水平、垂直距离分别为 </w:t>
      </w:r>
      <w:r>
        <w:rPr>
          <w:rFonts w:hint="eastAsia" w:ascii="宋体" w:hAnsi="宋体"/>
          <w:szCs w:val="24"/>
          <w:highlight w:val="none"/>
          <w:lang w:val="en-US" w:eastAsia="zh-CN"/>
        </w:rPr>
        <w:t>29</w:t>
      </w:r>
      <w:r>
        <w:rPr>
          <w:rFonts w:hint="eastAsia" w:ascii="宋体" w:hAnsi="宋体"/>
          <w:szCs w:val="24"/>
          <w:highlight w:val="none"/>
        </w:rPr>
        <w:t>mm 和 6mm。</w:t>
      </w:r>
      <w:r>
        <w:rPr>
          <w:rFonts w:hint="eastAsia" w:ascii="宋体" w:hAnsi="宋体"/>
          <w:szCs w:val="24"/>
          <w:highlight w:val="none"/>
          <w:lang w:val="en-US" w:eastAsia="zh-CN"/>
        </w:rPr>
        <w:t>标签显示</w:t>
      </w:r>
      <w:r>
        <w:rPr>
          <w:rFonts w:hint="eastAsia" w:ascii="宋体" w:hAnsi="宋体" w:eastAsia="宋体" w:cs="Times New Roman"/>
          <w:szCs w:val="24"/>
          <w:highlight w:val="none"/>
          <w:lang w:val="en-US" w:eastAsia="zh-CN"/>
        </w:rPr>
        <w:t>内容</w:t>
      </w:r>
      <w:r>
        <w:rPr>
          <w:rFonts w:hint="eastAsia" w:ascii="宋体" w:hAnsi="宋体"/>
          <w:szCs w:val="24"/>
          <w:highlight w:val="none"/>
          <w:lang w:val="en-US" w:eastAsia="zh-CN"/>
        </w:rPr>
        <w:t>，</w:t>
      </w:r>
      <w:r>
        <w:rPr>
          <w:rFonts w:hint="eastAsia" w:ascii="宋体" w:hAnsi="宋体" w:eastAsia="宋体" w:cs="Times New Roman"/>
          <w:szCs w:val="24"/>
          <w:highlight w:val="none"/>
          <w:lang w:val="en-US" w:eastAsia="zh-CN"/>
        </w:rPr>
        <w:t>包括:</w:t>
      </w:r>
      <w:r>
        <w:rPr>
          <w:rFonts w:hint="eastAsia" w:ascii="宋体" w:hAnsi="宋体"/>
          <w:sz w:val="22"/>
          <w:szCs w:val="22"/>
          <w:highlight w:val="none"/>
          <w:lang w:val="en-US" w:eastAsia="zh-CN"/>
        </w:rPr>
        <w:t>差</w:t>
      </w:r>
      <w:r>
        <w:rPr>
          <w:rFonts w:hint="eastAsia" w:ascii="宋体" w:hAnsi="宋体" w:eastAsia="宋体" w:cs="Times New Roman"/>
          <w:sz w:val="24"/>
          <w:szCs w:val="24"/>
          <w:highlight w:val="none"/>
          <w:lang w:val="en-US" w:eastAsia="zh-CN"/>
        </w:rPr>
        <w:t>额征税-差</w:t>
      </w:r>
      <w:r>
        <w:rPr>
          <w:rFonts w:hint="eastAsia" w:ascii="宋体" w:hAnsi="宋体"/>
          <w:sz w:val="22"/>
          <w:szCs w:val="22"/>
          <w:highlight w:val="none"/>
          <w:lang w:val="en-US" w:eastAsia="zh-CN"/>
        </w:rPr>
        <w:t>额开票、差额征税-全额开票</w:t>
      </w:r>
      <w:r>
        <w:rPr>
          <w:rFonts w:hint="eastAsia" w:ascii="宋体" w:hAnsi="宋体" w:eastAsia="宋体" w:cs="Times New Roman"/>
          <w:szCs w:val="24"/>
          <w:highlight w:val="none"/>
        </w:rPr>
        <w:t>。</w:t>
      </w:r>
    </w:p>
    <w:p w14:paraId="46C756F2">
      <w:pPr>
        <w:pStyle w:val="5"/>
        <w:bidi w:val="0"/>
        <w:rPr>
          <w:rFonts w:hint="default"/>
        </w:rPr>
      </w:pPr>
      <w:bookmarkStart w:id="214" w:name="_Toc30120"/>
      <w:bookmarkStart w:id="215" w:name="_Toc20740"/>
      <w:bookmarkStart w:id="216" w:name="_Toc1099"/>
      <w:bookmarkStart w:id="217" w:name="_Toc19640"/>
      <w:bookmarkStart w:id="218" w:name="_Toc13474"/>
      <w:bookmarkStart w:id="219" w:name="_Toc23249"/>
      <w:bookmarkStart w:id="220" w:name="_Toc9858"/>
      <w:bookmarkStart w:id="221" w:name="_Toc23686"/>
      <w:bookmarkStart w:id="222" w:name="_Toc14258"/>
      <w:bookmarkStart w:id="223" w:name="_Toc30179"/>
      <w:bookmarkStart w:id="224" w:name="_Toc25606"/>
      <w:bookmarkStart w:id="225" w:name="_Toc19269"/>
      <w:bookmarkStart w:id="226" w:name="_Toc20787"/>
      <w:bookmarkStart w:id="227" w:name="_Toc21029"/>
      <w:bookmarkStart w:id="228" w:name="_Toc32208"/>
      <w:bookmarkStart w:id="229" w:name="_Toc27668"/>
      <w:bookmarkStart w:id="230" w:name="_Toc8833"/>
      <w:bookmarkStart w:id="231" w:name="_Toc22820"/>
      <w:bookmarkStart w:id="232" w:name="_Toc30152"/>
      <w:bookmarkStart w:id="233" w:name="_Toc138171184"/>
      <w:bookmarkStart w:id="234" w:name="_Toc30485"/>
      <w:bookmarkStart w:id="235" w:name="_Toc2919"/>
      <w:bookmarkStart w:id="236" w:name="_Toc6728"/>
      <w:bookmarkStart w:id="237" w:name="_Toc28030"/>
      <w:bookmarkStart w:id="238" w:name="_Toc31594"/>
      <w:bookmarkStart w:id="239" w:name="_Toc19365"/>
      <w:r>
        <w:t>1.4销售方和购买方信息</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55070C3D">
      <w:pPr>
        <w:pStyle w:val="8"/>
        <w:rPr>
          <w:rFonts w:hint="eastAsia" w:ascii="宋体" w:hAnsi="宋体"/>
          <w:szCs w:val="24"/>
          <w:highlight w:val="none"/>
        </w:rPr>
      </w:pPr>
      <w:r>
        <w:rPr>
          <w:rFonts w:hint="eastAsia" w:ascii="宋体" w:hAnsi="宋体"/>
          <w:szCs w:val="24"/>
          <w:highlight w:val="none"/>
        </w:rPr>
        <w:t>销售方信息和购买方区域包括“名称”、“统一社会信用代码/纳税人识别号”。“统一社会信用代码/纳税人识别号”的填充区域的</w:t>
      </w:r>
      <w:r>
        <w:rPr>
          <w:rFonts w:hint="eastAsia" w:ascii="宋体" w:hAnsi="宋体"/>
          <w:szCs w:val="24"/>
          <w:highlight w:val="none"/>
          <w:lang w:eastAsia="zh-CN"/>
        </w:rPr>
        <w:t>高</w:t>
      </w:r>
      <w:r>
        <w:rPr>
          <w:rFonts w:hint="eastAsia" w:ascii="宋体" w:hAnsi="宋体"/>
          <w:szCs w:val="24"/>
          <w:highlight w:val="none"/>
        </w:rPr>
        <w:t>度为45mm。“名称”上边距距离销售方信息和购买方区域上边框为6.5mm,“统一社会信用代码/纳税人识别号”下边距距离销售方信息和购买方区域下边框为6.6mm。</w:t>
      </w:r>
    </w:p>
    <w:p w14:paraId="1A71B136">
      <w:pPr>
        <w:pStyle w:val="5"/>
        <w:bidi w:val="0"/>
      </w:pPr>
      <w:bookmarkStart w:id="240" w:name="_Toc12347"/>
      <w:bookmarkStart w:id="241" w:name="_Toc18697"/>
      <w:bookmarkStart w:id="242" w:name="_Toc26074"/>
      <w:bookmarkStart w:id="243" w:name="_Toc7777"/>
      <w:bookmarkStart w:id="244" w:name="_Toc31455"/>
      <w:bookmarkStart w:id="245" w:name="_Toc12681"/>
      <w:bookmarkStart w:id="246" w:name="_Toc16589"/>
      <w:bookmarkStart w:id="247" w:name="_Toc15778"/>
      <w:bookmarkStart w:id="248" w:name="_Toc24841"/>
      <w:bookmarkStart w:id="249" w:name="_Toc29993"/>
      <w:bookmarkStart w:id="250" w:name="_Toc6663"/>
      <w:bookmarkStart w:id="251" w:name="_Toc2827"/>
      <w:bookmarkStart w:id="252" w:name="_Toc20979"/>
      <w:bookmarkStart w:id="253" w:name="_Toc7485"/>
      <w:bookmarkStart w:id="254" w:name="_Toc27367"/>
      <w:bookmarkStart w:id="255" w:name="_Toc30239"/>
      <w:bookmarkStart w:id="256" w:name="_Toc32306"/>
      <w:bookmarkStart w:id="257" w:name="_Toc12457"/>
      <w:bookmarkStart w:id="258" w:name="_Toc26364"/>
      <w:bookmarkStart w:id="259" w:name="_Toc4440"/>
      <w:bookmarkStart w:id="260" w:name="_Toc27660"/>
      <w:bookmarkStart w:id="261" w:name="_Toc138171185"/>
      <w:bookmarkStart w:id="262" w:name="_Toc10247"/>
      <w:bookmarkStart w:id="263" w:name="_Toc32509"/>
      <w:bookmarkStart w:id="264" w:name="_Toc1754"/>
      <w:bookmarkStart w:id="265" w:name="_Toc12615"/>
      <w:r>
        <w:t>1.5应税明细和合计</w:t>
      </w:r>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5DB4EE03">
      <w:pPr>
        <w:pStyle w:val="8"/>
        <w:rPr>
          <w:rFonts w:hint="eastAsia" w:ascii="宋体" w:hAnsi="宋体"/>
          <w:color w:val="000000"/>
          <w:highlight w:val="none"/>
        </w:rPr>
      </w:pPr>
      <w:r>
        <w:rPr>
          <w:rFonts w:hint="eastAsia" w:ascii="宋体" w:hAnsi="宋体"/>
          <w:highlight w:val="none"/>
        </w:rPr>
        <w:t>应税明细和合计区域除“价税合计”以外的“明细及合计”部分分为 8 列、10 行，列名按照“项目名称”、“规格型号”、“单位”、“数量”、“单价”、“金额”、“税率/征收率”、“税额”顺序分布，列</w:t>
      </w:r>
      <w:r>
        <w:rPr>
          <w:rFonts w:hint="eastAsia" w:ascii="宋体" w:hAnsi="宋体"/>
          <w:highlight w:val="none"/>
          <w:lang w:eastAsia="zh-CN"/>
        </w:rPr>
        <w:t>高</w:t>
      </w:r>
      <w:r>
        <w:rPr>
          <w:rFonts w:hint="eastAsia" w:ascii="宋体" w:hAnsi="宋体"/>
          <w:highlight w:val="none"/>
        </w:rPr>
        <w:t>分别是37mm、24mm、12mm、25mm、25mm、26mm、25mm和27mm 。列名和合计行高为4.5mm。</w:t>
      </w:r>
    </w:p>
    <w:p w14:paraId="5585EC78">
      <w:pPr>
        <w:pStyle w:val="8"/>
        <w:rPr>
          <w:rFonts w:hint="eastAsia" w:ascii="宋体" w:hAnsi="宋体"/>
          <w:highlight w:val="none"/>
        </w:rPr>
      </w:pPr>
      <w:r>
        <w:rPr>
          <w:rFonts w:hint="eastAsia" w:ascii="宋体" w:hAnsi="宋体"/>
          <w:highlight w:val="none"/>
        </w:rPr>
        <w:t>“价税合计(大写)”和“价税合计(小写)”填充区域</w:t>
      </w:r>
      <w:r>
        <w:rPr>
          <w:rFonts w:hint="eastAsia" w:ascii="宋体" w:hAnsi="宋体"/>
          <w:highlight w:val="none"/>
          <w:lang w:eastAsia="zh-CN"/>
        </w:rPr>
        <w:t>高</w:t>
      </w:r>
      <w:r>
        <w:rPr>
          <w:rFonts w:hint="eastAsia" w:ascii="宋体" w:hAnsi="宋体"/>
          <w:highlight w:val="none"/>
        </w:rPr>
        <w:t>度分别是 86mm 和 49mm，高度为 8mm。</w:t>
      </w:r>
    </w:p>
    <w:p w14:paraId="52574770">
      <w:pPr>
        <w:pStyle w:val="8"/>
        <w:rPr>
          <w:rFonts w:hint="eastAsia" w:ascii="宋体" w:hAnsi="宋体"/>
          <w:highlight w:val="none"/>
        </w:rPr>
      </w:pPr>
      <w:r>
        <w:rPr>
          <w:rFonts w:hint="eastAsia" w:ascii="宋体" w:hAnsi="宋体"/>
          <w:highlight w:val="none"/>
        </w:rPr>
        <w:t>填充内容对齐方式</w:t>
      </w:r>
      <w:r>
        <w:rPr>
          <w:rFonts w:hint="eastAsia" w:ascii="宋体" w:hAnsi="宋体"/>
          <w:highlight w:val="none"/>
          <w:lang w:eastAsia="zh-CN"/>
        </w:rPr>
        <w:t>:</w:t>
      </w:r>
      <w:r>
        <w:rPr>
          <w:rFonts w:hint="eastAsia" w:ascii="宋体" w:hAnsi="宋体"/>
          <w:highlight w:val="none"/>
        </w:rPr>
        <w:t>项目名称、规格型号左对齐；单位、税率居中；数量、单价、税额、金额居右。</w:t>
      </w:r>
    </w:p>
    <w:p w14:paraId="7B6C34A7">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577758C8">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795856FC">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2E1BE88F">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036262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29A985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DF15FE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370E8B3">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B96F8E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2A0ACA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837DFD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369F0C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D12D652">
      <w:pPr>
        <w:pStyle w:val="8"/>
        <w:ind w:firstLine="0"/>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613322DC">
      <w:pPr>
        <w:pStyle w:val="8"/>
        <w:rPr>
          <w:rFonts w:hint="eastAsia"/>
          <w:spacing w:val="-12"/>
          <w:highlight w:val="none"/>
          <w:lang w:eastAsia="zh-CN"/>
        </w:rPr>
      </w:pPr>
      <w:r>
        <w:rPr>
          <w:rFonts w:hint="eastAsia"/>
          <w:spacing w:val="-12"/>
          <w:highlight w:val="none"/>
          <w:lang w:val="en-US" w:eastAsia="zh-CN"/>
        </w:rPr>
        <w:t>每页“合计”上方增加一行“小计”，发票右上方（“发票日期”内容填充区域下方）增加“共X页 第X页”。</w:t>
      </w:r>
    </w:p>
    <w:p w14:paraId="20ED6741">
      <w:pPr>
        <w:pStyle w:val="8"/>
        <w:rPr>
          <w:rFonts w:hint="eastAsia" w:ascii="宋体" w:hAnsi="宋体"/>
          <w:highlight w:val="none"/>
          <w:lang w:val="en-US" w:eastAsia="zh-CN"/>
        </w:rPr>
      </w:pPr>
      <w:r>
        <w:rPr>
          <w:rFonts w:hint="eastAsia" w:ascii="宋体" w:hAnsi="宋体"/>
          <w:highlight w:val="none"/>
          <w:lang w:val="en-US" w:eastAsia="zh-CN"/>
        </w:rPr>
        <w:t>电信服务业税率税额展示规则:</w:t>
      </w:r>
    </w:p>
    <w:tbl>
      <w:tblPr>
        <w:tblStyle w:val="15"/>
        <w:tblW w:w="726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1"/>
        <w:gridCol w:w="2991"/>
        <w:gridCol w:w="960"/>
        <w:gridCol w:w="1119"/>
        <w:gridCol w:w="1357"/>
      </w:tblGrid>
      <w:tr w14:paraId="66FA1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41" w:type="dxa"/>
            <w:tcBorders>
              <w:top w:val="single" w:color="000000" w:sz="4" w:space="0"/>
              <w:left w:val="single" w:color="000000" w:sz="4" w:space="0"/>
              <w:bottom w:val="single" w:color="000000" w:sz="4" w:space="0"/>
              <w:right w:val="single" w:color="000000" w:sz="4" w:space="0"/>
            </w:tcBorders>
            <w:noWrap/>
            <w:vAlign w:val="center"/>
          </w:tcPr>
          <w:p w14:paraId="3389762F">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2991" w:type="dxa"/>
            <w:tcBorders>
              <w:top w:val="single" w:color="000000" w:sz="4" w:space="0"/>
              <w:left w:val="single" w:color="000000" w:sz="4" w:space="0"/>
              <w:bottom w:val="single" w:color="000000" w:sz="4" w:space="0"/>
              <w:right w:val="single" w:color="000000" w:sz="4" w:space="0"/>
            </w:tcBorders>
            <w:noWrap/>
            <w:vAlign w:val="center"/>
          </w:tcPr>
          <w:p w14:paraId="1B6651BF">
            <w:pPr>
              <w:keepNext w:val="0"/>
              <w:keepLines w:val="0"/>
              <w:widowControl/>
              <w:suppressLineNumbers w:val="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DFA4D16">
            <w:pPr>
              <w:keepNext w:val="0"/>
              <w:keepLines w:val="0"/>
              <w:widowControl/>
              <w:suppressLineNumbers w:val="0"/>
              <w:jc w:val="center"/>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票种</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99862B8">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highlight w:val="none"/>
                <w:u w:val="none"/>
                <w:lang w:bidi="ar"/>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357" w:type="dxa"/>
            <w:tcBorders>
              <w:top w:val="single" w:color="000000" w:sz="4" w:space="0"/>
              <w:left w:val="single" w:color="000000" w:sz="4" w:space="0"/>
              <w:bottom w:val="single" w:color="000000" w:sz="4" w:space="0"/>
              <w:right w:val="single" w:color="000000" w:sz="4" w:space="0"/>
            </w:tcBorders>
            <w:noWrap/>
            <w:vAlign w:val="center"/>
          </w:tcPr>
          <w:p w14:paraId="4B8FA18B">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1D3C2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41" w:type="dxa"/>
            <w:tcBorders>
              <w:top w:val="single" w:color="000000" w:sz="4" w:space="0"/>
              <w:left w:val="single" w:color="000000" w:sz="4" w:space="0"/>
              <w:bottom w:val="single" w:color="000000" w:sz="4" w:space="0"/>
              <w:right w:val="single" w:color="000000" w:sz="4" w:space="0"/>
            </w:tcBorders>
            <w:noWrap/>
            <w:vAlign w:val="center"/>
          </w:tcPr>
          <w:p w14:paraId="12FF5090">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2991" w:type="dxa"/>
            <w:tcBorders>
              <w:top w:val="single" w:color="000000" w:sz="4" w:space="0"/>
              <w:left w:val="single" w:color="000000" w:sz="4" w:space="0"/>
              <w:bottom w:val="single" w:color="000000" w:sz="4" w:space="0"/>
              <w:right w:val="single" w:color="000000" w:sz="4" w:space="0"/>
            </w:tcBorders>
            <w:noWrap/>
            <w:vAlign w:val="center"/>
          </w:tcPr>
          <w:p w14:paraId="2A5486CE">
            <w:pPr>
              <w:keepNext w:val="0"/>
              <w:keepLines w:val="0"/>
              <w:widowControl/>
              <w:suppressLineNumbers w:val="0"/>
              <w:jc w:val="left"/>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color w:val="000000"/>
                <w:kern w:val="0"/>
                <w:sz w:val="22"/>
                <w:szCs w:val="22"/>
                <w:highlight w:val="none"/>
                <w:lang w:eastAsia="zh-CN" w:bidi="ar"/>
              </w:rPr>
              <w:t>“</w:t>
            </w:r>
            <w:r>
              <w:rPr>
                <w:rFonts w:hint="eastAsia" w:ascii="宋体" w:hAnsi="宋体" w:eastAsia="宋体" w:cs="宋体"/>
                <w:color w:val="000000"/>
                <w:kern w:val="0"/>
                <w:sz w:val="22"/>
                <w:szCs w:val="22"/>
                <w:highlight w:val="none"/>
                <w:lang w:val="en-US" w:eastAsia="zh-CN" w:bidi="ar"/>
              </w:rPr>
              <w:t>3030100000000000000</w:t>
            </w:r>
            <w:r>
              <w:rPr>
                <w:rFonts w:hint="eastAsia" w:ascii="宋体" w:hAnsi="宋体" w:eastAsia="宋体" w:cs="宋体"/>
                <w:color w:val="000000"/>
                <w:kern w:val="0"/>
                <w:sz w:val="22"/>
                <w:szCs w:val="22"/>
                <w:highlight w:val="none"/>
                <w:lang w:eastAsia="zh-CN" w:bidi="ar"/>
              </w:rPr>
              <w:t>（基础电信服务）”“</w:t>
            </w:r>
            <w:r>
              <w:rPr>
                <w:rFonts w:hint="eastAsia" w:ascii="宋体" w:hAnsi="宋体" w:eastAsia="宋体" w:cs="宋体"/>
                <w:color w:val="000000"/>
                <w:kern w:val="0"/>
                <w:sz w:val="22"/>
                <w:szCs w:val="22"/>
                <w:highlight w:val="none"/>
                <w:lang w:val="en-US" w:eastAsia="zh-CN" w:bidi="ar"/>
              </w:rPr>
              <w:t>3030200000000000000</w:t>
            </w:r>
            <w:r>
              <w:rPr>
                <w:rFonts w:hint="eastAsia" w:ascii="宋体" w:hAnsi="宋体" w:eastAsia="宋体" w:cs="宋体"/>
                <w:color w:val="000000"/>
                <w:kern w:val="0"/>
                <w:sz w:val="22"/>
                <w:szCs w:val="22"/>
                <w:highlight w:val="none"/>
                <w:lang w:eastAsia="zh-CN" w:bidi="ar"/>
              </w:rPr>
              <w:t>（增值电信服务）”汇总项开具</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56AF8BB">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专票、普票</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6D8C72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正常显示</w:t>
            </w:r>
          </w:p>
        </w:tc>
        <w:tc>
          <w:tcPr>
            <w:tcW w:w="1357" w:type="dxa"/>
            <w:tcBorders>
              <w:top w:val="single" w:color="000000" w:sz="4" w:space="0"/>
              <w:left w:val="single" w:color="000000" w:sz="4" w:space="0"/>
              <w:bottom w:val="single" w:color="000000" w:sz="4" w:space="0"/>
              <w:right w:val="single" w:color="000000" w:sz="4" w:space="0"/>
            </w:tcBorders>
            <w:noWrap/>
            <w:vAlign w:val="center"/>
          </w:tcPr>
          <w:p w14:paraId="35991AD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正常显示</w:t>
            </w:r>
          </w:p>
        </w:tc>
      </w:tr>
      <w:tr w14:paraId="2BEE8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41" w:type="dxa"/>
            <w:tcBorders>
              <w:top w:val="single" w:color="000000" w:sz="4" w:space="0"/>
              <w:left w:val="single" w:color="000000" w:sz="4" w:space="0"/>
              <w:bottom w:val="single" w:color="000000" w:sz="4" w:space="0"/>
              <w:right w:val="single" w:color="000000" w:sz="4" w:space="0"/>
            </w:tcBorders>
            <w:noWrap/>
            <w:vAlign w:val="center"/>
          </w:tcPr>
          <w:p w14:paraId="22454F7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2991" w:type="dxa"/>
            <w:tcBorders>
              <w:top w:val="single" w:color="000000" w:sz="4" w:space="0"/>
              <w:left w:val="single" w:color="000000" w:sz="4" w:space="0"/>
              <w:bottom w:val="single" w:color="000000" w:sz="4" w:space="0"/>
              <w:right w:val="single" w:color="000000" w:sz="4" w:space="0"/>
            </w:tcBorders>
            <w:noWrap/>
            <w:vAlign w:val="center"/>
          </w:tcPr>
          <w:p w14:paraId="595F2990">
            <w:pPr>
              <w:keepNext w:val="0"/>
              <w:keepLines w:val="0"/>
              <w:widowControl/>
              <w:suppressLineNumbers w:val="0"/>
              <w:jc w:val="left"/>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color w:val="000000"/>
                <w:kern w:val="0"/>
                <w:sz w:val="22"/>
                <w:szCs w:val="22"/>
                <w:highlight w:val="none"/>
                <w:lang w:eastAsia="zh-CN" w:bidi="ar"/>
              </w:rPr>
              <w:t>“</w:t>
            </w:r>
            <w:r>
              <w:rPr>
                <w:rFonts w:hint="eastAsia" w:ascii="宋体" w:hAnsi="宋体" w:eastAsia="宋体" w:cs="宋体"/>
                <w:color w:val="000000"/>
                <w:kern w:val="0"/>
                <w:sz w:val="22"/>
                <w:szCs w:val="22"/>
                <w:highlight w:val="none"/>
                <w:lang w:val="en-US" w:eastAsia="zh-CN" w:bidi="ar"/>
              </w:rPr>
              <w:t>3030000000000000000</w:t>
            </w:r>
            <w:r>
              <w:rPr>
                <w:rFonts w:hint="eastAsia" w:ascii="宋体" w:hAnsi="宋体" w:eastAsia="宋体" w:cs="宋体"/>
                <w:color w:val="000000"/>
                <w:kern w:val="0"/>
                <w:sz w:val="22"/>
                <w:szCs w:val="22"/>
                <w:highlight w:val="none"/>
                <w:lang w:eastAsia="zh-CN" w:bidi="ar"/>
              </w:rPr>
              <w:t>（电信服务）”</w:t>
            </w:r>
            <w:r>
              <w:rPr>
                <w:rFonts w:hint="eastAsia" w:ascii="宋体" w:hAnsi="宋体" w:eastAsia="宋体" w:cs="宋体"/>
                <w:color w:val="000000"/>
                <w:kern w:val="0"/>
                <w:sz w:val="22"/>
                <w:szCs w:val="22"/>
                <w:highlight w:val="none"/>
                <w:lang w:val="en-US" w:eastAsia="zh-CN" w:bidi="ar"/>
              </w:rPr>
              <w:t xml:space="preserve"> </w:t>
            </w:r>
            <w:r>
              <w:rPr>
                <w:rFonts w:hint="eastAsia" w:ascii="宋体" w:hAnsi="宋体" w:eastAsia="宋体" w:cs="宋体"/>
                <w:color w:val="000000"/>
                <w:kern w:val="0"/>
                <w:sz w:val="22"/>
                <w:szCs w:val="22"/>
                <w:highlight w:val="none"/>
                <w:lang w:eastAsia="zh-CN" w:bidi="ar"/>
              </w:rPr>
              <w:t>汇总项</w:t>
            </w:r>
            <w:r>
              <w:rPr>
                <w:rFonts w:hint="eastAsia" w:ascii="宋体" w:hAnsi="宋体" w:eastAsia="宋体" w:cs="宋体"/>
                <w:color w:val="000000"/>
                <w:kern w:val="0"/>
                <w:sz w:val="22"/>
                <w:szCs w:val="22"/>
                <w:highlight w:val="none"/>
                <w:lang w:val="en-US" w:eastAsia="zh-CN" w:bidi="ar"/>
              </w:rPr>
              <w:t>开具发票，但开票时只能选择“04 不征税”的优惠政策标识</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0938A81A">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普票</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52C3EBDF">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bidi="ar"/>
              </w:rPr>
            </w:pPr>
            <w:r>
              <w:rPr>
                <w:rFonts w:hint="eastAsia" w:ascii="宋体" w:hAnsi="宋体" w:eastAsia="宋体" w:cs="宋体"/>
                <w:color w:val="000000"/>
                <w:kern w:val="0"/>
                <w:sz w:val="22"/>
                <w:szCs w:val="22"/>
                <w:highlight w:val="none"/>
                <w:lang w:val="en-US" w:eastAsia="zh-CN" w:bidi="ar"/>
              </w:rPr>
              <w:t>*</w:t>
            </w:r>
          </w:p>
        </w:tc>
        <w:tc>
          <w:tcPr>
            <w:tcW w:w="1357" w:type="dxa"/>
            <w:tcBorders>
              <w:top w:val="single" w:color="000000" w:sz="4" w:space="0"/>
              <w:left w:val="single" w:color="000000" w:sz="4" w:space="0"/>
              <w:bottom w:val="single" w:color="000000" w:sz="4" w:space="0"/>
              <w:right w:val="single" w:color="000000" w:sz="4" w:space="0"/>
            </w:tcBorders>
            <w:noWrap/>
            <w:vAlign w:val="center"/>
          </w:tcPr>
          <w:p w14:paraId="30B017A8">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bidi="ar"/>
              </w:rPr>
            </w:pPr>
            <w:r>
              <w:rPr>
                <w:rFonts w:hint="eastAsia" w:ascii="宋体" w:hAnsi="宋体" w:eastAsia="宋体" w:cs="宋体"/>
                <w:color w:val="000000"/>
                <w:kern w:val="0"/>
                <w:sz w:val="22"/>
                <w:szCs w:val="22"/>
                <w:highlight w:val="none"/>
                <w:lang w:val="en-US" w:eastAsia="zh-CN" w:bidi="ar"/>
              </w:rPr>
              <w:t>*</w:t>
            </w:r>
          </w:p>
        </w:tc>
      </w:tr>
      <w:tr w14:paraId="29924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41" w:type="dxa"/>
            <w:tcBorders>
              <w:top w:val="single" w:color="000000" w:sz="4" w:space="0"/>
              <w:left w:val="single" w:color="000000" w:sz="4" w:space="0"/>
              <w:bottom w:val="single" w:color="000000" w:sz="4" w:space="0"/>
              <w:right w:val="single" w:color="000000" w:sz="4" w:space="0"/>
            </w:tcBorders>
            <w:noWrap/>
            <w:vAlign w:val="center"/>
          </w:tcPr>
          <w:p w14:paraId="1FBCC42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3</w:t>
            </w:r>
          </w:p>
        </w:tc>
        <w:tc>
          <w:tcPr>
            <w:tcW w:w="2991" w:type="dxa"/>
            <w:tcBorders>
              <w:top w:val="single" w:color="000000" w:sz="4" w:space="0"/>
              <w:left w:val="single" w:color="000000" w:sz="4" w:space="0"/>
              <w:bottom w:val="single" w:color="000000" w:sz="4" w:space="0"/>
              <w:right w:val="single" w:color="000000" w:sz="4" w:space="0"/>
            </w:tcBorders>
            <w:noWrap/>
            <w:vAlign w:val="center"/>
          </w:tcPr>
          <w:p w14:paraId="5352836E">
            <w:pPr>
              <w:keepNext w:val="0"/>
              <w:keepLines w:val="0"/>
              <w:widowControl/>
              <w:suppressLineNumbers w:val="0"/>
              <w:jc w:val="left"/>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color w:val="000000"/>
                <w:kern w:val="0"/>
                <w:sz w:val="22"/>
                <w:szCs w:val="22"/>
                <w:highlight w:val="none"/>
                <w:lang w:val="en-US" w:eastAsia="zh-CN" w:bidi="ar"/>
              </w:rPr>
              <w:t>预付款项开具“6010000000000000000（预付卡销售和充值）”非汇总项开具普票，开票时只能选择“04 不征税”的优惠政策标识</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B18D78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普票</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662863B2">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color w:val="000000"/>
                <w:kern w:val="0"/>
                <w:sz w:val="22"/>
                <w:szCs w:val="22"/>
                <w:highlight w:val="none"/>
                <w:lang w:val="en-US" w:eastAsia="zh-CN" w:bidi="ar"/>
              </w:rPr>
              <w:t>不征税</w:t>
            </w:r>
          </w:p>
        </w:tc>
        <w:tc>
          <w:tcPr>
            <w:tcW w:w="1357" w:type="dxa"/>
            <w:tcBorders>
              <w:top w:val="single" w:color="000000" w:sz="4" w:space="0"/>
              <w:left w:val="single" w:color="000000" w:sz="4" w:space="0"/>
              <w:bottom w:val="single" w:color="000000" w:sz="4" w:space="0"/>
              <w:right w:val="single" w:color="000000" w:sz="4" w:space="0"/>
            </w:tcBorders>
            <w:noWrap/>
            <w:vAlign w:val="center"/>
          </w:tcPr>
          <w:p w14:paraId="22379819">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为空</w:t>
            </w:r>
          </w:p>
        </w:tc>
      </w:tr>
      <w:tr w14:paraId="1F4C39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41" w:type="dxa"/>
            <w:tcBorders>
              <w:top w:val="single" w:color="000000" w:sz="4" w:space="0"/>
              <w:left w:val="single" w:color="000000" w:sz="4" w:space="0"/>
              <w:bottom w:val="single" w:color="000000" w:sz="4" w:space="0"/>
              <w:right w:val="single" w:color="000000" w:sz="4" w:space="0"/>
            </w:tcBorders>
            <w:noWrap/>
            <w:vAlign w:val="center"/>
          </w:tcPr>
          <w:p w14:paraId="41E82E65">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4</w:t>
            </w:r>
          </w:p>
        </w:tc>
        <w:tc>
          <w:tcPr>
            <w:tcW w:w="2991" w:type="dxa"/>
            <w:tcBorders>
              <w:top w:val="single" w:color="000000" w:sz="4" w:space="0"/>
              <w:left w:val="single" w:color="000000" w:sz="4" w:space="0"/>
              <w:bottom w:val="single" w:color="000000" w:sz="4" w:space="0"/>
              <w:right w:val="single" w:color="000000" w:sz="4" w:space="0"/>
            </w:tcBorders>
            <w:noWrap/>
            <w:vAlign w:val="center"/>
          </w:tcPr>
          <w:p w14:paraId="7D0E1DF9">
            <w:pPr>
              <w:keepNext w:val="0"/>
              <w:keepLines w:val="0"/>
              <w:widowControl/>
              <w:suppressLineNumbers w:val="0"/>
              <w:jc w:val="left"/>
              <w:textAlignment w:val="center"/>
              <w:rPr>
                <w:rFonts w:hint="eastAsia" w:ascii="宋体" w:hAnsi="宋体" w:eastAsia="宋体" w:cs="宋体"/>
                <w:color w:val="000000"/>
                <w:kern w:val="0"/>
                <w:sz w:val="22"/>
                <w:szCs w:val="22"/>
                <w:highlight w:val="none"/>
                <w:lang w:val="en-US" w:eastAsia="zh-CN" w:bidi="ar"/>
              </w:rPr>
            </w:pPr>
            <w:r>
              <w:rPr>
                <w:rFonts w:hint="eastAsia" w:ascii="宋体" w:hAnsi="宋体" w:eastAsia="宋体" w:cs="宋体"/>
                <w:color w:val="000000"/>
                <w:kern w:val="0"/>
                <w:sz w:val="22"/>
                <w:szCs w:val="22"/>
                <w:highlight w:val="none"/>
                <w:lang w:val="en-US" w:eastAsia="zh-CN" w:bidi="ar"/>
              </w:rPr>
              <w:t>预付款项开具</w:t>
            </w:r>
            <w:r>
              <w:rPr>
                <w:rFonts w:hint="eastAsia" w:ascii="宋体" w:hAnsi="宋体" w:eastAsia="宋体" w:cs="宋体"/>
                <w:color w:val="000000"/>
                <w:kern w:val="0"/>
                <w:sz w:val="22"/>
                <w:szCs w:val="22"/>
                <w:highlight w:val="none"/>
                <w:lang w:eastAsia="zh-CN" w:bidi="ar"/>
              </w:rPr>
              <w:t>“</w:t>
            </w:r>
            <w:r>
              <w:rPr>
                <w:rFonts w:hint="eastAsia" w:ascii="宋体" w:hAnsi="宋体" w:eastAsia="宋体" w:cs="宋体"/>
                <w:color w:val="000000"/>
                <w:kern w:val="0"/>
                <w:sz w:val="22"/>
                <w:szCs w:val="22"/>
                <w:highlight w:val="none"/>
                <w:lang w:val="en-US" w:eastAsia="zh-CN" w:bidi="ar"/>
              </w:rPr>
              <w:t>3030000000000000000</w:t>
            </w:r>
            <w:r>
              <w:rPr>
                <w:rFonts w:hint="eastAsia" w:ascii="宋体" w:hAnsi="宋体" w:eastAsia="宋体" w:cs="宋体"/>
                <w:color w:val="000000"/>
                <w:kern w:val="0"/>
                <w:sz w:val="22"/>
                <w:szCs w:val="22"/>
                <w:highlight w:val="none"/>
                <w:lang w:eastAsia="zh-CN" w:bidi="ar"/>
              </w:rPr>
              <w:t>（电信服务）”</w:t>
            </w:r>
            <w:r>
              <w:rPr>
                <w:rFonts w:hint="eastAsia" w:ascii="宋体" w:hAnsi="宋体" w:eastAsia="宋体" w:cs="宋体"/>
                <w:color w:val="000000"/>
                <w:kern w:val="0"/>
                <w:sz w:val="22"/>
                <w:szCs w:val="22"/>
                <w:highlight w:val="none"/>
                <w:lang w:val="en-US" w:eastAsia="zh-CN" w:bidi="ar"/>
              </w:rPr>
              <w:t xml:space="preserve"> </w:t>
            </w:r>
            <w:r>
              <w:rPr>
                <w:rFonts w:hint="eastAsia" w:ascii="宋体" w:hAnsi="宋体" w:eastAsia="宋体" w:cs="宋体"/>
                <w:color w:val="000000"/>
                <w:kern w:val="0"/>
                <w:sz w:val="22"/>
                <w:szCs w:val="22"/>
                <w:highlight w:val="none"/>
                <w:lang w:eastAsia="zh-CN" w:bidi="ar"/>
              </w:rPr>
              <w:t>汇总项</w:t>
            </w:r>
            <w:r>
              <w:rPr>
                <w:rFonts w:hint="eastAsia" w:ascii="宋体" w:hAnsi="宋体" w:eastAsia="宋体" w:cs="宋体"/>
                <w:color w:val="000000"/>
                <w:kern w:val="0"/>
                <w:sz w:val="22"/>
                <w:szCs w:val="22"/>
                <w:highlight w:val="none"/>
                <w:lang w:val="en-US" w:eastAsia="zh-CN" w:bidi="ar"/>
              </w:rPr>
              <w:t>开具发票，但开票时只能选择“04 不征税”的优惠政策标识</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4C5D626">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普票</w:t>
            </w:r>
          </w:p>
        </w:tc>
        <w:tc>
          <w:tcPr>
            <w:tcW w:w="1119" w:type="dxa"/>
            <w:tcBorders>
              <w:top w:val="single" w:color="000000" w:sz="4" w:space="0"/>
              <w:left w:val="single" w:color="000000" w:sz="4" w:space="0"/>
              <w:bottom w:val="single" w:color="000000" w:sz="4" w:space="0"/>
              <w:right w:val="single" w:color="000000" w:sz="4" w:space="0"/>
            </w:tcBorders>
            <w:noWrap/>
            <w:vAlign w:val="center"/>
          </w:tcPr>
          <w:p w14:paraId="770BEC65">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color w:val="000000"/>
                <w:kern w:val="0"/>
                <w:sz w:val="22"/>
                <w:szCs w:val="22"/>
                <w:highlight w:val="none"/>
                <w:u w:val="none"/>
                <w:lang w:val="en-US" w:eastAsia="zh-CN" w:bidi="ar"/>
              </w:rPr>
              <w:t>*</w:t>
            </w:r>
          </w:p>
        </w:tc>
        <w:tc>
          <w:tcPr>
            <w:tcW w:w="1357" w:type="dxa"/>
            <w:tcBorders>
              <w:top w:val="single" w:color="000000" w:sz="4" w:space="0"/>
              <w:left w:val="single" w:color="000000" w:sz="4" w:space="0"/>
              <w:bottom w:val="single" w:color="000000" w:sz="4" w:space="0"/>
              <w:right w:val="single" w:color="000000" w:sz="4" w:space="0"/>
            </w:tcBorders>
            <w:noWrap/>
            <w:vAlign w:val="center"/>
          </w:tcPr>
          <w:p w14:paraId="6847739C">
            <w:pPr>
              <w:keepNext w:val="0"/>
              <w:keepLines w:val="0"/>
              <w:widowControl/>
              <w:suppressLineNumbers w:val="0"/>
              <w:jc w:val="center"/>
              <w:textAlignment w:val="center"/>
              <w:rPr>
                <w:rFonts w:hint="eastAsia"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color w:val="000000"/>
                <w:kern w:val="0"/>
                <w:sz w:val="22"/>
                <w:szCs w:val="22"/>
                <w:highlight w:val="none"/>
                <w:u w:val="none"/>
                <w:lang w:val="en-US" w:eastAsia="zh-CN" w:bidi="ar"/>
              </w:rPr>
              <w:t>*</w:t>
            </w:r>
          </w:p>
        </w:tc>
      </w:tr>
    </w:tbl>
    <w:p w14:paraId="0BC7A60D">
      <w:pPr>
        <w:pStyle w:val="8"/>
        <w:rPr>
          <w:rFonts w:hint="eastAsia" w:ascii="宋体" w:hAnsi="宋体"/>
          <w:highlight w:val="none"/>
          <w:lang w:val="en-US" w:eastAsia="zh-CN"/>
        </w:rPr>
      </w:pPr>
    </w:p>
    <w:p w14:paraId="2DAA0F0E">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8"/>
        <w:gridCol w:w="2691"/>
        <w:gridCol w:w="1892"/>
        <w:gridCol w:w="2458"/>
      </w:tblGrid>
      <w:tr w14:paraId="61EE1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blHeader/>
          <w:jc w:val="center"/>
        </w:trPr>
        <w:tc>
          <w:tcPr>
            <w:tcW w:w="867" w:type="pct"/>
            <w:tcBorders>
              <w:top w:val="single" w:color="000000" w:sz="4" w:space="0"/>
              <w:left w:val="single" w:color="000000" w:sz="4" w:space="0"/>
              <w:bottom w:val="single" w:color="000000" w:sz="4" w:space="0"/>
              <w:right w:val="single" w:color="000000" w:sz="4" w:space="0"/>
            </w:tcBorders>
            <w:noWrap/>
            <w:vAlign w:val="center"/>
          </w:tcPr>
          <w:p w14:paraId="15A52955">
            <w:pPr>
              <w:pStyle w:val="24"/>
              <w:bidi w:val="0"/>
              <w:rPr>
                <w:rFonts w:hint="eastAsia"/>
              </w:rPr>
            </w:pPr>
            <w:r>
              <w:rPr>
                <w:rFonts w:hint="eastAsia"/>
                <w:lang w:val="en-US" w:eastAsia="zh-CN"/>
              </w:rPr>
              <w:t>序号</w:t>
            </w:r>
          </w:p>
        </w:tc>
        <w:tc>
          <w:tcPr>
            <w:tcW w:w="1579" w:type="pct"/>
            <w:tcBorders>
              <w:top w:val="single" w:color="000000" w:sz="4" w:space="0"/>
              <w:left w:val="single" w:color="000000" w:sz="4" w:space="0"/>
              <w:bottom w:val="single" w:color="000000" w:sz="4" w:space="0"/>
              <w:right w:val="single" w:color="000000" w:sz="4" w:space="0"/>
            </w:tcBorders>
            <w:noWrap/>
            <w:vAlign w:val="center"/>
          </w:tcPr>
          <w:p w14:paraId="58998A02">
            <w:pPr>
              <w:pStyle w:val="24"/>
              <w:bidi w:val="0"/>
              <w:rPr>
                <w:rFonts w:hint="default"/>
                <w:lang w:val="en-US" w:eastAsia="zh-CN"/>
              </w:rPr>
            </w:pPr>
            <w:r>
              <w:rPr>
                <w:rFonts w:hint="eastAsia"/>
                <w:lang w:val="en-US" w:eastAsia="zh-CN"/>
              </w:rPr>
              <w:t>场景</w:t>
            </w:r>
          </w:p>
        </w:tc>
        <w:tc>
          <w:tcPr>
            <w:tcW w:w="1110" w:type="pct"/>
            <w:tcBorders>
              <w:top w:val="single" w:color="000000" w:sz="4" w:space="0"/>
              <w:left w:val="single" w:color="000000" w:sz="4" w:space="0"/>
              <w:bottom w:val="single" w:color="000000" w:sz="4" w:space="0"/>
              <w:right w:val="single" w:color="000000" w:sz="4" w:space="0"/>
            </w:tcBorders>
            <w:noWrap/>
            <w:vAlign w:val="center"/>
          </w:tcPr>
          <w:p w14:paraId="67C998F5">
            <w:pPr>
              <w:pStyle w:val="24"/>
              <w:bidi w:val="0"/>
              <w:rPr>
                <w:rFonts w:hint="eastAsia"/>
              </w:rPr>
            </w:pPr>
            <w:r>
              <w:rPr>
                <w:rFonts w:hint="eastAsia"/>
                <w:lang w:val="en-US" w:eastAsia="zh-CN"/>
              </w:rPr>
              <w:t>税率</w:t>
            </w:r>
          </w:p>
        </w:tc>
        <w:tc>
          <w:tcPr>
            <w:tcW w:w="1442" w:type="pct"/>
            <w:tcBorders>
              <w:top w:val="single" w:color="000000" w:sz="4" w:space="0"/>
              <w:left w:val="single" w:color="000000" w:sz="4" w:space="0"/>
              <w:bottom w:val="single" w:color="000000" w:sz="4" w:space="0"/>
              <w:right w:val="single" w:color="000000" w:sz="4" w:space="0"/>
            </w:tcBorders>
            <w:noWrap/>
            <w:vAlign w:val="center"/>
          </w:tcPr>
          <w:p w14:paraId="5F0FB378">
            <w:pPr>
              <w:pStyle w:val="24"/>
              <w:bidi w:val="0"/>
              <w:rPr>
                <w:rFonts w:hint="eastAsia"/>
              </w:rPr>
            </w:pPr>
            <w:r>
              <w:rPr>
                <w:rFonts w:hint="eastAsia"/>
                <w:lang w:val="en-US" w:eastAsia="zh-CN"/>
              </w:rPr>
              <w:t>税额</w:t>
            </w:r>
          </w:p>
        </w:tc>
      </w:tr>
      <w:tr w14:paraId="303BA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67" w:type="pct"/>
            <w:tcBorders>
              <w:top w:val="single" w:color="000000" w:sz="4" w:space="0"/>
              <w:left w:val="single" w:color="000000" w:sz="4" w:space="0"/>
              <w:bottom w:val="single" w:color="000000" w:sz="4" w:space="0"/>
              <w:right w:val="single" w:color="000000" w:sz="4" w:space="0"/>
            </w:tcBorders>
            <w:noWrap/>
            <w:vAlign w:val="center"/>
          </w:tcPr>
          <w:p w14:paraId="6F1FEA9D">
            <w:pPr>
              <w:pStyle w:val="25"/>
              <w:bidi w:val="0"/>
              <w:rPr>
                <w:rFonts w:hint="eastAsia"/>
              </w:rPr>
            </w:pPr>
            <w:r>
              <w:rPr>
                <w:rFonts w:hint="eastAsia"/>
                <w:lang w:val="en-US" w:eastAsia="zh-CN"/>
              </w:rPr>
              <w:t>1</w:t>
            </w:r>
          </w:p>
        </w:tc>
        <w:tc>
          <w:tcPr>
            <w:tcW w:w="1579" w:type="pct"/>
            <w:tcBorders>
              <w:top w:val="single" w:color="000000" w:sz="4" w:space="0"/>
              <w:left w:val="single" w:color="000000" w:sz="4" w:space="0"/>
              <w:bottom w:val="single" w:color="000000" w:sz="4" w:space="0"/>
              <w:right w:val="single" w:color="000000" w:sz="4" w:space="0"/>
            </w:tcBorders>
            <w:noWrap/>
            <w:vAlign w:val="center"/>
          </w:tcPr>
          <w:p w14:paraId="4255EDC3">
            <w:pPr>
              <w:pStyle w:val="25"/>
              <w:bidi w:val="0"/>
              <w:rPr>
                <w:rFonts w:hint="default"/>
                <w:lang w:val="en-US" w:eastAsia="zh-CN"/>
              </w:rPr>
            </w:pPr>
            <w:r>
              <w:rPr>
                <w:rFonts w:hint="eastAsia"/>
                <w:lang w:val="en-US" w:eastAsia="zh-CN"/>
              </w:rPr>
              <w:t>不征税</w:t>
            </w:r>
          </w:p>
        </w:tc>
        <w:tc>
          <w:tcPr>
            <w:tcW w:w="1110" w:type="pct"/>
            <w:tcBorders>
              <w:top w:val="single" w:color="000000" w:sz="4" w:space="0"/>
              <w:left w:val="single" w:color="000000" w:sz="4" w:space="0"/>
              <w:bottom w:val="single" w:color="000000" w:sz="4" w:space="0"/>
              <w:right w:val="single" w:color="000000" w:sz="4" w:space="0"/>
            </w:tcBorders>
            <w:noWrap/>
            <w:vAlign w:val="center"/>
          </w:tcPr>
          <w:p w14:paraId="6C65D883">
            <w:pPr>
              <w:pStyle w:val="25"/>
              <w:bidi w:val="0"/>
              <w:rPr>
                <w:rFonts w:hint="eastAsia"/>
              </w:rPr>
            </w:pPr>
            <w:r>
              <w:rPr>
                <w:rFonts w:hint="eastAsia"/>
                <w:lang w:val="en-US" w:eastAsia="zh-CN"/>
              </w:rPr>
              <w:t>不征税</w:t>
            </w:r>
          </w:p>
        </w:tc>
        <w:tc>
          <w:tcPr>
            <w:tcW w:w="1442" w:type="pct"/>
            <w:tcBorders>
              <w:top w:val="single" w:color="000000" w:sz="4" w:space="0"/>
              <w:left w:val="single" w:color="000000" w:sz="4" w:space="0"/>
              <w:bottom w:val="single" w:color="000000" w:sz="4" w:space="0"/>
              <w:right w:val="single" w:color="000000" w:sz="4" w:space="0"/>
            </w:tcBorders>
            <w:noWrap/>
            <w:vAlign w:val="center"/>
          </w:tcPr>
          <w:p w14:paraId="7EC85DF0">
            <w:pPr>
              <w:pStyle w:val="25"/>
              <w:bidi w:val="0"/>
              <w:rPr>
                <w:rFonts w:hint="eastAsia"/>
              </w:rPr>
            </w:pPr>
            <w:r>
              <w:rPr>
                <w:rFonts w:hint="eastAsia"/>
                <w:lang w:val="en-US" w:eastAsia="zh-CN"/>
              </w:rPr>
              <w:t>为空</w:t>
            </w:r>
          </w:p>
        </w:tc>
      </w:tr>
      <w:tr w14:paraId="1298B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67" w:type="pct"/>
            <w:tcBorders>
              <w:top w:val="single" w:color="000000" w:sz="4" w:space="0"/>
              <w:left w:val="single" w:color="000000" w:sz="4" w:space="0"/>
              <w:bottom w:val="single" w:color="000000" w:sz="4" w:space="0"/>
              <w:right w:val="single" w:color="000000" w:sz="4" w:space="0"/>
            </w:tcBorders>
            <w:noWrap/>
            <w:vAlign w:val="center"/>
          </w:tcPr>
          <w:p w14:paraId="65A514C7">
            <w:pPr>
              <w:pStyle w:val="25"/>
              <w:bidi w:val="0"/>
              <w:rPr>
                <w:rFonts w:hint="eastAsia"/>
              </w:rPr>
            </w:pPr>
            <w:r>
              <w:rPr>
                <w:rFonts w:hint="eastAsia"/>
                <w:lang w:val="en-US" w:eastAsia="zh-CN"/>
              </w:rPr>
              <w:t>2</w:t>
            </w:r>
          </w:p>
        </w:tc>
        <w:tc>
          <w:tcPr>
            <w:tcW w:w="1579" w:type="pct"/>
            <w:tcBorders>
              <w:top w:val="single" w:color="000000" w:sz="4" w:space="0"/>
              <w:left w:val="single" w:color="000000" w:sz="4" w:space="0"/>
              <w:bottom w:val="single" w:color="000000" w:sz="4" w:space="0"/>
              <w:right w:val="single" w:color="000000" w:sz="4" w:space="0"/>
            </w:tcBorders>
            <w:noWrap/>
            <w:vAlign w:val="center"/>
          </w:tcPr>
          <w:p w14:paraId="633F7C75">
            <w:pPr>
              <w:pStyle w:val="25"/>
              <w:bidi w:val="0"/>
              <w:rPr>
                <w:rFonts w:hint="default"/>
                <w:lang w:val="en-US" w:eastAsia="zh-CN"/>
              </w:rPr>
            </w:pPr>
            <w:r>
              <w:rPr>
                <w:rFonts w:hint="eastAsia"/>
                <w:lang w:val="en-US" w:eastAsia="zh-CN"/>
              </w:rPr>
              <w:t>免税</w:t>
            </w:r>
          </w:p>
        </w:tc>
        <w:tc>
          <w:tcPr>
            <w:tcW w:w="1110" w:type="pct"/>
            <w:tcBorders>
              <w:top w:val="single" w:color="000000" w:sz="4" w:space="0"/>
              <w:left w:val="single" w:color="000000" w:sz="4" w:space="0"/>
              <w:bottom w:val="single" w:color="000000" w:sz="4" w:space="0"/>
              <w:right w:val="single" w:color="000000" w:sz="4" w:space="0"/>
            </w:tcBorders>
            <w:noWrap/>
            <w:vAlign w:val="center"/>
          </w:tcPr>
          <w:p w14:paraId="4FB18946">
            <w:pPr>
              <w:pStyle w:val="25"/>
              <w:bidi w:val="0"/>
              <w:rPr>
                <w:rFonts w:hint="eastAsia"/>
              </w:rPr>
            </w:pPr>
            <w:r>
              <w:rPr>
                <w:rFonts w:hint="eastAsia"/>
                <w:lang w:val="en-US" w:eastAsia="zh-CN"/>
              </w:rPr>
              <w:t>免税</w:t>
            </w:r>
          </w:p>
        </w:tc>
        <w:tc>
          <w:tcPr>
            <w:tcW w:w="1442" w:type="pct"/>
            <w:tcBorders>
              <w:top w:val="single" w:color="000000" w:sz="4" w:space="0"/>
              <w:left w:val="single" w:color="000000" w:sz="4" w:space="0"/>
              <w:bottom w:val="single" w:color="000000" w:sz="4" w:space="0"/>
              <w:right w:val="single" w:color="000000" w:sz="4" w:space="0"/>
            </w:tcBorders>
            <w:noWrap/>
            <w:vAlign w:val="center"/>
          </w:tcPr>
          <w:p w14:paraId="5F9D6C59">
            <w:pPr>
              <w:pStyle w:val="25"/>
              <w:bidi w:val="0"/>
              <w:rPr>
                <w:rFonts w:hint="eastAsia"/>
              </w:rPr>
            </w:pPr>
            <w:r>
              <w:rPr>
                <w:rFonts w:hint="eastAsia"/>
                <w:lang w:val="en-US" w:eastAsia="zh-CN"/>
              </w:rPr>
              <w:t>***</w:t>
            </w:r>
          </w:p>
        </w:tc>
      </w:tr>
      <w:tr w14:paraId="5DFD6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67" w:type="pct"/>
            <w:tcBorders>
              <w:top w:val="single" w:color="000000" w:sz="4" w:space="0"/>
              <w:left w:val="single" w:color="000000" w:sz="4" w:space="0"/>
              <w:bottom w:val="single" w:color="000000" w:sz="4" w:space="0"/>
              <w:right w:val="single" w:color="000000" w:sz="4" w:space="0"/>
            </w:tcBorders>
            <w:noWrap/>
            <w:vAlign w:val="center"/>
          </w:tcPr>
          <w:p w14:paraId="62037B05">
            <w:pPr>
              <w:pStyle w:val="25"/>
              <w:bidi w:val="0"/>
              <w:rPr>
                <w:rFonts w:hint="eastAsia"/>
              </w:rPr>
            </w:pPr>
            <w:r>
              <w:rPr>
                <w:rFonts w:hint="eastAsia"/>
                <w:lang w:val="en-US" w:eastAsia="zh-CN"/>
              </w:rPr>
              <w:t>3</w:t>
            </w:r>
          </w:p>
        </w:tc>
        <w:tc>
          <w:tcPr>
            <w:tcW w:w="1579" w:type="pct"/>
            <w:tcBorders>
              <w:top w:val="single" w:color="000000" w:sz="4" w:space="0"/>
              <w:left w:val="single" w:color="000000" w:sz="4" w:space="0"/>
              <w:bottom w:val="single" w:color="000000" w:sz="4" w:space="0"/>
              <w:right w:val="single" w:color="000000" w:sz="4" w:space="0"/>
            </w:tcBorders>
            <w:noWrap/>
            <w:vAlign w:val="center"/>
          </w:tcPr>
          <w:p w14:paraId="0F9FCDC1">
            <w:pPr>
              <w:pStyle w:val="25"/>
              <w:bidi w:val="0"/>
              <w:rPr>
                <w:rFonts w:hint="default"/>
                <w:lang w:val="en-US" w:eastAsia="zh-CN"/>
              </w:rPr>
            </w:pPr>
            <w:r>
              <w:rPr>
                <w:rFonts w:hint="eastAsia"/>
                <w:lang w:val="en-US" w:eastAsia="zh-CN"/>
              </w:rPr>
              <w:t xml:space="preserve">   0税率</w:t>
            </w:r>
          </w:p>
        </w:tc>
        <w:tc>
          <w:tcPr>
            <w:tcW w:w="1110" w:type="pct"/>
            <w:tcBorders>
              <w:top w:val="single" w:color="000000" w:sz="4" w:space="0"/>
              <w:left w:val="single" w:color="000000" w:sz="4" w:space="0"/>
              <w:bottom w:val="single" w:color="000000" w:sz="4" w:space="0"/>
              <w:right w:val="single" w:color="000000" w:sz="4" w:space="0"/>
            </w:tcBorders>
            <w:noWrap/>
            <w:vAlign w:val="center"/>
          </w:tcPr>
          <w:p w14:paraId="2A5C6CB1">
            <w:pPr>
              <w:pStyle w:val="25"/>
              <w:bidi w:val="0"/>
              <w:rPr>
                <w:rFonts w:hint="eastAsia"/>
              </w:rPr>
            </w:pPr>
            <w:r>
              <w:rPr>
                <w:rFonts w:hint="eastAsia"/>
                <w:lang w:val="en-US" w:eastAsia="zh-CN"/>
              </w:rPr>
              <w:t>0%</w:t>
            </w:r>
          </w:p>
        </w:tc>
        <w:tc>
          <w:tcPr>
            <w:tcW w:w="1442" w:type="pct"/>
            <w:tcBorders>
              <w:top w:val="single" w:color="000000" w:sz="4" w:space="0"/>
              <w:left w:val="single" w:color="000000" w:sz="4" w:space="0"/>
              <w:bottom w:val="single" w:color="000000" w:sz="4" w:space="0"/>
              <w:right w:val="single" w:color="000000" w:sz="4" w:space="0"/>
            </w:tcBorders>
            <w:noWrap/>
            <w:vAlign w:val="center"/>
          </w:tcPr>
          <w:p w14:paraId="656C9FA1">
            <w:pPr>
              <w:pStyle w:val="25"/>
              <w:bidi w:val="0"/>
              <w:rPr>
                <w:rFonts w:hint="eastAsia"/>
              </w:rPr>
            </w:pPr>
            <w:r>
              <w:rPr>
                <w:rFonts w:hint="eastAsia"/>
                <w:lang w:val="en-US" w:eastAsia="zh-CN"/>
              </w:rPr>
              <w:t>0</w:t>
            </w:r>
          </w:p>
        </w:tc>
      </w:tr>
      <w:tr w14:paraId="7CA39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67" w:type="pct"/>
            <w:tcBorders>
              <w:top w:val="single" w:color="000000" w:sz="4" w:space="0"/>
              <w:left w:val="single" w:color="000000" w:sz="4" w:space="0"/>
              <w:bottom w:val="single" w:color="000000" w:sz="4" w:space="0"/>
              <w:right w:val="single" w:color="000000" w:sz="4" w:space="0"/>
            </w:tcBorders>
            <w:noWrap/>
            <w:vAlign w:val="center"/>
          </w:tcPr>
          <w:p w14:paraId="796083AC">
            <w:pPr>
              <w:pStyle w:val="25"/>
              <w:bidi w:val="0"/>
              <w:rPr>
                <w:rFonts w:hint="default"/>
                <w:lang w:val="en-US" w:eastAsia="zh-CN"/>
              </w:rPr>
            </w:pPr>
            <w:r>
              <w:rPr>
                <w:rFonts w:hint="eastAsia"/>
                <w:lang w:val="en-US" w:eastAsia="zh-CN"/>
              </w:rPr>
              <w:t>4</w:t>
            </w:r>
          </w:p>
        </w:tc>
        <w:tc>
          <w:tcPr>
            <w:tcW w:w="1579" w:type="pct"/>
            <w:tcBorders>
              <w:top w:val="single" w:color="000000" w:sz="4" w:space="0"/>
              <w:left w:val="single" w:color="000000" w:sz="4" w:space="0"/>
              <w:bottom w:val="single" w:color="000000" w:sz="4" w:space="0"/>
              <w:right w:val="single" w:color="000000" w:sz="4" w:space="0"/>
            </w:tcBorders>
            <w:noWrap/>
            <w:vAlign w:val="center"/>
          </w:tcPr>
          <w:p w14:paraId="26CEF6B4">
            <w:pPr>
              <w:pStyle w:val="25"/>
              <w:bidi w:val="0"/>
              <w:rPr>
                <w:rFonts w:hint="default"/>
                <w:lang w:val="en-US" w:eastAsia="zh-CN"/>
              </w:rPr>
            </w:pPr>
            <w:r>
              <w:rPr>
                <w:rFonts w:hint="eastAsia"/>
                <w:lang w:val="en-US" w:eastAsia="zh-CN"/>
              </w:rPr>
              <w:t>差额征税-差额开票</w:t>
            </w:r>
          </w:p>
        </w:tc>
        <w:tc>
          <w:tcPr>
            <w:tcW w:w="1110" w:type="pct"/>
            <w:tcBorders>
              <w:top w:val="single" w:color="000000" w:sz="4" w:space="0"/>
              <w:left w:val="single" w:color="000000" w:sz="4" w:space="0"/>
              <w:bottom w:val="single" w:color="000000" w:sz="4" w:space="0"/>
              <w:right w:val="single" w:color="000000" w:sz="4" w:space="0"/>
            </w:tcBorders>
            <w:noWrap/>
            <w:vAlign w:val="center"/>
          </w:tcPr>
          <w:p w14:paraId="2991FE3A">
            <w:pPr>
              <w:pStyle w:val="25"/>
              <w:bidi w:val="0"/>
              <w:rPr>
                <w:rFonts w:hint="default"/>
                <w:lang w:val="en-US" w:eastAsia="zh-CN"/>
              </w:rPr>
            </w:pPr>
            <w:r>
              <w:rPr>
                <w:rFonts w:hint="eastAsia"/>
                <w:lang w:val="en-US" w:eastAsia="zh-CN"/>
              </w:rPr>
              <w:t>***</w:t>
            </w:r>
          </w:p>
        </w:tc>
        <w:tc>
          <w:tcPr>
            <w:tcW w:w="1442" w:type="pct"/>
            <w:tcBorders>
              <w:top w:val="single" w:color="000000" w:sz="4" w:space="0"/>
              <w:left w:val="single" w:color="000000" w:sz="4" w:space="0"/>
              <w:bottom w:val="single" w:color="000000" w:sz="4" w:space="0"/>
              <w:right w:val="single" w:color="000000" w:sz="4" w:space="0"/>
            </w:tcBorders>
            <w:noWrap/>
            <w:vAlign w:val="center"/>
          </w:tcPr>
          <w:p w14:paraId="357C25E3">
            <w:pPr>
              <w:pStyle w:val="25"/>
              <w:bidi w:val="0"/>
              <w:rPr>
                <w:rFonts w:hint="default"/>
                <w:lang w:val="en-US" w:eastAsia="zh-CN"/>
              </w:rPr>
            </w:pPr>
            <w:r>
              <w:rPr>
                <w:rFonts w:hint="eastAsia"/>
                <w:lang w:val="en-US" w:eastAsia="zh-CN"/>
              </w:rPr>
              <w:t>正常显示</w:t>
            </w:r>
          </w:p>
        </w:tc>
      </w:tr>
      <w:tr w14:paraId="02F89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867" w:type="pct"/>
            <w:tcBorders>
              <w:top w:val="single" w:color="000000" w:sz="4" w:space="0"/>
              <w:left w:val="single" w:color="000000" w:sz="4" w:space="0"/>
              <w:bottom w:val="single" w:color="000000" w:sz="4" w:space="0"/>
              <w:right w:val="single" w:color="000000" w:sz="4" w:space="0"/>
            </w:tcBorders>
            <w:noWrap/>
            <w:vAlign w:val="center"/>
          </w:tcPr>
          <w:p w14:paraId="7BED9D20">
            <w:pPr>
              <w:pStyle w:val="25"/>
              <w:bidi w:val="0"/>
              <w:rPr>
                <w:rFonts w:hint="default"/>
                <w:lang w:val="en-US" w:eastAsia="zh-CN"/>
              </w:rPr>
            </w:pPr>
            <w:bookmarkStart w:id="266" w:name="_Toc29415"/>
            <w:bookmarkStart w:id="267" w:name="_Toc10382"/>
            <w:bookmarkStart w:id="268" w:name="_Toc21244"/>
            <w:bookmarkStart w:id="269" w:name="_Toc21453"/>
            <w:bookmarkStart w:id="270" w:name="_Toc26980"/>
            <w:bookmarkStart w:id="271" w:name="_Toc3810"/>
            <w:bookmarkStart w:id="272" w:name="_Toc138171186"/>
            <w:bookmarkStart w:id="273" w:name="_Toc21284"/>
            <w:bookmarkStart w:id="274" w:name="_Toc1252"/>
            <w:bookmarkStart w:id="275" w:name="_Toc32585"/>
            <w:bookmarkStart w:id="276" w:name="_Toc19100"/>
            <w:bookmarkStart w:id="277" w:name="_Toc1542"/>
            <w:bookmarkStart w:id="278" w:name="_Toc9506"/>
            <w:bookmarkStart w:id="279" w:name="_Toc7538"/>
            <w:bookmarkStart w:id="280" w:name="_Toc26930"/>
            <w:bookmarkStart w:id="281" w:name="_Toc26287"/>
            <w:r>
              <w:rPr>
                <w:rFonts w:hint="eastAsia"/>
                <w:lang w:val="en-US" w:eastAsia="zh-CN"/>
              </w:rPr>
              <w:t>5</w:t>
            </w:r>
          </w:p>
        </w:tc>
        <w:tc>
          <w:tcPr>
            <w:tcW w:w="1579" w:type="pct"/>
            <w:tcBorders>
              <w:top w:val="single" w:color="000000" w:sz="4" w:space="0"/>
              <w:left w:val="single" w:color="000000" w:sz="4" w:space="0"/>
              <w:bottom w:val="single" w:color="000000" w:sz="4" w:space="0"/>
              <w:right w:val="single" w:color="000000" w:sz="4" w:space="0"/>
            </w:tcBorders>
            <w:noWrap/>
            <w:vAlign w:val="center"/>
          </w:tcPr>
          <w:p w14:paraId="28F1C711">
            <w:pPr>
              <w:pStyle w:val="25"/>
              <w:bidi w:val="0"/>
              <w:rPr>
                <w:rFonts w:hint="default"/>
                <w:lang w:val="en-US" w:eastAsia="zh-CN"/>
              </w:rPr>
            </w:pPr>
            <w:r>
              <w:rPr>
                <w:rFonts w:hint="eastAsia"/>
                <w:lang w:val="en-US" w:eastAsia="zh-CN"/>
              </w:rPr>
              <w:t>差额征税-全额开票</w:t>
            </w:r>
          </w:p>
        </w:tc>
        <w:tc>
          <w:tcPr>
            <w:tcW w:w="1110" w:type="pct"/>
            <w:tcBorders>
              <w:top w:val="single" w:color="000000" w:sz="4" w:space="0"/>
              <w:left w:val="single" w:color="000000" w:sz="4" w:space="0"/>
              <w:bottom w:val="single" w:color="000000" w:sz="4" w:space="0"/>
              <w:right w:val="single" w:color="000000" w:sz="4" w:space="0"/>
            </w:tcBorders>
            <w:noWrap/>
            <w:vAlign w:val="center"/>
          </w:tcPr>
          <w:p w14:paraId="1D559067">
            <w:pPr>
              <w:pStyle w:val="25"/>
              <w:bidi w:val="0"/>
              <w:rPr>
                <w:rFonts w:hint="default"/>
                <w:lang w:val="en-US" w:eastAsia="zh-CN"/>
              </w:rPr>
            </w:pPr>
            <w:r>
              <w:rPr>
                <w:rFonts w:hint="eastAsia"/>
                <w:lang w:val="en-US" w:eastAsia="zh-CN"/>
              </w:rPr>
              <w:t>正常显示</w:t>
            </w:r>
          </w:p>
        </w:tc>
        <w:tc>
          <w:tcPr>
            <w:tcW w:w="1442" w:type="pct"/>
            <w:tcBorders>
              <w:top w:val="single" w:color="000000" w:sz="4" w:space="0"/>
              <w:left w:val="single" w:color="000000" w:sz="4" w:space="0"/>
              <w:bottom w:val="single" w:color="000000" w:sz="4" w:space="0"/>
              <w:right w:val="single" w:color="000000" w:sz="4" w:space="0"/>
            </w:tcBorders>
            <w:noWrap/>
            <w:vAlign w:val="center"/>
          </w:tcPr>
          <w:p w14:paraId="44C3A266">
            <w:pPr>
              <w:pStyle w:val="25"/>
              <w:bidi w:val="0"/>
              <w:rPr>
                <w:rFonts w:hint="default"/>
                <w:lang w:val="en-US" w:eastAsia="zh-CN"/>
              </w:rPr>
            </w:pPr>
            <w:r>
              <w:rPr>
                <w:rFonts w:hint="eastAsia"/>
                <w:lang w:val="en-US" w:eastAsia="zh-CN"/>
              </w:rPr>
              <w:t>正常显示</w:t>
            </w:r>
          </w:p>
        </w:tc>
      </w:tr>
    </w:tbl>
    <w:p w14:paraId="0F622F96">
      <w:pPr>
        <w:pStyle w:val="8"/>
        <w:rPr>
          <w:rFonts w:hint="eastAsia" w:ascii="宋体" w:hAnsi="宋体"/>
          <w:highlight w:val="none"/>
          <w:lang w:val="en-US" w:eastAsia="zh-CN"/>
        </w:rPr>
      </w:pPr>
    </w:p>
    <w:p w14:paraId="6BD9B6F5">
      <w:pPr>
        <w:pStyle w:val="8"/>
        <w:rPr>
          <w:rFonts w:hint="eastAsia" w:ascii="宋体" w:hAnsi="宋体" w:eastAsia="宋体" w:cs="Times New Roman"/>
          <w:highlight w:val="none"/>
          <w:lang w:val="en-US" w:eastAsia="zh-CN"/>
        </w:rPr>
      </w:pPr>
      <w:r>
        <w:rPr>
          <w:rFonts w:hint="eastAsia" w:ascii="宋体" w:hAnsi="宋体" w:eastAsia="宋体" w:cs="Times New Roman"/>
          <w:highlight w:val="none"/>
        </w:rPr>
        <w:t>对差额征税-差额开票的发票，在发票预览、查看、打印、下载时，发票票面左上角显示“差额征税-差额开票”，税率显示“***”，备注栏显示“扣除额：XXX元。”；对差额征税-全额开票的发票，在发票预览、查看、打印、下载时，发票票面左上角显示“差额征税-全额开票”，税率显示相应税率，不再显示为“***”，备注栏不显示“扣除额：XXX元。”。</w:t>
      </w:r>
    </w:p>
    <w:p w14:paraId="424F38E7">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1053B7B0">
      <w:pPr>
        <w:pStyle w:val="5"/>
        <w:bidi w:val="0"/>
      </w:pPr>
      <w:bookmarkStart w:id="282" w:name="_Toc29362"/>
      <w:bookmarkStart w:id="283" w:name="_Toc16631"/>
      <w:bookmarkStart w:id="284" w:name="_Toc10215"/>
      <w:bookmarkStart w:id="285" w:name="_Toc17927"/>
      <w:bookmarkStart w:id="286" w:name="_Toc8509"/>
      <w:bookmarkStart w:id="287" w:name="_Toc25641"/>
      <w:bookmarkStart w:id="288" w:name="_Toc7962"/>
      <w:bookmarkStart w:id="289" w:name="_Toc1682"/>
      <w:bookmarkStart w:id="290" w:name="_Toc14980"/>
      <w:bookmarkStart w:id="291" w:name="_Toc29813"/>
      <w:r>
        <w:t>1.6备注</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p>
    <w:p w14:paraId="5AD208BA">
      <w:pPr>
        <w:pStyle w:val="8"/>
        <w:bidi w:val="0"/>
        <w:rPr>
          <w:rFonts w:hint="eastAsia"/>
          <w:lang w:eastAsia="zh-CN"/>
        </w:rPr>
      </w:pPr>
      <w:r>
        <w:rPr>
          <w:rFonts w:hint="eastAsia"/>
          <w:lang w:val="en-US" w:eastAsia="zh-CN"/>
        </w:rPr>
        <w:t>备注</w:t>
      </w:r>
      <w:r>
        <w:rPr>
          <w:rFonts w:hint="eastAsia"/>
        </w:rPr>
        <w:t>填充</w:t>
      </w:r>
      <w:r>
        <w:t>展示内容顺序</w:t>
      </w:r>
      <w:r>
        <w:rPr>
          <w:rFonts w:hint="eastAsia"/>
          <w:lang w:val="en-US" w:eastAsia="zh-CN"/>
        </w:rPr>
        <w:t>、</w:t>
      </w:r>
      <w:r>
        <w:t>格式</w:t>
      </w:r>
      <w:r>
        <w:rPr>
          <w:rFonts w:hint="eastAsia"/>
          <w:lang w:val="en-US" w:eastAsia="zh-CN"/>
        </w:rPr>
        <w:t>及规则</w:t>
      </w:r>
      <w:r>
        <w:t>如下</w:t>
      </w:r>
      <w:r>
        <w:rPr>
          <w:rFonts w:hint="eastAsia"/>
          <w:lang w:eastAsia="zh-CN"/>
        </w:rPr>
        <w:t>:</w:t>
      </w:r>
    </w:p>
    <w:p w14:paraId="107AF22D">
      <w:pPr>
        <w:pStyle w:val="8"/>
        <w:bidi w:val="0"/>
        <w:rPr>
          <w:rFonts w:hint="eastAsia"/>
          <w:lang w:eastAsia="zh-CN"/>
        </w:rPr>
      </w:pPr>
      <w:r>
        <w:rPr>
          <w:rFonts w:hint="eastAsia"/>
          <w:lang w:val="en-US" w:eastAsia="zh-CN"/>
        </w:rPr>
        <w:t xml:space="preserve">被红冲信息;    </w:t>
      </w:r>
      <w:r>
        <w:rPr>
          <w:rFonts w:hint="eastAsia"/>
        </w:rPr>
        <w:t>代开信息</w:t>
      </w:r>
      <w:r>
        <w:rPr>
          <w:rFonts w:hint="eastAsia"/>
          <w:lang w:val="en-US" w:eastAsia="zh-CN"/>
        </w:rPr>
        <w:t xml:space="preserve">;   </w:t>
      </w:r>
      <w:r>
        <w:rPr>
          <w:rFonts w:hint="eastAsia"/>
        </w:rPr>
        <w:t>差额征税扣除额信息</w:t>
      </w:r>
      <w:r>
        <w:rPr>
          <w:rFonts w:hint="eastAsia"/>
          <w:lang w:eastAsia="zh-CN"/>
        </w:rPr>
        <w:t>。</w:t>
      </w:r>
      <w:r>
        <w:rPr>
          <w:rFonts w:hint="eastAsia"/>
          <w:lang w:val="en-US" w:eastAsia="zh-CN"/>
        </w:rPr>
        <w:t xml:space="preserve">    </w:t>
      </w:r>
      <w:r>
        <w:rPr>
          <w:rFonts w:hint="eastAsia"/>
        </w:rPr>
        <w:t>特定要素信息</w:t>
      </w:r>
      <w:r>
        <w:rPr>
          <w:rFonts w:hint="eastAsia"/>
          <w:lang w:val="en-US" w:eastAsia="zh-CN"/>
        </w:rPr>
        <w:t xml:space="preserve">;   </w:t>
      </w:r>
    </w:p>
    <w:p w14:paraId="7391CD3F">
      <w:pPr>
        <w:pStyle w:val="8"/>
        <w:bidi w:val="0"/>
        <w:rPr>
          <w:rFonts w:hint="eastAsia"/>
          <w:lang w:val="en-US" w:eastAsia="zh-CN"/>
        </w:rPr>
      </w:pPr>
      <w:r>
        <w:rPr>
          <w:rFonts w:hint="eastAsia"/>
          <w:lang w:val="en-US" w:eastAsia="zh-CN"/>
        </w:rPr>
        <w:t>煤炭种类;</w:t>
      </w:r>
    </w:p>
    <w:p w14:paraId="38F0D86E">
      <w:pPr>
        <w:pStyle w:val="8"/>
        <w:bidi w:val="0"/>
        <w:rPr>
          <w:rFonts w:hint="eastAsia"/>
          <w:lang w:eastAsia="zh-CN"/>
        </w:rPr>
      </w:pPr>
      <w:r>
        <w:rPr>
          <w:rFonts w:hint="eastAsia"/>
          <w:lang w:val="en-US" w:eastAsia="zh-CN"/>
        </w:rPr>
        <w:t>购方地址</w:t>
      </w:r>
      <w:r>
        <w:rPr>
          <w:rFonts w:hint="eastAsia"/>
          <w:lang w:eastAsia="zh-CN"/>
        </w:rPr>
        <w:t>:</w:t>
      </w:r>
      <w:r>
        <w:rPr>
          <w:rFonts w:hint="eastAsia"/>
        </w:rPr>
        <w:t>xxx</w:t>
      </w:r>
      <w:r>
        <w:rPr>
          <w:rFonts w:hint="eastAsia"/>
          <w:lang w:val="en-US" w:eastAsia="zh-CN"/>
        </w:rPr>
        <w:t>;   电话</w:t>
      </w:r>
      <w:r>
        <w:rPr>
          <w:rFonts w:hint="eastAsia"/>
          <w:lang w:eastAsia="zh-CN"/>
        </w:rPr>
        <w:t>:</w:t>
      </w:r>
      <w:r>
        <w:rPr>
          <w:rFonts w:hint="eastAsia"/>
        </w:rPr>
        <w:t>xxx</w:t>
      </w:r>
      <w:r>
        <w:rPr>
          <w:rFonts w:hint="eastAsia"/>
          <w:lang w:val="en-US" w:eastAsia="zh-CN"/>
        </w:rPr>
        <w:t xml:space="preserve">;   </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 xml:space="preserve">;   </w:t>
      </w:r>
    </w:p>
    <w:p w14:paraId="251FD7FF">
      <w:pPr>
        <w:pStyle w:val="8"/>
        <w:bidi w:val="0"/>
        <w:rPr>
          <w:rFonts w:hint="eastAsia"/>
          <w:lang w:val="en-US" w:eastAsia="zh-CN"/>
        </w:rPr>
      </w:pPr>
      <w:r>
        <w:rPr>
          <w:rFonts w:hint="eastAsia"/>
          <w:lang w:val="en-US" w:eastAsia="zh-CN"/>
        </w:rPr>
        <w:t>销方地址</w:t>
      </w:r>
      <w:r>
        <w:rPr>
          <w:rFonts w:hint="eastAsia"/>
          <w:lang w:eastAsia="zh-CN"/>
        </w:rPr>
        <w:t>:</w:t>
      </w:r>
      <w:r>
        <w:rPr>
          <w:rFonts w:hint="eastAsia"/>
        </w:rPr>
        <w:t>xxx</w:t>
      </w:r>
      <w:r>
        <w:rPr>
          <w:rFonts w:hint="eastAsia"/>
          <w:lang w:val="en-US" w:eastAsia="zh-CN"/>
        </w:rPr>
        <w:t>;   电话</w:t>
      </w:r>
      <w:r>
        <w:rPr>
          <w:rFonts w:hint="eastAsia"/>
          <w:lang w:eastAsia="zh-CN"/>
        </w:rPr>
        <w:t>:</w:t>
      </w:r>
      <w:r>
        <w:rPr>
          <w:rFonts w:hint="eastAsia"/>
        </w:rPr>
        <w:t>xxx</w:t>
      </w:r>
      <w:r>
        <w:rPr>
          <w:rFonts w:hint="eastAsia"/>
          <w:lang w:val="en-US" w:eastAsia="zh-CN"/>
        </w:rPr>
        <w:t xml:space="preserve">;   </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 xml:space="preserve">; </w:t>
      </w:r>
    </w:p>
    <w:p w14:paraId="305DB2D9">
      <w:pPr>
        <w:pStyle w:val="8"/>
        <w:bidi w:val="0"/>
        <w:rPr>
          <w:rFonts w:hint="eastAsia"/>
          <w:lang w:eastAsia="zh-CN"/>
        </w:rPr>
      </w:pPr>
      <w:r>
        <w:rPr>
          <w:rFonts w:hint="eastAsia"/>
        </w:rPr>
        <w:t>附加要素信息</w:t>
      </w:r>
      <w:r>
        <w:rPr>
          <w:rFonts w:hint="eastAsia"/>
          <w:lang w:val="en-US" w:eastAsia="zh-CN"/>
        </w:rPr>
        <w:t xml:space="preserve">;   煤炭品质信息， </w:t>
      </w:r>
      <w:r>
        <w:rPr>
          <w:rFonts w:hint="eastAsia"/>
        </w:rPr>
        <w:t>备注</w:t>
      </w:r>
      <w:r>
        <w:rPr>
          <w:rFonts w:hint="eastAsia"/>
          <w:lang w:val="en-US" w:eastAsia="zh-CN"/>
        </w:rPr>
        <w:t xml:space="preserve">;   </w:t>
      </w:r>
    </w:p>
    <w:p w14:paraId="20C71B9D">
      <w:pPr>
        <w:pStyle w:val="8"/>
        <w:bidi w:val="0"/>
        <w:rPr>
          <w:rFonts w:hint="eastAsia"/>
          <w:lang w:val="en-US" w:eastAsia="zh-CN"/>
        </w:rPr>
      </w:pPr>
      <w:r>
        <w:rPr>
          <w:rFonts w:hint="eastAsia"/>
        </w:rPr>
        <w:t>收款人</w:t>
      </w:r>
      <w:r>
        <w:rPr>
          <w:rFonts w:hint="eastAsia"/>
          <w:lang w:eastAsia="zh-CN"/>
        </w:rPr>
        <w:t>:</w:t>
      </w:r>
      <w:r>
        <w:rPr>
          <w:rFonts w:hint="eastAsia"/>
        </w:rPr>
        <w:t>xxx</w:t>
      </w:r>
      <w:r>
        <w:rPr>
          <w:rFonts w:hint="eastAsia"/>
          <w:lang w:val="en-US" w:eastAsia="zh-CN"/>
        </w:rPr>
        <w:t xml:space="preserve">;   </w:t>
      </w:r>
      <w:r>
        <w:rPr>
          <w:rFonts w:hint="eastAsia"/>
        </w:rPr>
        <w:t>复核人</w:t>
      </w:r>
      <w:r>
        <w:rPr>
          <w:rFonts w:hint="eastAsia"/>
          <w:lang w:eastAsia="zh-CN"/>
        </w:rPr>
        <w:t>:</w:t>
      </w:r>
      <w:r>
        <w:rPr>
          <w:rFonts w:hint="eastAsia"/>
        </w:rPr>
        <w:t>xxx</w:t>
      </w:r>
      <w:r>
        <w:rPr>
          <w:rFonts w:hint="eastAsia"/>
          <w:lang w:val="en-US" w:eastAsia="zh-CN"/>
        </w:rPr>
        <w:t xml:space="preserve">;   </w:t>
      </w:r>
    </w:p>
    <w:p w14:paraId="4476565C">
      <w:pPr>
        <w:pStyle w:val="8"/>
        <w:bidi w:val="0"/>
        <w:rPr>
          <w:rFonts w:hint="default" w:ascii="宋体" w:hAnsi="宋体" w:eastAsia="宋体" w:cs="Times New Roman"/>
          <w:highlight w:val="none"/>
          <w:lang w:val="en-US" w:eastAsia="zh-CN"/>
        </w:rPr>
      </w:pPr>
      <w:r>
        <w:rPr>
          <w:rFonts w:hint="default"/>
          <w:lang w:val="en-US" w:eastAsia="zh-CN"/>
        </w:rPr>
        <w:t>支付渠道</w:t>
      </w:r>
      <w:r>
        <w:rPr>
          <w:rFonts w:hint="eastAsia"/>
          <w:lang w:eastAsia="zh-CN"/>
        </w:rPr>
        <w:t>:</w:t>
      </w:r>
      <w:r>
        <w:rPr>
          <w:rFonts w:hint="eastAsia"/>
        </w:rPr>
        <w:t>xxx</w:t>
      </w:r>
      <w:r>
        <w:rPr>
          <w:rFonts w:hint="eastAsia"/>
          <w:lang w:val="en-US" w:eastAsia="zh-CN"/>
        </w:rPr>
        <w:t xml:space="preserve">;   </w:t>
      </w:r>
      <w:r>
        <w:rPr>
          <w:rFonts w:hint="default"/>
          <w:lang w:val="en-US" w:eastAsia="zh-CN"/>
        </w:rPr>
        <w:t>交易单号</w:t>
      </w:r>
      <w:r>
        <w:rPr>
          <w:rFonts w:hint="eastAsia"/>
          <w:lang w:eastAsia="zh-CN"/>
        </w:rPr>
        <w:t>:</w:t>
      </w:r>
      <w:r>
        <w:rPr>
          <w:rFonts w:hint="eastAsia"/>
        </w:rPr>
        <w:t>xxx</w:t>
      </w:r>
      <w:r>
        <w:rPr>
          <w:rFonts w:hint="eastAsia"/>
          <w:lang w:val="en-US" w:eastAsia="zh-CN"/>
        </w:rPr>
        <w:t xml:space="preserve">;    </w:t>
      </w:r>
    </w:p>
    <w:p w14:paraId="68CD71F8">
      <w:pPr>
        <w:pStyle w:val="8"/>
        <w:bidi w:val="0"/>
        <w:rPr>
          <w:rFonts w:hint="eastAsia"/>
          <w:lang w:val="en-US" w:eastAsia="zh-CN"/>
        </w:rPr>
      </w:pPr>
      <w:r>
        <w:t>用</w:t>
      </w:r>
      <w:r>
        <w:rPr>
          <w:rFonts w:hint="eastAsia"/>
          <w:lang w:val="en-US" w:eastAsia="zh-CN"/>
        </w:rPr>
        <w:t>英文</w:t>
      </w:r>
      <w:r>
        <w:t>“;”隔开后于后一个内容之间相隔一个大tab空格（即4个小空格）</w:t>
      </w:r>
      <w:r>
        <w:rPr>
          <w:rFonts w:hint="eastAsia"/>
          <w:lang w:eastAsia="zh-CN"/>
        </w:rPr>
        <w:t>，</w:t>
      </w:r>
      <w:r>
        <w:rPr>
          <w:rFonts w:hint="eastAsia"/>
        </w:rPr>
        <w:t>差额征税扣除额信息</w:t>
      </w:r>
      <w:r>
        <w:rPr>
          <w:rFonts w:hint="eastAsia"/>
          <w:lang w:val="en-US" w:eastAsia="zh-CN"/>
        </w:rPr>
        <w:t>以中文“。”隔开</w:t>
      </w:r>
      <w:r>
        <w:t>后于后一个内容之间相隔一个大tab空格（即4个小空格）</w:t>
      </w:r>
      <w:r>
        <w:rPr>
          <w:rFonts w:hint="eastAsia"/>
          <w:lang w:eastAsia="zh-CN"/>
        </w:rPr>
        <w:t>。</w:t>
      </w:r>
    </w:p>
    <w:p w14:paraId="2597AC00">
      <w:pPr>
        <w:pStyle w:val="8"/>
        <w:bidi w:val="0"/>
        <w:rPr>
          <w:rFonts w:hint="eastAsia"/>
          <w:lang w:val="en-US" w:eastAsia="zh-CN"/>
        </w:rPr>
      </w:pPr>
      <w:r>
        <w:rPr>
          <w:rFonts w:hint="eastAsia"/>
          <w:lang w:val="en-US" w:eastAsia="zh-CN"/>
        </w:rPr>
        <w:t>购方地址电话购方开户银行和银行账号、销方地址电话销售方开户银行和银行账号、收款人和复核人单独占一行，其它内容按照顺序填充换行。</w:t>
      </w:r>
    </w:p>
    <w:p w14:paraId="5F4245F8">
      <w:pPr>
        <w:pStyle w:val="8"/>
        <w:bidi w:val="0"/>
        <w:rPr>
          <w:rFonts w:hint="eastAsia"/>
          <w:lang w:val="en-US" w:eastAsia="zh-CN"/>
        </w:rPr>
      </w:pPr>
      <w:r>
        <w:rPr>
          <w:rFonts w:hint="eastAsia"/>
          <w:lang w:val="en-US" w:eastAsia="zh-CN"/>
        </w:rPr>
        <w:t>购销方地址电话银行账号和收款人复核人填充展示规则:</w:t>
      </w:r>
    </w:p>
    <w:p w14:paraId="14C171B7">
      <w:pPr>
        <w:pStyle w:val="8"/>
        <w:bidi w:val="0"/>
        <w:rPr>
          <w:rFonts w:hint="eastAsia"/>
          <w:lang w:val="en-US" w:eastAsia="zh-CN"/>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5ED0F436">
      <w:pPr>
        <w:pStyle w:val="8"/>
        <w:bidi w:val="0"/>
        <w:rPr>
          <w:rFonts w:hint="eastAsia" w:ascii="宋体" w:hAnsi="宋体" w:eastAsia="宋体" w:cs="宋体"/>
          <w:bCs w:val="0"/>
          <w:kern w:val="2"/>
          <w:szCs w:val="24"/>
          <w:highlight w:val="none"/>
        </w:rPr>
      </w:pPr>
      <w:r>
        <w:rPr>
          <w:rFonts w:hint="eastAsia"/>
          <w:lang w:val="en-US" w:eastAsia="zh-CN"/>
        </w:rPr>
        <w:t>煤炭种类规则：</w:t>
      </w:r>
      <w:r>
        <w:rPr>
          <w:rFonts w:hint="eastAsia"/>
        </w:rPr>
        <w:t>煤炭种类包括“政府保供煤”、“长协煤”、“</w:t>
      </w:r>
      <w:r>
        <w:rPr>
          <w:rFonts w:hint="eastAsia" w:ascii="宋体" w:hAnsi="宋体" w:eastAsia="宋体" w:cs="宋体"/>
          <w:bCs w:val="0"/>
          <w:kern w:val="2"/>
          <w:szCs w:val="24"/>
          <w:highlight w:val="none"/>
        </w:rPr>
        <w:t>市场煤”。数电电子发票展示位置位于特定要素信息之后，购方地址电话之前，并换行展示，使用英文分号“;”+“空格”进行分隔，若有多条相同煤炭种类则在备注栏次内合并展示1条结果，展示顺序与首次出现该选择项的顺序保持一致，例：项目明细中前5条为长协煤信息，后4条为政府保供煤信息，票面备注栏展示为：长协煤;</w:t>
      </w:r>
      <w:r>
        <w:rPr>
          <w:rFonts w:hint="eastAsia" w:ascii="宋体" w:hAnsi="宋体" w:eastAsia="宋体" w:cs="宋体"/>
          <w:bCs w:val="0"/>
          <w:kern w:val="2"/>
          <w:szCs w:val="24"/>
          <w:highlight w:val="none"/>
          <w:lang w:val="en-US" w:eastAsia="zh-CN"/>
        </w:rPr>
        <w:t xml:space="preserve"> </w:t>
      </w:r>
      <w:r>
        <w:rPr>
          <w:rFonts w:hint="eastAsia" w:ascii="宋体" w:hAnsi="宋体" w:eastAsia="宋体" w:cs="宋体"/>
          <w:bCs w:val="0"/>
          <w:kern w:val="2"/>
          <w:szCs w:val="24"/>
          <w:highlight w:val="none"/>
        </w:rPr>
        <w:t>政府保供煤。</w:t>
      </w:r>
    </w:p>
    <w:p w14:paraId="1597A161">
      <w:pPr>
        <w:pStyle w:val="8"/>
        <w:rPr>
          <w:rFonts w:hint="default" w:ascii="宋体" w:hAnsi="宋体" w:eastAsia="宋体" w:cs="宋体"/>
          <w:sz w:val="24"/>
          <w:szCs w:val="24"/>
          <w:highlight w:val="none"/>
          <w:lang w:val="en-US" w:eastAsia="zh-CN"/>
        </w:rPr>
      </w:pPr>
    </w:p>
    <w:p w14:paraId="41CB24DD">
      <w:pPr>
        <w:pStyle w:val="18"/>
        <w:spacing w:line="360" w:lineRule="auto"/>
        <w:ind w:firstLine="480"/>
        <w:rPr>
          <w:rFonts w:hint="eastAsia" w:ascii="宋体" w:hAnsi="宋体" w:eastAsia="宋体" w:cs="宋体"/>
          <w:bCs w:val="0"/>
          <w:kern w:val="2"/>
          <w:sz w:val="24"/>
          <w:szCs w:val="24"/>
          <w:highlight w:val="none"/>
        </w:rPr>
      </w:pPr>
      <w:r>
        <w:rPr>
          <w:rFonts w:hint="eastAsia" w:ascii="宋体" w:hAnsi="宋体" w:eastAsia="宋体" w:cs="宋体"/>
          <w:sz w:val="24"/>
          <w:highlight w:val="none"/>
          <w:lang w:val="en-US" w:eastAsia="zh-CN"/>
        </w:rPr>
        <w:t>煤炭品质信息规则：</w:t>
      </w:r>
      <w:r>
        <w:rPr>
          <w:rFonts w:hint="eastAsia" w:ascii="宋体" w:hAnsi="宋体" w:eastAsia="宋体" w:cs="宋体"/>
          <w:bCs w:val="0"/>
          <w:kern w:val="2"/>
          <w:sz w:val="24"/>
          <w:szCs w:val="24"/>
          <w:highlight w:val="none"/>
        </w:rPr>
        <w:t>展示位置位于附加要素之后，纳税人自定义备注之前，使用英文分号“;”+“空格”与附加要素进行分隔，展示次序为：每千克煤炭发热量：XXXX千卡，干基全硫：XX.XX%，干燥无灰基挥发分：XX.XX%，+自定义备注，中间用中文逗号“，”隔开，若无自定义备注，则末尾以中文句号“。”结尾。红冲货物名称包含上述原煤、洗煤、其他煤炭采选产品的蓝字发票时，红字发票备注栏无需展示上述新增内容。</w:t>
      </w:r>
    </w:p>
    <w:p w14:paraId="26613A67">
      <w:pPr>
        <w:pStyle w:val="18"/>
        <w:ind w:firstLine="480"/>
        <w:rPr>
          <w:rFonts w:hint="eastAsia" w:ascii="宋体" w:hAnsi="宋体" w:eastAsia="宋体" w:cs="宋体"/>
          <w:bCs w:val="0"/>
          <w:kern w:val="2"/>
          <w:sz w:val="24"/>
          <w:szCs w:val="24"/>
          <w:highlight w:val="none"/>
        </w:rPr>
      </w:pPr>
    </w:p>
    <w:p w14:paraId="5EBB89B3">
      <w:pPr>
        <w:pStyle w:val="8"/>
        <w:rPr>
          <w:rFonts w:hint="default" w:ascii="宋体" w:hAnsi="宋体" w:eastAsia="宋体" w:cs="宋体"/>
          <w:sz w:val="24"/>
          <w:szCs w:val="24"/>
          <w:highlight w:val="none"/>
          <w:lang w:val="en-US" w:eastAsia="zh-CN"/>
        </w:rPr>
      </w:pPr>
    </w:p>
    <w:p w14:paraId="4463B932">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621B82BB">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w:t>
      </w:r>
      <w:r>
        <w:rPr>
          <w:rFonts w:hint="default" w:ascii="宋体" w:hAnsi="宋体" w:eastAsia="宋体" w:cs="宋体"/>
          <w:sz w:val="24"/>
          <w:szCs w:val="24"/>
          <w:highlight w:val="none"/>
          <w:lang w:val="en-US" w:eastAsia="zh-CN"/>
        </w:rPr>
        <w:t>“支付渠道”</w:t>
      </w:r>
      <w:r>
        <w:rPr>
          <w:rFonts w:hint="eastAsia" w:ascii="宋体" w:hAnsi="宋体" w:eastAsia="宋体" w:cs="宋体"/>
          <w:sz w:val="24"/>
          <w:szCs w:val="24"/>
          <w:highlight w:val="none"/>
          <w:lang w:val="en-US" w:eastAsia="zh-CN"/>
        </w:rPr>
        <w:t>和“</w:t>
      </w:r>
      <w:r>
        <w:rPr>
          <w:rFonts w:hint="default" w:ascii="宋体" w:hAnsi="宋体" w:eastAsia="宋体" w:cs="宋体"/>
          <w:sz w:val="24"/>
          <w:szCs w:val="24"/>
          <w:highlight w:val="none"/>
          <w:lang w:val="en-US" w:eastAsia="zh-CN"/>
        </w:rPr>
        <w:t>交易单号</w:t>
      </w:r>
      <w:r>
        <w:rPr>
          <w:rFonts w:hint="eastAsia" w:ascii="宋体" w:hAnsi="宋体" w:eastAsia="宋体" w:cs="宋体"/>
          <w:sz w:val="24"/>
          <w:szCs w:val="24"/>
          <w:highlight w:val="none"/>
          <w:lang w:val="en-US" w:eastAsia="zh-CN"/>
        </w:rPr>
        <w:t>”填写内容，则必须在备注栏展示“</w:t>
      </w:r>
      <w:r>
        <w:rPr>
          <w:rFonts w:hint="default" w:ascii="宋体" w:hAnsi="宋体" w:eastAsia="宋体" w:cs="宋体"/>
          <w:sz w:val="24"/>
          <w:szCs w:val="24"/>
          <w:highlight w:val="none"/>
          <w:lang w:val="en-US" w:eastAsia="zh-CN"/>
        </w:rPr>
        <w:t>支付渠道</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交易单号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31EFF847">
      <w:pPr>
        <w:pStyle w:val="8"/>
        <w:ind w:firstLine="480" w:firstLineChars="200"/>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“支付渠道”展示在备注栏倒数第二个。“交易单号”:展示在备注栏最后一个。</w:t>
      </w:r>
      <w:r>
        <w:rPr>
          <w:rFonts w:hint="eastAsia" w:ascii="宋体" w:hAnsi="宋体" w:eastAsia="宋体" w:cs="宋体"/>
          <w:sz w:val="24"/>
          <w:szCs w:val="24"/>
          <w:highlight w:val="none"/>
          <w:lang w:val="en-US" w:eastAsia="zh-CN"/>
        </w:rPr>
        <w:t>单独另起一行</w:t>
      </w:r>
      <w:r>
        <w:rPr>
          <w:rFonts w:hint="default" w:ascii="宋体" w:hAnsi="宋体" w:eastAsia="宋体" w:cs="宋体"/>
          <w:sz w:val="24"/>
          <w:szCs w:val="24"/>
          <w:highlight w:val="none"/>
          <w:lang w:val="en-US" w:eastAsia="zh-CN"/>
        </w:rPr>
        <w:t>。多组支付信息按“支付渠道”、交易单号”分条展示，中间以分号间隔。</w:t>
      </w:r>
    </w:p>
    <w:p w14:paraId="7100B515">
      <w:pPr>
        <w:pStyle w:val="5"/>
        <w:bidi w:val="0"/>
        <w:rPr>
          <w:rFonts w:hint="default"/>
        </w:rPr>
      </w:pPr>
      <w:bookmarkStart w:id="292" w:name="_Toc169"/>
      <w:bookmarkStart w:id="293" w:name="_Toc7535"/>
      <w:bookmarkStart w:id="294" w:name="_Toc6252"/>
      <w:bookmarkStart w:id="295" w:name="_Toc19685"/>
      <w:bookmarkStart w:id="296" w:name="_Toc24309"/>
      <w:bookmarkStart w:id="297" w:name="_Toc138171187"/>
      <w:bookmarkStart w:id="298" w:name="_Toc15341"/>
      <w:bookmarkStart w:id="299" w:name="_Toc10811"/>
      <w:bookmarkStart w:id="300" w:name="_Toc1217"/>
      <w:bookmarkStart w:id="301" w:name="_Toc25450"/>
      <w:bookmarkStart w:id="302" w:name="_Toc18871"/>
      <w:bookmarkStart w:id="303" w:name="_Toc1679"/>
      <w:bookmarkStart w:id="304" w:name="_Toc18934"/>
      <w:bookmarkStart w:id="305" w:name="_Toc11122"/>
      <w:bookmarkStart w:id="306" w:name="_Toc3272"/>
      <w:bookmarkStart w:id="307" w:name="_Toc14753"/>
      <w:bookmarkStart w:id="308" w:name="_Toc14549"/>
      <w:bookmarkStart w:id="309" w:name="_Toc5141"/>
      <w:bookmarkStart w:id="310" w:name="_Toc526"/>
      <w:bookmarkStart w:id="311" w:name="_Toc10445"/>
      <w:bookmarkStart w:id="312" w:name="_Toc29885"/>
      <w:bookmarkStart w:id="313" w:name="_Toc3397"/>
      <w:bookmarkStart w:id="314" w:name="_Toc9566"/>
      <w:bookmarkStart w:id="315" w:name="_Toc23974"/>
      <w:bookmarkStart w:id="316" w:name="_Toc29995"/>
      <w:bookmarkStart w:id="317" w:name="_Toc8540"/>
      <w:r>
        <w:t>1.7票尾</w:t>
      </w:r>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0D895BB7">
      <w:pPr>
        <w:pStyle w:val="8"/>
        <w:rPr>
          <w:rFonts w:hint="eastAsia" w:ascii="宋体" w:hAnsi="宋体"/>
          <w:highlight w:val="none"/>
        </w:rPr>
      </w:pPr>
      <w:r>
        <w:rPr>
          <w:rFonts w:hint="eastAsia" w:ascii="宋体" w:hAnsi="宋体"/>
          <w:highlight w:val="none"/>
        </w:rPr>
        <w:t>票尾一行为“开票人”，票尾内容下边缘距离发票下边线 7.5mm。票尾内的可变内容不折行。</w:t>
      </w:r>
    </w:p>
    <w:p w14:paraId="684765AB">
      <w:pPr>
        <w:pStyle w:val="4"/>
        <w:bidi w:val="0"/>
        <w:rPr>
          <w:rFonts w:hint="eastAsia"/>
          <w:lang w:val="en-US" w:eastAsia="zh-CN"/>
        </w:rPr>
      </w:pPr>
      <w:bookmarkStart w:id="318" w:name="_Toc2724"/>
      <w:bookmarkStart w:id="319" w:name="_Toc10796"/>
      <w:bookmarkStart w:id="320" w:name="_Toc472"/>
      <w:bookmarkStart w:id="321" w:name="_Toc29325"/>
      <w:bookmarkStart w:id="322" w:name="_Toc13285"/>
      <w:bookmarkStart w:id="323" w:name="_Toc21053"/>
      <w:bookmarkStart w:id="324" w:name="_Toc2418"/>
      <w:bookmarkStart w:id="325" w:name="_Toc13518"/>
      <w:bookmarkStart w:id="326" w:name="_Toc32745"/>
      <w:bookmarkStart w:id="327" w:name="_Toc20391"/>
      <w:bookmarkStart w:id="328" w:name="_Toc29900"/>
      <w:bookmarkStart w:id="329" w:name="_Toc16316"/>
      <w:bookmarkStart w:id="330" w:name="_Toc32384"/>
      <w:bookmarkStart w:id="331" w:name="_Toc30229"/>
      <w:bookmarkStart w:id="332" w:name="_Toc21459"/>
      <w:bookmarkStart w:id="333" w:name="_Toc2206"/>
      <w:bookmarkStart w:id="334" w:name="_Toc8643"/>
      <w:bookmarkStart w:id="335" w:name="_Toc2304"/>
      <w:bookmarkStart w:id="336" w:name="_Toc27590"/>
      <w:bookmarkStart w:id="337" w:name="_Toc26685"/>
      <w:bookmarkStart w:id="338" w:name="_Toc15034"/>
      <w:bookmarkStart w:id="339" w:name="_Toc30234"/>
      <w:bookmarkStart w:id="340" w:name="_Toc15642"/>
      <w:bookmarkStart w:id="341" w:name="_Toc1062"/>
      <w:bookmarkStart w:id="342" w:name="_Toc12649"/>
      <w:bookmarkStart w:id="343" w:name="_Toc32579"/>
      <w:r>
        <w:rPr>
          <w:rFonts w:hint="eastAsia"/>
          <w:lang w:val="en-US" w:eastAsia="zh-CN"/>
        </w:rPr>
        <w:t>（二）数字化电子（自产农产品销售/农产收购/光伏收购/稀土/成品油/卷烟/电子烟/金银首饰批发）发票</w:t>
      </w:r>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6503E9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需要具有自产农产品销售/农产收购/光伏收购/稀土/成品油/卷烟/电子烟开票资质，并且在资质有效期内开具相应的发票后，使用以下规则生成版式文件</w:t>
      </w:r>
      <w:r>
        <w:rPr>
          <w:rFonts w:hint="eastAsia"/>
          <w:lang w:val="en-US" w:eastAsia="zh-CN"/>
        </w:rPr>
        <w:t>。</w:t>
      </w:r>
    </w:p>
    <w:p w14:paraId="50F69D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3F8694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42C3B9F4">
      <w:pPr>
        <w:pStyle w:val="5"/>
        <w:bidi w:val="0"/>
        <w:rPr>
          <w:rFonts w:hint="default"/>
        </w:rPr>
      </w:pPr>
      <w:bookmarkStart w:id="344" w:name="_Toc12499"/>
      <w:bookmarkStart w:id="345" w:name="_Toc22038"/>
      <w:bookmarkStart w:id="346" w:name="_Toc14463"/>
      <w:bookmarkStart w:id="347" w:name="_Toc19932"/>
      <w:bookmarkStart w:id="348" w:name="_Toc17933"/>
      <w:bookmarkStart w:id="349" w:name="_Toc27742"/>
      <w:bookmarkStart w:id="350" w:name="_Toc15010"/>
      <w:bookmarkStart w:id="351" w:name="_Toc6969"/>
      <w:bookmarkStart w:id="352" w:name="_Toc16926"/>
      <w:bookmarkStart w:id="353" w:name="_Toc4982"/>
      <w:bookmarkStart w:id="354" w:name="_Toc23688"/>
      <w:bookmarkStart w:id="355" w:name="_Toc20463"/>
      <w:bookmarkStart w:id="356" w:name="_Toc23468"/>
      <w:bookmarkStart w:id="357" w:name="_Toc17516"/>
      <w:bookmarkStart w:id="358" w:name="_Toc5257"/>
      <w:bookmarkStart w:id="359" w:name="_Toc12905"/>
      <w:bookmarkStart w:id="360" w:name="_Toc24697"/>
      <w:bookmarkStart w:id="361" w:name="_Toc3015"/>
      <w:bookmarkStart w:id="362" w:name="_Toc14305"/>
      <w:bookmarkStart w:id="363" w:name="_Toc31953"/>
      <w:bookmarkStart w:id="364" w:name="_Toc10897"/>
      <w:bookmarkStart w:id="365" w:name="_Toc24219"/>
      <w:bookmarkStart w:id="366" w:name="_Toc16854"/>
      <w:bookmarkStart w:id="367" w:name="_Toc4654"/>
      <w:bookmarkStart w:id="368" w:name="_Toc2004"/>
      <w:bookmarkStart w:id="369" w:name="_Toc8169"/>
      <w:r>
        <w:rPr>
          <w:rFonts w:hint="eastAsia"/>
          <w:lang w:val="en-US" w:eastAsia="zh-CN"/>
        </w:rPr>
        <w:t>2.1</w:t>
      </w:r>
      <w:r>
        <w:t>版式规格</w:t>
      </w:r>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p>
    <w:p w14:paraId="6C2E142D">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08175606">
      <w:pPr>
        <w:pStyle w:val="8"/>
        <w:rPr>
          <w:rFonts w:hint="eastAsia" w:ascii="宋体" w:hAnsi="宋体"/>
        </w:rPr>
      </w:pPr>
      <w:r>
        <w:rPr>
          <w:spacing w:val="-7"/>
        </w:rPr>
        <w:t>当发票明细信息</w:t>
      </w:r>
      <w:r>
        <w:rPr>
          <w:rFonts w:hint="eastAsia"/>
          <w:spacing w:val="-7"/>
        </w:rPr>
        <w:t>未</w:t>
      </w:r>
      <w:r>
        <w:rPr>
          <w:spacing w:val="-7"/>
        </w:rPr>
        <w:t xml:space="preserve">超过 </w:t>
      </w:r>
      <w:r>
        <w:t>8</w:t>
      </w:r>
      <w:r>
        <w:rPr>
          <w:spacing w:val="-12"/>
        </w:rPr>
        <w:t xml:space="preserve"> 项时，</w:t>
      </w:r>
      <w:r>
        <w:rPr>
          <w:rFonts w:hint="eastAsia"/>
          <w:spacing w:val="-12"/>
        </w:rPr>
        <w:t>发票</w:t>
      </w:r>
      <w:r>
        <w:rPr>
          <w:rFonts w:hint="eastAsia"/>
          <w:spacing w:val="-12"/>
          <w:lang w:eastAsia="zh-CN"/>
        </w:rPr>
        <w:t>高</w:t>
      </w:r>
      <w:r>
        <w:rPr>
          <w:rFonts w:hint="eastAsia"/>
          <w:spacing w:val="-12"/>
        </w:rPr>
        <w:t>度为140mm；当发票明细信息超过8项时，发票</w:t>
      </w:r>
      <w:r>
        <w:rPr>
          <w:rFonts w:hint="eastAsia"/>
          <w:spacing w:val="-12"/>
          <w:lang w:eastAsia="zh-CN"/>
        </w:rPr>
        <w:t>高</w:t>
      </w:r>
      <w:r>
        <w:rPr>
          <w:rFonts w:hint="eastAsia"/>
          <w:spacing w:val="-12"/>
        </w:rPr>
        <w:t>度为140mm加上</w:t>
      </w:r>
      <w:r>
        <w:rPr>
          <w:spacing w:val="-7"/>
        </w:rPr>
        <w:t xml:space="preserve">超过 </w:t>
      </w:r>
      <w:r>
        <w:t>8</w:t>
      </w:r>
      <w:r>
        <w:rPr>
          <w:spacing w:val="-12"/>
        </w:rPr>
        <w:t xml:space="preserve"> 项</w:t>
      </w:r>
      <w:r>
        <w:rPr>
          <w:rFonts w:hint="eastAsia"/>
          <w:spacing w:val="-12"/>
        </w:rPr>
        <w:t>发票明细的</w:t>
      </w:r>
      <w:r>
        <w:rPr>
          <w:rFonts w:hint="eastAsia"/>
          <w:spacing w:val="-12"/>
          <w:lang w:eastAsia="zh-CN"/>
        </w:rPr>
        <w:t>高</w:t>
      </w:r>
      <w:r>
        <w:rPr>
          <w:rFonts w:hint="eastAsia"/>
          <w:spacing w:val="-12"/>
        </w:rPr>
        <w:t>度。</w:t>
      </w:r>
    </w:p>
    <w:p w14:paraId="5A9AC8DB">
      <w:pPr>
        <w:pStyle w:val="8"/>
        <w:ind w:firstLine="0"/>
        <w:jc w:val="both"/>
        <w:rPr>
          <w:rFonts w:hint="eastAsia" w:ascii="宋体" w:hAnsi="宋体"/>
        </w:rPr>
      </w:pPr>
      <w:r>
        <w:rPr>
          <w:rFonts w:hint="eastAsia" w:ascii="宋体" w:hAnsi="宋体"/>
        </w:rPr>
        <w:drawing>
          <wp:inline distT="0" distB="0" distL="114300" distR="114300">
            <wp:extent cx="5268595" cy="3860800"/>
            <wp:effectExtent l="0" t="0" r="4445" b="10160"/>
            <wp:docPr id="92" name="图片 8" descr="差额-差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 descr="差额-差额"/>
                    <pic:cNvPicPr>
                      <a:picLocks noChangeAspect="1"/>
                    </pic:cNvPicPr>
                  </pic:nvPicPr>
                  <pic:blipFill>
                    <a:blip r:embed="rId9"/>
                    <a:stretch>
                      <a:fillRect/>
                    </a:stretch>
                  </pic:blipFill>
                  <pic:spPr>
                    <a:xfrm>
                      <a:off x="0" y="0"/>
                      <a:ext cx="5268595" cy="3860800"/>
                    </a:xfrm>
                    <a:prstGeom prst="rect">
                      <a:avLst/>
                    </a:prstGeom>
                    <a:noFill/>
                    <a:ln>
                      <a:noFill/>
                    </a:ln>
                  </pic:spPr>
                </pic:pic>
              </a:graphicData>
            </a:graphic>
          </wp:inline>
        </w:drawing>
      </w:r>
      <w:r>
        <w:rPr>
          <w:rFonts w:hint="eastAsia" w:ascii="宋体" w:hAnsi="宋体"/>
        </w:rPr>
        <w:t xml:space="preserve"> </w:t>
      </w:r>
    </w:p>
    <w:p w14:paraId="197B350B">
      <w:pPr>
        <w:pStyle w:val="8"/>
        <w:ind w:left="0" w:leftChars="0" w:firstLine="0" w:firstLineChars="0"/>
        <w:rPr>
          <w:rFonts w:hint="eastAsia" w:ascii="宋体" w:hAnsi="宋体"/>
        </w:rPr>
      </w:pPr>
      <w:r>
        <w:rPr>
          <w:sz w:val="24"/>
        </w:rPr>
        <mc:AlternateContent>
          <mc:Choice Requires="wps">
            <w:drawing>
              <wp:anchor distT="0" distB="0" distL="114300" distR="114300" simplePos="0" relativeHeight="251660288" behindDoc="0" locked="0" layoutInCell="1" allowOverlap="1">
                <wp:simplePos x="0" y="0"/>
                <wp:positionH relativeFrom="column">
                  <wp:posOffset>201295</wp:posOffset>
                </wp:positionH>
                <wp:positionV relativeFrom="paragraph">
                  <wp:posOffset>854710</wp:posOffset>
                </wp:positionV>
                <wp:extent cx="3803650" cy="1283335"/>
                <wp:effectExtent l="0" t="0" r="6350" b="12065"/>
                <wp:wrapNone/>
                <wp:docPr id="87" name="文本框 87"/>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410CC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5605CC4B">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5.85pt;margin-top:67.3pt;height:101.05pt;width:299.5pt;z-index:251660288;mso-width-relative:page;mso-height-relative:page;" fillcolor="#FFFFFF" filled="t" stroked="f" coordsize="21600,21600" o:gfxdata="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DqvYm3WAAAACgEAAA8AAAAAAAAAAQAgAAAAIgAAAGRycy9kb3ducmV2Lnht&#10;bFBLAQIUABQAAAAIAIdO4kCHs50zwgEAAHoDAAAOAAAAAAAAAAEAIAAAACUBAABkcnMvZTJvRG9j&#10;LnhtbFBLBQYAAAAABgAGAFkBAABZBQAAAAA=&#10;">
                <v:fill on="t" focussize="0,0"/>
                <v:stroke on="f"/>
                <v:imagedata o:title=""/>
                <o:lock v:ext="edit" aspectratio="f"/>
                <v:textbox>
                  <w:txbxContent>
                    <w:p w14:paraId="410CCE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5605CC4B">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drawing>
          <wp:anchor distT="0" distB="0" distL="114300" distR="114300" simplePos="0" relativeHeight="251661312" behindDoc="0" locked="0" layoutInCell="1" allowOverlap="1">
            <wp:simplePos x="0" y="0"/>
            <wp:positionH relativeFrom="column">
              <wp:posOffset>4732655</wp:posOffset>
            </wp:positionH>
            <wp:positionV relativeFrom="paragraph">
              <wp:posOffset>259080</wp:posOffset>
            </wp:positionV>
            <wp:extent cx="158115" cy="2300605"/>
            <wp:effectExtent l="0" t="0" r="9525" b="635"/>
            <wp:wrapTopAndBottom/>
            <wp:docPr id="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p>
    <w:p w14:paraId="18E93A25">
      <w:pPr>
        <w:pStyle w:val="8"/>
        <w:ind w:firstLine="480" w:firstLineChars="200"/>
        <w:rPr>
          <w:rFonts w:hint="default" w:ascii="宋体" w:hAnsi="宋体" w:cs="宋体"/>
          <w:sz w:val="24"/>
          <w:szCs w:val="24"/>
          <w:highlight w:val="none"/>
          <w:lang w:val="en-US" w:eastAsia="zh-CN"/>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0E66CC7A">
      <w:pPr>
        <w:pStyle w:val="8"/>
        <w:ind w:firstLine="0"/>
        <w:jc w:val="center"/>
      </w:pPr>
      <w:r>
        <w:drawing>
          <wp:inline distT="0" distB="0" distL="114300" distR="114300">
            <wp:extent cx="2987040" cy="2156460"/>
            <wp:effectExtent l="0" t="0" r="0" b="7620"/>
            <wp:docPr id="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20C747C6">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0832519D">
      <w:pPr>
        <w:pStyle w:val="8"/>
        <w:ind w:firstLine="0"/>
        <w:jc w:val="both"/>
        <w:rPr>
          <w:rFonts w:hint="eastAsia"/>
        </w:rPr>
      </w:pPr>
      <w:r>
        <w:rPr>
          <w:rFonts w:hint="eastAsia" w:ascii="宋体" w:hAnsi="宋体"/>
        </w:rPr>
        <w:t>税局监制印章名称参考附件二。</w:t>
      </w:r>
    </w:p>
    <w:p w14:paraId="060D34B0">
      <w:pPr>
        <w:pStyle w:val="5"/>
        <w:bidi w:val="0"/>
      </w:pPr>
      <w:bookmarkStart w:id="370" w:name="_Toc11273"/>
      <w:bookmarkStart w:id="371" w:name="_Toc11626"/>
      <w:bookmarkStart w:id="372" w:name="_Toc9896"/>
      <w:bookmarkStart w:id="373" w:name="_Toc17671"/>
      <w:bookmarkStart w:id="374" w:name="_Toc27331"/>
      <w:bookmarkStart w:id="375" w:name="_Toc2765"/>
      <w:bookmarkStart w:id="376" w:name="_Toc17620"/>
      <w:bookmarkStart w:id="377" w:name="_Toc21543"/>
      <w:bookmarkStart w:id="378" w:name="_Toc19478"/>
      <w:bookmarkStart w:id="379" w:name="_Toc3502"/>
      <w:bookmarkStart w:id="380" w:name="_Toc9596"/>
      <w:bookmarkStart w:id="381" w:name="_Toc21689"/>
      <w:bookmarkStart w:id="382" w:name="_Toc20461"/>
      <w:bookmarkStart w:id="383" w:name="_Toc5897"/>
      <w:bookmarkStart w:id="384" w:name="_Toc29645"/>
      <w:bookmarkStart w:id="385" w:name="_Toc4614"/>
      <w:bookmarkStart w:id="386" w:name="_Toc21500"/>
      <w:bookmarkStart w:id="387" w:name="_Toc5516"/>
      <w:bookmarkStart w:id="388" w:name="_Toc704"/>
      <w:bookmarkStart w:id="389" w:name="_Toc11039"/>
      <w:bookmarkStart w:id="390" w:name="_Toc14771"/>
      <w:bookmarkStart w:id="391" w:name="_Toc1564"/>
      <w:bookmarkStart w:id="392" w:name="_Toc23306"/>
      <w:bookmarkStart w:id="393" w:name="_Toc26033"/>
      <w:bookmarkStart w:id="394" w:name="_Toc11407"/>
      <w:bookmarkStart w:id="395" w:name="_Toc5719"/>
      <w:r>
        <w:rPr>
          <w:rFonts w:hint="eastAsia"/>
          <w:lang w:val="en-US" w:eastAsia="zh-CN"/>
        </w:rPr>
        <w:t>2.2</w:t>
      </w:r>
      <w:r>
        <w:t>版面元素名称和线条</w:t>
      </w:r>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p w14:paraId="78DEB0C4">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909"/>
        <w:gridCol w:w="3293"/>
      </w:tblGrid>
      <w:tr w14:paraId="0B2AA0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3DDD716">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64D6936A">
            <w:pPr>
              <w:adjustRightInd w:val="0"/>
              <w:snapToGrid w:val="0"/>
              <w:jc w:val="center"/>
              <w:rPr>
                <w:rFonts w:ascii="宋体" w:hAnsi="宋体" w:cs="Calibri"/>
                <w:b/>
                <w:szCs w:val="21"/>
              </w:rPr>
            </w:pPr>
            <w:r>
              <w:rPr>
                <w:rFonts w:hint="eastAsia" w:ascii="宋体" w:hAnsi="宋体" w:cs="Calibri"/>
                <w:b/>
                <w:szCs w:val="21"/>
              </w:rPr>
              <w:t>版面元素项名称</w:t>
            </w:r>
          </w:p>
        </w:tc>
        <w:tc>
          <w:tcPr>
            <w:tcW w:w="1909" w:type="dxa"/>
            <w:tcBorders>
              <w:top w:val="single" w:color="auto" w:sz="12" w:space="0"/>
              <w:bottom w:val="single" w:color="auto" w:sz="6" w:space="0"/>
            </w:tcBorders>
            <w:shd w:val="clear" w:color="auto" w:fill="D8D8D8"/>
            <w:noWrap w:val="0"/>
            <w:vAlign w:val="center"/>
          </w:tcPr>
          <w:p w14:paraId="31629BA8">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293" w:type="dxa"/>
            <w:tcBorders>
              <w:top w:val="single" w:color="auto" w:sz="12" w:space="0"/>
              <w:bottom w:val="single" w:color="auto" w:sz="6" w:space="0"/>
            </w:tcBorders>
            <w:shd w:val="clear" w:color="auto" w:fill="D8D8D8"/>
            <w:noWrap w:val="0"/>
            <w:vAlign w:val="center"/>
          </w:tcPr>
          <w:p w14:paraId="2DCECC40">
            <w:pPr>
              <w:adjustRightInd w:val="0"/>
              <w:snapToGrid w:val="0"/>
              <w:jc w:val="center"/>
              <w:rPr>
                <w:rFonts w:ascii="宋体" w:hAnsi="宋体" w:cs="Calibri"/>
                <w:b/>
                <w:szCs w:val="21"/>
              </w:rPr>
            </w:pPr>
            <w:r>
              <w:rPr>
                <w:rFonts w:ascii="宋体" w:hAnsi="宋体" w:cs="Calibri"/>
                <w:b/>
                <w:szCs w:val="21"/>
              </w:rPr>
              <w:t>说明</w:t>
            </w:r>
          </w:p>
        </w:tc>
      </w:tr>
      <w:tr w14:paraId="6D623B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15C8C45">
            <w:pPr>
              <w:numPr>
                <w:ilvl w:val="0"/>
                <w:numId w:val="1"/>
              </w:numPr>
              <w:ind w:left="0" w:firstLine="0"/>
              <w:rPr>
                <w:rFonts w:ascii="宋体" w:hAnsi="宋体"/>
                <w:szCs w:val="21"/>
              </w:rPr>
            </w:pPr>
          </w:p>
        </w:tc>
        <w:tc>
          <w:tcPr>
            <w:tcW w:w="2481" w:type="dxa"/>
            <w:tcBorders>
              <w:top w:val="single" w:color="auto" w:sz="6" w:space="0"/>
            </w:tcBorders>
            <w:noWrap w:val="0"/>
            <w:vAlign w:val="center"/>
          </w:tcPr>
          <w:p w14:paraId="22967F45">
            <w:pPr>
              <w:rPr>
                <w:rFonts w:ascii="宋体" w:hAnsi="宋体"/>
                <w:sz w:val="22"/>
                <w:szCs w:val="22"/>
              </w:rPr>
            </w:pPr>
            <w:r>
              <w:rPr>
                <w:rFonts w:hint="eastAsia" w:ascii="宋体" w:hAnsi="宋体"/>
                <w:sz w:val="22"/>
                <w:szCs w:val="22"/>
              </w:rPr>
              <w:t>发票号码</w:t>
            </w:r>
          </w:p>
        </w:tc>
        <w:tc>
          <w:tcPr>
            <w:tcW w:w="1909" w:type="dxa"/>
            <w:tcBorders>
              <w:top w:val="single" w:color="auto" w:sz="6" w:space="0"/>
            </w:tcBorders>
            <w:noWrap w:val="0"/>
            <w:vAlign w:val="center"/>
          </w:tcPr>
          <w:p w14:paraId="30CF6072">
            <w:pPr>
              <w:jc w:val="center"/>
              <w:rPr>
                <w:rFonts w:ascii="宋体" w:hAnsi="宋体"/>
                <w:sz w:val="22"/>
                <w:szCs w:val="22"/>
              </w:rPr>
            </w:pPr>
            <w:r>
              <w:rPr>
                <w:rFonts w:hint="eastAsia" w:ascii="宋体" w:hAnsi="宋体"/>
                <w:sz w:val="22"/>
                <w:szCs w:val="22"/>
                <w:lang w:val="en-US" w:eastAsia="zh-CN"/>
              </w:rPr>
              <w:t>fphm</w:t>
            </w:r>
          </w:p>
        </w:tc>
        <w:tc>
          <w:tcPr>
            <w:tcW w:w="3293" w:type="dxa"/>
            <w:tcBorders>
              <w:top w:val="single" w:color="auto" w:sz="6" w:space="0"/>
            </w:tcBorders>
            <w:noWrap w:val="0"/>
            <w:vAlign w:val="center"/>
          </w:tcPr>
          <w:p w14:paraId="4F1C6EE3">
            <w:pPr>
              <w:rPr>
                <w:rFonts w:hint="eastAsia" w:ascii="宋体" w:hAnsi="宋体"/>
                <w:sz w:val="22"/>
                <w:szCs w:val="22"/>
              </w:rPr>
            </w:pPr>
          </w:p>
        </w:tc>
      </w:tr>
      <w:tr w14:paraId="12E462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925378">
            <w:pPr>
              <w:numPr>
                <w:ilvl w:val="0"/>
                <w:numId w:val="1"/>
              </w:numPr>
              <w:ind w:left="0" w:firstLine="0"/>
              <w:jc w:val="center"/>
              <w:rPr>
                <w:rFonts w:ascii="宋体" w:hAnsi="宋体"/>
                <w:szCs w:val="21"/>
              </w:rPr>
            </w:pPr>
          </w:p>
        </w:tc>
        <w:tc>
          <w:tcPr>
            <w:tcW w:w="2481" w:type="dxa"/>
            <w:noWrap w:val="0"/>
            <w:vAlign w:val="center"/>
          </w:tcPr>
          <w:p w14:paraId="09446999">
            <w:pPr>
              <w:rPr>
                <w:rFonts w:ascii="宋体" w:hAnsi="宋体"/>
                <w:sz w:val="22"/>
                <w:szCs w:val="22"/>
              </w:rPr>
            </w:pPr>
            <w:r>
              <w:rPr>
                <w:rFonts w:hint="eastAsia" w:ascii="宋体" w:hAnsi="宋体"/>
                <w:sz w:val="22"/>
                <w:szCs w:val="22"/>
              </w:rPr>
              <w:t>开票日期</w:t>
            </w:r>
          </w:p>
        </w:tc>
        <w:tc>
          <w:tcPr>
            <w:tcW w:w="1909" w:type="dxa"/>
            <w:noWrap w:val="0"/>
            <w:vAlign w:val="center"/>
          </w:tcPr>
          <w:p w14:paraId="06FE4F97">
            <w:pPr>
              <w:jc w:val="center"/>
              <w:rPr>
                <w:rFonts w:ascii="宋体" w:hAnsi="宋体"/>
                <w:sz w:val="22"/>
                <w:szCs w:val="22"/>
              </w:rPr>
            </w:pPr>
            <w:r>
              <w:rPr>
                <w:rFonts w:hint="eastAsia" w:ascii="宋体" w:hAnsi="宋体"/>
                <w:sz w:val="22"/>
                <w:szCs w:val="22"/>
                <w:lang w:val="en-US" w:eastAsia="zh-CN"/>
              </w:rPr>
              <w:t>kprq</w:t>
            </w:r>
          </w:p>
        </w:tc>
        <w:tc>
          <w:tcPr>
            <w:tcW w:w="3293" w:type="dxa"/>
            <w:noWrap w:val="0"/>
            <w:vAlign w:val="center"/>
          </w:tcPr>
          <w:p w14:paraId="56EADC49">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635D2D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46E9F3">
            <w:pPr>
              <w:numPr>
                <w:ilvl w:val="0"/>
                <w:numId w:val="1"/>
              </w:numPr>
              <w:ind w:left="0" w:firstLine="0"/>
              <w:jc w:val="center"/>
              <w:rPr>
                <w:rFonts w:ascii="宋体" w:hAnsi="宋体"/>
                <w:szCs w:val="21"/>
              </w:rPr>
            </w:pPr>
          </w:p>
        </w:tc>
        <w:tc>
          <w:tcPr>
            <w:tcW w:w="2481" w:type="dxa"/>
            <w:noWrap w:val="0"/>
            <w:vAlign w:val="center"/>
          </w:tcPr>
          <w:p w14:paraId="1922013D">
            <w:pPr>
              <w:rPr>
                <w:rFonts w:ascii="宋体" w:hAnsi="宋体"/>
                <w:sz w:val="22"/>
                <w:szCs w:val="22"/>
              </w:rPr>
            </w:pPr>
            <w:r>
              <w:rPr>
                <w:rFonts w:hint="eastAsia" w:ascii="宋体" w:hAnsi="宋体"/>
                <w:sz w:val="22"/>
                <w:szCs w:val="22"/>
              </w:rPr>
              <w:t>二维码</w:t>
            </w:r>
          </w:p>
        </w:tc>
        <w:tc>
          <w:tcPr>
            <w:tcW w:w="1909" w:type="dxa"/>
            <w:noWrap w:val="0"/>
            <w:vAlign w:val="center"/>
          </w:tcPr>
          <w:p w14:paraId="61351E63">
            <w:pPr>
              <w:jc w:val="center"/>
              <w:rPr>
                <w:rFonts w:ascii="宋体" w:hAnsi="宋体"/>
                <w:sz w:val="22"/>
                <w:szCs w:val="22"/>
              </w:rPr>
            </w:pPr>
          </w:p>
        </w:tc>
        <w:tc>
          <w:tcPr>
            <w:tcW w:w="3293" w:type="dxa"/>
            <w:noWrap w:val="0"/>
            <w:vAlign w:val="center"/>
          </w:tcPr>
          <w:p w14:paraId="0588DAD4">
            <w:pPr>
              <w:rPr>
                <w:rFonts w:ascii="宋体" w:hAnsi="宋体"/>
                <w:sz w:val="22"/>
                <w:szCs w:val="22"/>
              </w:rPr>
            </w:pPr>
            <w:r>
              <w:rPr>
                <w:rFonts w:hint="eastAsia" w:ascii="宋体" w:hAnsi="宋体"/>
                <w:sz w:val="22"/>
                <w:szCs w:val="22"/>
              </w:rPr>
              <w:t>编码为图像</w:t>
            </w:r>
          </w:p>
        </w:tc>
      </w:tr>
      <w:tr w14:paraId="42893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B7F38C">
            <w:pPr>
              <w:numPr>
                <w:ilvl w:val="0"/>
                <w:numId w:val="1"/>
              </w:numPr>
              <w:ind w:left="0" w:firstLine="0"/>
              <w:jc w:val="center"/>
              <w:rPr>
                <w:rFonts w:ascii="宋体" w:hAnsi="宋体"/>
                <w:szCs w:val="21"/>
              </w:rPr>
            </w:pPr>
          </w:p>
        </w:tc>
        <w:tc>
          <w:tcPr>
            <w:tcW w:w="2481" w:type="dxa"/>
            <w:noWrap w:val="0"/>
            <w:vAlign w:val="center"/>
          </w:tcPr>
          <w:p w14:paraId="6311AD96">
            <w:pPr>
              <w:rPr>
                <w:rFonts w:hint="eastAsia" w:ascii="宋体" w:hAnsi="宋体"/>
                <w:sz w:val="22"/>
                <w:szCs w:val="22"/>
              </w:rPr>
            </w:pPr>
            <w:r>
              <w:rPr>
                <w:rFonts w:hint="eastAsia" w:ascii="宋体" w:hAnsi="宋体"/>
                <w:sz w:val="22"/>
                <w:szCs w:val="22"/>
              </w:rPr>
              <w:t>标签</w:t>
            </w:r>
          </w:p>
        </w:tc>
        <w:tc>
          <w:tcPr>
            <w:tcW w:w="1909" w:type="dxa"/>
            <w:noWrap w:val="0"/>
            <w:vAlign w:val="center"/>
          </w:tcPr>
          <w:p w14:paraId="01F777A9">
            <w:pPr>
              <w:jc w:val="center"/>
              <w:rPr>
                <w:rFonts w:hint="eastAsia" w:ascii="宋体" w:hAnsi="宋体" w:eastAsia="宋体"/>
                <w:sz w:val="22"/>
                <w:szCs w:val="22"/>
                <w:lang w:eastAsia="zh-CN"/>
              </w:rPr>
            </w:pPr>
            <w:r>
              <w:rPr>
                <w:rFonts w:hint="eastAsia" w:ascii="宋体" w:hAnsi="宋体"/>
                <w:sz w:val="22"/>
                <w:szCs w:val="22"/>
                <w:highlight w:val="none"/>
              </w:rPr>
              <w:t>tdys</w:t>
            </w:r>
          </w:p>
        </w:tc>
        <w:tc>
          <w:tcPr>
            <w:tcW w:w="3293" w:type="dxa"/>
            <w:noWrap w:val="0"/>
            <w:vAlign w:val="center"/>
          </w:tcPr>
          <w:p w14:paraId="4364C254">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包括</w:t>
            </w:r>
            <w:r>
              <w:rPr>
                <w:rFonts w:hint="eastAsia" w:ascii="宋体" w:hAnsi="宋体"/>
                <w:sz w:val="22"/>
                <w:szCs w:val="22"/>
                <w:lang w:eastAsia="zh-CN"/>
              </w:rPr>
              <w:t>:</w:t>
            </w:r>
            <w:r>
              <w:rPr>
                <w:rFonts w:hint="eastAsia" w:ascii="宋体" w:hAnsi="宋体"/>
                <w:sz w:val="22"/>
                <w:szCs w:val="22"/>
              </w:rPr>
              <w:t>成品油</w:t>
            </w:r>
            <w:r>
              <w:rPr>
                <w:rFonts w:hint="eastAsia" w:ascii="宋体" w:hAnsi="宋体"/>
                <w:sz w:val="22"/>
                <w:szCs w:val="22"/>
                <w:lang w:val="en-US" w:eastAsia="zh-CN"/>
              </w:rPr>
              <w:t>、</w:t>
            </w:r>
            <w:r>
              <w:rPr>
                <w:rFonts w:hint="eastAsia" w:ascii="宋体" w:hAnsi="宋体"/>
                <w:sz w:val="22"/>
                <w:szCs w:val="22"/>
              </w:rPr>
              <w:t>XT、</w:t>
            </w:r>
            <w:r>
              <w:rPr>
                <w:rFonts w:hint="eastAsia" w:ascii="宋体" w:hAnsi="宋体"/>
                <w:sz w:val="22"/>
                <w:szCs w:val="22"/>
                <w:lang w:val="en-US" w:eastAsia="zh-CN"/>
              </w:rPr>
              <w:t>自产农产票销售</w:t>
            </w:r>
            <w:r>
              <w:rPr>
                <w:rFonts w:hint="eastAsia" w:ascii="宋体" w:hAnsi="宋体"/>
                <w:sz w:val="22"/>
                <w:szCs w:val="22"/>
              </w:rPr>
              <w:t>、</w:t>
            </w:r>
            <w:r>
              <w:rPr>
                <w:rFonts w:hint="eastAsia" w:ascii="宋体" w:hAnsi="宋体"/>
                <w:sz w:val="22"/>
                <w:szCs w:val="22"/>
                <w:lang w:val="en-US" w:eastAsia="zh-CN"/>
              </w:rPr>
              <w:t>农产品收购、</w:t>
            </w:r>
            <w:r>
              <w:rPr>
                <w:rFonts w:hint="default" w:ascii="宋体" w:hAnsi="宋体"/>
                <w:sz w:val="22"/>
                <w:szCs w:val="22"/>
                <w:lang w:val="en-US" w:eastAsia="zh-CN"/>
              </w:rPr>
              <w:t>金银首饰批发</w:t>
            </w:r>
            <w:r>
              <w:rPr>
                <w:rFonts w:hint="eastAsia" w:ascii="宋体" w:hAnsi="宋体"/>
                <w:sz w:val="22"/>
                <w:szCs w:val="22"/>
              </w:rPr>
              <w:t>。</w:t>
            </w:r>
          </w:p>
        </w:tc>
      </w:tr>
      <w:tr w14:paraId="6A21D5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151E92">
            <w:pPr>
              <w:numPr>
                <w:ilvl w:val="0"/>
                <w:numId w:val="1"/>
              </w:numPr>
              <w:ind w:left="0" w:firstLine="0"/>
              <w:jc w:val="center"/>
              <w:rPr>
                <w:rFonts w:ascii="宋体" w:hAnsi="宋体"/>
                <w:szCs w:val="21"/>
              </w:rPr>
            </w:pPr>
          </w:p>
        </w:tc>
        <w:tc>
          <w:tcPr>
            <w:tcW w:w="2481" w:type="dxa"/>
            <w:noWrap w:val="0"/>
            <w:vAlign w:val="center"/>
          </w:tcPr>
          <w:p w14:paraId="5271C50C">
            <w:pPr>
              <w:rPr>
                <w:rFonts w:ascii="宋体" w:hAnsi="宋体"/>
                <w:sz w:val="22"/>
                <w:szCs w:val="22"/>
              </w:rPr>
            </w:pPr>
            <w:r>
              <w:rPr>
                <w:rFonts w:hint="eastAsia" w:ascii="宋体" w:hAnsi="宋体"/>
                <w:sz w:val="22"/>
                <w:szCs w:val="22"/>
              </w:rPr>
              <w:t>（销售方）统一社会信用代码/纳税人识别号</w:t>
            </w:r>
          </w:p>
        </w:tc>
        <w:tc>
          <w:tcPr>
            <w:tcW w:w="1909" w:type="dxa"/>
            <w:noWrap w:val="0"/>
            <w:vAlign w:val="center"/>
          </w:tcPr>
          <w:p w14:paraId="14EFA887">
            <w:pPr>
              <w:jc w:val="center"/>
              <w:rPr>
                <w:rFonts w:ascii="宋体" w:hAnsi="宋体"/>
                <w:sz w:val="22"/>
                <w:szCs w:val="22"/>
              </w:rPr>
            </w:pPr>
            <w:r>
              <w:rPr>
                <w:rFonts w:hint="eastAsia" w:ascii="宋体" w:hAnsi="宋体"/>
                <w:sz w:val="22"/>
                <w:szCs w:val="22"/>
                <w:highlight w:val="none"/>
              </w:rPr>
              <w:t>xsfnsrsbh</w:t>
            </w:r>
          </w:p>
        </w:tc>
        <w:tc>
          <w:tcPr>
            <w:tcW w:w="3293" w:type="dxa"/>
            <w:noWrap w:val="0"/>
            <w:vAlign w:val="center"/>
          </w:tcPr>
          <w:p w14:paraId="36BF0F7B">
            <w:pPr>
              <w:rPr>
                <w:rFonts w:ascii="宋体" w:hAnsi="宋体"/>
                <w:sz w:val="22"/>
                <w:szCs w:val="22"/>
              </w:rPr>
            </w:pPr>
          </w:p>
        </w:tc>
      </w:tr>
      <w:tr w14:paraId="62D7FD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818B55">
            <w:pPr>
              <w:numPr>
                <w:ilvl w:val="0"/>
                <w:numId w:val="1"/>
              </w:numPr>
              <w:ind w:left="0" w:firstLine="0"/>
              <w:jc w:val="center"/>
              <w:rPr>
                <w:rFonts w:ascii="宋体" w:hAnsi="宋体"/>
                <w:szCs w:val="21"/>
              </w:rPr>
            </w:pPr>
          </w:p>
        </w:tc>
        <w:tc>
          <w:tcPr>
            <w:tcW w:w="2481" w:type="dxa"/>
            <w:noWrap w:val="0"/>
            <w:vAlign w:val="center"/>
          </w:tcPr>
          <w:p w14:paraId="00552CA7">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909" w:type="dxa"/>
            <w:noWrap w:val="0"/>
            <w:vAlign w:val="center"/>
          </w:tcPr>
          <w:p w14:paraId="02264327">
            <w:pPr>
              <w:jc w:val="center"/>
              <w:rPr>
                <w:rFonts w:ascii="宋体" w:hAnsi="宋体"/>
                <w:sz w:val="22"/>
                <w:szCs w:val="22"/>
              </w:rPr>
            </w:pPr>
            <w:r>
              <w:rPr>
                <w:rFonts w:hint="eastAsia" w:ascii="宋体" w:hAnsi="宋体"/>
                <w:sz w:val="22"/>
                <w:szCs w:val="22"/>
                <w:highlight w:val="none"/>
              </w:rPr>
              <w:t>xsfmc</w:t>
            </w:r>
          </w:p>
        </w:tc>
        <w:tc>
          <w:tcPr>
            <w:tcW w:w="3293" w:type="dxa"/>
            <w:noWrap w:val="0"/>
            <w:vAlign w:val="center"/>
          </w:tcPr>
          <w:p w14:paraId="6E7DF315">
            <w:pPr>
              <w:rPr>
                <w:rFonts w:ascii="宋体" w:hAnsi="宋体"/>
                <w:sz w:val="22"/>
                <w:szCs w:val="22"/>
              </w:rPr>
            </w:pPr>
          </w:p>
        </w:tc>
      </w:tr>
      <w:tr w14:paraId="15493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B70AC1">
            <w:pPr>
              <w:numPr>
                <w:ilvl w:val="0"/>
                <w:numId w:val="1"/>
              </w:numPr>
              <w:ind w:left="0" w:firstLine="0"/>
              <w:jc w:val="center"/>
              <w:rPr>
                <w:rFonts w:ascii="宋体" w:hAnsi="宋体"/>
                <w:szCs w:val="21"/>
              </w:rPr>
            </w:pPr>
          </w:p>
        </w:tc>
        <w:tc>
          <w:tcPr>
            <w:tcW w:w="2481" w:type="dxa"/>
            <w:noWrap w:val="0"/>
            <w:vAlign w:val="center"/>
          </w:tcPr>
          <w:p w14:paraId="131A5D3B">
            <w:pPr>
              <w:rPr>
                <w:rFonts w:ascii="宋体" w:hAnsi="宋体"/>
                <w:sz w:val="22"/>
                <w:szCs w:val="22"/>
              </w:rPr>
            </w:pPr>
            <w:r>
              <w:rPr>
                <w:rFonts w:hint="eastAsia" w:ascii="宋体" w:hAnsi="宋体"/>
                <w:sz w:val="22"/>
                <w:szCs w:val="22"/>
              </w:rPr>
              <w:t>（购买方）统一社会信用代码/纳税人识别号</w:t>
            </w:r>
          </w:p>
        </w:tc>
        <w:tc>
          <w:tcPr>
            <w:tcW w:w="1909" w:type="dxa"/>
            <w:noWrap w:val="0"/>
            <w:vAlign w:val="center"/>
          </w:tcPr>
          <w:p w14:paraId="6DB72171">
            <w:pPr>
              <w:jc w:val="center"/>
              <w:rPr>
                <w:rFonts w:ascii="宋体" w:hAnsi="宋体"/>
                <w:sz w:val="22"/>
                <w:szCs w:val="22"/>
              </w:rPr>
            </w:pPr>
            <w:r>
              <w:rPr>
                <w:rFonts w:hint="eastAsia" w:ascii="宋体" w:hAnsi="宋体"/>
                <w:sz w:val="22"/>
                <w:szCs w:val="22"/>
                <w:highlight w:val="none"/>
              </w:rPr>
              <w:t>gmfnsrsbh</w:t>
            </w:r>
          </w:p>
        </w:tc>
        <w:tc>
          <w:tcPr>
            <w:tcW w:w="3293" w:type="dxa"/>
            <w:noWrap w:val="0"/>
            <w:vAlign w:val="center"/>
          </w:tcPr>
          <w:p w14:paraId="1EFAF924">
            <w:pPr>
              <w:rPr>
                <w:rFonts w:ascii="宋体" w:hAnsi="宋体"/>
                <w:sz w:val="22"/>
                <w:szCs w:val="22"/>
              </w:rPr>
            </w:pPr>
            <w:r>
              <w:rPr>
                <w:rFonts w:hint="eastAsia" w:ascii="宋体" w:hAnsi="宋体"/>
                <w:sz w:val="22"/>
                <w:szCs w:val="22"/>
              </w:rPr>
              <w:t>开具数字化电子专票时，必填</w:t>
            </w:r>
          </w:p>
        </w:tc>
      </w:tr>
      <w:tr w14:paraId="1077DA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78429C">
            <w:pPr>
              <w:numPr>
                <w:ilvl w:val="0"/>
                <w:numId w:val="1"/>
              </w:numPr>
              <w:ind w:left="0" w:firstLine="0"/>
              <w:jc w:val="center"/>
              <w:rPr>
                <w:rFonts w:ascii="宋体" w:hAnsi="宋体"/>
                <w:szCs w:val="21"/>
              </w:rPr>
            </w:pPr>
          </w:p>
        </w:tc>
        <w:tc>
          <w:tcPr>
            <w:tcW w:w="2481" w:type="dxa"/>
            <w:noWrap w:val="0"/>
            <w:vAlign w:val="center"/>
          </w:tcPr>
          <w:p w14:paraId="701BDE20">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909" w:type="dxa"/>
            <w:noWrap w:val="0"/>
            <w:vAlign w:val="center"/>
          </w:tcPr>
          <w:p w14:paraId="16421A5A">
            <w:pPr>
              <w:jc w:val="center"/>
              <w:rPr>
                <w:rFonts w:ascii="宋体" w:hAnsi="宋体"/>
                <w:sz w:val="22"/>
                <w:szCs w:val="22"/>
              </w:rPr>
            </w:pPr>
            <w:r>
              <w:rPr>
                <w:rFonts w:ascii="宋体" w:hAnsi="宋体"/>
                <w:sz w:val="22"/>
                <w:szCs w:val="22"/>
                <w:highlight w:val="none"/>
              </w:rPr>
              <w:t>gmfmc</w:t>
            </w:r>
          </w:p>
        </w:tc>
        <w:tc>
          <w:tcPr>
            <w:tcW w:w="3293" w:type="dxa"/>
            <w:noWrap w:val="0"/>
            <w:vAlign w:val="center"/>
          </w:tcPr>
          <w:p w14:paraId="09562444">
            <w:pPr>
              <w:rPr>
                <w:rFonts w:ascii="宋体" w:hAnsi="宋体"/>
                <w:sz w:val="22"/>
                <w:szCs w:val="22"/>
              </w:rPr>
            </w:pPr>
          </w:p>
        </w:tc>
      </w:tr>
      <w:tr w14:paraId="7808D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2D5549">
            <w:pPr>
              <w:numPr>
                <w:ilvl w:val="0"/>
                <w:numId w:val="1"/>
              </w:numPr>
              <w:ind w:left="0" w:firstLine="0"/>
              <w:jc w:val="center"/>
              <w:rPr>
                <w:rFonts w:ascii="宋体" w:hAnsi="宋体"/>
                <w:szCs w:val="21"/>
              </w:rPr>
            </w:pPr>
          </w:p>
        </w:tc>
        <w:tc>
          <w:tcPr>
            <w:tcW w:w="2481" w:type="dxa"/>
            <w:noWrap w:val="0"/>
            <w:vAlign w:val="center"/>
          </w:tcPr>
          <w:p w14:paraId="1F61CEC7">
            <w:pPr>
              <w:rPr>
                <w:rFonts w:ascii="宋体" w:hAnsi="宋体"/>
                <w:sz w:val="22"/>
                <w:szCs w:val="22"/>
              </w:rPr>
            </w:pPr>
            <w:r>
              <w:rPr>
                <w:rFonts w:hint="eastAsia" w:ascii="宋体" w:hAnsi="宋体"/>
                <w:sz w:val="22"/>
                <w:szCs w:val="22"/>
              </w:rPr>
              <w:t>备注</w:t>
            </w:r>
          </w:p>
        </w:tc>
        <w:tc>
          <w:tcPr>
            <w:tcW w:w="1909" w:type="dxa"/>
            <w:noWrap w:val="0"/>
            <w:vAlign w:val="center"/>
          </w:tcPr>
          <w:p w14:paraId="49A43BEB">
            <w:pPr>
              <w:jc w:val="center"/>
              <w:rPr>
                <w:rFonts w:hint="eastAsia" w:ascii="宋体" w:hAnsi="宋体"/>
                <w:sz w:val="22"/>
                <w:szCs w:val="22"/>
              </w:rPr>
            </w:pPr>
            <w:r>
              <w:rPr>
                <w:rFonts w:hint="eastAsia" w:ascii="宋体" w:hAnsi="宋体"/>
                <w:sz w:val="22"/>
                <w:szCs w:val="22"/>
                <w:highlight w:val="none"/>
              </w:rPr>
              <w:t>bz</w:t>
            </w:r>
          </w:p>
        </w:tc>
        <w:tc>
          <w:tcPr>
            <w:tcW w:w="3293" w:type="dxa"/>
            <w:noWrap w:val="0"/>
            <w:vAlign w:val="center"/>
          </w:tcPr>
          <w:p w14:paraId="55ED313F">
            <w:pPr>
              <w:rPr>
                <w:rFonts w:ascii="宋体" w:hAnsi="宋体"/>
                <w:sz w:val="22"/>
                <w:szCs w:val="22"/>
              </w:rPr>
            </w:pPr>
          </w:p>
        </w:tc>
      </w:tr>
      <w:tr w14:paraId="590683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0FCA29">
            <w:pPr>
              <w:numPr>
                <w:ilvl w:val="0"/>
                <w:numId w:val="1"/>
              </w:numPr>
              <w:ind w:left="0" w:firstLine="0"/>
              <w:jc w:val="center"/>
              <w:rPr>
                <w:rFonts w:ascii="宋体" w:hAnsi="宋体"/>
                <w:szCs w:val="21"/>
              </w:rPr>
            </w:pPr>
          </w:p>
        </w:tc>
        <w:tc>
          <w:tcPr>
            <w:tcW w:w="2481" w:type="dxa"/>
            <w:noWrap w:val="0"/>
            <w:vAlign w:val="center"/>
          </w:tcPr>
          <w:p w14:paraId="02A73C74">
            <w:pPr>
              <w:rPr>
                <w:rFonts w:ascii="宋体" w:hAnsi="宋体"/>
                <w:sz w:val="22"/>
                <w:szCs w:val="22"/>
              </w:rPr>
            </w:pPr>
            <w:r>
              <w:rPr>
                <w:rFonts w:hint="eastAsia" w:ascii="宋体" w:hAnsi="宋体"/>
                <w:sz w:val="22"/>
                <w:szCs w:val="22"/>
              </w:rPr>
              <w:t>开票人</w:t>
            </w:r>
          </w:p>
        </w:tc>
        <w:tc>
          <w:tcPr>
            <w:tcW w:w="1909" w:type="dxa"/>
            <w:noWrap w:val="0"/>
            <w:vAlign w:val="center"/>
          </w:tcPr>
          <w:p w14:paraId="494439F6">
            <w:pPr>
              <w:jc w:val="center"/>
              <w:rPr>
                <w:rFonts w:ascii="宋体" w:hAnsi="宋体"/>
                <w:sz w:val="22"/>
                <w:szCs w:val="22"/>
              </w:rPr>
            </w:pPr>
            <w:r>
              <w:rPr>
                <w:rFonts w:ascii="宋体" w:hAnsi="宋体"/>
                <w:sz w:val="22"/>
                <w:szCs w:val="22"/>
                <w:highlight w:val="none"/>
              </w:rPr>
              <w:t>kpr</w:t>
            </w:r>
          </w:p>
        </w:tc>
        <w:tc>
          <w:tcPr>
            <w:tcW w:w="3293" w:type="dxa"/>
            <w:noWrap w:val="0"/>
            <w:vAlign w:val="center"/>
          </w:tcPr>
          <w:p w14:paraId="4FCBD9E6">
            <w:pPr>
              <w:rPr>
                <w:rFonts w:ascii="宋体" w:hAnsi="宋体"/>
                <w:sz w:val="22"/>
                <w:szCs w:val="22"/>
              </w:rPr>
            </w:pPr>
          </w:p>
        </w:tc>
      </w:tr>
      <w:tr w14:paraId="6C23AD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45F20">
            <w:pPr>
              <w:numPr>
                <w:ilvl w:val="0"/>
                <w:numId w:val="1"/>
              </w:numPr>
              <w:ind w:left="0" w:firstLine="0"/>
              <w:jc w:val="center"/>
              <w:rPr>
                <w:rFonts w:ascii="宋体" w:hAnsi="宋体"/>
                <w:szCs w:val="21"/>
              </w:rPr>
            </w:pPr>
          </w:p>
        </w:tc>
        <w:tc>
          <w:tcPr>
            <w:tcW w:w="2481" w:type="dxa"/>
            <w:noWrap w:val="0"/>
            <w:vAlign w:val="center"/>
          </w:tcPr>
          <w:p w14:paraId="45AE4E72">
            <w:pPr>
              <w:rPr>
                <w:rFonts w:ascii="宋体" w:hAnsi="宋体"/>
                <w:sz w:val="22"/>
                <w:szCs w:val="22"/>
              </w:rPr>
            </w:pPr>
            <w:r>
              <w:rPr>
                <w:rFonts w:hint="eastAsia" w:ascii="宋体" w:hAnsi="宋体"/>
                <w:sz w:val="22"/>
                <w:szCs w:val="22"/>
              </w:rPr>
              <w:t>项目名称</w:t>
            </w:r>
          </w:p>
        </w:tc>
        <w:tc>
          <w:tcPr>
            <w:tcW w:w="1909" w:type="dxa"/>
            <w:noWrap w:val="0"/>
            <w:vAlign w:val="center"/>
          </w:tcPr>
          <w:p w14:paraId="62AA898E">
            <w:pPr>
              <w:jc w:val="center"/>
              <w:rPr>
                <w:rFonts w:ascii="宋体" w:hAnsi="宋体"/>
                <w:sz w:val="22"/>
                <w:szCs w:val="22"/>
              </w:rPr>
            </w:pPr>
            <w:r>
              <w:rPr>
                <w:rFonts w:hint="eastAsia" w:ascii="宋体" w:hAnsi="宋体"/>
                <w:sz w:val="22"/>
                <w:szCs w:val="22"/>
                <w:highlight w:val="none"/>
              </w:rPr>
              <w:t>hwhyslwfwmc</w:t>
            </w:r>
          </w:p>
        </w:tc>
        <w:tc>
          <w:tcPr>
            <w:tcW w:w="3293" w:type="dxa"/>
            <w:noWrap w:val="0"/>
            <w:vAlign w:val="center"/>
          </w:tcPr>
          <w:p w14:paraId="43C725F0">
            <w:pPr>
              <w:rPr>
                <w:rFonts w:ascii="宋体" w:hAnsi="宋体"/>
                <w:sz w:val="22"/>
                <w:szCs w:val="22"/>
              </w:rPr>
            </w:pPr>
          </w:p>
        </w:tc>
      </w:tr>
      <w:tr w14:paraId="5D4CC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37EC80">
            <w:pPr>
              <w:numPr>
                <w:ilvl w:val="0"/>
                <w:numId w:val="1"/>
              </w:numPr>
              <w:ind w:left="0" w:firstLine="0"/>
              <w:jc w:val="center"/>
              <w:rPr>
                <w:rFonts w:ascii="宋体" w:hAnsi="宋体"/>
                <w:szCs w:val="21"/>
              </w:rPr>
            </w:pPr>
          </w:p>
        </w:tc>
        <w:tc>
          <w:tcPr>
            <w:tcW w:w="2481" w:type="dxa"/>
            <w:noWrap w:val="0"/>
            <w:vAlign w:val="center"/>
          </w:tcPr>
          <w:p w14:paraId="738B4B87">
            <w:pPr>
              <w:rPr>
                <w:rFonts w:ascii="宋体" w:hAnsi="宋体"/>
                <w:sz w:val="22"/>
                <w:szCs w:val="22"/>
              </w:rPr>
            </w:pPr>
            <w:r>
              <w:rPr>
                <w:rFonts w:hint="eastAsia" w:ascii="宋体" w:hAnsi="宋体"/>
                <w:sz w:val="22"/>
                <w:szCs w:val="22"/>
              </w:rPr>
              <w:t>规格型号</w:t>
            </w:r>
          </w:p>
        </w:tc>
        <w:tc>
          <w:tcPr>
            <w:tcW w:w="1909" w:type="dxa"/>
            <w:noWrap w:val="0"/>
            <w:vAlign w:val="center"/>
          </w:tcPr>
          <w:p w14:paraId="34341DA9">
            <w:pPr>
              <w:jc w:val="center"/>
              <w:rPr>
                <w:rFonts w:ascii="宋体" w:hAnsi="宋体"/>
                <w:sz w:val="22"/>
                <w:szCs w:val="22"/>
              </w:rPr>
            </w:pPr>
            <w:r>
              <w:rPr>
                <w:rFonts w:ascii="宋体" w:hAnsi="宋体"/>
                <w:sz w:val="22"/>
                <w:szCs w:val="22"/>
                <w:highlight w:val="none"/>
              </w:rPr>
              <w:t>ggxh</w:t>
            </w:r>
          </w:p>
        </w:tc>
        <w:tc>
          <w:tcPr>
            <w:tcW w:w="3293" w:type="dxa"/>
            <w:noWrap w:val="0"/>
            <w:vAlign w:val="center"/>
          </w:tcPr>
          <w:p w14:paraId="78285006">
            <w:pPr>
              <w:rPr>
                <w:rFonts w:ascii="宋体" w:hAnsi="宋体"/>
                <w:sz w:val="22"/>
                <w:szCs w:val="22"/>
              </w:rPr>
            </w:pPr>
          </w:p>
        </w:tc>
      </w:tr>
      <w:tr w14:paraId="0646D6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404442">
            <w:pPr>
              <w:numPr>
                <w:ilvl w:val="0"/>
                <w:numId w:val="1"/>
              </w:numPr>
              <w:ind w:left="0" w:firstLine="0"/>
              <w:jc w:val="center"/>
              <w:rPr>
                <w:rFonts w:ascii="宋体" w:hAnsi="宋体"/>
                <w:szCs w:val="21"/>
              </w:rPr>
            </w:pPr>
          </w:p>
        </w:tc>
        <w:tc>
          <w:tcPr>
            <w:tcW w:w="2481" w:type="dxa"/>
            <w:noWrap w:val="0"/>
            <w:vAlign w:val="center"/>
          </w:tcPr>
          <w:p w14:paraId="46FBEC7C">
            <w:pPr>
              <w:rPr>
                <w:rFonts w:ascii="宋体" w:hAnsi="宋体"/>
                <w:sz w:val="22"/>
                <w:szCs w:val="22"/>
              </w:rPr>
            </w:pPr>
            <w:r>
              <w:rPr>
                <w:rFonts w:hint="eastAsia" w:ascii="宋体" w:hAnsi="宋体"/>
                <w:sz w:val="22"/>
                <w:szCs w:val="22"/>
              </w:rPr>
              <w:t>单位</w:t>
            </w:r>
          </w:p>
        </w:tc>
        <w:tc>
          <w:tcPr>
            <w:tcW w:w="1909" w:type="dxa"/>
            <w:noWrap w:val="0"/>
            <w:vAlign w:val="center"/>
          </w:tcPr>
          <w:p w14:paraId="04E46E97">
            <w:pPr>
              <w:jc w:val="center"/>
              <w:rPr>
                <w:rFonts w:ascii="宋体" w:hAnsi="宋体"/>
                <w:sz w:val="22"/>
                <w:szCs w:val="22"/>
              </w:rPr>
            </w:pPr>
            <w:r>
              <w:rPr>
                <w:rFonts w:hint="eastAsia" w:ascii="宋体" w:hAnsi="宋体" w:eastAsia="宋体" w:cs="Times New Roman"/>
                <w:sz w:val="22"/>
                <w:szCs w:val="22"/>
                <w:highlight w:val="none"/>
              </w:rPr>
              <w:t>dw</w:t>
            </w:r>
          </w:p>
        </w:tc>
        <w:tc>
          <w:tcPr>
            <w:tcW w:w="3293" w:type="dxa"/>
            <w:noWrap w:val="0"/>
            <w:vAlign w:val="center"/>
          </w:tcPr>
          <w:p w14:paraId="47C492DC">
            <w:pPr>
              <w:rPr>
                <w:rFonts w:ascii="宋体" w:hAnsi="宋体"/>
                <w:sz w:val="22"/>
                <w:szCs w:val="22"/>
              </w:rPr>
            </w:pPr>
          </w:p>
        </w:tc>
      </w:tr>
      <w:tr w14:paraId="651C3C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E44F8C">
            <w:pPr>
              <w:numPr>
                <w:ilvl w:val="0"/>
                <w:numId w:val="1"/>
              </w:numPr>
              <w:ind w:left="0" w:firstLine="0"/>
              <w:jc w:val="center"/>
              <w:rPr>
                <w:rFonts w:ascii="宋体" w:hAnsi="宋体"/>
                <w:szCs w:val="21"/>
              </w:rPr>
            </w:pPr>
          </w:p>
        </w:tc>
        <w:tc>
          <w:tcPr>
            <w:tcW w:w="2481" w:type="dxa"/>
            <w:noWrap w:val="0"/>
            <w:vAlign w:val="center"/>
          </w:tcPr>
          <w:p w14:paraId="395317BF">
            <w:pPr>
              <w:rPr>
                <w:rFonts w:ascii="宋体" w:hAnsi="宋体"/>
                <w:sz w:val="22"/>
                <w:szCs w:val="22"/>
              </w:rPr>
            </w:pPr>
            <w:r>
              <w:rPr>
                <w:rFonts w:hint="eastAsia" w:ascii="宋体" w:hAnsi="宋体"/>
                <w:sz w:val="22"/>
                <w:szCs w:val="22"/>
              </w:rPr>
              <w:t>数量</w:t>
            </w:r>
          </w:p>
        </w:tc>
        <w:tc>
          <w:tcPr>
            <w:tcW w:w="1909" w:type="dxa"/>
            <w:noWrap w:val="0"/>
            <w:vAlign w:val="center"/>
          </w:tcPr>
          <w:p w14:paraId="74AC40D5">
            <w:pPr>
              <w:jc w:val="center"/>
              <w:rPr>
                <w:rFonts w:ascii="宋体" w:hAnsi="宋体"/>
                <w:sz w:val="22"/>
                <w:szCs w:val="22"/>
              </w:rPr>
            </w:pPr>
            <w:r>
              <w:rPr>
                <w:rFonts w:hint="eastAsia" w:ascii="宋体" w:hAnsi="宋体" w:eastAsia="宋体" w:cs="Times New Roman"/>
                <w:sz w:val="22"/>
                <w:szCs w:val="22"/>
                <w:highlight w:val="none"/>
              </w:rPr>
              <w:t>sl</w:t>
            </w:r>
          </w:p>
        </w:tc>
        <w:tc>
          <w:tcPr>
            <w:tcW w:w="3293" w:type="dxa"/>
            <w:noWrap w:val="0"/>
            <w:vAlign w:val="center"/>
          </w:tcPr>
          <w:p w14:paraId="6546995F">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772B25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45EE82">
            <w:pPr>
              <w:numPr>
                <w:ilvl w:val="0"/>
                <w:numId w:val="1"/>
              </w:numPr>
              <w:ind w:left="0" w:firstLine="0"/>
              <w:jc w:val="center"/>
              <w:rPr>
                <w:rFonts w:ascii="宋体" w:hAnsi="宋体"/>
                <w:szCs w:val="21"/>
              </w:rPr>
            </w:pPr>
          </w:p>
        </w:tc>
        <w:tc>
          <w:tcPr>
            <w:tcW w:w="2481" w:type="dxa"/>
            <w:noWrap w:val="0"/>
            <w:vAlign w:val="center"/>
          </w:tcPr>
          <w:p w14:paraId="1F98B79A">
            <w:pPr>
              <w:rPr>
                <w:rFonts w:ascii="宋体" w:hAnsi="宋体"/>
                <w:sz w:val="22"/>
                <w:szCs w:val="22"/>
              </w:rPr>
            </w:pPr>
            <w:r>
              <w:rPr>
                <w:rFonts w:hint="eastAsia" w:ascii="宋体" w:hAnsi="宋体"/>
                <w:sz w:val="22"/>
                <w:szCs w:val="22"/>
              </w:rPr>
              <w:t>单价</w:t>
            </w:r>
          </w:p>
        </w:tc>
        <w:tc>
          <w:tcPr>
            <w:tcW w:w="1909" w:type="dxa"/>
            <w:noWrap w:val="0"/>
            <w:vAlign w:val="center"/>
          </w:tcPr>
          <w:p w14:paraId="42EABFAA">
            <w:pPr>
              <w:jc w:val="center"/>
              <w:rPr>
                <w:rFonts w:ascii="宋体" w:hAnsi="宋体"/>
                <w:sz w:val="22"/>
                <w:szCs w:val="22"/>
              </w:rPr>
            </w:pPr>
            <w:r>
              <w:rPr>
                <w:rFonts w:hint="eastAsia" w:ascii="宋体" w:hAnsi="宋体" w:eastAsia="宋体" w:cs="Times New Roman"/>
                <w:sz w:val="22"/>
                <w:szCs w:val="22"/>
                <w:highlight w:val="none"/>
              </w:rPr>
              <w:t>dj</w:t>
            </w:r>
          </w:p>
        </w:tc>
        <w:tc>
          <w:tcPr>
            <w:tcW w:w="3293" w:type="dxa"/>
            <w:noWrap w:val="0"/>
            <w:vAlign w:val="center"/>
          </w:tcPr>
          <w:p w14:paraId="488D4816">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1DD0B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756C1F">
            <w:pPr>
              <w:numPr>
                <w:ilvl w:val="0"/>
                <w:numId w:val="1"/>
              </w:numPr>
              <w:ind w:left="0" w:firstLine="0"/>
              <w:jc w:val="center"/>
              <w:rPr>
                <w:rFonts w:ascii="宋体" w:hAnsi="宋体"/>
                <w:szCs w:val="21"/>
              </w:rPr>
            </w:pPr>
          </w:p>
        </w:tc>
        <w:tc>
          <w:tcPr>
            <w:tcW w:w="2481" w:type="dxa"/>
            <w:noWrap w:val="0"/>
            <w:vAlign w:val="center"/>
          </w:tcPr>
          <w:p w14:paraId="4C63A8AC">
            <w:pPr>
              <w:rPr>
                <w:rFonts w:ascii="宋体" w:hAnsi="宋体"/>
                <w:sz w:val="22"/>
                <w:szCs w:val="22"/>
              </w:rPr>
            </w:pPr>
            <w:r>
              <w:rPr>
                <w:rFonts w:hint="eastAsia" w:ascii="宋体" w:hAnsi="宋体"/>
                <w:sz w:val="22"/>
                <w:szCs w:val="22"/>
              </w:rPr>
              <w:t>金额</w:t>
            </w:r>
          </w:p>
        </w:tc>
        <w:tc>
          <w:tcPr>
            <w:tcW w:w="1909" w:type="dxa"/>
            <w:noWrap w:val="0"/>
            <w:vAlign w:val="center"/>
          </w:tcPr>
          <w:p w14:paraId="33AEAA4C">
            <w:pPr>
              <w:jc w:val="center"/>
              <w:rPr>
                <w:rFonts w:ascii="宋体" w:hAnsi="宋体"/>
                <w:sz w:val="22"/>
                <w:szCs w:val="22"/>
              </w:rPr>
            </w:pPr>
            <w:r>
              <w:rPr>
                <w:rFonts w:hint="eastAsia" w:ascii="宋体" w:hAnsi="宋体" w:eastAsia="宋体" w:cs="Times New Roman"/>
                <w:sz w:val="22"/>
                <w:szCs w:val="22"/>
                <w:highlight w:val="none"/>
              </w:rPr>
              <w:t>je</w:t>
            </w:r>
          </w:p>
        </w:tc>
        <w:tc>
          <w:tcPr>
            <w:tcW w:w="3293" w:type="dxa"/>
            <w:noWrap w:val="0"/>
            <w:vAlign w:val="center"/>
          </w:tcPr>
          <w:p w14:paraId="54B10A07">
            <w:pPr>
              <w:rPr>
                <w:rFonts w:ascii="宋体" w:hAnsi="宋体"/>
                <w:sz w:val="22"/>
                <w:szCs w:val="22"/>
              </w:rPr>
            </w:pPr>
          </w:p>
        </w:tc>
      </w:tr>
      <w:tr w14:paraId="7C2893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23675F">
            <w:pPr>
              <w:numPr>
                <w:ilvl w:val="0"/>
                <w:numId w:val="1"/>
              </w:numPr>
              <w:ind w:left="0" w:firstLine="0"/>
              <w:jc w:val="center"/>
              <w:rPr>
                <w:rFonts w:ascii="宋体" w:hAnsi="宋体"/>
                <w:szCs w:val="21"/>
              </w:rPr>
            </w:pPr>
          </w:p>
        </w:tc>
        <w:tc>
          <w:tcPr>
            <w:tcW w:w="2481" w:type="dxa"/>
            <w:noWrap w:val="0"/>
            <w:vAlign w:val="center"/>
          </w:tcPr>
          <w:p w14:paraId="5AAA7EC7">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1909" w:type="dxa"/>
            <w:noWrap w:val="0"/>
            <w:vAlign w:val="center"/>
          </w:tcPr>
          <w:p w14:paraId="452346C9">
            <w:pPr>
              <w:jc w:val="center"/>
              <w:rPr>
                <w:rFonts w:ascii="宋体" w:hAnsi="宋体"/>
                <w:sz w:val="22"/>
                <w:szCs w:val="22"/>
              </w:rPr>
            </w:pPr>
            <w:r>
              <w:rPr>
                <w:rFonts w:hint="eastAsia" w:ascii="宋体" w:hAnsi="宋体" w:eastAsia="宋体" w:cs="Times New Roman"/>
                <w:sz w:val="22"/>
                <w:szCs w:val="22"/>
                <w:highlight w:val="none"/>
              </w:rPr>
              <w:t>slv</w:t>
            </w:r>
          </w:p>
        </w:tc>
        <w:tc>
          <w:tcPr>
            <w:tcW w:w="3293" w:type="dxa"/>
            <w:noWrap w:val="0"/>
            <w:vAlign w:val="center"/>
          </w:tcPr>
          <w:p w14:paraId="32B4DE73">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33FE7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E1EC92">
            <w:pPr>
              <w:numPr>
                <w:ilvl w:val="0"/>
                <w:numId w:val="1"/>
              </w:numPr>
              <w:ind w:left="0" w:firstLine="0"/>
              <w:jc w:val="center"/>
              <w:rPr>
                <w:rFonts w:ascii="宋体" w:hAnsi="宋体"/>
                <w:szCs w:val="21"/>
              </w:rPr>
            </w:pPr>
          </w:p>
        </w:tc>
        <w:tc>
          <w:tcPr>
            <w:tcW w:w="2481" w:type="dxa"/>
            <w:noWrap w:val="0"/>
            <w:vAlign w:val="center"/>
          </w:tcPr>
          <w:p w14:paraId="01C7A5BF">
            <w:pPr>
              <w:rPr>
                <w:rFonts w:ascii="宋体" w:hAnsi="宋体"/>
                <w:sz w:val="22"/>
                <w:szCs w:val="22"/>
              </w:rPr>
            </w:pPr>
            <w:r>
              <w:rPr>
                <w:rFonts w:hint="eastAsia" w:ascii="宋体" w:hAnsi="宋体"/>
                <w:sz w:val="22"/>
                <w:szCs w:val="22"/>
              </w:rPr>
              <w:t>税额</w:t>
            </w:r>
          </w:p>
        </w:tc>
        <w:tc>
          <w:tcPr>
            <w:tcW w:w="1909" w:type="dxa"/>
            <w:noWrap w:val="0"/>
            <w:vAlign w:val="center"/>
          </w:tcPr>
          <w:p w14:paraId="0A48557C">
            <w:pPr>
              <w:jc w:val="center"/>
              <w:rPr>
                <w:rFonts w:ascii="宋体" w:hAnsi="宋体"/>
                <w:sz w:val="22"/>
                <w:szCs w:val="22"/>
              </w:rPr>
            </w:pPr>
            <w:r>
              <w:rPr>
                <w:rFonts w:ascii="宋体" w:hAnsi="宋体"/>
                <w:sz w:val="22"/>
                <w:szCs w:val="22"/>
                <w:highlight w:val="none"/>
              </w:rPr>
              <w:t>se</w:t>
            </w:r>
          </w:p>
        </w:tc>
        <w:tc>
          <w:tcPr>
            <w:tcW w:w="3293" w:type="dxa"/>
            <w:noWrap w:val="0"/>
            <w:vAlign w:val="center"/>
          </w:tcPr>
          <w:p w14:paraId="55958252">
            <w:pPr>
              <w:rPr>
                <w:rFonts w:ascii="宋体" w:hAnsi="宋体"/>
                <w:sz w:val="22"/>
                <w:szCs w:val="22"/>
              </w:rPr>
            </w:pPr>
          </w:p>
        </w:tc>
      </w:tr>
      <w:tr w14:paraId="1183FB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E26234">
            <w:pPr>
              <w:numPr>
                <w:ilvl w:val="0"/>
                <w:numId w:val="1"/>
              </w:numPr>
              <w:ind w:left="0" w:firstLine="0"/>
              <w:jc w:val="center"/>
              <w:rPr>
                <w:rFonts w:ascii="宋体" w:hAnsi="宋体"/>
                <w:szCs w:val="21"/>
              </w:rPr>
            </w:pPr>
          </w:p>
        </w:tc>
        <w:tc>
          <w:tcPr>
            <w:tcW w:w="2481" w:type="dxa"/>
            <w:noWrap w:val="0"/>
            <w:vAlign w:val="center"/>
          </w:tcPr>
          <w:p w14:paraId="71830109">
            <w:pPr>
              <w:rPr>
                <w:rFonts w:hint="eastAsia" w:ascii="宋体" w:hAnsi="宋体"/>
                <w:sz w:val="22"/>
                <w:szCs w:val="22"/>
              </w:rPr>
            </w:pPr>
            <w:r>
              <w:rPr>
                <w:rFonts w:hint="eastAsia" w:ascii="宋体" w:hAnsi="宋体"/>
                <w:sz w:val="22"/>
                <w:szCs w:val="22"/>
              </w:rPr>
              <w:t>合计[金额]</w:t>
            </w:r>
          </w:p>
        </w:tc>
        <w:tc>
          <w:tcPr>
            <w:tcW w:w="1909" w:type="dxa"/>
            <w:noWrap w:val="0"/>
            <w:vAlign w:val="center"/>
          </w:tcPr>
          <w:p w14:paraId="5792D8F0">
            <w:pPr>
              <w:jc w:val="center"/>
              <w:rPr>
                <w:rFonts w:ascii="宋体" w:hAnsi="宋体"/>
                <w:sz w:val="22"/>
                <w:szCs w:val="22"/>
              </w:rPr>
            </w:pPr>
            <w:r>
              <w:rPr>
                <w:rFonts w:hint="eastAsia" w:ascii="宋体" w:hAnsi="宋体" w:eastAsia="宋体" w:cs="Times New Roman"/>
                <w:sz w:val="22"/>
                <w:szCs w:val="22"/>
                <w:highlight w:val="none"/>
              </w:rPr>
              <w:t>hjje</w:t>
            </w:r>
          </w:p>
        </w:tc>
        <w:tc>
          <w:tcPr>
            <w:tcW w:w="3293" w:type="dxa"/>
            <w:noWrap w:val="0"/>
            <w:vAlign w:val="center"/>
          </w:tcPr>
          <w:p w14:paraId="0C5C9A1F">
            <w:pPr>
              <w:rPr>
                <w:rFonts w:ascii="宋体" w:hAnsi="宋体"/>
                <w:sz w:val="22"/>
                <w:szCs w:val="22"/>
              </w:rPr>
            </w:pPr>
          </w:p>
        </w:tc>
      </w:tr>
      <w:tr w14:paraId="1C1A4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BCCAA">
            <w:pPr>
              <w:numPr>
                <w:ilvl w:val="0"/>
                <w:numId w:val="1"/>
              </w:numPr>
              <w:ind w:left="0" w:firstLine="0"/>
              <w:jc w:val="center"/>
              <w:rPr>
                <w:rFonts w:ascii="宋体" w:hAnsi="宋体"/>
                <w:szCs w:val="21"/>
              </w:rPr>
            </w:pPr>
          </w:p>
        </w:tc>
        <w:tc>
          <w:tcPr>
            <w:tcW w:w="2481" w:type="dxa"/>
            <w:noWrap w:val="0"/>
            <w:vAlign w:val="center"/>
          </w:tcPr>
          <w:p w14:paraId="06BE8CF8">
            <w:pPr>
              <w:rPr>
                <w:rFonts w:ascii="宋体" w:hAnsi="宋体"/>
                <w:sz w:val="22"/>
                <w:szCs w:val="22"/>
              </w:rPr>
            </w:pPr>
            <w:r>
              <w:rPr>
                <w:rFonts w:hint="eastAsia" w:ascii="宋体" w:hAnsi="宋体"/>
                <w:sz w:val="22"/>
                <w:szCs w:val="22"/>
              </w:rPr>
              <w:t>合计[税额]</w:t>
            </w:r>
          </w:p>
        </w:tc>
        <w:tc>
          <w:tcPr>
            <w:tcW w:w="1909" w:type="dxa"/>
            <w:noWrap w:val="0"/>
            <w:vAlign w:val="center"/>
          </w:tcPr>
          <w:p w14:paraId="3A522EF5">
            <w:pPr>
              <w:jc w:val="center"/>
              <w:rPr>
                <w:rFonts w:hint="eastAsia" w:ascii="宋体" w:hAnsi="宋体"/>
                <w:sz w:val="22"/>
                <w:szCs w:val="22"/>
              </w:rPr>
            </w:pPr>
            <w:r>
              <w:rPr>
                <w:rFonts w:hint="eastAsia" w:ascii="宋体" w:hAnsi="宋体" w:eastAsia="宋体" w:cs="Times New Roman"/>
                <w:sz w:val="22"/>
                <w:szCs w:val="22"/>
                <w:highlight w:val="none"/>
              </w:rPr>
              <w:t>hjse</w:t>
            </w:r>
          </w:p>
        </w:tc>
        <w:tc>
          <w:tcPr>
            <w:tcW w:w="3293" w:type="dxa"/>
            <w:noWrap w:val="0"/>
            <w:vAlign w:val="center"/>
          </w:tcPr>
          <w:p w14:paraId="508F1A07">
            <w:pPr>
              <w:rPr>
                <w:rFonts w:ascii="宋体" w:hAnsi="宋体"/>
                <w:sz w:val="22"/>
                <w:szCs w:val="22"/>
              </w:rPr>
            </w:pPr>
          </w:p>
        </w:tc>
      </w:tr>
      <w:tr w14:paraId="577E11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3326">
            <w:pPr>
              <w:numPr>
                <w:ilvl w:val="0"/>
                <w:numId w:val="1"/>
              </w:numPr>
              <w:ind w:left="0" w:firstLine="0"/>
              <w:jc w:val="center"/>
              <w:rPr>
                <w:rFonts w:ascii="宋体" w:hAnsi="宋体"/>
                <w:szCs w:val="21"/>
              </w:rPr>
            </w:pPr>
          </w:p>
        </w:tc>
        <w:tc>
          <w:tcPr>
            <w:tcW w:w="2481" w:type="dxa"/>
            <w:noWrap w:val="0"/>
            <w:vAlign w:val="center"/>
          </w:tcPr>
          <w:p w14:paraId="4A44B0DD">
            <w:pPr>
              <w:rPr>
                <w:rFonts w:hint="eastAsia" w:ascii="宋体" w:hAnsi="宋体"/>
                <w:sz w:val="22"/>
                <w:szCs w:val="22"/>
              </w:rPr>
            </w:pPr>
            <w:r>
              <w:rPr>
                <w:rFonts w:hint="eastAsia" w:ascii="宋体" w:hAnsi="宋体"/>
                <w:sz w:val="22"/>
                <w:szCs w:val="22"/>
              </w:rPr>
              <w:t>合计[金额]、合计[税额]前字样</w:t>
            </w:r>
          </w:p>
        </w:tc>
        <w:tc>
          <w:tcPr>
            <w:tcW w:w="1909" w:type="dxa"/>
            <w:noWrap w:val="0"/>
            <w:vAlign w:val="center"/>
          </w:tcPr>
          <w:p w14:paraId="65D3EA88">
            <w:pPr>
              <w:jc w:val="center"/>
              <w:rPr>
                <w:rFonts w:ascii="宋体" w:hAnsi="宋体"/>
                <w:sz w:val="22"/>
                <w:szCs w:val="22"/>
              </w:rPr>
            </w:pPr>
          </w:p>
        </w:tc>
        <w:tc>
          <w:tcPr>
            <w:tcW w:w="3293" w:type="dxa"/>
            <w:noWrap w:val="0"/>
            <w:vAlign w:val="center"/>
          </w:tcPr>
          <w:p w14:paraId="7BA250EC">
            <w:pPr>
              <w:rPr>
                <w:rFonts w:ascii="宋体" w:hAnsi="宋体"/>
                <w:sz w:val="22"/>
                <w:szCs w:val="22"/>
              </w:rPr>
            </w:pPr>
            <w:r>
              <w:rPr>
                <w:rFonts w:ascii="宋体" w:hAnsi="宋体"/>
                <w:sz w:val="22"/>
                <w:szCs w:val="22"/>
              </w:rPr>
              <w:t>¥（半角，Courier New、11pt）</w:t>
            </w:r>
          </w:p>
        </w:tc>
      </w:tr>
      <w:tr w14:paraId="0A2D23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B0B3C5">
            <w:pPr>
              <w:numPr>
                <w:ilvl w:val="0"/>
                <w:numId w:val="1"/>
              </w:numPr>
              <w:ind w:left="0" w:firstLine="0"/>
              <w:jc w:val="center"/>
              <w:rPr>
                <w:rFonts w:ascii="宋体" w:hAnsi="宋体"/>
                <w:szCs w:val="21"/>
              </w:rPr>
            </w:pPr>
          </w:p>
        </w:tc>
        <w:tc>
          <w:tcPr>
            <w:tcW w:w="2481" w:type="dxa"/>
            <w:noWrap w:val="0"/>
            <w:vAlign w:val="center"/>
          </w:tcPr>
          <w:p w14:paraId="2EFB6D41">
            <w:pPr>
              <w:rPr>
                <w:rFonts w:hint="eastAsia" w:ascii="宋体" w:hAnsi="宋体"/>
                <w:sz w:val="22"/>
                <w:szCs w:val="22"/>
              </w:rPr>
            </w:pPr>
            <w:r>
              <w:rPr>
                <w:rFonts w:hint="eastAsia" w:ascii="宋体" w:hAnsi="宋体"/>
                <w:sz w:val="22"/>
                <w:szCs w:val="22"/>
              </w:rPr>
              <w:t>价税合计（大写）前符号</w:t>
            </w:r>
          </w:p>
        </w:tc>
        <w:tc>
          <w:tcPr>
            <w:tcW w:w="1909" w:type="dxa"/>
            <w:noWrap w:val="0"/>
            <w:vAlign w:val="center"/>
          </w:tcPr>
          <w:p w14:paraId="37678460">
            <w:pPr>
              <w:jc w:val="center"/>
              <w:rPr>
                <w:rFonts w:ascii="宋体" w:hAnsi="宋体"/>
                <w:sz w:val="22"/>
                <w:szCs w:val="22"/>
              </w:rPr>
            </w:pPr>
          </w:p>
        </w:tc>
        <w:tc>
          <w:tcPr>
            <w:tcW w:w="3293" w:type="dxa"/>
            <w:noWrap w:val="0"/>
            <w:vAlign w:val="center"/>
          </w:tcPr>
          <w:p w14:paraId="66FADB7E">
            <w:pPr>
              <w:rPr>
                <w:rFonts w:ascii="宋体" w:hAnsi="宋体"/>
                <w:sz w:val="22"/>
                <w:szCs w:val="22"/>
              </w:rPr>
            </w:pPr>
            <w:r>
              <w:rPr>
                <w:rFonts w:ascii="宋体" w:hAnsi="宋体"/>
                <w:sz w:val="22"/>
                <w:szCs w:val="22"/>
              </w:rPr>
              <w:drawing>
                <wp:inline distT="0" distB="0" distL="114300" distR="114300">
                  <wp:extent cx="177800" cy="136525"/>
                  <wp:effectExtent l="0" t="0" r="5080" b="635"/>
                  <wp:docPr id="9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0"/>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232E2B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36F1931">
            <w:pPr>
              <w:numPr>
                <w:ilvl w:val="0"/>
                <w:numId w:val="1"/>
              </w:numPr>
              <w:ind w:left="0" w:firstLine="0"/>
              <w:jc w:val="center"/>
              <w:rPr>
                <w:rFonts w:ascii="宋体" w:hAnsi="宋体"/>
                <w:szCs w:val="21"/>
              </w:rPr>
            </w:pPr>
          </w:p>
        </w:tc>
        <w:tc>
          <w:tcPr>
            <w:tcW w:w="2481" w:type="dxa"/>
            <w:noWrap w:val="0"/>
            <w:vAlign w:val="center"/>
          </w:tcPr>
          <w:p w14:paraId="56BCE2F4">
            <w:pPr>
              <w:rPr>
                <w:rFonts w:hint="eastAsia" w:ascii="宋体" w:hAnsi="宋体"/>
                <w:sz w:val="22"/>
                <w:szCs w:val="22"/>
              </w:rPr>
            </w:pPr>
            <w:r>
              <w:rPr>
                <w:rFonts w:hint="eastAsia" w:ascii="宋体" w:hAnsi="宋体"/>
                <w:sz w:val="22"/>
                <w:szCs w:val="22"/>
              </w:rPr>
              <w:t>价税合计（大写）</w:t>
            </w:r>
          </w:p>
        </w:tc>
        <w:tc>
          <w:tcPr>
            <w:tcW w:w="1909" w:type="dxa"/>
            <w:noWrap w:val="0"/>
            <w:vAlign w:val="center"/>
          </w:tcPr>
          <w:p w14:paraId="7E0E6AFF">
            <w:pPr>
              <w:jc w:val="center"/>
              <w:rPr>
                <w:rFonts w:ascii="宋体" w:hAnsi="宋体"/>
                <w:sz w:val="22"/>
                <w:szCs w:val="22"/>
              </w:rPr>
            </w:pPr>
          </w:p>
        </w:tc>
        <w:tc>
          <w:tcPr>
            <w:tcW w:w="3293" w:type="dxa"/>
            <w:noWrap w:val="0"/>
            <w:vAlign w:val="center"/>
          </w:tcPr>
          <w:p w14:paraId="3814301F">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04BC83AB">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2"/>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3C5815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52187">
            <w:pPr>
              <w:numPr>
                <w:ilvl w:val="0"/>
                <w:numId w:val="1"/>
              </w:numPr>
              <w:ind w:left="0" w:firstLine="0"/>
              <w:jc w:val="center"/>
              <w:rPr>
                <w:rFonts w:ascii="宋体" w:hAnsi="宋体"/>
                <w:szCs w:val="21"/>
              </w:rPr>
            </w:pPr>
          </w:p>
        </w:tc>
        <w:tc>
          <w:tcPr>
            <w:tcW w:w="2481" w:type="dxa"/>
            <w:noWrap w:val="0"/>
            <w:vAlign w:val="center"/>
          </w:tcPr>
          <w:p w14:paraId="7D1EC0BE">
            <w:pPr>
              <w:rPr>
                <w:rFonts w:hint="eastAsia" w:ascii="宋体" w:hAnsi="宋体"/>
                <w:sz w:val="22"/>
                <w:szCs w:val="22"/>
              </w:rPr>
            </w:pPr>
            <w:r>
              <w:rPr>
                <w:rFonts w:hint="eastAsia" w:ascii="宋体" w:hAnsi="宋体"/>
                <w:sz w:val="22"/>
                <w:szCs w:val="22"/>
              </w:rPr>
              <w:t>价税合计（小写）前字样</w:t>
            </w:r>
          </w:p>
        </w:tc>
        <w:tc>
          <w:tcPr>
            <w:tcW w:w="1909" w:type="dxa"/>
            <w:noWrap w:val="0"/>
            <w:vAlign w:val="center"/>
          </w:tcPr>
          <w:p w14:paraId="7B94AC03">
            <w:pPr>
              <w:jc w:val="center"/>
              <w:rPr>
                <w:rFonts w:hint="eastAsia" w:ascii="宋体" w:hAnsi="宋体"/>
                <w:sz w:val="22"/>
                <w:szCs w:val="22"/>
              </w:rPr>
            </w:pPr>
          </w:p>
        </w:tc>
        <w:tc>
          <w:tcPr>
            <w:tcW w:w="3293" w:type="dxa"/>
            <w:noWrap w:val="0"/>
            <w:vAlign w:val="center"/>
          </w:tcPr>
          <w:p w14:paraId="26F3BFFB">
            <w:pPr>
              <w:rPr>
                <w:rFonts w:ascii="宋体" w:hAnsi="宋体"/>
                <w:sz w:val="22"/>
                <w:szCs w:val="22"/>
              </w:rPr>
            </w:pPr>
            <w:r>
              <w:rPr>
                <w:rFonts w:ascii="宋体" w:hAnsi="宋体"/>
                <w:sz w:val="22"/>
                <w:szCs w:val="22"/>
              </w:rPr>
              <w:t>¥（半角，Courier New、11pt）</w:t>
            </w:r>
          </w:p>
        </w:tc>
      </w:tr>
      <w:tr w14:paraId="296D71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FCEFF1">
            <w:pPr>
              <w:numPr>
                <w:ilvl w:val="0"/>
                <w:numId w:val="1"/>
              </w:numPr>
              <w:ind w:left="0" w:firstLine="0"/>
              <w:jc w:val="center"/>
              <w:rPr>
                <w:rFonts w:ascii="宋体" w:hAnsi="宋体"/>
                <w:szCs w:val="21"/>
              </w:rPr>
            </w:pPr>
          </w:p>
        </w:tc>
        <w:tc>
          <w:tcPr>
            <w:tcW w:w="2481" w:type="dxa"/>
            <w:noWrap w:val="0"/>
            <w:vAlign w:val="center"/>
          </w:tcPr>
          <w:p w14:paraId="7C340AD5">
            <w:pPr>
              <w:rPr>
                <w:rFonts w:hint="eastAsia" w:ascii="宋体" w:hAnsi="宋体"/>
                <w:sz w:val="22"/>
                <w:szCs w:val="22"/>
              </w:rPr>
            </w:pPr>
            <w:r>
              <w:rPr>
                <w:rFonts w:hint="eastAsia" w:ascii="宋体" w:hAnsi="宋体"/>
                <w:sz w:val="22"/>
                <w:szCs w:val="22"/>
              </w:rPr>
              <w:t>价税合计（小写）</w:t>
            </w:r>
          </w:p>
        </w:tc>
        <w:tc>
          <w:tcPr>
            <w:tcW w:w="1909" w:type="dxa"/>
            <w:noWrap w:val="0"/>
            <w:vAlign w:val="center"/>
          </w:tcPr>
          <w:p w14:paraId="50673403">
            <w:pPr>
              <w:jc w:val="center"/>
              <w:rPr>
                <w:rFonts w:hint="eastAsia" w:ascii="宋体" w:hAnsi="宋体"/>
                <w:sz w:val="22"/>
                <w:szCs w:val="22"/>
              </w:rPr>
            </w:pPr>
            <w:r>
              <w:rPr>
                <w:rFonts w:hint="eastAsia" w:ascii="宋体" w:hAnsi="宋体"/>
                <w:sz w:val="22"/>
                <w:szCs w:val="22"/>
                <w:highlight w:val="none"/>
              </w:rPr>
              <w:t>jshj</w:t>
            </w:r>
          </w:p>
        </w:tc>
        <w:tc>
          <w:tcPr>
            <w:tcW w:w="3293" w:type="dxa"/>
            <w:noWrap w:val="0"/>
            <w:vAlign w:val="center"/>
          </w:tcPr>
          <w:p w14:paraId="6BFC2A05">
            <w:pPr>
              <w:rPr>
                <w:rFonts w:ascii="宋体" w:hAnsi="宋体"/>
                <w:sz w:val="22"/>
                <w:szCs w:val="22"/>
              </w:rPr>
            </w:pPr>
          </w:p>
        </w:tc>
      </w:tr>
    </w:tbl>
    <w:p w14:paraId="641262ED">
      <w:pPr>
        <w:pStyle w:val="8"/>
        <w:rPr>
          <w:rFonts w:hint="eastAsia" w:ascii="宋体" w:hAnsi="宋体"/>
        </w:rPr>
      </w:pPr>
    </w:p>
    <w:p w14:paraId="6FFC4106">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444106EC">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2E1BB8E0">
      <w:pPr>
        <w:pStyle w:val="8"/>
        <w:rPr>
          <w:rFonts w:ascii="宋体" w:hAnsi="宋体"/>
        </w:rPr>
      </w:pPr>
      <w:r>
        <w:rPr>
          <w:rFonts w:hint="eastAsia" w:ascii="宋体" w:hAnsi="宋体"/>
        </w:rPr>
        <w:t>应税明细和合计区域高 52mm</w:t>
      </w:r>
      <w:r>
        <w:rPr>
          <w:rFonts w:hint="eastAsia" w:ascii="宋体" w:hAnsi="宋体"/>
          <w:lang w:val="en-US" w:eastAsia="zh-CN"/>
        </w:rPr>
        <w:t>宽</w:t>
      </w:r>
      <w:r>
        <w:rPr>
          <w:rFonts w:hint="eastAsia" w:ascii="宋体" w:hAnsi="宋体"/>
        </w:rPr>
        <w:t>201mm，分为两行</w:t>
      </w:r>
      <w:r>
        <w:rPr>
          <w:rFonts w:hint="eastAsia" w:ascii="宋体" w:hAnsi="宋体"/>
          <w:lang w:eastAsia="zh-CN"/>
        </w:rPr>
        <w:t>高</w:t>
      </w:r>
      <w:r>
        <w:rPr>
          <w:rFonts w:hint="eastAsia" w:ascii="宋体" w:hAnsi="宋体"/>
        </w:rPr>
        <w:t>度分别为44mm和8mm。</w:t>
      </w:r>
    </w:p>
    <w:p w14:paraId="6F3D5085">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val="en-US" w:eastAsia="zh-CN"/>
        </w:rPr>
        <w:t>宽</w:t>
      </w:r>
      <w:r>
        <w:rPr>
          <w:rFonts w:hint="eastAsia" w:ascii="宋体" w:hAnsi="宋体"/>
        </w:rPr>
        <w:t>度分别是6mm、195mm。</w:t>
      </w:r>
    </w:p>
    <w:p w14:paraId="25D7CDFA">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58F0CC4E">
      <w:pPr>
        <w:pStyle w:val="5"/>
        <w:bidi w:val="0"/>
      </w:pPr>
      <w:bookmarkStart w:id="396" w:name="_Toc6804"/>
      <w:bookmarkStart w:id="397" w:name="_Toc24774"/>
      <w:bookmarkStart w:id="398" w:name="_Toc27069"/>
      <w:bookmarkStart w:id="399" w:name="_Toc3338"/>
      <w:bookmarkStart w:id="400" w:name="_Toc15531"/>
      <w:bookmarkStart w:id="401" w:name="_Toc21595"/>
      <w:bookmarkStart w:id="402" w:name="_Toc3004"/>
      <w:bookmarkStart w:id="403" w:name="_Toc11380"/>
      <w:bookmarkStart w:id="404" w:name="_Toc32354"/>
      <w:bookmarkStart w:id="405" w:name="_Toc5010"/>
      <w:bookmarkStart w:id="406" w:name="_Toc30985"/>
      <w:bookmarkStart w:id="407" w:name="_Toc9130"/>
      <w:bookmarkStart w:id="408" w:name="_Toc8990"/>
      <w:bookmarkStart w:id="409" w:name="_Toc25704"/>
      <w:bookmarkStart w:id="410" w:name="_Toc839"/>
      <w:bookmarkStart w:id="411" w:name="_Toc31739"/>
      <w:bookmarkStart w:id="412" w:name="_Toc11375"/>
      <w:bookmarkStart w:id="413" w:name="_Toc11068"/>
      <w:bookmarkStart w:id="414" w:name="_Toc26659"/>
      <w:bookmarkStart w:id="415" w:name="_Toc25361"/>
      <w:bookmarkStart w:id="416" w:name="_Toc23367"/>
      <w:bookmarkStart w:id="417" w:name="_Toc9788"/>
      <w:bookmarkStart w:id="418" w:name="_Toc6509"/>
      <w:bookmarkStart w:id="419" w:name="_Toc20912"/>
      <w:bookmarkStart w:id="420" w:name="_Toc13762"/>
      <w:bookmarkStart w:id="421" w:name="_Toc21407"/>
      <w:r>
        <w:rPr>
          <w:rFonts w:hint="eastAsia"/>
          <w:lang w:val="en-US" w:eastAsia="zh-CN"/>
        </w:rPr>
        <w:t>2.3</w:t>
      </w:r>
      <w:r>
        <w:t>票头</w:t>
      </w:r>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14:paraId="70DA9A9F">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57010B94">
      <w:pPr>
        <w:pStyle w:val="8"/>
        <w:rPr>
          <w:rFonts w:hint="eastAsia" w:ascii="宋体" w:hAnsi="宋体"/>
          <w:szCs w:val="24"/>
        </w:rPr>
      </w:pPr>
      <w:r>
        <w:rPr>
          <w:rFonts w:hint="eastAsia" w:ascii="宋体" w:hAnsi="宋体"/>
          <w:szCs w:val="24"/>
        </w:rPr>
        <w:t>例如，开具普通发票，则票头为“电子发票（普通发票）”，开具</w:t>
      </w:r>
      <w:r>
        <w:rPr>
          <w:rFonts w:hint="eastAsia" w:ascii="宋体" w:hAnsi="宋体"/>
          <w:szCs w:val="24"/>
          <w:lang w:val="en-US" w:eastAsia="zh-CN"/>
        </w:rPr>
        <w:t>增值税专用发票</w:t>
      </w:r>
      <w:r>
        <w:rPr>
          <w:rFonts w:hint="eastAsia" w:ascii="宋体" w:hAnsi="宋体"/>
          <w:szCs w:val="24"/>
        </w:rPr>
        <w:t>，则票头为“电子发票（</w:t>
      </w:r>
      <w:r>
        <w:rPr>
          <w:rFonts w:hint="eastAsia" w:ascii="宋体" w:hAnsi="宋体"/>
          <w:szCs w:val="24"/>
          <w:lang w:val="en-US" w:eastAsia="zh-CN"/>
        </w:rPr>
        <w:t>增值税专用发票</w:t>
      </w:r>
      <w:r>
        <w:rPr>
          <w:rFonts w:hint="eastAsia" w:ascii="宋体" w:hAnsi="宋体"/>
          <w:szCs w:val="24"/>
        </w:rPr>
        <w:t xml:space="preserve">）”。票头文字上边缘距离票面上边缘8mm。在文字和双线居中位置为发票监制章的盖章位置，发票监制章中心点相对于票面左上角的水平和垂直距离分别为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7CF5A31E">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3E694151">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3AD505C6">
      <w:pPr>
        <w:pStyle w:val="8"/>
        <w:rPr>
          <w:rFonts w:hint="eastAsia" w:ascii="宋体" w:hAnsi="宋体"/>
          <w:sz w:val="22"/>
          <w:szCs w:val="22"/>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标签内容显示为特定要素内容，包括:</w:t>
      </w:r>
      <w:r>
        <w:rPr>
          <w:rFonts w:hint="eastAsia" w:ascii="宋体" w:hAnsi="宋体"/>
          <w:sz w:val="22"/>
          <w:szCs w:val="22"/>
        </w:rPr>
        <w:t>成品油、XT、</w:t>
      </w:r>
      <w:r>
        <w:rPr>
          <w:rFonts w:hint="eastAsia" w:ascii="宋体" w:hAnsi="宋体"/>
          <w:sz w:val="22"/>
          <w:szCs w:val="22"/>
          <w:lang w:val="en-US" w:eastAsia="zh-CN"/>
        </w:rPr>
        <w:t>自产农产票销售</w:t>
      </w:r>
      <w:r>
        <w:rPr>
          <w:rFonts w:hint="eastAsia" w:ascii="宋体" w:hAnsi="宋体"/>
          <w:sz w:val="22"/>
          <w:szCs w:val="22"/>
        </w:rPr>
        <w:t>、</w:t>
      </w:r>
      <w:r>
        <w:rPr>
          <w:rFonts w:hint="eastAsia" w:ascii="宋体" w:hAnsi="宋体"/>
          <w:sz w:val="22"/>
          <w:szCs w:val="22"/>
          <w:lang w:val="en-US" w:eastAsia="zh-CN"/>
        </w:rPr>
        <w:t>农产品收购，卷烟、电子烟在标签展示</w:t>
      </w:r>
      <w:r>
        <w:rPr>
          <w:rFonts w:hint="eastAsia" w:ascii="宋体" w:hAnsi="宋体"/>
          <w:sz w:val="22"/>
          <w:szCs w:val="22"/>
        </w:rPr>
        <w:t>。</w:t>
      </w:r>
    </w:p>
    <w:p w14:paraId="0FB38FCC">
      <w:pPr>
        <w:pStyle w:val="8"/>
        <w:rPr>
          <w:rFonts w:hint="default" w:ascii="宋体" w:hAnsi="宋体"/>
          <w:sz w:val="22"/>
          <w:szCs w:val="22"/>
          <w:lang w:val="en-US" w:eastAsia="zh-CN"/>
        </w:rPr>
      </w:pPr>
      <w:r>
        <w:rPr>
          <w:rFonts w:hint="default" w:ascii="宋体" w:hAnsi="宋体"/>
          <w:sz w:val="22"/>
          <w:szCs w:val="22"/>
          <w:lang w:val="en-US" w:eastAsia="zh-CN"/>
        </w:rPr>
        <w:t>对于带有“金银首饰批发”显性特定业务标签的发票，在预览、打印版式文件下载时，票面左上角需展示“金银首饰批发”标识，对于带有“金银首饰零售”隐性特定业务标签的发票，票面左上角不展示“金银首饰零售标识。</w:t>
      </w:r>
    </w:p>
    <w:p w14:paraId="2B63FBD1">
      <w:pPr>
        <w:pStyle w:val="5"/>
        <w:bidi w:val="0"/>
        <w:rPr>
          <w:rFonts w:hint="default"/>
          <w:lang w:eastAsia="zh-CN"/>
        </w:rPr>
      </w:pPr>
      <w:bookmarkStart w:id="422" w:name="_Toc3861"/>
      <w:bookmarkStart w:id="423" w:name="_Toc21141"/>
      <w:bookmarkStart w:id="424" w:name="_Toc5440"/>
      <w:bookmarkStart w:id="425" w:name="_Toc9778"/>
      <w:bookmarkStart w:id="426" w:name="_Toc4206"/>
      <w:bookmarkStart w:id="427" w:name="_Toc26183"/>
      <w:bookmarkStart w:id="428" w:name="_Toc13534"/>
      <w:bookmarkStart w:id="429" w:name="_Toc9143"/>
      <w:bookmarkStart w:id="430" w:name="_Toc31150"/>
      <w:bookmarkStart w:id="431" w:name="_Toc18914"/>
      <w:bookmarkStart w:id="432" w:name="_Toc13016"/>
      <w:bookmarkStart w:id="433" w:name="_Toc7604"/>
      <w:bookmarkStart w:id="434" w:name="_Toc2255"/>
      <w:bookmarkStart w:id="435" w:name="_Toc31849"/>
      <w:bookmarkStart w:id="436" w:name="_Toc339"/>
      <w:bookmarkStart w:id="437" w:name="_Toc24730"/>
      <w:bookmarkStart w:id="438" w:name="_Toc13434"/>
      <w:bookmarkStart w:id="439" w:name="_Toc23349"/>
      <w:bookmarkStart w:id="440" w:name="_Toc11995"/>
      <w:bookmarkStart w:id="441" w:name="_Toc25300"/>
      <w:bookmarkStart w:id="442" w:name="_Toc22583"/>
      <w:bookmarkStart w:id="443" w:name="_Toc13794"/>
      <w:bookmarkStart w:id="444" w:name="_Toc8867"/>
      <w:bookmarkStart w:id="445" w:name="_Toc17809"/>
      <w:bookmarkStart w:id="446" w:name="_Toc7912"/>
      <w:bookmarkStart w:id="447" w:name="_Toc31996"/>
      <w:r>
        <w:rPr>
          <w:rFonts w:hint="eastAsia"/>
          <w:lang w:val="en-US" w:eastAsia="zh-CN"/>
        </w:rPr>
        <w:t>2.4</w:t>
      </w:r>
      <w:r>
        <w:rPr>
          <w:rFonts w:hint="eastAsia"/>
          <w:lang w:eastAsia="zh-CN"/>
        </w:rPr>
        <w:t>销售方和购买方信息</w:t>
      </w:r>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p w14:paraId="5021980F">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072BAF66">
      <w:pPr>
        <w:pStyle w:val="5"/>
        <w:bidi w:val="0"/>
        <w:rPr>
          <w:rFonts w:hint="eastAsia"/>
          <w:lang w:eastAsia="zh-CN"/>
        </w:rPr>
      </w:pPr>
      <w:bookmarkStart w:id="448" w:name="_Toc26461"/>
      <w:bookmarkStart w:id="449" w:name="_Toc5015"/>
      <w:bookmarkStart w:id="450" w:name="_Toc20531"/>
      <w:bookmarkStart w:id="451" w:name="_Toc16290"/>
      <w:bookmarkStart w:id="452" w:name="_Toc3652"/>
      <w:bookmarkStart w:id="453" w:name="_Toc6114"/>
      <w:bookmarkStart w:id="454" w:name="_Toc1687"/>
      <w:bookmarkStart w:id="455" w:name="_Toc30033"/>
      <w:bookmarkStart w:id="456" w:name="_Toc31773"/>
      <w:bookmarkStart w:id="457" w:name="_Toc3287"/>
      <w:bookmarkStart w:id="458" w:name="_Toc22610"/>
      <w:bookmarkStart w:id="459" w:name="_Toc12799"/>
      <w:bookmarkStart w:id="460" w:name="_Toc13399"/>
      <w:bookmarkStart w:id="461" w:name="_Toc1933"/>
      <w:bookmarkStart w:id="462" w:name="_Toc19805"/>
      <w:bookmarkStart w:id="463" w:name="_Toc4564"/>
      <w:bookmarkStart w:id="464" w:name="_Toc21194"/>
      <w:bookmarkStart w:id="465" w:name="_Toc8488"/>
      <w:bookmarkStart w:id="466" w:name="_Toc2748"/>
      <w:bookmarkStart w:id="467" w:name="_Toc19928"/>
      <w:bookmarkStart w:id="468" w:name="_Toc22251"/>
      <w:bookmarkStart w:id="469" w:name="_Toc22267"/>
      <w:bookmarkStart w:id="470" w:name="_Toc17026"/>
      <w:bookmarkStart w:id="471" w:name="_Toc22730"/>
      <w:bookmarkStart w:id="472" w:name="_Toc14685"/>
      <w:bookmarkStart w:id="473" w:name="_Toc11701"/>
      <w:r>
        <w:rPr>
          <w:rFonts w:hint="eastAsia"/>
          <w:lang w:val="en-US" w:eastAsia="zh-CN"/>
        </w:rPr>
        <w:t>2.5</w:t>
      </w:r>
      <w:r>
        <w:rPr>
          <w:rFonts w:hint="eastAsia"/>
          <w:lang w:eastAsia="zh-CN"/>
        </w:rPr>
        <w:t>应税明细和合计</w:t>
      </w:r>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71F8A282">
      <w:pPr>
        <w:pStyle w:val="8"/>
        <w:rPr>
          <w:rFonts w:hint="eastAsia" w:ascii="宋体" w:hAnsi="宋体"/>
          <w:color w:val="000000"/>
          <w:highlight w:val="yellow"/>
        </w:rPr>
      </w:pPr>
      <w:r>
        <w:rPr>
          <w:rFonts w:hint="eastAsia" w:ascii="宋体" w:hAnsi="宋体"/>
        </w:rPr>
        <w:t>应税明细和合计区域除“价税合计”以外的“明细及合计”部分分为 8 列、10 行，列名按照“项目名称”、“规格型号”、“单位”、“数量”、“单价”、“金额”、“税率/征收率”、“税额”顺序分布，列</w:t>
      </w:r>
      <w:r>
        <w:rPr>
          <w:rFonts w:hint="eastAsia" w:ascii="宋体" w:hAnsi="宋体"/>
          <w:lang w:val="en-US" w:eastAsia="zh-CN"/>
        </w:rPr>
        <w:t>宽</w:t>
      </w:r>
      <w:r>
        <w:rPr>
          <w:rFonts w:hint="eastAsia" w:ascii="宋体" w:hAnsi="宋体"/>
        </w:rPr>
        <w:t>分别是37mm、24mm、12mm、25mm、25mm、26mm、25mm和27mm 。列名和合计行高为4.5mm。</w:t>
      </w:r>
    </w:p>
    <w:p w14:paraId="408038B2">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28F34CA3">
      <w:pPr>
        <w:pStyle w:val="8"/>
        <w:rPr>
          <w:rFonts w:hint="eastAsia" w:ascii="宋体" w:hAnsi="宋体"/>
        </w:rPr>
      </w:pPr>
      <w:r>
        <w:rPr>
          <w:rFonts w:hint="eastAsia" w:ascii="宋体" w:hAnsi="宋体"/>
        </w:rPr>
        <w:t>填充内容对齐方式</w:t>
      </w:r>
      <w:r>
        <w:rPr>
          <w:rFonts w:hint="eastAsia" w:ascii="宋体" w:hAnsi="宋体"/>
          <w:lang w:eastAsia="zh-CN"/>
        </w:rPr>
        <w:t>:</w:t>
      </w:r>
      <w:r>
        <w:rPr>
          <w:rFonts w:hint="eastAsia" w:ascii="宋体" w:hAnsi="宋体"/>
        </w:rPr>
        <w:t>项目名称、规格型号左对齐；单位、税率居中；数量、单价、税额、金额居右。</w:t>
      </w:r>
    </w:p>
    <w:p w14:paraId="7FBE52E1">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47EC281B">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1E9EC22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F8B246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6F9EDC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A8E966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63A833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2B58F67">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5BC10A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030436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0C5FCA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AE2D513">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5AA3A56B">
      <w:pPr>
        <w:pStyle w:val="8"/>
        <w:rPr>
          <w:rFonts w:hint="eastAsia"/>
          <w:spacing w:val="-12"/>
          <w:highlight w:val="none"/>
          <w:lang w:eastAsia="zh-CN"/>
        </w:rPr>
      </w:pPr>
      <w:r>
        <w:rPr>
          <w:rFonts w:hint="eastAsia"/>
          <w:spacing w:val="-12"/>
          <w:highlight w:val="none"/>
          <w:lang w:val="en-US" w:eastAsia="zh-CN"/>
        </w:rPr>
        <w:t>每页“合计”上方增加一行“小计”，发票右上方（“发票日期”内容填充区域下方）增加“共X页 第X页”。</w:t>
      </w:r>
    </w:p>
    <w:p w14:paraId="2DF2E5D2">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700B0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37A1C177">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9401B45">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5AD4268">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A233D50">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06D29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21F8FAF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5DCC6E2">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109445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C3D41E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140E4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4B846AB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AF1CE4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17F88F9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CE723B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69B96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078775E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03E6E430">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C22332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7F97DB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29ADBF01">
      <w:pPr>
        <w:pStyle w:val="8"/>
        <w:ind w:firstLine="480" w:firstLineChars="200"/>
        <w:outlineLvl w:val="9"/>
        <w:rPr>
          <w:rFonts w:hint="eastAsia" w:ascii="宋体" w:hAnsi="宋体" w:eastAsia="宋体" w:cs="Times New Roman"/>
          <w:sz w:val="24"/>
          <w:szCs w:val="20"/>
          <w:highlight w:val="none"/>
          <w:lang w:val="en-US"/>
        </w:rPr>
      </w:pPr>
      <w:r>
        <w:rPr>
          <w:rFonts w:hint="eastAsia" w:ascii="宋体" w:hAnsi="宋体" w:eastAsia="宋体" w:cs="Times New Roman"/>
          <w:highlight w:val="none"/>
          <w:lang w:val="en-US" w:eastAsia="zh-CN"/>
        </w:rPr>
        <w:t>红字发票增加水印，水印标识增加规则详见附件三。</w:t>
      </w:r>
    </w:p>
    <w:p w14:paraId="5965A15C">
      <w:pPr>
        <w:pStyle w:val="5"/>
        <w:bidi w:val="0"/>
        <w:rPr>
          <w:rFonts w:hint="eastAsia"/>
          <w:lang w:eastAsia="zh-CN"/>
        </w:rPr>
      </w:pPr>
      <w:bookmarkStart w:id="474" w:name="_Toc2487"/>
      <w:bookmarkStart w:id="475" w:name="_Toc6641"/>
      <w:bookmarkStart w:id="476" w:name="_Toc30806"/>
      <w:bookmarkStart w:id="477" w:name="_Toc19053"/>
      <w:bookmarkStart w:id="478" w:name="_Toc27496"/>
      <w:bookmarkStart w:id="479" w:name="_Toc13645"/>
      <w:bookmarkStart w:id="480" w:name="_Toc25889"/>
      <w:bookmarkStart w:id="481" w:name="_Toc15456"/>
      <w:bookmarkStart w:id="482" w:name="_Toc7928"/>
      <w:bookmarkStart w:id="483" w:name="_Toc17414"/>
      <w:bookmarkStart w:id="484" w:name="_Toc19389"/>
      <w:bookmarkStart w:id="485" w:name="_Toc18744"/>
      <w:bookmarkStart w:id="486" w:name="_Toc30218"/>
      <w:bookmarkStart w:id="487" w:name="_Toc23098"/>
      <w:bookmarkStart w:id="488" w:name="_Toc22736"/>
      <w:bookmarkStart w:id="489" w:name="_Toc1744"/>
      <w:bookmarkStart w:id="490" w:name="_Toc1087"/>
      <w:bookmarkStart w:id="491" w:name="_Toc27686"/>
      <w:bookmarkStart w:id="492" w:name="_Toc31473"/>
      <w:bookmarkStart w:id="493" w:name="_Toc24234"/>
      <w:bookmarkStart w:id="494" w:name="_Toc10830"/>
      <w:bookmarkStart w:id="495" w:name="_Toc9391"/>
      <w:bookmarkStart w:id="496" w:name="_Toc9634"/>
      <w:bookmarkStart w:id="497" w:name="_Toc20160"/>
      <w:bookmarkStart w:id="498" w:name="_Toc27070"/>
      <w:bookmarkStart w:id="499" w:name="_Toc13205"/>
      <w:r>
        <w:rPr>
          <w:rFonts w:hint="eastAsia"/>
          <w:lang w:val="en-US" w:eastAsia="zh-CN"/>
        </w:rPr>
        <w:t>2.6</w:t>
      </w:r>
      <w:r>
        <w:rPr>
          <w:rFonts w:hint="eastAsia"/>
          <w:lang w:eastAsia="zh-CN"/>
        </w:rPr>
        <w:t>备注</w:t>
      </w:r>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p>
    <w:p w14:paraId="45530D0E">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3C557A20">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440952EE">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34A63A45">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0E546496">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1C8DA53E">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支付渠道</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交易单号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;（支付渠道和交易单号仅</w:t>
      </w:r>
      <w:r>
        <w:rPr>
          <w:rFonts w:hint="eastAsia" w:ascii="宋体" w:hAnsi="宋体" w:eastAsia="宋体" w:cs="宋体"/>
          <w:sz w:val="24"/>
          <w:szCs w:val="24"/>
          <w:highlight w:val="none"/>
          <w:lang w:val="en-US" w:eastAsia="zh-CN"/>
        </w:rPr>
        <w:t>涉及成品油和农产品收购</w:t>
      </w:r>
      <w:r>
        <w:rPr>
          <w:rFonts w:hint="eastAsia" w:ascii="宋体" w:hAnsi="宋体" w:eastAsia="宋体" w:cs="Times New Roman"/>
          <w:highlight w:val="none"/>
          <w:lang w:val="en-US" w:eastAsia="zh-CN"/>
        </w:rPr>
        <w:t xml:space="preserve">）   </w:t>
      </w:r>
    </w:p>
    <w:p w14:paraId="695575BE">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31F2FC54">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30FDCD0E">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6C375609">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70EDB471">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1227DBF7">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（仅涉及成品油和农产品收购）若发票上传字段中</w:t>
      </w:r>
      <w:r>
        <w:rPr>
          <w:rFonts w:hint="default" w:ascii="宋体" w:hAnsi="宋体" w:eastAsia="宋体" w:cs="宋体"/>
          <w:sz w:val="24"/>
          <w:szCs w:val="24"/>
          <w:highlight w:val="none"/>
          <w:lang w:val="en-US" w:eastAsia="zh-CN"/>
        </w:rPr>
        <w:t>“支付渠道”</w:t>
      </w:r>
      <w:r>
        <w:rPr>
          <w:rFonts w:hint="eastAsia" w:ascii="宋体" w:hAnsi="宋体" w:eastAsia="宋体" w:cs="宋体"/>
          <w:sz w:val="24"/>
          <w:szCs w:val="24"/>
          <w:highlight w:val="none"/>
          <w:lang w:val="en-US" w:eastAsia="zh-CN"/>
        </w:rPr>
        <w:t>和“</w:t>
      </w:r>
      <w:r>
        <w:rPr>
          <w:rFonts w:hint="default" w:ascii="宋体" w:hAnsi="宋体" w:eastAsia="宋体" w:cs="宋体"/>
          <w:sz w:val="24"/>
          <w:szCs w:val="24"/>
          <w:highlight w:val="none"/>
          <w:lang w:val="en-US" w:eastAsia="zh-CN"/>
        </w:rPr>
        <w:t>交易单号</w:t>
      </w:r>
      <w:r>
        <w:rPr>
          <w:rFonts w:hint="eastAsia" w:ascii="宋体" w:hAnsi="宋体" w:eastAsia="宋体" w:cs="宋体"/>
          <w:sz w:val="24"/>
          <w:szCs w:val="24"/>
          <w:highlight w:val="none"/>
          <w:lang w:val="en-US" w:eastAsia="zh-CN"/>
        </w:rPr>
        <w:t>”填写内容，则必须在备注栏展示“</w:t>
      </w:r>
      <w:r>
        <w:rPr>
          <w:rFonts w:hint="default" w:ascii="宋体" w:hAnsi="宋体" w:eastAsia="宋体" w:cs="宋体"/>
          <w:sz w:val="24"/>
          <w:szCs w:val="24"/>
          <w:highlight w:val="none"/>
          <w:lang w:val="en-US" w:eastAsia="zh-CN"/>
        </w:rPr>
        <w:t>支付渠道</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交易单号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0D5C6EB8">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（仅涉及成品油和农产品收购）</w:t>
      </w:r>
      <w:r>
        <w:rPr>
          <w:rFonts w:hint="default" w:ascii="宋体" w:hAnsi="宋体" w:eastAsia="宋体" w:cs="宋体"/>
          <w:sz w:val="24"/>
          <w:szCs w:val="24"/>
          <w:highlight w:val="none"/>
          <w:lang w:val="en-US" w:eastAsia="zh-CN"/>
        </w:rPr>
        <w:t>“支付渠道”展示在备注栏倒数第二个。“交易单号”:展示在备注栏最后一个。</w:t>
      </w:r>
      <w:r>
        <w:rPr>
          <w:rFonts w:hint="eastAsia" w:ascii="宋体" w:hAnsi="宋体" w:eastAsia="宋体" w:cs="宋体"/>
          <w:sz w:val="24"/>
          <w:szCs w:val="24"/>
          <w:highlight w:val="none"/>
          <w:lang w:val="en-US" w:eastAsia="zh-CN"/>
        </w:rPr>
        <w:t>单独另起一行</w:t>
      </w:r>
      <w:r>
        <w:rPr>
          <w:rFonts w:hint="default" w:ascii="宋体" w:hAnsi="宋体" w:eastAsia="宋体" w:cs="宋体"/>
          <w:sz w:val="24"/>
          <w:szCs w:val="24"/>
          <w:highlight w:val="none"/>
          <w:lang w:val="en-US" w:eastAsia="zh-CN"/>
        </w:rPr>
        <w:t>。多组支付信息按“支付渠道”、交易单号”分条展示，中间以分号间隔。</w:t>
      </w:r>
    </w:p>
    <w:p w14:paraId="1ECD4EF7">
      <w:pPr>
        <w:pStyle w:val="5"/>
        <w:bidi w:val="0"/>
        <w:rPr>
          <w:rFonts w:hint="default"/>
          <w:lang w:eastAsia="zh-CN"/>
        </w:rPr>
      </w:pPr>
      <w:bookmarkStart w:id="500" w:name="_Toc27985"/>
      <w:bookmarkStart w:id="501" w:name="_Toc15027"/>
      <w:bookmarkStart w:id="502" w:name="_Toc17802"/>
      <w:bookmarkStart w:id="503" w:name="_Toc12432"/>
      <w:bookmarkStart w:id="504" w:name="_Toc198"/>
      <w:bookmarkStart w:id="505" w:name="_Toc25006"/>
      <w:bookmarkStart w:id="506" w:name="_Toc3265"/>
      <w:bookmarkStart w:id="507" w:name="_Toc3424"/>
      <w:bookmarkStart w:id="508" w:name="_Toc12686"/>
      <w:bookmarkStart w:id="509" w:name="_Toc10604"/>
      <w:bookmarkStart w:id="510" w:name="_Toc432"/>
      <w:bookmarkStart w:id="511" w:name="_Toc30000"/>
      <w:bookmarkStart w:id="512" w:name="_Toc26737"/>
      <w:bookmarkStart w:id="513" w:name="_Toc26251"/>
      <w:bookmarkStart w:id="514" w:name="_Toc9027"/>
      <w:bookmarkStart w:id="515" w:name="_Toc24650"/>
      <w:bookmarkStart w:id="516" w:name="_Toc27528"/>
      <w:bookmarkStart w:id="517" w:name="_Toc3089"/>
      <w:bookmarkStart w:id="518" w:name="_Toc7291"/>
      <w:bookmarkStart w:id="519" w:name="_Toc31205"/>
      <w:bookmarkStart w:id="520" w:name="_Toc9269"/>
      <w:bookmarkStart w:id="521" w:name="_Toc15260"/>
      <w:bookmarkStart w:id="522" w:name="_Toc23230"/>
      <w:bookmarkStart w:id="523" w:name="_Toc8684"/>
      <w:bookmarkStart w:id="524" w:name="_Toc13823"/>
      <w:bookmarkStart w:id="525" w:name="_Toc6956"/>
      <w:r>
        <w:rPr>
          <w:rFonts w:hint="eastAsia"/>
          <w:lang w:val="en-US" w:eastAsia="zh-CN"/>
        </w:rPr>
        <w:t>2.7</w:t>
      </w:r>
      <w:r>
        <w:rPr>
          <w:rFonts w:hint="eastAsia"/>
          <w:lang w:eastAsia="zh-CN"/>
        </w:rPr>
        <w:t>票尾</w:t>
      </w:r>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3B808615">
      <w:pPr>
        <w:pStyle w:val="8"/>
      </w:pPr>
      <w:r>
        <w:rPr>
          <w:rFonts w:hint="eastAsia" w:ascii="宋体" w:hAnsi="宋体"/>
        </w:rPr>
        <w:t>票尾一行为“开票人”，票尾内容下边缘距离发票下边线 7.5mm。票尾内的可变内容不折行。</w:t>
      </w:r>
    </w:p>
    <w:p w14:paraId="3AC49E16">
      <w:pPr>
        <w:pStyle w:val="4"/>
        <w:bidi w:val="0"/>
        <w:rPr>
          <w:rFonts w:hint="eastAsia"/>
          <w:lang w:val="en-US" w:eastAsia="zh-CN"/>
        </w:rPr>
      </w:pPr>
      <w:bookmarkStart w:id="526" w:name="_Toc10537"/>
      <w:bookmarkStart w:id="527" w:name="_Toc5378"/>
      <w:bookmarkStart w:id="528" w:name="_Toc22500"/>
      <w:bookmarkStart w:id="529" w:name="_Toc26034"/>
      <w:bookmarkStart w:id="530" w:name="_Toc21572"/>
      <w:bookmarkStart w:id="531" w:name="_Toc21803"/>
      <w:bookmarkStart w:id="532" w:name="_Toc30989"/>
      <w:bookmarkStart w:id="533" w:name="_Toc3072"/>
      <w:bookmarkStart w:id="534" w:name="_Toc6304"/>
      <w:bookmarkStart w:id="535" w:name="_Toc27751"/>
      <w:bookmarkStart w:id="536" w:name="_Toc24625"/>
      <w:bookmarkStart w:id="537" w:name="_Toc29817"/>
      <w:bookmarkStart w:id="538" w:name="_Toc26420"/>
      <w:bookmarkStart w:id="539" w:name="_Toc18155"/>
      <w:bookmarkStart w:id="540" w:name="_Toc20029"/>
      <w:bookmarkStart w:id="541" w:name="_Toc6470"/>
      <w:bookmarkStart w:id="542" w:name="_Toc17707"/>
      <w:bookmarkStart w:id="543" w:name="_Toc30291"/>
      <w:bookmarkStart w:id="544" w:name="_Toc17844"/>
      <w:bookmarkStart w:id="545" w:name="_Toc8175"/>
      <w:bookmarkStart w:id="546" w:name="_Toc16763"/>
      <w:bookmarkStart w:id="547" w:name="_Toc23771"/>
      <w:bookmarkStart w:id="548" w:name="_Toc6510"/>
      <w:bookmarkStart w:id="549" w:name="_Toc25262"/>
      <w:bookmarkStart w:id="550" w:name="_Toc1859"/>
      <w:bookmarkStart w:id="551" w:name="_Toc12017"/>
      <w:r>
        <w:rPr>
          <w:rFonts w:hint="eastAsia"/>
          <w:lang w:val="en-US" w:eastAsia="zh-CN"/>
        </w:rPr>
        <w:t>（三）数字化电子（医疗服务（门诊））发票</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p>
    <w:p w14:paraId="790BC8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需要具有医疗服务（门诊）开票资质，并且在资质有效期内开具发票后，使用以下规则生成版式文件</w:t>
      </w:r>
      <w:r>
        <w:rPr>
          <w:rFonts w:hint="eastAsia"/>
          <w:lang w:val="en-US" w:eastAsia="zh-CN"/>
        </w:rPr>
        <w:t>。</w:t>
      </w:r>
    </w:p>
    <w:p w14:paraId="1537FA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049242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751798BD">
      <w:pPr>
        <w:pStyle w:val="5"/>
        <w:bidi w:val="0"/>
        <w:rPr>
          <w:rFonts w:hint="default"/>
          <w:lang w:val="en-US" w:eastAsia="zh-CN"/>
        </w:rPr>
      </w:pPr>
      <w:bookmarkStart w:id="552" w:name="_Toc17899"/>
      <w:bookmarkStart w:id="553" w:name="_Toc1678"/>
      <w:bookmarkStart w:id="554" w:name="_Toc30938"/>
      <w:bookmarkStart w:id="555" w:name="_Toc16774"/>
      <w:bookmarkStart w:id="556" w:name="_Toc13323"/>
      <w:bookmarkStart w:id="557" w:name="_Toc27418"/>
      <w:bookmarkStart w:id="558" w:name="_Toc10507"/>
      <w:bookmarkStart w:id="559" w:name="_Toc3467"/>
      <w:bookmarkStart w:id="560" w:name="_Toc25149"/>
      <w:bookmarkStart w:id="561" w:name="_Toc13941"/>
      <w:bookmarkStart w:id="562" w:name="_Toc9835"/>
      <w:bookmarkStart w:id="563" w:name="_Toc27192"/>
      <w:bookmarkStart w:id="564" w:name="_Toc26095"/>
      <w:bookmarkStart w:id="565" w:name="_Toc15503"/>
      <w:bookmarkStart w:id="566" w:name="_Toc3150"/>
      <w:bookmarkStart w:id="567" w:name="_Toc16235"/>
      <w:bookmarkStart w:id="568" w:name="_Toc12571"/>
      <w:bookmarkStart w:id="569" w:name="_Toc26976"/>
      <w:bookmarkStart w:id="570" w:name="_Toc21780"/>
      <w:bookmarkStart w:id="571" w:name="_Toc19823"/>
      <w:bookmarkStart w:id="572" w:name="_Toc22287"/>
      <w:bookmarkStart w:id="573" w:name="_Toc2095"/>
      <w:bookmarkStart w:id="574" w:name="_Toc20008"/>
      <w:bookmarkStart w:id="575" w:name="_Toc25136"/>
      <w:bookmarkStart w:id="576" w:name="_Toc8068"/>
      <w:bookmarkStart w:id="577" w:name="_Toc12663"/>
      <w:r>
        <w:rPr>
          <w:rFonts w:hint="eastAsia"/>
          <w:lang w:val="en-US" w:eastAsia="zh-CN"/>
        </w:rPr>
        <w:t>3.1</w:t>
      </w:r>
      <w:r>
        <w:rPr>
          <w:rFonts w:hint="eastAsia"/>
          <w:lang w:eastAsia="zh-CN"/>
        </w:rPr>
        <w:t>版式规格</w:t>
      </w:r>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r>
        <w:rPr>
          <w:rFonts w:hint="eastAsia"/>
          <w:lang w:val="en-US" w:eastAsia="zh-CN"/>
        </w:rPr>
        <w:t xml:space="preserve"> </w:t>
      </w:r>
    </w:p>
    <w:p w14:paraId="2689FDC8">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w:t>
      </w:r>
      <w:r>
        <w:rPr>
          <w:rFonts w:hint="eastAsia" w:ascii="宋体" w:hAnsi="宋体"/>
          <w:lang w:val="en-US" w:eastAsia="zh-CN"/>
        </w:rPr>
        <w:t>6</w:t>
      </w:r>
      <w:r>
        <w:rPr>
          <w:rFonts w:hint="eastAsia" w:ascii="宋体" w:hAnsi="宋体"/>
        </w:rPr>
        <w:t>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lang w:val="en-US" w:eastAsia="zh-CN"/>
        </w:rPr>
        <w:t>100</w:t>
      </w:r>
      <w:r>
        <w:rPr>
          <w:rFonts w:hint="eastAsia" w:ascii="宋体" w:hAnsi="宋体"/>
        </w:rPr>
        <w:t>mm。打印时版面内所有内容可同比例放大或者缩小，缩小打印时，应当确保发票页内容清晰可读。</w:t>
      </w:r>
    </w:p>
    <w:p w14:paraId="72D7EF13">
      <w:pPr>
        <w:pStyle w:val="8"/>
        <w:rPr>
          <w:rFonts w:hint="eastAsia" w:ascii="宋体" w:hAnsi="宋体"/>
        </w:rPr>
      </w:pPr>
      <w:r>
        <w:rPr>
          <w:spacing w:val="-7"/>
        </w:rPr>
        <w:t>当发票明细信息</w:t>
      </w:r>
      <w:r>
        <w:rPr>
          <w:rFonts w:hint="eastAsia"/>
          <w:spacing w:val="-7"/>
        </w:rPr>
        <w:t>未</w:t>
      </w:r>
      <w:r>
        <w:rPr>
          <w:spacing w:val="-7"/>
        </w:rPr>
        <w:t xml:space="preserve">超过 </w:t>
      </w:r>
      <w:r>
        <w:t>8</w:t>
      </w:r>
      <w:r>
        <w:rPr>
          <w:spacing w:val="-12"/>
        </w:rPr>
        <w:t xml:space="preserve"> 项时，</w:t>
      </w:r>
      <w:r>
        <w:rPr>
          <w:rFonts w:hint="eastAsia"/>
          <w:spacing w:val="-12"/>
        </w:rPr>
        <w:t>发票</w:t>
      </w:r>
      <w:r>
        <w:rPr>
          <w:rFonts w:hint="eastAsia"/>
          <w:spacing w:val="-12"/>
          <w:lang w:eastAsia="zh-CN"/>
        </w:rPr>
        <w:t>高</w:t>
      </w:r>
      <w:r>
        <w:rPr>
          <w:rFonts w:hint="eastAsia"/>
          <w:spacing w:val="-12"/>
        </w:rPr>
        <w:t>度为14</w:t>
      </w:r>
      <w:r>
        <w:rPr>
          <w:rFonts w:hint="eastAsia"/>
          <w:spacing w:val="-12"/>
          <w:lang w:val="en-US" w:eastAsia="zh-CN"/>
        </w:rPr>
        <w:t>6</w:t>
      </w:r>
      <w:r>
        <w:rPr>
          <w:rFonts w:hint="eastAsia"/>
          <w:spacing w:val="-12"/>
        </w:rPr>
        <w:t>mm；当发票明细信息超过8项时，发票</w:t>
      </w:r>
      <w:r>
        <w:rPr>
          <w:rFonts w:hint="eastAsia"/>
          <w:spacing w:val="-12"/>
          <w:lang w:eastAsia="zh-CN"/>
        </w:rPr>
        <w:t>高</w:t>
      </w:r>
      <w:r>
        <w:rPr>
          <w:rFonts w:hint="eastAsia"/>
          <w:spacing w:val="-12"/>
        </w:rPr>
        <w:t>度为14</w:t>
      </w:r>
      <w:r>
        <w:rPr>
          <w:rFonts w:hint="eastAsia"/>
          <w:spacing w:val="-12"/>
          <w:lang w:val="en-US" w:eastAsia="zh-CN"/>
        </w:rPr>
        <w:t>6</w:t>
      </w:r>
      <w:r>
        <w:rPr>
          <w:rFonts w:hint="eastAsia"/>
          <w:spacing w:val="-12"/>
        </w:rPr>
        <w:t>mm加上</w:t>
      </w:r>
      <w:r>
        <w:rPr>
          <w:spacing w:val="-7"/>
        </w:rPr>
        <w:t xml:space="preserve">超过 </w:t>
      </w:r>
      <w:r>
        <w:t>8</w:t>
      </w:r>
      <w:r>
        <w:rPr>
          <w:spacing w:val="-12"/>
        </w:rPr>
        <w:t xml:space="preserve"> 项</w:t>
      </w:r>
      <w:r>
        <w:rPr>
          <w:rFonts w:hint="eastAsia"/>
          <w:spacing w:val="-12"/>
        </w:rPr>
        <w:t>发票明细的</w:t>
      </w:r>
      <w:r>
        <w:rPr>
          <w:rFonts w:hint="eastAsia"/>
          <w:spacing w:val="-12"/>
          <w:lang w:eastAsia="zh-CN"/>
        </w:rPr>
        <w:t>高</w:t>
      </w:r>
      <w:r>
        <w:rPr>
          <w:rFonts w:hint="eastAsia"/>
          <w:spacing w:val="-12"/>
        </w:rPr>
        <w:t>度。</w:t>
      </w:r>
    </w:p>
    <w:p w14:paraId="2D527513">
      <w:pPr>
        <w:pStyle w:val="8"/>
        <w:ind w:firstLine="0"/>
        <w:jc w:val="center"/>
        <w:rPr>
          <w:rFonts w:hint="eastAsia" w:ascii="宋体" w:hAnsi="宋体"/>
        </w:rPr>
      </w:pPr>
      <w:r>
        <w:rPr>
          <w:rFonts w:hint="eastAsia" w:ascii="宋体" w:hAnsi="宋体"/>
        </w:rPr>
        <w:drawing>
          <wp:inline distT="0" distB="0" distL="114300" distR="114300">
            <wp:extent cx="5274310" cy="3920490"/>
            <wp:effectExtent l="0" t="0" r="13970" b="11430"/>
            <wp:docPr id="84" name="图片 13" descr="医疗门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3" descr="医疗门诊"/>
                    <pic:cNvPicPr>
                      <a:picLocks noChangeAspect="1"/>
                    </pic:cNvPicPr>
                  </pic:nvPicPr>
                  <pic:blipFill>
                    <a:blip r:embed="rId10"/>
                    <a:stretch>
                      <a:fillRect/>
                    </a:stretch>
                  </pic:blipFill>
                  <pic:spPr>
                    <a:xfrm>
                      <a:off x="0" y="0"/>
                      <a:ext cx="5274310" cy="3920490"/>
                    </a:xfrm>
                    <a:prstGeom prst="rect">
                      <a:avLst/>
                    </a:prstGeom>
                    <a:noFill/>
                    <a:ln>
                      <a:noFill/>
                    </a:ln>
                  </pic:spPr>
                </pic:pic>
              </a:graphicData>
            </a:graphic>
          </wp:inline>
        </w:drawing>
      </w:r>
      <w:r>
        <w:rPr>
          <w:rFonts w:hint="eastAsia" w:ascii="宋体" w:hAnsi="宋体"/>
        </w:rPr>
        <w:t xml:space="preserve"> </w:t>
      </w:r>
    </w:p>
    <w:p w14:paraId="5702501C">
      <w:pPr>
        <w:pStyle w:val="8"/>
        <w:ind w:firstLine="480" w:firstLineChars="200"/>
        <w:rPr>
          <w:rFonts w:hint="eastAsia" w:ascii="宋体" w:hAnsi="宋体"/>
        </w:rPr>
      </w:pPr>
    </w:p>
    <w:p w14:paraId="28E21F5B">
      <w:pPr>
        <w:pStyle w:val="8"/>
        <w:ind w:firstLine="480" w:firstLineChars="200"/>
        <w:rPr>
          <w:rFonts w:hint="eastAsia" w:ascii="宋体" w:hAnsi="宋体"/>
        </w:rPr>
      </w:pPr>
      <w:r>
        <w:rPr>
          <w:sz w:val="24"/>
        </w:rPr>
        <mc:AlternateContent>
          <mc:Choice Requires="wps">
            <w:drawing>
              <wp:anchor distT="0" distB="0" distL="114300" distR="114300" simplePos="0" relativeHeight="251662336" behindDoc="0" locked="0" layoutInCell="1" allowOverlap="1">
                <wp:simplePos x="0" y="0"/>
                <wp:positionH relativeFrom="column">
                  <wp:posOffset>-106680</wp:posOffset>
                </wp:positionH>
                <wp:positionV relativeFrom="paragraph">
                  <wp:posOffset>787400</wp:posOffset>
                </wp:positionV>
                <wp:extent cx="3803650" cy="1283335"/>
                <wp:effectExtent l="0" t="0" r="6350" b="12065"/>
                <wp:wrapNone/>
                <wp:docPr id="86" name="文本框 86"/>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7FD764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票面右框色带规则：</w:t>
                            </w:r>
                          </w:p>
                          <w:p w14:paraId="0C1F4E42">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8.4pt;margin-top:62pt;height:101.05pt;width:299.5pt;z-index:251662336;mso-width-relative:page;mso-height-relative:page;" fillcolor="#FFFFFF" filled="t" stroked="f" coordsize="21600,21600" o:gfxdata="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A1xJEj2QAAAAsBAAAPAAAAAAAAAAEAIAAAACIAAABkcnMvZG93bnJl&#10;di54bWxQSwECFAAUAAAACACHTuJAgFmpLMMBAAB6AwAADgAAAAAAAAABACAAAAAoAQAAZHJzL2Uy&#10;b0RvYy54bWxQSwUGAAAAAAYABgBZAQAAXQUAAAAA&#10;">
                <v:fill on="t" focussize="0,0"/>
                <v:stroke on="f"/>
                <v:imagedata o:title=""/>
                <o:lock v:ext="edit" aspectratio="f"/>
                <v:textbox>
                  <w:txbxContent>
                    <w:p w14:paraId="7FD764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票面右框色带规则：</w:t>
                      </w:r>
                    </w:p>
                    <w:p w14:paraId="0C1F4E42">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drawing>
          <wp:anchor distT="0" distB="0" distL="114300" distR="114300" simplePos="0" relativeHeight="251663360" behindDoc="0" locked="0" layoutInCell="1" allowOverlap="1">
            <wp:simplePos x="0" y="0"/>
            <wp:positionH relativeFrom="column">
              <wp:posOffset>4732020</wp:posOffset>
            </wp:positionH>
            <wp:positionV relativeFrom="paragraph">
              <wp:posOffset>227965</wp:posOffset>
            </wp:positionV>
            <wp:extent cx="165100" cy="2403475"/>
            <wp:effectExtent l="0" t="0" r="2540" b="4445"/>
            <wp:wrapTopAndBottom/>
            <wp:docPr id="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
                    <pic:cNvPicPr>
                      <a:picLocks noChangeAspect="1"/>
                    </pic:cNvPicPr>
                  </pic:nvPicPr>
                  <pic:blipFill>
                    <a:blip r:embed="rId6"/>
                    <a:stretch>
                      <a:fillRect/>
                    </a:stretch>
                  </pic:blipFill>
                  <pic:spPr>
                    <a:xfrm>
                      <a:off x="0" y="0"/>
                      <a:ext cx="165100" cy="2403475"/>
                    </a:xfrm>
                    <a:prstGeom prst="rect">
                      <a:avLst/>
                    </a:prstGeom>
                    <a:noFill/>
                    <a:ln>
                      <a:noFill/>
                    </a:ln>
                  </pic:spPr>
                </pic:pic>
              </a:graphicData>
            </a:graphic>
          </wp:anchor>
        </w:drawing>
      </w:r>
    </w:p>
    <w:p w14:paraId="49C30D3D">
      <w:pPr>
        <w:pStyle w:val="8"/>
        <w:ind w:left="0" w:leftChars="0" w:firstLine="0" w:firstLineChars="0"/>
        <w:rPr>
          <w:rFonts w:hint="eastAsia" w:ascii="宋体" w:hAnsi="宋体"/>
        </w:rPr>
      </w:pPr>
    </w:p>
    <w:p w14:paraId="470A78D3">
      <w:pPr>
        <w:pStyle w:val="8"/>
        <w:ind w:firstLine="480" w:firstLineChars="200"/>
        <w:rPr>
          <w:rFonts w:ascii="宋体" w:hAnsi="宋体"/>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3B5A377E">
      <w:pPr>
        <w:pStyle w:val="8"/>
        <w:ind w:firstLine="0"/>
        <w:jc w:val="center"/>
      </w:pPr>
      <w:r>
        <w:drawing>
          <wp:inline distT="0" distB="0" distL="114300" distR="114300">
            <wp:extent cx="2987040" cy="2156460"/>
            <wp:effectExtent l="0" t="0" r="0" b="7620"/>
            <wp:docPr id="8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4"/>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77F4CACB">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37F5658E">
      <w:pPr>
        <w:pStyle w:val="8"/>
        <w:ind w:firstLine="0"/>
        <w:jc w:val="both"/>
        <w:rPr>
          <w:rFonts w:hint="eastAsia"/>
        </w:rPr>
      </w:pPr>
      <w:r>
        <w:rPr>
          <w:rFonts w:hint="eastAsia" w:ascii="宋体" w:hAnsi="宋体"/>
        </w:rPr>
        <w:t>税局监制印章名称参考附件二。</w:t>
      </w:r>
    </w:p>
    <w:p w14:paraId="70968421">
      <w:pPr>
        <w:pStyle w:val="5"/>
        <w:bidi w:val="0"/>
        <w:rPr>
          <w:rFonts w:hint="eastAsia"/>
          <w:lang w:eastAsia="zh-CN"/>
        </w:rPr>
      </w:pPr>
      <w:bookmarkStart w:id="578" w:name="_Toc15228"/>
      <w:bookmarkStart w:id="579" w:name="_Toc1393"/>
      <w:bookmarkStart w:id="580" w:name="_Toc18012"/>
      <w:bookmarkStart w:id="581" w:name="_Toc28930"/>
      <w:bookmarkStart w:id="582" w:name="_Toc7097"/>
      <w:bookmarkStart w:id="583" w:name="_Toc18433"/>
      <w:bookmarkStart w:id="584" w:name="_Toc9471"/>
      <w:bookmarkStart w:id="585" w:name="_Toc8649"/>
      <w:bookmarkStart w:id="586" w:name="_Toc373"/>
      <w:bookmarkStart w:id="587" w:name="_Toc8464"/>
      <w:bookmarkStart w:id="588" w:name="_Toc10791"/>
      <w:bookmarkStart w:id="589" w:name="_Toc9705"/>
      <w:bookmarkStart w:id="590" w:name="_Toc5284"/>
      <w:bookmarkStart w:id="591" w:name="_Toc23450"/>
      <w:bookmarkStart w:id="592" w:name="_Toc21286"/>
      <w:bookmarkStart w:id="593" w:name="_Toc32290"/>
      <w:bookmarkStart w:id="594" w:name="_Toc29591"/>
      <w:bookmarkStart w:id="595" w:name="_Toc10452"/>
      <w:bookmarkStart w:id="596" w:name="_Toc28112"/>
      <w:bookmarkStart w:id="597" w:name="_Toc25470"/>
      <w:bookmarkStart w:id="598" w:name="_Toc25774"/>
      <w:bookmarkStart w:id="599" w:name="_Toc19187"/>
      <w:bookmarkStart w:id="600" w:name="_Toc22422"/>
      <w:bookmarkStart w:id="601" w:name="_Toc20155"/>
      <w:bookmarkStart w:id="602" w:name="_Toc10733"/>
      <w:bookmarkStart w:id="603" w:name="_Toc22546"/>
      <w:r>
        <w:rPr>
          <w:rFonts w:hint="eastAsia"/>
          <w:lang w:val="en-US" w:eastAsia="zh-CN"/>
        </w:rPr>
        <w:t>3.2</w:t>
      </w:r>
      <w:r>
        <w:rPr>
          <w:rFonts w:hint="eastAsia"/>
          <w:lang w:eastAsia="zh-CN"/>
        </w:rPr>
        <w:t>版面元素名称和线条</w:t>
      </w:r>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167FF09D">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2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917"/>
        <w:gridCol w:w="3253"/>
      </w:tblGrid>
      <w:tr w14:paraId="4505B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FD7306">
            <w:pPr>
              <w:adjustRightInd w:val="0"/>
              <w:snapToGrid w:val="0"/>
              <w:jc w:val="center"/>
              <w:rPr>
                <w:rFonts w:ascii="宋体" w:hAnsi="宋体" w:cs="Calibri"/>
                <w:b/>
                <w:szCs w:val="21"/>
                <w:highlight w:val="none"/>
              </w:rPr>
            </w:pPr>
            <w:r>
              <w:rPr>
                <w:rFonts w:ascii="宋体" w:hAnsi="宋体" w:cs="Calibri"/>
                <w:b/>
                <w:szCs w:val="21"/>
                <w:highlight w:val="none"/>
              </w:rPr>
              <w:t>序号</w:t>
            </w:r>
          </w:p>
        </w:tc>
        <w:tc>
          <w:tcPr>
            <w:tcW w:w="2481" w:type="dxa"/>
            <w:tcBorders>
              <w:top w:val="single" w:color="auto" w:sz="12" w:space="0"/>
              <w:bottom w:val="single" w:color="auto" w:sz="6" w:space="0"/>
            </w:tcBorders>
            <w:shd w:val="clear" w:color="auto" w:fill="D8D8D8"/>
            <w:noWrap w:val="0"/>
            <w:vAlign w:val="center"/>
          </w:tcPr>
          <w:p w14:paraId="09884D87">
            <w:pPr>
              <w:adjustRightInd w:val="0"/>
              <w:snapToGrid w:val="0"/>
              <w:jc w:val="center"/>
              <w:rPr>
                <w:rFonts w:ascii="宋体" w:hAnsi="宋体" w:cs="Calibri"/>
                <w:b/>
                <w:szCs w:val="21"/>
                <w:highlight w:val="none"/>
              </w:rPr>
            </w:pPr>
            <w:r>
              <w:rPr>
                <w:rFonts w:hint="eastAsia" w:ascii="宋体" w:hAnsi="宋体" w:cs="Calibri"/>
                <w:b/>
                <w:szCs w:val="21"/>
                <w:highlight w:val="none"/>
              </w:rPr>
              <w:t>版面元素项名称</w:t>
            </w:r>
          </w:p>
        </w:tc>
        <w:tc>
          <w:tcPr>
            <w:tcW w:w="1917" w:type="dxa"/>
            <w:tcBorders>
              <w:top w:val="single" w:color="auto" w:sz="12" w:space="0"/>
              <w:bottom w:val="single" w:color="auto" w:sz="6" w:space="0"/>
            </w:tcBorders>
            <w:shd w:val="clear" w:color="auto" w:fill="D8D8D8"/>
            <w:noWrap w:val="0"/>
            <w:vAlign w:val="center"/>
          </w:tcPr>
          <w:p w14:paraId="35C35024">
            <w:pPr>
              <w:adjustRightInd w:val="0"/>
              <w:snapToGrid w:val="0"/>
              <w:jc w:val="center"/>
              <w:rPr>
                <w:rFonts w:ascii="宋体" w:hAnsi="宋体" w:cs="Calibri"/>
                <w:b/>
                <w:szCs w:val="21"/>
                <w:highlight w:val="none"/>
              </w:rPr>
            </w:pPr>
            <w:r>
              <w:rPr>
                <w:rFonts w:hint="eastAsia" w:ascii="宋体" w:hAnsi="宋体" w:cs="Calibri"/>
                <w:b/>
                <w:szCs w:val="21"/>
                <w:highlight w:val="none"/>
                <w:lang w:val="en-US" w:eastAsia="zh-CN"/>
              </w:rPr>
              <w:t>数据项标识</w:t>
            </w:r>
          </w:p>
        </w:tc>
        <w:tc>
          <w:tcPr>
            <w:tcW w:w="3253" w:type="dxa"/>
            <w:tcBorders>
              <w:top w:val="single" w:color="auto" w:sz="12" w:space="0"/>
              <w:bottom w:val="single" w:color="auto" w:sz="6" w:space="0"/>
            </w:tcBorders>
            <w:shd w:val="clear" w:color="auto" w:fill="D8D8D8"/>
            <w:noWrap w:val="0"/>
            <w:vAlign w:val="center"/>
          </w:tcPr>
          <w:p w14:paraId="28609629">
            <w:pPr>
              <w:adjustRightInd w:val="0"/>
              <w:snapToGrid w:val="0"/>
              <w:jc w:val="center"/>
              <w:rPr>
                <w:rFonts w:ascii="宋体" w:hAnsi="宋体" w:cs="Calibri"/>
                <w:b/>
                <w:szCs w:val="21"/>
                <w:highlight w:val="none"/>
              </w:rPr>
            </w:pPr>
            <w:r>
              <w:rPr>
                <w:rFonts w:ascii="宋体" w:hAnsi="宋体" w:cs="Calibri"/>
                <w:b/>
                <w:szCs w:val="21"/>
                <w:highlight w:val="none"/>
              </w:rPr>
              <w:t>说明</w:t>
            </w:r>
          </w:p>
        </w:tc>
      </w:tr>
      <w:tr w14:paraId="0544D0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4C8D89">
            <w:pPr>
              <w:numPr>
                <w:ilvl w:val="0"/>
                <w:numId w:val="2"/>
              </w:numPr>
              <w:ind w:left="0" w:firstLine="0"/>
              <w:jc w:val="center"/>
              <w:rPr>
                <w:rFonts w:ascii="宋体" w:hAnsi="宋体"/>
                <w:szCs w:val="21"/>
                <w:highlight w:val="none"/>
              </w:rPr>
            </w:pPr>
          </w:p>
        </w:tc>
        <w:tc>
          <w:tcPr>
            <w:tcW w:w="2481" w:type="dxa"/>
            <w:tcBorders>
              <w:top w:val="single" w:color="auto" w:sz="6" w:space="0"/>
            </w:tcBorders>
            <w:noWrap w:val="0"/>
            <w:vAlign w:val="center"/>
          </w:tcPr>
          <w:p w14:paraId="6684EBD1">
            <w:pPr>
              <w:rPr>
                <w:rFonts w:ascii="宋体" w:hAnsi="宋体"/>
                <w:sz w:val="22"/>
                <w:szCs w:val="22"/>
                <w:highlight w:val="none"/>
              </w:rPr>
            </w:pPr>
            <w:r>
              <w:rPr>
                <w:rFonts w:hint="eastAsia" w:ascii="宋体" w:hAnsi="宋体"/>
                <w:sz w:val="22"/>
                <w:szCs w:val="22"/>
                <w:highlight w:val="none"/>
              </w:rPr>
              <w:t>发票号码</w:t>
            </w:r>
          </w:p>
        </w:tc>
        <w:tc>
          <w:tcPr>
            <w:tcW w:w="1917" w:type="dxa"/>
            <w:tcBorders>
              <w:top w:val="single" w:color="auto" w:sz="6" w:space="0"/>
            </w:tcBorders>
            <w:noWrap w:val="0"/>
            <w:vAlign w:val="center"/>
          </w:tcPr>
          <w:p w14:paraId="4BFC61D4">
            <w:pPr>
              <w:jc w:val="center"/>
              <w:rPr>
                <w:rFonts w:ascii="宋体" w:hAnsi="宋体"/>
                <w:sz w:val="22"/>
                <w:szCs w:val="22"/>
                <w:highlight w:val="none"/>
              </w:rPr>
            </w:pPr>
            <w:r>
              <w:rPr>
                <w:rFonts w:hint="eastAsia" w:ascii="宋体" w:hAnsi="宋体"/>
                <w:sz w:val="22"/>
                <w:szCs w:val="22"/>
                <w:highlight w:val="none"/>
                <w:lang w:val="en-US" w:eastAsia="zh-CN"/>
              </w:rPr>
              <w:t>fphm</w:t>
            </w:r>
          </w:p>
        </w:tc>
        <w:tc>
          <w:tcPr>
            <w:tcW w:w="3253" w:type="dxa"/>
            <w:tcBorders>
              <w:top w:val="single" w:color="auto" w:sz="6" w:space="0"/>
            </w:tcBorders>
            <w:noWrap w:val="0"/>
            <w:vAlign w:val="center"/>
          </w:tcPr>
          <w:p w14:paraId="608556D0">
            <w:pPr>
              <w:rPr>
                <w:rFonts w:hint="eastAsia" w:ascii="宋体" w:hAnsi="宋体"/>
                <w:sz w:val="22"/>
                <w:szCs w:val="22"/>
                <w:highlight w:val="none"/>
              </w:rPr>
            </w:pPr>
          </w:p>
        </w:tc>
      </w:tr>
      <w:tr w14:paraId="2002B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B3286A">
            <w:pPr>
              <w:numPr>
                <w:ilvl w:val="0"/>
                <w:numId w:val="2"/>
              </w:numPr>
              <w:ind w:left="0" w:firstLine="0"/>
              <w:jc w:val="center"/>
              <w:rPr>
                <w:rFonts w:ascii="宋体" w:hAnsi="宋体"/>
                <w:szCs w:val="21"/>
                <w:highlight w:val="none"/>
              </w:rPr>
            </w:pPr>
          </w:p>
        </w:tc>
        <w:tc>
          <w:tcPr>
            <w:tcW w:w="2481" w:type="dxa"/>
            <w:noWrap w:val="0"/>
            <w:vAlign w:val="center"/>
          </w:tcPr>
          <w:p w14:paraId="421DD101">
            <w:pPr>
              <w:rPr>
                <w:rFonts w:ascii="宋体" w:hAnsi="宋体"/>
                <w:sz w:val="22"/>
                <w:szCs w:val="22"/>
                <w:highlight w:val="none"/>
              </w:rPr>
            </w:pPr>
            <w:r>
              <w:rPr>
                <w:rFonts w:hint="eastAsia" w:ascii="宋体" w:hAnsi="宋体"/>
                <w:sz w:val="22"/>
                <w:szCs w:val="22"/>
                <w:highlight w:val="none"/>
              </w:rPr>
              <w:t>开票日期</w:t>
            </w:r>
          </w:p>
        </w:tc>
        <w:tc>
          <w:tcPr>
            <w:tcW w:w="1917" w:type="dxa"/>
            <w:noWrap w:val="0"/>
            <w:vAlign w:val="center"/>
          </w:tcPr>
          <w:p w14:paraId="3C0B59EB">
            <w:pPr>
              <w:jc w:val="center"/>
              <w:rPr>
                <w:rFonts w:ascii="宋体" w:hAnsi="宋体"/>
                <w:sz w:val="22"/>
                <w:szCs w:val="22"/>
                <w:highlight w:val="none"/>
              </w:rPr>
            </w:pPr>
            <w:r>
              <w:rPr>
                <w:rFonts w:hint="eastAsia" w:ascii="宋体" w:hAnsi="宋体"/>
                <w:sz w:val="22"/>
                <w:szCs w:val="22"/>
                <w:highlight w:val="none"/>
                <w:lang w:val="en-US" w:eastAsia="zh-CN"/>
              </w:rPr>
              <w:t>kprq</w:t>
            </w:r>
          </w:p>
        </w:tc>
        <w:tc>
          <w:tcPr>
            <w:tcW w:w="3253" w:type="dxa"/>
            <w:noWrap w:val="0"/>
            <w:vAlign w:val="center"/>
          </w:tcPr>
          <w:p w14:paraId="39A6112B">
            <w:pPr>
              <w:rPr>
                <w:rFonts w:hint="eastAsia" w:ascii="宋体" w:hAnsi="宋体"/>
                <w:sz w:val="22"/>
                <w:szCs w:val="22"/>
                <w:highlight w:val="none"/>
              </w:rPr>
            </w:pPr>
            <w:r>
              <w:rPr>
                <w:rFonts w:hint="eastAsia" w:ascii="宋体" w:hAnsi="宋体"/>
                <w:sz w:val="22"/>
                <w:szCs w:val="22"/>
                <w:highlight w:val="none"/>
              </w:rPr>
              <w:t>需格式化，如</w:t>
            </w:r>
            <w:r>
              <w:rPr>
                <w:rFonts w:hint="eastAsia" w:ascii="宋体" w:hAnsi="宋体"/>
                <w:sz w:val="22"/>
                <w:szCs w:val="22"/>
                <w:highlight w:val="none"/>
                <w:lang w:eastAsia="zh-CN"/>
              </w:rPr>
              <w:t>:</w:t>
            </w:r>
            <w:r>
              <w:rPr>
                <w:rFonts w:hint="eastAsia" w:ascii="宋体" w:hAnsi="宋体"/>
                <w:sz w:val="22"/>
                <w:szCs w:val="22"/>
                <w:highlight w:val="none"/>
              </w:rPr>
              <w:t>2023 年 01 月 28 日</w:t>
            </w:r>
          </w:p>
        </w:tc>
      </w:tr>
      <w:tr w14:paraId="43E86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958D74">
            <w:pPr>
              <w:numPr>
                <w:ilvl w:val="0"/>
                <w:numId w:val="2"/>
              </w:numPr>
              <w:ind w:left="0" w:firstLine="0"/>
              <w:jc w:val="center"/>
              <w:rPr>
                <w:rFonts w:ascii="宋体" w:hAnsi="宋体"/>
                <w:szCs w:val="21"/>
                <w:highlight w:val="none"/>
              </w:rPr>
            </w:pPr>
          </w:p>
        </w:tc>
        <w:tc>
          <w:tcPr>
            <w:tcW w:w="2481" w:type="dxa"/>
            <w:noWrap w:val="0"/>
            <w:vAlign w:val="center"/>
          </w:tcPr>
          <w:p w14:paraId="36DA1839">
            <w:pPr>
              <w:rPr>
                <w:rFonts w:ascii="宋体" w:hAnsi="宋体"/>
                <w:sz w:val="22"/>
                <w:szCs w:val="22"/>
                <w:highlight w:val="none"/>
              </w:rPr>
            </w:pPr>
            <w:r>
              <w:rPr>
                <w:rFonts w:hint="eastAsia" w:ascii="宋体" w:hAnsi="宋体"/>
                <w:sz w:val="22"/>
                <w:szCs w:val="22"/>
                <w:highlight w:val="none"/>
              </w:rPr>
              <w:t>二维码</w:t>
            </w:r>
          </w:p>
        </w:tc>
        <w:tc>
          <w:tcPr>
            <w:tcW w:w="1917" w:type="dxa"/>
            <w:noWrap w:val="0"/>
            <w:vAlign w:val="center"/>
          </w:tcPr>
          <w:p w14:paraId="0669ACAA">
            <w:pPr>
              <w:jc w:val="center"/>
              <w:rPr>
                <w:rFonts w:hint="eastAsia" w:ascii="宋体" w:hAnsi="宋体" w:eastAsia="宋体" w:cs="Times New Roman"/>
                <w:sz w:val="22"/>
                <w:szCs w:val="22"/>
                <w:highlight w:val="none"/>
                <w:lang w:val="en-US" w:eastAsia="zh-CN"/>
              </w:rPr>
            </w:pPr>
          </w:p>
        </w:tc>
        <w:tc>
          <w:tcPr>
            <w:tcW w:w="3253" w:type="dxa"/>
            <w:noWrap w:val="0"/>
            <w:vAlign w:val="center"/>
          </w:tcPr>
          <w:p w14:paraId="1521548B">
            <w:pPr>
              <w:rPr>
                <w:rFonts w:ascii="宋体" w:hAnsi="宋体"/>
                <w:sz w:val="22"/>
                <w:szCs w:val="22"/>
                <w:highlight w:val="none"/>
              </w:rPr>
            </w:pPr>
            <w:r>
              <w:rPr>
                <w:rFonts w:hint="eastAsia" w:ascii="宋体" w:hAnsi="宋体"/>
                <w:sz w:val="22"/>
                <w:szCs w:val="22"/>
                <w:highlight w:val="none"/>
              </w:rPr>
              <w:t>编码为图像</w:t>
            </w:r>
          </w:p>
        </w:tc>
      </w:tr>
      <w:tr w14:paraId="4FE802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C4CF6F">
            <w:pPr>
              <w:numPr>
                <w:ilvl w:val="0"/>
                <w:numId w:val="2"/>
              </w:numPr>
              <w:ind w:left="0" w:firstLine="0"/>
              <w:jc w:val="center"/>
              <w:rPr>
                <w:rFonts w:ascii="宋体" w:hAnsi="宋体"/>
                <w:szCs w:val="21"/>
                <w:highlight w:val="none"/>
              </w:rPr>
            </w:pPr>
          </w:p>
        </w:tc>
        <w:tc>
          <w:tcPr>
            <w:tcW w:w="2481" w:type="dxa"/>
            <w:noWrap w:val="0"/>
            <w:vAlign w:val="center"/>
          </w:tcPr>
          <w:p w14:paraId="722C7AD5">
            <w:pPr>
              <w:rPr>
                <w:rFonts w:hint="eastAsia" w:ascii="宋体" w:hAnsi="宋体"/>
                <w:sz w:val="22"/>
                <w:szCs w:val="22"/>
                <w:highlight w:val="none"/>
              </w:rPr>
            </w:pPr>
            <w:r>
              <w:rPr>
                <w:rFonts w:hint="eastAsia" w:ascii="宋体" w:hAnsi="宋体"/>
                <w:sz w:val="22"/>
                <w:szCs w:val="22"/>
                <w:highlight w:val="none"/>
              </w:rPr>
              <w:t>标签</w:t>
            </w:r>
          </w:p>
        </w:tc>
        <w:tc>
          <w:tcPr>
            <w:tcW w:w="1917" w:type="dxa"/>
            <w:noWrap w:val="0"/>
            <w:vAlign w:val="center"/>
          </w:tcPr>
          <w:p w14:paraId="01D155FA">
            <w:pPr>
              <w:jc w:val="cente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tdys</w:t>
            </w:r>
          </w:p>
        </w:tc>
        <w:tc>
          <w:tcPr>
            <w:tcW w:w="3253" w:type="dxa"/>
            <w:noWrap w:val="0"/>
            <w:vAlign w:val="center"/>
          </w:tcPr>
          <w:p w14:paraId="5EA66D4F">
            <w:pPr>
              <w:rPr>
                <w:rFonts w:ascii="宋体" w:hAnsi="宋体"/>
                <w:sz w:val="22"/>
                <w:szCs w:val="22"/>
                <w:highlight w:val="none"/>
              </w:rPr>
            </w:pPr>
            <w:r>
              <w:rPr>
                <w:rFonts w:hint="eastAsia" w:ascii="宋体" w:hAnsi="宋体"/>
                <w:sz w:val="22"/>
                <w:szCs w:val="22"/>
                <w:highlight w:val="none"/>
              </w:rPr>
              <w:t>填写特定要素标签，</w:t>
            </w:r>
            <w:r>
              <w:rPr>
                <w:rFonts w:hint="eastAsia" w:ascii="宋体" w:hAnsi="宋体"/>
                <w:sz w:val="22"/>
                <w:szCs w:val="22"/>
                <w:highlight w:val="none"/>
                <w:lang w:val="en-US" w:eastAsia="zh-CN"/>
              </w:rPr>
              <w:t>医疗服务（门诊）</w:t>
            </w:r>
            <w:r>
              <w:rPr>
                <w:rFonts w:hint="eastAsia" w:ascii="宋体" w:hAnsi="宋体"/>
                <w:sz w:val="22"/>
                <w:szCs w:val="22"/>
                <w:highlight w:val="none"/>
              </w:rPr>
              <w:t>。</w:t>
            </w:r>
          </w:p>
        </w:tc>
      </w:tr>
      <w:tr w14:paraId="006126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9A08F9">
            <w:pPr>
              <w:numPr>
                <w:ilvl w:val="0"/>
                <w:numId w:val="2"/>
              </w:numPr>
              <w:ind w:left="0" w:firstLine="0"/>
              <w:jc w:val="center"/>
              <w:rPr>
                <w:rFonts w:ascii="宋体" w:hAnsi="宋体"/>
                <w:szCs w:val="21"/>
                <w:highlight w:val="none"/>
              </w:rPr>
            </w:pPr>
          </w:p>
        </w:tc>
        <w:tc>
          <w:tcPr>
            <w:tcW w:w="2481" w:type="dxa"/>
            <w:noWrap w:val="0"/>
            <w:vAlign w:val="center"/>
          </w:tcPr>
          <w:p w14:paraId="4E4E335B">
            <w:pPr>
              <w:rPr>
                <w:rFonts w:ascii="宋体" w:hAnsi="宋体"/>
                <w:sz w:val="22"/>
                <w:szCs w:val="22"/>
                <w:highlight w:val="none"/>
              </w:rPr>
            </w:pPr>
            <w:r>
              <w:rPr>
                <w:rFonts w:hint="eastAsia" w:ascii="宋体" w:hAnsi="宋体"/>
                <w:sz w:val="22"/>
                <w:szCs w:val="22"/>
                <w:highlight w:val="none"/>
              </w:rPr>
              <w:t>（销售方）统一社会信用代码/纳税人识别号</w:t>
            </w:r>
          </w:p>
        </w:tc>
        <w:tc>
          <w:tcPr>
            <w:tcW w:w="1917" w:type="dxa"/>
            <w:noWrap w:val="0"/>
            <w:vAlign w:val="center"/>
          </w:tcPr>
          <w:p w14:paraId="29AF9556">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xsfnsrsbh</w:t>
            </w:r>
          </w:p>
        </w:tc>
        <w:tc>
          <w:tcPr>
            <w:tcW w:w="3253" w:type="dxa"/>
            <w:noWrap w:val="0"/>
            <w:vAlign w:val="center"/>
          </w:tcPr>
          <w:p w14:paraId="04E7086F">
            <w:pPr>
              <w:rPr>
                <w:rFonts w:ascii="宋体" w:hAnsi="宋体"/>
                <w:sz w:val="22"/>
                <w:szCs w:val="22"/>
                <w:highlight w:val="none"/>
              </w:rPr>
            </w:pPr>
          </w:p>
        </w:tc>
      </w:tr>
      <w:tr w14:paraId="4C90AF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303F7D">
            <w:pPr>
              <w:numPr>
                <w:ilvl w:val="0"/>
                <w:numId w:val="2"/>
              </w:numPr>
              <w:ind w:left="0" w:firstLine="0"/>
              <w:jc w:val="center"/>
              <w:rPr>
                <w:rFonts w:ascii="宋体" w:hAnsi="宋体"/>
                <w:szCs w:val="21"/>
                <w:highlight w:val="none"/>
              </w:rPr>
            </w:pPr>
          </w:p>
        </w:tc>
        <w:tc>
          <w:tcPr>
            <w:tcW w:w="2481" w:type="dxa"/>
            <w:noWrap w:val="0"/>
            <w:vAlign w:val="center"/>
          </w:tcPr>
          <w:p w14:paraId="01C7EBFF">
            <w:pPr>
              <w:rPr>
                <w:rFonts w:ascii="宋体" w:hAnsi="宋体"/>
                <w:sz w:val="22"/>
                <w:szCs w:val="22"/>
                <w:highlight w:val="none"/>
              </w:rPr>
            </w:pPr>
            <w:r>
              <w:rPr>
                <w:rFonts w:hint="eastAsia" w:ascii="宋体" w:hAnsi="宋体"/>
                <w:sz w:val="22"/>
                <w:szCs w:val="22"/>
                <w:highlight w:val="none"/>
              </w:rPr>
              <w:t>(销售方</w:t>
            </w:r>
            <w:r>
              <w:rPr>
                <w:rFonts w:ascii="宋体" w:hAnsi="宋体"/>
                <w:sz w:val="22"/>
                <w:szCs w:val="22"/>
                <w:highlight w:val="none"/>
              </w:rPr>
              <w:t>)</w:t>
            </w:r>
            <w:r>
              <w:rPr>
                <w:rFonts w:hint="eastAsia" w:ascii="宋体" w:hAnsi="宋体"/>
                <w:sz w:val="22"/>
                <w:szCs w:val="22"/>
                <w:highlight w:val="none"/>
              </w:rPr>
              <w:t>名称</w:t>
            </w:r>
          </w:p>
        </w:tc>
        <w:tc>
          <w:tcPr>
            <w:tcW w:w="1917" w:type="dxa"/>
            <w:noWrap w:val="0"/>
            <w:vAlign w:val="center"/>
          </w:tcPr>
          <w:p w14:paraId="46CF0148">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xsfmc</w:t>
            </w:r>
          </w:p>
        </w:tc>
        <w:tc>
          <w:tcPr>
            <w:tcW w:w="3253" w:type="dxa"/>
            <w:noWrap w:val="0"/>
            <w:vAlign w:val="center"/>
          </w:tcPr>
          <w:p w14:paraId="1A87162E">
            <w:pPr>
              <w:rPr>
                <w:rFonts w:ascii="宋体" w:hAnsi="宋体"/>
                <w:sz w:val="22"/>
                <w:szCs w:val="22"/>
                <w:highlight w:val="none"/>
              </w:rPr>
            </w:pPr>
          </w:p>
        </w:tc>
      </w:tr>
      <w:tr w14:paraId="1CB4F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BE55FF">
            <w:pPr>
              <w:numPr>
                <w:ilvl w:val="0"/>
                <w:numId w:val="2"/>
              </w:numPr>
              <w:ind w:left="0" w:firstLine="0"/>
              <w:jc w:val="center"/>
              <w:rPr>
                <w:rFonts w:ascii="宋体" w:hAnsi="宋体"/>
                <w:szCs w:val="21"/>
                <w:highlight w:val="none"/>
              </w:rPr>
            </w:pPr>
          </w:p>
        </w:tc>
        <w:tc>
          <w:tcPr>
            <w:tcW w:w="2481" w:type="dxa"/>
            <w:noWrap w:val="0"/>
            <w:vAlign w:val="center"/>
          </w:tcPr>
          <w:p w14:paraId="6C3A4FCA">
            <w:pPr>
              <w:rPr>
                <w:rFonts w:ascii="宋体" w:hAnsi="宋体"/>
                <w:sz w:val="22"/>
                <w:szCs w:val="22"/>
                <w:highlight w:val="none"/>
              </w:rPr>
            </w:pPr>
            <w:r>
              <w:rPr>
                <w:rFonts w:hint="eastAsia" w:ascii="宋体" w:hAnsi="宋体"/>
                <w:sz w:val="22"/>
                <w:szCs w:val="22"/>
                <w:highlight w:val="none"/>
              </w:rPr>
              <w:t>（购买方）统一社会信用代码/纳税人识别号</w:t>
            </w:r>
          </w:p>
        </w:tc>
        <w:tc>
          <w:tcPr>
            <w:tcW w:w="1917" w:type="dxa"/>
            <w:noWrap w:val="0"/>
            <w:vAlign w:val="center"/>
          </w:tcPr>
          <w:p w14:paraId="78B24C2D">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gmfnsrsbh</w:t>
            </w:r>
          </w:p>
        </w:tc>
        <w:tc>
          <w:tcPr>
            <w:tcW w:w="3253" w:type="dxa"/>
            <w:noWrap w:val="0"/>
            <w:vAlign w:val="center"/>
          </w:tcPr>
          <w:p w14:paraId="13C780D2">
            <w:pPr>
              <w:rPr>
                <w:rFonts w:ascii="宋体" w:hAnsi="宋体"/>
                <w:sz w:val="22"/>
                <w:szCs w:val="22"/>
                <w:highlight w:val="none"/>
              </w:rPr>
            </w:pPr>
          </w:p>
        </w:tc>
      </w:tr>
      <w:tr w14:paraId="04C2C7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320E67C">
            <w:pPr>
              <w:numPr>
                <w:ilvl w:val="0"/>
                <w:numId w:val="2"/>
              </w:numPr>
              <w:ind w:left="0" w:firstLine="0"/>
              <w:jc w:val="center"/>
              <w:rPr>
                <w:rFonts w:ascii="宋体" w:hAnsi="宋体"/>
                <w:szCs w:val="21"/>
                <w:highlight w:val="none"/>
              </w:rPr>
            </w:pPr>
          </w:p>
        </w:tc>
        <w:tc>
          <w:tcPr>
            <w:tcW w:w="2481" w:type="dxa"/>
            <w:noWrap w:val="0"/>
            <w:vAlign w:val="center"/>
          </w:tcPr>
          <w:p w14:paraId="46A32D0D">
            <w:pPr>
              <w:rPr>
                <w:rFonts w:ascii="宋体" w:hAnsi="宋体"/>
                <w:sz w:val="22"/>
                <w:szCs w:val="22"/>
                <w:highlight w:val="none"/>
              </w:rPr>
            </w:pPr>
            <w:r>
              <w:rPr>
                <w:rFonts w:hint="eastAsia" w:ascii="宋体" w:hAnsi="宋体"/>
                <w:sz w:val="22"/>
                <w:szCs w:val="22"/>
                <w:highlight w:val="none"/>
              </w:rPr>
              <w:t>(购买方</w:t>
            </w:r>
            <w:r>
              <w:rPr>
                <w:rFonts w:ascii="宋体" w:hAnsi="宋体"/>
                <w:sz w:val="22"/>
                <w:szCs w:val="22"/>
                <w:highlight w:val="none"/>
              </w:rPr>
              <w:t>)</w:t>
            </w:r>
            <w:r>
              <w:rPr>
                <w:rFonts w:hint="eastAsia" w:ascii="宋体" w:hAnsi="宋体"/>
                <w:sz w:val="22"/>
                <w:szCs w:val="22"/>
                <w:highlight w:val="none"/>
              </w:rPr>
              <w:t>名称</w:t>
            </w:r>
          </w:p>
        </w:tc>
        <w:tc>
          <w:tcPr>
            <w:tcW w:w="1917" w:type="dxa"/>
            <w:noWrap w:val="0"/>
            <w:vAlign w:val="center"/>
          </w:tcPr>
          <w:p w14:paraId="0BE63276">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gmfmc</w:t>
            </w:r>
          </w:p>
        </w:tc>
        <w:tc>
          <w:tcPr>
            <w:tcW w:w="3253" w:type="dxa"/>
            <w:noWrap w:val="0"/>
            <w:vAlign w:val="center"/>
          </w:tcPr>
          <w:p w14:paraId="7D7FB13C">
            <w:pPr>
              <w:rPr>
                <w:rFonts w:ascii="宋体" w:hAnsi="宋体"/>
                <w:sz w:val="22"/>
                <w:szCs w:val="22"/>
                <w:highlight w:val="none"/>
              </w:rPr>
            </w:pPr>
          </w:p>
        </w:tc>
      </w:tr>
      <w:tr w14:paraId="79344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9665F">
            <w:pPr>
              <w:numPr>
                <w:ilvl w:val="0"/>
                <w:numId w:val="2"/>
              </w:numPr>
              <w:ind w:left="0" w:firstLine="0"/>
              <w:jc w:val="center"/>
              <w:rPr>
                <w:rFonts w:ascii="宋体" w:hAnsi="宋体"/>
                <w:szCs w:val="21"/>
                <w:highlight w:val="none"/>
              </w:rPr>
            </w:pPr>
          </w:p>
        </w:tc>
        <w:tc>
          <w:tcPr>
            <w:tcW w:w="2481" w:type="dxa"/>
            <w:noWrap w:val="0"/>
            <w:vAlign w:val="center"/>
          </w:tcPr>
          <w:p w14:paraId="44408559">
            <w:pPr>
              <w:rPr>
                <w:rFonts w:ascii="宋体" w:hAnsi="宋体"/>
                <w:sz w:val="22"/>
                <w:szCs w:val="22"/>
                <w:highlight w:val="none"/>
              </w:rPr>
            </w:pPr>
            <w:r>
              <w:rPr>
                <w:rFonts w:hint="eastAsia" w:ascii="宋体" w:hAnsi="宋体"/>
                <w:sz w:val="22"/>
                <w:szCs w:val="22"/>
                <w:highlight w:val="none"/>
              </w:rPr>
              <w:t>备注</w:t>
            </w:r>
          </w:p>
        </w:tc>
        <w:tc>
          <w:tcPr>
            <w:tcW w:w="1917" w:type="dxa"/>
            <w:noWrap w:val="0"/>
            <w:vAlign w:val="center"/>
          </w:tcPr>
          <w:p w14:paraId="3BDF2C88">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bz</w:t>
            </w:r>
          </w:p>
        </w:tc>
        <w:tc>
          <w:tcPr>
            <w:tcW w:w="3253" w:type="dxa"/>
            <w:noWrap w:val="0"/>
            <w:vAlign w:val="center"/>
          </w:tcPr>
          <w:p w14:paraId="1E32534C">
            <w:pPr>
              <w:rPr>
                <w:rFonts w:ascii="宋体" w:hAnsi="宋体"/>
                <w:sz w:val="22"/>
                <w:szCs w:val="22"/>
                <w:highlight w:val="none"/>
              </w:rPr>
            </w:pPr>
          </w:p>
        </w:tc>
      </w:tr>
      <w:tr w14:paraId="67DF2B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F56F53">
            <w:pPr>
              <w:numPr>
                <w:ilvl w:val="0"/>
                <w:numId w:val="2"/>
              </w:numPr>
              <w:ind w:left="0" w:firstLine="0"/>
              <w:jc w:val="center"/>
              <w:rPr>
                <w:rFonts w:ascii="宋体" w:hAnsi="宋体"/>
                <w:szCs w:val="21"/>
                <w:highlight w:val="none"/>
              </w:rPr>
            </w:pPr>
          </w:p>
        </w:tc>
        <w:tc>
          <w:tcPr>
            <w:tcW w:w="2481" w:type="dxa"/>
            <w:noWrap w:val="0"/>
            <w:vAlign w:val="center"/>
          </w:tcPr>
          <w:p w14:paraId="1590BA95">
            <w:pPr>
              <w:rPr>
                <w:rFonts w:hint="eastAsia" w:ascii="宋体" w:hAnsi="宋体" w:eastAsia="宋体" w:cs="宋体"/>
                <w:sz w:val="24"/>
                <w:szCs w:val="24"/>
                <w:highlight w:val="none"/>
              </w:rPr>
            </w:pPr>
            <w:r>
              <w:rPr>
                <w:rFonts w:hint="default" w:ascii="Times New Roman" w:hAnsi="Times New Roman" w:cs="Times New Roman"/>
                <w:sz w:val="22"/>
                <w:szCs w:val="22"/>
                <w:highlight w:val="none"/>
                <w:lang w:eastAsia="zh-CN"/>
              </w:rPr>
              <w:t>业务流水号</w:t>
            </w:r>
          </w:p>
        </w:tc>
        <w:tc>
          <w:tcPr>
            <w:tcW w:w="1917" w:type="dxa"/>
            <w:noWrap w:val="0"/>
            <w:vAlign w:val="center"/>
          </w:tcPr>
          <w:p w14:paraId="18B62062">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ylywlsh</w:t>
            </w:r>
          </w:p>
        </w:tc>
        <w:tc>
          <w:tcPr>
            <w:tcW w:w="3253" w:type="dxa"/>
            <w:noWrap w:val="0"/>
            <w:vAlign w:val="center"/>
          </w:tcPr>
          <w:p w14:paraId="4554F278">
            <w:pPr>
              <w:rPr>
                <w:rFonts w:ascii="宋体" w:hAnsi="宋体"/>
                <w:sz w:val="22"/>
                <w:szCs w:val="22"/>
                <w:highlight w:val="none"/>
              </w:rPr>
            </w:pPr>
          </w:p>
        </w:tc>
      </w:tr>
      <w:tr w14:paraId="51CCEC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69AAD0">
            <w:pPr>
              <w:numPr>
                <w:ilvl w:val="0"/>
                <w:numId w:val="2"/>
              </w:numPr>
              <w:ind w:left="0" w:firstLine="0"/>
              <w:jc w:val="center"/>
              <w:rPr>
                <w:rFonts w:ascii="宋体" w:hAnsi="宋体"/>
                <w:szCs w:val="21"/>
                <w:highlight w:val="none"/>
              </w:rPr>
            </w:pPr>
          </w:p>
        </w:tc>
        <w:tc>
          <w:tcPr>
            <w:tcW w:w="2481" w:type="dxa"/>
            <w:noWrap w:val="0"/>
            <w:vAlign w:val="center"/>
          </w:tcPr>
          <w:p w14:paraId="63BF02EF">
            <w:pPr>
              <w:rPr>
                <w:rFonts w:hint="eastAsia" w:ascii="宋体" w:hAnsi="宋体" w:eastAsia="宋体" w:cs="宋体"/>
                <w:sz w:val="24"/>
                <w:szCs w:val="24"/>
                <w:highlight w:val="none"/>
              </w:rPr>
            </w:pPr>
            <w:r>
              <w:rPr>
                <w:rFonts w:hint="default" w:ascii="Times New Roman" w:hAnsi="Times New Roman" w:cs="Times New Roman"/>
                <w:sz w:val="22"/>
                <w:szCs w:val="22"/>
                <w:highlight w:val="none"/>
              </w:rPr>
              <w:t>门诊号</w:t>
            </w:r>
          </w:p>
        </w:tc>
        <w:tc>
          <w:tcPr>
            <w:tcW w:w="1917" w:type="dxa"/>
            <w:noWrap w:val="0"/>
            <w:vAlign w:val="center"/>
          </w:tcPr>
          <w:p w14:paraId="5487AF87">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mzh</w:t>
            </w:r>
          </w:p>
        </w:tc>
        <w:tc>
          <w:tcPr>
            <w:tcW w:w="3253" w:type="dxa"/>
            <w:noWrap w:val="0"/>
            <w:vAlign w:val="center"/>
          </w:tcPr>
          <w:p w14:paraId="41EEA4EA">
            <w:pPr>
              <w:rPr>
                <w:rFonts w:ascii="宋体" w:hAnsi="宋体"/>
                <w:sz w:val="22"/>
                <w:szCs w:val="22"/>
                <w:highlight w:val="none"/>
              </w:rPr>
            </w:pPr>
          </w:p>
        </w:tc>
      </w:tr>
      <w:tr w14:paraId="76FF44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EC9743">
            <w:pPr>
              <w:numPr>
                <w:ilvl w:val="0"/>
                <w:numId w:val="2"/>
              </w:numPr>
              <w:ind w:left="0" w:firstLine="0"/>
              <w:jc w:val="center"/>
              <w:rPr>
                <w:rFonts w:ascii="宋体" w:hAnsi="宋体"/>
                <w:szCs w:val="21"/>
                <w:highlight w:val="none"/>
              </w:rPr>
            </w:pPr>
          </w:p>
        </w:tc>
        <w:tc>
          <w:tcPr>
            <w:tcW w:w="2481" w:type="dxa"/>
            <w:noWrap w:val="0"/>
            <w:vAlign w:val="center"/>
          </w:tcPr>
          <w:p w14:paraId="36E3FE94">
            <w:pPr>
              <w:rPr>
                <w:rFonts w:hint="eastAsia" w:ascii="宋体" w:hAnsi="宋体" w:eastAsia="宋体" w:cs="宋体"/>
                <w:sz w:val="24"/>
                <w:szCs w:val="24"/>
                <w:highlight w:val="none"/>
              </w:rPr>
            </w:pPr>
            <w:r>
              <w:rPr>
                <w:rFonts w:hint="default" w:ascii="Times New Roman" w:hAnsi="Times New Roman" w:cs="Times New Roman"/>
                <w:sz w:val="22"/>
                <w:szCs w:val="22"/>
                <w:highlight w:val="none"/>
                <w:lang w:eastAsia="zh-CN"/>
              </w:rPr>
              <w:t>就诊时间</w:t>
            </w:r>
          </w:p>
        </w:tc>
        <w:tc>
          <w:tcPr>
            <w:tcW w:w="1917" w:type="dxa"/>
            <w:noWrap w:val="0"/>
            <w:vAlign w:val="center"/>
          </w:tcPr>
          <w:p w14:paraId="3BAFAD33">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mzjzsj</w:t>
            </w:r>
          </w:p>
        </w:tc>
        <w:tc>
          <w:tcPr>
            <w:tcW w:w="3253" w:type="dxa"/>
            <w:noWrap w:val="0"/>
            <w:vAlign w:val="center"/>
          </w:tcPr>
          <w:p w14:paraId="4ACFAB86">
            <w:pPr>
              <w:rPr>
                <w:rFonts w:ascii="宋体" w:hAnsi="宋体"/>
                <w:sz w:val="22"/>
                <w:szCs w:val="22"/>
                <w:highlight w:val="none"/>
              </w:rPr>
            </w:pPr>
          </w:p>
        </w:tc>
      </w:tr>
      <w:tr w14:paraId="71E256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31FA8D">
            <w:pPr>
              <w:numPr>
                <w:ilvl w:val="0"/>
                <w:numId w:val="2"/>
              </w:numPr>
              <w:ind w:left="0" w:firstLine="0"/>
              <w:jc w:val="center"/>
              <w:rPr>
                <w:rFonts w:ascii="宋体" w:hAnsi="宋体"/>
                <w:szCs w:val="21"/>
                <w:highlight w:val="none"/>
              </w:rPr>
            </w:pPr>
          </w:p>
        </w:tc>
        <w:tc>
          <w:tcPr>
            <w:tcW w:w="2481" w:type="dxa"/>
            <w:noWrap w:val="0"/>
            <w:vAlign w:val="center"/>
          </w:tcPr>
          <w:p w14:paraId="3336B754">
            <w:pPr>
              <w:rPr>
                <w:rFonts w:hint="eastAsia" w:ascii="宋体" w:hAnsi="宋体" w:eastAsia="宋体" w:cs="宋体"/>
                <w:sz w:val="24"/>
                <w:szCs w:val="24"/>
                <w:highlight w:val="none"/>
              </w:rPr>
            </w:pPr>
            <w:r>
              <w:rPr>
                <w:rFonts w:hint="default" w:ascii="Times New Roman" w:hAnsi="Times New Roman" w:cs="Times New Roman"/>
                <w:sz w:val="22"/>
                <w:szCs w:val="22"/>
                <w:highlight w:val="none"/>
                <w:lang w:eastAsia="zh-CN"/>
              </w:rPr>
              <w:t>医疗机构类型代码</w:t>
            </w:r>
          </w:p>
        </w:tc>
        <w:tc>
          <w:tcPr>
            <w:tcW w:w="1917" w:type="dxa"/>
            <w:noWrap w:val="0"/>
            <w:vAlign w:val="center"/>
          </w:tcPr>
          <w:p w14:paraId="0B771069">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yljglx</w:t>
            </w:r>
            <w:r>
              <w:rPr>
                <w:rFonts w:hint="eastAsia" w:ascii="宋体" w:hAnsi="宋体" w:eastAsia="宋体" w:cs="Times New Roman"/>
                <w:sz w:val="22"/>
                <w:szCs w:val="22"/>
                <w:highlight w:val="none"/>
                <w:lang w:val="en-US" w:eastAsia="zh-CN"/>
              </w:rPr>
              <w:t>Dm</w:t>
            </w:r>
          </w:p>
        </w:tc>
        <w:tc>
          <w:tcPr>
            <w:tcW w:w="3253" w:type="dxa"/>
            <w:noWrap w:val="0"/>
            <w:vAlign w:val="top"/>
          </w:tcPr>
          <w:p w14:paraId="0F8F3D98">
            <w:pPr>
              <w:widowControl/>
              <w:jc w:val="left"/>
              <w:rPr>
                <w:rFonts w:hint="eastAsia" w:ascii="宋体" w:hAnsi="宋体" w:eastAsia="宋体"/>
                <w:sz w:val="22"/>
                <w:szCs w:val="22"/>
                <w:highlight w:val="none"/>
                <w:lang w:val="en-US" w:eastAsia="zh-CN"/>
              </w:rPr>
            </w:pPr>
            <w:r>
              <w:rPr>
                <w:rFonts w:hint="default" w:ascii="Times New Roman" w:hAnsi="Times New Roman" w:cs="Times New Roman"/>
                <w:highlight w:val="none"/>
                <w:lang w:val="en-US" w:eastAsia="zh-CN"/>
              </w:rPr>
              <w:t>医疗机构类型代码详见“五、附件（一）医疗机构类型代码”</w:t>
            </w:r>
          </w:p>
        </w:tc>
      </w:tr>
      <w:tr w14:paraId="25A13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E63BF3">
            <w:pPr>
              <w:numPr>
                <w:ilvl w:val="0"/>
                <w:numId w:val="2"/>
              </w:numPr>
              <w:ind w:left="0" w:firstLine="0"/>
              <w:jc w:val="center"/>
              <w:rPr>
                <w:rFonts w:ascii="宋体" w:hAnsi="宋体"/>
                <w:szCs w:val="21"/>
                <w:highlight w:val="none"/>
              </w:rPr>
            </w:pPr>
          </w:p>
        </w:tc>
        <w:tc>
          <w:tcPr>
            <w:tcW w:w="2481" w:type="dxa"/>
            <w:noWrap w:val="0"/>
            <w:vAlign w:val="center"/>
          </w:tcPr>
          <w:p w14:paraId="681D9562">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lang w:eastAsia="zh-CN"/>
              </w:rPr>
              <w:t>其他医疗机构类型</w:t>
            </w:r>
          </w:p>
        </w:tc>
        <w:tc>
          <w:tcPr>
            <w:tcW w:w="1917" w:type="dxa"/>
            <w:noWrap w:val="0"/>
            <w:vAlign w:val="center"/>
          </w:tcPr>
          <w:p w14:paraId="3992B8AD">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qtyljglx</w:t>
            </w:r>
          </w:p>
        </w:tc>
        <w:tc>
          <w:tcPr>
            <w:tcW w:w="3253" w:type="dxa"/>
            <w:noWrap w:val="0"/>
            <w:vAlign w:val="top"/>
          </w:tcPr>
          <w:p w14:paraId="54811A7B">
            <w:pPr>
              <w:widowControl/>
              <w:jc w:val="left"/>
              <w:rPr>
                <w:rFonts w:hint="default" w:ascii="Times New Roman" w:hAnsi="Times New Roman" w:cs="Times New Roman"/>
                <w:highlight w:val="none"/>
              </w:rPr>
            </w:pPr>
            <w:r>
              <w:rPr>
                <w:rFonts w:hint="default" w:ascii="Times New Roman" w:hAnsi="Times New Roman" w:cs="Times New Roman"/>
                <w:highlight w:val="none"/>
              </w:rPr>
              <w:t>填写上述</w:t>
            </w:r>
            <w:r>
              <w:rPr>
                <w:rFonts w:hint="default" w:ascii="Times New Roman" w:hAnsi="Times New Roman" w:cs="Times New Roman"/>
                <w:highlight w:val="none"/>
                <w:lang w:eastAsia="zh-CN"/>
              </w:rPr>
              <w:t>医疗机构类型代码</w:t>
            </w:r>
            <w:r>
              <w:rPr>
                <w:rFonts w:hint="default" w:ascii="Times New Roman" w:hAnsi="Times New Roman" w:cs="Times New Roman"/>
                <w:highlight w:val="none"/>
              </w:rPr>
              <w:t>没有的类型，“</w:t>
            </w:r>
            <w:r>
              <w:rPr>
                <w:rFonts w:hint="default" w:ascii="Times New Roman" w:hAnsi="Times New Roman" w:cs="Times New Roman"/>
                <w:highlight w:val="none"/>
                <w:lang w:eastAsia="zh-CN"/>
              </w:rPr>
              <w:t>医疗机构类型代码</w:t>
            </w:r>
            <w:r>
              <w:rPr>
                <w:rFonts w:hint="default" w:ascii="Times New Roman" w:hAnsi="Times New Roman" w:cs="Times New Roman"/>
                <w:highlight w:val="none"/>
              </w:rPr>
              <w:t>”和“</w:t>
            </w:r>
            <w:r>
              <w:rPr>
                <w:rFonts w:hint="default" w:ascii="Times New Roman" w:hAnsi="Times New Roman" w:cs="Times New Roman"/>
                <w:highlight w:val="none"/>
                <w:lang w:eastAsia="zh-CN"/>
              </w:rPr>
              <w:t>其他医疗机构类型</w:t>
            </w:r>
            <w:r>
              <w:rPr>
                <w:rFonts w:hint="default" w:ascii="Times New Roman" w:hAnsi="Times New Roman" w:cs="Times New Roman"/>
                <w:highlight w:val="none"/>
              </w:rPr>
              <w:t>”只能填写一个。</w:t>
            </w:r>
          </w:p>
          <w:p w14:paraId="08D5C079">
            <w:pPr>
              <w:pStyle w:val="2"/>
              <w:rPr>
                <w:rFonts w:ascii="宋体" w:hAnsi="宋体"/>
                <w:sz w:val="22"/>
                <w:szCs w:val="22"/>
                <w:highlight w:val="none"/>
              </w:rPr>
            </w:pPr>
            <w:r>
              <w:rPr>
                <w:rFonts w:hint="default" w:ascii="Times New Roman" w:hAnsi="Times New Roman" w:eastAsia="宋体" w:cs="Times New Roman"/>
                <w:sz w:val="21"/>
                <w:szCs w:val="24"/>
                <w:highlight w:val="none"/>
              </w:rPr>
              <w:t>1个汉字占用3个字符，最多可以上传33个汉字。</w:t>
            </w:r>
          </w:p>
        </w:tc>
      </w:tr>
      <w:tr w14:paraId="26323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8B804">
            <w:pPr>
              <w:numPr>
                <w:ilvl w:val="0"/>
                <w:numId w:val="2"/>
              </w:numPr>
              <w:ind w:left="0" w:firstLine="0"/>
              <w:jc w:val="center"/>
              <w:rPr>
                <w:rFonts w:ascii="宋体" w:hAnsi="宋体"/>
                <w:szCs w:val="21"/>
                <w:highlight w:val="none"/>
              </w:rPr>
            </w:pPr>
          </w:p>
        </w:tc>
        <w:tc>
          <w:tcPr>
            <w:tcW w:w="2481" w:type="dxa"/>
            <w:noWrap w:val="0"/>
            <w:vAlign w:val="center"/>
          </w:tcPr>
          <w:p w14:paraId="51DB4B85">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lang w:eastAsia="zh-CN"/>
              </w:rPr>
              <w:t>医保类型代码</w:t>
            </w:r>
          </w:p>
        </w:tc>
        <w:tc>
          <w:tcPr>
            <w:tcW w:w="1917" w:type="dxa"/>
            <w:noWrap w:val="0"/>
            <w:vAlign w:val="center"/>
          </w:tcPr>
          <w:p w14:paraId="23543AD5">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yblx</w:t>
            </w:r>
            <w:r>
              <w:rPr>
                <w:rFonts w:hint="eastAsia" w:ascii="宋体" w:hAnsi="宋体" w:eastAsia="宋体" w:cs="Times New Roman"/>
                <w:sz w:val="22"/>
                <w:szCs w:val="22"/>
                <w:highlight w:val="none"/>
                <w:lang w:val="en-US" w:eastAsia="zh-CN"/>
              </w:rPr>
              <w:t>Dm</w:t>
            </w:r>
          </w:p>
        </w:tc>
        <w:tc>
          <w:tcPr>
            <w:tcW w:w="3253" w:type="dxa"/>
            <w:noWrap w:val="0"/>
            <w:vAlign w:val="top"/>
          </w:tcPr>
          <w:p w14:paraId="24A5392F">
            <w:pPr>
              <w:widowControl/>
              <w:jc w:val="left"/>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01</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eastAsia="zh-CN"/>
              </w:rPr>
              <w:t>职工基本医疗保险</w:t>
            </w:r>
          </w:p>
          <w:p w14:paraId="0D45B89A">
            <w:pPr>
              <w:widowControl/>
              <w:jc w:val="left"/>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02</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eastAsia="zh-CN"/>
              </w:rPr>
              <w:t>城乡居民基本医疗保险</w:t>
            </w:r>
          </w:p>
          <w:p w14:paraId="45EEDA5E">
            <w:pPr>
              <w:widowControl/>
              <w:jc w:val="left"/>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03</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eastAsia="zh-CN"/>
              </w:rPr>
              <w:t>离休</w:t>
            </w:r>
          </w:p>
          <w:p w14:paraId="24FE3F24">
            <w:pPr>
              <w:widowControl/>
              <w:jc w:val="left"/>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lang w:eastAsia="zh-CN"/>
              </w:rPr>
              <w:t>04</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eastAsia="zh-CN"/>
              </w:rPr>
              <w:t>其他医疗保险</w:t>
            </w:r>
          </w:p>
          <w:p w14:paraId="4E156D78">
            <w:pPr>
              <w:widowControl/>
              <w:jc w:val="left"/>
              <w:rPr>
                <w:rFonts w:hint="eastAsia" w:ascii="宋体" w:hAnsi="宋体" w:eastAsia="宋体" w:cs="Times New Roman"/>
                <w:sz w:val="22"/>
                <w:szCs w:val="22"/>
                <w:highlight w:val="none"/>
                <w:lang w:val="en-US" w:eastAsia="zh-CN"/>
              </w:rPr>
            </w:pPr>
            <w:r>
              <w:rPr>
                <w:rFonts w:hint="default" w:ascii="Times New Roman" w:hAnsi="Times New Roman" w:eastAsia="宋体" w:cs="Times New Roman"/>
                <w:highlight w:val="none"/>
                <w:lang w:eastAsia="zh-CN"/>
              </w:rPr>
              <w:t>05</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eastAsia="zh-CN"/>
              </w:rPr>
              <w:t>自费</w:t>
            </w:r>
          </w:p>
        </w:tc>
      </w:tr>
      <w:tr w14:paraId="3B6627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240F4F09">
            <w:pPr>
              <w:numPr>
                <w:ilvl w:val="0"/>
                <w:numId w:val="2"/>
              </w:numPr>
              <w:ind w:left="0" w:firstLine="0"/>
              <w:jc w:val="center"/>
              <w:rPr>
                <w:rFonts w:ascii="宋体" w:hAnsi="宋体"/>
                <w:szCs w:val="21"/>
                <w:highlight w:val="none"/>
              </w:rPr>
            </w:pPr>
          </w:p>
        </w:tc>
        <w:tc>
          <w:tcPr>
            <w:tcW w:w="2481" w:type="dxa"/>
            <w:noWrap w:val="0"/>
            <w:vAlign w:val="center"/>
          </w:tcPr>
          <w:p w14:paraId="6ABBEBD1">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lang w:val="en-US" w:eastAsia="zh-CN"/>
              </w:rPr>
              <w:t>其他医保类型</w:t>
            </w:r>
          </w:p>
        </w:tc>
        <w:tc>
          <w:tcPr>
            <w:tcW w:w="1917" w:type="dxa"/>
            <w:noWrap w:val="0"/>
            <w:vAlign w:val="center"/>
          </w:tcPr>
          <w:p w14:paraId="383A297E">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qtyblx</w:t>
            </w:r>
          </w:p>
        </w:tc>
        <w:tc>
          <w:tcPr>
            <w:tcW w:w="3253" w:type="dxa"/>
            <w:noWrap w:val="0"/>
            <w:vAlign w:val="center"/>
          </w:tcPr>
          <w:p w14:paraId="622B9BC1">
            <w:pPr>
              <w:rPr>
                <w:rFonts w:hint="default" w:ascii="Times New Roman" w:hAnsi="Times New Roman" w:cs="Times New Roman"/>
                <w:highlight w:val="none"/>
              </w:rPr>
            </w:pPr>
            <w:r>
              <w:rPr>
                <w:rFonts w:hint="default" w:ascii="Times New Roman" w:hAnsi="Times New Roman" w:cs="Times New Roman"/>
                <w:highlight w:val="none"/>
              </w:rPr>
              <w:t>填写上述</w:t>
            </w:r>
            <w:r>
              <w:rPr>
                <w:rFonts w:hint="default" w:ascii="Times New Roman" w:hAnsi="Times New Roman" w:cs="Times New Roman"/>
                <w:highlight w:val="none"/>
                <w:lang w:eastAsia="zh-CN"/>
              </w:rPr>
              <w:t>医保类型代码</w:t>
            </w:r>
            <w:r>
              <w:rPr>
                <w:rFonts w:hint="default" w:ascii="Times New Roman" w:hAnsi="Times New Roman" w:cs="Times New Roman"/>
                <w:highlight w:val="none"/>
              </w:rPr>
              <w:t>没有的类型，“</w:t>
            </w:r>
            <w:r>
              <w:rPr>
                <w:rFonts w:hint="default" w:ascii="Times New Roman" w:hAnsi="Times New Roman" w:cs="Times New Roman"/>
                <w:highlight w:val="none"/>
                <w:lang w:eastAsia="zh-CN"/>
              </w:rPr>
              <w:t>医保类型代码</w:t>
            </w:r>
            <w:r>
              <w:rPr>
                <w:rFonts w:hint="default" w:ascii="Times New Roman" w:hAnsi="Times New Roman" w:cs="Times New Roman"/>
                <w:highlight w:val="none"/>
              </w:rPr>
              <w:t>”和“</w:t>
            </w:r>
            <w:r>
              <w:rPr>
                <w:rFonts w:hint="default" w:ascii="Times New Roman" w:hAnsi="Times New Roman" w:cs="Times New Roman"/>
                <w:highlight w:val="none"/>
                <w:lang w:val="en-US" w:eastAsia="zh-CN"/>
              </w:rPr>
              <w:t>其他医保类型</w:t>
            </w:r>
            <w:r>
              <w:rPr>
                <w:rFonts w:hint="default" w:ascii="Times New Roman" w:hAnsi="Times New Roman" w:cs="Times New Roman"/>
                <w:highlight w:val="none"/>
              </w:rPr>
              <w:t>”只能填写一个。</w:t>
            </w:r>
          </w:p>
          <w:p w14:paraId="1DC2EBE5">
            <w:pPr>
              <w:pStyle w:val="2"/>
              <w:rPr>
                <w:rFonts w:ascii="宋体" w:hAnsi="宋体"/>
                <w:sz w:val="22"/>
                <w:szCs w:val="22"/>
                <w:highlight w:val="none"/>
              </w:rPr>
            </w:pPr>
            <w:r>
              <w:rPr>
                <w:rFonts w:hint="default" w:ascii="Times New Roman" w:hAnsi="Times New Roman" w:eastAsia="宋体" w:cs="Times New Roman"/>
                <w:sz w:val="21"/>
                <w:szCs w:val="24"/>
                <w:highlight w:val="none"/>
              </w:rPr>
              <w:t>1个汉字占用3个字符，最多可以上传33个汉字。</w:t>
            </w:r>
          </w:p>
        </w:tc>
      </w:tr>
      <w:tr w14:paraId="3A3ACD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1803B9E5">
            <w:pPr>
              <w:numPr>
                <w:ilvl w:val="0"/>
                <w:numId w:val="2"/>
              </w:numPr>
              <w:ind w:left="0" w:firstLine="0"/>
              <w:jc w:val="center"/>
              <w:rPr>
                <w:rFonts w:ascii="宋体" w:hAnsi="宋体"/>
                <w:szCs w:val="21"/>
                <w:highlight w:val="none"/>
              </w:rPr>
            </w:pPr>
          </w:p>
        </w:tc>
        <w:tc>
          <w:tcPr>
            <w:tcW w:w="2481" w:type="dxa"/>
            <w:noWrap w:val="0"/>
            <w:vAlign w:val="center"/>
          </w:tcPr>
          <w:p w14:paraId="1FAF9296">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rPr>
              <w:t>医保编号</w:t>
            </w:r>
          </w:p>
        </w:tc>
        <w:tc>
          <w:tcPr>
            <w:tcW w:w="1917" w:type="dxa"/>
            <w:noWrap w:val="0"/>
            <w:vAlign w:val="center"/>
          </w:tcPr>
          <w:p w14:paraId="7A7BA0FD">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ybbh</w:t>
            </w:r>
          </w:p>
        </w:tc>
        <w:tc>
          <w:tcPr>
            <w:tcW w:w="3253" w:type="dxa"/>
            <w:noWrap w:val="0"/>
            <w:vAlign w:val="center"/>
          </w:tcPr>
          <w:p w14:paraId="5C88B699">
            <w:pPr>
              <w:rPr>
                <w:rFonts w:ascii="宋体" w:hAnsi="宋体"/>
                <w:sz w:val="22"/>
                <w:szCs w:val="22"/>
                <w:highlight w:val="none"/>
              </w:rPr>
            </w:pPr>
          </w:p>
        </w:tc>
      </w:tr>
      <w:tr w14:paraId="282747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2ACEBD85">
            <w:pPr>
              <w:numPr>
                <w:ilvl w:val="0"/>
                <w:numId w:val="2"/>
              </w:numPr>
              <w:ind w:left="0" w:firstLine="0"/>
              <w:jc w:val="center"/>
              <w:rPr>
                <w:rFonts w:ascii="宋体" w:hAnsi="宋体"/>
                <w:szCs w:val="21"/>
                <w:highlight w:val="none"/>
              </w:rPr>
            </w:pPr>
          </w:p>
        </w:tc>
        <w:tc>
          <w:tcPr>
            <w:tcW w:w="2481" w:type="dxa"/>
            <w:noWrap w:val="0"/>
            <w:vAlign w:val="center"/>
          </w:tcPr>
          <w:p w14:paraId="2CA1D574">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rPr>
              <w:t>性别</w:t>
            </w:r>
          </w:p>
        </w:tc>
        <w:tc>
          <w:tcPr>
            <w:tcW w:w="1917" w:type="dxa"/>
            <w:noWrap w:val="0"/>
            <w:vAlign w:val="center"/>
          </w:tcPr>
          <w:p w14:paraId="1F683EDB">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xb</w:t>
            </w:r>
            <w:r>
              <w:rPr>
                <w:rFonts w:hint="eastAsia" w:ascii="宋体" w:hAnsi="宋体" w:eastAsia="宋体" w:cs="Times New Roman"/>
                <w:sz w:val="22"/>
                <w:szCs w:val="22"/>
                <w:highlight w:val="none"/>
                <w:lang w:val="en-US" w:eastAsia="zh-CN"/>
              </w:rPr>
              <w:t>Dm</w:t>
            </w:r>
          </w:p>
        </w:tc>
        <w:tc>
          <w:tcPr>
            <w:tcW w:w="3253" w:type="dxa"/>
            <w:noWrap w:val="0"/>
            <w:vAlign w:val="center"/>
          </w:tcPr>
          <w:p w14:paraId="24D63FF1">
            <w:pPr>
              <w:rPr>
                <w:rFonts w:ascii="宋体" w:hAnsi="宋体"/>
                <w:sz w:val="22"/>
                <w:szCs w:val="22"/>
                <w:highlight w:val="none"/>
              </w:rPr>
            </w:pPr>
          </w:p>
        </w:tc>
      </w:tr>
      <w:tr w14:paraId="6076BE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1AAFA4A6">
            <w:pPr>
              <w:numPr>
                <w:ilvl w:val="0"/>
                <w:numId w:val="2"/>
              </w:numPr>
              <w:ind w:left="0" w:firstLine="0"/>
              <w:jc w:val="center"/>
              <w:rPr>
                <w:rFonts w:ascii="宋体" w:hAnsi="宋体"/>
                <w:szCs w:val="21"/>
                <w:highlight w:val="none"/>
              </w:rPr>
            </w:pPr>
          </w:p>
        </w:tc>
        <w:tc>
          <w:tcPr>
            <w:tcW w:w="2481" w:type="dxa"/>
            <w:noWrap w:val="0"/>
            <w:vAlign w:val="center"/>
          </w:tcPr>
          <w:p w14:paraId="755EFA7D">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rPr>
              <w:t>医保统筹基金支付</w:t>
            </w:r>
            <w:r>
              <w:rPr>
                <w:rFonts w:hint="default" w:ascii="Times New Roman" w:hAnsi="Times New Roman" w:cs="Times New Roman"/>
                <w:sz w:val="22"/>
                <w:szCs w:val="22"/>
                <w:highlight w:val="none"/>
                <w:lang w:val="en-US" w:eastAsia="zh-CN"/>
              </w:rPr>
              <w:t>金额</w:t>
            </w:r>
          </w:p>
        </w:tc>
        <w:tc>
          <w:tcPr>
            <w:tcW w:w="1917" w:type="dxa"/>
            <w:noWrap w:val="0"/>
            <w:vAlign w:val="center"/>
          </w:tcPr>
          <w:p w14:paraId="33CA2E12">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y</w:t>
            </w:r>
            <w:r>
              <w:rPr>
                <w:rFonts w:hint="default" w:ascii="宋体" w:hAnsi="宋体" w:eastAsia="宋体" w:cs="Times New Roman"/>
                <w:sz w:val="22"/>
                <w:szCs w:val="22"/>
                <w:highlight w:val="none"/>
                <w:lang w:val="en-US" w:eastAsia="zh-CN"/>
              </w:rPr>
              <w:t>btcjjzfje</w:t>
            </w:r>
          </w:p>
        </w:tc>
        <w:tc>
          <w:tcPr>
            <w:tcW w:w="3253" w:type="dxa"/>
            <w:noWrap w:val="0"/>
            <w:vAlign w:val="center"/>
          </w:tcPr>
          <w:p w14:paraId="51914C17">
            <w:pPr>
              <w:rPr>
                <w:rFonts w:ascii="宋体" w:hAnsi="宋体"/>
                <w:sz w:val="22"/>
                <w:szCs w:val="22"/>
                <w:highlight w:val="none"/>
              </w:rPr>
            </w:pPr>
          </w:p>
        </w:tc>
      </w:tr>
      <w:tr w14:paraId="523E21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533D873A">
            <w:pPr>
              <w:numPr>
                <w:ilvl w:val="0"/>
                <w:numId w:val="2"/>
              </w:numPr>
              <w:ind w:left="0" w:firstLine="0"/>
              <w:jc w:val="center"/>
              <w:rPr>
                <w:rFonts w:ascii="宋体" w:hAnsi="宋体"/>
                <w:szCs w:val="21"/>
                <w:highlight w:val="none"/>
              </w:rPr>
            </w:pPr>
          </w:p>
        </w:tc>
        <w:tc>
          <w:tcPr>
            <w:tcW w:w="2481" w:type="dxa"/>
            <w:noWrap w:val="0"/>
            <w:vAlign w:val="center"/>
          </w:tcPr>
          <w:p w14:paraId="23883619">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rPr>
              <w:t>其他支付</w:t>
            </w:r>
          </w:p>
        </w:tc>
        <w:tc>
          <w:tcPr>
            <w:tcW w:w="1917" w:type="dxa"/>
            <w:noWrap w:val="0"/>
            <w:vAlign w:val="center"/>
          </w:tcPr>
          <w:p w14:paraId="37ABBC68">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qtzfje</w:t>
            </w:r>
          </w:p>
        </w:tc>
        <w:tc>
          <w:tcPr>
            <w:tcW w:w="3253" w:type="dxa"/>
            <w:noWrap w:val="0"/>
            <w:vAlign w:val="center"/>
          </w:tcPr>
          <w:p w14:paraId="08A4D1AC">
            <w:pPr>
              <w:rPr>
                <w:rFonts w:ascii="宋体" w:hAnsi="宋体"/>
                <w:sz w:val="22"/>
                <w:szCs w:val="22"/>
                <w:highlight w:val="none"/>
              </w:rPr>
            </w:pPr>
          </w:p>
        </w:tc>
      </w:tr>
      <w:tr w14:paraId="06D4FC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675" w:type="dxa"/>
            <w:noWrap w:val="0"/>
            <w:vAlign w:val="center"/>
          </w:tcPr>
          <w:p w14:paraId="5034E307">
            <w:pPr>
              <w:numPr>
                <w:ilvl w:val="0"/>
                <w:numId w:val="2"/>
              </w:numPr>
              <w:ind w:left="0" w:firstLine="0"/>
              <w:jc w:val="center"/>
              <w:rPr>
                <w:rFonts w:ascii="宋体" w:hAnsi="宋体"/>
                <w:szCs w:val="21"/>
                <w:highlight w:val="none"/>
              </w:rPr>
            </w:pPr>
          </w:p>
        </w:tc>
        <w:tc>
          <w:tcPr>
            <w:tcW w:w="2481" w:type="dxa"/>
            <w:noWrap w:val="0"/>
            <w:vAlign w:val="center"/>
          </w:tcPr>
          <w:p w14:paraId="5331AAFE">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rPr>
              <w:t>个人账户支付</w:t>
            </w:r>
          </w:p>
        </w:tc>
        <w:tc>
          <w:tcPr>
            <w:tcW w:w="1917" w:type="dxa"/>
            <w:noWrap w:val="0"/>
            <w:vAlign w:val="center"/>
          </w:tcPr>
          <w:p w14:paraId="31179F76">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grzhzfje</w:t>
            </w:r>
          </w:p>
        </w:tc>
        <w:tc>
          <w:tcPr>
            <w:tcW w:w="3253" w:type="dxa"/>
            <w:noWrap w:val="0"/>
            <w:vAlign w:val="center"/>
          </w:tcPr>
          <w:p w14:paraId="63E45C1D">
            <w:pPr>
              <w:rPr>
                <w:rFonts w:ascii="宋体" w:hAnsi="宋体"/>
                <w:sz w:val="22"/>
                <w:szCs w:val="22"/>
                <w:highlight w:val="none"/>
              </w:rPr>
            </w:pPr>
          </w:p>
        </w:tc>
      </w:tr>
      <w:tr w14:paraId="6D2C2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36DDBD50">
            <w:pPr>
              <w:numPr>
                <w:ilvl w:val="0"/>
                <w:numId w:val="2"/>
              </w:numPr>
              <w:ind w:left="0" w:firstLine="0"/>
              <w:jc w:val="center"/>
              <w:rPr>
                <w:rFonts w:ascii="宋体" w:hAnsi="宋体"/>
                <w:szCs w:val="21"/>
                <w:highlight w:val="none"/>
              </w:rPr>
            </w:pPr>
          </w:p>
        </w:tc>
        <w:tc>
          <w:tcPr>
            <w:tcW w:w="2481" w:type="dxa"/>
            <w:noWrap w:val="0"/>
            <w:vAlign w:val="center"/>
          </w:tcPr>
          <w:p w14:paraId="2E385987">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rPr>
              <w:t>个人现金支付</w:t>
            </w:r>
          </w:p>
        </w:tc>
        <w:tc>
          <w:tcPr>
            <w:tcW w:w="1917" w:type="dxa"/>
            <w:noWrap w:val="0"/>
            <w:vAlign w:val="center"/>
          </w:tcPr>
          <w:p w14:paraId="1E020FCB">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grxjzfje</w:t>
            </w:r>
          </w:p>
        </w:tc>
        <w:tc>
          <w:tcPr>
            <w:tcW w:w="3253" w:type="dxa"/>
            <w:noWrap w:val="0"/>
            <w:vAlign w:val="center"/>
          </w:tcPr>
          <w:p w14:paraId="08C0C02F">
            <w:pPr>
              <w:rPr>
                <w:rFonts w:ascii="宋体" w:hAnsi="宋体"/>
                <w:sz w:val="22"/>
                <w:szCs w:val="22"/>
                <w:highlight w:val="none"/>
              </w:rPr>
            </w:pPr>
          </w:p>
        </w:tc>
      </w:tr>
      <w:tr w14:paraId="75558A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184E5FA4">
            <w:pPr>
              <w:numPr>
                <w:ilvl w:val="0"/>
                <w:numId w:val="2"/>
              </w:numPr>
              <w:ind w:left="0" w:firstLine="0"/>
              <w:jc w:val="center"/>
              <w:rPr>
                <w:rFonts w:ascii="宋体" w:hAnsi="宋体"/>
                <w:szCs w:val="21"/>
                <w:highlight w:val="none"/>
              </w:rPr>
            </w:pPr>
          </w:p>
        </w:tc>
        <w:tc>
          <w:tcPr>
            <w:tcW w:w="2481" w:type="dxa"/>
            <w:noWrap w:val="0"/>
            <w:vAlign w:val="center"/>
          </w:tcPr>
          <w:p w14:paraId="7EB5CA1E">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rPr>
              <w:t>个人自付</w:t>
            </w:r>
          </w:p>
        </w:tc>
        <w:tc>
          <w:tcPr>
            <w:tcW w:w="1917" w:type="dxa"/>
            <w:noWrap w:val="0"/>
            <w:vAlign w:val="center"/>
          </w:tcPr>
          <w:p w14:paraId="09409A8A">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grzfje</w:t>
            </w:r>
          </w:p>
        </w:tc>
        <w:tc>
          <w:tcPr>
            <w:tcW w:w="3253" w:type="dxa"/>
            <w:noWrap w:val="0"/>
            <w:vAlign w:val="center"/>
          </w:tcPr>
          <w:p w14:paraId="7BEFD35A">
            <w:pPr>
              <w:rPr>
                <w:rFonts w:ascii="宋体" w:hAnsi="宋体"/>
                <w:sz w:val="22"/>
                <w:szCs w:val="22"/>
                <w:highlight w:val="none"/>
              </w:rPr>
            </w:pPr>
          </w:p>
        </w:tc>
      </w:tr>
      <w:tr w14:paraId="6CCAA0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671" w:hRule="atLeast"/>
        </w:trPr>
        <w:tc>
          <w:tcPr>
            <w:tcW w:w="675" w:type="dxa"/>
            <w:noWrap w:val="0"/>
            <w:vAlign w:val="center"/>
          </w:tcPr>
          <w:p w14:paraId="040E1EDD">
            <w:pPr>
              <w:numPr>
                <w:ilvl w:val="0"/>
                <w:numId w:val="2"/>
              </w:numPr>
              <w:ind w:left="0" w:firstLine="0"/>
              <w:jc w:val="center"/>
              <w:rPr>
                <w:rFonts w:ascii="宋体" w:hAnsi="宋体"/>
                <w:szCs w:val="21"/>
                <w:highlight w:val="none"/>
              </w:rPr>
            </w:pPr>
          </w:p>
        </w:tc>
        <w:tc>
          <w:tcPr>
            <w:tcW w:w="2481" w:type="dxa"/>
            <w:noWrap w:val="0"/>
            <w:vAlign w:val="center"/>
          </w:tcPr>
          <w:p w14:paraId="5E123700">
            <w:pPr>
              <w:rPr>
                <w:rFonts w:hint="eastAsia" w:ascii="宋体" w:hAnsi="宋体"/>
                <w:kern w:val="2"/>
                <w:sz w:val="22"/>
                <w:szCs w:val="22"/>
                <w:highlight w:val="none"/>
                <w:lang w:val="en-US" w:eastAsia="zh-CN" w:bidi="ar-SA"/>
              </w:rPr>
            </w:pPr>
            <w:r>
              <w:rPr>
                <w:rFonts w:hint="default" w:ascii="Times New Roman" w:hAnsi="Times New Roman" w:cs="Times New Roman"/>
                <w:sz w:val="22"/>
                <w:szCs w:val="22"/>
                <w:highlight w:val="none"/>
              </w:rPr>
              <w:t>个人自费</w:t>
            </w:r>
          </w:p>
        </w:tc>
        <w:tc>
          <w:tcPr>
            <w:tcW w:w="1917" w:type="dxa"/>
            <w:noWrap w:val="0"/>
            <w:vAlign w:val="center"/>
          </w:tcPr>
          <w:p w14:paraId="27EB22E6">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grzfje1</w:t>
            </w:r>
          </w:p>
        </w:tc>
        <w:tc>
          <w:tcPr>
            <w:tcW w:w="3253" w:type="dxa"/>
            <w:noWrap w:val="0"/>
            <w:vAlign w:val="center"/>
          </w:tcPr>
          <w:p w14:paraId="1EC5C021">
            <w:pPr>
              <w:rPr>
                <w:rFonts w:ascii="宋体" w:hAnsi="宋体"/>
                <w:sz w:val="22"/>
                <w:szCs w:val="22"/>
                <w:highlight w:val="none"/>
              </w:rPr>
            </w:pPr>
          </w:p>
        </w:tc>
      </w:tr>
      <w:tr w14:paraId="5244E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DC5ED0">
            <w:pPr>
              <w:numPr>
                <w:ilvl w:val="0"/>
                <w:numId w:val="2"/>
              </w:numPr>
              <w:ind w:left="0" w:firstLine="0"/>
              <w:jc w:val="center"/>
              <w:rPr>
                <w:rFonts w:ascii="宋体" w:hAnsi="宋体"/>
                <w:szCs w:val="21"/>
                <w:highlight w:val="none"/>
              </w:rPr>
            </w:pPr>
          </w:p>
        </w:tc>
        <w:tc>
          <w:tcPr>
            <w:tcW w:w="2481" w:type="dxa"/>
            <w:noWrap w:val="0"/>
            <w:vAlign w:val="center"/>
          </w:tcPr>
          <w:p w14:paraId="077AE4C3">
            <w:pPr>
              <w:rPr>
                <w:rFonts w:hint="eastAsia" w:ascii="Times New Roman" w:hAnsi="Times New Roman" w:cs="Times New Roman"/>
                <w:kern w:val="2"/>
                <w:sz w:val="22"/>
                <w:szCs w:val="22"/>
                <w:highlight w:val="none"/>
                <w:lang w:val="en-US" w:eastAsia="zh-CN" w:bidi="ar-SA"/>
              </w:rPr>
            </w:pPr>
            <w:r>
              <w:rPr>
                <w:rFonts w:hint="default" w:ascii="Times New Roman" w:hAnsi="Times New Roman" w:cs="Times New Roman"/>
                <w:sz w:val="22"/>
                <w:szCs w:val="22"/>
                <w:highlight w:val="none"/>
              </w:rPr>
              <w:t>省市自定义要素名称</w:t>
            </w:r>
          </w:p>
        </w:tc>
        <w:tc>
          <w:tcPr>
            <w:tcW w:w="1917" w:type="dxa"/>
            <w:noWrap w:val="0"/>
            <w:vAlign w:val="center"/>
          </w:tcPr>
          <w:p w14:paraId="484CF24F">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sszdyysmc</w:t>
            </w:r>
          </w:p>
        </w:tc>
        <w:tc>
          <w:tcPr>
            <w:tcW w:w="3253" w:type="dxa"/>
            <w:noWrap w:val="0"/>
            <w:vAlign w:val="center"/>
          </w:tcPr>
          <w:p w14:paraId="17E25CCB">
            <w:pPr>
              <w:rPr>
                <w:rFonts w:hint="default" w:ascii="Times New Roman" w:hAnsi="Times New Roman" w:cs="Times New Roman"/>
                <w:highlight w:val="none"/>
              </w:rPr>
            </w:pPr>
            <w:r>
              <w:rPr>
                <w:rFonts w:hint="default" w:ascii="Times New Roman" w:hAnsi="Times New Roman" w:cs="Times New Roman"/>
                <w:highlight w:val="none"/>
              </w:rPr>
              <w:t>若“省市自定义要素内容”栏次非空，则本栏次必须非空；中文、英文字符、数字。</w:t>
            </w:r>
          </w:p>
          <w:p w14:paraId="4F4D23DF">
            <w:pPr>
              <w:pStyle w:val="2"/>
              <w:rPr>
                <w:rFonts w:ascii="宋体" w:hAnsi="宋体"/>
                <w:sz w:val="22"/>
                <w:szCs w:val="22"/>
                <w:highlight w:val="none"/>
              </w:rPr>
            </w:pPr>
            <w:r>
              <w:rPr>
                <w:rFonts w:hint="default" w:ascii="Times New Roman" w:hAnsi="Times New Roman" w:eastAsia="宋体" w:cs="Times New Roman"/>
                <w:sz w:val="22"/>
                <w:szCs w:val="22"/>
                <w:highlight w:val="none"/>
              </w:rPr>
              <w:t>1个汉字占用3个字符，最多可以上传33个汉字。</w:t>
            </w:r>
          </w:p>
        </w:tc>
      </w:tr>
      <w:tr w14:paraId="223C67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274812">
            <w:pPr>
              <w:numPr>
                <w:ilvl w:val="0"/>
                <w:numId w:val="2"/>
              </w:numPr>
              <w:ind w:left="0" w:firstLine="0"/>
              <w:jc w:val="center"/>
              <w:rPr>
                <w:rFonts w:ascii="宋体" w:hAnsi="宋体"/>
                <w:szCs w:val="21"/>
                <w:highlight w:val="none"/>
              </w:rPr>
            </w:pPr>
          </w:p>
        </w:tc>
        <w:tc>
          <w:tcPr>
            <w:tcW w:w="2481" w:type="dxa"/>
            <w:noWrap w:val="0"/>
            <w:vAlign w:val="center"/>
          </w:tcPr>
          <w:p w14:paraId="1C1B2DE3">
            <w:pPr>
              <w:rPr>
                <w:rFonts w:hint="eastAsia" w:ascii="Times New Roman" w:hAnsi="Times New Roman" w:cs="Times New Roman"/>
                <w:kern w:val="2"/>
                <w:sz w:val="22"/>
                <w:szCs w:val="22"/>
                <w:highlight w:val="none"/>
                <w:lang w:val="en-US" w:eastAsia="zh-CN" w:bidi="ar-SA"/>
              </w:rPr>
            </w:pPr>
            <w:r>
              <w:rPr>
                <w:rFonts w:hint="default" w:ascii="Times New Roman" w:hAnsi="Times New Roman" w:cs="Times New Roman"/>
                <w:sz w:val="22"/>
                <w:szCs w:val="22"/>
                <w:highlight w:val="none"/>
              </w:rPr>
              <w:t>省市自定义要素内容</w:t>
            </w:r>
          </w:p>
        </w:tc>
        <w:tc>
          <w:tcPr>
            <w:tcW w:w="1917" w:type="dxa"/>
            <w:noWrap w:val="0"/>
            <w:vAlign w:val="center"/>
          </w:tcPr>
          <w:p w14:paraId="024DB815">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sszdyysnr</w:t>
            </w:r>
          </w:p>
        </w:tc>
        <w:tc>
          <w:tcPr>
            <w:tcW w:w="3253" w:type="dxa"/>
            <w:noWrap w:val="0"/>
            <w:vAlign w:val="center"/>
          </w:tcPr>
          <w:p w14:paraId="0B047B11">
            <w:pPr>
              <w:rPr>
                <w:rFonts w:hint="default" w:ascii="Times New Roman" w:hAnsi="Times New Roman" w:cs="Times New Roman"/>
                <w:highlight w:val="none"/>
              </w:rPr>
            </w:pPr>
            <w:r>
              <w:rPr>
                <w:rFonts w:hint="default" w:ascii="Times New Roman" w:hAnsi="Times New Roman" w:cs="Times New Roman"/>
                <w:highlight w:val="none"/>
              </w:rPr>
              <w:t>若“省市自定义要素名称”栏次非空，则本栏次必须非空。</w:t>
            </w:r>
          </w:p>
          <w:p w14:paraId="520BC51A">
            <w:pPr>
              <w:pStyle w:val="2"/>
              <w:rPr>
                <w:rFonts w:ascii="宋体" w:hAnsi="宋体"/>
                <w:sz w:val="22"/>
                <w:szCs w:val="22"/>
                <w:highlight w:val="none"/>
              </w:rPr>
            </w:pPr>
            <w:r>
              <w:rPr>
                <w:rFonts w:hint="default" w:ascii="Times New Roman" w:hAnsi="Times New Roman" w:eastAsia="宋体" w:cs="Times New Roman"/>
                <w:sz w:val="22"/>
                <w:szCs w:val="22"/>
                <w:highlight w:val="none"/>
              </w:rPr>
              <w:t>1个汉字占用3个字符，最多可以上传33个汉字。</w:t>
            </w:r>
          </w:p>
        </w:tc>
      </w:tr>
      <w:tr w14:paraId="0196AB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53AA83">
            <w:pPr>
              <w:numPr>
                <w:ilvl w:val="0"/>
                <w:numId w:val="2"/>
              </w:numPr>
              <w:ind w:left="0" w:firstLine="0"/>
              <w:jc w:val="center"/>
              <w:rPr>
                <w:rFonts w:ascii="宋体" w:hAnsi="宋体"/>
                <w:szCs w:val="21"/>
                <w:highlight w:val="none"/>
              </w:rPr>
            </w:pPr>
          </w:p>
        </w:tc>
        <w:tc>
          <w:tcPr>
            <w:tcW w:w="2481" w:type="dxa"/>
            <w:noWrap w:val="0"/>
            <w:vAlign w:val="center"/>
          </w:tcPr>
          <w:p w14:paraId="7315BA09">
            <w:pPr>
              <w:rPr>
                <w:rFonts w:ascii="宋体" w:hAnsi="宋体"/>
                <w:sz w:val="22"/>
                <w:szCs w:val="22"/>
                <w:highlight w:val="none"/>
              </w:rPr>
            </w:pPr>
            <w:r>
              <w:rPr>
                <w:rFonts w:hint="eastAsia" w:ascii="宋体" w:hAnsi="宋体"/>
                <w:sz w:val="22"/>
                <w:szCs w:val="22"/>
                <w:highlight w:val="none"/>
              </w:rPr>
              <w:t>开票人</w:t>
            </w:r>
          </w:p>
        </w:tc>
        <w:tc>
          <w:tcPr>
            <w:tcW w:w="1917" w:type="dxa"/>
            <w:noWrap w:val="0"/>
            <w:vAlign w:val="center"/>
          </w:tcPr>
          <w:p w14:paraId="3F212D1B">
            <w:pPr>
              <w:jc w:val="cente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kpr</w:t>
            </w:r>
          </w:p>
        </w:tc>
        <w:tc>
          <w:tcPr>
            <w:tcW w:w="3253" w:type="dxa"/>
            <w:noWrap w:val="0"/>
            <w:vAlign w:val="center"/>
          </w:tcPr>
          <w:p w14:paraId="3B0121CE">
            <w:pPr>
              <w:rPr>
                <w:rFonts w:ascii="宋体" w:hAnsi="宋体"/>
                <w:sz w:val="22"/>
                <w:szCs w:val="22"/>
                <w:highlight w:val="none"/>
              </w:rPr>
            </w:pPr>
          </w:p>
        </w:tc>
      </w:tr>
      <w:tr w14:paraId="0DD2D9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D36540">
            <w:pPr>
              <w:numPr>
                <w:ilvl w:val="0"/>
                <w:numId w:val="2"/>
              </w:numPr>
              <w:ind w:left="0" w:firstLine="0"/>
              <w:jc w:val="center"/>
              <w:rPr>
                <w:rFonts w:ascii="宋体" w:hAnsi="宋体"/>
                <w:szCs w:val="21"/>
                <w:highlight w:val="none"/>
              </w:rPr>
            </w:pPr>
          </w:p>
        </w:tc>
        <w:tc>
          <w:tcPr>
            <w:tcW w:w="2481" w:type="dxa"/>
            <w:noWrap w:val="0"/>
            <w:vAlign w:val="center"/>
          </w:tcPr>
          <w:p w14:paraId="364780C7">
            <w:pPr>
              <w:rPr>
                <w:rFonts w:ascii="宋体" w:hAnsi="宋体"/>
                <w:sz w:val="22"/>
                <w:szCs w:val="22"/>
                <w:highlight w:val="none"/>
              </w:rPr>
            </w:pPr>
            <w:r>
              <w:rPr>
                <w:rFonts w:hint="eastAsia" w:ascii="宋体" w:hAnsi="宋体"/>
                <w:sz w:val="22"/>
                <w:szCs w:val="22"/>
                <w:highlight w:val="none"/>
              </w:rPr>
              <w:t>项目名称</w:t>
            </w:r>
          </w:p>
        </w:tc>
        <w:tc>
          <w:tcPr>
            <w:tcW w:w="1917" w:type="dxa"/>
            <w:noWrap w:val="0"/>
            <w:vAlign w:val="center"/>
          </w:tcPr>
          <w:p w14:paraId="5687DC09">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hwhyslwfwmc</w:t>
            </w:r>
          </w:p>
        </w:tc>
        <w:tc>
          <w:tcPr>
            <w:tcW w:w="3253" w:type="dxa"/>
            <w:noWrap w:val="0"/>
            <w:vAlign w:val="center"/>
          </w:tcPr>
          <w:p w14:paraId="22F49730">
            <w:pPr>
              <w:rPr>
                <w:rFonts w:ascii="宋体" w:hAnsi="宋体"/>
                <w:sz w:val="22"/>
                <w:szCs w:val="22"/>
                <w:highlight w:val="none"/>
              </w:rPr>
            </w:pPr>
          </w:p>
        </w:tc>
      </w:tr>
      <w:tr w14:paraId="1D5C39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53F1BD">
            <w:pPr>
              <w:numPr>
                <w:ilvl w:val="0"/>
                <w:numId w:val="2"/>
              </w:numPr>
              <w:ind w:left="0" w:firstLine="0"/>
              <w:jc w:val="center"/>
              <w:rPr>
                <w:rFonts w:ascii="宋体" w:hAnsi="宋体"/>
                <w:szCs w:val="21"/>
                <w:highlight w:val="none"/>
              </w:rPr>
            </w:pPr>
          </w:p>
        </w:tc>
        <w:tc>
          <w:tcPr>
            <w:tcW w:w="2481" w:type="dxa"/>
            <w:noWrap w:val="0"/>
            <w:vAlign w:val="center"/>
          </w:tcPr>
          <w:p w14:paraId="114986EF">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费用明细</w:t>
            </w:r>
          </w:p>
        </w:tc>
        <w:tc>
          <w:tcPr>
            <w:tcW w:w="1917" w:type="dxa"/>
            <w:noWrap w:val="0"/>
            <w:vAlign w:val="center"/>
          </w:tcPr>
          <w:p w14:paraId="1A7645D4">
            <w:pPr>
              <w:jc w:val="center"/>
              <w:rPr>
                <w:rFonts w:hint="default"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fymx</w:t>
            </w:r>
          </w:p>
        </w:tc>
        <w:tc>
          <w:tcPr>
            <w:tcW w:w="3253" w:type="dxa"/>
            <w:noWrap w:val="0"/>
            <w:vAlign w:val="center"/>
          </w:tcPr>
          <w:p w14:paraId="10BF4E01">
            <w:pPr>
              <w:rPr>
                <w:rFonts w:ascii="宋体" w:hAnsi="宋体"/>
                <w:sz w:val="22"/>
                <w:szCs w:val="22"/>
                <w:highlight w:val="none"/>
              </w:rPr>
            </w:pPr>
          </w:p>
        </w:tc>
      </w:tr>
      <w:tr w14:paraId="5E9972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0DFF77">
            <w:pPr>
              <w:numPr>
                <w:ilvl w:val="0"/>
                <w:numId w:val="2"/>
              </w:numPr>
              <w:ind w:left="0" w:firstLine="0"/>
              <w:jc w:val="center"/>
              <w:rPr>
                <w:rFonts w:ascii="宋体" w:hAnsi="宋体"/>
                <w:szCs w:val="21"/>
                <w:highlight w:val="none"/>
              </w:rPr>
            </w:pPr>
          </w:p>
        </w:tc>
        <w:tc>
          <w:tcPr>
            <w:tcW w:w="2481" w:type="dxa"/>
            <w:noWrap w:val="0"/>
            <w:vAlign w:val="center"/>
          </w:tcPr>
          <w:p w14:paraId="6A83D527">
            <w:pPr>
              <w:rPr>
                <w:rFonts w:hint="default" w:ascii="宋体" w:hAnsi="宋体" w:eastAsia="宋体"/>
                <w:sz w:val="22"/>
                <w:szCs w:val="22"/>
                <w:highlight w:val="none"/>
                <w:lang w:val="en-US" w:eastAsia="zh-CN"/>
              </w:rPr>
            </w:pPr>
            <w:r>
              <w:rPr>
                <w:rFonts w:hint="eastAsia" w:ascii="宋体" w:hAnsi="宋体" w:eastAsia="宋体" w:cs="Times New Roman"/>
                <w:sz w:val="22"/>
                <w:szCs w:val="22"/>
                <w:highlight w:val="none"/>
                <w:lang w:val="en-US" w:eastAsia="zh-CN"/>
              </w:rPr>
              <w:t>单位</w:t>
            </w:r>
          </w:p>
        </w:tc>
        <w:tc>
          <w:tcPr>
            <w:tcW w:w="1917" w:type="dxa"/>
            <w:noWrap w:val="0"/>
            <w:vAlign w:val="center"/>
          </w:tcPr>
          <w:p w14:paraId="455A9585">
            <w:pPr>
              <w:jc w:val="cente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dw</w:t>
            </w:r>
          </w:p>
        </w:tc>
        <w:tc>
          <w:tcPr>
            <w:tcW w:w="3253" w:type="dxa"/>
            <w:noWrap w:val="0"/>
            <w:vAlign w:val="center"/>
          </w:tcPr>
          <w:p w14:paraId="07012C40">
            <w:pPr>
              <w:rPr>
                <w:rFonts w:ascii="宋体" w:hAnsi="宋体"/>
                <w:sz w:val="22"/>
                <w:szCs w:val="22"/>
                <w:highlight w:val="none"/>
              </w:rPr>
            </w:pPr>
          </w:p>
        </w:tc>
      </w:tr>
      <w:tr w14:paraId="20B085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9" w:hRule="atLeast"/>
        </w:trPr>
        <w:tc>
          <w:tcPr>
            <w:tcW w:w="675" w:type="dxa"/>
            <w:noWrap w:val="0"/>
            <w:vAlign w:val="center"/>
          </w:tcPr>
          <w:p w14:paraId="730A30E2">
            <w:pPr>
              <w:numPr>
                <w:ilvl w:val="0"/>
                <w:numId w:val="2"/>
              </w:numPr>
              <w:ind w:left="0" w:firstLine="0"/>
              <w:jc w:val="center"/>
              <w:rPr>
                <w:rFonts w:ascii="宋体" w:hAnsi="宋体"/>
                <w:szCs w:val="21"/>
                <w:highlight w:val="none"/>
              </w:rPr>
            </w:pPr>
          </w:p>
        </w:tc>
        <w:tc>
          <w:tcPr>
            <w:tcW w:w="2481" w:type="dxa"/>
            <w:noWrap w:val="0"/>
            <w:vAlign w:val="center"/>
          </w:tcPr>
          <w:p w14:paraId="32CF00EC">
            <w:pPr>
              <w:rPr>
                <w:rFonts w:hint="eastAsia" w:ascii="宋体" w:hAnsi="宋体" w:eastAsia="宋体"/>
                <w:sz w:val="22"/>
                <w:szCs w:val="22"/>
                <w:highlight w:val="none"/>
                <w:lang w:val="en-US" w:eastAsia="zh-CN"/>
              </w:rPr>
            </w:pPr>
            <w:r>
              <w:rPr>
                <w:rFonts w:hint="eastAsia" w:ascii="宋体" w:hAnsi="宋体"/>
                <w:sz w:val="22"/>
                <w:szCs w:val="22"/>
                <w:highlight w:val="none"/>
                <w:lang w:val="en-US" w:eastAsia="zh-CN"/>
              </w:rPr>
              <w:t>数量</w:t>
            </w:r>
          </w:p>
        </w:tc>
        <w:tc>
          <w:tcPr>
            <w:tcW w:w="1917" w:type="dxa"/>
            <w:noWrap w:val="0"/>
            <w:vAlign w:val="center"/>
          </w:tcPr>
          <w:p w14:paraId="16225335">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sl</w:t>
            </w:r>
          </w:p>
        </w:tc>
        <w:tc>
          <w:tcPr>
            <w:tcW w:w="3253" w:type="dxa"/>
            <w:noWrap w:val="0"/>
            <w:vAlign w:val="center"/>
          </w:tcPr>
          <w:p w14:paraId="51C16D50">
            <w:pPr>
              <w:rPr>
                <w:rFonts w:ascii="宋体" w:hAnsi="宋体"/>
                <w:sz w:val="22"/>
                <w:szCs w:val="22"/>
                <w:highlight w:val="none"/>
              </w:rPr>
            </w:pPr>
          </w:p>
        </w:tc>
      </w:tr>
      <w:tr w14:paraId="1A2D2E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D51134">
            <w:pPr>
              <w:numPr>
                <w:ilvl w:val="0"/>
                <w:numId w:val="2"/>
              </w:numPr>
              <w:ind w:left="0" w:firstLine="0"/>
              <w:jc w:val="center"/>
              <w:rPr>
                <w:rFonts w:ascii="宋体" w:hAnsi="宋体"/>
                <w:szCs w:val="21"/>
                <w:highlight w:val="none"/>
              </w:rPr>
            </w:pPr>
          </w:p>
        </w:tc>
        <w:tc>
          <w:tcPr>
            <w:tcW w:w="2481" w:type="dxa"/>
            <w:noWrap w:val="0"/>
            <w:vAlign w:val="center"/>
          </w:tcPr>
          <w:p w14:paraId="2F61FD54">
            <w:pPr>
              <w:rPr>
                <w:rFonts w:ascii="宋体" w:hAnsi="宋体"/>
                <w:sz w:val="22"/>
                <w:szCs w:val="22"/>
                <w:highlight w:val="none"/>
              </w:rPr>
            </w:pPr>
            <w:r>
              <w:rPr>
                <w:rFonts w:hint="eastAsia" w:ascii="宋体" w:hAnsi="宋体"/>
                <w:sz w:val="22"/>
                <w:szCs w:val="22"/>
                <w:highlight w:val="none"/>
              </w:rPr>
              <w:t>金额</w:t>
            </w:r>
          </w:p>
        </w:tc>
        <w:tc>
          <w:tcPr>
            <w:tcW w:w="1917" w:type="dxa"/>
            <w:noWrap w:val="0"/>
            <w:vAlign w:val="center"/>
          </w:tcPr>
          <w:p w14:paraId="11ACD689">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je</w:t>
            </w:r>
          </w:p>
        </w:tc>
        <w:tc>
          <w:tcPr>
            <w:tcW w:w="3253" w:type="dxa"/>
            <w:noWrap w:val="0"/>
            <w:vAlign w:val="center"/>
          </w:tcPr>
          <w:p w14:paraId="662F096D">
            <w:pPr>
              <w:rPr>
                <w:rFonts w:ascii="宋体" w:hAnsi="宋体"/>
                <w:sz w:val="22"/>
                <w:szCs w:val="22"/>
                <w:highlight w:val="none"/>
              </w:rPr>
            </w:pPr>
          </w:p>
        </w:tc>
      </w:tr>
      <w:tr w14:paraId="30A2DB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A42432">
            <w:pPr>
              <w:numPr>
                <w:ilvl w:val="0"/>
                <w:numId w:val="2"/>
              </w:numPr>
              <w:ind w:left="0" w:firstLine="0"/>
              <w:jc w:val="center"/>
              <w:rPr>
                <w:rFonts w:ascii="宋体" w:hAnsi="宋体"/>
                <w:szCs w:val="21"/>
                <w:highlight w:val="none"/>
              </w:rPr>
            </w:pPr>
          </w:p>
        </w:tc>
        <w:tc>
          <w:tcPr>
            <w:tcW w:w="2481" w:type="dxa"/>
            <w:noWrap w:val="0"/>
            <w:vAlign w:val="center"/>
          </w:tcPr>
          <w:p w14:paraId="7E84EF04">
            <w:pPr>
              <w:rPr>
                <w:rFonts w:ascii="宋体" w:hAnsi="宋体"/>
                <w:sz w:val="22"/>
                <w:szCs w:val="22"/>
                <w:highlight w:val="none"/>
              </w:rPr>
            </w:pPr>
            <w:r>
              <w:rPr>
                <w:rFonts w:hint="eastAsia" w:ascii="宋体" w:hAnsi="宋体"/>
                <w:sz w:val="22"/>
                <w:szCs w:val="22"/>
                <w:highlight w:val="none"/>
              </w:rPr>
              <w:t>税额</w:t>
            </w:r>
          </w:p>
        </w:tc>
        <w:tc>
          <w:tcPr>
            <w:tcW w:w="1917" w:type="dxa"/>
            <w:noWrap w:val="0"/>
            <w:vAlign w:val="center"/>
          </w:tcPr>
          <w:p w14:paraId="04A6D560">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se</w:t>
            </w:r>
          </w:p>
        </w:tc>
        <w:tc>
          <w:tcPr>
            <w:tcW w:w="3253" w:type="dxa"/>
            <w:noWrap w:val="0"/>
            <w:vAlign w:val="center"/>
          </w:tcPr>
          <w:p w14:paraId="073E92FF">
            <w:pPr>
              <w:rPr>
                <w:rFonts w:ascii="宋体" w:hAnsi="宋体"/>
                <w:sz w:val="22"/>
                <w:szCs w:val="22"/>
                <w:highlight w:val="none"/>
              </w:rPr>
            </w:pPr>
          </w:p>
        </w:tc>
      </w:tr>
      <w:tr w14:paraId="03BD7A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098062">
            <w:pPr>
              <w:numPr>
                <w:ilvl w:val="0"/>
                <w:numId w:val="2"/>
              </w:numPr>
              <w:ind w:left="0" w:firstLine="0"/>
              <w:jc w:val="center"/>
              <w:rPr>
                <w:rFonts w:ascii="宋体" w:hAnsi="宋体"/>
                <w:szCs w:val="21"/>
                <w:highlight w:val="none"/>
              </w:rPr>
            </w:pPr>
          </w:p>
        </w:tc>
        <w:tc>
          <w:tcPr>
            <w:tcW w:w="2481" w:type="dxa"/>
            <w:noWrap w:val="0"/>
            <w:vAlign w:val="center"/>
          </w:tcPr>
          <w:p w14:paraId="4871C099">
            <w:pPr>
              <w:rPr>
                <w:rFonts w:hint="eastAsia" w:ascii="宋体" w:hAnsi="宋体" w:eastAsia="宋体"/>
                <w:sz w:val="22"/>
                <w:szCs w:val="22"/>
                <w:highlight w:val="none"/>
                <w:lang w:val="en-US" w:eastAsia="zh-CN"/>
              </w:rPr>
            </w:pPr>
            <w:r>
              <w:rPr>
                <w:rFonts w:hint="eastAsia" w:ascii="宋体" w:hAnsi="宋体"/>
                <w:sz w:val="22"/>
                <w:szCs w:val="22"/>
                <w:highlight w:val="none"/>
                <w:lang w:val="en-US" w:eastAsia="zh-CN"/>
              </w:rPr>
              <w:t>其他</w:t>
            </w:r>
          </w:p>
        </w:tc>
        <w:tc>
          <w:tcPr>
            <w:tcW w:w="1917" w:type="dxa"/>
            <w:noWrap w:val="0"/>
            <w:vAlign w:val="center"/>
          </w:tcPr>
          <w:p w14:paraId="168EDA1C">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qt</w:t>
            </w:r>
          </w:p>
        </w:tc>
        <w:tc>
          <w:tcPr>
            <w:tcW w:w="3253" w:type="dxa"/>
            <w:noWrap w:val="0"/>
            <w:vAlign w:val="center"/>
          </w:tcPr>
          <w:p w14:paraId="143FF682">
            <w:pPr>
              <w:rPr>
                <w:rFonts w:ascii="宋体" w:hAnsi="宋体"/>
                <w:sz w:val="22"/>
                <w:szCs w:val="22"/>
                <w:highlight w:val="none"/>
              </w:rPr>
            </w:pPr>
          </w:p>
        </w:tc>
      </w:tr>
      <w:tr w14:paraId="53211B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D0EAAB">
            <w:pPr>
              <w:numPr>
                <w:ilvl w:val="0"/>
                <w:numId w:val="2"/>
              </w:numPr>
              <w:ind w:left="0" w:firstLine="0"/>
              <w:jc w:val="center"/>
              <w:rPr>
                <w:rFonts w:ascii="宋体" w:hAnsi="宋体"/>
                <w:szCs w:val="21"/>
                <w:highlight w:val="none"/>
              </w:rPr>
            </w:pPr>
          </w:p>
        </w:tc>
        <w:tc>
          <w:tcPr>
            <w:tcW w:w="2481" w:type="dxa"/>
            <w:noWrap w:val="0"/>
            <w:vAlign w:val="center"/>
          </w:tcPr>
          <w:p w14:paraId="018D7CA2">
            <w:pPr>
              <w:rPr>
                <w:rFonts w:hint="eastAsia" w:ascii="宋体" w:hAnsi="宋体"/>
                <w:sz w:val="22"/>
                <w:szCs w:val="22"/>
                <w:highlight w:val="none"/>
              </w:rPr>
            </w:pPr>
            <w:r>
              <w:rPr>
                <w:rFonts w:hint="eastAsia" w:ascii="宋体" w:hAnsi="宋体"/>
                <w:sz w:val="22"/>
                <w:szCs w:val="22"/>
                <w:highlight w:val="none"/>
              </w:rPr>
              <w:t>合计[金额]</w:t>
            </w:r>
          </w:p>
        </w:tc>
        <w:tc>
          <w:tcPr>
            <w:tcW w:w="1917" w:type="dxa"/>
            <w:noWrap w:val="0"/>
            <w:vAlign w:val="center"/>
          </w:tcPr>
          <w:p w14:paraId="09FE0731">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hjje</w:t>
            </w:r>
          </w:p>
        </w:tc>
        <w:tc>
          <w:tcPr>
            <w:tcW w:w="3253" w:type="dxa"/>
            <w:noWrap w:val="0"/>
            <w:vAlign w:val="center"/>
          </w:tcPr>
          <w:p w14:paraId="029D4BF3">
            <w:pPr>
              <w:rPr>
                <w:rFonts w:ascii="宋体" w:hAnsi="宋体"/>
                <w:sz w:val="22"/>
                <w:szCs w:val="22"/>
                <w:highlight w:val="none"/>
              </w:rPr>
            </w:pPr>
          </w:p>
        </w:tc>
      </w:tr>
      <w:tr w14:paraId="3DFE1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C138A4">
            <w:pPr>
              <w:numPr>
                <w:ilvl w:val="0"/>
                <w:numId w:val="2"/>
              </w:numPr>
              <w:ind w:left="0" w:firstLine="0"/>
              <w:jc w:val="center"/>
              <w:rPr>
                <w:rFonts w:ascii="宋体" w:hAnsi="宋体"/>
                <w:szCs w:val="21"/>
                <w:highlight w:val="none"/>
              </w:rPr>
            </w:pPr>
          </w:p>
        </w:tc>
        <w:tc>
          <w:tcPr>
            <w:tcW w:w="2481" w:type="dxa"/>
            <w:noWrap w:val="0"/>
            <w:vAlign w:val="center"/>
          </w:tcPr>
          <w:p w14:paraId="10056802">
            <w:pPr>
              <w:rPr>
                <w:rFonts w:ascii="宋体" w:hAnsi="宋体"/>
                <w:sz w:val="22"/>
                <w:szCs w:val="22"/>
                <w:highlight w:val="none"/>
              </w:rPr>
            </w:pPr>
            <w:r>
              <w:rPr>
                <w:rFonts w:hint="eastAsia" w:ascii="宋体" w:hAnsi="宋体"/>
                <w:sz w:val="22"/>
                <w:szCs w:val="22"/>
                <w:highlight w:val="none"/>
              </w:rPr>
              <w:t>合计[税额]</w:t>
            </w:r>
          </w:p>
        </w:tc>
        <w:tc>
          <w:tcPr>
            <w:tcW w:w="1917" w:type="dxa"/>
            <w:noWrap w:val="0"/>
            <w:vAlign w:val="center"/>
          </w:tcPr>
          <w:p w14:paraId="62228DBD">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hjse</w:t>
            </w:r>
          </w:p>
        </w:tc>
        <w:tc>
          <w:tcPr>
            <w:tcW w:w="3253" w:type="dxa"/>
            <w:noWrap w:val="0"/>
            <w:vAlign w:val="center"/>
          </w:tcPr>
          <w:p w14:paraId="69677B3A">
            <w:pPr>
              <w:rPr>
                <w:rFonts w:ascii="宋体" w:hAnsi="宋体"/>
                <w:sz w:val="22"/>
                <w:szCs w:val="22"/>
                <w:highlight w:val="none"/>
              </w:rPr>
            </w:pPr>
          </w:p>
        </w:tc>
      </w:tr>
      <w:tr w14:paraId="50688D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3F8723">
            <w:pPr>
              <w:numPr>
                <w:ilvl w:val="0"/>
                <w:numId w:val="2"/>
              </w:numPr>
              <w:ind w:left="0" w:firstLine="0"/>
              <w:jc w:val="center"/>
              <w:rPr>
                <w:rFonts w:ascii="宋体" w:hAnsi="宋体"/>
                <w:szCs w:val="21"/>
                <w:highlight w:val="none"/>
              </w:rPr>
            </w:pPr>
          </w:p>
        </w:tc>
        <w:tc>
          <w:tcPr>
            <w:tcW w:w="2481" w:type="dxa"/>
            <w:noWrap w:val="0"/>
            <w:vAlign w:val="center"/>
          </w:tcPr>
          <w:p w14:paraId="1C9C179D">
            <w:pPr>
              <w:rPr>
                <w:rFonts w:hint="eastAsia" w:ascii="宋体" w:hAnsi="宋体"/>
                <w:sz w:val="22"/>
                <w:szCs w:val="22"/>
                <w:highlight w:val="none"/>
              </w:rPr>
            </w:pPr>
            <w:r>
              <w:rPr>
                <w:rFonts w:hint="eastAsia" w:ascii="宋体" w:hAnsi="宋体"/>
                <w:sz w:val="22"/>
                <w:szCs w:val="22"/>
                <w:highlight w:val="none"/>
              </w:rPr>
              <w:t>合计[金额]、合计[税额]前字样</w:t>
            </w:r>
          </w:p>
        </w:tc>
        <w:tc>
          <w:tcPr>
            <w:tcW w:w="1917" w:type="dxa"/>
            <w:noWrap w:val="0"/>
            <w:vAlign w:val="center"/>
          </w:tcPr>
          <w:p w14:paraId="75DE8B5A">
            <w:pPr>
              <w:jc w:val="center"/>
              <w:rPr>
                <w:rFonts w:hint="eastAsia" w:ascii="宋体" w:hAnsi="宋体" w:eastAsia="宋体" w:cs="Times New Roman"/>
                <w:sz w:val="22"/>
                <w:szCs w:val="22"/>
                <w:highlight w:val="none"/>
                <w:lang w:val="en-US" w:eastAsia="zh-CN"/>
              </w:rPr>
            </w:pPr>
          </w:p>
        </w:tc>
        <w:tc>
          <w:tcPr>
            <w:tcW w:w="3253" w:type="dxa"/>
            <w:noWrap w:val="0"/>
            <w:vAlign w:val="center"/>
          </w:tcPr>
          <w:p w14:paraId="033BA289">
            <w:pPr>
              <w:rPr>
                <w:rFonts w:ascii="宋体" w:hAnsi="宋体"/>
                <w:sz w:val="22"/>
                <w:szCs w:val="22"/>
                <w:highlight w:val="none"/>
              </w:rPr>
            </w:pPr>
            <w:r>
              <w:rPr>
                <w:rFonts w:ascii="宋体" w:hAnsi="宋体"/>
                <w:sz w:val="22"/>
                <w:szCs w:val="22"/>
                <w:highlight w:val="none"/>
              </w:rPr>
              <w:t>¥（半角，Courier New、11pt）</w:t>
            </w:r>
          </w:p>
        </w:tc>
      </w:tr>
      <w:tr w14:paraId="24D34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46ADD6">
            <w:pPr>
              <w:numPr>
                <w:ilvl w:val="0"/>
                <w:numId w:val="2"/>
              </w:numPr>
              <w:ind w:left="0" w:firstLine="0"/>
              <w:jc w:val="center"/>
              <w:rPr>
                <w:rFonts w:ascii="宋体" w:hAnsi="宋体"/>
                <w:szCs w:val="21"/>
                <w:highlight w:val="none"/>
              </w:rPr>
            </w:pPr>
          </w:p>
        </w:tc>
        <w:tc>
          <w:tcPr>
            <w:tcW w:w="2481" w:type="dxa"/>
            <w:noWrap w:val="0"/>
            <w:vAlign w:val="center"/>
          </w:tcPr>
          <w:p w14:paraId="57FD303B">
            <w:pPr>
              <w:rPr>
                <w:rFonts w:hint="eastAsia" w:ascii="宋体" w:hAnsi="宋体"/>
                <w:sz w:val="22"/>
                <w:szCs w:val="22"/>
                <w:highlight w:val="none"/>
              </w:rPr>
            </w:pPr>
            <w:r>
              <w:rPr>
                <w:rFonts w:hint="eastAsia" w:ascii="宋体" w:hAnsi="宋体"/>
                <w:sz w:val="22"/>
                <w:szCs w:val="22"/>
                <w:highlight w:val="none"/>
              </w:rPr>
              <w:t>价税合计（大写）前符号</w:t>
            </w:r>
          </w:p>
        </w:tc>
        <w:tc>
          <w:tcPr>
            <w:tcW w:w="1917" w:type="dxa"/>
            <w:noWrap w:val="0"/>
            <w:vAlign w:val="center"/>
          </w:tcPr>
          <w:p w14:paraId="15E3FEBF">
            <w:pPr>
              <w:jc w:val="center"/>
              <w:rPr>
                <w:rFonts w:hint="eastAsia" w:ascii="宋体" w:hAnsi="宋体" w:eastAsia="宋体" w:cs="Times New Roman"/>
                <w:sz w:val="22"/>
                <w:szCs w:val="22"/>
                <w:highlight w:val="none"/>
                <w:lang w:val="en-US" w:eastAsia="zh-CN"/>
              </w:rPr>
            </w:pPr>
          </w:p>
        </w:tc>
        <w:tc>
          <w:tcPr>
            <w:tcW w:w="3253" w:type="dxa"/>
            <w:noWrap w:val="0"/>
            <w:vAlign w:val="center"/>
          </w:tcPr>
          <w:p w14:paraId="75774513">
            <w:pPr>
              <w:rPr>
                <w:rFonts w:ascii="宋体" w:hAnsi="宋体"/>
                <w:sz w:val="22"/>
                <w:szCs w:val="22"/>
                <w:highlight w:val="none"/>
              </w:rPr>
            </w:pPr>
            <w:r>
              <w:rPr>
                <w:rFonts w:ascii="宋体" w:hAnsi="宋体"/>
                <w:sz w:val="22"/>
                <w:szCs w:val="22"/>
                <w:highlight w:val="none"/>
              </w:rPr>
              <w:drawing>
                <wp:inline distT="0" distB="0" distL="114300" distR="114300">
                  <wp:extent cx="177800" cy="136525"/>
                  <wp:effectExtent l="0" t="0" r="5080" b="635"/>
                  <wp:docPr id="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5"/>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（图形，尺寸大小 4*4mm）</w:t>
            </w:r>
          </w:p>
        </w:tc>
      </w:tr>
      <w:tr w14:paraId="75712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47C63B">
            <w:pPr>
              <w:numPr>
                <w:ilvl w:val="0"/>
                <w:numId w:val="2"/>
              </w:numPr>
              <w:ind w:left="0" w:firstLine="0"/>
              <w:jc w:val="center"/>
              <w:rPr>
                <w:rFonts w:ascii="宋体" w:hAnsi="宋体"/>
                <w:szCs w:val="21"/>
                <w:highlight w:val="none"/>
              </w:rPr>
            </w:pPr>
          </w:p>
        </w:tc>
        <w:tc>
          <w:tcPr>
            <w:tcW w:w="2481" w:type="dxa"/>
            <w:noWrap w:val="0"/>
            <w:vAlign w:val="center"/>
          </w:tcPr>
          <w:p w14:paraId="051C4FB3">
            <w:pPr>
              <w:rPr>
                <w:rFonts w:hint="eastAsia" w:ascii="宋体" w:hAnsi="宋体"/>
                <w:sz w:val="22"/>
                <w:szCs w:val="22"/>
                <w:highlight w:val="none"/>
              </w:rPr>
            </w:pPr>
            <w:r>
              <w:rPr>
                <w:rFonts w:hint="eastAsia" w:ascii="宋体" w:hAnsi="宋体"/>
                <w:sz w:val="22"/>
                <w:szCs w:val="22"/>
                <w:highlight w:val="none"/>
              </w:rPr>
              <w:t>价税合计（大写）</w:t>
            </w:r>
          </w:p>
        </w:tc>
        <w:tc>
          <w:tcPr>
            <w:tcW w:w="1917" w:type="dxa"/>
            <w:noWrap w:val="0"/>
            <w:vAlign w:val="center"/>
          </w:tcPr>
          <w:p w14:paraId="55E966B8">
            <w:pPr>
              <w:jc w:val="center"/>
              <w:rPr>
                <w:rFonts w:hint="eastAsia" w:ascii="宋体" w:hAnsi="宋体" w:eastAsia="宋体" w:cs="Times New Roman"/>
                <w:sz w:val="22"/>
                <w:szCs w:val="22"/>
                <w:highlight w:val="none"/>
                <w:lang w:val="en-US" w:eastAsia="zh-CN"/>
              </w:rPr>
            </w:pPr>
          </w:p>
        </w:tc>
        <w:tc>
          <w:tcPr>
            <w:tcW w:w="3253" w:type="dxa"/>
            <w:noWrap w:val="0"/>
            <w:vAlign w:val="center"/>
          </w:tcPr>
          <w:p w14:paraId="5E420DCE">
            <w:pPr>
              <w:rPr>
                <w:rFonts w:ascii="宋体" w:hAnsi="宋体"/>
                <w:sz w:val="22"/>
                <w:szCs w:val="22"/>
                <w:highlight w:val="none"/>
              </w:rPr>
            </w:pPr>
            <w:r>
              <w:rPr>
                <w:rFonts w:ascii="宋体" w:hAnsi="宋体"/>
                <w:sz w:val="22"/>
                <w:szCs w:val="22"/>
                <w:highlight w:val="none"/>
              </w:rPr>
              <w:t>负数发票需在</w:t>
            </w:r>
            <w:r>
              <w:rPr>
                <w:rFonts w:ascii="宋体" w:hAnsi="宋体"/>
                <w:sz w:val="22"/>
                <w:szCs w:val="22"/>
                <w:highlight w:val="none"/>
              </w:rPr>
              <w:drawing>
                <wp:inline distT="0" distB="0" distL="114300" distR="114300">
                  <wp:extent cx="177800" cy="136525"/>
                  <wp:effectExtent l="0" t="0" r="5080" b="635"/>
                  <wp:docPr id="8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6"/>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和大写的价税合计之间填充带括号的负数字样。</w:t>
            </w:r>
          </w:p>
          <w:p w14:paraId="38E0EB31">
            <w:pPr>
              <w:rPr>
                <w:rFonts w:ascii="宋体" w:hAnsi="宋体"/>
                <w:sz w:val="22"/>
                <w:szCs w:val="22"/>
                <w:highlight w:val="none"/>
              </w:rPr>
            </w:pPr>
            <w:r>
              <w:rPr>
                <w:rFonts w:ascii="宋体" w:hAnsi="宋体"/>
                <w:sz w:val="22"/>
                <w:szCs w:val="22"/>
                <w:highlight w:val="none"/>
              </w:rPr>
              <w:t>例如</w:t>
            </w:r>
            <w:r>
              <w:rPr>
                <w:rFonts w:hint="eastAsia" w:ascii="宋体" w:hAnsi="宋体"/>
                <w:sz w:val="22"/>
                <w:szCs w:val="22"/>
                <w:highlight w:val="none"/>
                <w:lang w:eastAsia="zh-CN"/>
              </w:rPr>
              <w:t>:</w:t>
            </w:r>
            <w:r>
              <w:rPr>
                <w:rFonts w:ascii="宋体" w:hAnsi="宋体"/>
                <w:sz w:val="22"/>
                <w:szCs w:val="22"/>
                <w:highlight w:val="none"/>
              </w:rPr>
              <w:t>“</w:t>
            </w:r>
            <w:r>
              <w:rPr>
                <w:rFonts w:ascii="宋体" w:hAnsi="宋体"/>
                <w:sz w:val="22"/>
                <w:szCs w:val="22"/>
                <w:highlight w:val="none"/>
              </w:rPr>
              <w:drawing>
                <wp:inline distT="0" distB="0" distL="114300" distR="114300">
                  <wp:extent cx="177800" cy="136525"/>
                  <wp:effectExtent l="0" t="0" r="5080" b="635"/>
                  <wp:docPr id="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（负数）壹佰叁拾圆整”</w:t>
            </w:r>
          </w:p>
        </w:tc>
      </w:tr>
      <w:tr w14:paraId="549924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32B00D">
            <w:pPr>
              <w:numPr>
                <w:ilvl w:val="0"/>
                <w:numId w:val="2"/>
              </w:numPr>
              <w:ind w:left="0" w:firstLine="0"/>
              <w:jc w:val="center"/>
              <w:rPr>
                <w:rFonts w:ascii="宋体" w:hAnsi="宋体"/>
                <w:szCs w:val="21"/>
                <w:highlight w:val="none"/>
              </w:rPr>
            </w:pPr>
          </w:p>
        </w:tc>
        <w:tc>
          <w:tcPr>
            <w:tcW w:w="2481" w:type="dxa"/>
            <w:noWrap w:val="0"/>
            <w:vAlign w:val="center"/>
          </w:tcPr>
          <w:p w14:paraId="4C2960BD">
            <w:pPr>
              <w:rPr>
                <w:rFonts w:hint="eastAsia" w:ascii="宋体" w:hAnsi="宋体"/>
                <w:sz w:val="22"/>
                <w:szCs w:val="22"/>
                <w:highlight w:val="none"/>
              </w:rPr>
            </w:pPr>
            <w:r>
              <w:rPr>
                <w:rFonts w:hint="eastAsia" w:ascii="宋体" w:hAnsi="宋体"/>
                <w:sz w:val="22"/>
                <w:szCs w:val="22"/>
                <w:highlight w:val="none"/>
              </w:rPr>
              <w:t>价税合计（小写）前字样</w:t>
            </w:r>
          </w:p>
        </w:tc>
        <w:tc>
          <w:tcPr>
            <w:tcW w:w="1917" w:type="dxa"/>
            <w:noWrap w:val="0"/>
            <w:vAlign w:val="center"/>
          </w:tcPr>
          <w:p w14:paraId="05D7F83D">
            <w:pPr>
              <w:jc w:val="center"/>
              <w:rPr>
                <w:rFonts w:hint="eastAsia" w:ascii="宋体" w:hAnsi="宋体" w:eastAsia="宋体" w:cs="Times New Roman"/>
                <w:sz w:val="22"/>
                <w:szCs w:val="22"/>
                <w:highlight w:val="none"/>
                <w:lang w:val="en-US" w:eastAsia="zh-CN"/>
              </w:rPr>
            </w:pPr>
          </w:p>
        </w:tc>
        <w:tc>
          <w:tcPr>
            <w:tcW w:w="3253" w:type="dxa"/>
            <w:noWrap w:val="0"/>
            <w:vAlign w:val="center"/>
          </w:tcPr>
          <w:p w14:paraId="2B7640B0">
            <w:pPr>
              <w:rPr>
                <w:rFonts w:ascii="宋体" w:hAnsi="宋体"/>
                <w:sz w:val="22"/>
                <w:szCs w:val="22"/>
                <w:highlight w:val="none"/>
              </w:rPr>
            </w:pPr>
            <w:r>
              <w:rPr>
                <w:rFonts w:ascii="宋体" w:hAnsi="宋体"/>
                <w:sz w:val="22"/>
                <w:szCs w:val="22"/>
                <w:highlight w:val="none"/>
              </w:rPr>
              <w:t>¥（半角，Courier New、11pt）</w:t>
            </w:r>
          </w:p>
        </w:tc>
      </w:tr>
      <w:tr w14:paraId="7BE6EB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4BB514">
            <w:pPr>
              <w:numPr>
                <w:ilvl w:val="0"/>
                <w:numId w:val="2"/>
              </w:numPr>
              <w:ind w:left="0" w:firstLine="0"/>
              <w:jc w:val="center"/>
              <w:rPr>
                <w:rFonts w:ascii="宋体" w:hAnsi="宋体"/>
                <w:szCs w:val="21"/>
                <w:highlight w:val="none"/>
              </w:rPr>
            </w:pPr>
          </w:p>
        </w:tc>
        <w:tc>
          <w:tcPr>
            <w:tcW w:w="2481" w:type="dxa"/>
            <w:noWrap w:val="0"/>
            <w:vAlign w:val="center"/>
          </w:tcPr>
          <w:p w14:paraId="6F78B5A5">
            <w:pPr>
              <w:rPr>
                <w:rFonts w:hint="eastAsia" w:ascii="宋体" w:hAnsi="宋体"/>
                <w:sz w:val="22"/>
                <w:szCs w:val="22"/>
                <w:highlight w:val="none"/>
              </w:rPr>
            </w:pPr>
            <w:r>
              <w:rPr>
                <w:rFonts w:hint="eastAsia" w:ascii="宋体" w:hAnsi="宋体"/>
                <w:sz w:val="22"/>
                <w:szCs w:val="22"/>
                <w:highlight w:val="none"/>
              </w:rPr>
              <w:t>价税合计（小写）</w:t>
            </w:r>
          </w:p>
        </w:tc>
        <w:tc>
          <w:tcPr>
            <w:tcW w:w="1917" w:type="dxa"/>
            <w:noWrap w:val="0"/>
            <w:vAlign w:val="center"/>
          </w:tcPr>
          <w:p w14:paraId="56412839">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jshj</w:t>
            </w:r>
          </w:p>
        </w:tc>
        <w:tc>
          <w:tcPr>
            <w:tcW w:w="3253" w:type="dxa"/>
            <w:noWrap w:val="0"/>
            <w:vAlign w:val="center"/>
          </w:tcPr>
          <w:p w14:paraId="27EEFFA6">
            <w:pPr>
              <w:rPr>
                <w:rFonts w:ascii="宋体" w:hAnsi="宋体"/>
                <w:sz w:val="22"/>
                <w:szCs w:val="22"/>
                <w:highlight w:val="none"/>
              </w:rPr>
            </w:pPr>
          </w:p>
        </w:tc>
      </w:tr>
    </w:tbl>
    <w:p w14:paraId="27BEA945">
      <w:pPr>
        <w:pStyle w:val="8"/>
        <w:rPr>
          <w:rFonts w:hint="eastAsia" w:ascii="宋体" w:hAnsi="宋体"/>
        </w:rPr>
      </w:pPr>
    </w:p>
    <w:p w14:paraId="602B89FA">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和样式。票头双线由 2 根平行单线条组成，线中心间隔为1mm，上侧线条中心距票面上边缘为 18mm，线条长度 73mm，水平居中。</w:t>
      </w:r>
    </w:p>
    <w:p w14:paraId="7730AC46">
      <w:pPr>
        <w:pStyle w:val="8"/>
        <w:rPr>
          <w:rFonts w:hint="eastAsia" w:ascii="宋体" w:hAnsi="宋体"/>
          <w:highlight w:val="none"/>
        </w:rPr>
      </w:pPr>
      <w:r>
        <w:rPr>
          <w:rFonts w:hint="eastAsia" w:ascii="宋体" w:hAnsi="宋体"/>
          <w:highlight w:val="none"/>
        </w:rPr>
        <w:t>销售方和购买方区域顶部线条中心距票面上边缘为 30mm，区域高 22mm，水平方向分为4 列，</w:t>
      </w:r>
      <w:r>
        <w:rPr>
          <w:rFonts w:hint="eastAsia" w:ascii="宋体" w:hAnsi="宋体"/>
          <w:highlight w:val="none"/>
          <w:lang w:val="en-US" w:eastAsia="zh-CN"/>
        </w:rPr>
        <w:t>宽</w:t>
      </w:r>
      <w:r>
        <w:rPr>
          <w:rFonts w:hint="eastAsia" w:ascii="宋体" w:hAnsi="宋体"/>
          <w:highlight w:val="none"/>
        </w:rPr>
        <w:t>度分别是 6mm、94.5mm、6mm 和94.5mm。</w:t>
      </w:r>
    </w:p>
    <w:p w14:paraId="51D9F2EA">
      <w:pPr>
        <w:pStyle w:val="8"/>
        <w:rPr>
          <w:rFonts w:ascii="宋体" w:hAnsi="宋体"/>
          <w:highlight w:val="none"/>
        </w:rPr>
      </w:pPr>
      <w:r>
        <w:rPr>
          <w:rFonts w:hint="eastAsia" w:ascii="宋体" w:hAnsi="宋体"/>
          <w:highlight w:val="none"/>
        </w:rPr>
        <w:t>应税明细和合计区域高 52mm</w:t>
      </w:r>
      <w:r>
        <w:rPr>
          <w:rFonts w:hint="eastAsia" w:ascii="宋体" w:hAnsi="宋体"/>
          <w:highlight w:val="none"/>
          <w:lang w:val="en-US" w:eastAsia="zh-CN"/>
        </w:rPr>
        <w:t>长</w:t>
      </w:r>
      <w:r>
        <w:rPr>
          <w:rFonts w:hint="eastAsia" w:ascii="宋体" w:hAnsi="宋体"/>
          <w:highlight w:val="none"/>
        </w:rPr>
        <w:t>201mm，分为两行</w:t>
      </w:r>
      <w:r>
        <w:rPr>
          <w:rFonts w:hint="eastAsia" w:ascii="宋体" w:hAnsi="宋体"/>
          <w:highlight w:val="none"/>
          <w:lang w:eastAsia="zh-CN"/>
        </w:rPr>
        <w:t>高</w:t>
      </w:r>
      <w:r>
        <w:rPr>
          <w:rFonts w:hint="eastAsia" w:ascii="宋体" w:hAnsi="宋体"/>
          <w:highlight w:val="none"/>
        </w:rPr>
        <w:t>度分别为44mm和8mm。</w:t>
      </w:r>
    </w:p>
    <w:p w14:paraId="13377F5F">
      <w:pPr>
        <w:pStyle w:val="8"/>
        <w:rPr>
          <w:rFonts w:hint="eastAsia" w:ascii="宋体" w:hAnsi="宋体"/>
          <w:highlight w:val="none"/>
        </w:rPr>
      </w:pPr>
      <w:r>
        <w:rPr>
          <w:rFonts w:hint="eastAsia" w:ascii="宋体" w:hAnsi="宋体"/>
          <w:highlight w:val="none"/>
        </w:rPr>
        <w:t>备注区域底部线条中心距票面下边缘为 16mm，区域高 2</w:t>
      </w:r>
      <w:r>
        <w:rPr>
          <w:rFonts w:hint="eastAsia" w:ascii="宋体" w:hAnsi="宋体"/>
          <w:highlight w:val="none"/>
          <w:lang w:val="en-US" w:eastAsia="zh-CN"/>
        </w:rPr>
        <w:t>6</w:t>
      </w:r>
      <w:r>
        <w:rPr>
          <w:rFonts w:hint="eastAsia" w:ascii="宋体" w:hAnsi="宋体"/>
          <w:highlight w:val="none"/>
        </w:rPr>
        <w:t>mm，水平方向分为2 列，</w:t>
      </w:r>
      <w:r>
        <w:rPr>
          <w:rFonts w:hint="eastAsia" w:ascii="宋体" w:hAnsi="宋体"/>
          <w:highlight w:val="none"/>
          <w:lang w:val="en-US" w:eastAsia="zh-CN"/>
        </w:rPr>
        <w:t>宽</w:t>
      </w:r>
      <w:r>
        <w:rPr>
          <w:rFonts w:hint="eastAsia" w:ascii="宋体" w:hAnsi="宋体"/>
          <w:highlight w:val="none"/>
        </w:rPr>
        <w:t>度分别是6mm、195mm。</w:t>
      </w:r>
    </w:p>
    <w:p w14:paraId="00D76802">
      <w:pPr>
        <w:pStyle w:val="8"/>
        <w:rPr>
          <w:rFonts w:hint="eastAsia" w:ascii="宋体" w:hAnsi="宋体"/>
          <w:highlight w:val="none"/>
        </w:rPr>
      </w:pPr>
      <w:r>
        <w:rPr>
          <w:rFonts w:hint="eastAsia" w:ascii="宋体" w:hAnsi="宋体"/>
          <w:highlight w:val="none"/>
        </w:rPr>
        <w:t>版面元素名称和线条为</w:t>
      </w:r>
      <w:r>
        <w:rPr>
          <w:rFonts w:hint="eastAsia" w:ascii="宋体" w:hAnsi="宋体"/>
          <w:highlight w:val="none"/>
          <w:lang w:eastAsia="zh-CN"/>
        </w:rPr>
        <w:t>红褐色，红褐色的RGB值为128,0,0</w:t>
      </w:r>
      <w:r>
        <w:rPr>
          <w:rFonts w:hint="eastAsia" w:ascii="宋体" w:hAnsi="宋体"/>
          <w:highlight w:val="none"/>
        </w:rPr>
        <w:t>。</w:t>
      </w:r>
    </w:p>
    <w:p w14:paraId="0A9CC47A">
      <w:pPr>
        <w:pStyle w:val="5"/>
        <w:bidi w:val="0"/>
        <w:rPr>
          <w:rFonts w:hint="eastAsia"/>
          <w:lang w:eastAsia="zh-CN"/>
        </w:rPr>
      </w:pPr>
      <w:bookmarkStart w:id="604" w:name="_Toc1524"/>
      <w:bookmarkStart w:id="605" w:name="_Toc3570"/>
      <w:bookmarkStart w:id="606" w:name="_Toc31782"/>
      <w:bookmarkStart w:id="607" w:name="_Toc30121"/>
      <w:bookmarkStart w:id="608" w:name="_Toc20918"/>
      <w:bookmarkStart w:id="609" w:name="_Toc27009"/>
      <w:bookmarkStart w:id="610" w:name="_Toc24805"/>
      <w:bookmarkStart w:id="611" w:name="_Toc18454"/>
      <w:bookmarkStart w:id="612" w:name="_Toc30192"/>
      <w:bookmarkStart w:id="613" w:name="_Toc26583"/>
      <w:bookmarkStart w:id="614" w:name="_Toc5226"/>
      <w:bookmarkStart w:id="615" w:name="_Toc29621"/>
      <w:bookmarkStart w:id="616" w:name="_Toc6542"/>
      <w:bookmarkStart w:id="617" w:name="_Toc7284"/>
      <w:bookmarkStart w:id="618" w:name="_Toc5020"/>
      <w:bookmarkStart w:id="619" w:name="_Toc9972"/>
      <w:bookmarkStart w:id="620" w:name="_Toc29173"/>
      <w:bookmarkStart w:id="621" w:name="_Toc18660"/>
      <w:bookmarkStart w:id="622" w:name="_Toc12549"/>
      <w:bookmarkStart w:id="623" w:name="_Toc14432"/>
      <w:bookmarkStart w:id="624" w:name="_Toc10651"/>
      <w:bookmarkStart w:id="625" w:name="_Toc10061"/>
      <w:bookmarkStart w:id="626" w:name="_Toc22019"/>
      <w:bookmarkStart w:id="627" w:name="_Toc3401"/>
      <w:bookmarkStart w:id="628" w:name="_Toc20399"/>
      <w:bookmarkStart w:id="629" w:name="_Toc25258"/>
      <w:r>
        <w:rPr>
          <w:rFonts w:hint="eastAsia"/>
          <w:lang w:val="en-US" w:eastAsia="zh-CN"/>
        </w:rPr>
        <w:t>3.3</w:t>
      </w:r>
      <w:r>
        <w:rPr>
          <w:rFonts w:hint="eastAsia"/>
          <w:lang w:eastAsia="zh-CN"/>
        </w:rPr>
        <w:t>票头</w:t>
      </w:r>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p w14:paraId="1C568557">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47444773">
      <w:pPr>
        <w:pStyle w:val="8"/>
        <w:rPr>
          <w:rFonts w:hint="eastAsia" w:ascii="宋体" w:hAnsi="宋体"/>
          <w:szCs w:val="24"/>
        </w:rPr>
      </w:pPr>
      <w:r>
        <w:rPr>
          <w:rFonts w:hint="eastAsia" w:ascii="宋体" w:hAnsi="宋体"/>
          <w:szCs w:val="24"/>
        </w:rPr>
        <w:t xml:space="preserve">例如，开具普通发票，则票头为“电子发票（普通发票）”。票头文字上边缘距离票面上边缘8mm。在文字和双线居中位置为发票监制章的盖章位置，发票监制章中心点相对于票面左上角的水平和垂直距离分别为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32805D43">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5A9FFBBD">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13F97F00">
      <w:pPr>
        <w:pStyle w:val="8"/>
        <w:rPr>
          <w:rFonts w:hint="default" w:ascii="宋体" w:hAnsi="宋体" w:eastAsia="宋体"/>
          <w:szCs w:val="24"/>
          <w:lang w:val="en-US" w:eastAsia="zh-CN"/>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标签内容显示特定要素内容为“医疗服务（门诊）”</w:t>
      </w:r>
      <w:r>
        <w:rPr>
          <w:rFonts w:hint="eastAsia" w:ascii="宋体" w:hAnsi="宋体"/>
          <w:sz w:val="22"/>
          <w:szCs w:val="22"/>
        </w:rPr>
        <w:t>。</w:t>
      </w:r>
    </w:p>
    <w:p w14:paraId="7CCE6D85">
      <w:pPr>
        <w:pStyle w:val="5"/>
        <w:bidi w:val="0"/>
        <w:rPr>
          <w:rFonts w:hint="default"/>
          <w:lang w:eastAsia="zh-CN"/>
        </w:rPr>
      </w:pPr>
      <w:bookmarkStart w:id="630" w:name="_Toc7698"/>
      <w:bookmarkStart w:id="631" w:name="_Toc13544"/>
      <w:bookmarkStart w:id="632" w:name="_Toc29626"/>
      <w:bookmarkStart w:id="633" w:name="_Toc17696"/>
      <w:bookmarkStart w:id="634" w:name="_Toc5775"/>
      <w:bookmarkStart w:id="635" w:name="_Toc3473"/>
      <w:bookmarkStart w:id="636" w:name="_Toc5165"/>
      <w:bookmarkStart w:id="637" w:name="_Toc13494"/>
      <w:bookmarkStart w:id="638" w:name="_Toc17435"/>
      <w:bookmarkStart w:id="639" w:name="_Toc19557"/>
      <w:bookmarkStart w:id="640" w:name="_Toc6650"/>
      <w:bookmarkStart w:id="641" w:name="_Toc8246"/>
      <w:bookmarkStart w:id="642" w:name="_Toc31009"/>
      <w:bookmarkStart w:id="643" w:name="_Toc21062"/>
      <w:bookmarkStart w:id="644" w:name="_Toc26408"/>
      <w:bookmarkStart w:id="645" w:name="_Toc24325"/>
      <w:bookmarkStart w:id="646" w:name="_Toc13405"/>
      <w:bookmarkStart w:id="647" w:name="_Toc1043"/>
      <w:bookmarkStart w:id="648" w:name="_Toc5110"/>
      <w:bookmarkStart w:id="649" w:name="_Toc1680"/>
      <w:bookmarkStart w:id="650" w:name="_Toc10085"/>
      <w:bookmarkStart w:id="651" w:name="_Toc20142"/>
      <w:bookmarkStart w:id="652" w:name="_Toc4994"/>
      <w:bookmarkStart w:id="653" w:name="_Toc17850"/>
      <w:bookmarkStart w:id="654" w:name="_Toc11147"/>
      <w:bookmarkStart w:id="655" w:name="_Toc27867"/>
      <w:r>
        <w:rPr>
          <w:rFonts w:hint="eastAsia"/>
          <w:lang w:val="en-US" w:eastAsia="zh-CN"/>
        </w:rPr>
        <w:t>3.4</w:t>
      </w:r>
      <w:r>
        <w:rPr>
          <w:rFonts w:hint="eastAsia"/>
          <w:lang w:eastAsia="zh-CN"/>
        </w:rPr>
        <w:t>销售方和购买方信息</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p>
    <w:p w14:paraId="38C59E95">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szCs w:val="24"/>
          <w:lang w:val="en-US" w:eastAsia="zh-CN"/>
        </w:rPr>
        <w:t>长</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4CE788A0">
      <w:pPr>
        <w:pStyle w:val="5"/>
        <w:bidi w:val="0"/>
        <w:rPr>
          <w:rFonts w:hint="eastAsia"/>
          <w:lang w:eastAsia="zh-CN"/>
        </w:rPr>
      </w:pPr>
      <w:bookmarkStart w:id="656" w:name="_Toc8570"/>
      <w:bookmarkStart w:id="657" w:name="_Toc22554"/>
      <w:bookmarkStart w:id="658" w:name="_Toc18893"/>
      <w:bookmarkStart w:id="659" w:name="_Toc22829"/>
      <w:bookmarkStart w:id="660" w:name="_Toc20237"/>
      <w:bookmarkStart w:id="661" w:name="_Toc31791"/>
      <w:bookmarkStart w:id="662" w:name="_Toc12008"/>
      <w:bookmarkStart w:id="663" w:name="_Toc24407"/>
      <w:bookmarkStart w:id="664" w:name="_Toc22032"/>
      <w:bookmarkStart w:id="665" w:name="_Toc12088"/>
      <w:bookmarkStart w:id="666" w:name="_Toc10468"/>
      <w:bookmarkStart w:id="667" w:name="_Toc17898"/>
      <w:bookmarkStart w:id="668" w:name="_Toc26090"/>
      <w:bookmarkStart w:id="669" w:name="_Toc4506"/>
      <w:bookmarkStart w:id="670" w:name="_Toc15390"/>
      <w:bookmarkStart w:id="671" w:name="_Toc3227"/>
      <w:bookmarkStart w:id="672" w:name="_Toc204"/>
      <w:bookmarkStart w:id="673" w:name="_Toc30811"/>
      <w:bookmarkStart w:id="674" w:name="_Toc30493"/>
      <w:bookmarkStart w:id="675" w:name="_Toc18480"/>
      <w:bookmarkStart w:id="676" w:name="_Toc10035"/>
      <w:bookmarkStart w:id="677" w:name="_Toc14055"/>
      <w:bookmarkStart w:id="678" w:name="_Toc4128"/>
      <w:bookmarkStart w:id="679" w:name="_Toc21796"/>
      <w:bookmarkStart w:id="680" w:name="_Toc17777"/>
      <w:bookmarkStart w:id="681" w:name="_Toc8396"/>
      <w:r>
        <w:rPr>
          <w:rFonts w:hint="eastAsia"/>
          <w:lang w:val="en-US" w:eastAsia="zh-CN"/>
        </w:rPr>
        <w:t>3.5</w:t>
      </w:r>
      <w:r>
        <w:rPr>
          <w:rFonts w:hint="eastAsia"/>
          <w:lang w:eastAsia="zh-CN"/>
        </w:rPr>
        <w:t>应税明细和合计</w:t>
      </w:r>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p>
    <w:p w14:paraId="61E73F4C">
      <w:pPr>
        <w:pStyle w:val="8"/>
        <w:rPr>
          <w:rFonts w:hint="eastAsia" w:ascii="宋体" w:hAnsi="宋体"/>
          <w:color w:val="000000"/>
          <w:highlight w:val="yellow"/>
        </w:rPr>
      </w:pPr>
      <w:r>
        <w:rPr>
          <w:rFonts w:hint="eastAsia" w:ascii="宋体" w:hAnsi="宋体"/>
        </w:rPr>
        <w:t xml:space="preserve">应税明细和合计区域除“价税合计”以外的“明细及合计”部分分为 </w:t>
      </w:r>
      <w:r>
        <w:rPr>
          <w:rFonts w:hint="eastAsia" w:ascii="宋体" w:hAnsi="宋体"/>
          <w:lang w:val="en-US" w:eastAsia="zh-CN"/>
        </w:rPr>
        <w:t>7</w:t>
      </w:r>
      <w:r>
        <w:rPr>
          <w:rFonts w:hint="eastAsia" w:ascii="宋体" w:hAnsi="宋体"/>
        </w:rPr>
        <w:t>列、10 行，列名按照“项目名称”、“</w:t>
      </w:r>
      <w:r>
        <w:rPr>
          <w:rFonts w:hint="eastAsia" w:ascii="宋体" w:hAnsi="宋体"/>
          <w:lang w:val="en-US" w:eastAsia="zh-CN"/>
        </w:rPr>
        <w:t>费用明细</w:t>
      </w:r>
      <w:r>
        <w:rPr>
          <w:rFonts w:hint="eastAsia" w:ascii="宋体" w:hAnsi="宋体"/>
        </w:rPr>
        <w:t>”、“</w:t>
      </w:r>
      <w:r>
        <w:rPr>
          <w:rFonts w:hint="eastAsia" w:ascii="宋体" w:hAnsi="宋体"/>
          <w:lang w:val="en-US" w:eastAsia="zh-CN"/>
        </w:rPr>
        <w:t>单位</w:t>
      </w:r>
      <w:r>
        <w:rPr>
          <w:rFonts w:hint="eastAsia" w:ascii="宋体" w:hAnsi="宋体"/>
        </w:rPr>
        <w:t>”、“</w:t>
      </w:r>
      <w:r>
        <w:rPr>
          <w:rFonts w:hint="eastAsia" w:ascii="宋体" w:hAnsi="宋体"/>
          <w:lang w:val="en-US" w:eastAsia="zh-CN"/>
        </w:rPr>
        <w:t>数量</w:t>
      </w:r>
      <w:r>
        <w:rPr>
          <w:rFonts w:hint="eastAsia" w:ascii="宋体" w:hAnsi="宋体"/>
        </w:rPr>
        <w:t>”、“金额”、“税额”、“</w:t>
      </w:r>
      <w:r>
        <w:rPr>
          <w:rFonts w:hint="eastAsia" w:ascii="宋体" w:hAnsi="宋体"/>
          <w:lang w:val="en-US" w:eastAsia="zh-CN"/>
        </w:rPr>
        <w:t>其他</w:t>
      </w:r>
      <w:r>
        <w:rPr>
          <w:rFonts w:hint="eastAsia" w:ascii="宋体" w:hAnsi="宋体"/>
        </w:rPr>
        <w:t>”顺序分布，列</w:t>
      </w:r>
      <w:r>
        <w:rPr>
          <w:rFonts w:hint="eastAsia" w:ascii="宋体" w:hAnsi="宋体"/>
          <w:lang w:val="en-US" w:eastAsia="zh-CN"/>
        </w:rPr>
        <w:t>宽</w:t>
      </w:r>
      <w:r>
        <w:rPr>
          <w:rFonts w:hint="eastAsia" w:ascii="宋体" w:hAnsi="宋体"/>
        </w:rPr>
        <w:t>分别是</w:t>
      </w:r>
      <w:r>
        <w:rPr>
          <w:rFonts w:hint="eastAsia" w:ascii="宋体" w:hAnsi="宋体"/>
          <w:lang w:val="en-US" w:eastAsia="zh-CN"/>
        </w:rPr>
        <w:t>40</w:t>
      </w:r>
      <w:r>
        <w:rPr>
          <w:rFonts w:hint="eastAsia" w:ascii="宋体" w:hAnsi="宋体"/>
        </w:rPr>
        <w:t>mm、</w:t>
      </w:r>
      <w:r>
        <w:rPr>
          <w:rFonts w:hint="eastAsia" w:ascii="宋体" w:hAnsi="宋体"/>
          <w:lang w:val="en-US" w:eastAsia="zh-CN"/>
        </w:rPr>
        <w:t>30</w:t>
      </w:r>
      <w:r>
        <w:rPr>
          <w:rFonts w:hint="eastAsia" w:ascii="宋体" w:hAnsi="宋体"/>
        </w:rPr>
        <w:t>mm、</w:t>
      </w:r>
      <w:r>
        <w:rPr>
          <w:rFonts w:hint="eastAsia" w:ascii="宋体" w:hAnsi="宋体"/>
          <w:lang w:val="en-US" w:eastAsia="zh-CN"/>
        </w:rPr>
        <w:t>25</w:t>
      </w:r>
      <w:r>
        <w:rPr>
          <w:rFonts w:hint="eastAsia" w:ascii="宋体" w:hAnsi="宋体"/>
        </w:rPr>
        <w:t>mm、</w:t>
      </w:r>
      <w:r>
        <w:rPr>
          <w:rFonts w:hint="eastAsia" w:ascii="宋体" w:hAnsi="宋体"/>
          <w:lang w:val="en-US" w:eastAsia="zh-CN"/>
        </w:rPr>
        <w:t>20</w:t>
      </w:r>
      <w:r>
        <w:rPr>
          <w:rFonts w:hint="eastAsia" w:ascii="宋体" w:hAnsi="宋体"/>
        </w:rPr>
        <w:t>mm、</w:t>
      </w:r>
      <w:r>
        <w:rPr>
          <w:rFonts w:hint="eastAsia" w:ascii="宋体" w:hAnsi="宋体"/>
          <w:lang w:val="en-US" w:eastAsia="zh-CN"/>
        </w:rPr>
        <w:t>27</w:t>
      </w:r>
      <w:r>
        <w:rPr>
          <w:rFonts w:hint="eastAsia" w:ascii="宋体" w:hAnsi="宋体"/>
        </w:rPr>
        <w:t>mm、2</w:t>
      </w:r>
      <w:r>
        <w:rPr>
          <w:rFonts w:hint="eastAsia" w:ascii="宋体" w:hAnsi="宋体"/>
          <w:lang w:val="en-US" w:eastAsia="zh-CN"/>
        </w:rPr>
        <w:t>5</w:t>
      </w:r>
      <w:r>
        <w:rPr>
          <w:rFonts w:hint="eastAsia" w:ascii="宋体" w:hAnsi="宋体"/>
        </w:rPr>
        <w:t>mm和</w:t>
      </w:r>
      <w:r>
        <w:rPr>
          <w:rFonts w:hint="eastAsia" w:ascii="宋体" w:hAnsi="宋体"/>
          <w:lang w:val="en-US" w:eastAsia="zh-CN"/>
        </w:rPr>
        <w:t>34</w:t>
      </w:r>
      <w:r>
        <w:rPr>
          <w:rFonts w:hint="eastAsia" w:ascii="宋体" w:hAnsi="宋体"/>
        </w:rPr>
        <w:t>mm 。列名和合计行高为4.5mm。</w:t>
      </w:r>
    </w:p>
    <w:p w14:paraId="55908F8D">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19426B4F">
      <w:pPr>
        <w:pStyle w:val="8"/>
        <w:rPr>
          <w:rFonts w:hint="eastAsia" w:ascii="宋体" w:hAnsi="宋体"/>
        </w:rPr>
      </w:pPr>
      <w:r>
        <w:rPr>
          <w:rFonts w:hint="eastAsia" w:ascii="宋体" w:hAnsi="宋体"/>
        </w:rPr>
        <w:t>填充内容对齐方式</w:t>
      </w:r>
      <w:r>
        <w:rPr>
          <w:rFonts w:hint="eastAsia" w:ascii="宋体" w:hAnsi="宋体"/>
          <w:lang w:eastAsia="zh-CN"/>
        </w:rPr>
        <w:t>:</w:t>
      </w:r>
      <w:r>
        <w:rPr>
          <w:rFonts w:hint="eastAsia" w:ascii="宋体" w:hAnsi="宋体"/>
        </w:rPr>
        <w:t>项目名称、</w:t>
      </w:r>
      <w:r>
        <w:rPr>
          <w:rFonts w:hint="eastAsia" w:ascii="宋体" w:hAnsi="宋体"/>
          <w:lang w:val="en-US" w:eastAsia="zh-CN"/>
        </w:rPr>
        <w:t>费用明细</w:t>
      </w:r>
      <w:r>
        <w:rPr>
          <w:rFonts w:hint="eastAsia" w:ascii="宋体" w:hAnsi="宋体"/>
        </w:rPr>
        <w:t>左对齐；单位居中；数量、税额、金额</w:t>
      </w:r>
      <w:r>
        <w:rPr>
          <w:rFonts w:hint="eastAsia" w:ascii="宋体" w:hAnsi="宋体"/>
          <w:lang w:val="en-US" w:eastAsia="zh-CN"/>
        </w:rPr>
        <w:t>、其他</w:t>
      </w:r>
      <w:r>
        <w:rPr>
          <w:rFonts w:hint="eastAsia" w:ascii="宋体" w:hAnsi="宋体"/>
        </w:rPr>
        <w:t>居右。</w:t>
      </w:r>
    </w:p>
    <w:p w14:paraId="2EB3C980">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534364AA">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1D937DA2">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发票高度146mm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7223CA0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3267D72">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425D7B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12FD59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2A8336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B764E8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097531C">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1DD259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BAEB8BB">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32D8D24">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374F9E61">
      <w:pPr>
        <w:pStyle w:val="8"/>
        <w:rPr>
          <w:rFonts w:hint="eastAsia"/>
          <w:spacing w:val="-12"/>
          <w:highlight w:val="none"/>
          <w:lang w:val="en-US" w:eastAsia="zh-CN"/>
        </w:rPr>
      </w:pPr>
      <w:r>
        <w:rPr>
          <w:rFonts w:hint="eastAsia"/>
          <w:spacing w:val="-12"/>
          <w:highlight w:val="none"/>
          <w:lang w:val="en-US" w:eastAsia="zh-CN"/>
        </w:rPr>
        <w:t>每页“合计”上方增加一行“小计”，发票右上方（“发票日期”内容填充区域下方）增加“共X页 第X页”。</w:t>
      </w:r>
    </w:p>
    <w:p w14:paraId="65AEB794">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460B3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332FCA9B">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1B274CA">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8CB9D3B">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085249C">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440DC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893D8D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4C767C9">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2E83B9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3681106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30497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9B5842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1CCF152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04ED748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7E471C9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138D5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29F1226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628C191F">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D65602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9AA659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13CB02DA">
      <w:pPr>
        <w:pStyle w:val="8"/>
        <w:ind w:firstLine="0"/>
        <w:rPr>
          <w:rFonts w:hint="eastAsia" w:ascii="宋体" w:hAnsi="宋体" w:eastAsia="宋体" w:cs="Times New Roman"/>
          <w:highlight w:val="none"/>
          <w:lang w:val="en-US" w:eastAsia="zh-CN"/>
        </w:rPr>
      </w:pPr>
      <w:r>
        <w:rPr>
          <w:rFonts w:hint="eastAsia" w:ascii="宋体" w:hAnsi="宋体" w:eastAsia="宋体" w:cs="Times New Roman"/>
          <w:highlight w:val="none"/>
          <w:lang w:val="en-US" w:eastAsia="zh-CN"/>
        </w:rPr>
        <w:t>红字发票增加水印，水印标识增加规则详见附件三。</w:t>
      </w:r>
    </w:p>
    <w:p w14:paraId="00D8F40D">
      <w:pPr>
        <w:pStyle w:val="5"/>
        <w:bidi w:val="0"/>
        <w:rPr>
          <w:rFonts w:hint="eastAsia"/>
          <w:lang w:val="en-US" w:eastAsia="zh-CN"/>
        </w:rPr>
      </w:pPr>
      <w:bookmarkStart w:id="682" w:name="_Toc28893"/>
      <w:bookmarkStart w:id="683" w:name="_Toc17075"/>
      <w:bookmarkStart w:id="684" w:name="_Toc2159"/>
      <w:bookmarkStart w:id="685" w:name="_Toc23559"/>
      <w:bookmarkStart w:id="686" w:name="_Toc18022"/>
      <w:bookmarkStart w:id="687" w:name="_Toc29044"/>
      <w:bookmarkStart w:id="688" w:name="_Toc15901"/>
      <w:bookmarkStart w:id="689" w:name="_Toc19456"/>
      <w:bookmarkStart w:id="690" w:name="_Toc8953"/>
      <w:bookmarkStart w:id="691" w:name="_Toc23069"/>
      <w:bookmarkStart w:id="692" w:name="_Toc23402"/>
      <w:bookmarkStart w:id="693" w:name="_Toc26799"/>
      <w:bookmarkStart w:id="694" w:name="_Toc22735"/>
      <w:bookmarkStart w:id="695" w:name="_Toc7066"/>
      <w:bookmarkStart w:id="696" w:name="_Toc13438"/>
      <w:bookmarkStart w:id="697" w:name="_Toc13186"/>
      <w:bookmarkStart w:id="698" w:name="_Toc11854"/>
      <w:bookmarkStart w:id="699" w:name="_Toc5521"/>
      <w:bookmarkStart w:id="700" w:name="_Toc29451"/>
      <w:bookmarkStart w:id="701" w:name="_Toc24572"/>
      <w:bookmarkStart w:id="702" w:name="_Toc25651"/>
      <w:bookmarkStart w:id="703" w:name="_Toc5121"/>
      <w:bookmarkStart w:id="704" w:name="_Toc14942"/>
      <w:bookmarkStart w:id="705" w:name="_Toc20869"/>
      <w:bookmarkStart w:id="706" w:name="_Toc32441"/>
      <w:bookmarkStart w:id="707" w:name="_Toc23582"/>
      <w:r>
        <w:rPr>
          <w:rFonts w:hint="eastAsia"/>
          <w:lang w:val="en-US" w:eastAsia="zh-CN"/>
        </w:rPr>
        <w:t>3.6备注</w:t>
      </w:r>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p>
    <w:p w14:paraId="735358AB">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7837EC89">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59930E19">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0212BF22">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3D80628F">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5913D5E5">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58F4E91E">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1723B0ED">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556605FD">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74D228EB">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4A135512">
      <w:pPr>
        <w:pStyle w:val="8"/>
        <w:rPr>
          <w:rFonts w:hint="eastAsia" w:ascii="宋体" w:hAnsi="宋体" w:eastAsia="宋体" w:cs="Times New Roma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0B7C1B76">
      <w:pPr>
        <w:pStyle w:val="5"/>
        <w:bidi w:val="0"/>
        <w:rPr>
          <w:rFonts w:hint="default"/>
          <w:lang w:val="en-US" w:eastAsia="zh-CN"/>
        </w:rPr>
      </w:pPr>
      <w:bookmarkStart w:id="708" w:name="_Toc58"/>
      <w:bookmarkStart w:id="709" w:name="_Toc981"/>
      <w:bookmarkStart w:id="710" w:name="_Toc3512"/>
      <w:bookmarkStart w:id="711" w:name="_Toc805"/>
      <w:bookmarkStart w:id="712" w:name="_Toc28510"/>
      <w:bookmarkStart w:id="713" w:name="_Toc8368"/>
      <w:bookmarkStart w:id="714" w:name="_Toc17578"/>
      <w:bookmarkStart w:id="715" w:name="_Toc20338"/>
      <w:bookmarkStart w:id="716" w:name="_Toc31265"/>
      <w:bookmarkStart w:id="717" w:name="_Toc17639"/>
      <w:bookmarkStart w:id="718" w:name="_Toc14102"/>
      <w:bookmarkStart w:id="719" w:name="_Toc13455"/>
      <w:bookmarkStart w:id="720" w:name="_Toc14222"/>
      <w:bookmarkStart w:id="721" w:name="_Toc13862"/>
      <w:bookmarkStart w:id="722" w:name="_Toc5945"/>
      <w:bookmarkStart w:id="723" w:name="_Toc14790"/>
      <w:bookmarkStart w:id="724" w:name="_Toc17434"/>
      <w:bookmarkStart w:id="725" w:name="_Toc10410"/>
      <w:bookmarkStart w:id="726" w:name="_Toc13623"/>
      <w:bookmarkStart w:id="727" w:name="_Toc17823"/>
      <w:bookmarkStart w:id="728" w:name="_Toc32108"/>
      <w:bookmarkStart w:id="729" w:name="_Toc4037"/>
      <w:bookmarkStart w:id="730" w:name="_Toc17575"/>
      <w:bookmarkStart w:id="731" w:name="_Toc22946"/>
      <w:bookmarkStart w:id="732" w:name="_Toc17842"/>
      <w:bookmarkStart w:id="733" w:name="_Toc30890"/>
      <w:r>
        <w:rPr>
          <w:rFonts w:hint="eastAsia"/>
          <w:lang w:val="en-US" w:eastAsia="zh-CN"/>
        </w:rPr>
        <w:t>3.7票尾</w:t>
      </w:r>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p>
    <w:p w14:paraId="3A4BAB51">
      <w:pPr>
        <w:pStyle w:val="8"/>
      </w:pPr>
      <w:r>
        <w:rPr>
          <w:rFonts w:hint="eastAsia" w:ascii="宋体" w:hAnsi="宋体"/>
        </w:rPr>
        <w:t>票尾一行为“开票人”，票尾内容下边缘距离发票下边线 7.5mm。票尾内的可变内容不折行。</w:t>
      </w:r>
    </w:p>
    <w:p w14:paraId="262112AB">
      <w:pPr>
        <w:pStyle w:val="4"/>
        <w:bidi w:val="0"/>
        <w:rPr>
          <w:rFonts w:hint="eastAsia"/>
          <w:lang w:val="en-US" w:eastAsia="zh-CN"/>
        </w:rPr>
      </w:pPr>
      <w:bookmarkStart w:id="734" w:name="_Toc28434"/>
      <w:bookmarkStart w:id="735" w:name="_Toc1358"/>
      <w:bookmarkStart w:id="736" w:name="_Toc27156"/>
      <w:bookmarkStart w:id="737" w:name="_Toc6837"/>
      <w:bookmarkStart w:id="738" w:name="_Toc27651"/>
      <w:bookmarkStart w:id="739" w:name="_Toc8840"/>
      <w:bookmarkStart w:id="740" w:name="_Toc19797"/>
      <w:bookmarkStart w:id="741" w:name="_Toc2157"/>
      <w:bookmarkStart w:id="742" w:name="_Toc28397"/>
      <w:bookmarkStart w:id="743" w:name="_Toc29700"/>
      <w:bookmarkStart w:id="744" w:name="_Toc26670"/>
      <w:bookmarkStart w:id="745" w:name="_Toc23443"/>
      <w:bookmarkStart w:id="746" w:name="_Toc25794"/>
      <w:bookmarkStart w:id="747" w:name="_Toc21351"/>
      <w:bookmarkStart w:id="748" w:name="_Toc2429"/>
      <w:bookmarkStart w:id="749" w:name="_Toc3177"/>
      <w:bookmarkStart w:id="750" w:name="_Toc23092"/>
      <w:bookmarkStart w:id="751" w:name="_Toc13577"/>
      <w:bookmarkStart w:id="752" w:name="_Toc17322"/>
      <w:bookmarkStart w:id="753" w:name="_Toc3496"/>
      <w:bookmarkStart w:id="754" w:name="_Toc10308"/>
      <w:bookmarkStart w:id="755" w:name="_Toc10721"/>
      <w:bookmarkStart w:id="756" w:name="_Toc13280"/>
      <w:bookmarkStart w:id="757" w:name="_Toc22810"/>
      <w:bookmarkStart w:id="758" w:name="_Toc4280"/>
      <w:bookmarkStart w:id="759" w:name="_Toc31659"/>
      <w:r>
        <w:rPr>
          <w:rFonts w:hint="eastAsia"/>
          <w:lang w:val="en-US" w:eastAsia="zh-CN"/>
        </w:rPr>
        <w:t>（四）数字化电子（医疗服务（住院））发票</w:t>
      </w:r>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p>
    <w:p w14:paraId="66F7DD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需要具有医疗服务（住院）开票资质，并且在资质有效期内开具发票后，使用以下规则生成版式文件</w:t>
      </w:r>
      <w:r>
        <w:rPr>
          <w:rFonts w:hint="eastAsia"/>
          <w:lang w:val="en-US" w:eastAsia="zh-CN"/>
        </w:rPr>
        <w:t>。</w:t>
      </w:r>
    </w:p>
    <w:p w14:paraId="0E9B59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042710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4EA27122">
      <w:pPr>
        <w:pStyle w:val="5"/>
        <w:bidi w:val="0"/>
        <w:rPr>
          <w:rFonts w:hint="eastAsia"/>
          <w:lang w:eastAsia="zh-CN"/>
        </w:rPr>
      </w:pPr>
      <w:bookmarkStart w:id="760" w:name="_Toc32057"/>
      <w:bookmarkStart w:id="761" w:name="_Toc8256"/>
      <w:bookmarkStart w:id="762" w:name="_Toc24761"/>
      <w:bookmarkStart w:id="763" w:name="_Toc25728"/>
      <w:bookmarkStart w:id="764" w:name="_Toc1536"/>
      <w:bookmarkStart w:id="765" w:name="_Toc27896"/>
      <w:bookmarkStart w:id="766" w:name="_Toc32044"/>
      <w:bookmarkStart w:id="767" w:name="_Toc2132"/>
      <w:bookmarkStart w:id="768" w:name="_Toc11557"/>
      <w:bookmarkStart w:id="769" w:name="_Toc32376"/>
      <w:bookmarkStart w:id="770" w:name="_Toc18488"/>
      <w:bookmarkStart w:id="771" w:name="_Toc27154"/>
      <w:bookmarkStart w:id="772" w:name="_Toc13540"/>
      <w:bookmarkStart w:id="773" w:name="_Toc25213"/>
      <w:bookmarkStart w:id="774" w:name="_Toc14173"/>
      <w:bookmarkStart w:id="775" w:name="_Toc3127"/>
      <w:bookmarkStart w:id="776" w:name="_Toc10969"/>
      <w:bookmarkStart w:id="777" w:name="_Toc5077"/>
      <w:bookmarkStart w:id="778" w:name="_Toc5900"/>
      <w:bookmarkStart w:id="779" w:name="_Toc6035"/>
      <w:bookmarkStart w:id="780" w:name="_Toc24203"/>
      <w:bookmarkStart w:id="781" w:name="_Toc31218"/>
      <w:bookmarkStart w:id="782" w:name="_Toc22903"/>
      <w:bookmarkStart w:id="783" w:name="_Toc15557"/>
      <w:bookmarkStart w:id="784" w:name="_Toc9110"/>
      <w:bookmarkStart w:id="785" w:name="_Toc25581"/>
      <w:r>
        <w:rPr>
          <w:rFonts w:hint="eastAsia"/>
          <w:lang w:val="en-US" w:eastAsia="zh-CN"/>
        </w:rPr>
        <w:t>4.1</w:t>
      </w:r>
      <w:r>
        <w:rPr>
          <w:rFonts w:hint="eastAsia"/>
          <w:lang w:eastAsia="zh-CN"/>
        </w:rPr>
        <w:t>版式规格</w:t>
      </w:r>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p>
    <w:p w14:paraId="65E9B956">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w:t>
      </w:r>
      <w:r>
        <w:rPr>
          <w:rFonts w:hint="eastAsia" w:ascii="宋体" w:hAnsi="宋体"/>
          <w:lang w:val="en-US" w:eastAsia="zh-CN"/>
        </w:rPr>
        <w:t>6</w:t>
      </w:r>
      <w:r>
        <w:rPr>
          <w:rFonts w:hint="eastAsia" w:ascii="宋体" w:hAnsi="宋体"/>
        </w:rPr>
        <w:t>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lang w:val="en-US" w:eastAsia="zh-CN"/>
        </w:rPr>
        <w:t>100</w:t>
      </w:r>
      <w:r>
        <w:rPr>
          <w:rFonts w:hint="eastAsia" w:ascii="宋体" w:hAnsi="宋体"/>
        </w:rPr>
        <w:t>mm。打印时版面内所有内容可同比例放大或者缩小，缩小打印时，应当确保发票页内容清晰可读。</w:t>
      </w:r>
    </w:p>
    <w:p w14:paraId="565DAF34">
      <w:pPr>
        <w:pStyle w:val="8"/>
        <w:rPr>
          <w:rFonts w:hint="eastAsia" w:ascii="宋体" w:hAnsi="宋体"/>
        </w:rPr>
      </w:pPr>
      <w:r>
        <w:rPr>
          <w:spacing w:val="-7"/>
        </w:rPr>
        <w:t>当发票明细信息</w:t>
      </w:r>
      <w:r>
        <w:rPr>
          <w:rFonts w:hint="eastAsia"/>
          <w:spacing w:val="-7"/>
        </w:rPr>
        <w:t>未</w:t>
      </w:r>
      <w:r>
        <w:rPr>
          <w:spacing w:val="-7"/>
        </w:rPr>
        <w:t xml:space="preserve">超过 </w:t>
      </w:r>
      <w:r>
        <w:t>8</w:t>
      </w:r>
      <w:r>
        <w:rPr>
          <w:spacing w:val="-12"/>
        </w:rPr>
        <w:t xml:space="preserve"> 项时，</w:t>
      </w:r>
      <w:r>
        <w:rPr>
          <w:rFonts w:hint="eastAsia"/>
          <w:spacing w:val="-12"/>
        </w:rPr>
        <w:t>发票</w:t>
      </w:r>
      <w:r>
        <w:rPr>
          <w:rFonts w:hint="eastAsia"/>
          <w:spacing w:val="-12"/>
          <w:lang w:eastAsia="zh-CN"/>
        </w:rPr>
        <w:t>高</w:t>
      </w:r>
      <w:r>
        <w:rPr>
          <w:rFonts w:hint="eastAsia"/>
          <w:spacing w:val="-12"/>
        </w:rPr>
        <w:t>度为14</w:t>
      </w:r>
      <w:r>
        <w:rPr>
          <w:rFonts w:hint="eastAsia"/>
          <w:spacing w:val="-12"/>
          <w:lang w:val="en-US" w:eastAsia="zh-CN"/>
        </w:rPr>
        <w:t>6</w:t>
      </w:r>
      <w:r>
        <w:rPr>
          <w:rFonts w:hint="eastAsia"/>
          <w:spacing w:val="-12"/>
        </w:rPr>
        <w:t>mm；当发票明细信息超过8项时，发票</w:t>
      </w:r>
      <w:r>
        <w:rPr>
          <w:rFonts w:hint="eastAsia"/>
          <w:spacing w:val="-12"/>
          <w:lang w:eastAsia="zh-CN"/>
        </w:rPr>
        <w:t>高</w:t>
      </w:r>
      <w:r>
        <w:rPr>
          <w:rFonts w:hint="eastAsia"/>
          <w:spacing w:val="-12"/>
        </w:rPr>
        <w:t>度为14</w:t>
      </w:r>
      <w:r>
        <w:rPr>
          <w:rFonts w:hint="eastAsia"/>
          <w:spacing w:val="-12"/>
          <w:lang w:val="en-US" w:eastAsia="zh-CN"/>
        </w:rPr>
        <w:t>6</w:t>
      </w:r>
      <w:r>
        <w:rPr>
          <w:rFonts w:hint="eastAsia"/>
          <w:spacing w:val="-12"/>
        </w:rPr>
        <w:t>mm加上</w:t>
      </w:r>
      <w:r>
        <w:rPr>
          <w:spacing w:val="-7"/>
        </w:rPr>
        <w:t xml:space="preserve">超过 </w:t>
      </w:r>
      <w:r>
        <w:t>8</w:t>
      </w:r>
      <w:r>
        <w:rPr>
          <w:spacing w:val="-12"/>
        </w:rPr>
        <w:t xml:space="preserve"> 项</w:t>
      </w:r>
      <w:r>
        <w:rPr>
          <w:rFonts w:hint="eastAsia"/>
          <w:spacing w:val="-12"/>
        </w:rPr>
        <w:t>发票明细的</w:t>
      </w:r>
      <w:r>
        <w:rPr>
          <w:rFonts w:hint="eastAsia"/>
          <w:spacing w:val="-12"/>
          <w:lang w:eastAsia="zh-CN"/>
        </w:rPr>
        <w:t>高</w:t>
      </w:r>
      <w:r>
        <w:rPr>
          <w:rFonts w:hint="eastAsia"/>
          <w:spacing w:val="-12"/>
        </w:rPr>
        <w:t>度。</w:t>
      </w:r>
    </w:p>
    <w:p w14:paraId="08BB978E">
      <w:pPr>
        <w:pStyle w:val="8"/>
        <w:ind w:firstLine="0"/>
        <w:jc w:val="center"/>
        <w:rPr>
          <w:rFonts w:hint="eastAsia" w:ascii="宋体" w:hAnsi="宋体" w:eastAsia="宋体"/>
          <w:lang w:eastAsia="zh-CN"/>
        </w:rPr>
      </w:pPr>
      <w:r>
        <w:rPr>
          <w:rFonts w:hint="eastAsia" w:ascii="宋体" w:hAnsi="宋体" w:eastAsia="宋体"/>
          <w:lang w:eastAsia="zh-CN"/>
        </w:rPr>
        <w:drawing>
          <wp:inline distT="0" distB="0" distL="114300" distR="114300">
            <wp:extent cx="5267960" cy="3780790"/>
            <wp:effectExtent l="0" t="0" r="5080" b="13970"/>
            <wp:docPr id="81" name="图片 18" descr="医疗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8" descr="医疗服务"/>
                    <pic:cNvPicPr>
                      <a:picLocks noChangeAspect="1"/>
                    </pic:cNvPicPr>
                  </pic:nvPicPr>
                  <pic:blipFill>
                    <a:blip r:embed="rId11"/>
                    <a:stretch>
                      <a:fillRect/>
                    </a:stretch>
                  </pic:blipFill>
                  <pic:spPr>
                    <a:xfrm>
                      <a:off x="0" y="0"/>
                      <a:ext cx="5267960" cy="3780790"/>
                    </a:xfrm>
                    <a:prstGeom prst="rect">
                      <a:avLst/>
                    </a:prstGeom>
                    <a:noFill/>
                    <a:ln>
                      <a:noFill/>
                    </a:ln>
                  </pic:spPr>
                </pic:pic>
              </a:graphicData>
            </a:graphic>
          </wp:inline>
        </w:drawing>
      </w:r>
    </w:p>
    <w:p w14:paraId="34F5CBFA">
      <w:pPr>
        <w:pStyle w:val="8"/>
        <w:ind w:firstLine="0"/>
        <w:jc w:val="center"/>
        <w:rPr>
          <w:rFonts w:hint="eastAsia" w:ascii="宋体" w:hAnsi="宋体"/>
        </w:rPr>
      </w:pPr>
      <w:r>
        <w:rPr>
          <w:sz w:val="24"/>
        </w:rPr>
        <mc:AlternateContent>
          <mc:Choice Requires="wps">
            <w:drawing>
              <wp:anchor distT="0" distB="0" distL="114300" distR="114300" simplePos="0" relativeHeight="251664384" behindDoc="0" locked="0" layoutInCell="1" allowOverlap="1">
                <wp:simplePos x="0" y="0"/>
                <wp:positionH relativeFrom="column">
                  <wp:posOffset>206375</wp:posOffset>
                </wp:positionH>
                <wp:positionV relativeFrom="paragraph">
                  <wp:posOffset>850265</wp:posOffset>
                </wp:positionV>
                <wp:extent cx="3803650" cy="1283335"/>
                <wp:effectExtent l="0" t="0" r="6350" b="12065"/>
                <wp:wrapNone/>
                <wp:docPr id="109" name="文本框 109"/>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3E9CE1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票面右框色带规则：</w:t>
                            </w:r>
                          </w:p>
                          <w:p w14:paraId="4DCB9D74">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6.25pt;margin-top:66.95pt;height:101.05pt;width:299.5pt;z-index:251664384;mso-width-relative:page;mso-height-relative:page;" fillcolor="#FFFFFF" filled="t" stroked="f" coordsize="21600,21600" o:gfxdata="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rFOT91wAAAAoBAAAPAAAAAAAAAAEAIAAAACIAAABkcnMvZG93bnJldi54&#10;bWxQSwECFAAUAAAACACHTuJArIGJicIBAAB8AwAADgAAAAAAAAABACAAAAAmAQAAZHJzL2Uyb0Rv&#10;Yy54bWxQSwUGAAAAAAYABgBZAQAAWgUAAAAA&#10;">
                <v:fill on="t" focussize="0,0"/>
                <v:stroke on="f"/>
                <v:imagedata o:title=""/>
                <o:lock v:ext="edit" aspectratio="f"/>
                <v:textbox>
                  <w:txbxContent>
                    <w:p w14:paraId="3E9CE1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票面右框色带规则：</w:t>
                      </w:r>
                    </w:p>
                    <w:p w14:paraId="4DCB9D74">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drawing>
          <wp:anchor distT="0" distB="0" distL="114300" distR="114300" simplePos="0" relativeHeight="251665408" behindDoc="0" locked="0" layoutInCell="1" allowOverlap="1">
            <wp:simplePos x="0" y="0"/>
            <wp:positionH relativeFrom="column">
              <wp:posOffset>4732655</wp:posOffset>
            </wp:positionH>
            <wp:positionV relativeFrom="paragraph">
              <wp:posOffset>364490</wp:posOffset>
            </wp:positionV>
            <wp:extent cx="158115" cy="2300605"/>
            <wp:effectExtent l="0" t="0" r="9525" b="635"/>
            <wp:wrapTopAndBottom/>
            <wp:docPr id="1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9"/>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p>
    <w:p w14:paraId="31E6AA69">
      <w:pPr>
        <w:pStyle w:val="8"/>
        <w:ind w:firstLine="480" w:firstLineChars="200"/>
        <w:rPr>
          <w:rFonts w:ascii="宋体" w:hAnsi="宋体"/>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42767454">
      <w:pPr>
        <w:pStyle w:val="8"/>
        <w:ind w:firstLine="0"/>
        <w:jc w:val="center"/>
      </w:pPr>
      <w:r>
        <w:drawing>
          <wp:inline distT="0" distB="0" distL="114300" distR="114300">
            <wp:extent cx="2987040" cy="2156460"/>
            <wp:effectExtent l="0" t="0" r="0" b="7620"/>
            <wp:docPr id="1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9"/>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321FA02A">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40942B66">
      <w:pPr>
        <w:pStyle w:val="8"/>
        <w:ind w:firstLine="0"/>
        <w:jc w:val="both"/>
        <w:rPr>
          <w:rFonts w:hint="eastAsia"/>
        </w:rPr>
      </w:pPr>
      <w:r>
        <w:rPr>
          <w:rFonts w:hint="eastAsia" w:ascii="宋体" w:hAnsi="宋体"/>
        </w:rPr>
        <w:t>税局监制印章名称参考附件二。</w:t>
      </w:r>
    </w:p>
    <w:p w14:paraId="035892DE">
      <w:pPr>
        <w:pStyle w:val="5"/>
        <w:bidi w:val="0"/>
        <w:rPr>
          <w:rFonts w:hint="eastAsia"/>
          <w:lang w:eastAsia="zh-CN"/>
        </w:rPr>
      </w:pPr>
      <w:bookmarkStart w:id="786" w:name="_Toc8964"/>
      <w:bookmarkStart w:id="787" w:name="_Toc29868"/>
      <w:bookmarkStart w:id="788" w:name="_Toc9113"/>
      <w:bookmarkStart w:id="789" w:name="_Toc21801"/>
      <w:bookmarkStart w:id="790" w:name="_Toc24040"/>
      <w:bookmarkStart w:id="791" w:name="_Toc27663"/>
      <w:bookmarkStart w:id="792" w:name="_Toc3197"/>
      <w:bookmarkStart w:id="793" w:name="_Toc9782"/>
      <w:bookmarkStart w:id="794" w:name="_Toc24751"/>
      <w:bookmarkStart w:id="795" w:name="_Toc28927"/>
      <w:bookmarkStart w:id="796" w:name="_Toc3883"/>
      <w:bookmarkStart w:id="797" w:name="_Toc16075"/>
      <w:bookmarkStart w:id="798" w:name="_Toc24110"/>
      <w:bookmarkStart w:id="799" w:name="_Toc7767"/>
      <w:bookmarkStart w:id="800" w:name="_Toc16596"/>
      <w:bookmarkStart w:id="801" w:name="_Toc22725"/>
      <w:bookmarkStart w:id="802" w:name="_Toc18145"/>
      <w:bookmarkStart w:id="803" w:name="_Toc20529"/>
      <w:bookmarkStart w:id="804" w:name="_Toc12550"/>
      <w:bookmarkStart w:id="805" w:name="_Toc22452"/>
      <w:bookmarkStart w:id="806" w:name="_Toc1664"/>
      <w:bookmarkStart w:id="807" w:name="_Toc854"/>
      <w:bookmarkStart w:id="808" w:name="_Toc26013"/>
      <w:bookmarkStart w:id="809" w:name="_Toc5626"/>
      <w:bookmarkStart w:id="810" w:name="_Toc5823"/>
      <w:bookmarkStart w:id="811" w:name="_Toc17746"/>
      <w:r>
        <w:rPr>
          <w:rFonts w:hint="eastAsia"/>
          <w:lang w:val="en-US" w:eastAsia="zh-CN"/>
        </w:rPr>
        <w:t>4.2</w:t>
      </w:r>
      <w:r>
        <w:rPr>
          <w:rFonts w:hint="eastAsia"/>
          <w:lang w:eastAsia="zh-CN"/>
        </w:rPr>
        <w:t>版面元素名称和线条</w:t>
      </w:r>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p>
    <w:p w14:paraId="02379C2C">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2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917"/>
        <w:gridCol w:w="3253"/>
      </w:tblGrid>
      <w:tr w14:paraId="2FB328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2B9BD05">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3A5B8AA9">
            <w:pPr>
              <w:adjustRightInd w:val="0"/>
              <w:snapToGrid w:val="0"/>
              <w:jc w:val="center"/>
              <w:rPr>
                <w:rFonts w:ascii="宋体" w:hAnsi="宋体" w:cs="Calibri"/>
                <w:b/>
                <w:szCs w:val="21"/>
              </w:rPr>
            </w:pPr>
            <w:r>
              <w:rPr>
                <w:rFonts w:hint="eastAsia" w:ascii="宋体" w:hAnsi="宋体" w:cs="Calibri"/>
                <w:b/>
                <w:szCs w:val="21"/>
              </w:rPr>
              <w:t>版面元素项名称</w:t>
            </w:r>
          </w:p>
        </w:tc>
        <w:tc>
          <w:tcPr>
            <w:tcW w:w="1917" w:type="dxa"/>
            <w:tcBorders>
              <w:top w:val="single" w:color="auto" w:sz="12" w:space="0"/>
              <w:bottom w:val="single" w:color="auto" w:sz="6" w:space="0"/>
            </w:tcBorders>
            <w:shd w:val="clear" w:color="auto" w:fill="D8D8D8"/>
            <w:noWrap w:val="0"/>
            <w:vAlign w:val="center"/>
          </w:tcPr>
          <w:p w14:paraId="3F3D2A2E">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253" w:type="dxa"/>
            <w:tcBorders>
              <w:top w:val="single" w:color="auto" w:sz="12" w:space="0"/>
              <w:bottom w:val="single" w:color="auto" w:sz="6" w:space="0"/>
            </w:tcBorders>
            <w:shd w:val="clear" w:color="auto" w:fill="D8D8D8"/>
            <w:noWrap w:val="0"/>
            <w:vAlign w:val="center"/>
          </w:tcPr>
          <w:p w14:paraId="35589795">
            <w:pPr>
              <w:adjustRightInd w:val="0"/>
              <w:snapToGrid w:val="0"/>
              <w:jc w:val="center"/>
              <w:rPr>
                <w:rFonts w:ascii="宋体" w:hAnsi="宋体" w:cs="Calibri"/>
                <w:b/>
                <w:szCs w:val="21"/>
              </w:rPr>
            </w:pPr>
            <w:r>
              <w:rPr>
                <w:rFonts w:ascii="宋体" w:hAnsi="宋体" w:cs="Calibri"/>
                <w:b/>
                <w:szCs w:val="21"/>
              </w:rPr>
              <w:t>说明</w:t>
            </w:r>
          </w:p>
        </w:tc>
      </w:tr>
      <w:tr w14:paraId="76478A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A8BF6A2">
            <w:pPr>
              <w:numPr>
                <w:ilvl w:val="0"/>
                <w:numId w:val="3"/>
              </w:numPr>
              <w:ind w:left="0" w:firstLine="0"/>
              <w:jc w:val="center"/>
              <w:rPr>
                <w:rFonts w:ascii="宋体" w:hAnsi="宋体"/>
                <w:szCs w:val="21"/>
              </w:rPr>
            </w:pPr>
          </w:p>
        </w:tc>
        <w:tc>
          <w:tcPr>
            <w:tcW w:w="2481" w:type="dxa"/>
            <w:tcBorders>
              <w:top w:val="single" w:color="auto" w:sz="6" w:space="0"/>
            </w:tcBorders>
            <w:noWrap w:val="0"/>
            <w:vAlign w:val="center"/>
          </w:tcPr>
          <w:p w14:paraId="773A7F03">
            <w:pPr>
              <w:rPr>
                <w:rFonts w:ascii="宋体" w:hAnsi="宋体"/>
                <w:sz w:val="22"/>
                <w:szCs w:val="22"/>
              </w:rPr>
            </w:pPr>
            <w:r>
              <w:rPr>
                <w:rFonts w:hint="eastAsia" w:ascii="宋体" w:hAnsi="宋体"/>
                <w:sz w:val="22"/>
                <w:szCs w:val="22"/>
              </w:rPr>
              <w:t>发票号码</w:t>
            </w:r>
          </w:p>
        </w:tc>
        <w:tc>
          <w:tcPr>
            <w:tcW w:w="1917" w:type="dxa"/>
            <w:tcBorders>
              <w:top w:val="single" w:color="auto" w:sz="6" w:space="0"/>
            </w:tcBorders>
            <w:noWrap w:val="0"/>
            <w:vAlign w:val="center"/>
          </w:tcPr>
          <w:p w14:paraId="3925B570">
            <w:pPr>
              <w:jc w:val="center"/>
              <w:rPr>
                <w:rFonts w:ascii="宋体" w:hAnsi="宋体"/>
                <w:sz w:val="22"/>
                <w:szCs w:val="22"/>
              </w:rPr>
            </w:pPr>
            <w:r>
              <w:rPr>
                <w:rFonts w:hint="eastAsia" w:ascii="宋体" w:hAnsi="宋体"/>
                <w:sz w:val="22"/>
                <w:szCs w:val="22"/>
                <w:lang w:val="en-US" w:eastAsia="zh-CN"/>
              </w:rPr>
              <w:t>fphm</w:t>
            </w:r>
          </w:p>
        </w:tc>
        <w:tc>
          <w:tcPr>
            <w:tcW w:w="3253" w:type="dxa"/>
            <w:tcBorders>
              <w:top w:val="single" w:color="auto" w:sz="6" w:space="0"/>
            </w:tcBorders>
            <w:noWrap w:val="0"/>
            <w:vAlign w:val="center"/>
          </w:tcPr>
          <w:p w14:paraId="02909858">
            <w:pPr>
              <w:rPr>
                <w:rFonts w:hint="eastAsia" w:ascii="宋体" w:hAnsi="宋体"/>
                <w:sz w:val="22"/>
                <w:szCs w:val="22"/>
              </w:rPr>
            </w:pPr>
          </w:p>
        </w:tc>
      </w:tr>
      <w:tr w14:paraId="252BFE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5E011B">
            <w:pPr>
              <w:numPr>
                <w:ilvl w:val="0"/>
                <w:numId w:val="3"/>
              </w:numPr>
              <w:ind w:left="0" w:firstLine="0"/>
              <w:jc w:val="center"/>
              <w:rPr>
                <w:rFonts w:ascii="宋体" w:hAnsi="宋体"/>
                <w:szCs w:val="21"/>
              </w:rPr>
            </w:pPr>
          </w:p>
        </w:tc>
        <w:tc>
          <w:tcPr>
            <w:tcW w:w="2481" w:type="dxa"/>
            <w:noWrap w:val="0"/>
            <w:vAlign w:val="center"/>
          </w:tcPr>
          <w:p w14:paraId="2F01B4F4">
            <w:pPr>
              <w:rPr>
                <w:rFonts w:ascii="宋体" w:hAnsi="宋体"/>
                <w:sz w:val="22"/>
                <w:szCs w:val="22"/>
              </w:rPr>
            </w:pPr>
            <w:r>
              <w:rPr>
                <w:rFonts w:hint="eastAsia" w:ascii="宋体" w:hAnsi="宋体"/>
                <w:sz w:val="22"/>
                <w:szCs w:val="22"/>
              </w:rPr>
              <w:t>开票日期</w:t>
            </w:r>
          </w:p>
        </w:tc>
        <w:tc>
          <w:tcPr>
            <w:tcW w:w="1917" w:type="dxa"/>
            <w:noWrap w:val="0"/>
            <w:vAlign w:val="center"/>
          </w:tcPr>
          <w:p w14:paraId="50409AA4">
            <w:pPr>
              <w:jc w:val="center"/>
              <w:rPr>
                <w:rFonts w:ascii="宋体" w:hAnsi="宋体"/>
                <w:sz w:val="22"/>
                <w:szCs w:val="22"/>
              </w:rPr>
            </w:pPr>
            <w:r>
              <w:rPr>
                <w:rFonts w:hint="eastAsia" w:ascii="宋体" w:hAnsi="宋体"/>
                <w:sz w:val="22"/>
                <w:szCs w:val="22"/>
                <w:lang w:val="en-US" w:eastAsia="zh-CN"/>
              </w:rPr>
              <w:t>kprq</w:t>
            </w:r>
          </w:p>
        </w:tc>
        <w:tc>
          <w:tcPr>
            <w:tcW w:w="3253" w:type="dxa"/>
            <w:noWrap w:val="0"/>
            <w:vAlign w:val="center"/>
          </w:tcPr>
          <w:p w14:paraId="5729C33D">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199804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BCB828">
            <w:pPr>
              <w:numPr>
                <w:ilvl w:val="0"/>
                <w:numId w:val="3"/>
              </w:numPr>
              <w:ind w:left="0" w:firstLine="0"/>
              <w:jc w:val="center"/>
              <w:rPr>
                <w:rFonts w:ascii="宋体" w:hAnsi="宋体"/>
                <w:szCs w:val="21"/>
              </w:rPr>
            </w:pPr>
          </w:p>
        </w:tc>
        <w:tc>
          <w:tcPr>
            <w:tcW w:w="2481" w:type="dxa"/>
            <w:noWrap w:val="0"/>
            <w:vAlign w:val="center"/>
          </w:tcPr>
          <w:p w14:paraId="203E4EF2">
            <w:pPr>
              <w:rPr>
                <w:rFonts w:ascii="宋体" w:hAnsi="宋体"/>
                <w:sz w:val="22"/>
                <w:szCs w:val="22"/>
              </w:rPr>
            </w:pPr>
            <w:r>
              <w:rPr>
                <w:rFonts w:hint="eastAsia" w:ascii="宋体" w:hAnsi="宋体"/>
                <w:sz w:val="22"/>
                <w:szCs w:val="22"/>
              </w:rPr>
              <w:t>二维码</w:t>
            </w:r>
          </w:p>
        </w:tc>
        <w:tc>
          <w:tcPr>
            <w:tcW w:w="1917" w:type="dxa"/>
            <w:noWrap w:val="0"/>
            <w:vAlign w:val="center"/>
          </w:tcPr>
          <w:p w14:paraId="24E19380">
            <w:pPr>
              <w:jc w:val="center"/>
              <w:rPr>
                <w:rFonts w:ascii="宋体" w:hAnsi="宋体"/>
                <w:sz w:val="22"/>
                <w:szCs w:val="22"/>
              </w:rPr>
            </w:pPr>
          </w:p>
        </w:tc>
        <w:tc>
          <w:tcPr>
            <w:tcW w:w="3253" w:type="dxa"/>
            <w:noWrap w:val="0"/>
            <w:vAlign w:val="center"/>
          </w:tcPr>
          <w:p w14:paraId="14E71A71">
            <w:pPr>
              <w:rPr>
                <w:rFonts w:ascii="宋体" w:hAnsi="宋体"/>
                <w:sz w:val="22"/>
                <w:szCs w:val="22"/>
              </w:rPr>
            </w:pPr>
            <w:r>
              <w:rPr>
                <w:rFonts w:hint="eastAsia" w:ascii="宋体" w:hAnsi="宋体"/>
                <w:sz w:val="22"/>
                <w:szCs w:val="22"/>
              </w:rPr>
              <w:t>编码为图像</w:t>
            </w:r>
          </w:p>
        </w:tc>
      </w:tr>
      <w:tr w14:paraId="45E2DD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E8FAE2">
            <w:pPr>
              <w:numPr>
                <w:ilvl w:val="0"/>
                <w:numId w:val="3"/>
              </w:numPr>
              <w:ind w:left="0" w:firstLine="0"/>
              <w:jc w:val="center"/>
              <w:rPr>
                <w:rFonts w:ascii="宋体" w:hAnsi="宋体"/>
                <w:szCs w:val="21"/>
              </w:rPr>
            </w:pPr>
          </w:p>
        </w:tc>
        <w:tc>
          <w:tcPr>
            <w:tcW w:w="2481" w:type="dxa"/>
            <w:noWrap w:val="0"/>
            <w:vAlign w:val="center"/>
          </w:tcPr>
          <w:p w14:paraId="0B47A07F">
            <w:pPr>
              <w:rPr>
                <w:rFonts w:hint="eastAsia" w:ascii="宋体" w:hAnsi="宋体"/>
                <w:sz w:val="22"/>
                <w:szCs w:val="22"/>
              </w:rPr>
            </w:pPr>
            <w:r>
              <w:rPr>
                <w:rFonts w:hint="eastAsia" w:ascii="宋体" w:hAnsi="宋体"/>
                <w:sz w:val="22"/>
                <w:szCs w:val="22"/>
              </w:rPr>
              <w:t>标签</w:t>
            </w:r>
          </w:p>
        </w:tc>
        <w:tc>
          <w:tcPr>
            <w:tcW w:w="1917" w:type="dxa"/>
            <w:noWrap w:val="0"/>
            <w:vAlign w:val="center"/>
          </w:tcPr>
          <w:p w14:paraId="342D34C8">
            <w:pPr>
              <w:jc w:val="center"/>
              <w:rPr>
                <w:rFonts w:hint="default" w:ascii="宋体" w:hAnsi="宋体" w:eastAsia="宋体"/>
                <w:sz w:val="22"/>
                <w:szCs w:val="22"/>
                <w:lang w:val="en-US" w:eastAsia="zh-CN"/>
              </w:rPr>
            </w:pPr>
            <w:r>
              <w:rPr>
                <w:rFonts w:hint="eastAsia" w:ascii="宋体" w:hAnsi="宋体"/>
                <w:sz w:val="22"/>
                <w:szCs w:val="22"/>
                <w:highlight w:val="none"/>
              </w:rPr>
              <w:t>tdys</w:t>
            </w:r>
          </w:p>
        </w:tc>
        <w:tc>
          <w:tcPr>
            <w:tcW w:w="3253" w:type="dxa"/>
            <w:noWrap w:val="0"/>
            <w:vAlign w:val="center"/>
          </w:tcPr>
          <w:p w14:paraId="274D30E4">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医疗服务（住院）</w:t>
            </w:r>
            <w:r>
              <w:rPr>
                <w:rFonts w:hint="eastAsia" w:ascii="宋体" w:hAnsi="宋体"/>
                <w:sz w:val="22"/>
                <w:szCs w:val="22"/>
              </w:rPr>
              <w:t>。</w:t>
            </w:r>
          </w:p>
        </w:tc>
      </w:tr>
      <w:tr w14:paraId="007BE6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A73FDD">
            <w:pPr>
              <w:numPr>
                <w:ilvl w:val="0"/>
                <w:numId w:val="3"/>
              </w:numPr>
              <w:ind w:left="0" w:firstLine="0"/>
              <w:jc w:val="center"/>
              <w:rPr>
                <w:rFonts w:ascii="宋体" w:hAnsi="宋体"/>
                <w:szCs w:val="21"/>
              </w:rPr>
            </w:pPr>
          </w:p>
        </w:tc>
        <w:tc>
          <w:tcPr>
            <w:tcW w:w="2481" w:type="dxa"/>
            <w:noWrap w:val="0"/>
            <w:vAlign w:val="center"/>
          </w:tcPr>
          <w:p w14:paraId="0A2C418D">
            <w:pPr>
              <w:rPr>
                <w:rFonts w:ascii="宋体" w:hAnsi="宋体"/>
                <w:sz w:val="22"/>
                <w:szCs w:val="22"/>
              </w:rPr>
            </w:pPr>
            <w:r>
              <w:rPr>
                <w:rFonts w:hint="eastAsia" w:ascii="宋体" w:hAnsi="宋体"/>
                <w:sz w:val="22"/>
                <w:szCs w:val="22"/>
              </w:rPr>
              <w:t>（销售方）统一社会信用代码/纳税人识别号</w:t>
            </w:r>
          </w:p>
        </w:tc>
        <w:tc>
          <w:tcPr>
            <w:tcW w:w="1917" w:type="dxa"/>
            <w:noWrap w:val="0"/>
            <w:vAlign w:val="center"/>
          </w:tcPr>
          <w:p w14:paraId="0C386332">
            <w:pPr>
              <w:jc w:val="center"/>
              <w:rPr>
                <w:rFonts w:ascii="宋体" w:hAnsi="宋体"/>
                <w:sz w:val="22"/>
                <w:szCs w:val="22"/>
              </w:rPr>
            </w:pPr>
            <w:r>
              <w:rPr>
                <w:rFonts w:hint="eastAsia" w:ascii="宋体" w:hAnsi="宋体"/>
                <w:sz w:val="22"/>
                <w:szCs w:val="22"/>
                <w:highlight w:val="none"/>
              </w:rPr>
              <w:t>xsfnsrsbh</w:t>
            </w:r>
          </w:p>
        </w:tc>
        <w:tc>
          <w:tcPr>
            <w:tcW w:w="3253" w:type="dxa"/>
            <w:noWrap w:val="0"/>
            <w:vAlign w:val="center"/>
          </w:tcPr>
          <w:p w14:paraId="39E8C211">
            <w:pPr>
              <w:rPr>
                <w:rFonts w:ascii="宋体" w:hAnsi="宋体"/>
                <w:sz w:val="22"/>
                <w:szCs w:val="22"/>
              </w:rPr>
            </w:pPr>
          </w:p>
        </w:tc>
      </w:tr>
      <w:tr w14:paraId="23DA1D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C0DE56">
            <w:pPr>
              <w:numPr>
                <w:ilvl w:val="0"/>
                <w:numId w:val="3"/>
              </w:numPr>
              <w:ind w:left="0" w:firstLine="0"/>
              <w:jc w:val="center"/>
              <w:rPr>
                <w:rFonts w:ascii="宋体" w:hAnsi="宋体"/>
                <w:szCs w:val="21"/>
              </w:rPr>
            </w:pPr>
          </w:p>
        </w:tc>
        <w:tc>
          <w:tcPr>
            <w:tcW w:w="2481" w:type="dxa"/>
            <w:noWrap w:val="0"/>
            <w:vAlign w:val="center"/>
          </w:tcPr>
          <w:p w14:paraId="5F60AA5F">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917" w:type="dxa"/>
            <w:noWrap w:val="0"/>
            <w:vAlign w:val="center"/>
          </w:tcPr>
          <w:p w14:paraId="603ACBF2">
            <w:pPr>
              <w:jc w:val="center"/>
              <w:rPr>
                <w:rFonts w:ascii="宋体" w:hAnsi="宋体"/>
                <w:sz w:val="22"/>
                <w:szCs w:val="22"/>
              </w:rPr>
            </w:pPr>
            <w:r>
              <w:rPr>
                <w:rFonts w:hint="eastAsia" w:ascii="宋体" w:hAnsi="宋体"/>
                <w:sz w:val="22"/>
                <w:szCs w:val="22"/>
                <w:highlight w:val="none"/>
              </w:rPr>
              <w:t>xsfmc</w:t>
            </w:r>
          </w:p>
        </w:tc>
        <w:tc>
          <w:tcPr>
            <w:tcW w:w="3253" w:type="dxa"/>
            <w:noWrap w:val="0"/>
            <w:vAlign w:val="center"/>
          </w:tcPr>
          <w:p w14:paraId="2198D6AC">
            <w:pPr>
              <w:rPr>
                <w:rFonts w:ascii="宋体" w:hAnsi="宋体"/>
                <w:sz w:val="22"/>
                <w:szCs w:val="22"/>
              </w:rPr>
            </w:pPr>
          </w:p>
        </w:tc>
      </w:tr>
      <w:tr w14:paraId="2E67F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050EC7">
            <w:pPr>
              <w:numPr>
                <w:ilvl w:val="0"/>
                <w:numId w:val="3"/>
              </w:numPr>
              <w:ind w:left="0" w:firstLine="0"/>
              <w:jc w:val="center"/>
              <w:rPr>
                <w:rFonts w:ascii="宋体" w:hAnsi="宋体"/>
                <w:szCs w:val="21"/>
              </w:rPr>
            </w:pPr>
          </w:p>
        </w:tc>
        <w:tc>
          <w:tcPr>
            <w:tcW w:w="2481" w:type="dxa"/>
            <w:noWrap w:val="0"/>
            <w:vAlign w:val="center"/>
          </w:tcPr>
          <w:p w14:paraId="69F092A1">
            <w:pPr>
              <w:rPr>
                <w:rFonts w:ascii="宋体" w:hAnsi="宋体"/>
                <w:sz w:val="22"/>
                <w:szCs w:val="22"/>
              </w:rPr>
            </w:pPr>
            <w:r>
              <w:rPr>
                <w:rFonts w:hint="eastAsia" w:ascii="宋体" w:hAnsi="宋体"/>
                <w:sz w:val="22"/>
                <w:szCs w:val="22"/>
              </w:rPr>
              <w:t>（购买方）统一社会信用代码/纳税人识别号</w:t>
            </w:r>
          </w:p>
        </w:tc>
        <w:tc>
          <w:tcPr>
            <w:tcW w:w="1917" w:type="dxa"/>
            <w:noWrap w:val="0"/>
            <w:vAlign w:val="center"/>
          </w:tcPr>
          <w:p w14:paraId="7723886F">
            <w:pPr>
              <w:jc w:val="center"/>
              <w:rPr>
                <w:rFonts w:ascii="宋体" w:hAnsi="宋体"/>
                <w:sz w:val="22"/>
                <w:szCs w:val="22"/>
              </w:rPr>
            </w:pPr>
            <w:r>
              <w:rPr>
                <w:rFonts w:hint="eastAsia" w:ascii="宋体" w:hAnsi="宋体"/>
                <w:sz w:val="22"/>
                <w:szCs w:val="22"/>
                <w:highlight w:val="none"/>
              </w:rPr>
              <w:t>gmfnsrsbh</w:t>
            </w:r>
          </w:p>
        </w:tc>
        <w:tc>
          <w:tcPr>
            <w:tcW w:w="3253" w:type="dxa"/>
            <w:noWrap w:val="0"/>
            <w:vAlign w:val="center"/>
          </w:tcPr>
          <w:p w14:paraId="6FB39852">
            <w:pPr>
              <w:rPr>
                <w:rFonts w:ascii="宋体" w:hAnsi="宋体"/>
                <w:sz w:val="22"/>
                <w:szCs w:val="22"/>
              </w:rPr>
            </w:pPr>
          </w:p>
        </w:tc>
      </w:tr>
      <w:tr w14:paraId="5501E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438DCF">
            <w:pPr>
              <w:numPr>
                <w:ilvl w:val="0"/>
                <w:numId w:val="3"/>
              </w:numPr>
              <w:ind w:left="0" w:firstLine="0"/>
              <w:jc w:val="center"/>
              <w:rPr>
                <w:rFonts w:ascii="宋体" w:hAnsi="宋体"/>
                <w:szCs w:val="21"/>
              </w:rPr>
            </w:pPr>
          </w:p>
        </w:tc>
        <w:tc>
          <w:tcPr>
            <w:tcW w:w="2481" w:type="dxa"/>
            <w:noWrap w:val="0"/>
            <w:vAlign w:val="center"/>
          </w:tcPr>
          <w:p w14:paraId="61A711AC">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917" w:type="dxa"/>
            <w:noWrap w:val="0"/>
            <w:vAlign w:val="center"/>
          </w:tcPr>
          <w:p w14:paraId="1BF74374">
            <w:pPr>
              <w:jc w:val="center"/>
              <w:rPr>
                <w:rFonts w:ascii="宋体" w:hAnsi="宋体"/>
                <w:sz w:val="22"/>
                <w:szCs w:val="22"/>
              </w:rPr>
            </w:pPr>
            <w:r>
              <w:rPr>
                <w:rFonts w:ascii="宋体" w:hAnsi="宋体"/>
                <w:sz w:val="22"/>
                <w:szCs w:val="22"/>
                <w:highlight w:val="none"/>
              </w:rPr>
              <w:t>gmfmc</w:t>
            </w:r>
          </w:p>
        </w:tc>
        <w:tc>
          <w:tcPr>
            <w:tcW w:w="3253" w:type="dxa"/>
            <w:noWrap w:val="0"/>
            <w:vAlign w:val="center"/>
          </w:tcPr>
          <w:p w14:paraId="7EDAF5B8">
            <w:pPr>
              <w:rPr>
                <w:rFonts w:ascii="宋体" w:hAnsi="宋体"/>
                <w:sz w:val="22"/>
                <w:szCs w:val="22"/>
              </w:rPr>
            </w:pPr>
          </w:p>
        </w:tc>
      </w:tr>
      <w:tr w14:paraId="4ABB8A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50EB82">
            <w:pPr>
              <w:numPr>
                <w:ilvl w:val="0"/>
                <w:numId w:val="3"/>
              </w:numPr>
              <w:ind w:left="0" w:firstLine="0"/>
              <w:jc w:val="center"/>
              <w:rPr>
                <w:rFonts w:ascii="宋体" w:hAnsi="宋体"/>
                <w:szCs w:val="21"/>
              </w:rPr>
            </w:pPr>
          </w:p>
        </w:tc>
        <w:tc>
          <w:tcPr>
            <w:tcW w:w="2481" w:type="dxa"/>
            <w:noWrap w:val="0"/>
            <w:vAlign w:val="center"/>
          </w:tcPr>
          <w:p w14:paraId="1ECFB1DC">
            <w:pPr>
              <w:rPr>
                <w:rFonts w:ascii="宋体" w:hAnsi="宋体"/>
                <w:sz w:val="22"/>
                <w:szCs w:val="22"/>
              </w:rPr>
            </w:pPr>
            <w:r>
              <w:rPr>
                <w:rFonts w:hint="eastAsia" w:ascii="宋体" w:hAnsi="宋体"/>
                <w:sz w:val="22"/>
                <w:szCs w:val="22"/>
              </w:rPr>
              <w:t>备注</w:t>
            </w:r>
          </w:p>
        </w:tc>
        <w:tc>
          <w:tcPr>
            <w:tcW w:w="1917" w:type="dxa"/>
            <w:noWrap w:val="0"/>
            <w:vAlign w:val="center"/>
          </w:tcPr>
          <w:p w14:paraId="65E71778">
            <w:pPr>
              <w:jc w:val="center"/>
              <w:rPr>
                <w:rFonts w:hint="eastAsia" w:ascii="宋体" w:hAnsi="宋体" w:eastAsia="宋体" w:cs="Times New Roman"/>
                <w:sz w:val="22"/>
                <w:szCs w:val="22"/>
              </w:rPr>
            </w:pPr>
            <w:r>
              <w:rPr>
                <w:rFonts w:hint="eastAsia" w:ascii="宋体" w:hAnsi="宋体" w:eastAsia="宋体" w:cs="Times New Roman"/>
                <w:sz w:val="22"/>
                <w:szCs w:val="22"/>
              </w:rPr>
              <w:t>bz</w:t>
            </w:r>
          </w:p>
        </w:tc>
        <w:tc>
          <w:tcPr>
            <w:tcW w:w="3253" w:type="dxa"/>
            <w:noWrap w:val="0"/>
            <w:vAlign w:val="center"/>
          </w:tcPr>
          <w:p w14:paraId="52B2B31F">
            <w:pPr>
              <w:rPr>
                <w:rFonts w:ascii="宋体" w:hAnsi="宋体"/>
                <w:sz w:val="22"/>
                <w:szCs w:val="22"/>
              </w:rPr>
            </w:pPr>
          </w:p>
        </w:tc>
      </w:tr>
      <w:tr w14:paraId="0B861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F2650D">
            <w:pPr>
              <w:numPr>
                <w:ilvl w:val="0"/>
                <w:numId w:val="3"/>
              </w:numPr>
              <w:ind w:left="0" w:firstLine="0"/>
              <w:jc w:val="center"/>
              <w:rPr>
                <w:rFonts w:ascii="宋体" w:hAnsi="宋体"/>
                <w:szCs w:val="21"/>
                <w:highlight w:val="none"/>
              </w:rPr>
            </w:pPr>
          </w:p>
        </w:tc>
        <w:tc>
          <w:tcPr>
            <w:tcW w:w="2481" w:type="dxa"/>
            <w:noWrap w:val="0"/>
            <w:vAlign w:val="center"/>
          </w:tcPr>
          <w:p w14:paraId="0C405413">
            <w:pPr>
              <w:rPr>
                <w:rFonts w:hint="eastAsia" w:ascii="宋体" w:hAnsi="宋体" w:eastAsia="宋体" w:cs="宋体"/>
                <w:sz w:val="24"/>
                <w:szCs w:val="24"/>
                <w:highlight w:val="none"/>
              </w:rPr>
            </w:pPr>
            <w:r>
              <w:rPr>
                <w:rFonts w:hint="eastAsia"/>
                <w:sz w:val="22"/>
                <w:szCs w:val="22"/>
                <w:highlight w:val="none"/>
                <w:lang w:eastAsia="zh-CN"/>
              </w:rPr>
              <w:t>业务流水号</w:t>
            </w:r>
          </w:p>
        </w:tc>
        <w:tc>
          <w:tcPr>
            <w:tcW w:w="1917" w:type="dxa"/>
            <w:noWrap w:val="0"/>
            <w:vAlign w:val="center"/>
          </w:tcPr>
          <w:p w14:paraId="2F7DFE64">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lang w:val="en-US" w:eastAsia="zh-CN"/>
              </w:rPr>
              <w:t>yl</w:t>
            </w:r>
            <w:r>
              <w:rPr>
                <w:rFonts w:ascii="宋体" w:hAnsi="宋体" w:eastAsia="宋体" w:cs="Times New Roman"/>
                <w:sz w:val="22"/>
                <w:szCs w:val="22"/>
              </w:rPr>
              <w:t>ywlsh</w:t>
            </w:r>
          </w:p>
        </w:tc>
        <w:tc>
          <w:tcPr>
            <w:tcW w:w="3253" w:type="dxa"/>
            <w:noWrap w:val="0"/>
            <w:vAlign w:val="center"/>
          </w:tcPr>
          <w:p w14:paraId="0D79C25F">
            <w:pPr>
              <w:rPr>
                <w:rFonts w:ascii="宋体" w:hAnsi="宋体"/>
                <w:sz w:val="22"/>
                <w:szCs w:val="22"/>
                <w:highlight w:val="yellow"/>
              </w:rPr>
            </w:pPr>
          </w:p>
        </w:tc>
      </w:tr>
      <w:tr w14:paraId="4F77B9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16E2D7">
            <w:pPr>
              <w:numPr>
                <w:ilvl w:val="0"/>
                <w:numId w:val="3"/>
              </w:numPr>
              <w:ind w:left="0" w:firstLine="0"/>
              <w:jc w:val="center"/>
              <w:rPr>
                <w:rFonts w:ascii="宋体" w:hAnsi="宋体"/>
                <w:szCs w:val="21"/>
              </w:rPr>
            </w:pPr>
          </w:p>
        </w:tc>
        <w:tc>
          <w:tcPr>
            <w:tcW w:w="2481" w:type="dxa"/>
            <w:noWrap w:val="0"/>
            <w:vAlign w:val="center"/>
          </w:tcPr>
          <w:p w14:paraId="67995912">
            <w:pPr>
              <w:rPr>
                <w:rFonts w:hint="eastAsia" w:ascii="宋体" w:hAnsi="宋体" w:eastAsia="宋体" w:cs="宋体"/>
                <w:sz w:val="24"/>
                <w:szCs w:val="24"/>
                <w:highlight w:val="none"/>
              </w:rPr>
            </w:pPr>
            <w:r>
              <w:rPr>
                <w:rFonts w:hint="eastAsia"/>
                <w:sz w:val="22"/>
                <w:szCs w:val="22"/>
                <w:lang w:eastAsia="zh-CN"/>
              </w:rPr>
              <w:t>病历号</w:t>
            </w:r>
          </w:p>
        </w:tc>
        <w:tc>
          <w:tcPr>
            <w:tcW w:w="1917" w:type="dxa"/>
            <w:noWrap w:val="0"/>
            <w:vAlign w:val="center"/>
          </w:tcPr>
          <w:p w14:paraId="5EF56BCC">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blh</w:t>
            </w:r>
          </w:p>
        </w:tc>
        <w:tc>
          <w:tcPr>
            <w:tcW w:w="3253" w:type="dxa"/>
            <w:noWrap w:val="0"/>
            <w:vAlign w:val="center"/>
          </w:tcPr>
          <w:p w14:paraId="3E77FFB2">
            <w:pPr>
              <w:rPr>
                <w:rFonts w:ascii="宋体" w:hAnsi="宋体"/>
                <w:sz w:val="22"/>
                <w:szCs w:val="22"/>
              </w:rPr>
            </w:pPr>
          </w:p>
        </w:tc>
      </w:tr>
      <w:tr w14:paraId="34F77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5290F7">
            <w:pPr>
              <w:numPr>
                <w:ilvl w:val="0"/>
                <w:numId w:val="3"/>
              </w:numPr>
              <w:ind w:left="0" w:firstLine="0"/>
              <w:jc w:val="center"/>
              <w:rPr>
                <w:rFonts w:ascii="宋体" w:hAnsi="宋体"/>
                <w:szCs w:val="21"/>
              </w:rPr>
            </w:pPr>
          </w:p>
        </w:tc>
        <w:tc>
          <w:tcPr>
            <w:tcW w:w="2481" w:type="dxa"/>
            <w:noWrap w:val="0"/>
            <w:vAlign w:val="center"/>
          </w:tcPr>
          <w:p w14:paraId="334DE2A4">
            <w:pPr>
              <w:rPr>
                <w:rFonts w:hint="eastAsia" w:ascii="宋体" w:hAnsi="宋体" w:eastAsia="宋体" w:cs="宋体"/>
                <w:sz w:val="24"/>
                <w:szCs w:val="24"/>
                <w:highlight w:val="none"/>
              </w:rPr>
            </w:pPr>
            <w:r>
              <w:rPr>
                <w:sz w:val="22"/>
                <w:szCs w:val="22"/>
              </w:rPr>
              <w:t>住院号</w:t>
            </w:r>
          </w:p>
        </w:tc>
        <w:tc>
          <w:tcPr>
            <w:tcW w:w="1917" w:type="dxa"/>
            <w:noWrap w:val="0"/>
            <w:vAlign w:val="center"/>
          </w:tcPr>
          <w:p w14:paraId="5388D304">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zyh</w:t>
            </w:r>
          </w:p>
        </w:tc>
        <w:tc>
          <w:tcPr>
            <w:tcW w:w="3253" w:type="dxa"/>
            <w:noWrap w:val="0"/>
            <w:vAlign w:val="center"/>
          </w:tcPr>
          <w:p w14:paraId="75D1215F">
            <w:pPr>
              <w:rPr>
                <w:rFonts w:ascii="宋体" w:hAnsi="宋体"/>
                <w:sz w:val="22"/>
                <w:szCs w:val="22"/>
              </w:rPr>
            </w:pPr>
          </w:p>
        </w:tc>
      </w:tr>
      <w:tr w14:paraId="765E5E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B60656">
            <w:pPr>
              <w:numPr>
                <w:ilvl w:val="0"/>
                <w:numId w:val="3"/>
              </w:numPr>
              <w:ind w:left="0" w:firstLine="0"/>
              <w:jc w:val="center"/>
              <w:rPr>
                <w:rFonts w:ascii="宋体" w:hAnsi="宋体"/>
                <w:szCs w:val="21"/>
              </w:rPr>
            </w:pPr>
          </w:p>
        </w:tc>
        <w:tc>
          <w:tcPr>
            <w:tcW w:w="2481" w:type="dxa"/>
            <w:noWrap w:val="0"/>
            <w:vAlign w:val="center"/>
          </w:tcPr>
          <w:p w14:paraId="62B43E42">
            <w:pPr>
              <w:rPr>
                <w:rFonts w:hint="eastAsia" w:ascii="宋体" w:hAnsi="宋体" w:eastAsia="宋体" w:cs="宋体"/>
                <w:sz w:val="24"/>
                <w:szCs w:val="24"/>
                <w:highlight w:val="none"/>
              </w:rPr>
            </w:pPr>
            <w:r>
              <w:rPr>
                <w:sz w:val="22"/>
                <w:szCs w:val="22"/>
              </w:rPr>
              <w:t>住院科别</w:t>
            </w:r>
          </w:p>
        </w:tc>
        <w:tc>
          <w:tcPr>
            <w:tcW w:w="1917" w:type="dxa"/>
            <w:noWrap w:val="0"/>
            <w:vAlign w:val="center"/>
          </w:tcPr>
          <w:p w14:paraId="18F985CB">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zykb</w:t>
            </w:r>
          </w:p>
        </w:tc>
        <w:tc>
          <w:tcPr>
            <w:tcW w:w="3253" w:type="dxa"/>
            <w:noWrap w:val="0"/>
            <w:vAlign w:val="center"/>
          </w:tcPr>
          <w:p w14:paraId="70051EEF">
            <w:pPr>
              <w:rPr>
                <w:rFonts w:ascii="宋体" w:hAnsi="宋体"/>
                <w:sz w:val="22"/>
                <w:szCs w:val="22"/>
              </w:rPr>
            </w:pPr>
          </w:p>
        </w:tc>
      </w:tr>
      <w:tr w14:paraId="664CF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01A2DC">
            <w:pPr>
              <w:numPr>
                <w:ilvl w:val="0"/>
                <w:numId w:val="3"/>
              </w:numPr>
              <w:ind w:left="0" w:firstLine="0"/>
              <w:jc w:val="center"/>
              <w:rPr>
                <w:rFonts w:ascii="宋体" w:hAnsi="宋体"/>
                <w:szCs w:val="21"/>
              </w:rPr>
            </w:pPr>
          </w:p>
        </w:tc>
        <w:tc>
          <w:tcPr>
            <w:tcW w:w="2481" w:type="dxa"/>
            <w:noWrap w:val="0"/>
            <w:vAlign w:val="center"/>
          </w:tcPr>
          <w:p w14:paraId="4359901E">
            <w:pPr>
              <w:rPr>
                <w:rFonts w:hint="default" w:ascii="宋体" w:hAnsi="宋体"/>
                <w:kern w:val="2"/>
                <w:sz w:val="22"/>
                <w:szCs w:val="22"/>
                <w:highlight w:val="none"/>
                <w:lang w:val="en-US" w:eastAsia="zh-CN" w:bidi="ar-SA"/>
              </w:rPr>
            </w:pPr>
            <w:r>
              <w:rPr>
                <w:rFonts w:hint="eastAsia" w:ascii="宋体" w:hAnsi="宋体"/>
                <w:kern w:val="2"/>
                <w:sz w:val="22"/>
                <w:szCs w:val="22"/>
                <w:highlight w:val="none"/>
                <w:lang w:val="en-US" w:eastAsia="zh-CN" w:bidi="ar-SA"/>
              </w:rPr>
              <w:t>住院时间</w:t>
            </w:r>
          </w:p>
        </w:tc>
        <w:tc>
          <w:tcPr>
            <w:tcW w:w="1917" w:type="dxa"/>
            <w:noWrap w:val="0"/>
            <w:vAlign w:val="center"/>
          </w:tcPr>
          <w:p w14:paraId="7B474AF8">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lang w:val="en-US" w:eastAsia="zh-CN"/>
              </w:rPr>
              <w:t>z</w:t>
            </w:r>
            <w:r>
              <w:rPr>
                <w:rFonts w:ascii="宋体" w:hAnsi="宋体" w:eastAsia="宋体" w:cs="Times New Roman"/>
                <w:sz w:val="22"/>
                <w:szCs w:val="22"/>
              </w:rPr>
              <w:t>ysj</w:t>
            </w:r>
            <w:r>
              <w:rPr>
                <w:rFonts w:hint="eastAsia" w:ascii="宋体" w:hAnsi="宋体" w:eastAsia="宋体" w:cs="Times New Roman"/>
                <w:sz w:val="22"/>
                <w:szCs w:val="22"/>
              </w:rPr>
              <w:t>q</w:t>
            </w:r>
            <w:r>
              <w:rPr>
                <w:rFonts w:hint="eastAsia" w:ascii="宋体" w:hAnsi="宋体" w:eastAsia="宋体" w:cs="Times New Roman"/>
                <w:sz w:val="22"/>
                <w:szCs w:val="22"/>
                <w:lang w:val="en-US" w:eastAsia="zh-CN"/>
              </w:rPr>
              <w:t>|</w:t>
            </w:r>
            <w:r>
              <w:rPr>
                <w:rFonts w:ascii="宋体" w:hAnsi="宋体" w:eastAsia="宋体" w:cs="Times New Roman"/>
                <w:sz w:val="22"/>
                <w:szCs w:val="22"/>
              </w:rPr>
              <w:t>zysj</w:t>
            </w:r>
            <w:r>
              <w:rPr>
                <w:rFonts w:hint="eastAsia" w:ascii="宋体" w:hAnsi="宋体" w:eastAsia="宋体" w:cs="Times New Roman"/>
                <w:sz w:val="22"/>
                <w:szCs w:val="22"/>
                <w:lang w:val="en-US" w:eastAsia="zh-CN"/>
              </w:rPr>
              <w:t>z</w:t>
            </w:r>
          </w:p>
        </w:tc>
        <w:tc>
          <w:tcPr>
            <w:tcW w:w="3253" w:type="dxa"/>
            <w:noWrap w:val="0"/>
            <w:vAlign w:val="center"/>
          </w:tcPr>
          <w:p w14:paraId="43E8148E">
            <w:pPr>
              <w:rPr>
                <w:rFonts w:ascii="宋体" w:hAnsi="宋体"/>
                <w:sz w:val="22"/>
                <w:szCs w:val="22"/>
              </w:rPr>
            </w:pPr>
            <w:r>
              <w:rPr>
                <w:rFonts w:hint="eastAsia" w:ascii="宋体" w:hAnsi="宋体"/>
                <w:kern w:val="2"/>
                <w:sz w:val="22"/>
                <w:szCs w:val="22"/>
                <w:highlight w:val="none"/>
                <w:lang w:val="en-US" w:eastAsia="zh-CN" w:bidi="ar-SA"/>
              </w:rPr>
              <w:t>住院时间起和住院时间止</w:t>
            </w:r>
          </w:p>
        </w:tc>
      </w:tr>
      <w:tr w14:paraId="58E05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1843A3">
            <w:pPr>
              <w:numPr>
                <w:ilvl w:val="0"/>
                <w:numId w:val="3"/>
              </w:numPr>
              <w:ind w:left="0" w:firstLine="0"/>
              <w:jc w:val="center"/>
              <w:rPr>
                <w:rFonts w:ascii="宋体" w:hAnsi="宋体"/>
                <w:szCs w:val="21"/>
              </w:rPr>
            </w:pPr>
          </w:p>
        </w:tc>
        <w:tc>
          <w:tcPr>
            <w:tcW w:w="2481" w:type="dxa"/>
            <w:noWrap w:val="0"/>
            <w:vAlign w:val="center"/>
          </w:tcPr>
          <w:p w14:paraId="1003B949">
            <w:pPr>
              <w:shd w:val="clear" w:color="auto" w:fill="auto"/>
              <w:rPr>
                <w:rFonts w:hint="eastAsia" w:ascii="宋体" w:hAnsi="宋体"/>
                <w:kern w:val="2"/>
                <w:sz w:val="22"/>
                <w:szCs w:val="22"/>
                <w:highlight w:val="none"/>
                <w:lang w:val="en-US" w:eastAsia="zh-CN" w:bidi="ar-SA"/>
              </w:rPr>
            </w:pPr>
            <w:r>
              <w:rPr>
                <w:sz w:val="22"/>
                <w:szCs w:val="22"/>
              </w:rPr>
              <w:t>预缴金额</w:t>
            </w:r>
          </w:p>
        </w:tc>
        <w:tc>
          <w:tcPr>
            <w:tcW w:w="1917" w:type="dxa"/>
            <w:noWrap w:val="0"/>
            <w:vAlign w:val="center"/>
          </w:tcPr>
          <w:p w14:paraId="5226A37E">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yjje</w:t>
            </w:r>
          </w:p>
        </w:tc>
        <w:tc>
          <w:tcPr>
            <w:tcW w:w="3253" w:type="dxa"/>
            <w:noWrap w:val="0"/>
            <w:vAlign w:val="center"/>
          </w:tcPr>
          <w:p w14:paraId="318D1DB5">
            <w:pPr>
              <w:rPr>
                <w:rFonts w:hint="eastAsia" w:ascii="宋体" w:hAnsi="宋体" w:eastAsia="宋体" w:cs="Times New Roman"/>
                <w:sz w:val="22"/>
                <w:szCs w:val="22"/>
                <w:highlight w:val="none"/>
                <w:lang w:val="en-US" w:eastAsia="zh-CN"/>
              </w:rPr>
            </w:pPr>
          </w:p>
        </w:tc>
      </w:tr>
      <w:tr w14:paraId="62921E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94D637">
            <w:pPr>
              <w:numPr>
                <w:ilvl w:val="0"/>
                <w:numId w:val="3"/>
              </w:numPr>
              <w:ind w:left="0" w:firstLine="0"/>
              <w:jc w:val="center"/>
              <w:rPr>
                <w:rFonts w:ascii="宋体" w:hAnsi="宋体"/>
                <w:szCs w:val="21"/>
              </w:rPr>
            </w:pPr>
          </w:p>
        </w:tc>
        <w:tc>
          <w:tcPr>
            <w:tcW w:w="2481" w:type="dxa"/>
            <w:noWrap w:val="0"/>
            <w:vAlign w:val="center"/>
          </w:tcPr>
          <w:p w14:paraId="6443B217">
            <w:pPr>
              <w:shd w:val="clear" w:color="auto" w:fill="auto"/>
              <w:rPr>
                <w:rFonts w:hint="eastAsia" w:ascii="宋体" w:hAnsi="宋体"/>
                <w:kern w:val="2"/>
                <w:sz w:val="22"/>
                <w:szCs w:val="22"/>
                <w:highlight w:val="none"/>
                <w:lang w:val="en-US" w:eastAsia="zh-CN" w:bidi="ar-SA"/>
              </w:rPr>
            </w:pPr>
            <w:r>
              <w:rPr>
                <w:sz w:val="22"/>
                <w:szCs w:val="22"/>
              </w:rPr>
              <w:t>补缴金额</w:t>
            </w:r>
          </w:p>
        </w:tc>
        <w:tc>
          <w:tcPr>
            <w:tcW w:w="1917" w:type="dxa"/>
            <w:noWrap w:val="0"/>
            <w:vAlign w:val="center"/>
          </w:tcPr>
          <w:p w14:paraId="11C6B5CE">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bjje</w:t>
            </w:r>
          </w:p>
        </w:tc>
        <w:tc>
          <w:tcPr>
            <w:tcW w:w="3253" w:type="dxa"/>
            <w:noWrap w:val="0"/>
            <w:vAlign w:val="center"/>
          </w:tcPr>
          <w:p w14:paraId="61ACFFAD">
            <w:pPr>
              <w:rPr>
                <w:rFonts w:hint="eastAsia" w:ascii="宋体" w:hAnsi="宋体" w:eastAsia="宋体" w:cs="Times New Roman"/>
                <w:sz w:val="22"/>
                <w:szCs w:val="22"/>
                <w:highlight w:val="none"/>
                <w:lang w:val="en-US" w:eastAsia="zh-CN"/>
              </w:rPr>
            </w:pPr>
          </w:p>
        </w:tc>
      </w:tr>
      <w:tr w14:paraId="1A3BC0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6EC7D7">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30F878F0">
            <w:pPr>
              <w:shd w:val="clear" w:color="auto" w:fill="auto"/>
              <w:rPr>
                <w:rFonts w:hint="eastAsia" w:ascii="宋体" w:hAnsi="宋体"/>
                <w:kern w:val="2"/>
                <w:sz w:val="22"/>
                <w:szCs w:val="22"/>
                <w:highlight w:val="none"/>
                <w:lang w:val="en-US" w:eastAsia="zh-CN" w:bidi="ar-SA"/>
              </w:rPr>
            </w:pPr>
            <w:r>
              <w:rPr>
                <w:sz w:val="22"/>
                <w:szCs w:val="22"/>
              </w:rPr>
              <w:t>退费金额</w:t>
            </w:r>
          </w:p>
        </w:tc>
        <w:tc>
          <w:tcPr>
            <w:tcW w:w="1917" w:type="dxa"/>
            <w:noWrap w:val="0"/>
            <w:vAlign w:val="center"/>
          </w:tcPr>
          <w:p w14:paraId="00B7C212">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tfje</w:t>
            </w:r>
          </w:p>
        </w:tc>
        <w:tc>
          <w:tcPr>
            <w:tcW w:w="3253" w:type="dxa"/>
            <w:noWrap w:val="0"/>
            <w:vAlign w:val="center"/>
          </w:tcPr>
          <w:p w14:paraId="5C0E8A9A">
            <w:pPr>
              <w:rPr>
                <w:rFonts w:hint="eastAsia" w:ascii="宋体" w:hAnsi="宋体" w:eastAsia="宋体" w:cs="Times New Roman"/>
                <w:sz w:val="22"/>
                <w:szCs w:val="22"/>
                <w:highlight w:val="none"/>
                <w:lang w:val="en-US" w:eastAsia="zh-CN"/>
              </w:rPr>
            </w:pPr>
          </w:p>
        </w:tc>
      </w:tr>
      <w:tr w14:paraId="65A5F1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B62625">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2E0FF1AB">
            <w:pPr>
              <w:shd w:val="clear" w:color="auto" w:fill="auto"/>
              <w:rPr>
                <w:rFonts w:hint="eastAsia" w:ascii="宋体" w:hAnsi="宋体"/>
                <w:kern w:val="2"/>
                <w:sz w:val="22"/>
                <w:szCs w:val="22"/>
                <w:highlight w:val="none"/>
                <w:lang w:val="en-US" w:eastAsia="zh-CN" w:bidi="ar-SA"/>
              </w:rPr>
            </w:pPr>
            <w:r>
              <w:rPr>
                <w:rFonts w:hint="eastAsia"/>
                <w:sz w:val="22"/>
                <w:szCs w:val="22"/>
                <w:lang w:eastAsia="zh-CN"/>
              </w:rPr>
              <w:t>医疗机构类型代码</w:t>
            </w:r>
          </w:p>
        </w:tc>
        <w:tc>
          <w:tcPr>
            <w:tcW w:w="1917" w:type="dxa"/>
            <w:noWrap w:val="0"/>
            <w:vAlign w:val="center"/>
          </w:tcPr>
          <w:p w14:paraId="3D79AF03">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yljglx</w:t>
            </w:r>
            <w:r>
              <w:rPr>
                <w:rFonts w:hint="eastAsia" w:ascii="宋体" w:hAnsi="宋体" w:eastAsia="宋体" w:cs="Times New Roman"/>
                <w:sz w:val="22"/>
                <w:szCs w:val="22"/>
                <w:lang w:val="en-US" w:eastAsia="zh-CN"/>
              </w:rPr>
              <w:t>Dm</w:t>
            </w:r>
          </w:p>
        </w:tc>
        <w:tc>
          <w:tcPr>
            <w:tcW w:w="3253" w:type="dxa"/>
            <w:noWrap w:val="0"/>
            <w:vAlign w:val="top"/>
          </w:tcPr>
          <w:p w14:paraId="49669001">
            <w:pPr>
              <w:widowControl/>
              <w:shd w:val="clear" w:color="auto" w:fill="auto"/>
              <w:jc w:val="left"/>
              <w:rPr>
                <w:rFonts w:hint="eastAsia" w:ascii="宋体" w:hAnsi="宋体" w:eastAsia="宋体" w:cs="Times New Roman"/>
                <w:sz w:val="22"/>
                <w:szCs w:val="22"/>
                <w:highlight w:val="none"/>
                <w:lang w:val="en-US" w:eastAsia="zh-CN"/>
              </w:rPr>
            </w:pPr>
            <w:r>
              <w:rPr>
                <w:rFonts w:hint="eastAsia"/>
                <w:lang w:val="en-US" w:eastAsia="zh-CN"/>
              </w:rPr>
              <w:t>医疗机构类型代码详见“五、附件（一）医疗机构类型代码”</w:t>
            </w:r>
          </w:p>
        </w:tc>
      </w:tr>
      <w:tr w14:paraId="04C6BA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37DBA">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538046C7">
            <w:pPr>
              <w:shd w:val="clear" w:color="auto" w:fill="auto"/>
              <w:rPr>
                <w:rFonts w:hint="eastAsia" w:ascii="宋体" w:hAnsi="宋体"/>
                <w:kern w:val="2"/>
                <w:sz w:val="22"/>
                <w:szCs w:val="22"/>
                <w:highlight w:val="none"/>
                <w:lang w:val="en-US" w:eastAsia="zh-CN" w:bidi="ar-SA"/>
              </w:rPr>
            </w:pPr>
            <w:r>
              <w:rPr>
                <w:rFonts w:hint="eastAsia"/>
                <w:sz w:val="22"/>
                <w:szCs w:val="22"/>
                <w:lang w:eastAsia="zh-CN"/>
              </w:rPr>
              <w:t>其他医疗机构类型</w:t>
            </w:r>
          </w:p>
        </w:tc>
        <w:tc>
          <w:tcPr>
            <w:tcW w:w="1917" w:type="dxa"/>
            <w:noWrap w:val="0"/>
            <w:vAlign w:val="center"/>
          </w:tcPr>
          <w:p w14:paraId="6036B6C7">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qtyljglx</w:t>
            </w:r>
          </w:p>
        </w:tc>
        <w:tc>
          <w:tcPr>
            <w:tcW w:w="3253" w:type="dxa"/>
            <w:noWrap w:val="0"/>
            <w:vAlign w:val="top"/>
          </w:tcPr>
          <w:p w14:paraId="6C04C1A7">
            <w:pPr>
              <w:widowControl/>
              <w:shd w:val="clear" w:color="auto" w:fill="auto"/>
              <w:jc w:val="left"/>
              <w:rPr>
                <w:rFonts w:hint="eastAsia"/>
              </w:rPr>
            </w:pPr>
            <w:r>
              <w:rPr>
                <w:rFonts w:hint="eastAsia"/>
              </w:rPr>
              <w:t>填写上述</w:t>
            </w:r>
            <w:r>
              <w:rPr>
                <w:rFonts w:hint="eastAsia"/>
                <w:lang w:eastAsia="zh-CN"/>
              </w:rPr>
              <w:t>医疗机构类型代码</w:t>
            </w:r>
            <w:r>
              <w:rPr>
                <w:rFonts w:hint="eastAsia"/>
              </w:rPr>
              <w:t>没有的类型，“</w:t>
            </w:r>
            <w:r>
              <w:rPr>
                <w:rFonts w:hint="eastAsia"/>
                <w:lang w:eastAsia="zh-CN"/>
              </w:rPr>
              <w:t>医疗机构类型代码</w:t>
            </w:r>
            <w:r>
              <w:rPr>
                <w:rFonts w:hint="eastAsia"/>
              </w:rPr>
              <w:t>”和“</w:t>
            </w:r>
            <w:r>
              <w:rPr>
                <w:rFonts w:hint="eastAsia"/>
                <w:lang w:eastAsia="zh-CN"/>
              </w:rPr>
              <w:t>其他医疗机构类型</w:t>
            </w:r>
            <w:r>
              <w:rPr>
                <w:rFonts w:hint="eastAsia"/>
              </w:rPr>
              <w:t>”只能填写一个。</w:t>
            </w:r>
          </w:p>
          <w:p w14:paraId="0DFE01F7">
            <w:pPr>
              <w:pStyle w:val="2"/>
              <w:shd w:val="clear" w:color="auto" w:fill="auto"/>
              <w:rPr>
                <w:rFonts w:hint="eastAsia" w:ascii="宋体" w:hAnsi="宋体" w:eastAsia="宋体" w:cs="Times New Roman"/>
                <w:sz w:val="22"/>
                <w:szCs w:val="22"/>
                <w:highlight w:val="none"/>
                <w:lang w:val="en-US" w:eastAsia="zh-CN"/>
              </w:rPr>
            </w:pPr>
            <w:r>
              <w:rPr>
                <w:rFonts w:hint="eastAsia" w:ascii="Times New Roman" w:hAnsi="Times New Roman" w:eastAsia="宋体" w:cs="Times New Roman"/>
                <w:sz w:val="22"/>
                <w:szCs w:val="22"/>
              </w:rPr>
              <w:t>最多可以上传33个汉字。</w:t>
            </w:r>
          </w:p>
        </w:tc>
      </w:tr>
      <w:tr w14:paraId="104EA4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FA004">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42D06050">
            <w:pPr>
              <w:shd w:val="clear" w:color="auto" w:fill="auto"/>
              <w:rPr>
                <w:rFonts w:hint="eastAsia" w:ascii="宋体" w:hAnsi="宋体"/>
                <w:kern w:val="2"/>
                <w:sz w:val="22"/>
                <w:szCs w:val="22"/>
                <w:highlight w:val="none"/>
                <w:lang w:val="en-US" w:eastAsia="zh-CN" w:bidi="ar-SA"/>
              </w:rPr>
            </w:pPr>
            <w:r>
              <w:rPr>
                <w:rFonts w:hint="eastAsia"/>
                <w:sz w:val="22"/>
                <w:szCs w:val="22"/>
                <w:lang w:eastAsia="zh-CN"/>
              </w:rPr>
              <w:t>医保类型代码</w:t>
            </w:r>
          </w:p>
        </w:tc>
        <w:tc>
          <w:tcPr>
            <w:tcW w:w="1917" w:type="dxa"/>
            <w:noWrap w:val="0"/>
            <w:vAlign w:val="center"/>
          </w:tcPr>
          <w:p w14:paraId="247B9342">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yblx</w:t>
            </w:r>
            <w:r>
              <w:rPr>
                <w:rFonts w:hint="eastAsia" w:ascii="宋体" w:hAnsi="宋体" w:eastAsia="宋体" w:cs="Times New Roman"/>
                <w:sz w:val="22"/>
                <w:szCs w:val="22"/>
                <w:lang w:val="en-US" w:eastAsia="zh-CN"/>
              </w:rPr>
              <w:t>Dm</w:t>
            </w:r>
          </w:p>
        </w:tc>
        <w:tc>
          <w:tcPr>
            <w:tcW w:w="3253" w:type="dxa"/>
            <w:noWrap w:val="0"/>
            <w:vAlign w:val="top"/>
          </w:tcPr>
          <w:p w14:paraId="1CDBC218">
            <w:pPr>
              <w:widowControl/>
              <w:shd w:val="clear" w:color="auto" w:fill="auto"/>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01:职工基本医疗保险</w:t>
            </w:r>
          </w:p>
          <w:p w14:paraId="213941FB">
            <w:pPr>
              <w:widowControl/>
              <w:shd w:val="clear" w:color="auto" w:fill="auto"/>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02:城乡居民基本医疗保险</w:t>
            </w:r>
          </w:p>
          <w:p w14:paraId="785579E0">
            <w:pPr>
              <w:widowControl/>
              <w:shd w:val="clear" w:color="auto" w:fill="auto"/>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03:离休</w:t>
            </w:r>
          </w:p>
          <w:p w14:paraId="3270157A">
            <w:pPr>
              <w:widowControl/>
              <w:shd w:val="clear" w:color="auto" w:fill="auto"/>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04:其他医疗保险</w:t>
            </w:r>
          </w:p>
          <w:p w14:paraId="518EADC8">
            <w:pPr>
              <w:widowControl/>
              <w:shd w:val="clear" w:color="auto" w:fill="auto"/>
              <w:jc w:val="left"/>
              <w:rPr>
                <w:rFonts w:hint="eastAsia" w:ascii="宋体" w:hAnsi="宋体" w:eastAsia="宋体" w:cs="Times New Roman"/>
                <w:sz w:val="22"/>
                <w:szCs w:val="22"/>
                <w:highlight w:val="none"/>
                <w:lang w:val="en-US" w:eastAsia="zh-CN"/>
              </w:rPr>
            </w:pPr>
            <w:r>
              <w:rPr>
                <w:rFonts w:hint="eastAsia" w:ascii="Times New Roman" w:hAnsi="Times New Roman" w:eastAsia="宋体" w:cs="Times New Roman"/>
                <w:lang w:eastAsia="zh-CN"/>
              </w:rPr>
              <w:t>05:自费</w:t>
            </w:r>
          </w:p>
        </w:tc>
      </w:tr>
      <w:tr w14:paraId="2EE0B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96765">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62253748">
            <w:pPr>
              <w:shd w:val="clear" w:color="auto" w:fill="auto"/>
              <w:rPr>
                <w:rFonts w:hint="eastAsia" w:ascii="宋体" w:hAnsi="宋体"/>
                <w:kern w:val="2"/>
                <w:sz w:val="22"/>
                <w:szCs w:val="22"/>
                <w:highlight w:val="none"/>
                <w:lang w:val="en-US" w:eastAsia="zh-CN" w:bidi="ar-SA"/>
              </w:rPr>
            </w:pPr>
            <w:r>
              <w:rPr>
                <w:rFonts w:hint="eastAsia"/>
                <w:sz w:val="22"/>
                <w:szCs w:val="22"/>
                <w:lang w:eastAsia="zh-CN"/>
              </w:rPr>
              <w:t>其他医保类型</w:t>
            </w:r>
          </w:p>
        </w:tc>
        <w:tc>
          <w:tcPr>
            <w:tcW w:w="1917" w:type="dxa"/>
            <w:noWrap w:val="0"/>
            <w:vAlign w:val="center"/>
          </w:tcPr>
          <w:p w14:paraId="54AA0629">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qtyblx</w:t>
            </w:r>
          </w:p>
        </w:tc>
        <w:tc>
          <w:tcPr>
            <w:tcW w:w="3253" w:type="dxa"/>
            <w:noWrap w:val="0"/>
            <w:vAlign w:val="center"/>
          </w:tcPr>
          <w:p w14:paraId="201CA0E5">
            <w:pPr>
              <w:shd w:val="clear" w:color="auto" w:fill="auto"/>
              <w:rPr>
                <w:rFonts w:hint="eastAsia"/>
              </w:rPr>
            </w:pPr>
            <w:r>
              <w:rPr>
                <w:rFonts w:hint="eastAsia"/>
              </w:rPr>
              <w:t>填写上述</w:t>
            </w:r>
            <w:r>
              <w:rPr>
                <w:rFonts w:hint="eastAsia"/>
                <w:lang w:eastAsia="zh-CN"/>
              </w:rPr>
              <w:t>医保类型代码</w:t>
            </w:r>
            <w:r>
              <w:rPr>
                <w:rFonts w:hint="eastAsia"/>
              </w:rPr>
              <w:t>没有的类型，“</w:t>
            </w:r>
            <w:r>
              <w:rPr>
                <w:rFonts w:hint="eastAsia"/>
                <w:lang w:eastAsia="zh-CN"/>
              </w:rPr>
              <w:t>医保类型代码</w:t>
            </w:r>
            <w:r>
              <w:rPr>
                <w:rFonts w:hint="eastAsia"/>
              </w:rPr>
              <w:t>”和“</w:t>
            </w:r>
            <w:r>
              <w:rPr>
                <w:rFonts w:hint="eastAsia"/>
                <w:lang w:eastAsia="zh-CN"/>
              </w:rPr>
              <w:t>其他医保类型</w:t>
            </w:r>
            <w:r>
              <w:rPr>
                <w:rFonts w:hint="eastAsia"/>
              </w:rPr>
              <w:t>”只能填写一个。</w:t>
            </w:r>
          </w:p>
          <w:p w14:paraId="3CD0B73E">
            <w:pPr>
              <w:pStyle w:val="2"/>
              <w:shd w:val="clear" w:color="auto" w:fill="auto"/>
              <w:rPr>
                <w:rFonts w:hint="eastAsia" w:ascii="宋体" w:hAnsi="宋体" w:eastAsia="宋体" w:cs="Times New Roman"/>
                <w:sz w:val="22"/>
                <w:szCs w:val="22"/>
                <w:highlight w:val="none"/>
                <w:lang w:val="en-US" w:eastAsia="zh-CN"/>
              </w:rPr>
            </w:pPr>
            <w:r>
              <w:rPr>
                <w:rFonts w:hint="eastAsia" w:ascii="Times New Roman" w:hAnsi="Times New Roman" w:eastAsia="宋体" w:cs="Times New Roman"/>
                <w:sz w:val="22"/>
                <w:szCs w:val="22"/>
              </w:rPr>
              <w:t>最多可以上传33个汉字。</w:t>
            </w:r>
          </w:p>
        </w:tc>
      </w:tr>
      <w:tr w14:paraId="26F31B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D876C9">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7E38DCBA">
            <w:pPr>
              <w:shd w:val="clear" w:color="auto" w:fill="auto"/>
              <w:rPr>
                <w:rFonts w:hint="eastAsia" w:ascii="宋体" w:hAnsi="宋体"/>
                <w:kern w:val="2"/>
                <w:sz w:val="22"/>
                <w:szCs w:val="22"/>
                <w:highlight w:val="none"/>
                <w:lang w:val="en-US" w:eastAsia="zh-CN" w:bidi="ar-SA"/>
              </w:rPr>
            </w:pPr>
            <w:r>
              <w:rPr>
                <w:sz w:val="22"/>
                <w:szCs w:val="22"/>
              </w:rPr>
              <w:t>医保编号</w:t>
            </w:r>
          </w:p>
        </w:tc>
        <w:tc>
          <w:tcPr>
            <w:tcW w:w="1917" w:type="dxa"/>
            <w:noWrap w:val="0"/>
            <w:vAlign w:val="center"/>
          </w:tcPr>
          <w:p w14:paraId="1391F23F">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ybbh</w:t>
            </w:r>
          </w:p>
        </w:tc>
        <w:tc>
          <w:tcPr>
            <w:tcW w:w="3253" w:type="dxa"/>
            <w:noWrap w:val="0"/>
            <w:vAlign w:val="center"/>
          </w:tcPr>
          <w:p w14:paraId="711BD2F7">
            <w:pPr>
              <w:rPr>
                <w:rFonts w:hint="eastAsia" w:ascii="宋体" w:hAnsi="宋体" w:eastAsia="宋体" w:cs="Times New Roman"/>
                <w:sz w:val="22"/>
                <w:szCs w:val="22"/>
                <w:highlight w:val="none"/>
                <w:lang w:val="en-US" w:eastAsia="zh-CN"/>
              </w:rPr>
            </w:pPr>
          </w:p>
        </w:tc>
      </w:tr>
      <w:tr w14:paraId="228F32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1F6422">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4286EE89">
            <w:pPr>
              <w:shd w:val="clear" w:color="auto" w:fill="auto"/>
              <w:rPr>
                <w:rFonts w:hint="eastAsia" w:ascii="宋体" w:hAnsi="宋体"/>
                <w:kern w:val="2"/>
                <w:sz w:val="22"/>
                <w:szCs w:val="22"/>
                <w:highlight w:val="none"/>
                <w:lang w:val="en-US" w:eastAsia="zh-CN" w:bidi="ar-SA"/>
              </w:rPr>
            </w:pPr>
            <w:r>
              <w:rPr>
                <w:sz w:val="22"/>
                <w:szCs w:val="22"/>
              </w:rPr>
              <w:t>性别</w:t>
            </w:r>
          </w:p>
        </w:tc>
        <w:tc>
          <w:tcPr>
            <w:tcW w:w="1917" w:type="dxa"/>
            <w:noWrap w:val="0"/>
            <w:vAlign w:val="center"/>
          </w:tcPr>
          <w:p w14:paraId="0ECA4DAF">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xb</w:t>
            </w:r>
            <w:r>
              <w:rPr>
                <w:rFonts w:hint="eastAsia" w:ascii="宋体" w:hAnsi="宋体" w:eastAsia="宋体" w:cs="Times New Roman"/>
                <w:sz w:val="22"/>
                <w:szCs w:val="22"/>
                <w:lang w:val="en-US" w:eastAsia="zh-CN"/>
              </w:rPr>
              <w:t>Dm</w:t>
            </w:r>
          </w:p>
        </w:tc>
        <w:tc>
          <w:tcPr>
            <w:tcW w:w="3253" w:type="dxa"/>
            <w:noWrap w:val="0"/>
            <w:vAlign w:val="center"/>
          </w:tcPr>
          <w:p w14:paraId="4090C707">
            <w:pPr>
              <w:shd w:val="clear" w:color="auto" w:fil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1:男</w:t>
            </w:r>
          </w:p>
          <w:p w14:paraId="62EB29BD">
            <w:pPr>
              <w:rPr>
                <w:rFonts w:hint="eastAsia" w:ascii="宋体" w:hAnsi="宋体" w:eastAsia="宋体" w:cs="Times New Roman"/>
                <w:sz w:val="22"/>
                <w:szCs w:val="22"/>
                <w:highlight w:val="none"/>
                <w:lang w:val="en-US" w:eastAsia="zh-CN"/>
              </w:rPr>
            </w:pPr>
            <w:r>
              <w:rPr>
                <w:rFonts w:hint="eastAsia" w:ascii="Times New Roman" w:hAnsi="Times New Roman" w:eastAsia="宋体" w:cs="Times New Roman"/>
                <w:lang w:val="en-US" w:eastAsia="zh-CN"/>
              </w:rPr>
              <w:t>2:女</w:t>
            </w:r>
          </w:p>
        </w:tc>
      </w:tr>
      <w:tr w14:paraId="133707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CCF125">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3C2F6DD8">
            <w:pPr>
              <w:shd w:val="clear" w:color="auto" w:fill="auto"/>
              <w:rPr>
                <w:rFonts w:hint="eastAsia" w:ascii="宋体" w:hAnsi="宋体"/>
                <w:kern w:val="2"/>
                <w:sz w:val="22"/>
                <w:szCs w:val="22"/>
                <w:highlight w:val="none"/>
                <w:lang w:val="en-US" w:eastAsia="zh-CN" w:bidi="ar-SA"/>
              </w:rPr>
            </w:pPr>
            <w:r>
              <w:rPr>
                <w:sz w:val="22"/>
                <w:szCs w:val="22"/>
              </w:rPr>
              <w:t>医保统筹基金支付</w:t>
            </w:r>
            <w:r>
              <w:rPr>
                <w:rFonts w:hint="eastAsia"/>
                <w:sz w:val="22"/>
                <w:szCs w:val="22"/>
                <w:lang w:val="en-US" w:eastAsia="zh-CN"/>
              </w:rPr>
              <w:t>金额</w:t>
            </w:r>
          </w:p>
        </w:tc>
        <w:tc>
          <w:tcPr>
            <w:tcW w:w="1917" w:type="dxa"/>
            <w:noWrap w:val="0"/>
            <w:vAlign w:val="center"/>
          </w:tcPr>
          <w:p w14:paraId="2656BD1D">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ybtcjjzf</w:t>
            </w:r>
            <w:r>
              <w:rPr>
                <w:rFonts w:hint="eastAsia" w:ascii="宋体" w:hAnsi="宋体" w:eastAsia="宋体" w:cs="Times New Roman"/>
                <w:sz w:val="22"/>
                <w:szCs w:val="22"/>
                <w:lang w:val="en-US" w:eastAsia="zh-CN"/>
              </w:rPr>
              <w:t>je</w:t>
            </w:r>
          </w:p>
        </w:tc>
        <w:tc>
          <w:tcPr>
            <w:tcW w:w="3253" w:type="dxa"/>
            <w:noWrap w:val="0"/>
            <w:vAlign w:val="center"/>
          </w:tcPr>
          <w:p w14:paraId="741057E9">
            <w:pPr>
              <w:rPr>
                <w:rFonts w:hint="eastAsia" w:ascii="宋体" w:hAnsi="宋体" w:eastAsia="宋体" w:cs="Times New Roman"/>
                <w:sz w:val="22"/>
                <w:szCs w:val="22"/>
                <w:highlight w:val="none"/>
                <w:lang w:val="en-US" w:eastAsia="zh-CN"/>
              </w:rPr>
            </w:pPr>
          </w:p>
        </w:tc>
      </w:tr>
      <w:tr w14:paraId="7C2F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38DA87">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616B8777">
            <w:pPr>
              <w:shd w:val="clear" w:color="auto" w:fill="auto"/>
              <w:rPr>
                <w:rFonts w:hint="eastAsia" w:ascii="宋体" w:hAnsi="宋体"/>
                <w:kern w:val="2"/>
                <w:sz w:val="22"/>
                <w:szCs w:val="22"/>
                <w:highlight w:val="none"/>
                <w:lang w:val="en-US" w:eastAsia="zh-CN" w:bidi="ar-SA"/>
              </w:rPr>
            </w:pPr>
            <w:r>
              <w:rPr>
                <w:sz w:val="22"/>
                <w:szCs w:val="22"/>
              </w:rPr>
              <w:t>其他支付</w:t>
            </w:r>
            <w:r>
              <w:rPr>
                <w:rFonts w:hint="eastAsia"/>
                <w:sz w:val="22"/>
                <w:szCs w:val="22"/>
                <w:lang w:val="en-US" w:eastAsia="zh-CN"/>
              </w:rPr>
              <w:t>金额</w:t>
            </w:r>
          </w:p>
        </w:tc>
        <w:tc>
          <w:tcPr>
            <w:tcW w:w="1917" w:type="dxa"/>
            <w:noWrap w:val="0"/>
            <w:vAlign w:val="center"/>
          </w:tcPr>
          <w:p w14:paraId="0C837C59">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qtzf</w:t>
            </w:r>
            <w:r>
              <w:rPr>
                <w:rFonts w:hint="eastAsia" w:ascii="宋体" w:hAnsi="宋体" w:eastAsia="宋体" w:cs="Times New Roman"/>
                <w:sz w:val="22"/>
                <w:szCs w:val="22"/>
                <w:lang w:val="en-US" w:eastAsia="zh-CN"/>
              </w:rPr>
              <w:t>je</w:t>
            </w:r>
          </w:p>
        </w:tc>
        <w:tc>
          <w:tcPr>
            <w:tcW w:w="3253" w:type="dxa"/>
            <w:noWrap w:val="0"/>
            <w:vAlign w:val="center"/>
          </w:tcPr>
          <w:p w14:paraId="2DC7C44C">
            <w:pPr>
              <w:rPr>
                <w:rFonts w:hint="eastAsia" w:ascii="宋体" w:hAnsi="宋体" w:eastAsia="宋体" w:cs="Times New Roman"/>
                <w:sz w:val="22"/>
                <w:szCs w:val="22"/>
                <w:highlight w:val="none"/>
                <w:lang w:val="en-US" w:eastAsia="zh-CN"/>
              </w:rPr>
            </w:pPr>
          </w:p>
        </w:tc>
      </w:tr>
      <w:tr w14:paraId="6BF661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F92782">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1EE8E6FF">
            <w:pPr>
              <w:shd w:val="clear" w:color="auto" w:fill="auto"/>
              <w:rPr>
                <w:rFonts w:hint="eastAsia" w:ascii="宋体" w:hAnsi="宋体"/>
                <w:kern w:val="2"/>
                <w:sz w:val="22"/>
                <w:szCs w:val="22"/>
                <w:highlight w:val="none"/>
                <w:lang w:val="en-US" w:eastAsia="zh-CN" w:bidi="ar-SA"/>
              </w:rPr>
            </w:pPr>
            <w:r>
              <w:rPr>
                <w:sz w:val="22"/>
                <w:szCs w:val="22"/>
              </w:rPr>
              <w:t>个人账户支付</w:t>
            </w:r>
            <w:r>
              <w:rPr>
                <w:rFonts w:hint="eastAsia"/>
                <w:sz w:val="22"/>
                <w:szCs w:val="22"/>
                <w:lang w:val="en-US" w:eastAsia="zh-CN"/>
              </w:rPr>
              <w:t>金额</w:t>
            </w:r>
          </w:p>
        </w:tc>
        <w:tc>
          <w:tcPr>
            <w:tcW w:w="1917" w:type="dxa"/>
            <w:noWrap w:val="0"/>
            <w:vAlign w:val="center"/>
          </w:tcPr>
          <w:p w14:paraId="387A4C00">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grzhzf</w:t>
            </w:r>
            <w:r>
              <w:rPr>
                <w:rFonts w:hint="eastAsia" w:ascii="宋体" w:hAnsi="宋体" w:eastAsia="宋体" w:cs="Times New Roman"/>
                <w:sz w:val="22"/>
                <w:szCs w:val="22"/>
                <w:lang w:val="en-US" w:eastAsia="zh-CN"/>
              </w:rPr>
              <w:t>je</w:t>
            </w:r>
          </w:p>
        </w:tc>
        <w:tc>
          <w:tcPr>
            <w:tcW w:w="3253" w:type="dxa"/>
            <w:noWrap w:val="0"/>
            <w:vAlign w:val="center"/>
          </w:tcPr>
          <w:p w14:paraId="394D01A7">
            <w:pPr>
              <w:rPr>
                <w:rFonts w:hint="eastAsia" w:ascii="宋体" w:hAnsi="宋体" w:eastAsia="宋体" w:cs="Times New Roman"/>
                <w:sz w:val="22"/>
                <w:szCs w:val="22"/>
                <w:highlight w:val="none"/>
                <w:lang w:val="en-US" w:eastAsia="zh-CN"/>
              </w:rPr>
            </w:pPr>
          </w:p>
        </w:tc>
      </w:tr>
      <w:tr w14:paraId="61A459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73AD5FB5">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5A88DEB9">
            <w:pPr>
              <w:shd w:val="clear" w:color="auto" w:fill="auto"/>
              <w:rPr>
                <w:rFonts w:hint="eastAsia" w:ascii="宋体" w:hAnsi="宋体"/>
                <w:kern w:val="2"/>
                <w:sz w:val="22"/>
                <w:szCs w:val="22"/>
                <w:highlight w:val="none"/>
                <w:lang w:val="en-US" w:eastAsia="zh-CN" w:bidi="ar-SA"/>
              </w:rPr>
            </w:pPr>
            <w:r>
              <w:rPr>
                <w:sz w:val="22"/>
                <w:szCs w:val="22"/>
              </w:rPr>
              <w:t>个人现金支付</w:t>
            </w:r>
            <w:r>
              <w:rPr>
                <w:rFonts w:hint="eastAsia"/>
                <w:sz w:val="22"/>
                <w:szCs w:val="22"/>
                <w:lang w:val="en-US" w:eastAsia="zh-CN"/>
              </w:rPr>
              <w:t>金额</w:t>
            </w:r>
          </w:p>
        </w:tc>
        <w:tc>
          <w:tcPr>
            <w:tcW w:w="1917" w:type="dxa"/>
            <w:noWrap w:val="0"/>
            <w:vAlign w:val="center"/>
          </w:tcPr>
          <w:p w14:paraId="3AF669F0">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grxjzf</w:t>
            </w:r>
            <w:r>
              <w:rPr>
                <w:rFonts w:hint="eastAsia" w:ascii="宋体" w:hAnsi="宋体" w:eastAsia="宋体" w:cs="Times New Roman"/>
                <w:sz w:val="22"/>
                <w:szCs w:val="22"/>
                <w:lang w:val="en-US" w:eastAsia="zh-CN"/>
              </w:rPr>
              <w:t>je</w:t>
            </w:r>
          </w:p>
        </w:tc>
        <w:tc>
          <w:tcPr>
            <w:tcW w:w="3253" w:type="dxa"/>
            <w:noWrap w:val="0"/>
            <w:vAlign w:val="center"/>
          </w:tcPr>
          <w:p w14:paraId="4976FB52">
            <w:pPr>
              <w:rPr>
                <w:rFonts w:ascii="宋体" w:hAnsi="宋体"/>
                <w:sz w:val="22"/>
                <w:szCs w:val="22"/>
              </w:rPr>
            </w:pPr>
          </w:p>
        </w:tc>
      </w:tr>
      <w:tr w14:paraId="2CE19D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29DA2D">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57B25909">
            <w:pPr>
              <w:shd w:val="clear" w:color="auto" w:fill="auto"/>
              <w:rPr>
                <w:rFonts w:hint="eastAsia" w:ascii="宋体" w:hAnsi="宋体"/>
                <w:kern w:val="2"/>
                <w:sz w:val="22"/>
                <w:szCs w:val="22"/>
                <w:highlight w:val="none"/>
                <w:lang w:val="en-US" w:eastAsia="zh-CN" w:bidi="ar-SA"/>
              </w:rPr>
            </w:pPr>
            <w:r>
              <w:rPr>
                <w:sz w:val="22"/>
                <w:szCs w:val="22"/>
              </w:rPr>
              <w:t>个人自付</w:t>
            </w:r>
            <w:r>
              <w:rPr>
                <w:rFonts w:hint="eastAsia"/>
                <w:sz w:val="22"/>
                <w:szCs w:val="22"/>
                <w:lang w:val="en-US" w:eastAsia="zh-CN"/>
              </w:rPr>
              <w:t>金额</w:t>
            </w:r>
          </w:p>
        </w:tc>
        <w:tc>
          <w:tcPr>
            <w:tcW w:w="1917" w:type="dxa"/>
            <w:noWrap w:val="0"/>
            <w:vAlign w:val="center"/>
          </w:tcPr>
          <w:p w14:paraId="0D60D933">
            <w:pPr>
              <w:jc w:val="center"/>
              <w:rPr>
                <w:rFonts w:hint="default" w:ascii="宋体" w:hAnsi="宋体" w:eastAsia="宋体" w:cs="Times New Roman"/>
                <w:sz w:val="22"/>
                <w:szCs w:val="22"/>
                <w:lang w:val="en-US" w:eastAsia="zh-CN"/>
              </w:rPr>
            </w:pPr>
            <w:r>
              <w:rPr>
                <w:rFonts w:ascii="宋体" w:hAnsi="宋体" w:eastAsia="宋体" w:cs="Times New Roman"/>
                <w:sz w:val="22"/>
                <w:szCs w:val="22"/>
              </w:rPr>
              <w:t>grzf</w:t>
            </w:r>
            <w:r>
              <w:rPr>
                <w:rFonts w:hint="eastAsia" w:ascii="宋体" w:hAnsi="宋体" w:eastAsia="宋体" w:cs="Times New Roman"/>
                <w:sz w:val="22"/>
                <w:szCs w:val="22"/>
                <w:lang w:val="en-US" w:eastAsia="zh-CN"/>
              </w:rPr>
              <w:t>je</w:t>
            </w:r>
          </w:p>
        </w:tc>
        <w:tc>
          <w:tcPr>
            <w:tcW w:w="3253" w:type="dxa"/>
            <w:noWrap w:val="0"/>
            <w:vAlign w:val="center"/>
          </w:tcPr>
          <w:p w14:paraId="2F7E492B">
            <w:pPr>
              <w:rPr>
                <w:rFonts w:ascii="宋体" w:hAnsi="宋体"/>
                <w:sz w:val="22"/>
                <w:szCs w:val="22"/>
              </w:rPr>
            </w:pPr>
          </w:p>
        </w:tc>
      </w:tr>
      <w:tr w14:paraId="003574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41949F8">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50BCCA1F">
            <w:pPr>
              <w:shd w:val="clear" w:color="auto" w:fill="auto"/>
              <w:rPr>
                <w:rFonts w:hint="eastAsia" w:ascii="宋体" w:hAnsi="宋体"/>
                <w:kern w:val="2"/>
                <w:sz w:val="22"/>
                <w:szCs w:val="22"/>
                <w:highlight w:val="none"/>
                <w:lang w:val="en-US" w:eastAsia="zh-CN" w:bidi="ar-SA"/>
              </w:rPr>
            </w:pPr>
            <w:r>
              <w:rPr>
                <w:sz w:val="22"/>
                <w:szCs w:val="22"/>
              </w:rPr>
              <w:t>个人自费</w:t>
            </w:r>
            <w:r>
              <w:rPr>
                <w:rFonts w:hint="eastAsia"/>
                <w:sz w:val="22"/>
                <w:szCs w:val="22"/>
                <w:lang w:val="en-US" w:eastAsia="zh-CN"/>
              </w:rPr>
              <w:t>金额</w:t>
            </w:r>
          </w:p>
        </w:tc>
        <w:tc>
          <w:tcPr>
            <w:tcW w:w="1917" w:type="dxa"/>
            <w:noWrap w:val="0"/>
            <w:vAlign w:val="center"/>
          </w:tcPr>
          <w:p w14:paraId="07EE5999">
            <w:pPr>
              <w:jc w:val="center"/>
              <w:rPr>
                <w:rFonts w:ascii="宋体" w:hAnsi="宋体" w:eastAsia="宋体" w:cs="Times New Roman"/>
                <w:sz w:val="22"/>
                <w:szCs w:val="22"/>
              </w:rPr>
            </w:pPr>
            <w:r>
              <w:rPr>
                <w:rFonts w:hint="eastAsia" w:ascii="宋体" w:hAnsi="宋体" w:eastAsia="宋体" w:cs="Times New Roman"/>
                <w:sz w:val="22"/>
                <w:szCs w:val="22"/>
                <w:lang w:val="en-US" w:eastAsia="zh-CN"/>
              </w:rPr>
              <w:t>g</w:t>
            </w:r>
            <w:r>
              <w:rPr>
                <w:rFonts w:ascii="宋体" w:hAnsi="宋体" w:eastAsia="宋体" w:cs="Times New Roman"/>
                <w:sz w:val="22"/>
                <w:szCs w:val="22"/>
              </w:rPr>
              <w:t>rzfje</w:t>
            </w:r>
            <w:r>
              <w:rPr>
                <w:rFonts w:hint="eastAsia" w:ascii="宋体" w:hAnsi="宋体" w:eastAsia="宋体" w:cs="Times New Roman"/>
                <w:sz w:val="22"/>
                <w:szCs w:val="22"/>
                <w:lang w:val="en-US" w:eastAsia="zh-CN"/>
              </w:rPr>
              <w:t>1</w:t>
            </w:r>
          </w:p>
        </w:tc>
        <w:tc>
          <w:tcPr>
            <w:tcW w:w="3253" w:type="dxa"/>
            <w:noWrap w:val="0"/>
            <w:vAlign w:val="center"/>
          </w:tcPr>
          <w:p w14:paraId="4EB8DAFC">
            <w:pPr>
              <w:rPr>
                <w:rFonts w:ascii="宋体" w:hAnsi="宋体"/>
                <w:sz w:val="22"/>
                <w:szCs w:val="22"/>
              </w:rPr>
            </w:pPr>
          </w:p>
        </w:tc>
      </w:tr>
      <w:tr w14:paraId="5E386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DB8970">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6A53D459">
            <w:pPr>
              <w:shd w:val="clear" w:color="auto" w:fill="auto"/>
              <w:rPr>
                <w:sz w:val="22"/>
                <w:szCs w:val="22"/>
              </w:rPr>
            </w:pPr>
            <w:r>
              <w:rPr>
                <w:sz w:val="22"/>
                <w:szCs w:val="22"/>
              </w:rPr>
              <w:t>省市自定义要素名称</w:t>
            </w:r>
          </w:p>
        </w:tc>
        <w:tc>
          <w:tcPr>
            <w:tcW w:w="1917" w:type="dxa"/>
            <w:noWrap w:val="0"/>
            <w:vAlign w:val="center"/>
          </w:tcPr>
          <w:p w14:paraId="28DA0335">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sszdyysmc</w:t>
            </w:r>
          </w:p>
        </w:tc>
        <w:tc>
          <w:tcPr>
            <w:tcW w:w="3253" w:type="dxa"/>
            <w:noWrap w:val="0"/>
            <w:vAlign w:val="center"/>
          </w:tcPr>
          <w:p w14:paraId="29664885">
            <w:pPr>
              <w:shd w:val="clear" w:color="auto" w:fill="auto"/>
              <w:rPr>
                <w:rFonts w:hint="eastAsia" w:eastAsia="宋体"/>
                <w:sz w:val="22"/>
                <w:szCs w:val="22"/>
                <w:lang w:eastAsia="zh-CN"/>
              </w:rPr>
            </w:pPr>
            <w:r>
              <w:rPr>
                <w:sz w:val="22"/>
                <w:szCs w:val="22"/>
              </w:rPr>
              <w:t>若“省市自定义要素内容”栏次非空，则本栏次必须非空；中文、英文字符、数字</w:t>
            </w:r>
            <w:r>
              <w:rPr>
                <w:rFonts w:hint="eastAsia"/>
                <w:sz w:val="22"/>
                <w:szCs w:val="22"/>
              </w:rPr>
              <w:t>。</w:t>
            </w:r>
          </w:p>
          <w:p w14:paraId="0DF17028">
            <w:pPr>
              <w:shd w:val="clear" w:color="auto" w:fill="auto"/>
              <w:rPr>
                <w:rFonts w:ascii="宋体" w:hAnsi="宋体"/>
                <w:sz w:val="22"/>
                <w:szCs w:val="22"/>
              </w:rPr>
            </w:pPr>
            <w:r>
              <w:rPr>
                <w:rFonts w:hint="eastAsia"/>
                <w:sz w:val="22"/>
                <w:szCs w:val="22"/>
              </w:rPr>
              <w:t>1个汉字占用3个字符，最多可以上传33个汉字。</w:t>
            </w:r>
          </w:p>
        </w:tc>
      </w:tr>
      <w:tr w14:paraId="25F80A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82204D">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75FD8A3E">
            <w:pPr>
              <w:shd w:val="clear" w:color="auto" w:fill="auto"/>
              <w:rPr>
                <w:sz w:val="22"/>
                <w:szCs w:val="22"/>
              </w:rPr>
            </w:pPr>
            <w:r>
              <w:rPr>
                <w:sz w:val="22"/>
                <w:szCs w:val="22"/>
              </w:rPr>
              <w:t>省市自定义要</w:t>
            </w:r>
            <w:r>
              <w:rPr>
                <w:rFonts w:hint="eastAsia"/>
                <w:sz w:val="22"/>
                <w:szCs w:val="22"/>
              </w:rPr>
              <w:t>素</w:t>
            </w:r>
            <w:r>
              <w:rPr>
                <w:sz w:val="22"/>
                <w:szCs w:val="22"/>
              </w:rPr>
              <w:t>内容</w:t>
            </w:r>
          </w:p>
        </w:tc>
        <w:tc>
          <w:tcPr>
            <w:tcW w:w="1917" w:type="dxa"/>
            <w:noWrap w:val="0"/>
            <w:vAlign w:val="center"/>
          </w:tcPr>
          <w:p w14:paraId="02238BEA">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sszdyysnr</w:t>
            </w:r>
          </w:p>
        </w:tc>
        <w:tc>
          <w:tcPr>
            <w:tcW w:w="3253" w:type="dxa"/>
            <w:noWrap w:val="0"/>
            <w:vAlign w:val="center"/>
          </w:tcPr>
          <w:p w14:paraId="4F7F6E8D">
            <w:pPr>
              <w:shd w:val="clear" w:color="auto" w:fill="auto"/>
            </w:pPr>
            <w:r>
              <w:t>若“省市自定义要素名称”栏次非空，则本栏次必须非空。</w:t>
            </w:r>
          </w:p>
          <w:p w14:paraId="5D96D3F4">
            <w:pPr>
              <w:pStyle w:val="2"/>
              <w:shd w:val="clear" w:color="auto" w:fill="auto"/>
              <w:rPr>
                <w:rFonts w:ascii="宋体" w:hAnsi="宋体"/>
                <w:sz w:val="22"/>
                <w:szCs w:val="22"/>
              </w:rPr>
            </w:pPr>
            <w:r>
              <w:rPr>
                <w:rFonts w:hint="eastAsia" w:ascii="Times New Roman" w:hAnsi="Times New Roman" w:eastAsia="宋体" w:cs="Times New Roman"/>
                <w:sz w:val="22"/>
                <w:szCs w:val="22"/>
              </w:rPr>
              <w:t>1个汉字占用3个字符，最多可以上传33个汉字。</w:t>
            </w:r>
          </w:p>
        </w:tc>
      </w:tr>
      <w:tr w14:paraId="650E6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DB2EA">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421E76E8">
            <w:pPr>
              <w:rPr>
                <w:rFonts w:ascii="宋体" w:hAnsi="宋体"/>
                <w:sz w:val="22"/>
                <w:szCs w:val="22"/>
              </w:rPr>
            </w:pPr>
            <w:r>
              <w:rPr>
                <w:rFonts w:hint="eastAsia" w:ascii="宋体" w:hAnsi="宋体"/>
                <w:sz w:val="22"/>
                <w:szCs w:val="22"/>
              </w:rPr>
              <w:t>开票人</w:t>
            </w:r>
          </w:p>
        </w:tc>
        <w:tc>
          <w:tcPr>
            <w:tcW w:w="1917" w:type="dxa"/>
            <w:noWrap w:val="0"/>
            <w:vAlign w:val="center"/>
          </w:tcPr>
          <w:p w14:paraId="7CE46158">
            <w:pPr>
              <w:jc w:val="center"/>
              <w:rPr>
                <w:rFonts w:hint="default" w:ascii="宋体" w:hAnsi="宋体" w:eastAsia="宋体" w:cs="Times New Roman"/>
                <w:sz w:val="22"/>
                <w:szCs w:val="22"/>
                <w:lang w:val="en-US" w:eastAsia="zh-CN"/>
              </w:rPr>
            </w:pPr>
            <w:r>
              <w:rPr>
                <w:rFonts w:hint="eastAsia" w:ascii="宋体" w:hAnsi="宋体" w:eastAsia="宋体" w:cs="Times New Roman"/>
                <w:sz w:val="22"/>
                <w:szCs w:val="22"/>
                <w:lang w:val="en-US" w:eastAsia="zh-CN"/>
              </w:rPr>
              <w:t>kpr</w:t>
            </w:r>
          </w:p>
        </w:tc>
        <w:tc>
          <w:tcPr>
            <w:tcW w:w="3253" w:type="dxa"/>
            <w:noWrap w:val="0"/>
            <w:vAlign w:val="center"/>
          </w:tcPr>
          <w:p w14:paraId="2C0FC774">
            <w:pPr>
              <w:rPr>
                <w:rFonts w:ascii="宋体" w:hAnsi="宋体"/>
                <w:sz w:val="22"/>
                <w:szCs w:val="22"/>
              </w:rPr>
            </w:pPr>
          </w:p>
        </w:tc>
      </w:tr>
      <w:tr w14:paraId="3A34B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903D19">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5F6D9E71">
            <w:pPr>
              <w:rPr>
                <w:rFonts w:ascii="宋体" w:hAnsi="宋体"/>
                <w:sz w:val="22"/>
                <w:szCs w:val="22"/>
              </w:rPr>
            </w:pPr>
            <w:r>
              <w:rPr>
                <w:rFonts w:hint="eastAsia" w:ascii="宋体" w:hAnsi="宋体"/>
                <w:sz w:val="22"/>
                <w:szCs w:val="22"/>
              </w:rPr>
              <w:t>项目名称</w:t>
            </w:r>
          </w:p>
        </w:tc>
        <w:tc>
          <w:tcPr>
            <w:tcW w:w="1917" w:type="dxa"/>
            <w:noWrap w:val="0"/>
            <w:vAlign w:val="center"/>
          </w:tcPr>
          <w:p w14:paraId="660E319E">
            <w:pPr>
              <w:jc w:val="center"/>
              <w:rPr>
                <w:rFonts w:hint="default" w:ascii="宋体" w:hAnsi="宋体" w:eastAsia="宋体" w:cs="Times New Roman"/>
                <w:sz w:val="22"/>
                <w:szCs w:val="22"/>
                <w:lang w:val="en-US" w:eastAsia="zh-CN"/>
              </w:rPr>
            </w:pPr>
            <w:r>
              <w:rPr>
                <w:rFonts w:hint="eastAsia" w:ascii="宋体" w:hAnsi="宋体" w:eastAsia="宋体" w:cs="Times New Roman"/>
                <w:sz w:val="22"/>
                <w:szCs w:val="22"/>
              </w:rPr>
              <w:t>hwhyslwfwmc</w:t>
            </w:r>
          </w:p>
        </w:tc>
        <w:tc>
          <w:tcPr>
            <w:tcW w:w="3253" w:type="dxa"/>
            <w:noWrap w:val="0"/>
            <w:vAlign w:val="center"/>
          </w:tcPr>
          <w:p w14:paraId="64A4C336">
            <w:pPr>
              <w:rPr>
                <w:rFonts w:ascii="宋体" w:hAnsi="宋体"/>
                <w:sz w:val="22"/>
                <w:szCs w:val="22"/>
              </w:rPr>
            </w:pPr>
          </w:p>
        </w:tc>
      </w:tr>
      <w:tr w14:paraId="7C6E65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2693F7">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14E7CB35">
            <w:pPr>
              <w:rPr>
                <w:rFonts w:ascii="宋体" w:hAnsi="宋体"/>
                <w:sz w:val="22"/>
                <w:szCs w:val="22"/>
              </w:rPr>
            </w:pPr>
            <w:r>
              <w:rPr>
                <w:rFonts w:hint="eastAsia" w:ascii="宋体" w:hAnsi="宋体"/>
                <w:sz w:val="22"/>
                <w:szCs w:val="22"/>
              </w:rPr>
              <w:t>金额</w:t>
            </w:r>
          </w:p>
        </w:tc>
        <w:tc>
          <w:tcPr>
            <w:tcW w:w="1917" w:type="dxa"/>
            <w:noWrap w:val="0"/>
            <w:vAlign w:val="center"/>
          </w:tcPr>
          <w:p w14:paraId="43471ED2">
            <w:pPr>
              <w:jc w:val="center"/>
              <w:rPr>
                <w:rFonts w:ascii="宋体" w:hAnsi="宋体" w:eastAsia="宋体" w:cs="Times New Roman"/>
                <w:sz w:val="22"/>
                <w:szCs w:val="22"/>
              </w:rPr>
            </w:pPr>
            <w:r>
              <w:rPr>
                <w:rFonts w:ascii="宋体" w:hAnsi="宋体" w:eastAsia="宋体" w:cs="Times New Roman"/>
                <w:sz w:val="22"/>
                <w:szCs w:val="22"/>
              </w:rPr>
              <w:t>je</w:t>
            </w:r>
          </w:p>
        </w:tc>
        <w:tc>
          <w:tcPr>
            <w:tcW w:w="3253" w:type="dxa"/>
            <w:noWrap w:val="0"/>
            <w:vAlign w:val="center"/>
          </w:tcPr>
          <w:p w14:paraId="70C123AC">
            <w:pPr>
              <w:rPr>
                <w:rFonts w:ascii="宋体" w:hAnsi="宋体"/>
                <w:sz w:val="22"/>
                <w:szCs w:val="22"/>
              </w:rPr>
            </w:pPr>
          </w:p>
        </w:tc>
      </w:tr>
      <w:tr w14:paraId="3AB216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84504">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328EA98E">
            <w:pPr>
              <w:rPr>
                <w:rFonts w:ascii="宋体" w:hAnsi="宋体"/>
                <w:sz w:val="22"/>
                <w:szCs w:val="22"/>
              </w:rPr>
            </w:pPr>
            <w:r>
              <w:rPr>
                <w:rFonts w:hint="eastAsia" w:ascii="宋体" w:hAnsi="宋体"/>
                <w:sz w:val="22"/>
                <w:szCs w:val="22"/>
              </w:rPr>
              <w:t>税额</w:t>
            </w:r>
          </w:p>
        </w:tc>
        <w:tc>
          <w:tcPr>
            <w:tcW w:w="1917" w:type="dxa"/>
            <w:noWrap w:val="0"/>
            <w:vAlign w:val="center"/>
          </w:tcPr>
          <w:p w14:paraId="4E696BCB">
            <w:pPr>
              <w:jc w:val="center"/>
              <w:rPr>
                <w:rFonts w:hint="eastAsia" w:ascii="宋体" w:hAnsi="宋体" w:eastAsia="宋体" w:cs="Times New Roman"/>
                <w:sz w:val="22"/>
                <w:szCs w:val="22"/>
              </w:rPr>
            </w:pPr>
            <w:r>
              <w:rPr>
                <w:rFonts w:ascii="宋体" w:hAnsi="宋体" w:eastAsia="宋体" w:cs="Times New Roman"/>
                <w:sz w:val="22"/>
                <w:szCs w:val="22"/>
              </w:rPr>
              <w:t>se</w:t>
            </w:r>
          </w:p>
        </w:tc>
        <w:tc>
          <w:tcPr>
            <w:tcW w:w="3253" w:type="dxa"/>
            <w:noWrap w:val="0"/>
            <w:vAlign w:val="center"/>
          </w:tcPr>
          <w:p w14:paraId="4C3BDFC1">
            <w:pPr>
              <w:rPr>
                <w:rFonts w:ascii="宋体" w:hAnsi="宋体"/>
                <w:sz w:val="22"/>
                <w:szCs w:val="22"/>
              </w:rPr>
            </w:pPr>
          </w:p>
        </w:tc>
      </w:tr>
      <w:tr w14:paraId="73090E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833DC8">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45913C0B">
            <w:pPr>
              <w:rPr>
                <w:rFonts w:hint="default" w:ascii="宋体" w:hAnsi="宋体" w:eastAsia="宋体"/>
                <w:sz w:val="22"/>
                <w:szCs w:val="22"/>
                <w:lang w:val="en-US" w:eastAsia="zh-CN"/>
              </w:rPr>
            </w:pPr>
            <w:r>
              <w:rPr>
                <w:rFonts w:hint="eastAsia" w:ascii="宋体" w:hAnsi="宋体"/>
                <w:sz w:val="22"/>
                <w:szCs w:val="22"/>
                <w:lang w:val="en-US" w:eastAsia="zh-CN"/>
              </w:rPr>
              <w:t>备注</w:t>
            </w:r>
          </w:p>
        </w:tc>
        <w:tc>
          <w:tcPr>
            <w:tcW w:w="1917" w:type="dxa"/>
            <w:noWrap w:val="0"/>
            <w:vAlign w:val="center"/>
          </w:tcPr>
          <w:p w14:paraId="14E60571">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lang w:val="en-US" w:eastAsia="zh-CN"/>
              </w:rPr>
              <w:t>bz</w:t>
            </w:r>
          </w:p>
        </w:tc>
        <w:tc>
          <w:tcPr>
            <w:tcW w:w="3253" w:type="dxa"/>
            <w:noWrap w:val="0"/>
            <w:vAlign w:val="center"/>
          </w:tcPr>
          <w:p w14:paraId="62C42EBD">
            <w:pPr>
              <w:shd w:val="clear" w:color="auto" w:fill="auto"/>
              <w:rPr>
                <w:rFonts w:hint="eastAsia"/>
                <w:sz w:val="22"/>
                <w:szCs w:val="22"/>
              </w:rPr>
            </w:pPr>
            <w:r>
              <w:rPr>
                <w:rFonts w:hint="eastAsia"/>
                <w:sz w:val="22"/>
                <w:szCs w:val="22"/>
              </w:rPr>
              <w:t>发票明细某行明细的备注。</w:t>
            </w:r>
          </w:p>
          <w:p w14:paraId="5145D749">
            <w:pPr>
              <w:rPr>
                <w:rFonts w:ascii="宋体" w:hAnsi="宋体"/>
                <w:sz w:val="22"/>
                <w:szCs w:val="22"/>
              </w:rPr>
            </w:pPr>
            <w:r>
              <w:rPr>
                <w:rFonts w:hint="eastAsia"/>
                <w:sz w:val="22"/>
                <w:szCs w:val="22"/>
              </w:rPr>
              <w:t>1个汉字占用3个字符，最多可以上传33个汉字。</w:t>
            </w:r>
          </w:p>
        </w:tc>
      </w:tr>
      <w:tr w14:paraId="49E740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2B895D">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794A66CA">
            <w:pPr>
              <w:rPr>
                <w:rFonts w:hint="eastAsia" w:ascii="宋体" w:hAnsi="宋体"/>
                <w:sz w:val="22"/>
                <w:szCs w:val="22"/>
              </w:rPr>
            </w:pPr>
            <w:r>
              <w:rPr>
                <w:rFonts w:hint="eastAsia" w:ascii="宋体" w:hAnsi="宋体"/>
                <w:sz w:val="22"/>
                <w:szCs w:val="22"/>
              </w:rPr>
              <w:t>合计[金额]</w:t>
            </w:r>
          </w:p>
        </w:tc>
        <w:tc>
          <w:tcPr>
            <w:tcW w:w="1917" w:type="dxa"/>
            <w:noWrap w:val="0"/>
            <w:vAlign w:val="center"/>
          </w:tcPr>
          <w:p w14:paraId="6F385646">
            <w:pPr>
              <w:jc w:val="center"/>
              <w:rPr>
                <w:rFonts w:ascii="宋体" w:hAnsi="宋体" w:eastAsia="宋体" w:cs="Times New Roman"/>
                <w:sz w:val="22"/>
                <w:szCs w:val="22"/>
              </w:rPr>
            </w:pPr>
            <w:r>
              <w:rPr>
                <w:rFonts w:hint="eastAsia" w:ascii="宋体" w:hAnsi="宋体" w:eastAsia="宋体" w:cs="Times New Roman"/>
                <w:sz w:val="22"/>
                <w:szCs w:val="22"/>
              </w:rPr>
              <w:t>hjje</w:t>
            </w:r>
          </w:p>
        </w:tc>
        <w:tc>
          <w:tcPr>
            <w:tcW w:w="3253" w:type="dxa"/>
            <w:noWrap w:val="0"/>
            <w:vAlign w:val="center"/>
          </w:tcPr>
          <w:p w14:paraId="00A85F2B">
            <w:pPr>
              <w:rPr>
                <w:rFonts w:ascii="宋体" w:hAnsi="宋体"/>
                <w:sz w:val="22"/>
                <w:szCs w:val="22"/>
              </w:rPr>
            </w:pPr>
            <w:r>
              <w:rPr>
                <w:rFonts w:ascii="宋体" w:hAnsi="宋体"/>
                <w:sz w:val="22"/>
                <w:szCs w:val="22"/>
              </w:rPr>
              <w:t>¥（半角，Courier New、11pt）</w:t>
            </w:r>
          </w:p>
        </w:tc>
      </w:tr>
      <w:tr w14:paraId="1D6C3B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4C8BCB">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4283987D">
            <w:pPr>
              <w:rPr>
                <w:rFonts w:ascii="宋体" w:hAnsi="宋体"/>
                <w:sz w:val="22"/>
                <w:szCs w:val="22"/>
              </w:rPr>
            </w:pPr>
            <w:r>
              <w:rPr>
                <w:rFonts w:hint="eastAsia" w:ascii="宋体" w:hAnsi="宋体"/>
                <w:sz w:val="22"/>
                <w:szCs w:val="22"/>
              </w:rPr>
              <w:t>合计[税额]</w:t>
            </w:r>
          </w:p>
        </w:tc>
        <w:tc>
          <w:tcPr>
            <w:tcW w:w="1917" w:type="dxa"/>
            <w:noWrap w:val="0"/>
            <w:vAlign w:val="center"/>
          </w:tcPr>
          <w:p w14:paraId="497EBB00">
            <w:pPr>
              <w:jc w:val="center"/>
              <w:rPr>
                <w:rFonts w:ascii="宋体" w:hAnsi="宋体" w:eastAsia="宋体" w:cs="Times New Roman"/>
                <w:sz w:val="22"/>
                <w:szCs w:val="22"/>
              </w:rPr>
            </w:pPr>
            <w:r>
              <w:rPr>
                <w:rFonts w:hint="eastAsia" w:ascii="宋体" w:hAnsi="宋体" w:eastAsia="宋体" w:cs="Times New Roman"/>
                <w:sz w:val="22"/>
                <w:szCs w:val="22"/>
              </w:rPr>
              <w:t>hjse</w:t>
            </w:r>
          </w:p>
        </w:tc>
        <w:tc>
          <w:tcPr>
            <w:tcW w:w="3253" w:type="dxa"/>
            <w:noWrap w:val="0"/>
            <w:vAlign w:val="center"/>
          </w:tcPr>
          <w:p w14:paraId="761BA6B0">
            <w:pPr>
              <w:rPr>
                <w:rFonts w:ascii="宋体" w:hAnsi="宋体"/>
                <w:sz w:val="22"/>
                <w:szCs w:val="22"/>
              </w:rPr>
            </w:pPr>
            <w:r>
              <w:rPr>
                <w:rFonts w:ascii="宋体" w:hAnsi="宋体"/>
                <w:sz w:val="22"/>
                <w:szCs w:val="22"/>
              </w:rPr>
              <w:drawing>
                <wp:inline distT="0" distB="0" distL="114300" distR="114300">
                  <wp:extent cx="177800" cy="136525"/>
                  <wp:effectExtent l="0" t="0" r="5080" b="635"/>
                  <wp:docPr id="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0"/>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2638D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F6B8F8">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502F4536">
            <w:pPr>
              <w:rPr>
                <w:rFonts w:hint="eastAsia" w:ascii="宋体" w:hAnsi="宋体"/>
                <w:sz w:val="22"/>
                <w:szCs w:val="22"/>
              </w:rPr>
            </w:pPr>
            <w:r>
              <w:rPr>
                <w:rFonts w:hint="eastAsia" w:ascii="宋体" w:hAnsi="宋体"/>
                <w:sz w:val="22"/>
                <w:szCs w:val="22"/>
              </w:rPr>
              <w:t>合计[金额]、合计[税额]前字样</w:t>
            </w:r>
          </w:p>
        </w:tc>
        <w:tc>
          <w:tcPr>
            <w:tcW w:w="1917" w:type="dxa"/>
            <w:noWrap w:val="0"/>
            <w:vAlign w:val="center"/>
          </w:tcPr>
          <w:p w14:paraId="06685ADE">
            <w:pPr>
              <w:jc w:val="center"/>
              <w:rPr>
                <w:rFonts w:ascii="宋体" w:hAnsi="宋体" w:eastAsia="宋体" w:cs="Times New Roman"/>
                <w:sz w:val="22"/>
                <w:szCs w:val="22"/>
              </w:rPr>
            </w:pPr>
          </w:p>
        </w:tc>
        <w:tc>
          <w:tcPr>
            <w:tcW w:w="3253" w:type="dxa"/>
            <w:noWrap w:val="0"/>
            <w:vAlign w:val="center"/>
          </w:tcPr>
          <w:p w14:paraId="2E473577">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10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1"/>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755F5D2C">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10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2"/>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50B99A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7C384F">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190A1420">
            <w:pPr>
              <w:rPr>
                <w:rFonts w:hint="eastAsia" w:ascii="宋体" w:hAnsi="宋体"/>
                <w:sz w:val="22"/>
                <w:szCs w:val="22"/>
              </w:rPr>
            </w:pPr>
            <w:r>
              <w:rPr>
                <w:rFonts w:hint="eastAsia" w:ascii="宋体" w:hAnsi="宋体"/>
                <w:sz w:val="22"/>
                <w:szCs w:val="22"/>
              </w:rPr>
              <w:t>价税合计（大写）前符号</w:t>
            </w:r>
          </w:p>
        </w:tc>
        <w:tc>
          <w:tcPr>
            <w:tcW w:w="1917" w:type="dxa"/>
            <w:noWrap w:val="0"/>
            <w:vAlign w:val="center"/>
          </w:tcPr>
          <w:p w14:paraId="1D6C627C">
            <w:pPr>
              <w:jc w:val="center"/>
              <w:rPr>
                <w:rFonts w:hint="eastAsia" w:ascii="宋体" w:hAnsi="宋体" w:eastAsia="宋体" w:cs="Times New Roman"/>
                <w:sz w:val="22"/>
                <w:szCs w:val="22"/>
              </w:rPr>
            </w:pPr>
          </w:p>
        </w:tc>
        <w:tc>
          <w:tcPr>
            <w:tcW w:w="3253" w:type="dxa"/>
            <w:noWrap w:val="0"/>
            <w:vAlign w:val="center"/>
          </w:tcPr>
          <w:p w14:paraId="1F584038">
            <w:pPr>
              <w:rPr>
                <w:rFonts w:ascii="宋体" w:hAnsi="宋体"/>
                <w:sz w:val="22"/>
                <w:szCs w:val="22"/>
              </w:rPr>
            </w:pPr>
            <w:r>
              <w:rPr>
                <w:rFonts w:ascii="宋体" w:hAnsi="宋体"/>
                <w:sz w:val="22"/>
                <w:szCs w:val="22"/>
              </w:rPr>
              <w:t>¥（半角，Courier New、11pt）</w:t>
            </w:r>
          </w:p>
        </w:tc>
      </w:tr>
      <w:tr w14:paraId="7D5689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9D435F">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5270D4F3">
            <w:pPr>
              <w:rPr>
                <w:rFonts w:hint="eastAsia" w:ascii="宋体" w:hAnsi="宋体"/>
                <w:sz w:val="22"/>
                <w:szCs w:val="22"/>
              </w:rPr>
            </w:pPr>
            <w:r>
              <w:rPr>
                <w:rFonts w:hint="eastAsia" w:ascii="宋体" w:hAnsi="宋体"/>
                <w:sz w:val="22"/>
                <w:szCs w:val="22"/>
              </w:rPr>
              <w:t>价税合计（大写）</w:t>
            </w:r>
          </w:p>
        </w:tc>
        <w:tc>
          <w:tcPr>
            <w:tcW w:w="1917" w:type="dxa"/>
            <w:noWrap w:val="0"/>
            <w:vAlign w:val="center"/>
          </w:tcPr>
          <w:p w14:paraId="594A0342">
            <w:pPr>
              <w:jc w:val="center"/>
              <w:rPr>
                <w:rFonts w:hint="eastAsia" w:ascii="宋体" w:hAnsi="宋体" w:eastAsia="宋体" w:cs="Times New Roman"/>
                <w:sz w:val="22"/>
                <w:szCs w:val="22"/>
              </w:rPr>
            </w:pPr>
            <w:r>
              <w:rPr>
                <w:rFonts w:hint="eastAsia" w:ascii="宋体" w:hAnsi="宋体" w:eastAsia="宋体" w:cs="Times New Roman"/>
                <w:sz w:val="22"/>
                <w:szCs w:val="22"/>
              </w:rPr>
              <w:t>jshj</w:t>
            </w:r>
          </w:p>
        </w:tc>
        <w:tc>
          <w:tcPr>
            <w:tcW w:w="3253" w:type="dxa"/>
            <w:noWrap w:val="0"/>
            <w:vAlign w:val="center"/>
          </w:tcPr>
          <w:p w14:paraId="5022F1A8">
            <w:pPr>
              <w:rPr>
                <w:rFonts w:ascii="宋体" w:hAnsi="宋体"/>
                <w:sz w:val="22"/>
                <w:szCs w:val="22"/>
              </w:rPr>
            </w:pPr>
          </w:p>
        </w:tc>
      </w:tr>
      <w:tr w14:paraId="6FEB74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FA130F">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17E7C0B7">
            <w:pPr>
              <w:rPr>
                <w:rFonts w:hint="eastAsia" w:ascii="宋体" w:hAnsi="宋体"/>
                <w:sz w:val="22"/>
                <w:szCs w:val="22"/>
              </w:rPr>
            </w:pPr>
            <w:r>
              <w:rPr>
                <w:rFonts w:hint="eastAsia" w:ascii="宋体" w:hAnsi="宋体"/>
                <w:sz w:val="22"/>
                <w:szCs w:val="22"/>
              </w:rPr>
              <w:t>价税合计（小写）前字样</w:t>
            </w:r>
          </w:p>
        </w:tc>
        <w:tc>
          <w:tcPr>
            <w:tcW w:w="1917" w:type="dxa"/>
            <w:noWrap w:val="0"/>
            <w:vAlign w:val="center"/>
          </w:tcPr>
          <w:p w14:paraId="78331FA9">
            <w:pPr>
              <w:jc w:val="center"/>
              <w:rPr>
                <w:rFonts w:hint="eastAsia" w:ascii="宋体" w:hAnsi="宋体" w:eastAsia="宋体" w:cs="Times New Roman"/>
                <w:sz w:val="22"/>
                <w:szCs w:val="22"/>
              </w:rPr>
            </w:pPr>
          </w:p>
        </w:tc>
        <w:tc>
          <w:tcPr>
            <w:tcW w:w="3253" w:type="dxa"/>
            <w:noWrap w:val="0"/>
            <w:vAlign w:val="center"/>
          </w:tcPr>
          <w:p w14:paraId="21AE1980">
            <w:pPr>
              <w:rPr>
                <w:rFonts w:ascii="宋体" w:hAnsi="宋体"/>
                <w:sz w:val="22"/>
                <w:szCs w:val="22"/>
              </w:rPr>
            </w:pPr>
          </w:p>
        </w:tc>
      </w:tr>
      <w:tr w14:paraId="4538E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9AB53D">
            <w:pPr>
              <w:numPr>
                <w:ilvl w:val="0"/>
                <w:numId w:val="3"/>
              </w:numPr>
              <w:ind w:left="0" w:firstLine="0"/>
              <w:jc w:val="center"/>
              <w:rPr>
                <w:rFonts w:ascii="宋体" w:hAnsi="宋体"/>
                <w:szCs w:val="21"/>
              </w:rPr>
            </w:pPr>
          </w:p>
        </w:tc>
        <w:tc>
          <w:tcPr>
            <w:tcW w:w="2481" w:type="dxa"/>
            <w:tcBorders>
              <w:top w:val="single" w:color="auto" w:sz="6" w:space="0"/>
              <w:left w:val="single" w:color="auto" w:sz="6" w:space="0"/>
              <w:bottom w:val="single" w:color="auto" w:sz="6" w:space="0"/>
              <w:right w:val="single" w:color="auto" w:sz="6" w:space="0"/>
            </w:tcBorders>
            <w:noWrap w:val="0"/>
            <w:vAlign w:val="center"/>
          </w:tcPr>
          <w:p w14:paraId="1160A2A1">
            <w:pPr>
              <w:rPr>
                <w:rFonts w:hint="eastAsia" w:ascii="宋体" w:hAnsi="宋体"/>
                <w:sz w:val="22"/>
                <w:szCs w:val="22"/>
              </w:rPr>
            </w:pPr>
            <w:r>
              <w:rPr>
                <w:rFonts w:hint="eastAsia" w:ascii="宋体" w:hAnsi="宋体"/>
                <w:sz w:val="22"/>
                <w:szCs w:val="22"/>
              </w:rPr>
              <w:t>价税合计（小写）</w:t>
            </w:r>
          </w:p>
        </w:tc>
        <w:tc>
          <w:tcPr>
            <w:tcW w:w="1917" w:type="dxa"/>
            <w:noWrap w:val="0"/>
            <w:vAlign w:val="center"/>
          </w:tcPr>
          <w:p w14:paraId="358B1213">
            <w:pPr>
              <w:jc w:val="center"/>
              <w:rPr>
                <w:rFonts w:hint="eastAsia" w:ascii="宋体" w:hAnsi="宋体" w:eastAsia="宋体" w:cs="Times New Roman"/>
                <w:sz w:val="22"/>
                <w:szCs w:val="22"/>
              </w:rPr>
            </w:pPr>
          </w:p>
        </w:tc>
        <w:tc>
          <w:tcPr>
            <w:tcW w:w="3253" w:type="dxa"/>
            <w:noWrap w:val="0"/>
            <w:vAlign w:val="center"/>
          </w:tcPr>
          <w:p w14:paraId="21414233">
            <w:pPr>
              <w:rPr>
                <w:rFonts w:ascii="宋体" w:hAnsi="宋体"/>
                <w:sz w:val="22"/>
                <w:szCs w:val="22"/>
              </w:rPr>
            </w:pPr>
          </w:p>
        </w:tc>
      </w:tr>
    </w:tbl>
    <w:p w14:paraId="2A88C3A5">
      <w:pPr>
        <w:pStyle w:val="8"/>
        <w:rPr>
          <w:rFonts w:hint="eastAsia" w:ascii="宋体" w:hAnsi="宋体"/>
        </w:rPr>
      </w:pPr>
    </w:p>
    <w:p w14:paraId="1F3B4815">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7C687115">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5122FA8C">
      <w:pPr>
        <w:pStyle w:val="8"/>
        <w:rPr>
          <w:rFonts w:ascii="宋体" w:hAnsi="宋体"/>
        </w:rPr>
      </w:pPr>
      <w:r>
        <w:rPr>
          <w:rFonts w:hint="eastAsia" w:ascii="宋体" w:hAnsi="宋体"/>
        </w:rPr>
        <w:t>应税明细和合计区域高 52mm</w:t>
      </w:r>
      <w:r>
        <w:rPr>
          <w:rFonts w:hint="eastAsia" w:ascii="宋体" w:hAnsi="宋体"/>
          <w:lang w:val="en-US" w:eastAsia="zh-CN"/>
        </w:rPr>
        <w:t>长</w:t>
      </w:r>
      <w:r>
        <w:rPr>
          <w:rFonts w:hint="eastAsia" w:ascii="宋体" w:hAnsi="宋体"/>
        </w:rPr>
        <w:t>201mm，分为两行</w:t>
      </w:r>
      <w:r>
        <w:rPr>
          <w:rFonts w:hint="eastAsia" w:ascii="宋体" w:hAnsi="宋体"/>
          <w:lang w:eastAsia="zh-CN"/>
        </w:rPr>
        <w:t>高</w:t>
      </w:r>
      <w:r>
        <w:rPr>
          <w:rFonts w:hint="eastAsia" w:ascii="宋体" w:hAnsi="宋体"/>
        </w:rPr>
        <w:t>度分别为44mm和8mm。</w:t>
      </w:r>
    </w:p>
    <w:p w14:paraId="525A096B">
      <w:pPr>
        <w:pStyle w:val="8"/>
        <w:rPr>
          <w:rFonts w:hint="eastAsia" w:ascii="宋体" w:hAnsi="宋体"/>
        </w:rPr>
      </w:pPr>
      <w:r>
        <w:rPr>
          <w:rFonts w:hint="eastAsia" w:ascii="宋体" w:hAnsi="宋体"/>
        </w:rPr>
        <w:t>备注区域底部线条中心距票面下边缘为 16mm，区域高 2</w:t>
      </w:r>
      <w:r>
        <w:rPr>
          <w:rFonts w:hint="eastAsia" w:ascii="宋体" w:hAnsi="宋体"/>
          <w:lang w:val="en-US" w:eastAsia="zh-CN"/>
        </w:rPr>
        <w:t>6</w:t>
      </w:r>
      <w:r>
        <w:rPr>
          <w:rFonts w:hint="eastAsia" w:ascii="宋体" w:hAnsi="宋体"/>
        </w:rPr>
        <w:t>mm，水平方向分为2 列，</w:t>
      </w:r>
      <w:r>
        <w:rPr>
          <w:rFonts w:hint="eastAsia" w:ascii="宋体" w:hAnsi="宋体"/>
          <w:lang w:val="en-US" w:eastAsia="zh-CN"/>
        </w:rPr>
        <w:t>宽</w:t>
      </w:r>
      <w:r>
        <w:rPr>
          <w:rFonts w:hint="eastAsia" w:ascii="宋体" w:hAnsi="宋体"/>
        </w:rPr>
        <w:t>度分别是6mm、195mm。</w:t>
      </w:r>
    </w:p>
    <w:p w14:paraId="15889F9C">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64E9102A">
      <w:pPr>
        <w:pStyle w:val="5"/>
        <w:bidi w:val="0"/>
        <w:rPr>
          <w:rFonts w:hint="eastAsia"/>
          <w:lang w:eastAsia="zh-CN"/>
        </w:rPr>
      </w:pPr>
      <w:bookmarkStart w:id="812" w:name="_Toc21479"/>
      <w:bookmarkStart w:id="813" w:name="_Toc15867"/>
      <w:bookmarkStart w:id="814" w:name="_Toc10678"/>
      <w:bookmarkStart w:id="815" w:name="_Toc15908"/>
      <w:bookmarkStart w:id="816" w:name="_Toc32567"/>
      <w:bookmarkStart w:id="817" w:name="_Toc7877"/>
      <w:bookmarkStart w:id="818" w:name="_Toc21044"/>
      <w:bookmarkStart w:id="819" w:name="_Toc12121"/>
      <w:bookmarkStart w:id="820" w:name="_Toc15917"/>
      <w:bookmarkStart w:id="821" w:name="_Toc17512"/>
      <w:bookmarkStart w:id="822" w:name="_Toc15883"/>
      <w:bookmarkStart w:id="823" w:name="_Toc10693"/>
      <w:bookmarkStart w:id="824" w:name="_Toc11793"/>
      <w:bookmarkStart w:id="825" w:name="_Toc16477"/>
      <w:bookmarkStart w:id="826" w:name="_Toc30876"/>
      <w:bookmarkStart w:id="827" w:name="_Toc14695"/>
      <w:bookmarkStart w:id="828" w:name="_Toc14511"/>
      <w:bookmarkStart w:id="829" w:name="_Toc26099"/>
      <w:bookmarkStart w:id="830" w:name="_Toc10108"/>
      <w:bookmarkStart w:id="831" w:name="_Toc17463"/>
      <w:bookmarkStart w:id="832" w:name="_Toc32177"/>
      <w:bookmarkStart w:id="833" w:name="_Toc19530"/>
      <w:bookmarkStart w:id="834" w:name="_Toc27657"/>
      <w:bookmarkStart w:id="835" w:name="_Toc20014"/>
      <w:bookmarkStart w:id="836" w:name="_Toc20771"/>
      <w:bookmarkStart w:id="837" w:name="_Toc3974"/>
      <w:r>
        <w:rPr>
          <w:rFonts w:hint="eastAsia"/>
          <w:lang w:val="en-US" w:eastAsia="zh-CN"/>
        </w:rPr>
        <w:t>4.3</w:t>
      </w:r>
      <w:r>
        <w:rPr>
          <w:rFonts w:hint="eastAsia"/>
          <w:lang w:eastAsia="zh-CN"/>
        </w:rPr>
        <w:t>票头</w:t>
      </w:r>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p>
    <w:p w14:paraId="33B343BF">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3DE2C0BD">
      <w:pPr>
        <w:pStyle w:val="8"/>
        <w:rPr>
          <w:rFonts w:hint="eastAsia" w:ascii="宋体" w:hAnsi="宋体"/>
          <w:szCs w:val="24"/>
        </w:rPr>
      </w:pPr>
      <w:r>
        <w:rPr>
          <w:rFonts w:hint="eastAsia" w:ascii="宋体" w:hAnsi="宋体"/>
          <w:szCs w:val="24"/>
        </w:rPr>
        <w:t xml:space="preserve">例如，开具普通发票，则票头为“电子发票（普通发票）”。票头文字上边缘距离票面上边缘8mm。在文字和双线居中位置为发票监制章的盖章位置，发票监制章中心点相对于票面左上角的水平和垂直距离分别为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1A2B949A">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2C154DA2">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173D8289">
      <w:pPr>
        <w:pStyle w:val="8"/>
        <w:rPr>
          <w:rFonts w:hint="default" w:ascii="宋体" w:hAnsi="宋体" w:eastAsia="宋体"/>
          <w:szCs w:val="24"/>
          <w:lang w:val="en-US" w:eastAsia="zh-CN"/>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标签内容显示特定要素内容为“医疗服务（住院）”</w:t>
      </w:r>
      <w:r>
        <w:rPr>
          <w:rFonts w:hint="eastAsia" w:ascii="宋体" w:hAnsi="宋体"/>
          <w:sz w:val="22"/>
          <w:szCs w:val="22"/>
        </w:rPr>
        <w:t>。</w:t>
      </w:r>
    </w:p>
    <w:p w14:paraId="04F1F041">
      <w:pPr>
        <w:pStyle w:val="5"/>
        <w:bidi w:val="0"/>
        <w:rPr>
          <w:rFonts w:hint="eastAsia"/>
          <w:lang w:eastAsia="zh-CN"/>
        </w:rPr>
      </w:pPr>
      <w:bookmarkStart w:id="838" w:name="_Toc26719"/>
      <w:bookmarkStart w:id="839" w:name="_Toc26986"/>
      <w:bookmarkStart w:id="840" w:name="_Toc16126"/>
      <w:bookmarkStart w:id="841" w:name="_Toc5676"/>
      <w:bookmarkStart w:id="842" w:name="_Toc19717"/>
      <w:bookmarkStart w:id="843" w:name="_Toc22814"/>
      <w:bookmarkStart w:id="844" w:name="_Toc25350"/>
      <w:bookmarkStart w:id="845" w:name="_Toc11428"/>
      <w:bookmarkStart w:id="846" w:name="_Toc10649"/>
      <w:bookmarkStart w:id="847" w:name="_Toc8143"/>
      <w:bookmarkStart w:id="848" w:name="_Toc2461"/>
      <w:bookmarkStart w:id="849" w:name="_Toc19915"/>
      <w:bookmarkStart w:id="850" w:name="_Toc2679"/>
      <w:bookmarkStart w:id="851" w:name="_Toc22456"/>
      <w:bookmarkStart w:id="852" w:name="_Toc7760"/>
      <w:bookmarkStart w:id="853" w:name="_Toc26635"/>
      <w:bookmarkStart w:id="854" w:name="_Toc11674"/>
      <w:bookmarkStart w:id="855" w:name="_Toc15841"/>
      <w:bookmarkStart w:id="856" w:name="_Toc4810"/>
      <w:bookmarkStart w:id="857" w:name="_Toc3645"/>
      <w:bookmarkStart w:id="858" w:name="_Toc14585"/>
      <w:bookmarkStart w:id="859" w:name="_Toc30286"/>
      <w:bookmarkStart w:id="860" w:name="_Toc21078"/>
      <w:bookmarkStart w:id="861" w:name="_Toc18250"/>
      <w:bookmarkStart w:id="862" w:name="_Toc23307"/>
      <w:bookmarkStart w:id="863" w:name="_Toc28178"/>
      <w:r>
        <w:rPr>
          <w:rFonts w:hint="eastAsia"/>
          <w:lang w:val="en-US" w:eastAsia="zh-CN"/>
        </w:rPr>
        <w:t>4.4</w:t>
      </w:r>
      <w:r>
        <w:rPr>
          <w:rFonts w:hint="eastAsia"/>
          <w:lang w:eastAsia="zh-CN"/>
        </w:rPr>
        <w:t>销售方和购买方信息</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p>
    <w:p w14:paraId="3277BC35">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4E1068B2">
      <w:pPr>
        <w:pStyle w:val="5"/>
        <w:bidi w:val="0"/>
        <w:rPr>
          <w:rFonts w:hint="eastAsia"/>
          <w:lang w:eastAsia="zh-CN"/>
        </w:rPr>
      </w:pPr>
      <w:bookmarkStart w:id="864" w:name="_Toc26164"/>
      <w:bookmarkStart w:id="865" w:name="_Toc4272"/>
      <w:bookmarkStart w:id="866" w:name="_Toc31516"/>
      <w:bookmarkStart w:id="867" w:name="_Toc22449"/>
      <w:bookmarkStart w:id="868" w:name="_Toc8637"/>
      <w:bookmarkStart w:id="869" w:name="_Toc1991"/>
      <w:bookmarkStart w:id="870" w:name="_Toc20049"/>
      <w:bookmarkStart w:id="871" w:name="_Toc25649"/>
      <w:bookmarkStart w:id="872" w:name="_Toc28464"/>
      <w:bookmarkStart w:id="873" w:name="_Toc31420"/>
      <w:bookmarkStart w:id="874" w:name="_Toc24728"/>
      <w:bookmarkStart w:id="875" w:name="_Toc31490"/>
      <w:bookmarkStart w:id="876" w:name="_Toc22358"/>
      <w:bookmarkStart w:id="877" w:name="_Toc22051"/>
      <w:bookmarkStart w:id="878" w:name="_Toc5036"/>
      <w:bookmarkStart w:id="879" w:name="_Toc32669"/>
      <w:bookmarkStart w:id="880" w:name="_Toc1808"/>
      <w:bookmarkStart w:id="881" w:name="_Toc22103"/>
      <w:bookmarkStart w:id="882" w:name="_Toc18414"/>
      <w:bookmarkStart w:id="883" w:name="_Toc14375"/>
      <w:bookmarkStart w:id="884" w:name="_Toc27414"/>
      <w:bookmarkStart w:id="885" w:name="_Toc10584"/>
      <w:bookmarkStart w:id="886" w:name="_Toc4849"/>
      <w:bookmarkStart w:id="887" w:name="_Toc5679"/>
      <w:bookmarkStart w:id="888" w:name="_Toc5721"/>
      <w:bookmarkStart w:id="889" w:name="_Toc11024"/>
      <w:r>
        <w:rPr>
          <w:rFonts w:hint="eastAsia"/>
          <w:lang w:val="en-US" w:eastAsia="zh-CN"/>
        </w:rPr>
        <w:t>4.5</w:t>
      </w:r>
      <w:r>
        <w:rPr>
          <w:rFonts w:hint="eastAsia"/>
          <w:lang w:eastAsia="zh-CN"/>
        </w:rPr>
        <w:t>应税明细和合计</w:t>
      </w:r>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p>
    <w:p w14:paraId="19E34D35">
      <w:pPr>
        <w:pStyle w:val="8"/>
        <w:rPr>
          <w:rFonts w:hint="eastAsia" w:ascii="宋体" w:hAnsi="宋体"/>
          <w:color w:val="000000"/>
          <w:highlight w:val="yellow"/>
        </w:rPr>
      </w:pPr>
      <w:r>
        <w:rPr>
          <w:rFonts w:hint="eastAsia" w:ascii="宋体" w:hAnsi="宋体"/>
        </w:rPr>
        <w:t xml:space="preserve">应税明细和合计区域除“价税合计”以外的“明细及合计”部分分为 </w:t>
      </w:r>
      <w:r>
        <w:rPr>
          <w:rFonts w:hint="eastAsia" w:ascii="宋体" w:hAnsi="宋体"/>
          <w:lang w:val="en-US" w:eastAsia="zh-CN"/>
        </w:rPr>
        <w:t>8</w:t>
      </w:r>
      <w:r>
        <w:rPr>
          <w:rFonts w:hint="eastAsia" w:ascii="宋体" w:hAnsi="宋体"/>
        </w:rPr>
        <w:t xml:space="preserve"> 列、10 行，列名按照“项目名称”、“金额”、“税额”、“</w:t>
      </w:r>
      <w:r>
        <w:rPr>
          <w:rFonts w:hint="eastAsia" w:ascii="宋体" w:hAnsi="宋体"/>
          <w:lang w:val="en-US" w:eastAsia="zh-CN"/>
        </w:rPr>
        <w:t>备注</w:t>
      </w:r>
      <w:r>
        <w:rPr>
          <w:rFonts w:hint="eastAsia" w:ascii="宋体" w:hAnsi="宋体"/>
        </w:rPr>
        <w:t>”、“项目名称”、“金额”、“税额”、“</w:t>
      </w:r>
      <w:r>
        <w:rPr>
          <w:rFonts w:hint="eastAsia" w:ascii="宋体" w:hAnsi="宋体"/>
          <w:lang w:val="en-US" w:eastAsia="zh-CN"/>
        </w:rPr>
        <w:t>备注</w:t>
      </w:r>
      <w:r>
        <w:rPr>
          <w:rFonts w:hint="eastAsia" w:ascii="宋体" w:hAnsi="宋体"/>
        </w:rPr>
        <w:t>”顺序分布，列</w:t>
      </w:r>
      <w:r>
        <w:rPr>
          <w:rFonts w:hint="eastAsia" w:ascii="宋体" w:hAnsi="宋体"/>
          <w:lang w:val="en-US" w:eastAsia="zh-CN"/>
        </w:rPr>
        <w:t>宽</w:t>
      </w:r>
      <w:r>
        <w:rPr>
          <w:rFonts w:hint="eastAsia" w:ascii="宋体" w:hAnsi="宋体"/>
        </w:rPr>
        <w:t>分别是3</w:t>
      </w:r>
      <w:r>
        <w:rPr>
          <w:rFonts w:hint="eastAsia" w:ascii="宋体" w:hAnsi="宋体"/>
          <w:lang w:val="en-US" w:eastAsia="zh-CN"/>
        </w:rPr>
        <w:t>4</w:t>
      </w:r>
      <w:r>
        <w:rPr>
          <w:rFonts w:hint="eastAsia" w:ascii="宋体" w:hAnsi="宋体"/>
        </w:rPr>
        <w:t>mm、</w:t>
      </w:r>
      <w:r>
        <w:rPr>
          <w:rFonts w:hint="eastAsia" w:ascii="宋体" w:hAnsi="宋体"/>
          <w:lang w:val="en-US" w:eastAsia="zh-CN"/>
        </w:rPr>
        <w:t>28</w:t>
      </w:r>
      <w:r>
        <w:rPr>
          <w:rFonts w:hint="eastAsia" w:ascii="宋体" w:hAnsi="宋体"/>
        </w:rPr>
        <w:t>mm、</w:t>
      </w:r>
      <w:r>
        <w:rPr>
          <w:rFonts w:hint="eastAsia" w:ascii="宋体" w:hAnsi="宋体"/>
          <w:lang w:val="en-US" w:eastAsia="zh-CN"/>
        </w:rPr>
        <w:t>24</w:t>
      </w:r>
      <w:r>
        <w:rPr>
          <w:rFonts w:hint="eastAsia" w:ascii="宋体" w:hAnsi="宋体"/>
        </w:rPr>
        <w:t>mm、</w:t>
      </w:r>
      <w:r>
        <w:rPr>
          <w:rFonts w:hint="eastAsia" w:ascii="宋体" w:hAnsi="宋体"/>
          <w:lang w:val="en-US" w:eastAsia="zh-CN"/>
        </w:rPr>
        <w:t>14</w:t>
      </w:r>
      <w:r>
        <w:rPr>
          <w:rFonts w:hint="eastAsia" w:ascii="宋体" w:hAnsi="宋体"/>
        </w:rPr>
        <w:t>mm、3</w:t>
      </w:r>
      <w:r>
        <w:rPr>
          <w:rFonts w:hint="eastAsia" w:ascii="宋体" w:hAnsi="宋体"/>
          <w:lang w:val="en-US" w:eastAsia="zh-CN"/>
        </w:rPr>
        <w:t>4</w:t>
      </w:r>
      <w:r>
        <w:rPr>
          <w:rFonts w:hint="eastAsia" w:ascii="宋体" w:hAnsi="宋体"/>
        </w:rPr>
        <w:t>mm、</w:t>
      </w:r>
      <w:r>
        <w:rPr>
          <w:rFonts w:hint="eastAsia" w:ascii="宋体" w:hAnsi="宋体"/>
          <w:lang w:val="en-US" w:eastAsia="zh-CN"/>
        </w:rPr>
        <w:t>28</w:t>
      </w:r>
      <w:r>
        <w:rPr>
          <w:rFonts w:hint="eastAsia" w:ascii="宋体" w:hAnsi="宋体"/>
        </w:rPr>
        <w:t>mm、</w:t>
      </w:r>
      <w:r>
        <w:rPr>
          <w:rFonts w:hint="eastAsia" w:ascii="宋体" w:hAnsi="宋体"/>
          <w:lang w:val="en-US" w:eastAsia="zh-CN"/>
        </w:rPr>
        <w:t>24</w:t>
      </w:r>
      <w:r>
        <w:rPr>
          <w:rFonts w:hint="eastAsia" w:ascii="宋体" w:hAnsi="宋体"/>
        </w:rPr>
        <w:t>mm</w:t>
      </w:r>
      <w:r>
        <w:rPr>
          <w:rFonts w:hint="eastAsia" w:ascii="宋体" w:hAnsi="宋体"/>
          <w:lang w:val="en-US" w:eastAsia="zh-CN"/>
        </w:rPr>
        <w:t>和14</w:t>
      </w:r>
      <w:r>
        <w:rPr>
          <w:rFonts w:hint="eastAsia" w:ascii="宋体" w:hAnsi="宋体"/>
        </w:rPr>
        <w:t>mm。列名和合计行高为4.5mm。</w:t>
      </w:r>
    </w:p>
    <w:p w14:paraId="6BE1BA7E">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3EBA699E">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010095A4">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6A54A368">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发票高度146mm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3E5DDF3B">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6C1F96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DDCC0BC">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629C7D7">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1E3CBD4">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C6B9B8C">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338452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3FDE822">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B2FA11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DDF4C4A">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6DDDBC90">
      <w:pPr>
        <w:pStyle w:val="8"/>
        <w:ind w:firstLine="432" w:firstLineChars="200"/>
        <w:outlineLvl w:val="9"/>
        <w:rPr>
          <w:rFonts w:hint="eastAsia"/>
          <w:spacing w:val="-12"/>
          <w:highlight w:val="none"/>
          <w:lang w:val="en-US" w:eastAsia="zh-CN"/>
        </w:rPr>
      </w:pPr>
      <w:r>
        <w:rPr>
          <w:rFonts w:hint="eastAsia"/>
          <w:spacing w:val="-12"/>
          <w:highlight w:val="none"/>
          <w:lang w:val="en-US" w:eastAsia="zh-CN"/>
        </w:rPr>
        <w:t>每页“合计”上方增加一行“小计”，发票右上方（“发票日期”内容填充区域下方）增加“共X页 第X页”。</w:t>
      </w:r>
    </w:p>
    <w:p w14:paraId="08AEDD55">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739C6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22E0760">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CC630C7">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647F745">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863546C">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1DAE6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2F562D6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245D36E">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7E227B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8E822D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2799C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58525C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56003B3">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15F8CC9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E9560F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257DD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4B610B7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0D46A4DF">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539F4C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42464C6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5D2857DF">
      <w:pPr>
        <w:pStyle w:val="8"/>
        <w:rPr>
          <w:rFonts w:hint="eastAsia"/>
          <w:spacing w:val="-12"/>
          <w:highlight w:val="none"/>
          <w:lang w:eastAsia="zh-CN"/>
        </w:rPr>
      </w:pPr>
      <w:r>
        <w:rPr>
          <w:rFonts w:hint="eastAsia" w:ascii="宋体" w:hAnsi="宋体" w:eastAsia="宋体" w:cs="Times New Roman"/>
          <w:highlight w:val="none"/>
          <w:lang w:val="en-US" w:eastAsia="zh-CN"/>
        </w:rPr>
        <w:t>红字发票增加水印，水印标识增加规则详见附件三。</w:t>
      </w:r>
    </w:p>
    <w:p w14:paraId="4975C860">
      <w:pPr>
        <w:pStyle w:val="5"/>
        <w:bidi w:val="0"/>
        <w:rPr>
          <w:rFonts w:hint="eastAsia"/>
          <w:lang w:val="en-US" w:eastAsia="zh-CN"/>
        </w:rPr>
      </w:pPr>
      <w:bookmarkStart w:id="890" w:name="_Toc24533"/>
      <w:bookmarkStart w:id="891" w:name="_Toc19076"/>
      <w:bookmarkStart w:id="892" w:name="_Toc16993"/>
      <w:bookmarkStart w:id="893" w:name="_Toc24310"/>
      <w:bookmarkStart w:id="894" w:name="_Toc21298"/>
      <w:bookmarkStart w:id="895" w:name="_Toc19118"/>
      <w:bookmarkStart w:id="896" w:name="_Toc12295"/>
      <w:bookmarkStart w:id="897" w:name="_Toc27624"/>
      <w:bookmarkStart w:id="898" w:name="_Toc30382"/>
      <w:bookmarkStart w:id="899" w:name="_Toc31566"/>
      <w:bookmarkStart w:id="900" w:name="_Toc30139"/>
      <w:bookmarkStart w:id="901" w:name="_Toc4017"/>
      <w:bookmarkStart w:id="902" w:name="_Toc24440"/>
      <w:bookmarkStart w:id="903" w:name="_Toc16629"/>
      <w:bookmarkStart w:id="904" w:name="_Toc12232"/>
      <w:bookmarkStart w:id="905" w:name="_Toc3798"/>
      <w:bookmarkStart w:id="906" w:name="_Toc13675"/>
      <w:bookmarkStart w:id="907" w:name="_Toc30669"/>
      <w:bookmarkStart w:id="908" w:name="_Toc6478"/>
      <w:bookmarkStart w:id="909" w:name="_Toc10512"/>
      <w:bookmarkStart w:id="910" w:name="_Toc19429"/>
      <w:bookmarkStart w:id="911" w:name="_Toc2338"/>
      <w:bookmarkStart w:id="912" w:name="_Toc9682"/>
      <w:bookmarkStart w:id="913" w:name="_Toc30980"/>
      <w:bookmarkStart w:id="914" w:name="_Toc12379"/>
      <w:bookmarkStart w:id="915" w:name="_Toc4601"/>
      <w:r>
        <w:rPr>
          <w:rFonts w:hint="eastAsia"/>
          <w:lang w:val="en-US" w:eastAsia="zh-CN"/>
        </w:rPr>
        <w:t>4.6备注</w:t>
      </w:r>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p>
    <w:p w14:paraId="1E794F38">
      <w:pPr>
        <w:pStyle w:val="8"/>
        <w:ind w:left="0" w:leftChars="0" w:firstLine="0" w:firstLineChars="0"/>
        <w:rPr>
          <w:rFonts w:hint="eastAsia" w:ascii="宋体" w:hAnsi="宋体" w:eastAsia="宋体"/>
          <w:highlight w:val="none"/>
          <w:lang w:eastAsia="zh-CN"/>
        </w:rPr>
      </w:pPr>
      <w:bookmarkStart w:id="916" w:name="_Toc29225"/>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460BDBB0">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1D90B9EB">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0EE27364">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28F74E3">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01F7A289">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89FD16D">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08AF25E0">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679E6B91">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3D3F29C0">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4C715F42">
      <w:pPr>
        <w:pStyle w:val="8"/>
        <w:rPr>
          <w:rFonts w:hint="eastAsia" w:ascii="宋体" w:hAnsi="宋体" w:eastAsia="宋体" w:cs="Times New Roma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4731F0C1">
      <w:pPr>
        <w:pStyle w:val="5"/>
        <w:bidi w:val="0"/>
        <w:rPr>
          <w:rFonts w:hint="eastAsia"/>
          <w:lang w:val="en-US" w:eastAsia="zh-CN"/>
        </w:rPr>
      </w:pPr>
      <w:bookmarkStart w:id="917" w:name="_Toc7121"/>
      <w:bookmarkStart w:id="918" w:name="_Toc14993"/>
      <w:bookmarkStart w:id="919" w:name="_Toc22621"/>
      <w:bookmarkStart w:id="920" w:name="_Toc5343"/>
      <w:bookmarkStart w:id="921" w:name="_Toc10474"/>
      <w:bookmarkStart w:id="922" w:name="_Toc17934"/>
      <w:bookmarkStart w:id="923" w:name="_Toc2328"/>
      <w:bookmarkStart w:id="924" w:name="_Toc24525"/>
      <w:bookmarkStart w:id="925" w:name="_Toc18789"/>
      <w:bookmarkStart w:id="926" w:name="_Toc32536"/>
      <w:bookmarkStart w:id="927" w:name="_Toc8726"/>
      <w:bookmarkStart w:id="928" w:name="_Toc25943"/>
      <w:bookmarkStart w:id="929" w:name="_Toc3165"/>
      <w:bookmarkStart w:id="930" w:name="_Toc78"/>
      <w:bookmarkStart w:id="931" w:name="_Toc1799"/>
      <w:bookmarkStart w:id="932" w:name="_Toc2513"/>
      <w:bookmarkStart w:id="933" w:name="_Toc13553"/>
      <w:bookmarkStart w:id="934" w:name="_Toc11493"/>
      <w:bookmarkStart w:id="935" w:name="_Toc2716"/>
      <w:bookmarkStart w:id="936" w:name="_Toc22277"/>
      <w:bookmarkStart w:id="937" w:name="_Toc21583"/>
      <w:bookmarkStart w:id="938" w:name="_Toc19851"/>
      <w:bookmarkStart w:id="939" w:name="_Toc24399"/>
      <w:bookmarkStart w:id="940" w:name="_Toc4549"/>
      <w:bookmarkStart w:id="941" w:name="_Toc17647"/>
      <w:r>
        <w:rPr>
          <w:rFonts w:hint="eastAsia"/>
          <w:lang w:val="en-US" w:eastAsia="zh-CN"/>
        </w:rPr>
        <w:t>4.7票尾</w:t>
      </w:r>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p>
    <w:p w14:paraId="6C9FBEAF">
      <w:pPr>
        <w:pStyle w:val="8"/>
      </w:pPr>
      <w:r>
        <w:rPr>
          <w:rFonts w:hint="eastAsia" w:ascii="宋体" w:hAnsi="宋体"/>
        </w:rPr>
        <w:t>票尾一行为“开票人”，票尾内容下边缘距离发票下边线 7.5mm。票尾内的可变内容不折行。</w:t>
      </w:r>
    </w:p>
    <w:p w14:paraId="029B56A3">
      <w:pPr>
        <w:pStyle w:val="5"/>
        <w:bidi w:val="0"/>
        <w:rPr>
          <w:rFonts w:hint="eastAsia"/>
          <w:lang w:eastAsia="zh-CN"/>
        </w:rPr>
      </w:pPr>
      <w:bookmarkStart w:id="942" w:name="_Toc23578"/>
      <w:bookmarkStart w:id="943" w:name="_Toc12614"/>
      <w:bookmarkStart w:id="944" w:name="_Toc14374"/>
      <w:bookmarkStart w:id="945" w:name="_Toc20896"/>
      <w:bookmarkStart w:id="946" w:name="_Toc4707"/>
      <w:bookmarkStart w:id="947" w:name="_Toc3823"/>
      <w:bookmarkStart w:id="948" w:name="_Toc871"/>
      <w:bookmarkStart w:id="949" w:name="_Toc12700"/>
      <w:bookmarkStart w:id="950" w:name="_Toc14359"/>
      <w:bookmarkStart w:id="951" w:name="_Toc2785"/>
      <w:bookmarkStart w:id="952" w:name="_Toc16796"/>
      <w:bookmarkStart w:id="953" w:name="_Toc23821"/>
      <w:bookmarkStart w:id="954" w:name="_Toc11795"/>
      <w:bookmarkStart w:id="955" w:name="_Toc20973"/>
      <w:bookmarkStart w:id="956" w:name="_Toc485"/>
      <w:bookmarkStart w:id="957" w:name="_Toc21108"/>
      <w:bookmarkStart w:id="958" w:name="_Toc27082"/>
      <w:bookmarkStart w:id="959" w:name="_Toc22475"/>
      <w:bookmarkStart w:id="960" w:name="_Toc12179"/>
      <w:bookmarkStart w:id="961" w:name="_Toc25143"/>
      <w:bookmarkStart w:id="962" w:name="_Toc11270"/>
      <w:bookmarkStart w:id="963" w:name="_Toc22578"/>
      <w:bookmarkStart w:id="964" w:name="_Toc11335"/>
      <w:bookmarkStart w:id="965" w:name="_Toc7300"/>
      <w:bookmarkStart w:id="966" w:name="_Toc17947"/>
      <w:bookmarkStart w:id="967" w:name="_Toc18924"/>
      <w:r>
        <w:rPr>
          <w:rFonts w:hint="eastAsia"/>
          <w:lang w:val="en-US" w:eastAsia="zh-CN"/>
        </w:rPr>
        <w:t>4.8收费明细</w:t>
      </w:r>
      <w:r>
        <w:rPr>
          <w:rFonts w:hint="eastAsia"/>
          <w:lang w:eastAsia="zh-CN"/>
        </w:rPr>
        <w:t>版式规格</w:t>
      </w:r>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p>
    <w:p w14:paraId="7CC49987">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w:t>
      </w:r>
      <w:r>
        <w:rPr>
          <w:rFonts w:hint="eastAsia" w:ascii="宋体" w:hAnsi="宋体"/>
          <w:lang w:val="en-US" w:eastAsia="zh-CN"/>
        </w:rPr>
        <w:t>6.25</w:t>
      </w:r>
      <w:r>
        <w:rPr>
          <w:rFonts w:hint="eastAsia" w:ascii="宋体" w:hAnsi="宋体"/>
        </w:rPr>
        <w:t>mm，尺寸固定，纵向分为票头、应税明细和合计和票尾</w:t>
      </w:r>
      <w:r>
        <w:rPr>
          <w:rFonts w:hint="eastAsia" w:ascii="宋体" w:hAnsi="宋体"/>
          <w:lang w:val="en-US" w:eastAsia="zh-CN"/>
        </w:rPr>
        <w:t>三</w:t>
      </w:r>
      <w:r>
        <w:rPr>
          <w:rFonts w:hint="eastAsia" w:ascii="宋体" w:hAnsi="宋体"/>
        </w:rPr>
        <w:t>个部分。不包含票头、票尾的内框尺寸为长 201mm 、</w:t>
      </w:r>
      <w:r>
        <w:rPr>
          <w:rFonts w:hint="eastAsia" w:ascii="宋体" w:hAnsi="宋体"/>
          <w:lang w:eastAsia="zh-CN"/>
        </w:rPr>
        <w:t>高</w:t>
      </w:r>
      <w:r>
        <w:rPr>
          <w:rFonts w:hint="eastAsia" w:ascii="宋体" w:hAnsi="宋体"/>
          <w:lang w:val="en-US" w:eastAsia="zh-CN"/>
        </w:rPr>
        <w:t>100.25</w:t>
      </w:r>
      <w:r>
        <w:rPr>
          <w:rFonts w:hint="eastAsia" w:ascii="宋体" w:hAnsi="宋体"/>
        </w:rPr>
        <w:t>mm。打印时版面内所有内容可同比例放大或者缩小，缩小打印时，应当确保发票页内容清晰可读。</w:t>
      </w:r>
    </w:p>
    <w:p w14:paraId="27B8D18F">
      <w:pPr>
        <w:pStyle w:val="8"/>
        <w:rPr>
          <w:rFonts w:hint="eastAsia" w:ascii="宋体" w:hAnsi="宋体"/>
        </w:rPr>
      </w:pPr>
      <w:r>
        <w:rPr>
          <w:spacing w:val="-7"/>
        </w:rPr>
        <w:t>当发票明细信息</w:t>
      </w:r>
      <w:r>
        <w:rPr>
          <w:rFonts w:hint="eastAsia"/>
          <w:spacing w:val="-7"/>
        </w:rPr>
        <w:t>未</w:t>
      </w:r>
      <w:r>
        <w:rPr>
          <w:spacing w:val="-7"/>
        </w:rPr>
        <w:t xml:space="preserve">超过 </w:t>
      </w:r>
      <w:r>
        <w:rPr>
          <w:rFonts w:hint="eastAsia"/>
          <w:spacing w:val="-7"/>
          <w:lang w:val="en-US" w:eastAsia="zh-CN"/>
        </w:rPr>
        <w:t>18行</w:t>
      </w:r>
      <w:r>
        <w:rPr>
          <w:spacing w:val="-12"/>
        </w:rPr>
        <w:t>时，</w:t>
      </w:r>
      <w:r>
        <w:rPr>
          <w:rFonts w:hint="eastAsia"/>
          <w:spacing w:val="-12"/>
        </w:rPr>
        <w:t>发票</w:t>
      </w:r>
      <w:r>
        <w:rPr>
          <w:rFonts w:hint="eastAsia"/>
          <w:spacing w:val="-12"/>
          <w:lang w:eastAsia="zh-CN"/>
        </w:rPr>
        <w:t>高</w:t>
      </w:r>
      <w:r>
        <w:rPr>
          <w:rFonts w:hint="eastAsia"/>
          <w:spacing w:val="-12"/>
        </w:rPr>
        <w:t>度为14</w:t>
      </w:r>
      <w:r>
        <w:rPr>
          <w:rFonts w:hint="eastAsia"/>
          <w:spacing w:val="-12"/>
          <w:lang w:val="en-US" w:eastAsia="zh-CN"/>
        </w:rPr>
        <w:t>6.25</w:t>
      </w:r>
      <w:r>
        <w:rPr>
          <w:rFonts w:hint="eastAsia"/>
          <w:spacing w:val="-12"/>
        </w:rPr>
        <w:t>mm；当发票明细信息超过</w:t>
      </w:r>
      <w:r>
        <w:rPr>
          <w:rFonts w:hint="eastAsia"/>
          <w:spacing w:val="-12"/>
          <w:lang w:val="en-US" w:eastAsia="zh-CN"/>
        </w:rPr>
        <w:t>18行</w:t>
      </w:r>
      <w:r>
        <w:rPr>
          <w:rFonts w:hint="eastAsia"/>
          <w:spacing w:val="-12"/>
        </w:rPr>
        <w:t>时，发票</w:t>
      </w:r>
      <w:r>
        <w:rPr>
          <w:rFonts w:hint="eastAsia"/>
          <w:spacing w:val="-12"/>
          <w:lang w:eastAsia="zh-CN"/>
        </w:rPr>
        <w:t>高</w:t>
      </w:r>
      <w:r>
        <w:rPr>
          <w:rFonts w:hint="eastAsia"/>
          <w:spacing w:val="-12"/>
        </w:rPr>
        <w:t>度为14</w:t>
      </w:r>
      <w:r>
        <w:rPr>
          <w:rFonts w:hint="eastAsia"/>
          <w:spacing w:val="-12"/>
          <w:lang w:val="en-US" w:eastAsia="zh-CN"/>
        </w:rPr>
        <w:t>6.25</w:t>
      </w:r>
      <w:r>
        <w:rPr>
          <w:rFonts w:hint="eastAsia"/>
          <w:spacing w:val="-12"/>
        </w:rPr>
        <w:t>mm加上</w:t>
      </w:r>
      <w:r>
        <w:rPr>
          <w:spacing w:val="-7"/>
        </w:rPr>
        <w:t xml:space="preserve">超过 </w:t>
      </w:r>
      <w:r>
        <w:rPr>
          <w:rFonts w:hint="eastAsia"/>
          <w:lang w:val="en-US" w:eastAsia="zh-CN"/>
        </w:rPr>
        <w:t>18</w:t>
      </w:r>
      <w:r>
        <w:rPr>
          <w:spacing w:val="-12"/>
        </w:rPr>
        <w:t xml:space="preserve"> </w:t>
      </w:r>
      <w:r>
        <w:rPr>
          <w:rFonts w:hint="eastAsia"/>
          <w:spacing w:val="-12"/>
          <w:lang w:val="en-US" w:eastAsia="zh-CN"/>
        </w:rPr>
        <w:t>行</w:t>
      </w:r>
      <w:r>
        <w:rPr>
          <w:rFonts w:hint="eastAsia"/>
          <w:spacing w:val="-12"/>
        </w:rPr>
        <w:t>发票明细的</w:t>
      </w:r>
      <w:r>
        <w:rPr>
          <w:rFonts w:hint="eastAsia"/>
          <w:spacing w:val="-12"/>
          <w:lang w:eastAsia="zh-CN"/>
        </w:rPr>
        <w:t>高</w:t>
      </w:r>
      <w:r>
        <w:rPr>
          <w:rFonts w:hint="eastAsia"/>
          <w:spacing w:val="-12"/>
        </w:rPr>
        <w:t>度</w:t>
      </w:r>
      <w:r>
        <w:rPr>
          <w:rFonts w:hint="eastAsia"/>
          <w:spacing w:val="-12"/>
          <w:lang w:eastAsia="zh-CN"/>
        </w:rPr>
        <w:t>，</w:t>
      </w:r>
      <w:r>
        <w:rPr>
          <w:rFonts w:hint="eastAsia"/>
          <w:spacing w:val="-12"/>
          <w:lang w:val="en-US" w:eastAsia="zh-CN"/>
        </w:rPr>
        <w:t>每行发票明细高度4.375mm</w:t>
      </w:r>
      <w:r>
        <w:rPr>
          <w:rFonts w:hint="eastAsia"/>
          <w:spacing w:val="-12"/>
        </w:rPr>
        <w:t>。</w:t>
      </w:r>
    </w:p>
    <w:p w14:paraId="7DD7661C">
      <w:pPr>
        <w:pStyle w:val="8"/>
        <w:ind w:firstLine="0"/>
        <w:jc w:val="center"/>
        <w:rPr>
          <w:rFonts w:hint="eastAsia" w:ascii="宋体" w:hAnsi="宋体"/>
        </w:rPr>
      </w:pPr>
      <w:r>
        <w:rPr>
          <w:rFonts w:hint="eastAsia" w:ascii="宋体" w:hAnsi="宋体"/>
        </w:rPr>
        <w:drawing>
          <wp:inline distT="0" distB="0" distL="114300" distR="114300">
            <wp:extent cx="5272405" cy="3755390"/>
            <wp:effectExtent l="0" t="0" r="635" b="8890"/>
            <wp:docPr id="110" name="图片 23" descr="医疗收费明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3" descr="医疗收费明细"/>
                    <pic:cNvPicPr>
                      <a:picLocks noChangeAspect="1"/>
                    </pic:cNvPicPr>
                  </pic:nvPicPr>
                  <pic:blipFill>
                    <a:blip r:embed="rId12"/>
                    <a:stretch>
                      <a:fillRect/>
                    </a:stretch>
                  </pic:blipFill>
                  <pic:spPr>
                    <a:xfrm>
                      <a:off x="0" y="0"/>
                      <a:ext cx="5272405" cy="3755390"/>
                    </a:xfrm>
                    <a:prstGeom prst="rect">
                      <a:avLst/>
                    </a:prstGeom>
                    <a:noFill/>
                    <a:ln>
                      <a:noFill/>
                    </a:ln>
                  </pic:spPr>
                </pic:pic>
              </a:graphicData>
            </a:graphic>
          </wp:inline>
        </w:drawing>
      </w:r>
      <w:r>
        <w:rPr>
          <w:rFonts w:hint="eastAsia" w:ascii="宋体" w:hAnsi="宋体"/>
        </w:rPr>
        <w:t xml:space="preserve"> </w:t>
      </w:r>
    </w:p>
    <w:p w14:paraId="2095C74C">
      <w:pPr>
        <w:pStyle w:val="5"/>
        <w:bidi w:val="0"/>
        <w:rPr>
          <w:rFonts w:hint="eastAsia"/>
          <w:lang w:eastAsia="zh-CN"/>
        </w:rPr>
      </w:pPr>
      <w:bookmarkStart w:id="968" w:name="_Toc29370"/>
      <w:bookmarkStart w:id="969" w:name="_Toc25767"/>
      <w:bookmarkStart w:id="970" w:name="_Toc6232"/>
      <w:bookmarkStart w:id="971" w:name="_Toc30555"/>
      <w:bookmarkStart w:id="972" w:name="_Toc26204"/>
      <w:bookmarkStart w:id="973" w:name="_Toc3681"/>
      <w:bookmarkStart w:id="974" w:name="_Toc18163"/>
      <w:bookmarkStart w:id="975" w:name="_Toc26768"/>
      <w:bookmarkStart w:id="976" w:name="_Toc4110"/>
      <w:bookmarkStart w:id="977" w:name="_Toc30456"/>
      <w:bookmarkStart w:id="978" w:name="_Toc18332"/>
      <w:bookmarkStart w:id="979" w:name="_Toc24458"/>
      <w:bookmarkStart w:id="980" w:name="_Toc448"/>
      <w:bookmarkStart w:id="981" w:name="_Toc12778"/>
      <w:bookmarkStart w:id="982" w:name="_Toc14928"/>
      <w:bookmarkStart w:id="983" w:name="_Toc6791"/>
      <w:bookmarkStart w:id="984" w:name="_Toc8425"/>
      <w:bookmarkStart w:id="985" w:name="_Toc18444"/>
      <w:bookmarkStart w:id="986" w:name="_Toc16871"/>
      <w:bookmarkStart w:id="987" w:name="_Toc25087"/>
      <w:bookmarkStart w:id="988" w:name="_Toc27140"/>
      <w:bookmarkStart w:id="989" w:name="_Toc15526"/>
      <w:bookmarkStart w:id="990" w:name="_Toc28700"/>
      <w:bookmarkStart w:id="991" w:name="_Toc6606"/>
      <w:bookmarkStart w:id="992" w:name="_Toc15940"/>
      <w:bookmarkStart w:id="993" w:name="_Toc8842"/>
      <w:r>
        <w:rPr>
          <w:rFonts w:hint="eastAsia"/>
          <w:lang w:val="en-US" w:eastAsia="zh-CN"/>
        </w:rPr>
        <w:t>4.9</w:t>
      </w:r>
      <w:r>
        <w:rPr>
          <w:rFonts w:hint="eastAsia"/>
          <w:lang w:eastAsia="zh-CN"/>
        </w:rPr>
        <w:t>版面元素名称和线条</w:t>
      </w:r>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p>
    <w:p w14:paraId="2BBEFBCC">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2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917"/>
        <w:gridCol w:w="3253"/>
      </w:tblGrid>
      <w:tr w14:paraId="150273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55F183B">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1EDE5B38">
            <w:pPr>
              <w:adjustRightInd w:val="0"/>
              <w:snapToGrid w:val="0"/>
              <w:jc w:val="center"/>
              <w:rPr>
                <w:rFonts w:ascii="宋体" w:hAnsi="宋体" w:cs="Calibri"/>
                <w:b/>
                <w:szCs w:val="21"/>
              </w:rPr>
            </w:pPr>
            <w:r>
              <w:rPr>
                <w:rFonts w:hint="eastAsia" w:ascii="宋体" w:hAnsi="宋体" w:cs="Calibri"/>
                <w:b/>
                <w:szCs w:val="21"/>
              </w:rPr>
              <w:t>版面元素项名称</w:t>
            </w:r>
          </w:p>
        </w:tc>
        <w:tc>
          <w:tcPr>
            <w:tcW w:w="1917" w:type="dxa"/>
            <w:tcBorders>
              <w:top w:val="single" w:color="auto" w:sz="12" w:space="0"/>
              <w:bottom w:val="single" w:color="auto" w:sz="6" w:space="0"/>
            </w:tcBorders>
            <w:shd w:val="clear" w:color="auto" w:fill="D8D8D8"/>
            <w:noWrap w:val="0"/>
            <w:vAlign w:val="center"/>
          </w:tcPr>
          <w:p w14:paraId="79CC5826">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253" w:type="dxa"/>
            <w:tcBorders>
              <w:top w:val="single" w:color="auto" w:sz="12" w:space="0"/>
              <w:bottom w:val="single" w:color="auto" w:sz="6" w:space="0"/>
            </w:tcBorders>
            <w:shd w:val="clear" w:color="auto" w:fill="D8D8D8"/>
            <w:noWrap w:val="0"/>
            <w:vAlign w:val="center"/>
          </w:tcPr>
          <w:p w14:paraId="02E56A48">
            <w:pPr>
              <w:adjustRightInd w:val="0"/>
              <w:snapToGrid w:val="0"/>
              <w:jc w:val="center"/>
              <w:rPr>
                <w:rFonts w:ascii="宋体" w:hAnsi="宋体" w:cs="Calibri"/>
                <w:b/>
                <w:szCs w:val="21"/>
              </w:rPr>
            </w:pPr>
            <w:r>
              <w:rPr>
                <w:rFonts w:ascii="宋体" w:hAnsi="宋体" w:cs="Calibri"/>
                <w:b/>
                <w:szCs w:val="21"/>
              </w:rPr>
              <w:t>说明</w:t>
            </w:r>
          </w:p>
        </w:tc>
      </w:tr>
      <w:tr w14:paraId="6111D9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5542882">
            <w:pPr>
              <w:numPr>
                <w:ilvl w:val="0"/>
                <w:numId w:val="4"/>
              </w:numPr>
              <w:ind w:left="0" w:firstLine="0"/>
              <w:jc w:val="center"/>
              <w:rPr>
                <w:rFonts w:ascii="宋体" w:hAnsi="宋体"/>
                <w:szCs w:val="21"/>
              </w:rPr>
            </w:pPr>
          </w:p>
        </w:tc>
        <w:tc>
          <w:tcPr>
            <w:tcW w:w="2481" w:type="dxa"/>
            <w:tcBorders>
              <w:top w:val="single" w:color="auto" w:sz="6" w:space="0"/>
            </w:tcBorders>
            <w:noWrap w:val="0"/>
            <w:vAlign w:val="center"/>
          </w:tcPr>
          <w:p w14:paraId="1AEF7761">
            <w:pPr>
              <w:rPr>
                <w:rFonts w:ascii="宋体" w:hAnsi="宋体"/>
                <w:sz w:val="22"/>
                <w:szCs w:val="22"/>
              </w:rPr>
            </w:pPr>
            <w:r>
              <w:rPr>
                <w:rFonts w:hint="eastAsia" w:ascii="宋体" w:hAnsi="宋体"/>
                <w:sz w:val="22"/>
                <w:szCs w:val="22"/>
              </w:rPr>
              <w:t>发票号码</w:t>
            </w:r>
          </w:p>
        </w:tc>
        <w:tc>
          <w:tcPr>
            <w:tcW w:w="1917" w:type="dxa"/>
            <w:tcBorders>
              <w:top w:val="single" w:color="auto" w:sz="6" w:space="0"/>
            </w:tcBorders>
            <w:noWrap w:val="0"/>
            <w:vAlign w:val="center"/>
          </w:tcPr>
          <w:p w14:paraId="7B86E46E">
            <w:pPr>
              <w:jc w:val="center"/>
              <w:rPr>
                <w:rFonts w:ascii="宋体" w:hAnsi="宋体"/>
                <w:sz w:val="22"/>
                <w:szCs w:val="22"/>
              </w:rPr>
            </w:pPr>
            <w:r>
              <w:rPr>
                <w:rFonts w:hint="eastAsia" w:ascii="宋体" w:hAnsi="宋体"/>
                <w:sz w:val="22"/>
                <w:szCs w:val="22"/>
                <w:lang w:val="en-US" w:eastAsia="zh-CN"/>
              </w:rPr>
              <w:t>fphm</w:t>
            </w:r>
          </w:p>
        </w:tc>
        <w:tc>
          <w:tcPr>
            <w:tcW w:w="3253" w:type="dxa"/>
            <w:tcBorders>
              <w:top w:val="single" w:color="auto" w:sz="6" w:space="0"/>
            </w:tcBorders>
            <w:noWrap w:val="0"/>
            <w:vAlign w:val="center"/>
          </w:tcPr>
          <w:p w14:paraId="74B89FC3">
            <w:pPr>
              <w:rPr>
                <w:rFonts w:hint="eastAsia" w:ascii="宋体" w:hAnsi="宋体"/>
                <w:sz w:val="22"/>
                <w:szCs w:val="22"/>
              </w:rPr>
            </w:pPr>
          </w:p>
        </w:tc>
      </w:tr>
      <w:tr w14:paraId="06FF98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5EDAD6">
            <w:pPr>
              <w:numPr>
                <w:ilvl w:val="0"/>
                <w:numId w:val="4"/>
              </w:numPr>
              <w:ind w:left="0" w:firstLine="0"/>
              <w:jc w:val="center"/>
              <w:rPr>
                <w:rFonts w:ascii="宋体" w:hAnsi="宋体"/>
                <w:szCs w:val="21"/>
              </w:rPr>
            </w:pPr>
          </w:p>
        </w:tc>
        <w:tc>
          <w:tcPr>
            <w:tcW w:w="2481" w:type="dxa"/>
            <w:noWrap w:val="0"/>
            <w:vAlign w:val="center"/>
          </w:tcPr>
          <w:p w14:paraId="0A54C8AB">
            <w:pPr>
              <w:rPr>
                <w:rFonts w:ascii="宋体" w:hAnsi="宋体"/>
                <w:sz w:val="22"/>
                <w:szCs w:val="22"/>
              </w:rPr>
            </w:pPr>
            <w:r>
              <w:rPr>
                <w:rFonts w:hint="eastAsia" w:ascii="宋体" w:hAnsi="宋体"/>
                <w:sz w:val="22"/>
                <w:szCs w:val="22"/>
              </w:rPr>
              <w:t>开票日期</w:t>
            </w:r>
          </w:p>
        </w:tc>
        <w:tc>
          <w:tcPr>
            <w:tcW w:w="1917" w:type="dxa"/>
            <w:noWrap w:val="0"/>
            <w:vAlign w:val="center"/>
          </w:tcPr>
          <w:p w14:paraId="1447A0A5">
            <w:pPr>
              <w:jc w:val="center"/>
              <w:rPr>
                <w:rFonts w:ascii="宋体" w:hAnsi="宋体"/>
                <w:sz w:val="22"/>
                <w:szCs w:val="22"/>
              </w:rPr>
            </w:pPr>
            <w:r>
              <w:rPr>
                <w:rFonts w:hint="eastAsia" w:ascii="宋体" w:hAnsi="宋体"/>
                <w:sz w:val="22"/>
                <w:szCs w:val="22"/>
                <w:lang w:val="en-US" w:eastAsia="zh-CN"/>
              </w:rPr>
              <w:t>kprq</w:t>
            </w:r>
          </w:p>
        </w:tc>
        <w:tc>
          <w:tcPr>
            <w:tcW w:w="3253" w:type="dxa"/>
            <w:noWrap w:val="0"/>
            <w:vAlign w:val="center"/>
          </w:tcPr>
          <w:p w14:paraId="773B66E0">
            <w:pPr>
              <w:rPr>
                <w:rFonts w:hint="eastAsia" w:ascii="宋体" w:hAnsi="宋体"/>
                <w:sz w:val="22"/>
                <w:szCs w:val="22"/>
              </w:rPr>
            </w:pPr>
          </w:p>
        </w:tc>
      </w:tr>
      <w:tr w14:paraId="16D23D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1155007">
            <w:pPr>
              <w:numPr>
                <w:ilvl w:val="0"/>
                <w:numId w:val="4"/>
              </w:numPr>
              <w:ind w:left="0" w:firstLine="0"/>
              <w:jc w:val="center"/>
              <w:rPr>
                <w:rFonts w:ascii="宋体" w:hAnsi="宋体"/>
                <w:szCs w:val="21"/>
              </w:rPr>
            </w:pPr>
          </w:p>
        </w:tc>
        <w:tc>
          <w:tcPr>
            <w:tcW w:w="2481" w:type="dxa"/>
            <w:noWrap w:val="0"/>
            <w:vAlign w:val="center"/>
          </w:tcPr>
          <w:p w14:paraId="3D313DF1">
            <w:pPr>
              <w:rPr>
                <w:rFonts w:hint="default" w:ascii="宋体" w:hAnsi="宋体" w:eastAsia="宋体"/>
                <w:sz w:val="22"/>
                <w:szCs w:val="22"/>
                <w:lang w:val="en-US" w:eastAsia="zh-CN"/>
              </w:rPr>
            </w:pPr>
            <w:r>
              <w:rPr>
                <w:rFonts w:hint="eastAsia" w:ascii="宋体" w:hAnsi="宋体"/>
                <w:sz w:val="22"/>
                <w:szCs w:val="22"/>
                <w:lang w:val="en-US" w:eastAsia="zh-CN"/>
              </w:rPr>
              <w:t>交款人</w:t>
            </w:r>
          </w:p>
        </w:tc>
        <w:tc>
          <w:tcPr>
            <w:tcW w:w="1917" w:type="dxa"/>
            <w:noWrap w:val="0"/>
            <w:vAlign w:val="center"/>
          </w:tcPr>
          <w:p w14:paraId="5262EBCD">
            <w:pPr>
              <w:jc w:val="center"/>
              <w:rPr>
                <w:rFonts w:ascii="宋体" w:hAnsi="宋体"/>
                <w:sz w:val="22"/>
                <w:szCs w:val="22"/>
              </w:rPr>
            </w:pPr>
            <w:r>
              <w:rPr>
                <w:rFonts w:hint="eastAsia"/>
                <w:sz w:val="22"/>
                <w:szCs w:val="22"/>
              </w:rPr>
              <w:t>jkr</w:t>
            </w:r>
          </w:p>
        </w:tc>
        <w:tc>
          <w:tcPr>
            <w:tcW w:w="3253" w:type="dxa"/>
            <w:noWrap w:val="0"/>
            <w:vAlign w:val="center"/>
          </w:tcPr>
          <w:p w14:paraId="78A3A4DB">
            <w:pPr>
              <w:rPr>
                <w:rFonts w:ascii="宋体" w:hAnsi="宋体"/>
                <w:sz w:val="22"/>
                <w:szCs w:val="22"/>
              </w:rPr>
            </w:pPr>
          </w:p>
        </w:tc>
      </w:tr>
      <w:tr w14:paraId="5B7E3A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AEFEF8C">
            <w:pPr>
              <w:numPr>
                <w:ilvl w:val="0"/>
                <w:numId w:val="4"/>
              </w:numPr>
              <w:ind w:left="0" w:firstLine="0"/>
              <w:jc w:val="center"/>
              <w:rPr>
                <w:rFonts w:ascii="宋体" w:hAnsi="宋体"/>
                <w:szCs w:val="21"/>
              </w:rPr>
            </w:pPr>
          </w:p>
        </w:tc>
        <w:tc>
          <w:tcPr>
            <w:tcW w:w="2481" w:type="dxa"/>
            <w:noWrap w:val="0"/>
            <w:vAlign w:val="center"/>
          </w:tcPr>
          <w:p w14:paraId="73822B94">
            <w:pPr>
              <w:rPr>
                <w:rFonts w:hint="eastAsia" w:ascii="宋体" w:hAnsi="宋体"/>
                <w:sz w:val="22"/>
                <w:szCs w:val="22"/>
              </w:rPr>
            </w:pPr>
            <w:r>
              <w:rPr>
                <w:rFonts w:hint="eastAsia"/>
                <w:sz w:val="22"/>
                <w:szCs w:val="22"/>
              </w:rPr>
              <w:t>收款</w:t>
            </w:r>
            <w:bookmarkStart w:id="994" w:name="OLE_LINK1"/>
            <w:r>
              <w:rPr>
                <w:rFonts w:hint="eastAsia"/>
                <w:sz w:val="22"/>
                <w:szCs w:val="22"/>
              </w:rPr>
              <w:t>单</w:t>
            </w:r>
            <w:bookmarkEnd w:id="994"/>
            <w:r>
              <w:rPr>
                <w:rFonts w:hint="eastAsia"/>
                <w:sz w:val="22"/>
                <w:szCs w:val="22"/>
              </w:rPr>
              <w:t>位</w:t>
            </w:r>
          </w:p>
        </w:tc>
        <w:tc>
          <w:tcPr>
            <w:tcW w:w="1917" w:type="dxa"/>
            <w:noWrap w:val="0"/>
            <w:vAlign w:val="center"/>
          </w:tcPr>
          <w:p w14:paraId="031DE6CD">
            <w:pPr>
              <w:jc w:val="center"/>
              <w:rPr>
                <w:rFonts w:hint="default" w:ascii="宋体" w:hAnsi="宋体" w:eastAsia="宋体"/>
                <w:sz w:val="22"/>
                <w:szCs w:val="22"/>
                <w:lang w:val="en-US" w:eastAsia="zh-CN"/>
              </w:rPr>
            </w:pPr>
            <w:r>
              <w:rPr>
                <w:rFonts w:hint="eastAsia"/>
                <w:sz w:val="22"/>
                <w:szCs w:val="22"/>
              </w:rPr>
              <w:t>skdw</w:t>
            </w:r>
          </w:p>
        </w:tc>
        <w:tc>
          <w:tcPr>
            <w:tcW w:w="3253" w:type="dxa"/>
            <w:noWrap w:val="0"/>
            <w:vAlign w:val="center"/>
          </w:tcPr>
          <w:p w14:paraId="33897597">
            <w:pPr>
              <w:rPr>
                <w:rFonts w:ascii="宋体" w:hAnsi="宋体"/>
                <w:sz w:val="22"/>
                <w:szCs w:val="22"/>
              </w:rPr>
            </w:pPr>
          </w:p>
        </w:tc>
      </w:tr>
      <w:tr w14:paraId="06681D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E5F505">
            <w:pPr>
              <w:numPr>
                <w:ilvl w:val="0"/>
                <w:numId w:val="4"/>
              </w:numPr>
              <w:ind w:left="0" w:firstLine="0"/>
              <w:jc w:val="center"/>
              <w:rPr>
                <w:rFonts w:ascii="宋体" w:hAnsi="宋体"/>
                <w:szCs w:val="21"/>
              </w:rPr>
            </w:pPr>
          </w:p>
        </w:tc>
        <w:tc>
          <w:tcPr>
            <w:tcW w:w="2481" w:type="dxa"/>
            <w:noWrap w:val="0"/>
            <w:vAlign w:val="center"/>
          </w:tcPr>
          <w:p w14:paraId="1EF3B43F">
            <w:pPr>
              <w:rPr>
                <w:rFonts w:ascii="宋体" w:hAnsi="宋体"/>
                <w:sz w:val="22"/>
                <w:szCs w:val="22"/>
              </w:rPr>
            </w:pPr>
            <w:r>
              <w:rPr>
                <w:rFonts w:hint="eastAsia" w:ascii="Times New Roman" w:hAnsi="Times New Roman" w:eastAsia="宋体" w:cs="Times New Roman"/>
                <w:sz w:val="22"/>
                <w:szCs w:val="22"/>
              </w:rPr>
              <w:t>费用明细</w:t>
            </w:r>
          </w:p>
        </w:tc>
        <w:tc>
          <w:tcPr>
            <w:tcW w:w="1917" w:type="dxa"/>
            <w:noWrap w:val="0"/>
            <w:vAlign w:val="center"/>
          </w:tcPr>
          <w:p w14:paraId="1F408E0F">
            <w:pPr>
              <w:jc w:val="center"/>
              <w:rPr>
                <w:rFonts w:ascii="宋体" w:hAnsi="宋体" w:eastAsia="宋体" w:cs="Times New Roman"/>
                <w:sz w:val="22"/>
                <w:szCs w:val="22"/>
              </w:rPr>
            </w:pPr>
            <w:r>
              <w:rPr>
                <w:rFonts w:hint="eastAsia" w:ascii="Times New Roman" w:hAnsi="Times New Roman" w:eastAsia="宋体" w:cs="Times New Roman"/>
                <w:sz w:val="22"/>
                <w:szCs w:val="22"/>
              </w:rPr>
              <w:t>fymx</w:t>
            </w:r>
          </w:p>
        </w:tc>
        <w:tc>
          <w:tcPr>
            <w:tcW w:w="3253" w:type="dxa"/>
            <w:noWrap w:val="0"/>
            <w:vAlign w:val="center"/>
          </w:tcPr>
          <w:p w14:paraId="4FB95901">
            <w:pPr>
              <w:rPr>
                <w:rFonts w:ascii="宋体" w:hAnsi="宋体"/>
                <w:sz w:val="22"/>
                <w:szCs w:val="22"/>
              </w:rPr>
            </w:pPr>
          </w:p>
        </w:tc>
      </w:tr>
      <w:tr w14:paraId="065757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505AA9">
            <w:pPr>
              <w:numPr>
                <w:ilvl w:val="0"/>
                <w:numId w:val="4"/>
              </w:numPr>
              <w:ind w:left="0" w:firstLine="0"/>
              <w:jc w:val="center"/>
              <w:rPr>
                <w:rFonts w:ascii="宋体" w:hAnsi="宋体"/>
                <w:szCs w:val="21"/>
              </w:rPr>
            </w:pPr>
          </w:p>
        </w:tc>
        <w:tc>
          <w:tcPr>
            <w:tcW w:w="2481" w:type="dxa"/>
            <w:noWrap w:val="0"/>
            <w:vAlign w:val="center"/>
          </w:tcPr>
          <w:p w14:paraId="4DCCF834">
            <w:pPr>
              <w:rPr>
                <w:rFonts w:hint="eastAsia" w:ascii="宋体" w:hAnsi="宋体" w:eastAsia="宋体"/>
                <w:sz w:val="22"/>
                <w:szCs w:val="22"/>
                <w:lang w:val="en-US" w:eastAsia="zh-CN"/>
              </w:rPr>
            </w:pPr>
            <w:r>
              <w:rPr>
                <w:rFonts w:hint="eastAsia" w:ascii="宋体" w:hAnsi="宋体"/>
                <w:sz w:val="22"/>
                <w:szCs w:val="22"/>
                <w:lang w:val="en-US" w:eastAsia="zh-CN"/>
              </w:rPr>
              <w:t>数量</w:t>
            </w:r>
          </w:p>
        </w:tc>
        <w:tc>
          <w:tcPr>
            <w:tcW w:w="1917" w:type="dxa"/>
            <w:noWrap w:val="0"/>
            <w:vAlign w:val="center"/>
          </w:tcPr>
          <w:p w14:paraId="7E737859">
            <w:pPr>
              <w:jc w:val="center"/>
              <w:rPr>
                <w:rFonts w:ascii="宋体" w:hAnsi="宋体" w:eastAsia="宋体" w:cs="Times New Roman"/>
                <w:sz w:val="22"/>
                <w:szCs w:val="22"/>
              </w:rPr>
            </w:pPr>
            <w:r>
              <w:rPr>
                <w:rFonts w:ascii="宋体" w:hAnsi="宋体" w:eastAsia="宋体" w:cs="Times New Roman"/>
                <w:sz w:val="22"/>
                <w:szCs w:val="22"/>
              </w:rPr>
              <w:t>sl</w:t>
            </w:r>
          </w:p>
        </w:tc>
        <w:tc>
          <w:tcPr>
            <w:tcW w:w="3253" w:type="dxa"/>
            <w:noWrap w:val="0"/>
            <w:vAlign w:val="center"/>
          </w:tcPr>
          <w:p w14:paraId="3D9C6CA0">
            <w:pPr>
              <w:rPr>
                <w:rFonts w:ascii="宋体" w:hAnsi="宋体"/>
                <w:sz w:val="22"/>
                <w:szCs w:val="22"/>
              </w:rPr>
            </w:pPr>
          </w:p>
        </w:tc>
      </w:tr>
      <w:tr w14:paraId="4B9D0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6BBB5D">
            <w:pPr>
              <w:numPr>
                <w:ilvl w:val="0"/>
                <w:numId w:val="4"/>
              </w:numPr>
              <w:ind w:left="0" w:firstLine="0"/>
              <w:jc w:val="center"/>
              <w:rPr>
                <w:rFonts w:ascii="宋体" w:hAnsi="宋体"/>
                <w:szCs w:val="21"/>
              </w:rPr>
            </w:pPr>
          </w:p>
        </w:tc>
        <w:tc>
          <w:tcPr>
            <w:tcW w:w="2481" w:type="dxa"/>
            <w:noWrap w:val="0"/>
            <w:vAlign w:val="center"/>
          </w:tcPr>
          <w:p w14:paraId="44608359">
            <w:pPr>
              <w:rPr>
                <w:rFonts w:hint="eastAsia" w:ascii="宋体" w:hAnsi="宋体" w:eastAsia="宋体"/>
                <w:sz w:val="22"/>
                <w:szCs w:val="22"/>
                <w:lang w:val="en-US" w:eastAsia="zh-CN"/>
              </w:rPr>
            </w:pPr>
            <w:r>
              <w:rPr>
                <w:rFonts w:hint="eastAsia" w:ascii="宋体" w:hAnsi="宋体"/>
                <w:sz w:val="22"/>
                <w:szCs w:val="22"/>
                <w:lang w:val="en-US" w:eastAsia="zh-CN"/>
              </w:rPr>
              <w:t>单位</w:t>
            </w:r>
          </w:p>
        </w:tc>
        <w:tc>
          <w:tcPr>
            <w:tcW w:w="1917" w:type="dxa"/>
            <w:noWrap w:val="0"/>
            <w:vAlign w:val="center"/>
          </w:tcPr>
          <w:p w14:paraId="49271294">
            <w:pPr>
              <w:jc w:val="center"/>
              <w:rPr>
                <w:rFonts w:hint="eastAsia" w:ascii="宋体" w:hAnsi="宋体" w:eastAsia="宋体" w:cs="Times New Roman"/>
                <w:sz w:val="22"/>
                <w:szCs w:val="22"/>
                <w:lang w:val="en-US" w:eastAsia="zh-CN"/>
              </w:rPr>
            </w:pPr>
            <w:r>
              <w:rPr>
                <w:rFonts w:ascii="宋体" w:hAnsi="宋体" w:eastAsia="宋体" w:cs="Times New Roman"/>
                <w:sz w:val="22"/>
                <w:szCs w:val="22"/>
              </w:rPr>
              <w:t>d</w:t>
            </w:r>
            <w:r>
              <w:rPr>
                <w:rFonts w:hint="eastAsia" w:ascii="宋体" w:hAnsi="宋体" w:eastAsia="宋体" w:cs="Times New Roman"/>
                <w:sz w:val="22"/>
                <w:szCs w:val="22"/>
                <w:lang w:val="en-US" w:eastAsia="zh-CN"/>
              </w:rPr>
              <w:t>w</w:t>
            </w:r>
          </w:p>
        </w:tc>
        <w:tc>
          <w:tcPr>
            <w:tcW w:w="3253" w:type="dxa"/>
            <w:noWrap w:val="0"/>
            <w:vAlign w:val="center"/>
          </w:tcPr>
          <w:p w14:paraId="65D9D211">
            <w:pPr>
              <w:rPr>
                <w:rFonts w:ascii="宋体" w:hAnsi="宋体"/>
                <w:sz w:val="22"/>
                <w:szCs w:val="22"/>
              </w:rPr>
            </w:pPr>
          </w:p>
        </w:tc>
      </w:tr>
      <w:tr w14:paraId="134894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1BD558">
            <w:pPr>
              <w:numPr>
                <w:ilvl w:val="0"/>
                <w:numId w:val="4"/>
              </w:numPr>
              <w:ind w:left="0" w:firstLine="0"/>
              <w:jc w:val="center"/>
              <w:rPr>
                <w:rFonts w:ascii="宋体" w:hAnsi="宋体"/>
                <w:szCs w:val="21"/>
              </w:rPr>
            </w:pPr>
          </w:p>
        </w:tc>
        <w:tc>
          <w:tcPr>
            <w:tcW w:w="2481" w:type="dxa"/>
            <w:noWrap w:val="0"/>
            <w:vAlign w:val="center"/>
          </w:tcPr>
          <w:p w14:paraId="275E4292">
            <w:pPr>
              <w:rPr>
                <w:rFonts w:ascii="宋体" w:hAnsi="宋体"/>
                <w:sz w:val="22"/>
                <w:szCs w:val="22"/>
              </w:rPr>
            </w:pPr>
            <w:r>
              <w:rPr>
                <w:rFonts w:hint="eastAsia" w:ascii="宋体" w:hAnsi="宋体"/>
                <w:sz w:val="22"/>
                <w:szCs w:val="22"/>
              </w:rPr>
              <w:t>金额</w:t>
            </w:r>
          </w:p>
        </w:tc>
        <w:tc>
          <w:tcPr>
            <w:tcW w:w="1917" w:type="dxa"/>
            <w:noWrap w:val="0"/>
            <w:vAlign w:val="center"/>
          </w:tcPr>
          <w:p w14:paraId="6008EA21">
            <w:pPr>
              <w:jc w:val="center"/>
              <w:rPr>
                <w:rFonts w:ascii="宋体" w:hAnsi="宋体" w:eastAsia="宋体" w:cs="Times New Roman"/>
                <w:sz w:val="22"/>
                <w:szCs w:val="22"/>
              </w:rPr>
            </w:pPr>
            <w:r>
              <w:rPr>
                <w:rFonts w:ascii="宋体" w:hAnsi="宋体" w:eastAsia="宋体" w:cs="Times New Roman"/>
                <w:sz w:val="22"/>
                <w:szCs w:val="22"/>
              </w:rPr>
              <w:t>je</w:t>
            </w:r>
          </w:p>
        </w:tc>
        <w:tc>
          <w:tcPr>
            <w:tcW w:w="3253" w:type="dxa"/>
            <w:noWrap w:val="0"/>
            <w:vAlign w:val="center"/>
          </w:tcPr>
          <w:p w14:paraId="10975443">
            <w:pPr>
              <w:rPr>
                <w:rFonts w:ascii="宋体" w:hAnsi="宋体"/>
                <w:sz w:val="22"/>
                <w:szCs w:val="22"/>
              </w:rPr>
            </w:pPr>
          </w:p>
        </w:tc>
      </w:tr>
      <w:tr w14:paraId="580C3C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12F707">
            <w:pPr>
              <w:numPr>
                <w:ilvl w:val="0"/>
                <w:numId w:val="4"/>
              </w:numPr>
              <w:ind w:left="0" w:firstLine="0"/>
              <w:jc w:val="center"/>
              <w:rPr>
                <w:rFonts w:ascii="宋体" w:hAnsi="宋体"/>
                <w:szCs w:val="21"/>
              </w:rPr>
            </w:pPr>
          </w:p>
        </w:tc>
        <w:tc>
          <w:tcPr>
            <w:tcW w:w="2481" w:type="dxa"/>
            <w:noWrap w:val="0"/>
            <w:vAlign w:val="center"/>
          </w:tcPr>
          <w:p w14:paraId="331904E8">
            <w:pPr>
              <w:rPr>
                <w:rFonts w:ascii="宋体" w:hAnsi="宋体"/>
                <w:sz w:val="22"/>
                <w:szCs w:val="22"/>
              </w:rPr>
            </w:pPr>
            <w:r>
              <w:rPr>
                <w:rFonts w:hint="eastAsia" w:ascii="宋体" w:hAnsi="宋体"/>
                <w:sz w:val="22"/>
                <w:szCs w:val="22"/>
              </w:rPr>
              <w:t>税额</w:t>
            </w:r>
          </w:p>
        </w:tc>
        <w:tc>
          <w:tcPr>
            <w:tcW w:w="1917" w:type="dxa"/>
            <w:noWrap w:val="0"/>
            <w:vAlign w:val="center"/>
          </w:tcPr>
          <w:p w14:paraId="1AB92897">
            <w:pPr>
              <w:jc w:val="center"/>
              <w:rPr>
                <w:rFonts w:ascii="宋体" w:hAnsi="宋体" w:eastAsia="宋体" w:cs="Times New Roman"/>
                <w:sz w:val="22"/>
                <w:szCs w:val="22"/>
              </w:rPr>
            </w:pPr>
            <w:r>
              <w:rPr>
                <w:rFonts w:ascii="宋体" w:hAnsi="宋体" w:eastAsia="宋体" w:cs="Times New Roman"/>
                <w:sz w:val="22"/>
                <w:szCs w:val="22"/>
              </w:rPr>
              <w:t>se</w:t>
            </w:r>
          </w:p>
        </w:tc>
        <w:tc>
          <w:tcPr>
            <w:tcW w:w="3253" w:type="dxa"/>
            <w:noWrap w:val="0"/>
            <w:vAlign w:val="center"/>
          </w:tcPr>
          <w:p w14:paraId="55955525">
            <w:pPr>
              <w:rPr>
                <w:rFonts w:ascii="宋体" w:hAnsi="宋体"/>
                <w:sz w:val="22"/>
                <w:szCs w:val="22"/>
              </w:rPr>
            </w:pPr>
          </w:p>
        </w:tc>
      </w:tr>
      <w:tr w14:paraId="4E4B5D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0577C1">
            <w:pPr>
              <w:numPr>
                <w:ilvl w:val="0"/>
                <w:numId w:val="4"/>
              </w:numPr>
              <w:ind w:left="0" w:firstLine="0"/>
              <w:jc w:val="center"/>
              <w:rPr>
                <w:rFonts w:ascii="宋体" w:hAnsi="宋体"/>
                <w:szCs w:val="21"/>
              </w:rPr>
            </w:pPr>
          </w:p>
        </w:tc>
        <w:tc>
          <w:tcPr>
            <w:tcW w:w="2481" w:type="dxa"/>
            <w:noWrap w:val="0"/>
            <w:vAlign w:val="center"/>
          </w:tcPr>
          <w:p w14:paraId="336FC21C">
            <w:pPr>
              <w:rPr>
                <w:rFonts w:hint="eastAsia" w:ascii="宋体" w:hAnsi="宋体"/>
                <w:sz w:val="22"/>
                <w:szCs w:val="22"/>
              </w:rPr>
            </w:pPr>
            <w:r>
              <w:rPr>
                <w:rFonts w:hint="eastAsia"/>
                <w:sz w:val="22"/>
                <w:szCs w:val="22"/>
              </w:rPr>
              <w:t>备注</w:t>
            </w:r>
          </w:p>
        </w:tc>
        <w:tc>
          <w:tcPr>
            <w:tcW w:w="1917" w:type="dxa"/>
            <w:noWrap w:val="0"/>
            <w:vAlign w:val="center"/>
          </w:tcPr>
          <w:p w14:paraId="05252AD1">
            <w:pPr>
              <w:jc w:val="center"/>
              <w:rPr>
                <w:rFonts w:hint="default" w:ascii="宋体" w:hAnsi="宋体" w:eastAsia="宋体" w:cs="Times New Roman"/>
                <w:sz w:val="22"/>
                <w:szCs w:val="22"/>
                <w:lang w:val="en-US" w:eastAsia="zh-CN"/>
              </w:rPr>
            </w:pPr>
            <w:r>
              <w:rPr>
                <w:rFonts w:hint="eastAsia" w:ascii="宋体" w:hAnsi="宋体" w:eastAsia="宋体" w:cs="Times New Roman"/>
                <w:sz w:val="22"/>
                <w:szCs w:val="22"/>
                <w:lang w:val="en-US" w:eastAsia="zh-CN"/>
              </w:rPr>
              <w:t>bz</w:t>
            </w:r>
          </w:p>
        </w:tc>
        <w:tc>
          <w:tcPr>
            <w:tcW w:w="3253" w:type="dxa"/>
            <w:noWrap w:val="0"/>
            <w:vAlign w:val="center"/>
          </w:tcPr>
          <w:p w14:paraId="5A0584D9">
            <w:pPr>
              <w:shd w:val="clear" w:color="auto" w:fill="auto"/>
              <w:rPr>
                <w:rFonts w:ascii="宋体" w:hAnsi="宋体"/>
                <w:sz w:val="22"/>
                <w:szCs w:val="22"/>
              </w:rPr>
            </w:pPr>
            <w:r>
              <w:rPr>
                <w:rFonts w:hint="eastAsia"/>
              </w:rPr>
              <w:t>住院收费明细某行明细的备注。</w:t>
            </w:r>
          </w:p>
        </w:tc>
      </w:tr>
      <w:tr w14:paraId="100A65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AA7B7">
            <w:pPr>
              <w:numPr>
                <w:ilvl w:val="0"/>
                <w:numId w:val="4"/>
              </w:numPr>
              <w:ind w:left="0" w:firstLine="0"/>
              <w:jc w:val="center"/>
              <w:rPr>
                <w:rFonts w:ascii="宋体" w:hAnsi="宋体"/>
                <w:szCs w:val="21"/>
              </w:rPr>
            </w:pPr>
          </w:p>
        </w:tc>
        <w:tc>
          <w:tcPr>
            <w:tcW w:w="2481" w:type="dxa"/>
            <w:noWrap w:val="0"/>
            <w:vAlign w:val="center"/>
          </w:tcPr>
          <w:p w14:paraId="406576F2">
            <w:pPr>
              <w:rPr>
                <w:rFonts w:hint="eastAsia" w:ascii="宋体" w:hAnsi="宋体"/>
                <w:sz w:val="22"/>
                <w:szCs w:val="22"/>
              </w:rPr>
            </w:pPr>
            <w:r>
              <w:rPr>
                <w:rFonts w:hint="eastAsia" w:ascii="宋体" w:hAnsi="宋体"/>
                <w:sz w:val="22"/>
                <w:szCs w:val="22"/>
              </w:rPr>
              <w:t>合计[金额]</w:t>
            </w:r>
          </w:p>
        </w:tc>
        <w:tc>
          <w:tcPr>
            <w:tcW w:w="1917" w:type="dxa"/>
            <w:noWrap w:val="0"/>
            <w:vAlign w:val="center"/>
          </w:tcPr>
          <w:p w14:paraId="21753322">
            <w:pPr>
              <w:jc w:val="center"/>
              <w:rPr>
                <w:rFonts w:ascii="宋体" w:hAnsi="宋体" w:eastAsia="宋体" w:cs="Times New Roman"/>
                <w:sz w:val="22"/>
                <w:szCs w:val="22"/>
              </w:rPr>
            </w:pPr>
            <w:r>
              <w:rPr>
                <w:rFonts w:hint="eastAsia" w:ascii="宋体" w:hAnsi="宋体" w:eastAsia="宋体" w:cs="Times New Roman"/>
                <w:sz w:val="22"/>
                <w:szCs w:val="22"/>
              </w:rPr>
              <w:t>hjje</w:t>
            </w:r>
          </w:p>
        </w:tc>
        <w:tc>
          <w:tcPr>
            <w:tcW w:w="3253" w:type="dxa"/>
            <w:noWrap w:val="0"/>
            <w:vAlign w:val="center"/>
          </w:tcPr>
          <w:p w14:paraId="23CDB228">
            <w:pPr>
              <w:rPr>
                <w:rFonts w:ascii="宋体" w:hAnsi="宋体"/>
                <w:sz w:val="22"/>
                <w:szCs w:val="22"/>
              </w:rPr>
            </w:pPr>
          </w:p>
        </w:tc>
      </w:tr>
      <w:tr w14:paraId="0F722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A81AA0">
            <w:pPr>
              <w:numPr>
                <w:ilvl w:val="0"/>
                <w:numId w:val="4"/>
              </w:numPr>
              <w:ind w:left="0" w:firstLine="0"/>
              <w:jc w:val="center"/>
              <w:rPr>
                <w:rFonts w:ascii="宋体" w:hAnsi="宋体"/>
                <w:szCs w:val="21"/>
              </w:rPr>
            </w:pPr>
          </w:p>
        </w:tc>
        <w:tc>
          <w:tcPr>
            <w:tcW w:w="2481" w:type="dxa"/>
            <w:noWrap w:val="0"/>
            <w:vAlign w:val="center"/>
          </w:tcPr>
          <w:p w14:paraId="51D8672F">
            <w:pPr>
              <w:rPr>
                <w:rFonts w:ascii="宋体" w:hAnsi="宋体"/>
                <w:sz w:val="22"/>
                <w:szCs w:val="22"/>
              </w:rPr>
            </w:pPr>
            <w:r>
              <w:rPr>
                <w:rFonts w:hint="eastAsia" w:ascii="宋体" w:hAnsi="宋体"/>
                <w:sz w:val="22"/>
                <w:szCs w:val="22"/>
              </w:rPr>
              <w:t>合计[税额]</w:t>
            </w:r>
          </w:p>
        </w:tc>
        <w:tc>
          <w:tcPr>
            <w:tcW w:w="1917" w:type="dxa"/>
            <w:noWrap w:val="0"/>
            <w:vAlign w:val="center"/>
          </w:tcPr>
          <w:p w14:paraId="07845D99">
            <w:pPr>
              <w:jc w:val="center"/>
              <w:rPr>
                <w:rFonts w:hint="eastAsia" w:ascii="宋体" w:hAnsi="宋体" w:eastAsia="宋体" w:cs="Times New Roman"/>
                <w:sz w:val="22"/>
                <w:szCs w:val="22"/>
              </w:rPr>
            </w:pPr>
            <w:r>
              <w:rPr>
                <w:rFonts w:hint="eastAsia" w:ascii="宋体" w:hAnsi="宋体" w:eastAsia="宋体" w:cs="Times New Roman"/>
                <w:sz w:val="22"/>
                <w:szCs w:val="22"/>
              </w:rPr>
              <w:t>hjse</w:t>
            </w:r>
          </w:p>
        </w:tc>
        <w:tc>
          <w:tcPr>
            <w:tcW w:w="3253" w:type="dxa"/>
            <w:noWrap w:val="0"/>
            <w:vAlign w:val="center"/>
          </w:tcPr>
          <w:p w14:paraId="60852D3C">
            <w:pPr>
              <w:rPr>
                <w:rFonts w:ascii="宋体" w:hAnsi="宋体"/>
                <w:sz w:val="22"/>
                <w:szCs w:val="22"/>
              </w:rPr>
            </w:pPr>
          </w:p>
        </w:tc>
      </w:tr>
    </w:tbl>
    <w:p w14:paraId="7446F191">
      <w:pPr>
        <w:pStyle w:val="8"/>
        <w:rPr>
          <w:rFonts w:hint="eastAsia" w:ascii="宋体" w:hAnsi="宋体"/>
        </w:rPr>
      </w:pPr>
    </w:p>
    <w:p w14:paraId="4E80F305">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 xml:space="preserve">和样式。票头双线由 2 根平行单线条组成，线中心间隔为1mm，上侧线条中心距票面上边缘为 </w:t>
      </w:r>
      <w:r>
        <w:rPr>
          <w:rFonts w:hint="eastAsia" w:ascii="宋体" w:hAnsi="宋体"/>
          <w:highlight w:val="none"/>
          <w:lang w:val="en-US" w:eastAsia="zh-CN"/>
        </w:rPr>
        <w:t>20</w:t>
      </w:r>
      <w:r>
        <w:rPr>
          <w:rFonts w:hint="eastAsia" w:ascii="宋体" w:hAnsi="宋体"/>
          <w:highlight w:val="none"/>
        </w:rPr>
        <w:t>mm，水平居中。</w:t>
      </w:r>
    </w:p>
    <w:p w14:paraId="7623F5B0">
      <w:pPr>
        <w:pStyle w:val="8"/>
        <w:rPr>
          <w:rFonts w:ascii="宋体" w:hAnsi="宋体"/>
        </w:rPr>
      </w:pPr>
      <w:r>
        <w:rPr>
          <w:rFonts w:hint="eastAsia" w:ascii="宋体" w:hAnsi="宋体"/>
          <w:lang w:val="en-US" w:eastAsia="zh-CN"/>
        </w:rPr>
        <w:t>收费</w:t>
      </w:r>
      <w:r>
        <w:rPr>
          <w:rFonts w:hint="eastAsia" w:ascii="宋体" w:hAnsi="宋体"/>
        </w:rPr>
        <w:t xml:space="preserve">明细区域高 </w:t>
      </w:r>
      <w:r>
        <w:rPr>
          <w:rFonts w:hint="eastAsia" w:ascii="宋体" w:hAnsi="宋体"/>
          <w:lang w:val="en-US" w:eastAsia="zh-CN"/>
        </w:rPr>
        <w:t>101.25</w:t>
      </w:r>
      <w:r>
        <w:rPr>
          <w:rFonts w:hint="eastAsia" w:ascii="宋体" w:hAnsi="宋体"/>
        </w:rPr>
        <w:t>mm</w:t>
      </w:r>
      <w:r>
        <w:rPr>
          <w:rFonts w:hint="eastAsia" w:ascii="宋体" w:hAnsi="宋体"/>
          <w:lang w:val="en-US" w:eastAsia="zh-CN"/>
        </w:rPr>
        <w:t>长</w:t>
      </w:r>
      <w:r>
        <w:rPr>
          <w:rFonts w:hint="eastAsia" w:ascii="宋体" w:hAnsi="宋体"/>
        </w:rPr>
        <w:t>201mm，分为两行</w:t>
      </w:r>
      <w:r>
        <w:rPr>
          <w:rFonts w:hint="eastAsia" w:ascii="宋体" w:hAnsi="宋体"/>
          <w:lang w:eastAsia="zh-CN"/>
        </w:rPr>
        <w:t>高</w:t>
      </w:r>
      <w:r>
        <w:rPr>
          <w:rFonts w:hint="eastAsia" w:ascii="宋体" w:hAnsi="宋体"/>
        </w:rPr>
        <w:t>度分别为</w:t>
      </w:r>
      <w:r>
        <w:rPr>
          <w:rFonts w:hint="eastAsia" w:ascii="宋体" w:hAnsi="宋体"/>
          <w:lang w:val="en-US" w:eastAsia="zh-CN"/>
        </w:rPr>
        <w:t>12.5</w:t>
      </w:r>
      <w:r>
        <w:rPr>
          <w:rFonts w:hint="eastAsia" w:ascii="宋体" w:hAnsi="宋体"/>
        </w:rPr>
        <w:t>mm和8</w:t>
      </w:r>
      <w:r>
        <w:rPr>
          <w:rFonts w:hint="eastAsia" w:ascii="宋体" w:hAnsi="宋体"/>
          <w:lang w:val="en-US" w:eastAsia="zh-CN"/>
        </w:rPr>
        <w:t>8.75</w:t>
      </w:r>
      <w:r>
        <w:rPr>
          <w:rFonts w:hint="eastAsia" w:ascii="宋体" w:hAnsi="宋体"/>
        </w:rPr>
        <w:t>mm。</w:t>
      </w:r>
    </w:p>
    <w:p w14:paraId="71395EC4">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3E82CAAB">
      <w:pPr>
        <w:pStyle w:val="5"/>
        <w:bidi w:val="0"/>
        <w:rPr>
          <w:rFonts w:hint="eastAsia"/>
          <w:lang w:eastAsia="zh-CN"/>
        </w:rPr>
      </w:pPr>
      <w:bookmarkStart w:id="995" w:name="_Toc13118"/>
      <w:bookmarkStart w:id="996" w:name="_Toc16187"/>
      <w:bookmarkStart w:id="997" w:name="_Toc24599"/>
      <w:bookmarkStart w:id="998" w:name="_Toc5298"/>
      <w:bookmarkStart w:id="999" w:name="_Toc3753"/>
      <w:bookmarkStart w:id="1000" w:name="_Toc31371"/>
      <w:bookmarkStart w:id="1001" w:name="_Toc18634"/>
      <w:bookmarkStart w:id="1002" w:name="_Toc2382"/>
      <w:bookmarkStart w:id="1003" w:name="_Toc9635"/>
      <w:bookmarkStart w:id="1004" w:name="_Toc26894"/>
      <w:bookmarkStart w:id="1005" w:name="_Toc30495"/>
      <w:bookmarkStart w:id="1006" w:name="_Toc18029"/>
      <w:bookmarkStart w:id="1007" w:name="_Toc11058"/>
      <w:bookmarkStart w:id="1008" w:name="_Toc15807"/>
      <w:bookmarkStart w:id="1009" w:name="_Toc9078"/>
      <w:bookmarkStart w:id="1010" w:name="_Toc15039"/>
      <w:bookmarkStart w:id="1011" w:name="_Toc1086"/>
      <w:bookmarkStart w:id="1012" w:name="_Toc8597"/>
      <w:bookmarkStart w:id="1013" w:name="_Toc5269"/>
      <w:bookmarkStart w:id="1014" w:name="_Toc11749"/>
      <w:bookmarkStart w:id="1015" w:name="_Toc5581"/>
      <w:bookmarkStart w:id="1016" w:name="_Toc4833"/>
      <w:bookmarkStart w:id="1017" w:name="_Toc27728"/>
      <w:bookmarkStart w:id="1018" w:name="_Toc24152"/>
      <w:bookmarkStart w:id="1019" w:name="_Toc12594"/>
      <w:bookmarkStart w:id="1020" w:name="_Toc24162"/>
      <w:r>
        <w:rPr>
          <w:rFonts w:hint="eastAsia"/>
          <w:lang w:val="en-US" w:eastAsia="zh-CN"/>
        </w:rPr>
        <w:t>4.10收费明细</w:t>
      </w:r>
      <w:r>
        <w:rPr>
          <w:rFonts w:hint="eastAsia"/>
          <w:lang w:eastAsia="zh-CN"/>
        </w:rPr>
        <w:t>票头</w:t>
      </w:r>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p>
    <w:p w14:paraId="63550440">
      <w:pPr>
        <w:pStyle w:val="8"/>
        <w:rPr>
          <w:rFonts w:hint="eastAsia"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pt。票头文字上边缘距离票面上边缘</w:t>
      </w:r>
      <w:r>
        <w:rPr>
          <w:rFonts w:hint="eastAsia" w:ascii="宋体" w:hAnsi="宋体"/>
          <w:szCs w:val="24"/>
          <w:lang w:val="en-US" w:eastAsia="zh-CN"/>
        </w:rPr>
        <w:t>10</w:t>
      </w:r>
      <w:r>
        <w:rPr>
          <w:rFonts w:hint="eastAsia" w:ascii="宋体" w:hAnsi="宋体"/>
          <w:szCs w:val="24"/>
        </w:rPr>
        <w:t>mm。“</w:t>
      </w:r>
      <w:r>
        <w:rPr>
          <w:rFonts w:hint="eastAsia" w:ascii="宋体" w:hAnsi="宋体"/>
          <w:szCs w:val="24"/>
          <w:lang w:val="en-US" w:eastAsia="zh-CN"/>
        </w:rPr>
        <w:t>所属电子</w:t>
      </w:r>
      <w:r>
        <w:rPr>
          <w:rFonts w:hint="eastAsia" w:ascii="宋体" w:hAnsi="宋体"/>
          <w:szCs w:val="24"/>
        </w:rPr>
        <w:t>发票号码、</w:t>
      </w:r>
      <w:r>
        <w:rPr>
          <w:rFonts w:hint="eastAsia" w:ascii="宋体" w:hAnsi="宋体"/>
          <w:szCs w:val="24"/>
          <w:lang w:val="en-US" w:eastAsia="zh-CN"/>
        </w:rPr>
        <w:t>交款人</w:t>
      </w:r>
      <w:r>
        <w:rPr>
          <w:rFonts w:hint="eastAsia" w:ascii="宋体" w:hAnsi="宋体"/>
          <w:szCs w:val="24"/>
        </w:rPr>
        <w:t>”2 项居于票头文字</w:t>
      </w:r>
      <w:r>
        <w:rPr>
          <w:rFonts w:hint="eastAsia" w:ascii="宋体" w:hAnsi="宋体"/>
          <w:szCs w:val="24"/>
          <w:lang w:val="en-US" w:eastAsia="zh-CN"/>
        </w:rPr>
        <w:t>左</w:t>
      </w:r>
      <w:r>
        <w:rPr>
          <w:rFonts w:hint="eastAsia" w:ascii="宋体" w:hAnsi="宋体"/>
          <w:szCs w:val="24"/>
        </w:rPr>
        <w:t>侧，分为 2 行。2 项元素名称的左边缘距离票面左边缘</w:t>
      </w:r>
      <w:r>
        <w:rPr>
          <w:rFonts w:hint="eastAsia" w:ascii="宋体" w:hAnsi="宋体"/>
          <w:szCs w:val="24"/>
          <w:lang w:val="en-US" w:eastAsia="zh-CN"/>
        </w:rPr>
        <w:t>6</w:t>
      </w:r>
      <w:r>
        <w:rPr>
          <w:rFonts w:hint="eastAsia" w:ascii="宋体" w:hAnsi="宋体"/>
          <w:szCs w:val="24"/>
        </w:rPr>
        <w:t>mm，</w:t>
      </w:r>
      <w:r>
        <w:rPr>
          <w:rFonts w:hint="eastAsia" w:ascii="宋体" w:hAnsi="宋体"/>
          <w:szCs w:val="24"/>
          <w:lang w:val="en-US" w:eastAsia="zh-CN"/>
        </w:rPr>
        <w:t>顶</w:t>
      </w:r>
      <w:r>
        <w:rPr>
          <w:rFonts w:hint="eastAsia" w:ascii="宋体" w:hAnsi="宋体"/>
          <w:szCs w:val="24"/>
        </w:rPr>
        <w:t xml:space="preserve">部距离内框顶部线条中心 </w:t>
      </w:r>
      <w:r>
        <w:rPr>
          <w:rFonts w:hint="eastAsia" w:ascii="宋体" w:hAnsi="宋体"/>
          <w:szCs w:val="24"/>
          <w:lang w:val="en-US" w:eastAsia="zh-CN"/>
        </w:rPr>
        <w:t>21</w:t>
      </w:r>
      <w:r>
        <w:rPr>
          <w:rFonts w:hint="eastAsia" w:ascii="宋体" w:hAnsi="宋体"/>
          <w:szCs w:val="24"/>
        </w:rPr>
        <w:t>mm。</w:t>
      </w:r>
    </w:p>
    <w:p w14:paraId="67AECF43">
      <w:pPr>
        <w:pStyle w:val="8"/>
        <w:rPr>
          <w:rFonts w:hint="eastAsia" w:ascii="宋体" w:hAnsi="宋体"/>
          <w:szCs w:val="24"/>
        </w:rPr>
      </w:pPr>
      <w:r>
        <w:rPr>
          <w:rFonts w:hint="eastAsia" w:ascii="宋体" w:hAnsi="宋体"/>
          <w:szCs w:val="24"/>
        </w:rPr>
        <w:t>“开票日期”居于票头文字右侧，长度为</w:t>
      </w:r>
      <w:r>
        <w:rPr>
          <w:rFonts w:hint="eastAsia" w:ascii="宋体" w:hAnsi="宋体"/>
          <w:szCs w:val="24"/>
          <w:lang w:val="en-US" w:eastAsia="zh-CN"/>
        </w:rPr>
        <w:t>5</w:t>
      </w:r>
      <w:r>
        <w:rPr>
          <w:rFonts w:hint="eastAsia" w:ascii="宋体" w:hAnsi="宋体"/>
          <w:szCs w:val="24"/>
        </w:rPr>
        <w:t>0mm</w:t>
      </w:r>
      <w:r>
        <w:rPr>
          <w:rFonts w:hint="eastAsia" w:ascii="宋体" w:hAnsi="宋体"/>
          <w:szCs w:val="24"/>
          <w:lang w:eastAsia="zh-CN"/>
        </w:rPr>
        <w:t>，“</w:t>
      </w:r>
      <w:r>
        <w:rPr>
          <w:rFonts w:hint="eastAsia" w:ascii="宋体" w:hAnsi="宋体"/>
          <w:szCs w:val="24"/>
          <w:lang w:val="en-US" w:eastAsia="zh-CN"/>
        </w:rPr>
        <w:t>年</w:t>
      </w:r>
      <w:r>
        <w:rPr>
          <w:rFonts w:hint="eastAsia" w:ascii="宋体" w:hAnsi="宋体"/>
          <w:szCs w:val="24"/>
          <w:lang w:eastAsia="zh-CN"/>
        </w:rPr>
        <w:t>”“</w:t>
      </w:r>
      <w:r>
        <w:rPr>
          <w:rFonts w:hint="eastAsia" w:ascii="宋体" w:hAnsi="宋体"/>
          <w:szCs w:val="24"/>
          <w:lang w:val="en-US" w:eastAsia="zh-CN"/>
        </w:rPr>
        <w:t>月</w:t>
      </w:r>
      <w:r>
        <w:rPr>
          <w:rFonts w:hint="eastAsia" w:ascii="宋体" w:hAnsi="宋体"/>
          <w:szCs w:val="24"/>
          <w:lang w:eastAsia="zh-CN"/>
        </w:rPr>
        <w:t>”“</w:t>
      </w:r>
      <w:r>
        <w:rPr>
          <w:rFonts w:hint="eastAsia" w:ascii="宋体" w:hAnsi="宋体"/>
          <w:szCs w:val="24"/>
          <w:lang w:val="en-US" w:eastAsia="zh-CN"/>
        </w:rPr>
        <w:t>日</w:t>
      </w:r>
      <w:r>
        <w:rPr>
          <w:rFonts w:hint="eastAsia" w:ascii="宋体" w:hAnsi="宋体"/>
          <w:szCs w:val="24"/>
          <w:lang w:eastAsia="zh-CN"/>
        </w:rPr>
        <w:t>”</w:t>
      </w:r>
      <w:r>
        <w:rPr>
          <w:rFonts w:hint="eastAsia" w:ascii="宋体" w:hAnsi="宋体"/>
          <w:szCs w:val="24"/>
          <w:lang w:val="en-US" w:eastAsia="zh-CN"/>
        </w:rPr>
        <w:t>填充区域长度分别为8mm、4mm和4mm</w:t>
      </w:r>
      <w:r>
        <w:rPr>
          <w:rFonts w:hint="eastAsia" w:ascii="宋体" w:hAnsi="宋体"/>
          <w:szCs w:val="24"/>
        </w:rPr>
        <w:t>。元素名称的左边缘距离票面</w:t>
      </w:r>
      <w:r>
        <w:rPr>
          <w:rFonts w:hint="eastAsia" w:ascii="宋体" w:hAnsi="宋体"/>
          <w:szCs w:val="24"/>
          <w:lang w:val="en-US" w:eastAsia="zh-CN"/>
        </w:rPr>
        <w:t>右</w:t>
      </w:r>
      <w:r>
        <w:rPr>
          <w:rFonts w:hint="eastAsia" w:ascii="宋体" w:hAnsi="宋体"/>
          <w:szCs w:val="24"/>
        </w:rPr>
        <w:t xml:space="preserve">边缘 </w:t>
      </w:r>
      <w:r>
        <w:rPr>
          <w:rFonts w:hint="eastAsia" w:ascii="宋体" w:hAnsi="宋体"/>
          <w:szCs w:val="24"/>
          <w:lang w:val="en-US" w:eastAsia="zh-CN"/>
        </w:rPr>
        <w:t>54.5</w:t>
      </w:r>
      <w:r>
        <w:rPr>
          <w:rFonts w:hint="eastAsia" w:ascii="宋体" w:hAnsi="宋体"/>
          <w:szCs w:val="24"/>
        </w:rPr>
        <w:t xml:space="preserve">mm，底部距离内框顶部线条中心 </w:t>
      </w:r>
      <w:r>
        <w:rPr>
          <w:rFonts w:hint="eastAsia" w:ascii="宋体" w:hAnsi="宋体"/>
          <w:szCs w:val="24"/>
          <w:lang w:val="en-US" w:eastAsia="zh-CN"/>
        </w:rPr>
        <w:t>3</w:t>
      </w:r>
      <w:r>
        <w:rPr>
          <w:rFonts w:hint="eastAsia" w:ascii="宋体" w:hAnsi="宋体"/>
          <w:szCs w:val="24"/>
        </w:rPr>
        <w:t>.5mm。</w:t>
      </w:r>
    </w:p>
    <w:p w14:paraId="7F01388E">
      <w:pPr>
        <w:pStyle w:val="5"/>
        <w:bidi w:val="0"/>
        <w:rPr>
          <w:rFonts w:hint="eastAsia"/>
          <w:lang w:eastAsia="zh-CN"/>
        </w:rPr>
      </w:pPr>
      <w:bookmarkStart w:id="1021" w:name="_Toc21205"/>
      <w:bookmarkStart w:id="1022" w:name="_Toc26241"/>
      <w:bookmarkStart w:id="1023" w:name="_Toc24890"/>
      <w:bookmarkStart w:id="1024" w:name="_Toc29947"/>
      <w:bookmarkStart w:id="1025" w:name="_Toc3900"/>
      <w:bookmarkStart w:id="1026" w:name="_Toc11681"/>
      <w:bookmarkStart w:id="1027" w:name="_Toc22727"/>
      <w:bookmarkStart w:id="1028" w:name="_Toc23645"/>
      <w:bookmarkStart w:id="1029" w:name="_Toc8186"/>
      <w:bookmarkStart w:id="1030" w:name="_Toc25879"/>
      <w:bookmarkStart w:id="1031" w:name="_Toc15310"/>
      <w:bookmarkStart w:id="1032" w:name="_Toc11184"/>
      <w:bookmarkStart w:id="1033" w:name="_Toc16209"/>
      <w:bookmarkStart w:id="1034" w:name="_Toc10692"/>
      <w:bookmarkStart w:id="1035" w:name="_Toc694"/>
      <w:bookmarkStart w:id="1036" w:name="_Toc32269"/>
      <w:bookmarkStart w:id="1037" w:name="_Toc13198"/>
      <w:bookmarkStart w:id="1038" w:name="_Toc11312"/>
      <w:bookmarkStart w:id="1039" w:name="_Toc31028"/>
      <w:bookmarkStart w:id="1040" w:name="_Toc12752"/>
      <w:bookmarkStart w:id="1041" w:name="_Toc13986"/>
      <w:bookmarkStart w:id="1042" w:name="_Toc2895"/>
      <w:bookmarkStart w:id="1043" w:name="_Toc9535"/>
      <w:bookmarkStart w:id="1044" w:name="_Toc11702"/>
      <w:bookmarkStart w:id="1045" w:name="_Toc3722"/>
      <w:bookmarkStart w:id="1046" w:name="_Toc9328"/>
      <w:r>
        <w:rPr>
          <w:rFonts w:hint="eastAsia"/>
          <w:lang w:val="en-US" w:eastAsia="zh-CN"/>
        </w:rPr>
        <w:t>4.11收费</w:t>
      </w:r>
      <w:r>
        <w:rPr>
          <w:rFonts w:hint="eastAsia"/>
          <w:lang w:eastAsia="zh-CN"/>
        </w:rPr>
        <w:t>明细应税明细和合计</w:t>
      </w:r>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p>
    <w:p w14:paraId="022C5423">
      <w:pPr>
        <w:pStyle w:val="8"/>
        <w:rPr>
          <w:rFonts w:hint="eastAsia" w:ascii="宋体" w:hAnsi="宋体" w:eastAsia="宋体" w:cs="Times New Roman"/>
          <w:lang w:val="en-US" w:eastAsia="zh-CN"/>
        </w:rPr>
      </w:pPr>
      <w:r>
        <w:rPr>
          <w:rFonts w:hint="eastAsia" w:ascii="宋体" w:hAnsi="宋体" w:eastAsia="宋体" w:cs="Times New Roman"/>
          <w:lang w:val="en-US" w:eastAsia="zh-CN"/>
        </w:rPr>
        <w:t>收费明细由表头和数据填充两部分组成。收费明细以表头分为5</w:t>
      </w:r>
      <w:r>
        <w:rPr>
          <w:rFonts w:hint="eastAsia" w:ascii="宋体" w:hAnsi="宋体" w:eastAsia="宋体" w:cs="Times New Roman"/>
        </w:rPr>
        <w:t>列，</w:t>
      </w:r>
      <w:r>
        <w:rPr>
          <w:rFonts w:hint="eastAsia" w:ascii="宋体" w:hAnsi="宋体"/>
        </w:rPr>
        <w:t>列名按照“</w:t>
      </w:r>
      <w:r>
        <w:rPr>
          <w:rFonts w:hint="eastAsia" w:ascii="宋体" w:hAnsi="宋体"/>
          <w:lang w:val="en-US" w:eastAsia="zh-CN"/>
        </w:rPr>
        <w:t>费用明细</w:t>
      </w:r>
      <w:r>
        <w:rPr>
          <w:rFonts w:hint="eastAsia" w:ascii="宋体" w:hAnsi="宋体"/>
        </w:rPr>
        <w:t>”、“</w:t>
      </w:r>
      <w:r>
        <w:rPr>
          <w:rFonts w:hint="eastAsia" w:ascii="宋体" w:hAnsi="宋体"/>
          <w:lang w:val="en-US" w:eastAsia="zh-CN"/>
        </w:rPr>
        <w:t>数量/单位</w:t>
      </w:r>
      <w:r>
        <w:rPr>
          <w:rFonts w:hint="eastAsia" w:ascii="宋体" w:hAnsi="宋体"/>
        </w:rPr>
        <w:t>”、“</w:t>
      </w:r>
      <w:r>
        <w:rPr>
          <w:rFonts w:hint="eastAsia" w:ascii="宋体" w:hAnsi="宋体"/>
          <w:lang w:val="en-US" w:eastAsia="zh-CN"/>
        </w:rPr>
        <w:t>金额（元）</w:t>
      </w:r>
      <w:r>
        <w:rPr>
          <w:rFonts w:hint="eastAsia" w:ascii="宋体" w:hAnsi="宋体"/>
        </w:rPr>
        <w:t>”、“</w:t>
      </w:r>
      <w:r>
        <w:rPr>
          <w:rFonts w:hint="eastAsia" w:ascii="宋体" w:hAnsi="宋体"/>
          <w:lang w:val="en-US" w:eastAsia="zh-CN"/>
        </w:rPr>
        <w:t>税额</w:t>
      </w:r>
      <w:r>
        <w:rPr>
          <w:rFonts w:hint="eastAsia" w:ascii="宋体" w:hAnsi="宋体"/>
        </w:rPr>
        <w:t>”、“</w:t>
      </w:r>
      <w:r>
        <w:rPr>
          <w:rFonts w:hint="eastAsia" w:ascii="宋体" w:hAnsi="宋体"/>
          <w:lang w:val="en-US" w:eastAsia="zh-CN"/>
        </w:rPr>
        <w:t>备注</w:t>
      </w:r>
      <w:r>
        <w:rPr>
          <w:rFonts w:hint="eastAsia" w:ascii="宋体" w:hAnsi="宋体"/>
        </w:rPr>
        <w:t>”顺序分布，列</w:t>
      </w:r>
      <w:r>
        <w:rPr>
          <w:rFonts w:hint="eastAsia" w:ascii="宋体" w:hAnsi="宋体"/>
          <w:lang w:val="en-US" w:eastAsia="zh-CN"/>
        </w:rPr>
        <w:t>宽</w:t>
      </w:r>
      <w:r>
        <w:rPr>
          <w:rFonts w:hint="eastAsia" w:ascii="宋体" w:hAnsi="宋体"/>
        </w:rPr>
        <w:t>分别是</w:t>
      </w:r>
      <w:r>
        <w:rPr>
          <w:rFonts w:hint="eastAsia" w:ascii="宋体" w:hAnsi="宋体"/>
          <w:lang w:val="en-US" w:eastAsia="zh-CN"/>
        </w:rPr>
        <w:t>70</w:t>
      </w:r>
      <w:r>
        <w:rPr>
          <w:rFonts w:hint="eastAsia" w:ascii="宋体" w:hAnsi="宋体"/>
        </w:rPr>
        <w:t>mm、</w:t>
      </w:r>
      <w:r>
        <w:rPr>
          <w:rFonts w:hint="eastAsia" w:ascii="宋体" w:hAnsi="宋体"/>
          <w:lang w:val="en-US" w:eastAsia="zh-CN"/>
        </w:rPr>
        <w:t>30</w:t>
      </w:r>
      <w:r>
        <w:rPr>
          <w:rFonts w:hint="eastAsia" w:ascii="宋体" w:hAnsi="宋体"/>
        </w:rPr>
        <w:t>mm、</w:t>
      </w:r>
      <w:r>
        <w:rPr>
          <w:rFonts w:hint="eastAsia" w:ascii="宋体" w:hAnsi="宋体"/>
          <w:lang w:val="en-US" w:eastAsia="zh-CN"/>
        </w:rPr>
        <w:t>42</w:t>
      </w:r>
      <w:r>
        <w:rPr>
          <w:rFonts w:hint="eastAsia" w:ascii="宋体" w:hAnsi="宋体"/>
        </w:rPr>
        <w:t>mm、</w:t>
      </w:r>
      <w:r>
        <w:rPr>
          <w:rFonts w:hint="eastAsia" w:ascii="宋体" w:hAnsi="宋体"/>
          <w:lang w:val="en-US" w:eastAsia="zh-CN"/>
        </w:rPr>
        <w:t>39</w:t>
      </w:r>
      <w:r>
        <w:rPr>
          <w:rFonts w:hint="eastAsia" w:ascii="宋体" w:hAnsi="宋体"/>
        </w:rPr>
        <w:t>mm</w:t>
      </w:r>
      <w:r>
        <w:rPr>
          <w:rFonts w:hint="eastAsia" w:ascii="宋体" w:hAnsi="宋体"/>
          <w:lang w:val="en-US" w:eastAsia="zh-CN"/>
        </w:rPr>
        <w:t>和20</w:t>
      </w:r>
      <w:r>
        <w:rPr>
          <w:rFonts w:hint="eastAsia" w:ascii="宋体" w:hAnsi="宋体"/>
        </w:rPr>
        <w:t>mm。列名</w:t>
      </w:r>
      <w:r>
        <w:rPr>
          <w:rFonts w:hint="eastAsia" w:ascii="宋体" w:hAnsi="宋体"/>
          <w:lang w:val="en-US" w:eastAsia="zh-CN"/>
        </w:rPr>
        <w:t>、小计</w:t>
      </w:r>
      <w:r>
        <w:rPr>
          <w:rFonts w:hint="eastAsia" w:ascii="宋体" w:hAnsi="宋体"/>
        </w:rPr>
        <w:t>和合计行高为4.5mm。</w:t>
      </w:r>
    </w:p>
    <w:p w14:paraId="13A69D55">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5378EA3A">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18行</w:t>
      </w:r>
      <w:r>
        <w:rPr>
          <w:rFonts w:hint="eastAsia"/>
          <w:spacing w:val="-12"/>
          <w:highlight w:val="none"/>
        </w:rPr>
        <w:t>时，</w:t>
      </w:r>
      <w:r>
        <w:rPr>
          <w:rFonts w:hint="eastAsia"/>
          <w:spacing w:val="-12"/>
          <w:highlight w:val="none"/>
          <w:lang w:val="en-US" w:eastAsia="zh-CN"/>
        </w:rPr>
        <w:t>发票高度146.25mm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6872A20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18</w:t>
      </w:r>
      <w:r>
        <w:rPr>
          <w:rFonts w:hint="eastAsia"/>
          <w:spacing w:val="-12"/>
          <w:highlight w:val="none"/>
        </w:rPr>
        <w:t>&lt;n≤</w:t>
      </w:r>
      <w:r>
        <w:rPr>
          <w:rFonts w:hint="eastAsia"/>
          <w:spacing w:val="-12"/>
          <w:highlight w:val="none"/>
          <w:lang w:val="en-US" w:eastAsia="zh-CN"/>
        </w:rPr>
        <w:t>22行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709A96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22</w:t>
      </w:r>
      <w:r>
        <w:rPr>
          <w:rFonts w:hint="eastAsia"/>
          <w:spacing w:val="-12"/>
          <w:highlight w:val="none"/>
        </w:rPr>
        <w:t>&lt;n≤</w:t>
      </w:r>
      <w:r>
        <w:rPr>
          <w:rFonts w:hint="eastAsia"/>
          <w:spacing w:val="-12"/>
          <w:highlight w:val="none"/>
          <w:lang w:val="en-US" w:eastAsia="zh-CN"/>
        </w:rPr>
        <w:t>26行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46667DB">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26</w:t>
      </w:r>
      <w:r>
        <w:rPr>
          <w:rFonts w:hint="eastAsia"/>
          <w:spacing w:val="-12"/>
          <w:highlight w:val="none"/>
        </w:rPr>
        <w:t>&lt;n≤</w:t>
      </w:r>
      <w:r>
        <w:rPr>
          <w:rFonts w:hint="eastAsia"/>
          <w:spacing w:val="-12"/>
          <w:highlight w:val="none"/>
          <w:lang w:val="en-US" w:eastAsia="zh-CN"/>
        </w:rPr>
        <w:t>30行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CA9FBD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30</w:t>
      </w:r>
      <w:r>
        <w:rPr>
          <w:rFonts w:hint="eastAsia"/>
          <w:spacing w:val="-12"/>
          <w:highlight w:val="none"/>
        </w:rPr>
        <w:t>&lt;n≤</w:t>
      </w:r>
      <w:r>
        <w:rPr>
          <w:rFonts w:hint="eastAsia"/>
          <w:spacing w:val="-12"/>
          <w:highlight w:val="none"/>
          <w:lang w:val="en-US" w:eastAsia="zh-CN"/>
        </w:rPr>
        <w:t>34行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30B1A6D">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34</w:t>
      </w:r>
      <w:r>
        <w:rPr>
          <w:rFonts w:hint="eastAsia"/>
          <w:spacing w:val="-12"/>
          <w:highlight w:val="none"/>
        </w:rPr>
        <w:t>&lt;n≤</w:t>
      </w:r>
      <w:r>
        <w:rPr>
          <w:rFonts w:hint="eastAsia"/>
          <w:spacing w:val="-12"/>
          <w:highlight w:val="none"/>
          <w:lang w:val="en-US" w:eastAsia="zh-CN"/>
        </w:rPr>
        <w:t>38行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37576D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38</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860C26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99E7B2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02D8B24">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50</w:t>
      </w:r>
      <w:r>
        <w:rPr>
          <w:rFonts w:hint="eastAsia"/>
          <w:spacing w:val="-12"/>
          <w:highlight w:val="none"/>
        </w:rPr>
        <w:t>&lt;n≤</w:t>
      </w:r>
      <w:r>
        <w:rPr>
          <w:rFonts w:hint="eastAsia"/>
          <w:spacing w:val="-12"/>
          <w:highlight w:val="none"/>
          <w:lang w:val="en-US" w:eastAsia="zh-CN"/>
        </w:rPr>
        <w:t>52行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695E840">
      <w:pPr>
        <w:pStyle w:val="8"/>
        <w:rPr>
          <w:rFonts w:hint="eastAsia"/>
          <w:spacing w:val="-12"/>
          <w:highlight w:val="none"/>
          <w:lang w:val="en-US" w:eastAsia="zh-CN"/>
        </w:rPr>
      </w:pPr>
      <w:r>
        <w:rPr>
          <w:rFonts w:hint="eastAsia"/>
          <w:spacing w:val="-12"/>
          <w:highlight w:val="none"/>
          <w:lang w:val="en-US" w:eastAsia="zh-CN"/>
        </w:rPr>
        <w:t>n&gt;52时换页处理，每页含有“票头”、“收费明细”和“票尾”信息。</w:t>
      </w:r>
    </w:p>
    <w:p w14:paraId="4AE1895F">
      <w:pPr>
        <w:pStyle w:val="5"/>
        <w:bidi w:val="0"/>
        <w:rPr>
          <w:rFonts w:hint="eastAsia"/>
          <w:lang w:val="en-US" w:eastAsia="zh-CN"/>
        </w:rPr>
      </w:pPr>
      <w:bookmarkStart w:id="1047" w:name="_Toc18740"/>
      <w:bookmarkStart w:id="1048" w:name="_Toc5128"/>
      <w:bookmarkStart w:id="1049" w:name="_Toc5612"/>
      <w:bookmarkStart w:id="1050" w:name="_Toc14454"/>
      <w:bookmarkStart w:id="1051" w:name="_Toc17646"/>
      <w:bookmarkStart w:id="1052" w:name="_Toc16380"/>
      <w:bookmarkStart w:id="1053" w:name="_Toc29240"/>
      <w:bookmarkStart w:id="1054" w:name="_Toc25734"/>
      <w:bookmarkStart w:id="1055" w:name="_Toc24356"/>
      <w:bookmarkStart w:id="1056" w:name="_Toc26320"/>
      <w:bookmarkStart w:id="1057" w:name="_Toc28320"/>
      <w:bookmarkStart w:id="1058" w:name="_Toc12031"/>
      <w:bookmarkStart w:id="1059" w:name="_Toc23227"/>
      <w:bookmarkStart w:id="1060" w:name="_Toc6019"/>
      <w:bookmarkStart w:id="1061" w:name="_Toc23810"/>
      <w:bookmarkStart w:id="1062" w:name="_Toc11283"/>
      <w:bookmarkStart w:id="1063" w:name="_Toc1709"/>
      <w:bookmarkStart w:id="1064" w:name="_Toc5294"/>
      <w:bookmarkStart w:id="1065" w:name="_Toc29182"/>
      <w:bookmarkStart w:id="1066" w:name="_Toc14022"/>
      <w:bookmarkStart w:id="1067" w:name="_Toc28446"/>
      <w:bookmarkStart w:id="1068" w:name="_Toc15555"/>
      <w:bookmarkStart w:id="1069" w:name="_Toc512"/>
      <w:bookmarkStart w:id="1070" w:name="_Toc7571"/>
      <w:bookmarkStart w:id="1071" w:name="_Toc26755"/>
      <w:bookmarkStart w:id="1072" w:name="_Toc17778"/>
      <w:r>
        <w:rPr>
          <w:rFonts w:hint="eastAsia"/>
          <w:lang w:val="en-US" w:eastAsia="zh-CN"/>
        </w:rPr>
        <w:t>4.7收费明细票尾</w:t>
      </w:r>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p>
    <w:p w14:paraId="2F747E21">
      <w:pPr>
        <w:pStyle w:val="8"/>
      </w:pPr>
      <w:r>
        <w:rPr>
          <w:rFonts w:hint="eastAsia" w:ascii="宋体" w:hAnsi="宋体"/>
        </w:rPr>
        <w:t>票尾一行为“</w:t>
      </w:r>
      <w:r>
        <w:rPr>
          <w:rFonts w:hint="eastAsia" w:ascii="宋体" w:hAnsi="宋体"/>
          <w:lang w:val="en-US" w:eastAsia="zh-CN"/>
        </w:rPr>
        <w:t>收款单位</w:t>
      </w:r>
      <w:r>
        <w:rPr>
          <w:rFonts w:hint="eastAsia" w:ascii="宋体" w:hAnsi="宋体"/>
        </w:rPr>
        <w:t>”</w:t>
      </w:r>
      <w:r>
        <w:rPr>
          <w:rFonts w:hint="eastAsia" w:ascii="宋体" w:hAnsi="宋体"/>
          <w:lang w:eastAsia="zh-CN"/>
        </w:rPr>
        <w:t>“</w:t>
      </w:r>
      <w:r>
        <w:rPr>
          <w:rFonts w:hint="eastAsia" w:ascii="宋体" w:hAnsi="宋体"/>
          <w:lang w:val="en-US" w:eastAsia="zh-CN"/>
        </w:rPr>
        <w:t>共</w:t>
      </w:r>
      <w:r>
        <w:rPr>
          <w:rFonts w:hint="eastAsia" w:ascii="宋体" w:hAnsi="宋体"/>
          <w:lang w:eastAsia="zh-CN"/>
        </w:rPr>
        <w:t>”“</w:t>
      </w:r>
      <w:r>
        <w:rPr>
          <w:rFonts w:hint="eastAsia" w:ascii="宋体" w:hAnsi="宋体"/>
          <w:lang w:val="en-US" w:eastAsia="zh-CN"/>
        </w:rPr>
        <w:t>页</w:t>
      </w:r>
      <w:r>
        <w:rPr>
          <w:rFonts w:hint="eastAsia" w:ascii="宋体" w:hAnsi="宋体"/>
          <w:lang w:eastAsia="zh-CN"/>
        </w:rPr>
        <w:t>”“</w:t>
      </w:r>
      <w:r>
        <w:rPr>
          <w:rFonts w:hint="eastAsia" w:ascii="宋体" w:hAnsi="宋体"/>
          <w:lang w:val="en-US" w:eastAsia="zh-CN"/>
        </w:rPr>
        <w:t>第</w:t>
      </w:r>
      <w:r>
        <w:rPr>
          <w:rFonts w:hint="eastAsia" w:ascii="宋体" w:hAnsi="宋体"/>
          <w:lang w:eastAsia="zh-CN"/>
        </w:rPr>
        <w:t>”“</w:t>
      </w:r>
      <w:r>
        <w:rPr>
          <w:rFonts w:hint="eastAsia" w:ascii="宋体" w:hAnsi="宋体"/>
          <w:lang w:val="en-US" w:eastAsia="zh-CN"/>
        </w:rPr>
        <w:t>页</w:t>
      </w:r>
      <w:r>
        <w:rPr>
          <w:rFonts w:hint="eastAsia" w:ascii="宋体" w:hAnsi="宋体"/>
          <w:lang w:eastAsia="zh-CN"/>
        </w:rPr>
        <w:t>”</w:t>
      </w:r>
      <w:r>
        <w:rPr>
          <w:rFonts w:hint="eastAsia" w:ascii="宋体" w:hAnsi="宋体"/>
        </w:rPr>
        <w:t xml:space="preserve">，票尾内容下边缘距离发票下边线 </w:t>
      </w:r>
      <w:r>
        <w:rPr>
          <w:rFonts w:hint="eastAsia" w:ascii="宋体" w:hAnsi="宋体"/>
          <w:lang w:val="en-US" w:eastAsia="zh-CN"/>
        </w:rPr>
        <w:t xml:space="preserve">4 </w:t>
      </w:r>
      <w:r>
        <w:rPr>
          <w:rFonts w:hint="eastAsia" w:ascii="宋体" w:hAnsi="宋体"/>
        </w:rPr>
        <w:t>mm。“</w:t>
      </w:r>
      <w:r>
        <w:rPr>
          <w:rFonts w:hint="eastAsia" w:ascii="宋体" w:hAnsi="宋体"/>
          <w:lang w:val="en-US" w:eastAsia="zh-CN"/>
        </w:rPr>
        <w:t>收款单位</w:t>
      </w:r>
      <w:r>
        <w:rPr>
          <w:rFonts w:hint="eastAsia" w:ascii="宋体" w:hAnsi="宋体"/>
        </w:rPr>
        <w:t>”</w:t>
      </w:r>
      <w:r>
        <w:rPr>
          <w:rFonts w:hint="eastAsia" w:ascii="宋体" w:hAnsi="宋体"/>
          <w:lang w:val="en-US" w:eastAsia="zh-CN"/>
        </w:rPr>
        <w:t>左侧距离发票左边距8mm，“共”左侧距离发票右边距37mm。</w:t>
      </w:r>
      <w:r>
        <w:rPr>
          <w:rFonts w:hint="eastAsia" w:ascii="宋体" w:hAnsi="宋体"/>
        </w:rPr>
        <w:t>票尾内的可变内容不折行。</w:t>
      </w:r>
    </w:p>
    <w:p w14:paraId="2839C2C9">
      <w:pPr>
        <w:pStyle w:val="4"/>
        <w:bidi w:val="0"/>
        <w:rPr>
          <w:rFonts w:hint="default"/>
          <w:lang w:val="en-US" w:eastAsia="zh-CN"/>
        </w:rPr>
      </w:pPr>
      <w:bookmarkStart w:id="1073" w:name="_Toc16292"/>
      <w:bookmarkStart w:id="1074" w:name="_Toc25306"/>
      <w:bookmarkStart w:id="1075" w:name="_Toc10535"/>
      <w:bookmarkStart w:id="1076" w:name="_Toc5487"/>
      <w:bookmarkStart w:id="1077" w:name="_Toc993"/>
      <w:bookmarkStart w:id="1078" w:name="_Toc14274"/>
      <w:bookmarkStart w:id="1079" w:name="_Toc31018"/>
      <w:bookmarkStart w:id="1080" w:name="_Toc21435"/>
      <w:bookmarkStart w:id="1081" w:name="_Toc6712"/>
      <w:bookmarkStart w:id="1082" w:name="_Toc29592"/>
      <w:bookmarkStart w:id="1083" w:name="_Toc16916"/>
      <w:bookmarkStart w:id="1084" w:name="_Toc19418"/>
      <w:bookmarkStart w:id="1085" w:name="_Toc7605"/>
      <w:bookmarkStart w:id="1086" w:name="_Toc16690"/>
      <w:bookmarkStart w:id="1087" w:name="_Toc10350"/>
      <w:bookmarkStart w:id="1088" w:name="_Toc19568"/>
      <w:bookmarkStart w:id="1089" w:name="_Toc10771"/>
      <w:bookmarkStart w:id="1090" w:name="_Toc28794"/>
      <w:bookmarkStart w:id="1091" w:name="_Toc5327"/>
      <w:bookmarkStart w:id="1092" w:name="_Toc14388"/>
      <w:bookmarkStart w:id="1093" w:name="_Toc9901"/>
      <w:bookmarkStart w:id="1094" w:name="_Toc5312"/>
      <w:bookmarkStart w:id="1095" w:name="_Toc6096"/>
      <w:bookmarkStart w:id="1096" w:name="_Toc31321"/>
      <w:bookmarkStart w:id="1097" w:name="_Toc26254"/>
      <w:bookmarkStart w:id="1098" w:name="_Toc10524"/>
      <w:r>
        <w:rPr>
          <w:rFonts w:hint="eastAsia"/>
          <w:lang w:val="en-US" w:eastAsia="zh-CN"/>
        </w:rPr>
        <w:t>（五）数字化电子（建筑服务）发票</w:t>
      </w:r>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p>
    <w:p w14:paraId="5C14C5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需要具有建筑服务开票资质，并且在资质有效期内开具发票后，使用以下规则生成版式文件</w:t>
      </w:r>
      <w:r>
        <w:rPr>
          <w:rFonts w:hint="eastAsia"/>
          <w:lang w:val="en-US" w:eastAsia="zh-CN"/>
        </w:rPr>
        <w:t>。</w:t>
      </w:r>
    </w:p>
    <w:p w14:paraId="1B9A07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33FA13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lang w:val="en-US" w:eastAsia="zh-CN"/>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6C290859">
      <w:pPr>
        <w:pStyle w:val="5"/>
        <w:bidi w:val="0"/>
        <w:rPr>
          <w:rFonts w:hint="default"/>
          <w:lang w:eastAsia="zh-CN"/>
        </w:rPr>
      </w:pPr>
      <w:bookmarkStart w:id="1099" w:name="_Toc20199"/>
      <w:bookmarkStart w:id="1100" w:name="_Toc31308"/>
      <w:bookmarkStart w:id="1101" w:name="_Toc25364"/>
      <w:bookmarkStart w:id="1102" w:name="_Toc21492"/>
      <w:bookmarkStart w:id="1103" w:name="_Toc4625"/>
      <w:bookmarkStart w:id="1104" w:name="_Toc16182"/>
      <w:bookmarkStart w:id="1105" w:name="_Toc32676"/>
      <w:bookmarkStart w:id="1106" w:name="_Toc5280"/>
      <w:bookmarkStart w:id="1107" w:name="_Toc17800"/>
      <w:bookmarkStart w:id="1108" w:name="_Toc30109"/>
      <w:bookmarkStart w:id="1109" w:name="_Toc916"/>
      <w:bookmarkStart w:id="1110" w:name="_Toc25193"/>
      <w:bookmarkStart w:id="1111" w:name="_Toc19671"/>
      <w:bookmarkStart w:id="1112" w:name="_Toc20340"/>
      <w:bookmarkStart w:id="1113" w:name="_Toc2937"/>
      <w:bookmarkStart w:id="1114" w:name="_Toc32634"/>
      <w:bookmarkStart w:id="1115" w:name="_Toc29732"/>
      <w:bookmarkStart w:id="1116" w:name="_Toc4442"/>
      <w:bookmarkStart w:id="1117" w:name="_Toc13414"/>
      <w:bookmarkStart w:id="1118" w:name="_Toc7709"/>
      <w:bookmarkStart w:id="1119" w:name="_Toc26339"/>
      <w:bookmarkStart w:id="1120" w:name="_Toc11064"/>
      <w:bookmarkStart w:id="1121" w:name="_Toc25675"/>
      <w:bookmarkStart w:id="1122" w:name="_Toc31228"/>
      <w:bookmarkStart w:id="1123" w:name="_Toc27399"/>
      <w:bookmarkStart w:id="1124" w:name="_Toc2427"/>
      <w:r>
        <w:rPr>
          <w:rFonts w:hint="eastAsia"/>
          <w:lang w:val="en-US" w:eastAsia="zh-CN"/>
        </w:rPr>
        <w:t>5.1</w:t>
      </w:r>
      <w:r>
        <w:rPr>
          <w:rFonts w:hint="eastAsia"/>
          <w:lang w:eastAsia="zh-CN"/>
        </w:rPr>
        <w:t>版式规格</w:t>
      </w:r>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p>
    <w:p w14:paraId="5A241FB2">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35E1339F">
      <w:pPr>
        <w:pStyle w:val="8"/>
        <w:rPr>
          <w:rFonts w:hint="eastAsia" w:ascii="宋体" w:hAnsi="宋体"/>
        </w:rPr>
      </w:pPr>
    </w:p>
    <w:p w14:paraId="57D0D1A0">
      <w:pPr>
        <w:pStyle w:val="8"/>
        <w:ind w:firstLine="0"/>
        <w:jc w:val="center"/>
        <w:rPr>
          <w:rFonts w:hint="eastAsia" w:ascii="宋体" w:hAnsi="宋体" w:eastAsia="宋体"/>
          <w:lang w:eastAsia="zh-CN"/>
        </w:rPr>
      </w:pPr>
      <w:r>
        <w:rPr>
          <w:rFonts w:hint="eastAsia" w:ascii="宋体" w:hAnsi="宋体" w:eastAsia="宋体"/>
          <w:lang w:eastAsia="zh-CN"/>
        </w:rPr>
        <w:drawing>
          <wp:inline distT="0" distB="0" distL="114300" distR="114300">
            <wp:extent cx="5268595" cy="3860800"/>
            <wp:effectExtent l="0" t="0" r="4445" b="10160"/>
            <wp:docPr id="108" name="图片 24" descr="建筑服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4" descr="建筑服务"/>
                    <pic:cNvPicPr>
                      <a:picLocks noChangeAspect="1"/>
                    </pic:cNvPicPr>
                  </pic:nvPicPr>
                  <pic:blipFill>
                    <a:blip r:embed="rId13"/>
                    <a:stretch>
                      <a:fillRect/>
                    </a:stretch>
                  </pic:blipFill>
                  <pic:spPr>
                    <a:xfrm>
                      <a:off x="0" y="0"/>
                      <a:ext cx="5268595" cy="3860800"/>
                    </a:xfrm>
                    <a:prstGeom prst="rect">
                      <a:avLst/>
                    </a:prstGeom>
                    <a:noFill/>
                    <a:ln>
                      <a:noFill/>
                    </a:ln>
                  </pic:spPr>
                </pic:pic>
              </a:graphicData>
            </a:graphic>
          </wp:inline>
        </w:drawing>
      </w:r>
    </w:p>
    <w:p w14:paraId="71D5CAF9">
      <w:pPr>
        <w:pStyle w:val="8"/>
        <w:ind w:firstLine="480" w:firstLineChars="200"/>
        <w:rPr>
          <w:rFonts w:hint="eastAsia" w:ascii="宋体" w:hAnsi="宋体"/>
        </w:rPr>
      </w:pPr>
    </w:p>
    <w:p w14:paraId="66191CD6">
      <w:pPr>
        <w:pStyle w:val="8"/>
        <w:ind w:firstLine="480" w:firstLineChars="200"/>
        <w:rPr>
          <w:rFonts w:hint="eastAsia" w:ascii="宋体" w:hAnsi="宋体"/>
        </w:rPr>
      </w:pPr>
      <w:r>
        <w:drawing>
          <wp:anchor distT="0" distB="0" distL="114300" distR="114300" simplePos="0" relativeHeight="251667456" behindDoc="0" locked="0" layoutInCell="1" allowOverlap="1">
            <wp:simplePos x="0" y="0"/>
            <wp:positionH relativeFrom="column">
              <wp:posOffset>4923155</wp:posOffset>
            </wp:positionH>
            <wp:positionV relativeFrom="paragraph">
              <wp:posOffset>241935</wp:posOffset>
            </wp:positionV>
            <wp:extent cx="158115" cy="2300605"/>
            <wp:effectExtent l="0" t="0" r="9525" b="635"/>
            <wp:wrapTopAndBottom/>
            <wp:docPr id="1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0"/>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sz w:val="24"/>
        </w:rPr>
        <mc:AlternateContent>
          <mc:Choice Requires="wps">
            <w:drawing>
              <wp:anchor distT="0" distB="0" distL="114300" distR="114300" simplePos="0" relativeHeight="251666432" behindDoc="0" locked="0" layoutInCell="1" allowOverlap="1">
                <wp:simplePos x="0" y="0"/>
                <wp:positionH relativeFrom="column">
                  <wp:posOffset>15240</wp:posOffset>
                </wp:positionH>
                <wp:positionV relativeFrom="paragraph">
                  <wp:posOffset>748665</wp:posOffset>
                </wp:positionV>
                <wp:extent cx="3803650" cy="1283335"/>
                <wp:effectExtent l="0" t="0" r="6350" b="12065"/>
                <wp:wrapNone/>
                <wp:docPr id="97" name="文本框 97"/>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32775C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3F1B4991">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2pt;margin-top:58.95pt;height:101.05pt;width:299.5pt;z-index:251666432;mso-width-relative:page;mso-height-relative:page;" fillcolor="#FFFFFF" filled="t" stroked="f" coordsize="21600,21600" o:gfxdata="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g6bXh1gAAAAkBAAAPAAAAAAAAAAEAIAAAACIAAABkcnMvZG93bnJldi54&#10;bWxQSwECFAAUAAAACACHTuJAzhLmrcMBAAB6AwAADgAAAAAAAAABACAAAAAlAQAAZHJzL2Uyb0Rv&#10;Yy54bWxQSwUGAAAAAAYABgBZAQAAWgUAAAAA&#10;">
                <v:fill on="t" focussize="0,0"/>
                <v:stroke on="f"/>
                <v:imagedata o:title=""/>
                <o:lock v:ext="edit" aspectratio="f"/>
                <v:textbox>
                  <w:txbxContent>
                    <w:p w14:paraId="32775C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3F1B4991">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p>
    <w:p w14:paraId="3AC05814">
      <w:pPr>
        <w:pStyle w:val="8"/>
        <w:ind w:firstLine="0" w:firstLineChars="0"/>
        <w:rPr>
          <w:rFonts w:hint="eastAsia" w:ascii="宋体" w:hAnsi="宋体"/>
        </w:rPr>
      </w:pPr>
    </w:p>
    <w:p w14:paraId="0B63D035">
      <w:pPr>
        <w:pStyle w:val="8"/>
        <w:ind w:firstLine="480" w:firstLineChars="200"/>
        <w:rPr>
          <w:rFonts w:hint="eastAsia" w:ascii="宋体" w:hAnsi="宋体"/>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29403B3C">
      <w:pPr>
        <w:pStyle w:val="8"/>
        <w:ind w:firstLine="0"/>
        <w:jc w:val="center"/>
        <w:rPr>
          <w:rFonts w:hint="eastAsia" w:ascii="宋体" w:hAnsi="宋体"/>
        </w:rPr>
      </w:pPr>
      <w:r>
        <w:drawing>
          <wp:inline distT="0" distB="0" distL="114300" distR="114300">
            <wp:extent cx="2987040" cy="2156460"/>
            <wp:effectExtent l="0" t="0" r="0" b="7620"/>
            <wp:docPr id="10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5"/>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rPr>
        <w:t xml:space="preserve"> </w:t>
      </w:r>
    </w:p>
    <w:p w14:paraId="2FB4EF87">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2EEAC7BA">
      <w:pPr>
        <w:pStyle w:val="8"/>
        <w:ind w:firstLine="0"/>
        <w:jc w:val="both"/>
        <w:rPr>
          <w:rFonts w:hint="eastAsia"/>
        </w:rPr>
      </w:pPr>
      <w:r>
        <w:rPr>
          <w:rFonts w:hint="eastAsia" w:ascii="宋体" w:hAnsi="宋体"/>
        </w:rPr>
        <w:t>税局监制印章名称参考附件二。</w:t>
      </w:r>
    </w:p>
    <w:p w14:paraId="6FE119C3">
      <w:pPr>
        <w:pStyle w:val="5"/>
        <w:bidi w:val="0"/>
        <w:rPr>
          <w:rFonts w:hint="eastAsia"/>
          <w:lang w:eastAsia="zh-CN"/>
        </w:rPr>
      </w:pPr>
      <w:bookmarkStart w:id="1125" w:name="_Toc21869"/>
      <w:bookmarkStart w:id="1126" w:name="_Toc19228"/>
      <w:bookmarkStart w:id="1127" w:name="_Toc5557"/>
      <w:bookmarkStart w:id="1128" w:name="_Toc24479"/>
      <w:bookmarkStart w:id="1129" w:name="_Toc13206"/>
      <w:bookmarkStart w:id="1130" w:name="_Toc6635"/>
      <w:bookmarkStart w:id="1131" w:name="_Toc16654"/>
      <w:bookmarkStart w:id="1132" w:name="_Toc5734"/>
      <w:bookmarkStart w:id="1133" w:name="_Toc8564"/>
      <w:bookmarkStart w:id="1134" w:name="_Toc23404"/>
      <w:bookmarkStart w:id="1135" w:name="_Toc9547"/>
      <w:bookmarkStart w:id="1136" w:name="_Toc21532"/>
      <w:bookmarkStart w:id="1137" w:name="_Toc20214"/>
      <w:bookmarkStart w:id="1138" w:name="_Toc1392"/>
      <w:bookmarkStart w:id="1139" w:name="_Toc31586"/>
      <w:bookmarkStart w:id="1140" w:name="_Toc11308"/>
      <w:bookmarkStart w:id="1141" w:name="_Toc23237"/>
      <w:bookmarkStart w:id="1142" w:name="_Toc31263"/>
      <w:bookmarkStart w:id="1143" w:name="_Toc471"/>
      <w:bookmarkStart w:id="1144" w:name="_Toc7295"/>
      <w:bookmarkStart w:id="1145" w:name="_Toc8232"/>
      <w:bookmarkStart w:id="1146" w:name="_Toc20928"/>
      <w:bookmarkStart w:id="1147" w:name="_Toc14940"/>
      <w:bookmarkStart w:id="1148" w:name="_Toc27391"/>
      <w:bookmarkStart w:id="1149" w:name="_Toc26764"/>
      <w:bookmarkStart w:id="1150" w:name="_Toc26617"/>
      <w:r>
        <w:rPr>
          <w:rFonts w:hint="eastAsia"/>
          <w:lang w:val="en-US" w:eastAsia="zh-CN"/>
        </w:rPr>
        <w:t>5.2</w:t>
      </w:r>
      <w:r>
        <w:rPr>
          <w:rFonts w:hint="eastAsia"/>
          <w:lang w:eastAsia="zh-CN"/>
        </w:rPr>
        <w:t>版面元素名称和线条</w:t>
      </w:r>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p>
    <w:p w14:paraId="365C9499">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49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2003"/>
        <w:gridCol w:w="3333"/>
      </w:tblGrid>
      <w:tr w14:paraId="04B169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2292C0E">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389FF146">
            <w:pPr>
              <w:adjustRightInd w:val="0"/>
              <w:snapToGrid w:val="0"/>
              <w:jc w:val="center"/>
              <w:rPr>
                <w:rFonts w:ascii="宋体" w:hAnsi="宋体" w:cs="Calibri"/>
                <w:b/>
                <w:szCs w:val="21"/>
              </w:rPr>
            </w:pPr>
            <w:r>
              <w:rPr>
                <w:rFonts w:hint="eastAsia" w:ascii="宋体" w:hAnsi="宋体" w:cs="Calibri"/>
                <w:b/>
                <w:szCs w:val="21"/>
              </w:rPr>
              <w:t>版面元素项名称</w:t>
            </w:r>
          </w:p>
        </w:tc>
        <w:tc>
          <w:tcPr>
            <w:tcW w:w="2003" w:type="dxa"/>
            <w:tcBorders>
              <w:top w:val="single" w:color="auto" w:sz="12" w:space="0"/>
              <w:bottom w:val="single" w:color="auto" w:sz="6" w:space="0"/>
            </w:tcBorders>
            <w:shd w:val="clear" w:color="auto" w:fill="D8D8D8"/>
            <w:noWrap w:val="0"/>
            <w:vAlign w:val="center"/>
          </w:tcPr>
          <w:p w14:paraId="7FA3BCD5">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333" w:type="dxa"/>
            <w:tcBorders>
              <w:top w:val="single" w:color="auto" w:sz="12" w:space="0"/>
              <w:bottom w:val="single" w:color="auto" w:sz="6" w:space="0"/>
            </w:tcBorders>
            <w:shd w:val="clear" w:color="auto" w:fill="D8D8D8"/>
            <w:noWrap w:val="0"/>
            <w:vAlign w:val="center"/>
          </w:tcPr>
          <w:p w14:paraId="330C283E">
            <w:pPr>
              <w:adjustRightInd w:val="0"/>
              <w:snapToGrid w:val="0"/>
              <w:jc w:val="center"/>
              <w:rPr>
                <w:rFonts w:ascii="宋体" w:hAnsi="宋体" w:cs="Calibri"/>
                <w:b/>
                <w:szCs w:val="21"/>
              </w:rPr>
            </w:pPr>
            <w:r>
              <w:rPr>
                <w:rFonts w:ascii="宋体" w:hAnsi="宋体" w:cs="Calibri"/>
                <w:b/>
                <w:szCs w:val="21"/>
              </w:rPr>
              <w:t>说明</w:t>
            </w:r>
          </w:p>
        </w:tc>
      </w:tr>
      <w:tr w14:paraId="0A5FDB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4315C9C">
            <w:pPr>
              <w:numPr>
                <w:ilvl w:val="0"/>
                <w:numId w:val="5"/>
              </w:numPr>
              <w:ind w:left="0" w:firstLine="0"/>
              <w:jc w:val="center"/>
              <w:rPr>
                <w:rFonts w:ascii="宋体" w:hAnsi="宋体" w:eastAsia="宋体" w:cs="Times New Roman"/>
                <w:szCs w:val="21"/>
              </w:rPr>
            </w:pPr>
          </w:p>
        </w:tc>
        <w:tc>
          <w:tcPr>
            <w:tcW w:w="2481" w:type="dxa"/>
            <w:tcBorders>
              <w:top w:val="single" w:color="auto" w:sz="6" w:space="0"/>
            </w:tcBorders>
            <w:noWrap w:val="0"/>
            <w:vAlign w:val="center"/>
          </w:tcPr>
          <w:p w14:paraId="01591F44">
            <w:pPr>
              <w:rPr>
                <w:rFonts w:ascii="宋体" w:hAnsi="宋体"/>
                <w:sz w:val="22"/>
                <w:szCs w:val="22"/>
              </w:rPr>
            </w:pPr>
            <w:r>
              <w:rPr>
                <w:rFonts w:hint="eastAsia" w:ascii="宋体" w:hAnsi="宋体"/>
                <w:sz w:val="22"/>
                <w:szCs w:val="22"/>
              </w:rPr>
              <w:t>发票号码</w:t>
            </w:r>
          </w:p>
        </w:tc>
        <w:tc>
          <w:tcPr>
            <w:tcW w:w="2003" w:type="dxa"/>
            <w:tcBorders>
              <w:top w:val="single" w:color="auto" w:sz="6" w:space="0"/>
            </w:tcBorders>
            <w:noWrap w:val="0"/>
            <w:vAlign w:val="center"/>
          </w:tcPr>
          <w:p w14:paraId="49E70AD6">
            <w:pPr>
              <w:jc w:val="center"/>
              <w:rPr>
                <w:rFonts w:ascii="宋体" w:hAnsi="宋体"/>
                <w:sz w:val="22"/>
                <w:szCs w:val="22"/>
              </w:rPr>
            </w:pPr>
            <w:r>
              <w:rPr>
                <w:rFonts w:hint="eastAsia" w:ascii="宋体" w:hAnsi="宋体"/>
                <w:sz w:val="22"/>
                <w:szCs w:val="22"/>
                <w:lang w:val="en-US" w:eastAsia="zh-CN"/>
              </w:rPr>
              <w:t>fphm</w:t>
            </w:r>
          </w:p>
        </w:tc>
        <w:tc>
          <w:tcPr>
            <w:tcW w:w="3333" w:type="dxa"/>
            <w:tcBorders>
              <w:top w:val="single" w:color="auto" w:sz="6" w:space="0"/>
            </w:tcBorders>
            <w:noWrap w:val="0"/>
            <w:vAlign w:val="center"/>
          </w:tcPr>
          <w:p w14:paraId="3204527B">
            <w:pPr>
              <w:rPr>
                <w:rFonts w:hint="eastAsia" w:ascii="宋体" w:hAnsi="宋体"/>
                <w:sz w:val="22"/>
                <w:szCs w:val="22"/>
              </w:rPr>
            </w:pPr>
          </w:p>
        </w:tc>
      </w:tr>
      <w:tr w14:paraId="0AA147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D4661C">
            <w:pPr>
              <w:numPr>
                <w:ilvl w:val="0"/>
                <w:numId w:val="5"/>
              </w:numPr>
              <w:ind w:left="0" w:firstLine="0"/>
              <w:jc w:val="center"/>
              <w:rPr>
                <w:rFonts w:ascii="宋体" w:hAnsi="宋体" w:eastAsia="宋体" w:cs="Times New Roman"/>
                <w:szCs w:val="21"/>
              </w:rPr>
            </w:pPr>
          </w:p>
        </w:tc>
        <w:tc>
          <w:tcPr>
            <w:tcW w:w="2481" w:type="dxa"/>
            <w:noWrap w:val="0"/>
            <w:vAlign w:val="center"/>
          </w:tcPr>
          <w:p w14:paraId="40BCEE8F">
            <w:pPr>
              <w:rPr>
                <w:rFonts w:ascii="宋体" w:hAnsi="宋体"/>
                <w:sz w:val="22"/>
                <w:szCs w:val="22"/>
              </w:rPr>
            </w:pPr>
            <w:r>
              <w:rPr>
                <w:rFonts w:hint="eastAsia" w:ascii="宋体" w:hAnsi="宋体"/>
                <w:sz w:val="22"/>
                <w:szCs w:val="22"/>
              </w:rPr>
              <w:t>开票日期</w:t>
            </w:r>
          </w:p>
        </w:tc>
        <w:tc>
          <w:tcPr>
            <w:tcW w:w="2003" w:type="dxa"/>
            <w:noWrap w:val="0"/>
            <w:vAlign w:val="center"/>
          </w:tcPr>
          <w:p w14:paraId="24442EFE">
            <w:pPr>
              <w:jc w:val="center"/>
              <w:rPr>
                <w:rFonts w:ascii="宋体" w:hAnsi="宋体"/>
                <w:sz w:val="22"/>
                <w:szCs w:val="22"/>
              </w:rPr>
            </w:pPr>
            <w:r>
              <w:rPr>
                <w:rFonts w:hint="eastAsia" w:ascii="宋体" w:hAnsi="宋体"/>
                <w:sz w:val="22"/>
                <w:szCs w:val="22"/>
                <w:lang w:val="en-US" w:eastAsia="zh-CN"/>
              </w:rPr>
              <w:t>kprq</w:t>
            </w:r>
          </w:p>
        </w:tc>
        <w:tc>
          <w:tcPr>
            <w:tcW w:w="3333" w:type="dxa"/>
            <w:noWrap w:val="0"/>
            <w:vAlign w:val="center"/>
          </w:tcPr>
          <w:p w14:paraId="2AC2D9F8">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470BC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34DB00">
            <w:pPr>
              <w:numPr>
                <w:ilvl w:val="0"/>
                <w:numId w:val="5"/>
              </w:numPr>
              <w:ind w:left="0" w:firstLine="0"/>
              <w:jc w:val="center"/>
              <w:rPr>
                <w:rFonts w:ascii="宋体" w:hAnsi="宋体"/>
                <w:szCs w:val="21"/>
              </w:rPr>
            </w:pPr>
          </w:p>
        </w:tc>
        <w:tc>
          <w:tcPr>
            <w:tcW w:w="2481" w:type="dxa"/>
            <w:noWrap w:val="0"/>
            <w:vAlign w:val="center"/>
          </w:tcPr>
          <w:p w14:paraId="3CF13F2C">
            <w:pPr>
              <w:rPr>
                <w:rFonts w:ascii="宋体" w:hAnsi="宋体"/>
                <w:sz w:val="22"/>
                <w:szCs w:val="22"/>
              </w:rPr>
            </w:pPr>
            <w:r>
              <w:rPr>
                <w:rFonts w:hint="eastAsia" w:ascii="宋体" w:hAnsi="宋体"/>
                <w:sz w:val="22"/>
                <w:szCs w:val="22"/>
              </w:rPr>
              <w:t>二维码</w:t>
            </w:r>
          </w:p>
        </w:tc>
        <w:tc>
          <w:tcPr>
            <w:tcW w:w="2003" w:type="dxa"/>
            <w:noWrap w:val="0"/>
            <w:vAlign w:val="center"/>
          </w:tcPr>
          <w:p w14:paraId="03C5A3A1">
            <w:pPr>
              <w:jc w:val="center"/>
              <w:rPr>
                <w:rFonts w:ascii="宋体" w:hAnsi="宋体"/>
                <w:sz w:val="22"/>
                <w:szCs w:val="22"/>
              </w:rPr>
            </w:pPr>
          </w:p>
        </w:tc>
        <w:tc>
          <w:tcPr>
            <w:tcW w:w="3333" w:type="dxa"/>
            <w:noWrap w:val="0"/>
            <w:vAlign w:val="center"/>
          </w:tcPr>
          <w:p w14:paraId="7E8707D6">
            <w:pPr>
              <w:rPr>
                <w:rFonts w:ascii="宋体" w:hAnsi="宋体"/>
                <w:sz w:val="22"/>
                <w:szCs w:val="22"/>
              </w:rPr>
            </w:pPr>
            <w:r>
              <w:rPr>
                <w:rFonts w:hint="eastAsia" w:ascii="宋体" w:hAnsi="宋体"/>
                <w:sz w:val="22"/>
                <w:szCs w:val="22"/>
              </w:rPr>
              <w:t>编码为图像</w:t>
            </w:r>
          </w:p>
        </w:tc>
      </w:tr>
      <w:tr w14:paraId="2CBFD7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8CC334D">
            <w:pPr>
              <w:numPr>
                <w:ilvl w:val="0"/>
                <w:numId w:val="5"/>
              </w:numPr>
              <w:ind w:left="0" w:firstLine="0"/>
              <w:jc w:val="center"/>
              <w:rPr>
                <w:rFonts w:ascii="宋体" w:hAnsi="宋体"/>
                <w:szCs w:val="21"/>
              </w:rPr>
            </w:pPr>
          </w:p>
        </w:tc>
        <w:tc>
          <w:tcPr>
            <w:tcW w:w="2481" w:type="dxa"/>
            <w:noWrap w:val="0"/>
            <w:vAlign w:val="center"/>
          </w:tcPr>
          <w:p w14:paraId="00B038FA">
            <w:pPr>
              <w:rPr>
                <w:rFonts w:hint="eastAsia" w:ascii="宋体" w:hAnsi="宋体"/>
                <w:sz w:val="22"/>
                <w:szCs w:val="22"/>
              </w:rPr>
            </w:pPr>
            <w:r>
              <w:rPr>
                <w:rFonts w:hint="eastAsia" w:ascii="宋体" w:hAnsi="宋体"/>
                <w:sz w:val="22"/>
                <w:szCs w:val="22"/>
              </w:rPr>
              <w:t>标签</w:t>
            </w:r>
          </w:p>
        </w:tc>
        <w:tc>
          <w:tcPr>
            <w:tcW w:w="2003" w:type="dxa"/>
            <w:noWrap w:val="0"/>
            <w:vAlign w:val="center"/>
          </w:tcPr>
          <w:p w14:paraId="0E1BB0E1">
            <w:pPr>
              <w:jc w:val="center"/>
              <w:rPr>
                <w:rFonts w:hint="eastAsia" w:ascii="宋体" w:hAnsi="宋体" w:eastAsia="宋体"/>
                <w:sz w:val="22"/>
                <w:szCs w:val="22"/>
                <w:lang w:eastAsia="zh-CN"/>
              </w:rPr>
            </w:pPr>
            <w:r>
              <w:rPr>
                <w:rFonts w:hint="eastAsia" w:ascii="宋体" w:hAnsi="宋体"/>
                <w:sz w:val="22"/>
                <w:szCs w:val="22"/>
                <w:highlight w:val="none"/>
              </w:rPr>
              <w:t>tdys</w:t>
            </w:r>
          </w:p>
        </w:tc>
        <w:tc>
          <w:tcPr>
            <w:tcW w:w="3333" w:type="dxa"/>
            <w:noWrap w:val="0"/>
            <w:vAlign w:val="center"/>
          </w:tcPr>
          <w:p w14:paraId="6949A5DA">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建筑服务</w:t>
            </w:r>
            <w:r>
              <w:rPr>
                <w:rFonts w:hint="eastAsia" w:ascii="宋体" w:hAnsi="宋体"/>
                <w:sz w:val="22"/>
                <w:szCs w:val="22"/>
              </w:rPr>
              <w:t>。</w:t>
            </w:r>
          </w:p>
        </w:tc>
      </w:tr>
      <w:tr w14:paraId="74D833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B4C20E">
            <w:pPr>
              <w:numPr>
                <w:ilvl w:val="0"/>
                <w:numId w:val="5"/>
              </w:numPr>
              <w:ind w:left="0" w:firstLine="0"/>
              <w:jc w:val="center"/>
              <w:rPr>
                <w:rFonts w:ascii="宋体" w:hAnsi="宋体"/>
                <w:szCs w:val="21"/>
              </w:rPr>
            </w:pPr>
          </w:p>
        </w:tc>
        <w:tc>
          <w:tcPr>
            <w:tcW w:w="2481" w:type="dxa"/>
            <w:noWrap w:val="0"/>
            <w:vAlign w:val="center"/>
          </w:tcPr>
          <w:p w14:paraId="154D6EA7">
            <w:pPr>
              <w:rPr>
                <w:rFonts w:ascii="宋体" w:hAnsi="宋体"/>
                <w:sz w:val="22"/>
                <w:szCs w:val="22"/>
              </w:rPr>
            </w:pPr>
            <w:r>
              <w:rPr>
                <w:rFonts w:hint="eastAsia" w:ascii="宋体" w:hAnsi="宋体"/>
                <w:sz w:val="22"/>
                <w:szCs w:val="22"/>
              </w:rPr>
              <w:t>（销售方）统一社会信用代码/纳税人识别号</w:t>
            </w:r>
          </w:p>
        </w:tc>
        <w:tc>
          <w:tcPr>
            <w:tcW w:w="2003" w:type="dxa"/>
            <w:noWrap w:val="0"/>
            <w:vAlign w:val="center"/>
          </w:tcPr>
          <w:p w14:paraId="1E679AB9">
            <w:pPr>
              <w:jc w:val="center"/>
              <w:rPr>
                <w:rFonts w:ascii="宋体" w:hAnsi="宋体"/>
                <w:sz w:val="22"/>
                <w:szCs w:val="22"/>
              </w:rPr>
            </w:pPr>
            <w:r>
              <w:rPr>
                <w:rFonts w:hint="eastAsia" w:ascii="宋体" w:hAnsi="宋体"/>
                <w:sz w:val="22"/>
                <w:szCs w:val="22"/>
                <w:highlight w:val="none"/>
              </w:rPr>
              <w:t>xsfnsrsbh</w:t>
            </w:r>
          </w:p>
        </w:tc>
        <w:tc>
          <w:tcPr>
            <w:tcW w:w="3333" w:type="dxa"/>
            <w:noWrap w:val="0"/>
            <w:vAlign w:val="center"/>
          </w:tcPr>
          <w:p w14:paraId="762490B6">
            <w:pPr>
              <w:rPr>
                <w:rFonts w:ascii="宋体" w:hAnsi="宋体"/>
                <w:sz w:val="22"/>
                <w:szCs w:val="22"/>
              </w:rPr>
            </w:pPr>
          </w:p>
        </w:tc>
      </w:tr>
      <w:tr w14:paraId="20442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66705D">
            <w:pPr>
              <w:numPr>
                <w:ilvl w:val="0"/>
                <w:numId w:val="5"/>
              </w:numPr>
              <w:ind w:left="0" w:firstLine="0"/>
              <w:jc w:val="center"/>
              <w:rPr>
                <w:rFonts w:ascii="宋体" w:hAnsi="宋体"/>
                <w:szCs w:val="21"/>
              </w:rPr>
            </w:pPr>
          </w:p>
        </w:tc>
        <w:tc>
          <w:tcPr>
            <w:tcW w:w="2481" w:type="dxa"/>
            <w:noWrap w:val="0"/>
            <w:vAlign w:val="center"/>
          </w:tcPr>
          <w:p w14:paraId="5243DCD1">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2003" w:type="dxa"/>
            <w:noWrap w:val="0"/>
            <w:vAlign w:val="center"/>
          </w:tcPr>
          <w:p w14:paraId="022EB82F">
            <w:pPr>
              <w:jc w:val="center"/>
              <w:rPr>
                <w:rFonts w:ascii="宋体" w:hAnsi="宋体"/>
                <w:sz w:val="22"/>
                <w:szCs w:val="22"/>
              </w:rPr>
            </w:pPr>
            <w:r>
              <w:rPr>
                <w:rFonts w:hint="eastAsia" w:ascii="宋体" w:hAnsi="宋体"/>
                <w:sz w:val="22"/>
                <w:szCs w:val="22"/>
                <w:highlight w:val="none"/>
              </w:rPr>
              <w:t>xsfmc</w:t>
            </w:r>
          </w:p>
        </w:tc>
        <w:tc>
          <w:tcPr>
            <w:tcW w:w="3333" w:type="dxa"/>
            <w:noWrap w:val="0"/>
            <w:vAlign w:val="center"/>
          </w:tcPr>
          <w:p w14:paraId="6DAAC41E">
            <w:pPr>
              <w:rPr>
                <w:rFonts w:ascii="宋体" w:hAnsi="宋体"/>
                <w:sz w:val="22"/>
                <w:szCs w:val="22"/>
              </w:rPr>
            </w:pPr>
          </w:p>
        </w:tc>
      </w:tr>
      <w:tr w14:paraId="137511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B6885E">
            <w:pPr>
              <w:numPr>
                <w:ilvl w:val="0"/>
                <w:numId w:val="5"/>
              </w:numPr>
              <w:ind w:left="0" w:firstLine="0"/>
              <w:jc w:val="center"/>
              <w:rPr>
                <w:rFonts w:ascii="宋体" w:hAnsi="宋体"/>
                <w:szCs w:val="21"/>
              </w:rPr>
            </w:pPr>
          </w:p>
        </w:tc>
        <w:tc>
          <w:tcPr>
            <w:tcW w:w="2481" w:type="dxa"/>
            <w:noWrap w:val="0"/>
            <w:vAlign w:val="center"/>
          </w:tcPr>
          <w:p w14:paraId="14ECBC66">
            <w:pPr>
              <w:rPr>
                <w:rFonts w:ascii="宋体" w:hAnsi="宋体"/>
                <w:sz w:val="22"/>
                <w:szCs w:val="22"/>
              </w:rPr>
            </w:pPr>
            <w:r>
              <w:rPr>
                <w:rFonts w:hint="eastAsia" w:ascii="宋体" w:hAnsi="宋体"/>
                <w:sz w:val="22"/>
                <w:szCs w:val="22"/>
              </w:rPr>
              <w:t>（购买方）统一社会信用代码/纳税人识别号</w:t>
            </w:r>
          </w:p>
        </w:tc>
        <w:tc>
          <w:tcPr>
            <w:tcW w:w="2003" w:type="dxa"/>
            <w:noWrap w:val="0"/>
            <w:vAlign w:val="center"/>
          </w:tcPr>
          <w:p w14:paraId="387C129C">
            <w:pPr>
              <w:jc w:val="center"/>
              <w:rPr>
                <w:rFonts w:ascii="宋体" w:hAnsi="宋体"/>
                <w:sz w:val="22"/>
                <w:szCs w:val="22"/>
              </w:rPr>
            </w:pPr>
            <w:r>
              <w:rPr>
                <w:rFonts w:hint="eastAsia" w:ascii="宋体" w:hAnsi="宋体"/>
                <w:sz w:val="22"/>
                <w:szCs w:val="22"/>
                <w:highlight w:val="none"/>
              </w:rPr>
              <w:t>gmfnsrsbh</w:t>
            </w:r>
          </w:p>
        </w:tc>
        <w:tc>
          <w:tcPr>
            <w:tcW w:w="3333" w:type="dxa"/>
            <w:noWrap w:val="0"/>
            <w:vAlign w:val="center"/>
          </w:tcPr>
          <w:p w14:paraId="6F0D5A92">
            <w:pPr>
              <w:rPr>
                <w:rFonts w:ascii="宋体" w:hAnsi="宋体"/>
                <w:sz w:val="22"/>
                <w:szCs w:val="22"/>
              </w:rPr>
            </w:pPr>
            <w:r>
              <w:rPr>
                <w:rFonts w:hint="eastAsia" w:ascii="宋体" w:hAnsi="宋体"/>
                <w:sz w:val="22"/>
                <w:szCs w:val="22"/>
              </w:rPr>
              <w:t>开具数字化电子专票时，必填</w:t>
            </w:r>
          </w:p>
        </w:tc>
      </w:tr>
      <w:tr w14:paraId="149B9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B7439C">
            <w:pPr>
              <w:numPr>
                <w:ilvl w:val="0"/>
                <w:numId w:val="5"/>
              </w:numPr>
              <w:ind w:left="0" w:firstLine="0"/>
              <w:jc w:val="center"/>
              <w:rPr>
                <w:rFonts w:ascii="宋体" w:hAnsi="宋体"/>
                <w:szCs w:val="21"/>
              </w:rPr>
            </w:pPr>
          </w:p>
        </w:tc>
        <w:tc>
          <w:tcPr>
            <w:tcW w:w="2481" w:type="dxa"/>
            <w:noWrap w:val="0"/>
            <w:vAlign w:val="center"/>
          </w:tcPr>
          <w:p w14:paraId="14ED6F13">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2003" w:type="dxa"/>
            <w:noWrap w:val="0"/>
            <w:vAlign w:val="center"/>
          </w:tcPr>
          <w:p w14:paraId="69EE1C8C">
            <w:pPr>
              <w:jc w:val="center"/>
              <w:rPr>
                <w:rFonts w:ascii="宋体" w:hAnsi="宋体"/>
                <w:sz w:val="22"/>
                <w:szCs w:val="22"/>
              </w:rPr>
            </w:pPr>
            <w:r>
              <w:rPr>
                <w:rFonts w:ascii="宋体" w:hAnsi="宋体"/>
                <w:sz w:val="22"/>
                <w:szCs w:val="22"/>
                <w:highlight w:val="none"/>
              </w:rPr>
              <w:t>gmfmc</w:t>
            </w:r>
          </w:p>
        </w:tc>
        <w:tc>
          <w:tcPr>
            <w:tcW w:w="3333" w:type="dxa"/>
            <w:noWrap w:val="0"/>
            <w:vAlign w:val="center"/>
          </w:tcPr>
          <w:p w14:paraId="570770E0">
            <w:pPr>
              <w:rPr>
                <w:rFonts w:ascii="宋体" w:hAnsi="宋体"/>
                <w:sz w:val="22"/>
                <w:szCs w:val="22"/>
              </w:rPr>
            </w:pPr>
          </w:p>
        </w:tc>
      </w:tr>
      <w:tr w14:paraId="3163FA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715008">
            <w:pPr>
              <w:numPr>
                <w:ilvl w:val="0"/>
                <w:numId w:val="5"/>
              </w:numPr>
              <w:ind w:left="0" w:firstLine="0"/>
              <w:jc w:val="center"/>
              <w:rPr>
                <w:rFonts w:ascii="宋体" w:hAnsi="宋体"/>
                <w:szCs w:val="21"/>
              </w:rPr>
            </w:pPr>
          </w:p>
        </w:tc>
        <w:tc>
          <w:tcPr>
            <w:tcW w:w="2481" w:type="dxa"/>
            <w:noWrap w:val="0"/>
            <w:vAlign w:val="center"/>
          </w:tcPr>
          <w:p w14:paraId="538EC211">
            <w:pPr>
              <w:rPr>
                <w:rFonts w:ascii="宋体" w:hAnsi="宋体"/>
                <w:sz w:val="22"/>
                <w:szCs w:val="22"/>
              </w:rPr>
            </w:pPr>
            <w:r>
              <w:rPr>
                <w:rFonts w:hint="eastAsia" w:ascii="宋体" w:hAnsi="宋体"/>
                <w:sz w:val="22"/>
                <w:szCs w:val="22"/>
              </w:rPr>
              <w:t>备注</w:t>
            </w:r>
          </w:p>
        </w:tc>
        <w:tc>
          <w:tcPr>
            <w:tcW w:w="2003" w:type="dxa"/>
            <w:noWrap w:val="0"/>
            <w:vAlign w:val="center"/>
          </w:tcPr>
          <w:p w14:paraId="50A282FC">
            <w:pPr>
              <w:jc w:val="center"/>
              <w:rPr>
                <w:rFonts w:hint="eastAsia" w:ascii="宋体" w:hAnsi="宋体"/>
                <w:sz w:val="22"/>
                <w:szCs w:val="22"/>
              </w:rPr>
            </w:pPr>
            <w:r>
              <w:rPr>
                <w:rFonts w:hint="eastAsia" w:ascii="宋体" w:hAnsi="宋体"/>
                <w:sz w:val="22"/>
                <w:szCs w:val="22"/>
                <w:highlight w:val="none"/>
              </w:rPr>
              <w:t>bz</w:t>
            </w:r>
          </w:p>
        </w:tc>
        <w:tc>
          <w:tcPr>
            <w:tcW w:w="3333" w:type="dxa"/>
            <w:noWrap w:val="0"/>
            <w:vAlign w:val="center"/>
          </w:tcPr>
          <w:p w14:paraId="7126B5FD">
            <w:pPr>
              <w:rPr>
                <w:rFonts w:ascii="宋体" w:hAnsi="宋体"/>
                <w:sz w:val="22"/>
                <w:szCs w:val="22"/>
              </w:rPr>
            </w:pPr>
          </w:p>
        </w:tc>
      </w:tr>
      <w:tr w14:paraId="120B6F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EE1B6B">
            <w:pPr>
              <w:numPr>
                <w:ilvl w:val="0"/>
                <w:numId w:val="5"/>
              </w:numPr>
              <w:ind w:left="0" w:firstLine="0"/>
              <w:jc w:val="center"/>
              <w:rPr>
                <w:rFonts w:ascii="宋体" w:hAnsi="宋体"/>
                <w:szCs w:val="21"/>
              </w:rPr>
            </w:pPr>
          </w:p>
        </w:tc>
        <w:tc>
          <w:tcPr>
            <w:tcW w:w="2481" w:type="dxa"/>
            <w:noWrap w:val="0"/>
            <w:vAlign w:val="center"/>
          </w:tcPr>
          <w:p w14:paraId="5A0A1998">
            <w:pPr>
              <w:rPr>
                <w:rFonts w:hint="eastAsia" w:ascii="宋体" w:hAnsi="宋体"/>
                <w:kern w:val="2"/>
                <w:sz w:val="22"/>
                <w:szCs w:val="22"/>
                <w:highlight w:val="none"/>
                <w:lang w:val="en-US" w:eastAsia="zh-CN" w:bidi="ar-SA"/>
              </w:rPr>
            </w:pPr>
            <w:r>
              <w:rPr>
                <w:rFonts w:hint="eastAsia" w:ascii="宋体" w:hAnsi="宋体" w:eastAsia="宋体" w:cs="宋体"/>
                <w:sz w:val="24"/>
                <w:szCs w:val="24"/>
                <w:highlight w:val="none"/>
              </w:rPr>
              <w:t>土地增值税项目编号</w:t>
            </w:r>
          </w:p>
        </w:tc>
        <w:tc>
          <w:tcPr>
            <w:tcW w:w="2003" w:type="dxa"/>
            <w:noWrap w:val="0"/>
            <w:vAlign w:val="center"/>
          </w:tcPr>
          <w:p w14:paraId="02548BF6">
            <w:pPr>
              <w:jc w:val="center"/>
              <w:rPr>
                <w:rFonts w:hint="eastAsia" w:ascii="宋体" w:hAnsi="宋体" w:eastAsia="宋体"/>
                <w:sz w:val="22"/>
                <w:szCs w:val="22"/>
                <w:lang w:val="en-US" w:eastAsia="zh-CN"/>
              </w:rPr>
            </w:pPr>
            <w:r>
              <w:rPr>
                <w:rFonts w:hint="eastAsia" w:ascii="宋体" w:hAnsi="宋体" w:eastAsia="宋体" w:cs="宋体"/>
                <w:sz w:val="24"/>
                <w:szCs w:val="24"/>
                <w:highlight w:val="none"/>
              </w:rPr>
              <w:t>tdzzsxmbh</w:t>
            </w:r>
          </w:p>
        </w:tc>
        <w:tc>
          <w:tcPr>
            <w:tcW w:w="3333" w:type="dxa"/>
            <w:noWrap w:val="0"/>
            <w:vAlign w:val="center"/>
          </w:tcPr>
          <w:p w14:paraId="3493D116">
            <w:pPr>
              <w:rPr>
                <w:rFonts w:ascii="宋体" w:hAnsi="宋体"/>
                <w:sz w:val="22"/>
                <w:szCs w:val="22"/>
              </w:rPr>
            </w:pPr>
          </w:p>
        </w:tc>
      </w:tr>
      <w:tr w14:paraId="129477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07AD6F">
            <w:pPr>
              <w:numPr>
                <w:ilvl w:val="0"/>
                <w:numId w:val="5"/>
              </w:numPr>
              <w:ind w:left="0" w:firstLine="0"/>
              <w:jc w:val="center"/>
              <w:rPr>
                <w:rFonts w:ascii="宋体" w:hAnsi="宋体"/>
                <w:szCs w:val="21"/>
              </w:rPr>
            </w:pPr>
          </w:p>
        </w:tc>
        <w:tc>
          <w:tcPr>
            <w:tcW w:w="2481" w:type="dxa"/>
            <w:noWrap w:val="0"/>
            <w:vAlign w:val="center"/>
          </w:tcPr>
          <w:p w14:paraId="71FAF4F1">
            <w:pPr>
              <w:rPr>
                <w:rFonts w:hint="eastAsia" w:ascii="宋体" w:hAnsi="宋体"/>
                <w:kern w:val="2"/>
                <w:sz w:val="22"/>
                <w:szCs w:val="22"/>
                <w:highlight w:val="none"/>
                <w:lang w:val="en-US" w:eastAsia="zh-CN" w:bidi="ar-SA"/>
              </w:rPr>
            </w:pPr>
            <w:r>
              <w:rPr>
                <w:rFonts w:hint="eastAsia" w:ascii="宋体" w:hAnsi="宋体" w:eastAsia="宋体" w:cs="宋体"/>
                <w:sz w:val="24"/>
                <w:szCs w:val="24"/>
                <w:highlight w:val="none"/>
              </w:rPr>
              <w:t>跨地</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市</w:t>
            </w:r>
            <w:r>
              <w:rPr>
                <w:rFonts w:hint="eastAsia" w:ascii="宋体" w:hAnsi="宋体" w:eastAsia="宋体" w:cs="宋体"/>
                <w:sz w:val="24"/>
                <w:szCs w:val="24"/>
                <w:highlight w:val="none"/>
                <w:lang w:eastAsia="zh-CN"/>
              </w:rPr>
              <w:t>）</w:t>
            </w:r>
            <w:r>
              <w:rPr>
                <w:rFonts w:hint="eastAsia" w:ascii="宋体" w:hAnsi="宋体" w:eastAsia="宋体" w:cs="宋体"/>
                <w:sz w:val="24"/>
                <w:szCs w:val="24"/>
                <w:highlight w:val="none"/>
              </w:rPr>
              <w:t>标志</w:t>
            </w:r>
          </w:p>
        </w:tc>
        <w:tc>
          <w:tcPr>
            <w:tcW w:w="2003" w:type="dxa"/>
            <w:noWrap w:val="0"/>
            <w:vAlign w:val="center"/>
          </w:tcPr>
          <w:p w14:paraId="578BBC78">
            <w:pPr>
              <w:jc w:val="center"/>
              <w:rPr>
                <w:rFonts w:hint="eastAsia" w:ascii="宋体" w:hAnsi="宋体" w:eastAsia="宋体"/>
                <w:sz w:val="22"/>
                <w:szCs w:val="22"/>
                <w:lang w:val="en-US" w:eastAsia="zh-CN"/>
              </w:rPr>
            </w:pPr>
            <w:r>
              <w:rPr>
                <w:rFonts w:hint="eastAsia" w:ascii="宋体" w:hAnsi="宋体" w:eastAsia="宋体" w:cs="宋体"/>
                <w:sz w:val="24"/>
                <w:szCs w:val="24"/>
                <w:highlight w:val="none"/>
              </w:rPr>
              <w:t>kdsbz</w:t>
            </w:r>
          </w:p>
        </w:tc>
        <w:tc>
          <w:tcPr>
            <w:tcW w:w="3333" w:type="dxa"/>
            <w:noWrap w:val="0"/>
            <w:vAlign w:val="center"/>
          </w:tcPr>
          <w:p w14:paraId="64674D49">
            <w:pPr>
              <w:rPr>
                <w:rFonts w:ascii="宋体" w:hAnsi="宋体"/>
                <w:sz w:val="22"/>
                <w:szCs w:val="22"/>
              </w:rPr>
            </w:pPr>
            <w:r>
              <w:rPr>
                <w:rFonts w:hint="eastAsia" w:ascii="宋体" w:hAnsi="宋体" w:eastAsia="宋体" w:cs="宋体"/>
                <w:sz w:val="24"/>
                <w:szCs w:val="24"/>
                <w:highlight w:val="none"/>
              </w:rPr>
              <w:t>Y是N否</w:t>
            </w:r>
          </w:p>
        </w:tc>
      </w:tr>
      <w:tr w14:paraId="5AA01B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CF008B">
            <w:pPr>
              <w:numPr>
                <w:ilvl w:val="0"/>
                <w:numId w:val="5"/>
              </w:numPr>
              <w:ind w:left="0" w:firstLine="0"/>
              <w:jc w:val="center"/>
              <w:rPr>
                <w:rFonts w:ascii="宋体" w:hAnsi="宋体"/>
                <w:szCs w:val="21"/>
              </w:rPr>
            </w:pPr>
          </w:p>
        </w:tc>
        <w:tc>
          <w:tcPr>
            <w:tcW w:w="2481" w:type="dxa"/>
            <w:noWrap w:val="0"/>
            <w:vAlign w:val="center"/>
          </w:tcPr>
          <w:p w14:paraId="7AFD67D4">
            <w:pPr>
              <w:rPr>
                <w:rFonts w:ascii="宋体" w:hAnsi="宋体"/>
                <w:sz w:val="22"/>
                <w:szCs w:val="22"/>
              </w:rPr>
            </w:pPr>
            <w:r>
              <w:rPr>
                <w:rFonts w:hint="eastAsia" w:ascii="宋体" w:hAnsi="宋体"/>
                <w:sz w:val="22"/>
                <w:szCs w:val="22"/>
              </w:rPr>
              <w:t>开票人</w:t>
            </w:r>
          </w:p>
        </w:tc>
        <w:tc>
          <w:tcPr>
            <w:tcW w:w="2003" w:type="dxa"/>
            <w:noWrap w:val="0"/>
            <w:vAlign w:val="center"/>
          </w:tcPr>
          <w:p w14:paraId="21C6BDED">
            <w:pPr>
              <w:adjustRightInd w:val="0"/>
              <w:snapToGrid w:val="0"/>
              <w:jc w:val="center"/>
              <w:rPr>
                <w:rFonts w:ascii="宋体" w:hAnsi="宋体"/>
                <w:sz w:val="22"/>
                <w:szCs w:val="22"/>
              </w:rPr>
            </w:pPr>
            <w:r>
              <w:rPr>
                <w:rFonts w:ascii="宋体" w:hAnsi="宋体"/>
                <w:sz w:val="22"/>
                <w:szCs w:val="22"/>
                <w:highlight w:val="none"/>
              </w:rPr>
              <w:t>kpr</w:t>
            </w:r>
          </w:p>
        </w:tc>
        <w:tc>
          <w:tcPr>
            <w:tcW w:w="3333" w:type="dxa"/>
            <w:noWrap w:val="0"/>
            <w:vAlign w:val="center"/>
          </w:tcPr>
          <w:p w14:paraId="62908C4C">
            <w:pPr>
              <w:rPr>
                <w:rFonts w:ascii="宋体" w:hAnsi="宋体"/>
                <w:sz w:val="22"/>
                <w:szCs w:val="22"/>
              </w:rPr>
            </w:pPr>
          </w:p>
        </w:tc>
      </w:tr>
      <w:tr w14:paraId="1AB76A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884560">
            <w:pPr>
              <w:numPr>
                <w:ilvl w:val="0"/>
                <w:numId w:val="5"/>
              </w:numPr>
              <w:ind w:left="0" w:firstLine="0"/>
              <w:jc w:val="center"/>
              <w:rPr>
                <w:rFonts w:ascii="宋体" w:hAnsi="宋体"/>
                <w:szCs w:val="21"/>
              </w:rPr>
            </w:pPr>
          </w:p>
        </w:tc>
        <w:tc>
          <w:tcPr>
            <w:tcW w:w="2481" w:type="dxa"/>
            <w:noWrap w:val="0"/>
            <w:vAlign w:val="center"/>
          </w:tcPr>
          <w:p w14:paraId="34756C54">
            <w:pPr>
              <w:rPr>
                <w:rFonts w:ascii="宋体" w:hAnsi="宋体"/>
                <w:sz w:val="22"/>
                <w:szCs w:val="22"/>
              </w:rPr>
            </w:pPr>
            <w:r>
              <w:rPr>
                <w:rFonts w:hint="eastAsia" w:ascii="宋体" w:hAnsi="宋体"/>
                <w:sz w:val="22"/>
                <w:szCs w:val="22"/>
              </w:rPr>
              <w:t>项目名称</w:t>
            </w:r>
          </w:p>
        </w:tc>
        <w:tc>
          <w:tcPr>
            <w:tcW w:w="2003" w:type="dxa"/>
            <w:noWrap w:val="0"/>
            <w:vAlign w:val="center"/>
          </w:tcPr>
          <w:p w14:paraId="1D817855">
            <w:pPr>
              <w:jc w:val="center"/>
              <w:rPr>
                <w:rFonts w:ascii="宋体" w:hAnsi="宋体"/>
                <w:sz w:val="22"/>
                <w:szCs w:val="22"/>
              </w:rPr>
            </w:pPr>
            <w:r>
              <w:rPr>
                <w:rFonts w:hint="eastAsia" w:ascii="宋体" w:hAnsi="宋体"/>
                <w:sz w:val="22"/>
                <w:szCs w:val="22"/>
                <w:highlight w:val="none"/>
              </w:rPr>
              <w:t>hwhyslwfwmc</w:t>
            </w:r>
          </w:p>
        </w:tc>
        <w:tc>
          <w:tcPr>
            <w:tcW w:w="3333" w:type="dxa"/>
            <w:noWrap w:val="0"/>
            <w:vAlign w:val="center"/>
          </w:tcPr>
          <w:p w14:paraId="41975985">
            <w:pPr>
              <w:rPr>
                <w:rFonts w:ascii="宋体" w:hAnsi="宋体"/>
                <w:sz w:val="22"/>
                <w:szCs w:val="22"/>
              </w:rPr>
            </w:pPr>
          </w:p>
        </w:tc>
      </w:tr>
      <w:tr w14:paraId="08D15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2D091">
            <w:pPr>
              <w:numPr>
                <w:ilvl w:val="0"/>
                <w:numId w:val="5"/>
              </w:numPr>
              <w:ind w:left="0" w:firstLine="0"/>
              <w:jc w:val="center"/>
              <w:rPr>
                <w:rFonts w:ascii="宋体" w:hAnsi="宋体"/>
                <w:szCs w:val="21"/>
              </w:rPr>
            </w:pPr>
          </w:p>
        </w:tc>
        <w:tc>
          <w:tcPr>
            <w:tcW w:w="2481" w:type="dxa"/>
            <w:noWrap w:val="0"/>
            <w:vAlign w:val="center"/>
          </w:tcPr>
          <w:p w14:paraId="1E1898D9">
            <w:pPr>
              <w:rPr>
                <w:rFonts w:ascii="宋体" w:hAnsi="宋体"/>
                <w:sz w:val="22"/>
                <w:szCs w:val="22"/>
              </w:rPr>
            </w:pPr>
            <w:r>
              <w:rPr>
                <w:rFonts w:hint="eastAsia" w:ascii="宋体" w:hAnsi="宋体" w:eastAsia="宋体" w:cs="Times New Roman"/>
                <w:sz w:val="22"/>
                <w:szCs w:val="22"/>
                <w:highlight w:val="none"/>
              </w:rPr>
              <w:t>建筑服务发生地</w:t>
            </w:r>
          </w:p>
        </w:tc>
        <w:tc>
          <w:tcPr>
            <w:tcW w:w="2003" w:type="dxa"/>
            <w:noWrap w:val="0"/>
            <w:vAlign w:val="center"/>
          </w:tcPr>
          <w:p w14:paraId="3339C291">
            <w:pPr>
              <w:jc w:val="cente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jzfwfsd</w:t>
            </w:r>
          </w:p>
        </w:tc>
        <w:tc>
          <w:tcPr>
            <w:tcW w:w="3333" w:type="dxa"/>
            <w:noWrap w:val="0"/>
            <w:vAlign w:val="center"/>
          </w:tcPr>
          <w:p w14:paraId="0C3BB580">
            <w:pPr>
              <w:rPr>
                <w:rFonts w:ascii="宋体" w:hAnsi="宋体"/>
                <w:sz w:val="22"/>
                <w:szCs w:val="22"/>
              </w:rPr>
            </w:pPr>
          </w:p>
        </w:tc>
      </w:tr>
      <w:tr w14:paraId="7BE7E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C19C3C">
            <w:pPr>
              <w:numPr>
                <w:ilvl w:val="0"/>
                <w:numId w:val="5"/>
              </w:numPr>
              <w:ind w:left="0" w:firstLine="0"/>
              <w:jc w:val="center"/>
              <w:rPr>
                <w:rFonts w:ascii="宋体" w:hAnsi="宋体"/>
                <w:szCs w:val="21"/>
              </w:rPr>
            </w:pPr>
          </w:p>
        </w:tc>
        <w:tc>
          <w:tcPr>
            <w:tcW w:w="2481" w:type="dxa"/>
            <w:noWrap w:val="0"/>
            <w:vAlign w:val="center"/>
          </w:tcPr>
          <w:p w14:paraId="76770150">
            <w:pPr>
              <w:rPr>
                <w:rFonts w:ascii="宋体" w:hAnsi="宋体"/>
                <w:sz w:val="22"/>
                <w:szCs w:val="22"/>
              </w:rPr>
            </w:pPr>
            <w:r>
              <w:rPr>
                <w:rFonts w:hint="eastAsia" w:ascii="宋体" w:hAnsi="宋体" w:eastAsia="宋体" w:cs="Times New Roman"/>
                <w:sz w:val="22"/>
                <w:szCs w:val="22"/>
                <w:highlight w:val="none"/>
              </w:rPr>
              <w:t>建筑项目名称</w:t>
            </w:r>
          </w:p>
        </w:tc>
        <w:tc>
          <w:tcPr>
            <w:tcW w:w="2003" w:type="dxa"/>
            <w:noWrap w:val="0"/>
            <w:vAlign w:val="center"/>
          </w:tcPr>
          <w:p w14:paraId="2E5E86B8">
            <w:pPr>
              <w:jc w:val="cente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jzxmmc</w:t>
            </w:r>
          </w:p>
        </w:tc>
        <w:tc>
          <w:tcPr>
            <w:tcW w:w="3333" w:type="dxa"/>
            <w:noWrap w:val="0"/>
            <w:vAlign w:val="center"/>
          </w:tcPr>
          <w:p w14:paraId="280919AD">
            <w:pPr>
              <w:rPr>
                <w:rFonts w:ascii="宋体" w:hAnsi="宋体"/>
                <w:sz w:val="22"/>
                <w:szCs w:val="22"/>
              </w:rPr>
            </w:pPr>
          </w:p>
        </w:tc>
      </w:tr>
      <w:tr w14:paraId="31DE9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57778">
            <w:pPr>
              <w:numPr>
                <w:ilvl w:val="0"/>
                <w:numId w:val="5"/>
              </w:numPr>
              <w:ind w:left="0" w:firstLine="0"/>
              <w:jc w:val="center"/>
              <w:rPr>
                <w:rFonts w:ascii="宋体" w:hAnsi="宋体"/>
                <w:szCs w:val="21"/>
              </w:rPr>
            </w:pPr>
          </w:p>
        </w:tc>
        <w:tc>
          <w:tcPr>
            <w:tcW w:w="2481" w:type="dxa"/>
            <w:noWrap w:val="0"/>
            <w:vAlign w:val="center"/>
          </w:tcPr>
          <w:p w14:paraId="018F7A2F">
            <w:pPr>
              <w:rPr>
                <w:rFonts w:ascii="宋体" w:hAnsi="宋体"/>
                <w:sz w:val="22"/>
                <w:szCs w:val="22"/>
              </w:rPr>
            </w:pPr>
            <w:r>
              <w:rPr>
                <w:rFonts w:hint="eastAsia" w:ascii="宋体" w:hAnsi="宋体"/>
                <w:sz w:val="22"/>
                <w:szCs w:val="22"/>
              </w:rPr>
              <w:t>金额</w:t>
            </w:r>
          </w:p>
        </w:tc>
        <w:tc>
          <w:tcPr>
            <w:tcW w:w="2003" w:type="dxa"/>
            <w:noWrap w:val="0"/>
            <w:vAlign w:val="center"/>
          </w:tcPr>
          <w:p w14:paraId="4F5998CA">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je</w:t>
            </w:r>
          </w:p>
        </w:tc>
        <w:tc>
          <w:tcPr>
            <w:tcW w:w="3333" w:type="dxa"/>
            <w:noWrap w:val="0"/>
            <w:vAlign w:val="center"/>
          </w:tcPr>
          <w:p w14:paraId="04BB8F5E">
            <w:pPr>
              <w:rPr>
                <w:rFonts w:ascii="宋体" w:hAnsi="宋体"/>
                <w:sz w:val="22"/>
                <w:szCs w:val="22"/>
              </w:rPr>
            </w:pPr>
          </w:p>
        </w:tc>
      </w:tr>
      <w:tr w14:paraId="20FEB4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D2BC8">
            <w:pPr>
              <w:numPr>
                <w:ilvl w:val="0"/>
                <w:numId w:val="5"/>
              </w:numPr>
              <w:ind w:left="0" w:firstLine="0"/>
              <w:jc w:val="center"/>
              <w:rPr>
                <w:rFonts w:ascii="宋体" w:hAnsi="宋体"/>
                <w:szCs w:val="21"/>
              </w:rPr>
            </w:pPr>
          </w:p>
        </w:tc>
        <w:tc>
          <w:tcPr>
            <w:tcW w:w="2481" w:type="dxa"/>
            <w:noWrap w:val="0"/>
            <w:vAlign w:val="center"/>
          </w:tcPr>
          <w:p w14:paraId="1724FF27">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2003" w:type="dxa"/>
            <w:noWrap w:val="0"/>
            <w:vAlign w:val="center"/>
          </w:tcPr>
          <w:p w14:paraId="55FE7758">
            <w:pPr>
              <w:jc w:val="center"/>
              <w:rPr>
                <w:rFonts w:ascii="宋体" w:hAnsi="宋体"/>
                <w:sz w:val="22"/>
                <w:szCs w:val="22"/>
              </w:rPr>
            </w:pPr>
            <w:r>
              <w:rPr>
                <w:rFonts w:hint="eastAsia" w:ascii="宋体" w:hAnsi="宋体" w:eastAsia="宋体" w:cs="Times New Roman"/>
                <w:sz w:val="22"/>
                <w:szCs w:val="22"/>
                <w:highlight w:val="none"/>
              </w:rPr>
              <w:t>slv</w:t>
            </w:r>
          </w:p>
        </w:tc>
        <w:tc>
          <w:tcPr>
            <w:tcW w:w="3333" w:type="dxa"/>
            <w:noWrap w:val="0"/>
            <w:vAlign w:val="center"/>
          </w:tcPr>
          <w:p w14:paraId="7757B3BF">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026B2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C9F30D">
            <w:pPr>
              <w:numPr>
                <w:ilvl w:val="0"/>
                <w:numId w:val="5"/>
              </w:numPr>
              <w:ind w:left="0" w:firstLine="0"/>
              <w:jc w:val="center"/>
              <w:rPr>
                <w:rFonts w:ascii="宋体" w:hAnsi="宋体"/>
                <w:szCs w:val="21"/>
              </w:rPr>
            </w:pPr>
          </w:p>
        </w:tc>
        <w:tc>
          <w:tcPr>
            <w:tcW w:w="2481" w:type="dxa"/>
            <w:noWrap w:val="0"/>
            <w:vAlign w:val="center"/>
          </w:tcPr>
          <w:p w14:paraId="37C5A94C">
            <w:pPr>
              <w:rPr>
                <w:rFonts w:ascii="宋体" w:hAnsi="宋体"/>
                <w:sz w:val="22"/>
                <w:szCs w:val="22"/>
              </w:rPr>
            </w:pPr>
            <w:r>
              <w:rPr>
                <w:rFonts w:hint="eastAsia" w:ascii="宋体" w:hAnsi="宋体"/>
                <w:sz w:val="22"/>
                <w:szCs w:val="22"/>
              </w:rPr>
              <w:t>税额</w:t>
            </w:r>
          </w:p>
        </w:tc>
        <w:tc>
          <w:tcPr>
            <w:tcW w:w="2003" w:type="dxa"/>
            <w:noWrap w:val="0"/>
            <w:vAlign w:val="center"/>
          </w:tcPr>
          <w:p w14:paraId="7EEE844D">
            <w:pPr>
              <w:jc w:val="center"/>
              <w:rPr>
                <w:rFonts w:ascii="宋体" w:hAnsi="宋体"/>
                <w:sz w:val="22"/>
                <w:szCs w:val="22"/>
              </w:rPr>
            </w:pPr>
            <w:r>
              <w:rPr>
                <w:rFonts w:ascii="宋体" w:hAnsi="宋体"/>
                <w:sz w:val="22"/>
                <w:szCs w:val="22"/>
                <w:highlight w:val="none"/>
              </w:rPr>
              <w:t>se</w:t>
            </w:r>
          </w:p>
        </w:tc>
        <w:tc>
          <w:tcPr>
            <w:tcW w:w="3333" w:type="dxa"/>
            <w:noWrap w:val="0"/>
            <w:vAlign w:val="center"/>
          </w:tcPr>
          <w:p w14:paraId="1D119B91">
            <w:pPr>
              <w:rPr>
                <w:rFonts w:ascii="宋体" w:hAnsi="宋体"/>
                <w:sz w:val="22"/>
                <w:szCs w:val="22"/>
              </w:rPr>
            </w:pPr>
          </w:p>
        </w:tc>
      </w:tr>
      <w:tr w14:paraId="10EB07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A342F1">
            <w:pPr>
              <w:numPr>
                <w:ilvl w:val="0"/>
                <w:numId w:val="5"/>
              </w:numPr>
              <w:ind w:left="0" w:firstLine="0"/>
              <w:jc w:val="center"/>
              <w:rPr>
                <w:rFonts w:ascii="宋体" w:hAnsi="宋体"/>
                <w:szCs w:val="21"/>
              </w:rPr>
            </w:pPr>
          </w:p>
        </w:tc>
        <w:tc>
          <w:tcPr>
            <w:tcW w:w="2481" w:type="dxa"/>
            <w:noWrap w:val="0"/>
            <w:vAlign w:val="center"/>
          </w:tcPr>
          <w:p w14:paraId="538A25CC">
            <w:pPr>
              <w:rPr>
                <w:rFonts w:hint="eastAsia" w:ascii="宋体" w:hAnsi="宋体"/>
                <w:sz w:val="22"/>
                <w:szCs w:val="22"/>
              </w:rPr>
            </w:pPr>
            <w:r>
              <w:rPr>
                <w:rFonts w:hint="eastAsia" w:ascii="宋体" w:hAnsi="宋体"/>
                <w:sz w:val="22"/>
                <w:szCs w:val="22"/>
              </w:rPr>
              <w:t>合计[金额]</w:t>
            </w:r>
          </w:p>
        </w:tc>
        <w:tc>
          <w:tcPr>
            <w:tcW w:w="2003" w:type="dxa"/>
            <w:noWrap w:val="0"/>
            <w:vAlign w:val="center"/>
          </w:tcPr>
          <w:p w14:paraId="7C670EAA">
            <w:pPr>
              <w:jc w:val="center"/>
              <w:rPr>
                <w:rFonts w:ascii="宋体" w:hAnsi="宋体"/>
                <w:sz w:val="22"/>
                <w:szCs w:val="22"/>
              </w:rPr>
            </w:pPr>
            <w:r>
              <w:rPr>
                <w:rFonts w:hint="eastAsia" w:ascii="宋体" w:hAnsi="宋体" w:eastAsia="宋体" w:cs="Times New Roman"/>
                <w:sz w:val="22"/>
                <w:szCs w:val="22"/>
                <w:highlight w:val="none"/>
              </w:rPr>
              <w:t>hjje</w:t>
            </w:r>
          </w:p>
        </w:tc>
        <w:tc>
          <w:tcPr>
            <w:tcW w:w="3333" w:type="dxa"/>
            <w:noWrap w:val="0"/>
            <w:vAlign w:val="center"/>
          </w:tcPr>
          <w:p w14:paraId="41DD45B8">
            <w:pPr>
              <w:rPr>
                <w:rFonts w:ascii="宋体" w:hAnsi="宋体"/>
                <w:sz w:val="22"/>
                <w:szCs w:val="22"/>
              </w:rPr>
            </w:pPr>
          </w:p>
        </w:tc>
      </w:tr>
      <w:tr w14:paraId="118636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2963CC0">
            <w:pPr>
              <w:numPr>
                <w:ilvl w:val="0"/>
                <w:numId w:val="5"/>
              </w:numPr>
              <w:ind w:left="0" w:firstLine="0"/>
              <w:jc w:val="center"/>
              <w:rPr>
                <w:rFonts w:ascii="宋体" w:hAnsi="宋体"/>
                <w:szCs w:val="21"/>
              </w:rPr>
            </w:pPr>
          </w:p>
        </w:tc>
        <w:tc>
          <w:tcPr>
            <w:tcW w:w="2481" w:type="dxa"/>
            <w:noWrap w:val="0"/>
            <w:vAlign w:val="center"/>
          </w:tcPr>
          <w:p w14:paraId="64BE964A">
            <w:pPr>
              <w:rPr>
                <w:rFonts w:ascii="宋体" w:hAnsi="宋体"/>
                <w:sz w:val="22"/>
                <w:szCs w:val="22"/>
              </w:rPr>
            </w:pPr>
            <w:r>
              <w:rPr>
                <w:rFonts w:hint="eastAsia" w:ascii="宋体" w:hAnsi="宋体"/>
                <w:sz w:val="22"/>
                <w:szCs w:val="22"/>
              </w:rPr>
              <w:t>合计[税额]</w:t>
            </w:r>
          </w:p>
        </w:tc>
        <w:tc>
          <w:tcPr>
            <w:tcW w:w="2003" w:type="dxa"/>
            <w:noWrap w:val="0"/>
            <w:vAlign w:val="center"/>
          </w:tcPr>
          <w:p w14:paraId="5424C152">
            <w:pPr>
              <w:jc w:val="center"/>
              <w:rPr>
                <w:rFonts w:hint="eastAsia" w:ascii="宋体" w:hAnsi="宋体"/>
                <w:sz w:val="22"/>
                <w:szCs w:val="22"/>
              </w:rPr>
            </w:pPr>
            <w:r>
              <w:rPr>
                <w:rFonts w:hint="eastAsia" w:ascii="宋体" w:hAnsi="宋体" w:eastAsia="宋体" w:cs="Times New Roman"/>
                <w:sz w:val="22"/>
                <w:szCs w:val="22"/>
                <w:highlight w:val="none"/>
              </w:rPr>
              <w:t>hjse</w:t>
            </w:r>
          </w:p>
        </w:tc>
        <w:tc>
          <w:tcPr>
            <w:tcW w:w="3333" w:type="dxa"/>
            <w:noWrap w:val="0"/>
            <w:vAlign w:val="center"/>
          </w:tcPr>
          <w:p w14:paraId="700DAE1A">
            <w:pPr>
              <w:rPr>
                <w:rFonts w:ascii="宋体" w:hAnsi="宋体"/>
                <w:sz w:val="22"/>
                <w:szCs w:val="22"/>
              </w:rPr>
            </w:pPr>
          </w:p>
        </w:tc>
      </w:tr>
      <w:tr w14:paraId="2A0010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862AEE2">
            <w:pPr>
              <w:numPr>
                <w:ilvl w:val="0"/>
                <w:numId w:val="5"/>
              </w:numPr>
              <w:ind w:left="0" w:firstLine="0"/>
              <w:jc w:val="center"/>
              <w:rPr>
                <w:rFonts w:ascii="宋体" w:hAnsi="宋体"/>
                <w:szCs w:val="21"/>
              </w:rPr>
            </w:pPr>
          </w:p>
        </w:tc>
        <w:tc>
          <w:tcPr>
            <w:tcW w:w="2481" w:type="dxa"/>
            <w:noWrap w:val="0"/>
            <w:vAlign w:val="center"/>
          </w:tcPr>
          <w:p w14:paraId="50B37EBA">
            <w:pPr>
              <w:rPr>
                <w:rFonts w:hint="eastAsia" w:ascii="宋体" w:hAnsi="宋体"/>
                <w:sz w:val="22"/>
                <w:szCs w:val="22"/>
              </w:rPr>
            </w:pPr>
            <w:r>
              <w:rPr>
                <w:rFonts w:hint="eastAsia" w:ascii="宋体" w:hAnsi="宋体"/>
                <w:sz w:val="22"/>
                <w:szCs w:val="22"/>
              </w:rPr>
              <w:t>合计[金额]、合计[税额]前字样</w:t>
            </w:r>
          </w:p>
        </w:tc>
        <w:tc>
          <w:tcPr>
            <w:tcW w:w="2003" w:type="dxa"/>
            <w:noWrap w:val="0"/>
            <w:vAlign w:val="center"/>
          </w:tcPr>
          <w:p w14:paraId="1B8DD0D2">
            <w:pPr>
              <w:jc w:val="center"/>
              <w:rPr>
                <w:rFonts w:ascii="宋体" w:hAnsi="宋体"/>
                <w:sz w:val="22"/>
                <w:szCs w:val="22"/>
              </w:rPr>
            </w:pPr>
          </w:p>
        </w:tc>
        <w:tc>
          <w:tcPr>
            <w:tcW w:w="3333" w:type="dxa"/>
            <w:noWrap w:val="0"/>
            <w:vAlign w:val="center"/>
          </w:tcPr>
          <w:p w14:paraId="636CD4B8">
            <w:pPr>
              <w:rPr>
                <w:rFonts w:ascii="宋体" w:hAnsi="宋体"/>
                <w:sz w:val="22"/>
                <w:szCs w:val="22"/>
              </w:rPr>
            </w:pPr>
            <w:r>
              <w:rPr>
                <w:rFonts w:ascii="宋体" w:hAnsi="宋体"/>
                <w:sz w:val="22"/>
                <w:szCs w:val="22"/>
              </w:rPr>
              <w:t>¥（半角，Courier New、11pt）</w:t>
            </w:r>
          </w:p>
        </w:tc>
      </w:tr>
      <w:tr w14:paraId="214279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B3B8A6">
            <w:pPr>
              <w:numPr>
                <w:ilvl w:val="0"/>
                <w:numId w:val="5"/>
              </w:numPr>
              <w:ind w:left="0" w:firstLine="0"/>
              <w:jc w:val="center"/>
              <w:rPr>
                <w:rFonts w:ascii="宋体" w:hAnsi="宋体"/>
                <w:szCs w:val="21"/>
              </w:rPr>
            </w:pPr>
          </w:p>
        </w:tc>
        <w:tc>
          <w:tcPr>
            <w:tcW w:w="2481" w:type="dxa"/>
            <w:noWrap w:val="0"/>
            <w:vAlign w:val="center"/>
          </w:tcPr>
          <w:p w14:paraId="5FD4DCD7">
            <w:pPr>
              <w:rPr>
                <w:rFonts w:hint="eastAsia" w:ascii="宋体" w:hAnsi="宋体"/>
                <w:sz w:val="22"/>
                <w:szCs w:val="22"/>
              </w:rPr>
            </w:pPr>
            <w:r>
              <w:rPr>
                <w:rFonts w:hint="eastAsia" w:ascii="宋体" w:hAnsi="宋体"/>
                <w:sz w:val="22"/>
                <w:szCs w:val="22"/>
              </w:rPr>
              <w:t>价税合计（大写）前符号</w:t>
            </w:r>
          </w:p>
        </w:tc>
        <w:tc>
          <w:tcPr>
            <w:tcW w:w="2003" w:type="dxa"/>
            <w:noWrap w:val="0"/>
            <w:vAlign w:val="center"/>
          </w:tcPr>
          <w:p w14:paraId="3EB88DA5">
            <w:pPr>
              <w:jc w:val="center"/>
              <w:rPr>
                <w:rFonts w:ascii="宋体" w:hAnsi="宋体"/>
                <w:sz w:val="22"/>
                <w:szCs w:val="22"/>
              </w:rPr>
            </w:pPr>
          </w:p>
        </w:tc>
        <w:tc>
          <w:tcPr>
            <w:tcW w:w="3333" w:type="dxa"/>
            <w:noWrap w:val="0"/>
            <w:vAlign w:val="center"/>
          </w:tcPr>
          <w:p w14:paraId="02AD8621">
            <w:pPr>
              <w:rPr>
                <w:rFonts w:ascii="宋体" w:hAnsi="宋体"/>
                <w:sz w:val="22"/>
                <w:szCs w:val="22"/>
              </w:rPr>
            </w:pPr>
            <w:r>
              <w:rPr>
                <w:rFonts w:ascii="宋体" w:hAnsi="宋体"/>
                <w:sz w:val="22"/>
                <w:szCs w:val="22"/>
              </w:rPr>
              <w:drawing>
                <wp:inline distT="0" distB="0" distL="114300" distR="114300">
                  <wp:extent cx="177800" cy="136525"/>
                  <wp:effectExtent l="0" t="0" r="5080" b="635"/>
                  <wp:docPr id="9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6"/>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2FF7DF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10AF39">
            <w:pPr>
              <w:numPr>
                <w:ilvl w:val="0"/>
                <w:numId w:val="5"/>
              </w:numPr>
              <w:ind w:left="0" w:firstLine="0"/>
              <w:jc w:val="center"/>
              <w:rPr>
                <w:rFonts w:ascii="宋体" w:hAnsi="宋体"/>
                <w:szCs w:val="21"/>
              </w:rPr>
            </w:pPr>
          </w:p>
        </w:tc>
        <w:tc>
          <w:tcPr>
            <w:tcW w:w="2481" w:type="dxa"/>
            <w:noWrap w:val="0"/>
            <w:vAlign w:val="center"/>
          </w:tcPr>
          <w:p w14:paraId="187AFFE0">
            <w:pPr>
              <w:rPr>
                <w:rFonts w:hint="eastAsia" w:ascii="宋体" w:hAnsi="宋体"/>
                <w:sz w:val="22"/>
                <w:szCs w:val="22"/>
              </w:rPr>
            </w:pPr>
            <w:r>
              <w:rPr>
                <w:rFonts w:hint="eastAsia" w:ascii="宋体" w:hAnsi="宋体"/>
                <w:sz w:val="22"/>
                <w:szCs w:val="22"/>
              </w:rPr>
              <w:t>价税合计（大写）</w:t>
            </w:r>
          </w:p>
        </w:tc>
        <w:tc>
          <w:tcPr>
            <w:tcW w:w="2003" w:type="dxa"/>
            <w:noWrap w:val="0"/>
            <w:vAlign w:val="center"/>
          </w:tcPr>
          <w:p w14:paraId="70D88A99">
            <w:pPr>
              <w:jc w:val="center"/>
              <w:rPr>
                <w:rFonts w:ascii="宋体" w:hAnsi="宋体"/>
                <w:sz w:val="22"/>
                <w:szCs w:val="22"/>
              </w:rPr>
            </w:pPr>
          </w:p>
        </w:tc>
        <w:tc>
          <w:tcPr>
            <w:tcW w:w="3333" w:type="dxa"/>
            <w:noWrap w:val="0"/>
            <w:vAlign w:val="center"/>
          </w:tcPr>
          <w:p w14:paraId="17D46427">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9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7"/>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611A8CDB">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10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8"/>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463F6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8AB10D">
            <w:pPr>
              <w:numPr>
                <w:ilvl w:val="0"/>
                <w:numId w:val="5"/>
              </w:numPr>
              <w:ind w:left="0" w:firstLine="0"/>
              <w:jc w:val="center"/>
              <w:rPr>
                <w:rFonts w:ascii="宋体" w:hAnsi="宋体"/>
                <w:szCs w:val="21"/>
              </w:rPr>
            </w:pPr>
          </w:p>
        </w:tc>
        <w:tc>
          <w:tcPr>
            <w:tcW w:w="2481" w:type="dxa"/>
            <w:noWrap w:val="0"/>
            <w:vAlign w:val="center"/>
          </w:tcPr>
          <w:p w14:paraId="4F07AF47">
            <w:pPr>
              <w:rPr>
                <w:rFonts w:hint="eastAsia" w:ascii="宋体" w:hAnsi="宋体"/>
                <w:sz w:val="22"/>
                <w:szCs w:val="22"/>
              </w:rPr>
            </w:pPr>
            <w:r>
              <w:rPr>
                <w:rFonts w:hint="eastAsia" w:ascii="宋体" w:hAnsi="宋体"/>
                <w:sz w:val="22"/>
                <w:szCs w:val="22"/>
              </w:rPr>
              <w:t>价税合计（小写）前字样</w:t>
            </w:r>
          </w:p>
        </w:tc>
        <w:tc>
          <w:tcPr>
            <w:tcW w:w="2003" w:type="dxa"/>
            <w:noWrap w:val="0"/>
            <w:vAlign w:val="center"/>
          </w:tcPr>
          <w:p w14:paraId="60DEF87F">
            <w:pPr>
              <w:jc w:val="center"/>
              <w:rPr>
                <w:rFonts w:hint="eastAsia" w:ascii="宋体" w:hAnsi="宋体"/>
                <w:sz w:val="22"/>
                <w:szCs w:val="22"/>
              </w:rPr>
            </w:pPr>
          </w:p>
        </w:tc>
        <w:tc>
          <w:tcPr>
            <w:tcW w:w="3333" w:type="dxa"/>
            <w:noWrap w:val="0"/>
            <w:vAlign w:val="center"/>
          </w:tcPr>
          <w:p w14:paraId="5931AD85">
            <w:pPr>
              <w:rPr>
                <w:rFonts w:ascii="宋体" w:hAnsi="宋体"/>
                <w:sz w:val="22"/>
                <w:szCs w:val="22"/>
              </w:rPr>
            </w:pPr>
            <w:r>
              <w:rPr>
                <w:rFonts w:ascii="宋体" w:hAnsi="宋体"/>
                <w:sz w:val="22"/>
                <w:szCs w:val="22"/>
              </w:rPr>
              <w:t>¥（半角，Courier New、11pt）</w:t>
            </w:r>
          </w:p>
        </w:tc>
      </w:tr>
      <w:tr w14:paraId="3DF92E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90916B">
            <w:pPr>
              <w:numPr>
                <w:ilvl w:val="0"/>
                <w:numId w:val="5"/>
              </w:numPr>
              <w:ind w:left="0" w:firstLine="0"/>
              <w:jc w:val="center"/>
              <w:rPr>
                <w:rFonts w:ascii="宋体" w:hAnsi="宋体"/>
                <w:szCs w:val="21"/>
              </w:rPr>
            </w:pPr>
          </w:p>
        </w:tc>
        <w:tc>
          <w:tcPr>
            <w:tcW w:w="2481" w:type="dxa"/>
            <w:noWrap w:val="0"/>
            <w:vAlign w:val="center"/>
          </w:tcPr>
          <w:p w14:paraId="031D7DE6">
            <w:pPr>
              <w:rPr>
                <w:rFonts w:hint="eastAsia" w:ascii="宋体" w:hAnsi="宋体"/>
                <w:sz w:val="22"/>
                <w:szCs w:val="22"/>
              </w:rPr>
            </w:pPr>
            <w:r>
              <w:rPr>
                <w:rFonts w:hint="eastAsia" w:ascii="宋体" w:hAnsi="宋体"/>
                <w:sz w:val="22"/>
                <w:szCs w:val="22"/>
              </w:rPr>
              <w:t>价税合计（小写）</w:t>
            </w:r>
          </w:p>
        </w:tc>
        <w:tc>
          <w:tcPr>
            <w:tcW w:w="2003" w:type="dxa"/>
            <w:noWrap w:val="0"/>
            <w:vAlign w:val="center"/>
          </w:tcPr>
          <w:p w14:paraId="23B9E7D6">
            <w:pPr>
              <w:jc w:val="center"/>
              <w:rPr>
                <w:rFonts w:hint="eastAsia" w:ascii="宋体" w:hAnsi="宋体"/>
                <w:sz w:val="22"/>
                <w:szCs w:val="22"/>
              </w:rPr>
            </w:pPr>
            <w:r>
              <w:rPr>
                <w:rFonts w:hint="eastAsia" w:ascii="宋体" w:hAnsi="宋体"/>
                <w:sz w:val="22"/>
                <w:szCs w:val="22"/>
                <w:highlight w:val="none"/>
              </w:rPr>
              <w:t>jshj</w:t>
            </w:r>
          </w:p>
        </w:tc>
        <w:tc>
          <w:tcPr>
            <w:tcW w:w="3333" w:type="dxa"/>
            <w:noWrap w:val="0"/>
            <w:vAlign w:val="center"/>
          </w:tcPr>
          <w:p w14:paraId="24DE0BD7">
            <w:pPr>
              <w:rPr>
                <w:rFonts w:ascii="宋体" w:hAnsi="宋体"/>
                <w:sz w:val="22"/>
                <w:szCs w:val="22"/>
              </w:rPr>
            </w:pPr>
          </w:p>
        </w:tc>
      </w:tr>
    </w:tbl>
    <w:p w14:paraId="389340E9">
      <w:pPr>
        <w:pStyle w:val="8"/>
        <w:rPr>
          <w:rFonts w:hint="eastAsia" w:ascii="宋体" w:hAnsi="宋体"/>
        </w:rPr>
      </w:pPr>
    </w:p>
    <w:p w14:paraId="236BDC13">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42688228">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518500FF">
      <w:pPr>
        <w:pStyle w:val="8"/>
        <w:rPr>
          <w:rFonts w:ascii="宋体" w:hAnsi="宋体"/>
        </w:rPr>
      </w:pPr>
      <w:r>
        <w:rPr>
          <w:rFonts w:hint="eastAsia" w:ascii="宋体" w:hAnsi="宋体"/>
        </w:rPr>
        <w:t>应税明细和合计区域高 52mm</w:t>
      </w:r>
      <w:r>
        <w:rPr>
          <w:rFonts w:hint="eastAsia" w:ascii="宋体" w:hAnsi="宋体"/>
          <w:lang w:val="en-US" w:eastAsia="zh-CN"/>
        </w:rPr>
        <w:t>宽</w:t>
      </w:r>
      <w:r>
        <w:rPr>
          <w:rFonts w:hint="eastAsia" w:ascii="宋体" w:hAnsi="宋体"/>
        </w:rPr>
        <w:t>201mm，分为两行</w:t>
      </w:r>
      <w:r>
        <w:rPr>
          <w:rFonts w:hint="eastAsia" w:ascii="宋体" w:hAnsi="宋体"/>
          <w:lang w:eastAsia="zh-CN"/>
        </w:rPr>
        <w:t>高</w:t>
      </w:r>
      <w:r>
        <w:rPr>
          <w:rFonts w:hint="eastAsia" w:ascii="宋体" w:hAnsi="宋体"/>
        </w:rPr>
        <w:t>度分别为44mm和8mm。</w:t>
      </w:r>
    </w:p>
    <w:p w14:paraId="2F7DF716">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val="en-US" w:eastAsia="zh-CN"/>
        </w:rPr>
        <w:t>宽</w:t>
      </w:r>
      <w:r>
        <w:rPr>
          <w:rFonts w:hint="eastAsia" w:ascii="宋体" w:hAnsi="宋体"/>
        </w:rPr>
        <w:t>度分别是6mm、195mm。</w:t>
      </w:r>
    </w:p>
    <w:p w14:paraId="43994ADF">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05CE4922">
      <w:pPr>
        <w:pStyle w:val="5"/>
        <w:bidi w:val="0"/>
        <w:rPr>
          <w:rFonts w:hint="eastAsia"/>
          <w:lang w:eastAsia="zh-CN"/>
        </w:rPr>
      </w:pPr>
      <w:bookmarkStart w:id="1151" w:name="_Toc12716"/>
      <w:bookmarkStart w:id="1152" w:name="_Toc12642"/>
      <w:bookmarkStart w:id="1153" w:name="_Toc13178"/>
      <w:bookmarkStart w:id="1154" w:name="_Toc7690"/>
      <w:bookmarkStart w:id="1155" w:name="_Toc5470"/>
      <w:bookmarkStart w:id="1156" w:name="_Toc13563"/>
      <w:bookmarkStart w:id="1157" w:name="_Toc22463"/>
      <w:bookmarkStart w:id="1158" w:name="_Toc5779"/>
      <w:bookmarkStart w:id="1159" w:name="_Toc12836"/>
      <w:bookmarkStart w:id="1160" w:name="_Toc12126"/>
      <w:bookmarkStart w:id="1161" w:name="_Toc2915"/>
      <w:bookmarkStart w:id="1162" w:name="_Toc10567"/>
      <w:bookmarkStart w:id="1163" w:name="_Toc25687"/>
      <w:bookmarkStart w:id="1164" w:name="_Toc15683"/>
      <w:bookmarkStart w:id="1165" w:name="_Toc7290"/>
      <w:bookmarkStart w:id="1166" w:name="_Toc19852"/>
      <w:bookmarkStart w:id="1167" w:name="_Toc21740"/>
      <w:bookmarkStart w:id="1168" w:name="_Toc31908"/>
      <w:bookmarkStart w:id="1169" w:name="_Toc28718"/>
      <w:bookmarkStart w:id="1170" w:name="_Toc7527"/>
      <w:bookmarkStart w:id="1171" w:name="_Toc17868"/>
      <w:bookmarkStart w:id="1172" w:name="_Toc30107"/>
      <w:bookmarkStart w:id="1173" w:name="_Toc17691"/>
      <w:bookmarkStart w:id="1174" w:name="_Toc28862"/>
      <w:bookmarkStart w:id="1175" w:name="_Toc8922"/>
      <w:bookmarkStart w:id="1176" w:name="_Toc10402"/>
      <w:r>
        <w:rPr>
          <w:rFonts w:hint="eastAsia"/>
          <w:lang w:val="en-US" w:eastAsia="zh-CN"/>
        </w:rPr>
        <w:t>5.3</w:t>
      </w:r>
      <w:r>
        <w:rPr>
          <w:rFonts w:hint="eastAsia"/>
          <w:lang w:eastAsia="zh-CN"/>
        </w:rPr>
        <w:t>票头</w:t>
      </w:r>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p>
    <w:p w14:paraId="192E78B1">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1F08B474">
      <w:pPr>
        <w:pStyle w:val="8"/>
        <w:rPr>
          <w:rFonts w:hint="eastAsia" w:ascii="宋体" w:hAnsi="宋体"/>
          <w:szCs w:val="24"/>
        </w:rPr>
      </w:pPr>
      <w:r>
        <w:rPr>
          <w:rFonts w:hint="eastAsia" w:ascii="宋体" w:hAnsi="宋体"/>
          <w:szCs w:val="24"/>
        </w:rPr>
        <w:t>例如，开具普通发票，则票头为“电子发票（普通发票）”，开具</w:t>
      </w:r>
      <w:r>
        <w:rPr>
          <w:rFonts w:hint="eastAsia" w:ascii="宋体" w:hAnsi="宋体"/>
          <w:szCs w:val="24"/>
          <w:lang w:val="en-US" w:eastAsia="zh-CN"/>
        </w:rPr>
        <w:t>增值税专用发票</w:t>
      </w:r>
      <w:r>
        <w:rPr>
          <w:rFonts w:hint="eastAsia" w:ascii="宋体" w:hAnsi="宋体"/>
          <w:szCs w:val="24"/>
        </w:rPr>
        <w:t>，则票头为“电子发票（</w:t>
      </w:r>
      <w:r>
        <w:rPr>
          <w:rFonts w:hint="eastAsia" w:ascii="宋体" w:hAnsi="宋体"/>
          <w:szCs w:val="24"/>
          <w:lang w:val="en-US" w:eastAsia="zh-CN"/>
        </w:rPr>
        <w:t>增值税专用发票</w:t>
      </w:r>
      <w:r>
        <w:rPr>
          <w:rFonts w:hint="eastAsia" w:ascii="宋体" w:hAnsi="宋体"/>
          <w:szCs w:val="24"/>
        </w:rPr>
        <w:t xml:space="preserve">）”。票头文字上边缘距离票面上边缘8mm。在文字和双线居中位置为发票监制章的盖章位置，发票监制章中心点相对于票面左上角的水平和垂直距离分别为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536D1FB9">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0E795053">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41E86A8B">
      <w:pPr>
        <w:pStyle w:val="8"/>
        <w:rPr>
          <w:rFonts w:hint="default" w:ascii="宋体" w:hAnsi="宋体" w:eastAsia="宋体"/>
          <w:szCs w:val="24"/>
          <w:lang w:val="en-US" w:eastAsia="zh-CN"/>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标签内容显示特定要素内容为“建筑服务”,若开具差额发票，则标签同时显示特定要素和差额征税两个标签。</w:t>
      </w:r>
    </w:p>
    <w:p w14:paraId="504CBFCF">
      <w:pPr>
        <w:pStyle w:val="5"/>
        <w:bidi w:val="0"/>
        <w:rPr>
          <w:rFonts w:hint="default"/>
          <w:lang w:eastAsia="zh-CN"/>
        </w:rPr>
      </w:pPr>
      <w:bookmarkStart w:id="1177" w:name="_Toc3243"/>
      <w:bookmarkStart w:id="1178" w:name="_Toc31898"/>
      <w:bookmarkStart w:id="1179" w:name="_Toc11925"/>
      <w:bookmarkStart w:id="1180" w:name="_Toc17588"/>
      <w:bookmarkStart w:id="1181" w:name="_Toc21957"/>
      <w:bookmarkStart w:id="1182" w:name="_Toc28342"/>
      <w:bookmarkStart w:id="1183" w:name="_Toc16744"/>
      <w:bookmarkStart w:id="1184" w:name="_Toc9719"/>
      <w:bookmarkStart w:id="1185" w:name="_Toc19808"/>
      <w:bookmarkStart w:id="1186" w:name="_Toc15973"/>
      <w:bookmarkStart w:id="1187" w:name="_Toc21825"/>
      <w:bookmarkStart w:id="1188" w:name="_Toc26754"/>
      <w:bookmarkStart w:id="1189" w:name="_Toc20737"/>
      <w:bookmarkStart w:id="1190" w:name="_Toc18943"/>
      <w:bookmarkStart w:id="1191" w:name="_Toc6850"/>
      <w:bookmarkStart w:id="1192" w:name="_Toc1760"/>
      <w:bookmarkStart w:id="1193" w:name="_Toc28207"/>
      <w:bookmarkStart w:id="1194" w:name="_Toc15098"/>
      <w:bookmarkStart w:id="1195" w:name="_Toc9242"/>
      <w:bookmarkStart w:id="1196" w:name="_Toc13391"/>
      <w:bookmarkStart w:id="1197" w:name="_Toc28378"/>
      <w:bookmarkStart w:id="1198" w:name="_Toc26504"/>
      <w:bookmarkStart w:id="1199" w:name="_Toc27279"/>
      <w:bookmarkStart w:id="1200" w:name="_Toc10973"/>
      <w:bookmarkStart w:id="1201" w:name="_Toc18315"/>
      <w:bookmarkStart w:id="1202" w:name="_Toc368"/>
      <w:r>
        <w:rPr>
          <w:rFonts w:hint="eastAsia"/>
          <w:lang w:val="en-US" w:eastAsia="zh-CN"/>
        </w:rPr>
        <w:t>5.4</w:t>
      </w:r>
      <w:r>
        <w:rPr>
          <w:rFonts w:hint="eastAsia"/>
          <w:lang w:eastAsia="zh-CN"/>
        </w:rPr>
        <w:t>销售方和购买方信息</w:t>
      </w:r>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p>
    <w:p w14:paraId="200F255C">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58C772F6">
      <w:pPr>
        <w:pStyle w:val="5"/>
        <w:bidi w:val="0"/>
        <w:rPr>
          <w:rFonts w:hint="eastAsia"/>
          <w:lang w:eastAsia="zh-CN"/>
        </w:rPr>
      </w:pPr>
      <w:bookmarkStart w:id="1203" w:name="_Toc28164"/>
      <w:bookmarkStart w:id="1204" w:name="_Toc32438"/>
      <w:bookmarkStart w:id="1205" w:name="_Toc1462"/>
      <w:bookmarkStart w:id="1206" w:name="_Toc24521"/>
      <w:bookmarkStart w:id="1207" w:name="_Toc10304"/>
      <w:bookmarkStart w:id="1208" w:name="_Toc31381"/>
      <w:bookmarkStart w:id="1209" w:name="_Toc28256"/>
      <w:bookmarkStart w:id="1210" w:name="_Toc14252"/>
      <w:bookmarkStart w:id="1211" w:name="_Toc25227"/>
      <w:bookmarkStart w:id="1212" w:name="_Toc22477"/>
      <w:bookmarkStart w:id="1213" w:name="_Toc777"/>
      <w:bookmarkStart w:id="1214" w:name="_Toc26277"/>
      <w:bookmarkStart w:id="1215" w:name="_Toc3180"/>
      <w:bookmarkStart w:id="1216" w:name="_Toc7954"/>
      <w:bookmarkStart w:id="1217" w:name="_Toc26731"/>
      <w:bookmarkStart w:id="1218" w:name="_Toc27600"/>
      <w:bookmarkStart w:id="1219" w:name="_Toc11561"/>
      <w:bookmarkStart w:id="1220" w:name="_Toc25472"/>
      <w:bookmarkStart w:id="1221" w:name="_Toc19047"/>
      <w:bookmarkStart w:id="1222" w:name="_Toc20244"/>
      <w:bookmarkStart w:id="1223" w:name="_Toc22141"/>
      <w:bookmarkStart w:id="1224" w:name="_Toc27463"/>
      <w:bookmarkStart w:id="1225" w:name="_Toc11875"/>
      <w:bookmarkStart w:id="1226" w:name="_Toc16665"/>
      <w:bookmarkStart w:id="1227" w:name="_Toc5172"/>
      <w:bookmarkStart w:id="1228" w:name="_Toc22807"/>
      <w:r>
        <w:rPr>
          <w:rFonts w:hint="eastAsia"/>
          <w:lang w:val="en-US" w:eastAsia="zh-CN"/>
        </w:rPr>
        <w:t>5.5</w:t>
      </w:r>
      <w:r>
        <w:rPr>
          <w:rFonts w:hint="eastAsia"/>
          <w:lang w:eastAsia="zh-CN"/>
        </w:rPr>
        <w:t>应税明细和合计</w:t>
      </w:r>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p>
    <w:p w14:paraId="1F95B612">
      <w:pPr>
        <w:pStyle w:val="8"/>
        <w:rPr>
          <w:rFonts w:hint="eastAsia" w:ascii="宋体" w:hAnsi="宋体"/>
          <w:color w:val="000000"/>
          <w:highlight w:val="yellow"/>
        </w:rPr>
      </w:pPr>
      <w:r>
        <w:rPr>
          <w:rFonts w:hint="eastAsia" w:ascii="宋体" w:hAnsi="宋体"/>
        </w:rPr>
        <w:t xml:space="preserve">应税明细和合计区域除“价税合计”以外的“明细及合计”部分分为 </w:t>
      </w:r>
      <w:r>
        <w:rPr>
          <w:rFonts w:hint="eastAsia" w:ascii="宋体" w:hAnsi="宋体"/>
          <w:lang w:val="en-US" w:eastAsia="zh-CN"/>
        </w:rPr>
        <w:t>6</w:t>
      </w:r>
      <w:r>
        <w:rPr>
          <w:rFonts w:hint="eastAsia" w:ascii="宋体" w:hAnsi="宋体"/>
        </w:rPr>
        <w:t xml:space="preserve"> 列、10 行，列名按照“项目名称”、“</w:t>
      </w:r>
      <w:r>
        <w:rPr>
          <w:rFonts w:hint="eastAsia" w:ascii="宋体" w:hAnsi="宋体"/>
          <w:lang w:val="en-US" w:eastAsia="zh-CN"/>
        </w:rPr>
        <w:t>建筑服务发生地</w:t>
      </w:r>
      <w:r>
        <w:rPr>
          <w:rFonts w:hint="eastAsia" w:ascii="宋体" w:hAnsi="宋体"/>
        </w:rPr>
        <w:t>”、“</w:t>
      </w:r>
      <w:r>
        <w:rPr>
          <w:rFonts w:hint="eastAsia" w:ascii="宋体" w:hAnsi="宋体"/>
          <w:lang w:val="en-US" w:eastAsia="zh-CN"/>
        </w:rPr>
        <w:t>建筑项目名称</w:t>
      </w:r>
      <w:r>
        <w:rPr>
          <w:rFonts w:hint="eastAsia" w:ascii="宋体" w:hAnsi="宋体"/>
        </w:rPr>
        <w:t>”、“金额”、“税率/征收率”、“税额”顺序分布，列</w:t>
      </w:r>
      <w:r>
        <w:rPr>
          <w:rFonts w:hint="eastAsia" w:ascii="宋体" w:hAnsi="宋体"/>
          <w:lang w:val="en-US" w:eastAsia="zh-CN"/>
        </w:rPr>
        <w:t>宽</w:t>
      </w:r>
      <w:r>
        <w:rPr>
          <w:rFonts w:hint="eastAsia" w:ascii="宋体" w:hAnsi="宋体"/>
        </w:rPr>
        <w:t>分别是37mm、</w:t>
      </w:r>
      <w:r>
        <w:rPr>
          <w:rFonts w:hint="eastAsia" w:ascii="宋体" w:hAnsi="宋体"/>
          <w:lang w:val="en-US" w:eastAsia="zh-CN"/>
        </w:rPr>
        <w:t>43</w:t>
      </w:r>
      <w:r>
        <w:rPr>
          <w:rFonts w:hint="eastAsia" w:ascii="宋体" w:hAnsi="宋体"/>
        </w:rPr>
        <w:t>mm、</w:t>
      </w:r>
      <w:r>
        <w:rPr>
          <w:rFonts w:hint="eastAsia" w:ascii="宋体" w:hAnsi="宋体"/>
          <w:lang w:val="en-US" w:eastAsia="zh-CN"/>
        </w:rPr>
        <w:t>43</w:t>
      </w:r>
      <w:r>
        <w:rPr>
          <w:rFonts w:hint="eastAsia" w:ascii="宋体" w:hAnsi="宋体"/>
        </w:rPr>
        <w:t>mm、26mm、25mm和27mm 。列名和合计行高为4.5mm。</w:t>
      </w:r>
    </w:p>
    <w:p w14:paraId="2603C83F">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47D95BC3">
      <w:pPr>
        <w:pStyle w:val="8"/>
        <w:rPr>
          <w:rFonts w:hint="eastAsia" w:ascii="宋体" w:hAnsi="宋体"/>
        </w:rPr>
      </w:pPr>
      <w:r>
        <w:rPr>
          <w:rFonts w:hint="eastAsia" w:ascii="宋体" w:hAnsi="宋体"/>
        </w:rPr>
        <w:t>填充内容对齐方式</w:t>
      </w:r>
      <w:r>
        <w:rPr>
          <w:rFonts w:hint="eastAsia" w:ascii="宋体" w:hAnsi="宋体"/>
          <w:lang w:eastAsia="zh-CN"/>
        </w:rPr>
        <w:t>:</w:t>
      </w:r>
      <w:r>
        <w:rPr>
          <w:rFonts w:hint="eastAsia" w:ascii="宋体" w:hAnsi="宋体"/>
        </w:rPr>
        <w:t>项目名称、</w:t>
      </w:r>
      <w:r>
        <w:rPr>
          <w:rFonts w:hint="eastAsia" w:ascii="宋体" w:hAnsi="宋体"/>
          <w:lang w:val="en-US" w:eastAsia="zh-CN"/>
        </w:rPr>
        <w:t>建筑服务发生地、建筑项目名称</w:t>
      </w:r>
      <w:r>
        <w:rPr>
          <w:rFonts w:hint="eastAsia" w:ascii="宋体" w:hAnsi="宋体"/>
        </w:rPr>
        <w:t>左对齐；税率居中；税额、金额居右。</w:t>
      </w:r>
    </w:p>
    <w:p w14:paraId="5B3BE35A">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122CB15C">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7C74FC56">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237D8EF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A0035E7">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1174AA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9F4EE8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E5528B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7E238B2">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50348BB">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5C9A8B7">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171A83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D05D9B4">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0F131455">
      <w:pPr>
        <w:pStyle w:val="8"/>
        <w:rPr>
          <w:rFonts w:hint="eastAsia" w:ascii="宋体" w:hAnsi="宋体"/>
          <w:highlight w:val="none"/>
          <w:lang w:val="en-US" w:eastAsia="zh-CN"/>
        </w:rPr>
      </w:pPr>
      <w:r>
        <w:rPr>
          <w:rFonts w:hint="eastAsia"/>
          <w:spacing w:val="-12"/>
          <w:highlight w:val="none"/>
          <w:lang w:val="en-US" w:eastAsia="zh-CN"/>
        </w:rPr>
        <w:t>每页“合计”上方增加一行“小计”，发票右上方（“发票日期”内容填充区域下方）增加“共X页 第X页”。</w:t>
      </w:r>
    </w:p>
    <w:p w14:paraId="31C4C35F">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12F9C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59E896A">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8207C5C">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1E34C193">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5C4DE1F3">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64FDE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000E1CF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4652A6C">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B778CF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5FD2E13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0C319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776CF6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6644AC2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1E35AD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41D3D7A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2303B8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2C6272D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616445C">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3406371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85E8F4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r w14:paraId="59ABB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34CB4188">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4</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6075C195">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差额征税-差额开票</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BD1D4F9">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B617C00">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r>
      <w:tr w14:paraId="39FFC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56EEB27">
            <w:pPr>
              <w:keepNext w:val="0"/>
              <w:keepLines w:val="0"/>
              <w:widowControl/>
              <w:suppressLineNumbers w:val="0"/>
              <w:tabs>
                <w:tab w:val="left" w:pos="398"/>
              </w:tabs>
              <w:ind w:firstLine="220" w:firstLineChars="100"/>
              <w:jc w:val="left"/>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5</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8B5FB79">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差额征税-全额开票</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158F3414">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4129B0F">
            <w:pPr>
              <w:keepNext w:val="0"/>
              <w:keepLines w:val="0"/>
              <w:widowControl/>
              <w:suppressLineNumbers w:val="0"/>
              <w:tabs>
                <w:tab w:val="left" w:pos="203"/>
              </w:tabs>
              <w:jc w:val="left"/>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r>
    </w:tbl>
    <w:p w14:paraId="2A6F05B7">
      <w:pPr>
        <w:pStyle w:val="8"/>
        <w:rPr>
          <w:rFonts w:hint="eastAsia" w:ascii="宋体" w:hAnsi="宋体"/>
          <w:highlight w:val="none"/>
          <w:lang w:val="en-US" w:eastAsia="zh-CN"/>
        </w:rPr>
      </w:pPr>
    </w:p>
    <w:p w14:paraId="6E029890">
      <w:pPr>
        <w:pStyle w:val="8"/>
        <w:rPr>
          <w:rFonts w:hint="eastAsia" w:ascii="宋体" w:hAnsi="宋体" w:eastAsia="宋体" w:cs="Times New Roman"/>
          <w:highlight w:val="none"/>
          <w:lang w:val="en-US" w:eastAsia="zh-CN"/>
        </w:rPr>
      </w:pPr>
      <w:r>
        <w:rPr>
          <w:rFonts w:hint="eastAsia" w:ascii="宋体" w:hAnsi="宋体" w:eastAsia="宋体" w:cs="Times New Roman"/>
          <w:highlight w:val="none"/>
        </w:rPr>
        <w:t>对差额征税-差额开票的发票，在发票预览、查看、打印、下载时，发票票面左上角显示“差额征税-差额开票”，税率显示“***”，备注栏显示“扣除额：XXX元。”；对差额征税-全额开票的发票，在发票预览、查看、打印、下载时，发票票面左上角显示“差额征税-全额开票”，税率显示相应税率，不再显示为“***”，备注栏不显示“扣除额：XXX元。”。</w:t>
      </w:r>
    </w:p>
    <w:p w14:paraId="2996484B">
      <w:pPr>
        <w:pStyle w:val="8"/>
        <w:rPr>
          <w:rFonts w:hint="eastAsia" w:ascii="宋体" w:hAnsi="宋体" w:eastAsia="宋体" w:cs="Times New Roman"/>
          <w:highlight w:val="none"/>
          <w:lang w:val="en-US" w:eastAsia="zh-CN"/>
        </w:rPr>
      </w:pPr>
      <w:r>
        <w:rPr>
          <w:rFonts w:hint="eastAsia" w:ascii="宋体" w:hAnsi="宋体" w:eastAsia="宋体" w:cs="Times New Roman"/>
          <w:highlight w:val="none"/>
          <w:lang w:val="en-US" w:eastAsia="zh-CN"/>
        </w:rPr>
        <w:t>红字发票增加水印，水印标识增加规则详见附件三。</w:t>
      </w:r>
      <w:bookmarkStart w:id="1229" w:name="_Toc14696"/>
      <w:bookmarkStart w:id="1230" w:name="_Toc5622"/>
      <w:bookmarkStart w:id="1231" w:name="_Toc2942"/>
      <w:bookmarkStart w:id="1232" w:name="_Toc3222"/>
      <w:bookmarkStart w:id="1233" w:name="_Toc32055"/>
      <w:bookmarkStart w:id="1234" w:name="_Toc29432"/>
      <w:bookmarkStart w:id="1235" w:name="_Toc18667"/>
      <w:bookmarkStart w:id="1236" w:name="_Toc11519"/>
      <w:bookmarkStart w:id="1237" w:name="_Toc14559"/>
      <w:bookmarkStart w:id="1238" w:name="_Toc24376"/>
      <w:bookmarkStart w:id="1239" w:name="_Toc8764"/>
      <w:bookmarkStart w:id="1240" w:name="_Toc1516"/>
      <w:bookmarkStart w:id="1241" w:name="_Toc10388"/>
      <w:bookmarkStart w:id="1242" w:name="_Toc14551"/>
      <w:bookmarkStart w:id="1243" w:name="_Toc23137"/>
      <w:bookmarkStart w:id="1244" w:name="_Toc2988"/>
    </w:p>
    <w:p w14:paraId="58DAD7D3">
      <w:pPr>
        <w:pStyle w:val="5"/>
        <w:bidi w:val="0"/>
        <w:rPr>
          <w:rFonts w:hint="eastAsia"/>
          <w:lang w:eastAsia="zh-CN"/>
        </w:rPr>
      </w:pPr>
      <w:bookmarkStart w:id="1245" w:name="_Toc8335"/>
      <w:bookmarkStart w:id="1246" w:name="_Toc23932"/>
      <w:bookmarkStart w:id="1247" w:name="_Toc27400"/>
      <w:bookmarkStart w:id="1248" w:name="_Toc9196"/>
      <w:bookmarkStart w:id="1249" w:name="_Toc23148"/>
      <w:bookmarkStart w:id="1250" w:name="_Toc3490"/>
      <w:bookmarkStart w:id="1251" w:name="_Toc2621"/>
      <w:bookmarkStart w:id="1252" w:name="_Toc17182"/>
      <w:bookmarkStart w:id="1253" w:name="_Toc10520"/>
      <w:bookmarkStart w:id="1254" w:name="_Toc21660"/>
      <w:r>
        <w:rPr>
          <w:rFonts w:hint="eastAsia"/>
          <w:lang w:val="en-US" w:eastAsia="zh-CN"/>
        </w:rPr>
        <w:t>5.6</w:t>
      </w:r>
      <w:r>
        <w:rPr>
          <w:rFonts w:hint="eastAsia"/>
          <w:lang w:eastAsia="zh-CN"/>
        </w:rPr>
        <w:t>备注</w:t>
      </w:r>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p>
    <w:p w14:paraId="02CD934C">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1805E663">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31242562">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E7BEFA8">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73197540">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3C51B2F5">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6538E9F">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66225D47">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2443C0D8">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32EC0E67">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002DFF7D">
      <w:pPr>
        <w:pStyle w:val="8"/>
        <w:rPr>
          <w:rFonts w:hint="eastAsia" w:ascii="宋体" w:hAnsi="宋体" w:eastAsia="宋体" w:cs="Times New Roma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717A6FDE">
      <w:pPr>
        <w:pStyle w:val="5"/>
        <w:bidi w:val="0"/>
        <w:rPr>
          <w:rFonts w:hint="default"/>
          <w:lang w:eastAsia="zh-CN"/>
        </w:rPr>
      </w:pPr>
      <w:bookmarkStart w:id="1255" w:name="_Toc25248"/>
      <w:bookmarkStart w:id="1256" w:name="_Toc8277"/>
      <w:bookmarkStart w:id="1257" w:name="_Toc17596"/>
      <w:bookmarkStart w:id="1258" w:name="_Toc971"/>
      <w:bookmarkStart w:id="1259" w:name="_Toc16813"/>
      <w:bookmarkStart w:id="1260" w:name="_Toc25229"/>
      <w:bookmarkStart w:id="1261" w:name="_Toc2592"/>
      <w:bookmarkStart w:id="1262" w:name="_Toc30912"/>
      <w:bookmarkStart w:id="1263" w:name="_Toc18777"/>
      <w:bookmarkStart w:id="1264" w:name="_Toc24418"/>
      <w:bookmarkStart w:id="1265" w:name="_Toc18074"/>
      <w:bookmarkStart w:id="1266" w:name="_Toc27048"/>
      <w:bookmarkStart w:id="1267" w:name="_Toc1049"/>
      <w:bookmarkStart w:id="1268" w:name="_Toc8108"/>
      <w:bookmarkStart w:id="1269" w:name="_Toc15698"/>
      <w:bookmarkStart w:id="1270" w:name="_Toc18932"/>
      <w:bookmarkStart w:id="1271" w:name="_Toc30637"/>
      <w:bookmarkStart w:id="1272" w:name="_Toc20173"/>
      <w:bookmarkStart w:id="1273" w:name="_Toc9324"/>
      <w:bookmarkStart w:id="1274" w:name="_Toc28489"/>
      <w:bookmarkStart w:id="1275" w:name="_Toc9070"/>
      <w:bookmarkStart w:id="1276" w:name="_Toc11694"/>
      <w:bookmarkStart w:id="1277" w:name="_Toc13879"/>
      <w:bookmarkStart w:id="1278" w:name="_Toc4089"/>
      <w:bookmarkStart w:id="1279" w:name="_Toc7405"/>
      <w:bookmarkStart w:id="1280" w:name="_Toc28496"/>
      <w:r>
        <w:rPr>
          <w:rFonts w:hint="eastAsia"/>
          <w:lang w:val="en-US" w:eastAsia="zh-CN"/>
        </w:rPr>
        <w:t>5.7</w:t>
      </w:r>
      <w:r>
        <w:rPr>
          <w:rFonts w:hint="eastAsia"/>
          <w:lang w:eastAsia="zh-CN"/>
        </w:rPr>
        <w:t>票尾</w:t>
      </w:r>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p>
    <w:p w14:paraId="5380DF95">
      <w:pPr>
        <w:pStyle w:val="8"/>
      </w:pPr>
      <w:r>
        <w:rPr>
          <w:rFonts w:hint="eastAsia" w:ascii="宋体" w:hAnsi="宋体"/>
        </w:rPr>
        <w:t>票尾一行为“开票人”，票尾内容下边缘距离发票下边线 7.5mm。票尾内的可变内容不折行。</w:t>
      </w:r>
    </w:p>
    <w:p w14:paraId="2AAF0484">
      <w:pPr>
        <w:pStyle w:val="4"/>
        <w:bidi w:val="0"/>
        <w:rPr>
          <w:rFonts w:hint="eastAsia"/>
          <w:lang w:val="en-US" w:eastAsia="zh-CN"/>
        </w:rPr>
      </w:pPr>
      <w:bookmarkStart w:id="1281" w:name="_Toc2866"/>
      <w:bookmarkStart w:id="1282" w:name="_Toc31404"/>
      <w:bookmarkStart w:id="1283" w:name="_Toc9254"/>
      <w:bookmarkStart w:id="1284" w:name="_Toc10854"/>
      <w:bookmarkStart w:id="1285" w:name="_Toc24366"/>
      <w:bookmarkStart w:id="1286" w:name="_Toc7577"/>
      <w:bookmarkStart w:id="1287" w:name="_Toc7384"/>
      <w:bookmarkStart w:id="1288" w:name="_Toc23595"/>
      <w:bookmarkStart w:id="1289" w:name="_Toc615"/>
      <w:bookmarkStart w:id="1290" w:name="_Toc7390"/>
      <w:bookmarkStart w:id="1291" w:name="_Toc25324"/>
      <w:bookmarkStart w:id="1292" w:name="_Toc14365"/>
      <w:bookmarkStart w:id="1293" w:name="_Toc16447"/>
      <w:bookmarkStart w:id="1294" w:name="_Toc17398"/>
      <w:bookmarkStart w:id="1295" w:name="_Toc32721"/>
      <w:bookmarkStart w:id="1296" w:name="_Toc2525"/>
      <w:bookmarkStart w:id="1297" w:name="_Toc21378"/>
      <w:bookmarkStart w:id="1298" w:name="_Toc3758"/>
      <w:bookmarkStart w:id="1299" w:name="_Toc19327"/>
      <w:bookmarkStart w:id="1300" w:name="_Toc25417"/>
      <w:bookmarkStart w:id="1301" w:name="_Toc20772"/>
      <w:bookmarkStart w:id="1302" w:name="_Toc5142"/>
      <w:bookmarkStart w:id="1303" w:name="_Toc6282"/>
      <w:bookmarkStart w:id="1304" w:name="_Toc13993"/>
      <w:bookmarkStart w:id="1305" w:name="_Toc25504"/>
      <w:bookmarkStart w:id="1306" w:name="_Toc24746"/>
      <w:r>
        <w:rPr>
          <w:rFonts w:hint="eastAsia"/>
          <w:lang w:val="en-US" w:eastAsia="zh-CN"/>
        </w:rPr>
        <w:t>（六）数字化电子（不动产销售）发票</w:t>
      </w:r>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p>
    <w:p w14:paraId="5C38D8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需要具有不动产销售开票资质，并且在资质有效期内开具发票后，使用以下规则生成版式文件</w:t>
      </w:r>
      <w:r>
        <w:rPr>
          <w:rFonts w:hint="eastAsia"/>
          <w:lang w:val="en-US" w:eastAsia="zh-CN"/>
        </w:rPr>
        <w:t>。</w:t>
      </w:r>
    </w:p>
    <w:p w14:paraId="631C0C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455000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2A983BC3">
      <w:pPr>
        <w:pStyle w:val="5"/>
        <w:bidi w:val="0"/>
        <w:rPr>
          <w:rFonts w:hint="default"/>
          <w:lang w:eastAsia="zh-CN"/>
        </w:rPr>
      </w:pPr>
      <w:bookmarkStart w:id="1307" w:name="_Toc20107"/>
      <w:bookmarkStart w:id="1308" w:name="_Toc14231"/>
      <w:bookmarkStart w:id="1309" w:name="_Toc20835"/>
      <w:bookmarkStart w:id="1310" w:name="_Toc14368"/>
      <w:bookmarkStart w:id="1311" w:name="_Toc15380"/>
      <w:bookmarkStart w:id="1312" w:name="_Toc31742"/>
      <w:bookmarkStart w:id="1313" w:name="_Toc18053"/>
      <w:bookmarkStart w:id="1314" w:name="_Toc8939"/>
      <w:bookmarkStart w:id="1315" w:name="_Toc5240"/>
      <w:bookmarkStart w:id="1316" w:name="_Toc15648"/>
      <w:bookmarkStart w:id="1317" w:name="_Toc16237"/>
      <w:bookmarkStart w:id="1318" w:name="_Toc17221"/>
      <w:bookmarkStart w:id="1319" w:name="_Toc32089"/>
      <w:bookmarkStart w:id="1320" w:name="_Toc16375"/>
      <w:bookmarkStart w:id="1321" w:name="_Toc20059"/>
      <w:bookmarkStart w:id="1322" w:name="_Toc11247"/>
      <w:bookmarkStart w:id="1323" w:name="_Toc3392"/>
      <w:bookmarkStart w:id="1324" w:name="_Toc6830"/>
      <w:bookmarkStart w:id="1325" w:name="_Toc11667"/>
      <w:bookmarkStart w:id="1326" w:name="_Toc4870"/>
      <w:bookmarkStart w:id="1327" w:name="_Toc28185"/>
      <w:bookmarkStart w:id="1328" w:name="_Toc29662"/>
      <w:bookmarkStart w:id="1329" w:name="_Toc21398"/>
      <w:bookmarkStart w:id="1330" w:name="_Toc17967"/>
      <w:bookmarkStart w:id="1331" w:name="_Toc21777"/>
      <w:bookmarkStart w:id="1332" w:name="_Toc21392"/>
      <w:r>
        <w:rPr>
          <w:rFonts w:hint="eastAsia"/>
          <w:lang w:val="en-US" w:eastAsia="zh-CN"/>
        </w:rPr>
        <w:t>6.1</w:t>
      </w:r>
      <w:r>
        <w:rPr>
          <w:rFonts w:hint="eastAsia"/>
          <w:lang w:eastAsia="zh-CN"/>
        </w:rPr>
        <w:t>版式规格</w:t>
      </w:r>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p>
    <w:p w14:paraId="7D88A066">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45E9AF53">
      <w:pPr>
        <w:pStyle w:val="8"/>
        <w:ind w:firstLine="0"/>
        <w:jc w:val="center"/>
        <w:rPr>
          <w:rFonts w:hint="eastAsia" w:ascii="宋体" w:hAnsi="宋体" w:eastAsia="宋体"/>
          <w:lang w:eastAsia="zh-CN"/>
        </w:rPr>
      </w:pPr>
      <w:r>
        <w:drawing>
          <wp:inline distT="0" distB="0" distL="114300" distR="114300">
            <wp:extent cx="5478780" cy="3959860"/>
            <wp:effectExtent l="0" t="0" r="7620" b="2540"/>
            <wp:docPr id="10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9"/>
                    <pic:cNvPicPr>
                      <a:picLocks noChangeAspect="1"/>
                    </pic:cNvPicPr>
                  </pic:nvPicPr>
                  <pic:blipFill>
                    <a:blip r:embed="rId14"/>
                    <a:stretch>
                      <a:fillRect/>
                    </a:stretch>
                  </pic:blipFill>
                  <pic:spPr>
                    <a:xfrm>
                      <a:off x="0" y="0"/>
                      <a:ext cx="5478780" cy="3959860"/>
                    </a:xfrm>
                    <a:prstGeom prst="rect">
                      <a:avLst/>
                    </a:prstGeom>
                    <a:noFill/>
                    <a:ln>
                      <a:noFill/>
                    </a:ln>
                  </pic:spPr>
                </pic:pic>
              </a:graphicData>
            </a:graphic>
          </wp:inline>
        </w:drawing>
      </w:r>
    </w:p>
    <w:p w14:paraId="35274914">
      <w:pPr>
        <w:pStyle w:val="8"/>
        <w:ind w:firstLine="480" w:firstLineChars="200"/>
        <w:rPr>
          <w:rFonts w:hint="eastAsia" w:ascii="宋体" w:hAnsi="宋体"/>
        </w:rPr>
      </w:pPr>
    </w:p>
    <w:p w14:paraId="7A694344">
      <w:pPr>
        <w:pStyle w:val="8"/>
        <w:ind w:firstLine="480" w:firstLineChars="200"/>
        <w:rPr>
          <w:rFonts w:hint="eastAsia" w:ascii="宋体" w:hAnsi="宋体"/>
        </w:rPr>
      </w:pPr>
      <w:r>
        <w:drawing>
          <wp:anchor distT="0" distB="0" distL="114300" distR="114300" simplePos="0" relativeHeight="251669504" behindDoc="0" locked="0" layoutInCell="1" allowOverlap="1">
            <wp:simplePos x="0" y="0"/>
            <wp:positionH relativeFrom="column">
              <wp:posOffset>4397375</wp:posOffset>
            </wp:positionH>
            <wp:positionV relativeFrom="paragraph">
              <wp:posOffset>519430</wp:posOffset>
            </wp:positionV>
            <wp:extent cx="158115" cy="2300605"/>
            <wp:effectExtent l="0" t="0" r="9525" b="635"/>
            <wp:wrapTopAndBottom/>
            <wp:docPr id="10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2"/>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sz w:val="24"/>
        </w:rPr>
        <mc:AlternateContent>
          <mc:Choice Requires="wps">
            <w:drawing>
              <wp:anchor distT="0" distB="0" distL="114300" distR="114300" simplePos="0" relativeHeight="251668480" behindDoc="0" locked="0" layoutInCell="1" allowOverlap="1">
                <wp:simplePos x="0" y="0"/>
                <wp:positionH relativeFrom="column">
                  <wp:posOffset>236855</wp:posOffset>
                </wp:positionH>
                <wp:positionV relativeFrom="paragraph">
                  <wp:posOffset>637540</wp:posOffset>
                </wp:positionV>
                <wp:extent cx="3803650" cy="1283335"/>
                <wp:effectExtent l="0" t="0" r="6350" b="12065"/>
                <wp:wrapNone/>
                <wp:docPr id="104" name="文本框 104"/>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11183B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E7F902F">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8.65pt;margin-top:50.2pt;height:101.05pt;width:299.5pt;z-index:251668480;mso-width-relative:page;mso-height-relative:page;" fillcolor="#FFFFFF" filled="t" stroked="f" coordsize="21600,21600" o:gfxdata="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BeBlh1wAAAAoBAAAPAAAAAAAAAAEAIAAAACIAAABkcnMvZG93bnJldi54&#10;bWxQSwECFAAUAAAACACHTuJA446vIcIBAAB8AwAADgAAAAAAAAABACAAAAAmAQAAZHJzL2Uyb0Rv&#10;Yy54bWxQSwUGAAAAAAYABgBZAQAAWgUAAAAA&#10;">
                <v:fill on="t" focussize="0,0"/>
                <v:stroke on="f"/>
                <v:imagedata o:title=""/>
                <o:lock v:ext="edit" aspectratio="f"/>
                <v:textbox>
                  <w:txbxContent>
                    <w:p w14:paraId="11183B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E7F902F">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p>
    <w:p w14:paraId="72F0421C">
      <w:pPr>
        <w:pStyle w:val="8"/>
        <w:ind w:firstLine="480" w:firstLineChars="200"/>
        <w:rPr>
          <w:rFonts w:hint="eastAsia" w:ascii="宋体" w:hAnsi="宋体"/>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09316D39">
      <w:pPr>
        <w:pStyle w:val="8"/>
        <w:ind w:firstLine="0"/>
        <w:jc w:val="center"/>
      </w:pPr>
      <w:r>
        <w:drawing>
          <wp:inline distT="0" distB="0" distL="114300" distR="114300">
            <wp:extent cx="2987040" cy="2156460"/>
            <wp:effectExtent l="0" t="0" r="0" b="7620"/>
            <wp:docPr id="12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0"/>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515F926C">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5A155350">
      <w:pPr>
        <w:pStyle w:val="8"/>
        <w:ind w:firstLine="0"/>
        <w:jc w:val="both"/>
        <w:rPr>
          <w:rFonts w:hint="eastAsia"/>
        </w:rPr>
      </w:pPr>
      <w:r>
        <w:rPr>
          <w:rFonts w:hint="eastAsia" w:ascii="宋体" w:hAnsi="宋体"/>
        </w:rPr>
        <w:t>税局监制印章名称参考附件二。</w:t>
      </w:r>
    </w:p>
    <w:p w14:paraId="01EB6B42">
      <w:pPr>
        <w:pStyle w:val="5"/>
        <w:bidi w:val="0"/>
        <w:rPr>
          <w:rFonts w:hint="eastAsia"/>
          <w:lang w:eastAsia="zh-CN"/>
        </w:rPr>
      </w:pPr>
      <w:bookmarkStart w:id="1333" w:name="_Toc14785"/>
      <w:bookmarkStart w:id="1334" w:name="_Toc25579"/>
      <w:bookmarkStart w:id="1335" w:name="_Toc26327"/>
      <w:bookmarkStart w:id="1336" w:name="_Toc19482"/>
      <w:bookmarkStart w:id="1337" w:name="_Toc2118"/>
      <w:bookmarkStart w:id="1338" w:name="_Toc3870"/>
      <w:bookmarkStart w:id="1339" w:name="_Toc11130"/>
      <w:bookmarkStart w:id="1340" w:name="_Toc32587"/>
      <w:bookmarkStart w:id="1341" w:name="_Toc9401"/>
      <w:bookmarkStart w:id="1342" w:name="_Toc3167"/>
      <w:bookmarkStart w:id="1343" w:name="_Toc10272"/>
      <w:bookmarkStart w:id="1344" w:name="_Toc3380"/>
      <w:bookmarkStart w:id="1345" w:name="_Toc7137"/>
      <w:bookmarkStart w:id="1346" w:name="_Toc20478"/>
      <w:bookmarkStart w:id="1347" w:name="_Toc8615"/>
      <w:bookmarkStart w:id="1348" w:name="_Toc26318"/>
      <w:bookmarkStart w:id="1349" w:name="_Toc10622"/>
      <w:bookmarkStart w:id="1350" w:name="_Toc28835"/>
      <w:bookmarkStart w:id="1351" w:name="_Toc27940"/>
      <w:bookmarkStart w:id="1352" w:name="_Toc14412"/>
      <w:bookmarkStart w:id="1353" w:name="_Toc19796"/>
      <w:bookmarkStart w:id="1354" w:name="_Toc26160"/>
      <w:bookmarkStart w:id="1355" w:name="_Toc4599"/>
      <w:bookmarkStart w:id="1356" w:name="_Toc18769"/>
      <w:bookmarkStart w:id="1357" w:name="_Toc20467"/>
      <w:bookmarkStart w:id="1358" w:name="_Toc18186"/>
      <w:r>
        <w:rPr>
          <w:rFonts w:hint="eastAsia"/>
          <w:lang w:val="en-US" w:eastAsia="zh-CN"/>
        </w:rPr>
        <w:t>6.2</w:t>
      </w:r>
      <w:r>
        <w:rPr>
          <w:rFonts w:hint="eastAsia"/>
          <w:lang w:eastAsia="zh-CN"/>
        </w:rPr>
        <w:t>版面元素名称和线条</w:t>
      </w:r>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p>
    <w:p w14:paraId="72D13B33">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0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904"/>
        <w:gridCol w:w="3240"/>
      </w:tblGrid>
      <w:tr w14:paraId="453F78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F217F10">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6B874E75">
            <w:pPr>
              <w:adjustRightInd w:val="0"/>
              <w:snapToGrid w:val="0"/>
              <w:jc w:val="center"/>
              <w:rPr>
                <w:rFonts w:ascii="宋体" w:hAnsi="宋体" w:cs="Calibri"/>
                <w:b/>
                <w:szCs w:val="21"/>
              </w:rPr>
            </w:pPr>
            <w:r>
              <w:rPr>
                <w:rFonts w:hint="eastAsia" w:ascii="宋体" w:hAnsi="宋体" w:cs="Calibri"/>
                <w:b/>
                <w:szCs w:val="21"/>
              </w:rPr>
              <w:t>版面元素项名称</w:t>
            </w:r>
          </w:p>
        </w:tc>
        <w:tc>
          <w:tcPr>
            <w:tcW w:w="1904" w:type="dxa"/>
            <w:tcBorders>
              <w:top w:val="single" w:color="auto" w:sz="12" w:space="0"/>
              <w:bottom w:val="single" w:color="auto" w:sz="6" w:space="0"/>
            </w:tcBorders>
            <w:shd w:val="clear" w:color="auto" w:fill="D8D8D8"/>
            <w:noWrap w:val="0"/>
            <w:vAlign w:val="center"/>
          </w:tcPr>
          <w:p w14:paraId="6E33820D">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240" w:type="dxa"/>
            <w:tcBorders>
              <w:top w:val="single" w:color="auto" w:sz="12" w:space="0"/>
              <w:bottom w:val="single" w:color="auto" w:sz="6" w:space="0"/>
            </w:tcBorders>
            <w:shd w:val="clear" w:color="auto" w:fill="D8D8D8"/>
            <w:noWrap w:val="0"/>
            <w:vAlign w:val="center"/>
          </w:tcPr>
          <w:p w14:paraId="25D38738">
            <w:pPr>
              <w:adjustRightInd w:val="0"/>
              <w:snapToGrid w:val="0"/>
              <w:jc w:val="center"/>
              <w:rPr>
                <w:rFonts w:ascii="宋体" w:hAnsi="宋体" w:cs="Calibri"/>
                <w:b/>
                <w:szCs w:val="21"/>
              </w:rPr>
            </w:pPr>
            <w:r>
              <w:rPr>
                <w:rFonts w:ascii="宋体" w:hAnsi="宋体" w:cs="Calibri"/>
                <w:b/>
                <w:szCs w:val="21"/>
              </w:rPr>
              <w:t>说明</w:t>
            </w:r>
          </w:p>
        </w:tc>
      </w:tr>
      <w:tr w14:paraId="0434CF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B7907D1">
            <w:pPr>
              <w:numPr>
                <w:ilvl w:val="0"/>
                <w:numId w:val="6"/>
              </w:numPr>
              <w:ind w:left="0" w:firstLine="0"/>
              <w:jc w:val="center"/>
              <w:rPr>
                <w:rFonts w:ascii="宋体" w:hAnsi="宋体" w:eastAsia="宋体" w:cs="Times New Roman"/>
                <w:szCs w:val="21"/>
              </w:rPr>
            </w:pPr>
          </w:p>
        </w:tc>
        <w:tc>
          <w:tcPr>
            <w:tcW w:w="2481" w:type="dxa"/>
            <w:tcBorders>
              <w:top w:val="single" w:color="auto" w:sz="6" w:space="0"/>
            </w:tcBorders>
            <w:noWrap w:val="0"/>
            <w:vAlign w:val="center"/>
          </w:tcPr>
          <w:p w14:paraId="75EA22B0">
            <w:pPr>
              <w:rPr>
                <w:rFonts w:ascii="宋体" w:hAnsi="宋体"/>
                <w:sz w:val="22"/>
                <w:szCs w:val="22"/>
              </w:rPr>
            </w:pPr>
            <w:r>
              <w:rPr>
                <w:rFonts w:hint="eastAsia" w:ascii="宋体" w:hAnsi="宋体"/>
                <w:sz w:val="22"/>
                <w:szCs w:val="22"/>
              </w:rPr>
              <w:t>发票号码</w:t>
            </w:r>
          </w:p>
        </w:tc>
        <w:tc>
          <w:tcPr>
            <w:tcW w:w="1904" w:type="dxa"/>
            <w:tcBorders>
              <w:top w:val="single" w:color="auto" w:sz="6" w:space="0"/>
            </w:tcBorders>
            <w:noWrap w:val="0"/>
            <w:vAlign w:val="center"/>
          </w:tcPr>
          <w:p w14:paraId="4C338DCB">
            <w:pPr>
              <w:jc w:val="center"/>
              <w:rPr>
                <w:rFonts w:ascii="宋体" w:hAnsi="宋体"/>
                <w:sz w:val="22"/>
                <w:szCs w:val="22"/>
              </w:rPr>
            </w:pPr>
            <w:r>
              <w:rPr>
                <w:rFonts w:hint="eastAsia" w:ascii="宋体" w:hAnsi="宋体"/>
                <w:sz w:val="22"/>
                <w:szCs w:val="22"/>
                <w:lang w:val="en-US" w:eastAsia="zh-CN"/>
              </w:rPr>
              <w:t>fphm</w:t>
            </w:r>
          </w:p>
        </w:tc>
        <w:tc>
          <w:tcPr>
            <w:tcW w:w="3240" w:type="dxa"/>
            <w:tcBorders>
              <w:top w:val="single" w:color="auto" w:sz="6" w:space="0"/>
            </w:tcBorders>
            <w:noWrap w:val="0"/>
            <w:vAlign w:val="center"/>
          </w:tcPr>
          <w:p w14:paraId="01F54479">
            <w:pPr>
              <w:rPr>
                <w:rFonts w:hint="eastAsia" w:ascii="宋体" w:hAnsi="宋体"/>
                <w:sz w:val="22"/>
                <w:szCs w:val="22"/>
              </w:rPr>
            </w:pPr>
          </w:p>
        </w:tc>
      </w:tr>
      <w:tr w14:paraId="387493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C014CC">
            <w:pPr>
              <w:numPr>
                <w:ilvl w:val="0"/>
                <w:numId w:val="6"/>
              </w:numPr>
              <w:ind w:left="0" w:firstLine="0"/>
              <w:jc w:val="center"/>
              <w:rPr>
                <w:rFonts w:ascii="宋体" w:hAnsi="宋体" w:eastAsia="宋体" w:cs="Times New Roman"/>
                <w:szCs w:val="21"/>
              </w:rPr>
            </w:pPr>
          </w:p>
        </w:tc>
        <w:tc>
          <w:tcPr>
            <w:tcW w:w="2481" w:type="dxa"/>
            <w:noWrap w:val="0"/>
            <w:vAlign w:val="center"/>
          </w:tcPr>
          <w:p w14:paraId="007C5A38">
            <w:pPr>
              <w:rPr>
                <w:rFonts w:ascii="宋体" w:hAnsi="宋体"/>
                <w:sz w:val="22"/>
                <w:szCs w:val="22"/>
              </w:rPr>
            </w:pPr>
            <w:r>
              <w:rPr>
                <w:rFonts w:hint="eastAsia" w:ascii="宋体" w:hAnsi="宋体"/>
                <w:sz w:val="22"/>
                <w:szCs w:val="22"/>
              </w:rPr>
              <w:t>开票日期</w:t>
            </w:r>
          </w:p>
        </w:tc>
        <w:tc>
          <w:tcPr>
            <w:tcW w:w="1904" w:type="dxa"/>
            <w:noWrap w:val="0"/>
            <w:vAlign w:val="center"/>
          </w:tcPr>
          <w:p w14:paraId="5F3E2990">
            <w:pPr>
              <w:jc w:val="center"/>
              <w:rPr>
                <w:rFonts w:ascii="宋体" w:hAnsi="宋体"/>
                <w:sz w:val="22"/>
                <w:szCs w:val="22"/>
              </w:rPr>
            </w:pPr>
            <w:r>
              <w:rPr>
                <w:rFonts w:hint="eastAsia" w:ascii="宋体" w:hAnsi="宋体"/>
                <w:sz w:val="22"/>
                <w:szCs w:val="22"/>
                <w:lang w:val="en-US" w:eastAsia="zh-CN"/>
              </w:rPr>
              <w:t>kprq</w:t>
            </w:r>
          </w:p>
        </w:tc>
        <w:tc>
          <w:tcPr>
            <w:tcW w:w="3240" w:type="dxa"/>
            <w:noWrap w:val="0"/>
            <w:vAlign w:val="center"/>
          </w:tcPr>
          <w:p w14:paraId="6FB26A1A">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5A35F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9B236F">
            <w:pPr>
              <w:numPr>
                <w:ilvl w:val="0"/>
                <w:numId w:val="6"/>
              </w:numPr>
              <w:ind w:left="0" w:firstLine="0"/>
              <w:jc w:val="center"/>
              <w:rPr>
                <w:rFonts w:ascii="宋体" w:hAnsi="宋体" w:eastAsia="宋体" w:cs="Times New Roman"/>
                <w:szCs w:val="21"/>
              </w:rPr>
            </w:pPr>
          </w:p>
        </w:tc>
        <w:tc>
          <w:tcPr>
            <w:tcW w:w="2481" w:type="dxa"/>
            <w:noWrap w:val="0"/>
            <w:vAlign w:val="center"/>
          </w:tcPr>
          <w:p w14:paraId="7A7F4A22">
            <w:pPr>
              <w:rPr>
                <w:rFonts w:ascii="宋体" w:hAnsi="宋体"/>
                <w:sz w:val="22"/>
                <w:szCs w:val="22"/>
              </w:rPr>
            </w:pPr>
            <w:r>
              <w:rPr>
                <w:rFonts w:hint="eastAsia" w:ascii="宋体" w:hAnsi="宋体"/>
                <w:sz w:val="22"/>
                <w:szCs w:val="22"/>
              </w:rPr>
              <w:t>二维码</w:t>
            </w:r>
          </w:p>
        </w:tc>
        <w:tc>
          <w:tcPr>
            <w:tcW w:w="1904" w:type="dxa"/>
            <w:noWrap w:val="0"/>
            <w:vAlign w:val="center"/>
          </w:tcPr>
          <w:p w14:paraId="01571241">
            <w:pPr>
              <w:jc w:val="center"/>
              <w:rPr>
                <w:rFonts w:ascii="宋体" w:hAnsi="宋体"/>
                <w:sz w:val="22"/>
                <w:szCs w:val="22"/>
              </w:rPr>
            </w:pPr>
          </w:p>
        </w:tc>
        <w:tc>
          <w:tcPr>
            <w:tcW w:w="3240" w:type="dxa"/>
            <w:noWrap w:val="0"/>
            <w:vAlign w:val="center"/>
          </w:tcPr>
          <w:p w14:paraId="1479C489">
            <w:pPr>
              <w:rPr>
                <w:rFonts w:ascii="宋体" w:hAnsi="宋体"/>
                <w:sz w:val="22"/>
                <w:szCs w:val="22"/>
              </w:rPr>
            </w:pPr>
            <w:r>
              <w:rPr>
                <w:rFonts w:hint="eastAsia" w:ascii="宋体" w:hAnsi="宋体"/>
                <w:sz w:val="22"/>
                <w:szCs w:val="22"/>
              </w:rPr>
              <w:t>编码为图像</w:t>
            </w:r>
          </w:p>
        </w:tc>
      </w:tr>
      <w:tr w14:paraId="7A2D73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4F082">
            <w:pPr>
              <w:numPr>
                <w:ilvl w:val="0"/>
                <w:numId w:val="6"/>
              </w:numPr>
              <w:ind w:left="0" w:firstLine="0"/>
              <w:jc w:val="center"/>
              <w:rPr>
                <w:rFonts w:ascii="宋体" w:hAnsi="宋体" w:eastAsia="宋体" w:cs="Times New Roman"/>
                <w:szCs w:val="21"/>
              </w:rPr>
            </w:pPr>
          </w:p>
        </w:tc>
        <w:tc>
          <w:tcPr>
            <w:tcW w:w="2481" w:type="dxa"/>
            <w:noWrap w:val="0"/>
            <w:vAlign w:val="center"/>
          </w:tcPr>
          <w:p w14:paraId="0E00F068">
            <w:pPr>
              <w:rPr>
                <w:rFonts w:hint="eastAsia" w:ascii="宋体" w:hAnsi="宋体"/>
                <w:sz w:val="22"/>
                <w:szCs w:val="22"/>
              </w:rPr>
            </w:pPr>
            <w:r>
              <w:rPr>
                <w:rFonts w:hint="eastAsia" w:ascii="宋体" w:hAnsi="宋体"/>
                <w:sz w:val="22"/>
                <w:szCs w:val="22"/>
              </w:rPr>
              <w:t>标签</w:t>
            </w:r>
          </w:p>
        </w:tc>
        <w:tc>
          <w:tcPr>
            <w:tcW w:w="1904" w:type="dxa"/>
            <w:noWrap w:val="0"/>
            <w:vAlign w:val="center"/>
          </w:tcPr>
          <w:p w14:paraId="2A5D21D7">
            <w:pPr>
              <w:jc w:val="center"/>
              <w:rPr>
                <w:rFonts w:hint="default" w:ascii="宋体" w:hAnsi="宋体" w:eastAsia="宋体"/>
                <w:sz w:val="22"/>
                <w:szCs w:val="22"/>
                <w:lang w:val="en-US" w:eastAsia="zh-CN"/>
              </w:rPr>
            </w:pPr>
            <w:r>
              <w:rPr>
                <w:rFonts w:hint="eastAsia" w:ascii="宋体" w:hAnsi="宋体"/>
                <w:sz w:val="22"/>
                <w:szCs w:val="22"/>
                <w:highlight w:val="none"/>
              </w:rPr>
              <w:t>tdys</w:t>
            </w:r>
          </w:p>
        </w:tc>
        <w:tc>
          <w:tcPr>
            <w:tcW w:w="3240" w:type="dxa"/>
            <w:noWrap w:val="0"/>
            <w:vAlign w:val="center"/>
          </w:tcPr>
          <w:p w14:paraId="118D3E84">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不动产销售</w:t>
            </w:r>
            <w:r>
              <w:rPr>
                <w:rFonts w:hint="eastAsia" w:ascii="宋体" w:hAnsi="宋体"/>
                <w:sz w:val="22"/>
                <w:szCs w:val="22"/>
              </w:rPr>
              <w:t>。</w:t>
            </w:r>
          </w:p>
        </w:tc>
      </w:tr>
      <w:tr w14:paraId="671875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A41632">
            <w:pPr>
              <w:numPr>
                <w:ilvl w:val="0"/>
                <w:numId w:val="6"/>
              </w:numPr>
              <w:ind w:left="0" w:firstLine="0"/>
              <w:jc w:val="center"/>
              <w:rPr>
                <w:rFonts w:ascii="宋体" w:hAnsi="宋体" w:eastAsia="宋体" w:cs="Times New Roman"/>
                <w:szCs w:val="21"/>
              </w:rPr>
            </w:pPr>
          </w:p>
        </w:tc>
        <w:tc>
          <w:tcPr>
            <w:tcW w:w="2481" w:type="dxa"/>
            <w:noWrap w:val="0"/>
            <w:vAlign w:val="center"/>
          </w:tcPr>
          <w:p w14:paraId="15418257">
            <w:pPr>
              <w:rPr>
                <w:rFonts w:ascii="宋体" w:hAnsi="宋体"/>
                <w:sz w:val="22"/>
                <w:szCs w:val="22"/>
              </w:rPr>
            </w:pPr>
            <w:r>
              <w:rPr>
                <w:rFonts w:hint="eastAsia" w:ascii="宋体" w:hAnsi="宋体"/>
                <w:sz w:val="22"/>
                <w:szCs w:val="22"/>
              </w:rPr>
              <w:t>（销售方）统一社会信用代码/纳税人识别号</w:t>
            </w:r>
          </w:p>
        </w:tc>
        <w:tc>
          <w:tcPr>
            <w:tcW w:w="1904" w:type="dxa"/>
            <w:noWrap w:val="0"/>
            <w:vAlign w:val="center"/>
          </w:tcPr>
          <w:p w14:paraId="49B71918">
            <w:pPr>
              <w:jc w:val="center"/>
              <w:rPr>
                <w:rFonts w:ascii="宋体" w:hAnsi="宋体"/>
                <w:sz w:val="22"/>
                <w:szCs w:val="22"/>
              </w:rPr>
            </w:pPr>
            <w:r>
              <w:rPr>
                <w:rFonts w:hint="eastAsia" w:ascii="宋体" w:hAnsi="宋体"/>
                <w:sz w:val="22"/>
                <w:szCs w:val="22"/>
                <w:highlight w:val="none"/>
              </w:rPr>
              <w:t>xsfnsrsbh</w:t>
            </w:r>
          </w:p>
        </w:tc>
        <w:tc>
          <w:tcPr>
            <w:tcW w:w="3240" w:type="dxa"/>
            <w:noWrap w:val="0"/>
            <w:vAlign w:val="center"/>
          </w:tcPr>
          <w:p w14:paraId="28B22BC8">
            <w:pPr>
              <w:rPr>
                <w:rFonts w:ascii="宋体" w:hAnsi="宋体"/>
                <w:sz w:val="22"/>
                <w:szCs w:val="22"/>
              </w:rPr>
            </w:pPr>
          </w:p>
        </w:tc>
      </w:tr>
      <w:tr w14:paraId="5DB97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EF63E3">
            <w:pPr>
              <w:numPr>
                <w:ilvl w:val="0"/>
                <w:numId w:val="6"/>
              </w:numPr>
              <w:ind w:left="0" w:firstLine="0"/>
              <w:jc w:val="center"/>
              <w:rPr>
                <w:rFonts w:ascii="宋体" w:hAnsi="宋体"/>
                <w:szCs w:val="21"/>
              </w:rPr>
            </w:pPr>
          </w:p>
        </w:tc>
        <w:tc>
          <w:tcPr>
            <w:tcW w:w="2481" w:type="dxa"/>
            <w:noWrap w:val="0"/>
            <w:vAlign w:val="center"/>
          </w:tcPr>
          <w:p w14:paraId="04461D91">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904" w:type="dxa"/>
            <w:noWrap w:val="0"/>
            <w:vAlign w:val="center"/>
          </w:tcPr>
          <w:p w14:paraId="259F2592">
            <w:pPr>
              <w:jc w:val="center"/>
              <w:rPr>
                <w:rFonts w:ascii="宋体" w:hAnsi="宋体"/>
                <w:sz w:val="22"/>
                <w:szCs w:val="22"/>
              </w:rPr>
            </w:pPr>
            <w:r>
              <w:rPr>
                <w:rFonts w:hint="eastAsia" w:ascii="宋体" w:hAnsi="宋体"/>
                <w:sz w:val="22"/>
                <w:szCs w:val="22"/>
                <w:highlight w:val="none"/>
              </w:rPr>
              <w:t>xsfmc</w:t>
            </w:r>
          </w:p>
        </w:tc>
        <w:tc>
          <w:tcPr>
            <w:tcW w:w="3240" w:type="dxa"/>
            <w:noWrap w:val="0"/>
            <w:vAlign w:val="center"/>
          </w:tcPr>
          <w:p w14:paraId="057AC5FA">
            <w:pPr>
              <w:rPr>
                <w:rFonts w:ascii="宋体" w:hAnsi="宋体"/>
                <w:sz w:val="22"/>
                <w:szCs w:val="22"/>
              </w:rPr>
            </w:pPr>
          </w:p>
        </w:tc>
      </w:tr>
      <w:tr w14:paraId="3F317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F2B5C4">
            <w:pPr>
              <w:numPr>
                <w:ilvl w:val="0"/>
                <w:numId w:val="6"/>
              </w:numPr>
              <w:ind w:left="0" w:firstLine="0"/>
              <w:jc w:val="center"/>
              <w:rPr>
                <w:rFonts w:ascii="宋体" w:hAnsi="宋体"/>
                <w:szCs w:val="21"/>
              </w:rPr>
            </w:pPr>
          </w:p>
        </w:tc>
        <w:tc>
          <w:tcPr>
            <w:tcW w:w="2481" w:type="dxa"/>
            <w:noWrap w:val="0"/>
            <w:vAlign w:val="center"/>
          </w:tcPr>
          <w:p w14:paraId="5A075B04">
            <w:pPr>
              <w:rPr>
                <w:rFonts w:ascii="宋体" w:hAnsi="宋体"/>
                <w:sz w:val="22"/>
                <w:szCs w:val="22"/>
              </w:rPr>
            </w:pPr>
            <w:r>
              <w:rPr>
                <w:rFonts w:hint="eastAsia" w:ascii="宋体" w:hAnsi="宋体"/>
                <w:sz w:val="22"/>
                <w:szCs w:val="22"/>
              </w:rPr>
              <w:t>（购买方）统一社会信用代码/纳税人识别号</w:t>
            </w:r>
          </w:p>
        </w:tc>
        <w:tc>
          <w:tcPr>
            <w:tcW w:w="1904" w:type="dxa"/>
            <w:noWrap w:val="0"/>
            <w:vAlign w:val="center"/>
          </w:tcPr>
          <w:p w14:paraId="57D01B19">
            <w:pPr>
              <w:jc w:val="center"/>
              <w:rPr>
                <w:rFonts w:ascii="宋体" w:hAnsi="宋体"/>
                <w:sz w:val="22"/>
                <w:szCs w:val="22"/>
              </w:rPr>
            </w:pPr>
            <w:r>
              <w:rPr>
                <w:rFonts w:hint="eastAsia" w:ascii="宋体" w:hAnsi="宋体"/>
                <w:sz w:val="22"/>
                <w:szCs w:val="22"/>
                <w:highlight w:val="none"/>
              </w:rPr>
              <w:t>gmfnsrsbh</w:t>
            </w:r>
          </w:p>
        </w:tc>
        <w:tc>
          <w:tcPr>
            <w:tcW w:w="3240" w:type="dxa"/>
            <w:noWrap w:val="0"/>
            <w:vAlign w:val="center"/>
          </w:tcPr>
          <w:p w14:paraId="616B2E0A">
            <w:pPr>
              <w:rPr>
                <w:rFonts w:ascii="宋体" w:hAnsi="宋体"/>
                <w:sz w:val="22"/>
                <w:szCs w:val="22"/>
              </w:rPr>
            </w:pPr>
            <w:r>
              <w:rPr>
                <w:rFonts w:hint="eastAsia" w:ascii="宋体" w:hAnsi="宋体"/>
                <w:sz w:val="22"/>
                <w:szCs w:val="22"/>
              </w:rPr>
              <w:t>开具数字化电子专票时，必填</w:t>
            </w:r>
          </w:p>
        </w:tc>
      </w:tr>
      <w:tr w14:paraId="29800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C7546C">
            <w:pPr>
              <w:numPr>
                <w:ilvl w:val="0"/>
                <w:numId w:val="6"/>
              </w:numPr>
              <w:ind w:left="0" w:firstLine="0"/>
              <w:jc w:val="center"/>
              <w:rPr>
                <w:rFonts w:ascii="宋体" w:hAnsi="宋体"/>
                <w:szCs w:val="21"/>
              </w:rPr>
            </w:pPr>
          </w:p>
        </w:tc>
        <w:tc>
          <w:tcPr>
            <w:tcW w:w="2481" w:type="dxa"/>
            <w:noWrap w:val="0"/>
            <w:vAlign w:val="center"/>
          </w:tcPr>
          <w:p w14:paraId="6B4A7C56">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904" w:type="dxa"/>
            <w:noWrap w:val="0"/>
            <w:vAlign w:val="center"/>
          </w:tcPr>
          <w:p w14:paraId="2281BEF4">
            <w:pPr>
              <w:jc w:val="center"/>
              <w:rPr>
                <w:rFonts w:ascii="宋体" w:hAnsi="宋体"/>
                <w:sz w:val="22"/>
                <w:szCs w:val="22"/>
              </w:rPr>
            </w:pPr>
            <w:r>
              <w:rPr>
                <w:rFonts w:ascii="宋体" w:hAnsi="宋体"/>
                <w:sz w:val="22"/>
                <w:szCs w:val="22"/>
                <w:highlight w:val="none"/>
              </w:rPr>
              <w:t>gmfmc</w:t>
            </w:r>
          </w:p>
        </w:tc>
        <w:tc>
          <w:tcPr>
            <w:tcW w:w="3240" w:type="dxa"/>
            <w:noWrap w:val="0"/>
            <w:vAlign w:val="center"/>
          </w:tcPr>
          <w:p w14:paraId="59E9641F">
            <w:pPr>
              <w:rPr>
                <w:rFonts w:ascii="宋体" w:hAnsi="宋体"/>
                <w:sz w:val="22"/>
                <w:szCs w:val="22"/>
              </w:rPr>
            </w:pPr>
          </w:p>
        </w:tc>
      </w:tr>
      <w:tr w14:paraId="704503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D483D">
            <w:pPr>
              <w:numPr>
                <w:ilvl w:val="0"/>
                <w:numId w:val="6"/>
              </w:numPr>
              <w:ind w:left="0" w:firstLine="0"/>
              <w:jc w:val="center"/>
              <w:rPr>
                <w:rFonts w:ascii="宋体" w:hAnsi="宋体"/>
                <w:szCs w:val="21"/>
              </w:rPr>
            </w:pPr>
          </w:p>
        </w:tc>
        <w:tc>
          <w:tcPr>
            <w:tcW w:w="2481" w:type="dxa"/>
            <w:noWrap w:val="0"/>
            <w:vAlign w:val="center"/>
          </w:tcPr>
          <w:p w14:paraId="53F9F9FC">
            <w:pPr>
              <w:rPr>
                <w:rFonts w:ascii="宋体" w:hAnsi="宋体"/>
                <w:sz w:val="22"/>
                <w:szCs w:val="22"/>
              </w:rPr>
            </w:pPr>
            <w:r>
              <w:rPr>
                <w:rFonts w:hint="eastAsia" w:ascii="宋体" w:hAnsi="宋体"/>
                <w:sz w:val="22"/>
                <w:szCs w:val="22"/>
              </w:rPr>
              <w:t>备注</w:t>
            </w:r>
          </w:p>
        </w:tc>
        <w:tc>
          <w:tcPr>
            <w:tcW w:w="1904" w:type="dxa"/>
            <w:noWrap w:val="0"/>
            <w:vAlign w:val="center"/>
          </w:tcPr>
          <w:p w14:paraId="3670096D">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bz</w:t>
            </w:r>
          </w:p>
        </w:tc>
        <w:tc>
          <w:tcPr>
            <w:tcW w:w="3240" w:type="dxa"/>
            <w:noWrap w:val="0"/>
            <w:vAlign w:val="center"/>
          </w:tcPr>
          <w:p w14:paraId="46F6E655">
            <w:pPr>
              <w:rPr>
                <w:rFonts w:ascii="宋体" w:hAnsi="宋体"/>
                <w:sz w:val="22"/>
                <w:szCs w:val="22"/>
              </w:rPr>
            </w:pPr>
          </w:p>
        </w:tc>
      </w:tr>
      <w:tr w14:paraId="1C808E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C1B455">
            <w:pPr>
              <w:numPr>
                <w:ilvl w:val="0"/>
                <w:numId w:val="6"/>
              </w:numPr>
              <w:ind w:left="0" w:firstLine="0"/>
              <w:jc w:val="center"/>
              <w:rPr>
                <w:rFonts w:ascii="宋体" w:hAnsi="宋体"/>
                <w:szCs w:val="21"/>
              </w:rPr>
            </w:pPr>
          </w:p>
        </w:tc>
        <w:tc>
          <w:tcPr>
            <w:tcW w:w="2481" w:type="dxa"/>
            <w:noWrap w:val="0"/>
            <w:vAlign w:val="center"/>
          </w:tcPr>
          <w:p w14:paraId="183CA4BE">
            <w:pPr>
              <w:rPr>
                <w:rFonts w:hint="eastAsia" w:ascii="宋体" w:hAnsi="宋体" w:eastAsia="宋体" w:cs="Times New Roman"/>
                <w:sz w:val="22"/>
                <w:szCs w:val="22"/>
                <w:highlight w:val="none"/>
                <w:lang w:val="en-US" w:eastAsia="zh-CN"/>
              </w:rPr>
            </w:pPr>
            <w:r>
              <w:rPr>
                <w:rFonts w:hint="default" w:ascii="Times New Roman" w:hAnsi="Times New Roman" w:cs="Times New Roman"/>
                <w:sz w:val="22"/>
                <w:szCs w:val="22"/>
                <w:lang w:val="en-US" w:eastAsia="zh-CN"/>
              </w:rPr>
              <w:t>共同购买方</w:t>
            </w:r>
          </w:p>
        </w:tc>
        <w:tc>
          <w:tcPr>
            <w:tcW w:w="1904" w:type="dxa"/>
            <w:noWrap w:val="0"/>
            <w:vAlign w:val="center"/>
          </w:tcPr>
          <w:p w14:paraId="1B0969EC">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gtgmf</w:t>
            </w:r>
          </w:p>
        </w:tc>
        <w:tc>
          <w:tcPr>
            <w:tcW w:w="3240" w:type="dxa"/>
            <w:vMerge w:val="restart"/>
            <w:noWrap w:val="0"/>
            <w:vAlign w:val="center"/>
          </w:tcPr>
          <w:p w14:paraId="20A654AF">
            <w:pP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Xml中“附加要素信息”字段展示不动产销售发票中共同购买方信息。</w:t>
            </w:r>
          </w:p>
        </w:tc>
      </w:tr>
      <w:tr w14:paraId="5F8E84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24183D">
            <w:pPr>
              <w:numPr>
                <w:ilvl w:val="0"/>
                <w:numId w:val="6"/>
              </w:numPr>
              <w:ind w:left="0" w:firstLine="0"/>
              <w:jc w:val="center"/>
              <w:rPr>
                <w:rFonts w:ascii="宋体" w:hAnsi="宋体"/>
                <w:szCs w:val="21"/>
              </w:rPr>
            </w:pPr>
          </w:p>
        </w:tc>
        <w:tc>
          <w:tcPr>
            <w:tcW w:w="2481" w:type="dxa"/>
            <w:noWrap w:val="0"/>
            <w:vAlign w:val="center"/>
          </w:tcPr>
          <w:p w14:paraId="32E1994C">
            <w:pPr>
              <w:rPr>
                <w:rFonts w:hint="eastAsia" w:ascii="宋体" w:hAnsi="宋体" w:eastAsia="宋体" w:cs="Times New Roman"/>
                <w:sz w:val="22"/>
                <w:szCs w:val="22"/>
                <w:highlight w:val="none"/>
                <w:lang w:val="en-US" w:eastAsia="zh-CN"/>
              </w:rPr>
            </w:pPr>
            <w:r>
              <w:rPr>
                <w:rFonts w:hint="default" w:ascii="Times New Roman" w:hAnsi="Times New Roman" w:cs="Times New Roman"/>
                <w:sz w:val="22"/>
                <w:szCs w:val="22"/>
                <w:lang w:val="en-US" w:eastAsia="zh-CN"/>
              </w:rPr>
              <w:t>证件类型</w:t>
            </w:r>
          </w:p>
        </w:tc>
        <w:tc>
          <w:tcPr>
            <w:tcW w:w="1904" w:type="dxa"/>
            <w:noWrap w:val="0"/>
            <w:vAlign w:val="center"/>
          </w:tcPr>
          <w:p w14:paraId="79FFE742">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zjlx</w:t>
            </w:r>
          </w:p>
        </w:tc>
        <w:tc>
          <w:tcPr>
            <w:tcW w:w="3240" w:type="dxa"/>
            <w:vMerge w:val="continue"/>
            <w:noWrap w:val="0"/>
            <w:vAlign w:val="center"/>
          </w:tcPr>
          <w:p w14:paraId="7D847DC0">
            <w:pPr>
              <w:rPr>
                <w:rFonts w:hint="default" w:ascii="宋体" w:hAnsi="宋体" w:eastAsia="宋体" w:cs="Times New Roman"/>
                <w:sz w:val="22"/>
                <w:szCs w:val="22"/>
                <w:highlight w:val="none"/>
                <w:lang w:val="en-US" w:eastAsia="zh-CN"/>
              </w:rPr>
            </w:pPr>
          </w:p>
        </w:tc>
      </w:tr>
      <w:tr w14:paraId="78145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CD257F">
            <w:pPr>
              <w:numPr>
                <w:ilvl w:val="0"/>
                <w:numId w:val="6"/>
              </w:numPr>
              <w:ind w:left="0" w:firstLine="0"/>
              <w:jc w:val="center"/>
              <w:rPr>
                <w:rFonts w:ascii="宋体" w:hAnsi="宋体"/>
                <w:szCs w:val="21"/>
              </w:rPr>
            </w:pPr>
          </w:p>
        </w:tc>
        <w:tc>
          <w:tcPr>
            <w:tcW w:w="2481" w:type="dxa"/>
            <w:noWrap w:val="0"/>
            <w:vAlign w:val="center"/>
          </w:tcPr>
          <w:p w14:paraId="3D8138BF">
            <w:pPr>
              <w:rPr>
                <w:rFonts w:hint="eastAsia" w:ascii="宋体" w:hAnsi="宋体" w:eastAsia="宋体" w:cs="Times New Roman"/>
                <w:sz w:val="22"/>
                <w:szCs w:val="22"/>
                <w:highlight w:val="none"/>
                <w:lang w:val="en-US" w:eastAsia="zh-CN"/>
              </w:rPr>
            </w:pPr>
            <w:r>
              <w:rPr>
                <w:rFonts w:hint="default" w:ascii="Times New Roman" w:hAnsi="Times New Roman" w:cs="Times New Roman"/>
                <w:sz w:val="22"/>
                <w:szCs w:val="22"/>
                <w:lang w:val="en-US" w:eastAsia="zh-CN"/>
              </w:rPr>
              <w:t>证件号码</w:t>
            </w:r>
          </w:p>
        </w:tc>
        <w:tc>
          <w:tcPr>
            <w:tcW w:w="1904" w:type="dxa"/>
            <w:noWrap w:val="0"/>
            <w:vAlign w:val="top"/>
          </w:tcPr>
          <w:p w14:paraId="26779502">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zjhm</w:t>
            </w:r>
          </w:p>
        </w:tc>
        <w:tc>
          <w:tcPr>
            <w:tcW w:w="3240" w:type="dxa"/>
            <w:vMerge w:val="continue"/>
            <w:noWrap w:val="0"/>
            <w:vAlign w:val="center"/>
          </w:tcPr>
          <w:p w14:paraId="57894DFA">
            <w:pPr>
              <w:rPr>
                <w:rFonts w:hint="default" w:ascii="宋体" w:hAnsi="宋体" w:eastAsia="宋体" w:cs="Times New Roman"/>
                <w:sz w:val="22"/>
                <w:szCs w:val="22"/>
                <w:highlight w:val="none"/>
                <w:lang w:val="en-US" w:eastAsia="zh-CN"/>
              </w:rPr>
            </w:pPr>
          </w:p>
        </w:tc>
      </w:tr>
      <w:tr w14:paraId="00BBD3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1B1B82">
            <w:pPr>
              <w:numPr>
                <w:ilvl w:val="0"/>
                <w:numId w:val="6"/>
              </w:numPr>
              <w:ind w:left="0" w:firstLine="0"/>
              <w:jc w:val="center"/>
              <w:rPr>
                <w:rFonts w:ascii="宋体" w:hAnsi="宋体"/>
                <w:szCs w:val="21"/>
              </w:rPr>
            </w:pPr>
          </w:p>
        </w:tc>
        <w:tc>
          <w:tcPr>
            <w:tcW w:w="2481" w:type="dxa"/>
            <w:noWrap w:val="0"/>
            <w:vAlign w:val="center"/>
          </w:tcPr>
          <w:p w14:paraId="7468ACB1">
            <w:pPr>
              <w:rPr>
                <w:rFonts w:hint="eastAsia" w:ascii="宋体" w:hAnsi="宋体" w:eastAsia="宋体" w:cs="宋体"/>
                <w:sz w:val="24"/>
                <w:szCs w:val="24"/>
                <w:highlight w:val="none"/>
              </w:rPr>
            </w:pPr>
            <w:r>
              <w:rPr>
                <w:rFonts w:hint="eastAsia" w:ascii="宋体" w:hAnsi="宋体" w:eastAsia="宋体" w:cs="Times New Roman"/>
                <w:sz w:val="22"/>
                <w:szCs w:val="22"/>
                <w:highlight w:val="none"/>
                <w:lang w:val="en-US" w:eastAsia="zh-CN"/>
              </w:rPr>
              <w:t>不动产单元代码/网签合同备案编号</w:t>
            </w:r>
          </w:p>
        </w:tc>
        <w:tc>
          <w:tcPr>
            <w:tcW w:w="1904" w:type="dxa"/>
            <w:noWrap w:val="0"/>
            <w:vAlign w:val="center"/>
          </w:tcPr>
          <w:p w14:paraId="1B890EB8">
            <w:pPr>
              <w:jc w:val="cente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b</w:t>
            </w:r>
            <w:r>
              <w:rPr>
                <w:rFonts w:hint="default" w:ascii="宋体" w:hAnsi="宋体" w:eastAsia="宋体" w:cs="Times New Roman"/>
                <w:sz w:val="22"/>
                <w:szCs w:val="22"/>
                <w:highlight w:val="none"/>
                <w:lang w:val="en-US" w:eastAsia="zh-CN"/>
              </w:rPr>
              <w:t>dcdwdm</w:t>
            </w:r>
            <w:r>
              <w:rPr>
                <w:rFonts w:hint="eastAsia" w:ascii="宋体" w:hAnsi="宋体" w:eastAsia="宋体" w:cs="Times New Roman"/>
                <w:sz w:val="22"/>
                <w:szCs w:val="22"/>
                <w:highlight w:val="none"/>
                <w:lang w:val="en-US" w:eastAsia="zh-CN"/>
              </w:rPr>
              <w:t>/wqhtbabh</w:t>
            </w:r>
          </w:p>
        </w:tc>
        <w:tc>
          <w:tcPr>
            <w:tcW w:w="3240" w:type="dxa"/>
            <w:noWrap w:val="0"/>
            <w:vAlign w:val="center"/>
          </w:tcPr>
          <w:p w14:paraId="6F216CBF">
            <w:pPr>
              <w:rPr>
                <w:rFonts w:ascii="宋体" w:hAnsi="宋体"/>
                <w:sz w:val="22"/>
                <w:szCs w:val="22"/>
              </w:rPr>
            </w:pPr>
            <w:r>
              <w:rPr>
                <w:rFonts w:hint="default" w:ascii="宋体" w:hAnsi="宋体" w:eastAsia="宋体" w:cs="Times New Roman"/>
                <w:sz w:val="22"/>
                <w:szCs w:val="22"/>
                <w:highlight w:val="none"/>
                <w:lang w:val="en-US" w:eastAsia="zh-CN"/>
              </w:rPr>
              <w:t>“</w:t>
            </w:r>
            <w:r>
              <w:rPr>
                <w:rFonts w:hint="eastAsia" w:ascii="宋体" w:hAnsi="宋体" w:eastAsia="宋体" w:cs="Times New Roman"/>
                <w:sz w:val="22"/>
                <w:szCs w:val="22"/>
                <w:highlight w:val="none"/>
                <w:lang w:val="en-US" w:eastAsia="zh-CN"/>
              </w:rPr>
              <w:t>不动产单元代码</w:t>
            </w:r>
            <w:r>
              <w:rPr>
                <w:rFonts w:hint="default" w:ascii="宋体" w:hAnsi="宋体" w:eastAsia="宋体" w:cs="Times New Roman"/>
                <w:sz w:val="22"/>
                <w:szCs w:val="22"/>
                <w:highlight w:val="none"/>
                <w:lang w:val="en-US" w:eastAsia="zh-CN"/>
              </w:rPr>
              <w:t>”</w:t>
            </w:r>
            <w:r>
              <w:rPr>
                <w:rFonts w:hint="eastAsia" w:ascii="宋体" w:hAnsi="宋体" w:eastAsia="宋体" w:cs="Times New Roman"/>
                <w:sz w:val="22"/>
                <w:szCs w:val="22"/>
                <w:highlight w:val="none"/>
                <w:lang w:val="en-US" w:eastAsia="zh-CN"/>
              </w:rPr>
              <w:t>和</w:t>
            </w:r>
            <w:r>
              <w:rPr>
                <w:rFonts w:hint="default" w:ascii="宋体" w:hAnsi="宋体" w:eastAsia="宋体" w:cs="Times New Roman"/>
                <w:sz w:val="22"/>
                <w:szCs w:val="22"/>
                <w:highlight w:val="none"/>
                <w:lang w:val="en-US" w:eastAsia="zh-CN"/>
              </w:rPr>
              <w:t>“</w:t>
            </w:r>
            <w:r>
              <w:rPr>
                <w:rFonts w:hint="eastAsia" w:ascii="宋体" w:hAnsi="宋体" w:eastAsia="宋体" w:cs="Times New Roman"/>
                <w:sz w:val="22"/>
                <w:szCs w:val="22"/>
                <w:highlight w:val="none"/>
                <w:lang w:val="en-US" w:eastAsia="zh-CN"/>
              </w:rPr>
              <w:t>网签合同备案编号</w:t>
            </w:r>
            <w:r>
              <w:rPr>
                <w:rFonts w:hint="default" w:ascii="宋体" w:hAnsi="宋体" w:eastAsia="宋体" w:cs="Times New Roman"/>
                <w:sz w:val="22"/>
                <w:szCs w:val="22"/>
                <w:highlight w:val="none"/>
                <w:lang w:val="en-US" w:eastAsia="zh-CN"/>
              </w:rPr>
              <w:t>”</w:t>
            </w:r>
            <w:r>
              <w:rPr>
                <w:rFonts w:hint="eastAsia" w:ascii="宋体" w:hAnsi="宋体" w:eastAsia="宋体" w:cs="Times New Roman"/>
                <w:sz w:val="22"/>
                <w:szCs w:val="22"/>
                <w:highlight w:val="none"/>
                <w:lang w:val="en-US" w:eastAsia="zh-CN"/>
              </w:rPr>
              <w:t>两者只能填一个</w:t>
            </w:r>
          </w:p>
        </w:tc>
      </w:tr>
      <w:tr w14:paraId="5544F2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EB81BF">
            <w:pPr>
              <w:numPr>
                <w:ilvl w:val="0"/>
                <w:numId w:val="6"/>
              </w:numPr>
              <w:ind w:left="0" w:firstLine="0"/>
              <w:jc w:val="center"/>
              <w:rPr>
                <w:rFonts w:ascii="宋体" w:hAnsi="宋体"/>
                <w:szCs w:val="21"/>
              </w:rPr>
            </w:pPr>
          </w:p>
        </w:tc>
        <w:tc>
          <w:tcPr>
            <w:tcW w:w="2481" w:type="dxa"/>
            <w:noWrap w:val="0"/>
            <w:vAlign w:val="center"/>
          </w:tcPr>
          <w:p w14:paraId="7A6641EC">
            <w:pPr>
              <w:rPr>
                <w:rFonts w:hint="eastAsia" w:ascii="宋体" w:hAnsi="宋体" w:eastAsia="宋体" w:cs="宋体"/>
                <w:sz w:val="24"/>
                <w:szCs w:val="24"/>
                <w:highlight w:val="none"/>
              </w:rPr>
            </w:pPr>
            <w:r>
              <w:rPr>
                <w:rFonts w:hint="eastAsia" w:ascii="宋体" w:hAnsi="宋体" w:eastAsia="宋体" w:cs="Times New Roman"/>
                <w:sz w:val="22"/>
                <w:szCs w:val="22"/>
                <w:highlight w:val="none"/>
                <w:lang w:val="en-US" w:eastAsia="zh-CN"/>
              </w:rPr>
              <w:t>不动产地址</w:t>
            </w:r>
          </w:p>
        </w:tc>
        <w:tc>
          <w:tcPr>
            <w:tcW w:w="1904" w:type="dxa"/>
            <w:noWrap w:val="0"/>
            <w:vAlign w:val="center"/>
          </w:tcPr>
          <w:p w14:paraId="1EC3DF0B">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rPr>
              <w:t>bdczldz</w:t>
            </w:r>
          </w:p>
        </w:tc>
        <w:tc>
          <w:tcPr>
            <w:tcW w:w="3240" w:type="dxa"/>
            <w:noWrap w:val="0"/>
            <w:vAlign w:val="center"/>
          </w:tcPr>
          <w:p w14:paraId="458D7AD9">
            <w:pPr>
              <w:rPr>
                <w:rFonts w:ascii="宋体" w:hAnsi="宋体"/>
                <w:sz w:val="22"/>
                <w:szCs w:val="22"/>
              </w:rPr>
            </w:pPr>
          </w:p>
        </w:tc>
      </w:tr>
      <w:tr w14:paraId="7A169D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CC4D2">
            <w:pPr>
              <w:numPr>
                <w:ilvl w:val="0"/>
                <w:numId w:val="6"/>
              </w:numPr>
              <w:ind w:left="0" w:firstLine="0"/>
              <w:jc w:val="center"/>
              <w:rPr>
                <w:rFonts w:ascii="宋体" w:hAnsi="宋体"/>
                <w:szCs w:val="21"/>
              </w:rPr>
            </w:pPr>
          </w:p>
        </w:tc>
        <w:tc>
          <w:tcPr>
            <w:tcW w:w="2481" w:type="dxa"/>
            <w:noWrap w:val="0"/>
            <w:vAlign w:val="center"/>
          </w:tcPr>
          <w:p w14:paraId="6167DD4C">
            <w:pPr>
              <w:rPr>
                <w:rFonts w:hint="eastAsia" w:ascii="宋体" w:hAnsi="宋体" w:eastAsia="宋体" w:cs="宋体"/>
                <w:sz w:val="24"/>
                <w:szCs w:val="24"/>
                <w:highlight w:val="none"/>
              </w:rPr>
            </w:pPr>
            <w:r>
              <w:rPr>
                <w:rFonts w:hint="eastAsia" w:ascii="宋体" w:hAnsi="宋体" w:eastAsia="宋体" w:cs="Times New Roman"/>
                <w:sz w:val="22"/>
                <w:szCs w:val="22"/>
                <w:highlight w:val="none"/>
                <w:lang w:val="en-US" w:eastAsia="zh-CN"/>
              </w:rPr>
              <w:t>土地增值税项目编号</w:t>
            </w:r>
          </w:p>
        </w:tc>
        <w:tc>
          <w:tcPr>
            <w:tcW w:w="1904" w:type="dxa"/>
            <w:noWrap w:val="0"/>
            <w:vAlign w:val="center"/>
          </w:tcPr>
          <w:p w14:paraId="2D523DED">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rPr>
              <w:t>tdzzsxmbh</w:t>
            </w:r>
          </w:p>
        </w:tc>
        <w:tc>
          <w:tcPr>
            <w:tcW w:w="3240" w:type="dxa"/>
            <w:noWrap w:val="0"/>
            <w:vAlign w:val="center"/>
          </w:tcPr>
          <w:p w14:paraId="6041F804">
            <w:pPr>
              <w:rPr>
                <w:rFonts w:ascii="宋体" w:hAnsi="宋体"/>
                <w:sz w:val="22"/>
                <w:szCs w:val="22"/>
              </w:rPr>
            </w:pPr>
          </w:p>
        </w:tc>
      </w:tr>
      <w:tr w14:paraId="03A6C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1096E7">
            <w:pPr>
              <w:numPr>
                <w:ilvl w:val="0"/>
                <w:numId w:val="6"/>
              </w:numPr>
              <w:ind w:left="0" w:firstLine="0"/>
              <w:jc w:val="center"/>
              <w:rPr>
                <w:rFonts w:ascii="宋体" w:hAnsi="宋体"/>
                <w:szCs w:val="21"/>
              </w:rPr>
            </w:pPr>
          </w:p>
        </w:tc>
        <w:tc>
          <w:tcPr>
            <w:tcW w:w="2481" w:type="dxa"/>
            <w:noWrap w:val="0"/>
            <w:vAlign w:val="center"/>
          </w:tcPr>
          <w:p w14:paraId="4CD7C0C9">
            <w:pPr>
              <w:rPr>
                <w:rFonts w:hint="eastAsia" w:ascii="宋体" w:hAnsi="宋体" w:eastAsia="宋体" w:cs="宋体"/>
                <w:sz w:val="24"/>
                <w:szCs w:val="24"/>
                <w:highlight w:val="none"/>
              </w:rPr>
            </w:pPr>
            <w:r>
              <w:rPr>
                <w:rFonts w:hint="eastAsia" w:ascii="宋体" w:hAnsi="宋体" w:eastAsia="宋体" w:cs="Times New Roman"/>
                <w:sz w:val="22"/>
                <w:szCs w:val="22"/>
                <w:highlight w:val="none"/>
                <w:lang w:val="en-US" w:eastAsia="zh-CN"/>
              </w:rPr>
              <w:t>跨地（市）标志</w:t>
            </w:r>
          </w:p>
        </w:tc>
        <w:tc>
          <w:tcPr>
            <w:tcW w:w="1904" w:type="dxa"/>
            <w:noWrap w:val="0"/>
            <w:vAlign w:val="center"/>
          </w:tcPr>
          <w:p w14:paraId="3DCBCF78">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rPr>
              <w:t>kdsbz</w:t>
            </w:r>
          </w:p>
        </w:tc>
        <w:tc>
          <w:tcPr>
            <w:tcW w:w="3240" w:type="dxa"/>
            <w:noWrap w:val="0"/>
            <w:vAlign w:val="center"/>
          </w:tcPr>
          <w:p w14:paraId="5BD1EC8D">
            <w:pPr>
              <w:rPr>
                <w:rFonts w:ascii="宋体" w:hAnsi="宋体"/>
                <w:sz w:val="22"/>
                <w:szCs w:val="22"/>
              </w:rPr>
            </w:pPr>
            <w:r>
              <w:rPr>
                <w:rFonts w:hint="eastAsia" w:ascii="宋体" w:hAnsi="宋体" w:eastAsia="宋体" w:cs="Times New Roman"/>
                <w:sz w:val="22"/>
                <w:szCs w:val="22"/>
                <w:highlight w:val="none"/>
              </w:rPr>
              <w:t>Y是N否</w:t>
            </w:r>
          </w:p>
        </w:tc>
      </w:tr>
      <w:tr w14:paraId="5E1FE2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DF33C3">
            <w:pPr>
              <w:numPr>
                <w:ilvl w:val="0"/>
                <w:numId w:val="6"/>
              </w:numPr>
              <w:ind w:left="0" w:firstLine="0"/>
              <w:jc w:val="center"/>
              <w:rPr>
                <w:rFonts w:ascii="宋体" w:hAnsi="宋体"/>
                <w:szCs w:val="21"/>
              </w:rPr>
            </w:pPr>
          </w:p>
        </w:tc>
        <w:tc>
          <w:tcPr>
            <w:tcW w:w="2481" w:type="dxa"/>
            <w:noWrap w:val="0"/>
            <w:vAlign w:val="center"/>
          </w:tcPr>
          <w:p w14:paraId="6C19B48C">
            <w:pPr>
              <w:rPr>
                <w:rFonts w:hint="eastAsia" w:ascii="宋体" w:hAnsi="宋体"/>
                <w:kern w:val="2"/>
                <w:sz w:val="22"/>
                <w:szCs w:val="22"/>
                <w:highlight w:val="none"/>
                <w:lang w:val="en-US" w:eastAsia="zh-CN" w:bidi="ar-SA"/>
              </w:rPr>
            </w:pPr>
            <w:r>
              <w:rPr>
                <w:rFonts w:hint="eastAsia" w:ascii="宋体" w:hAnsi="宋体" w:eastAsia="宋体" w:cs="Times New Roman"/>
                <w:sz w:val="22"/>
                <w:szCs w:val="22"/>
                <w:highlight w:val="none"/>
                <w:lang w:val="en-US" w:eastAsia="zh-CN"/>
              </w:rPr>
              <w:t>核定计税价格</w:t>
            </w:r>
          </w:p>
        </w:tc>
        <w:tc>
          <w:tcPr>
            <w:tcW w:w="1904" w:type="dxa"/>
            <w:noWrap w:val="0"/>
            <w:vAlign w:val="center"/>
          </w:tcPr>
          <w:p w14:paraId="23D2C5CB">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hdjsjg</w:t>
            </w:r>
          </w:p>
        </w:tc>
        <w:tc>
          <w:tcPr>
            <w:tcW w:w="3240" w:type="dxa"/>
            <w:noWrap w:val="0"/>
            <w:vAlign w:val="center"/>
          </w:tcPr>
          <w:p w14:paraId="7431C31E">
            <w:pPr>
              <w:rPr>
                <w:rFonts w:ascii="宋体" w:hAnsi="宋体"/>
                <w:sz w:val="22"/>
                <w:szCs w:val="22"/>
              </w:rPr>
            </w:pPr>
            <w:r>
              <w:rPr>
                <w:rFonts w:hint="eastAsia" w:ascii="宋体" w:hAnsi="宋体" w:eastAsia="宋体" w:cs="Times New Roman"/>
                <w:sz w:val="22"/>
                <w:szCs w:val="22"/>
                <w:highlight w:val="none"/>
                <w:lang w:val="en-US" w:eastAsia="zh-CN"/>
              </w:rPr>
              <w:t>不属于核定计税不动产销售的可不填写</w:t>
            </w:r>
          </w:p>
        </w:tc>
      </w:tr>
      <w:tr w14:paraId="58C04D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121521">
            <w:pPr>
              <w:numPr>
                <w:ilvl w:val="0"/>
                <w:numId w:val="6"/>
              </w:numPr>
              <w:ind w:left="0" w:firstLine="0"/>
              <w:jc w:val="center"/>
              <w:rPr>
                <w:rFonts w:ascii="宋体" w:hAnsi="宋体"/>
                <w:szCs w:val="21"/>
              </w:rPr>
            </w:pPr>
          </w:p>
        </w:tc>
        <w:tc>
          <w:tcPr>
            <w:tcW w:w="2481" w:type="dxa"/>
            <w:noWrap w:val="0"/>
            <w:vAlign w:val="center"/>
          </w:tcPr>
          <w:p w14:paraId="63E17ED4">
            <w:pPr>
              <w:rPr>
                <w:rFonts w:hint="eastAsia" w:ascii="宋体" w:hAnsi="宋体"/>
                <w:kern w:val="2"/>
                <w:sz w:val="22"/>
                <w:szCs w:val="22"/>
                <w:highlight w:val="none"/>
                <w:lang w:val="en-US" w:eastAsia="zh-CN" w:bidi="ar-SA"/>
              </w:rPr>
            </w:pPr>
            <w:r>
              <w:rPr>
                <w:rFonts w:hint="eastAsia" w:ascii="宋体" w:hAnsi="宋体" w:eastAsia="宋体" w:cs="Times New Roman"/>
                <w:sz w:val="22"/>
                <w:szCs w:val="22"/>
                <w:highlight w:val="none"/>
                <w:lang w:val="en-US" w:eastAsia="zh-CN"/>
              </w:rPr>
              <w:t>实际成交含税金额</w:t>
            </w:r>
          </w:p>
        </w:tc>
        <w:tc>
          <w:tcPr>
            <w:tcW w:w="1904" w:type="dxa"/>
            <w:noWrap w:val="0"/>
            <w:vAlign w:val="center"/>
          </w:tcPr>
          <w:p w14:paraId="04C177F2">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lang w:val="en-US" w:eastAsia="zh-CN"/>
              </w:rPr>
              <w:t>sjcjhsje</w:t>
            </w:r>
          </w:p>
        </w:tc>
        <w:tc>
          <w:tcPr>
            <w:tcW w:w="3240" w:type="dxa"/>
            <w:noWrap w:val="0"/>
            <w:vAlign w:val="center"/>
          </w:tcPr>
          <w:p w14:paraId="786C232E">
            <w:pPr>
              <w:rPr>
                <w:rFonts w:ascii="宋体" w:hAnsi="宋体"/>
                <w:sz w:val="22"/>
                <w:szCs w:val="22"/>
              </w:rPr>
            </w:pPr>
            <w:r>
              <w:rPr>
                <w:rFonts w:hint="eastAsia" w:ascii="宋体" w:hAnsi="宋体" w:eastAsia="宋体" w:cs="Times New Roman"/>
                <w:sz w:val="22"/>
                <w:szCs w:val="22"/>
                <w:highlight w:val="none"/>
                <w:lang w:val="en-US" w:eastAsia="zh-CN"/>
              </w:rPr>
              <w:t>若按核定计税价格征税的，为必填</w:t>
            </w:r>
          </w:p>
        </w:tc>
      </w:tr>
      <w:tr w14:paraId="6F3B2B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F3553A">
            <w:pPr>
              <w:numPr>
                <w:ilvl w:val="0"/>
                <w:numId w:val="6"/>
              </w:numPr>
              <w:ind w:left="0" w:firstLine="0"/>
              <w:jc w:val="center"/>
              <w:rPr>
                <w:rFonts w:ascii="宋体" w:hAnsi="宋体"/>
                <w:szCs w:val="21"/>
              </w:rPr>
            </w:pPr>
          </w:p>
        </w:tc>
        <w:tc>
          <w:tcPr>
            <w:tcW w:w="2481" w:type="dxa"/>
            <w:noWrap w:val="0"/>
            <w:vAlign w:val="center"/>
          </w:tcPr>
          <w:p w14:paraId="3249C748">
            <w:pPr>
              <w:rPr>
                <w:rFonts w:ascii="宋体" w:hAnsi="宋体"/>
                <w:sz w:val="22"/>
                <w:szCs w:val="22"/>
              </w:rPr>
            </w:pPr>
            <w:r>
              <w:rPr>
                <w:rFonts w:hint="eastAsia" w:ascii="宋体" w:hAnsi="宋体"/>
                <w:sz w:val="22"/>
                <w:szCs w:val="22"/>
              </w:rPr>
              <w:t>开票人</w:t>
            </w:r>
          </w:p>
        </w:tc>
        <w:tc>
          <w:tcPr>
            <w:tcW w:w="1904" w:type="dxa"/>
            <w:noWrap w:val="0"/>
            <w:vAlign w:val="center"/>
          </w:tcPr>
          <w:p w14:paraId="4DD58D03">
            <w:pPr>
              <w:jc w:val="cente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kpr</w:t>
            </w:r>
          </w:p>
        </w:tc>
        <w:tc>
          <w:tcPr>
            <w:tcW w:w="3240" w:type="dxa"/>
            <w:noWrap w:val="0"/>
            <w:vAlign w:val="center"/>
          </w:tcPr>
          <w:p w14:paraId="77E39C17">
            <w:pPr>
              <w:rPr>
                <w:rFonts w:ascii="宋体" w:hAnsi="宋体"/>
                <w:sz w:val="22"/>
                <w:szCs w:val="22"/>
              </w:rPr>
            </w:pPr>
          </w:p>
        </w:tc>
      </w:tr>
      <w:tr w14:paraId="1CCFF3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2E20A2">
            <w:pPr>
              <w:numPr>
                <w:ilvl w:val="0"/>
                <w:numId w:val="6"/>
              </w:numPr>
              <w:ind w:left="0" w:firstLine="0"/>
              <w:jc w:val="center"/>
              <w:rPr>
                <w:rFonts w:ascii="宋体" w:hAnsi="宋体"/>
                <w:szCs w:val="21"/>
              </w:rPr>
            </w:pPr>
          </w:p>
        </w:tc>
        <w:tc>
          <w:tcPr>
            <w:tcW w:w="2481" w:type="dxa"/>
            <w:noWrap w:val="0"/>
            <w:vAlign w:val="center"/>
          </w:tcPr>
          <w:p w14:paraId="1DED204E">
            <w:pPr>
              <w:rPr>
                <w:rFonts w:ascii="宋体" w:hAnsi="宋体"/>
                <w:sz w:val="22"/>
                <w:szCs w:val="22"/>
              </w:rPr>
            </w:pPr>
            <w:r>
              <w:rPr>
                <w:rFonts w:hint="eastAsia" w:ascii="宋体" w:hAnsi="宋体"/>
                <w:sz w:val="22"/>
                <w:szCs w:val="22"/>
              </w:rPr>
              <w:t>项目名称</w:t>
            </w:r>
          </w:p>
        </w:tc>
        <w:tc>
          <w:tcPr>
            <w:tcW w:w="1904" w:type="dxa"/>
            <w:noWrap w:val="0"/>
            <w:vAlign w:val="center"/>
          </w:tcPr>
          <w:p w14:paraId="28157568">
            <w:pPr>
              <w:jc w:val="center"/>
              <w:rPr>
                <w:rFonts w:ascii="宋体" w:hAnsi="宋体" w:eastAsia="宋体" w:cs="Times New Roman"/>
                <w:sz w:val="22"/>
                <w:szCs w:val="22"/>
                <w:highlight w:val="none"/>
              </w:rPr>
            </w:pPr>
            <w:r>
              <w:rPr>
                <w:rFonts w:hint="eastAsia" w:ascii="宋体" w:hAnsi="宋体" w:eastAsia="宋体" w:cs="Times New Roman"/>
                <w:sz w:val="22"/>
                <w:szCs w:val="22"/>
                <w:highlight w:val="none"/>
              </w:rPr>
              <w:t>hwhyslwfwmc</w:t>
            </w:r>
          </w:p>
        </w:tc>
        <w:tc>
          <w:tcPr>
            <w:tcW w:w="3240" w:type="dxa"/>
            <w:noWrap w:val="0"/>
            <w:vAlign w:val="center"/>
          </w:tcPr>
          <w:p w14:paraId="13CC1D1B">
            <w:pPr>
              <w:rPr>
                <w:rFonts w:ascii="宋体" w:hAnsi="宋体"/>
                <w:sz w:val="22"/>
                <w:szCs w:val="22"/>
              </w:rPr>
            </w:pPr>
          </w:p>
        </w:tc>
      </w:tr>
      <w:tr w14:paraId="18816B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073EC6">
            <w:pPr>
              <w:numPr>
                <w:ilvl w:val="0"/>
                <w:numId w:val="6"/>
              </w:numPr>
              <w:ind w:left="0" w:firstLine="0"/>
              <w:jc w:val="center"/>
              <w:rPr>
                <w:rFonts w:ascii="宋体" w:hAnsi="宋体"/>
                <w:szCs w:val="21"/>
              </w:rPr>
            </w:pPr>
          </w:p>
        </w:tc>
        <w:tc>
          <w:tcPr>
            <w:tcW w:w="2481" w:type="dxa"/>
            <w:noWrap w:val="0"/>
            <w:vAlign w:val="center"/>
          </w:tcPr>
          <w:p w14:paraId="43FDF515">
            <w:pPr>
              <w:rPr>
                <w:rFonts w:ascii="宋体" w:hAnsi="宋体"/>
                <w:sz w:val="22"/>
                <w:szCs w:val="22"/>
              </w:rPr>
            </w:pPr>
            <w:r>
              <w:rPr>
                <w:rFonts w:hint="eastAsia" w:ascii="宋体" w:hAnsi="宋体"/>
                <w:sz w:val="22"/>
                <w:szCs w:val="22"/>
                <w:highlight w:val="none"/>
                <w:lang w:val="en-US" w:eastAsia="zh-CN"/>
              </w:rPr>
              <w:t>产权证书/不动产权证号</w:t>
            </w:r>
          </w:p>
        </w:tc>
        <w:tc>
          <w:tcPr>
            <w:tcW w:w="1904" w:type="dxa"/>
            <w:noWrap w:val="0"/>
            <w:vAlign w:val="center"/>
          </w:tcPr>
          <w:p w14:paraId="23AC162E">
            <w:pPr>
              <w:jc w:val="center"/>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cqzsbh</w:t>
            </w:r>
          </w:p>
        </w:tc>
        <w:tc>
          <w:tcPr>
            <w:tcW w:w="3240" w:type="dxa"/>
            <w:noWrap w:val="0"/>
            <w:vAlign w:val="center"/>
          </w:tcPr>
          <w:p w14:paraId="115C48E4">
            <w:pPr>
              <w:rPr>
                <w:rFonts w:ascii="宋体" w:hAnsi="宋体"/>
                <w:sz w:val="22"/>
                <w:szCs w:val="22"/>
              </w:rPr>
            </w:pPr>
          </w:p>
        </w:tc>
      </w:tr>
      <w:tr w14:paraId="460515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83084FA">
            <w:pPr>
              <w:numPr>
                <w:ilvl w:val="0"/>
                <w:numId w:val="6"/>
              </w:numPr>
              <w:ind w:left="0" w:firstLine="0"/>
              <w:jc w:val="center"/>
              <w:rPr>
                <w:rFonts w:ascii="宋体" w:hAnsi="宋体"/>
                <w:szCs w:val="21"/>
              </w:rPr>
            </w:pPr>
          </w:p>
        </w:tc>
        <w:tc>
          <w:tcPr>
            <w:tcW w:w="2481" w:type="dxa"/>
            <w:noWrap w:val="0"/>
            <w:vAlign w:val="center"/>
          </w:tcPr>
          <w:p w14:paraId="0A1421C4">
            <w:pPr>
              <w:rPr>
                <w:rFonts w:hint="default" w:ascii="宋体" w:hAnsi="宋体" w:eastAsia="宋体"/>
                <w:sz w:val="22"/>
                <w:szCs w:val="22"/>
                <w:lang w:val="en-US" w:eastAsia="zh-CN"/>
              </w:rPr>
            </w:pPr>
            <w:r>
              <w:rPr>
                <w:rFonts w:hint="eastAsia" w:ascii="宋体" w:hAnsi="宋体" w:eastAsia="宋体" w:cs="Times New Roman"/>
                <w:sz w:val="22"/>
                <w:szCs w:val="22"/>
                <w:highlight w:val="none"/>
                <w:lang w:val="en-US" w:eastAsia="zh-CN"/>
              </w:rPr>
              <w:t>面积单位</w:t>
            </w:r>
          </w:p>
        </w:tc>
        <w:tc>
          <w:tcPr>
            <w:tcW w:w="1904" w:type="dxa"/>
            <w:noWrap w:val="0"/>
            <w:vAlign w:val="center"/>
          </w:tcPr>
          <w:p w14:paraId="41AB3140">
            <w:pPr>
              <w:jc w:val="center"/>
              <w:rPr>
                <w:rFonts w:hint="default" w:ascii="宋体" w:hAnsi="宋体" w:eastAsia="宋体" w:cs="Times New Roman"/>
                <w:sz w:val="22"/>
                <w:szCs w:val="22"/>
                <w:highlight w:val="none"/>
                <w:lang w:val="en-US" w:eastAsia="zh-CN"/>
              </w:rPr>
            </w:pPr>
            <w:r>
              <w:rPr>
                <w:rFonts w:ascii="宋体" w:hAnsi="宋体" w:eastAsia="宋体" w:cs="Times New Roman"/>
                <w:sz w:val="22"/>
                <w:szCs w:val="22"/>
                <w:highlight w:val="none"/>
              </w:rPr>
              <w:t>dw</w:t>
            </w:r>
          </w:p>
        </w:tc>
        <w:tc>
          <w:tcPr>
            <w:tcW w:w="3240" w:type="dxa"/>
            <w:noWrap w:val="0"/>
            <w:vAlign w:val="center"/>
          </w:tcPr>
          <w:p w14:paraId="3DD6E527">
            <w:pPr>
              <w:rPr>
                <w:rFonts w:ascii="宋体" w:hAnsi="宋体"/>
                <w:sz w:val="22"/>
                <w:szCs w:val="22"/>
              </w:rPr>
            </w:pPr>
          </w:p>
        </w:tc>
      </w:tr>
      <w:tr w14:paraId="2D61D7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159E357C">
            <w:pPr>
              <w:numPr>
                <w:ilvl w:val="0"/>
                <w:numId w:val="6"/>
              </w:numPr>
              <w:ind w:left="0" w:firstLine="0"/>
              <w:jc w:val="center"/>
              <w:rPr>
                <w:rFonts w:ascii="宋体" w:hAnsi="宋体"/>
                <w:szCs w:val="21"/>
              </w:rPr>
            </w:pPr>
          </w:p>
        </w:tc>
        <w:tc>
          <w:tcPr>
            <w:tcW w:w="2481" w:type="dxa"/>
            <w:noWrap w:val="0"/>
            <w:vAlign w:val="center"/>
          </w:tcPr>
          <w:p w14:paraId="34650017">
            <w:pPr>
              <w:rPr>
                <w:rFonts w:hint="eastAsia" w:ascii="宋体" w:hAnsi="宋体" w:eastAsia="宋体"/>
                <w:sz w:val="22"/>
                <w:szCs w:val="22"/>
                <w:lang w:val="en-US" w:eastAsia="zh-CN"/>
              </w:rPr>
            </w:pPr>
            <w:r>
              <w:rPr>
                <w:rFonts w:hint="eastAsia" w:ascii="宋体" w:hAnsi="宋体"/>
                <w:sz w:val="22"/>
                <w:szCs w:val="22"/>
                <w:lang w:val="en-US" w:eastAsia="zh-CN"/>
              </w:rPr>
              <w:t>数量</w:t>
            </w:r>
          </w:p>
        </w:tc>
        <w:tc>
          <w:tcPr>
            <w:tcW w:w="1904" w:type="dxa"/>
            <w:noWrap w:val="0"/>
            <w:vAlign w:val="center"/>
          </w:tcPr>
          <w:p w14:paraId="7B1C61EA">
            <w:pPr>
              <w:jc w:val="center"/>
              <w:rPr>
                <w:rFonts w:ascii="宋体" w:hAnsi="宋体" w:eastAsia="宋体" w:cs="Times New Roman"/>
                <w:sz w:val="22"/>
                <w:szCs w:val="22"/>
                <w:highlight w:val="none"/>
              </w:rPr>
            </w:pPr>
            <w:r>
              <w:rPr>
                <w:rFonts w:ascii="宋体" w:hAnsi="宋体" w:eastAsia="宋体" w:cs="Times New Roman"/>
                <w:sz w:val="22"/>
                <w:szCs w:val="22"/>
                <w:highlight w:val="none"/>
              </w:rPr>
              <w:t>sl</w:t>
            </w:r>
          </w:p>
        </w:tc>
        <w:tc>
          <w:tcPr>
            <w:tcW w:w="3240" w:type="dxa"/>
            <w:noWrap w:val="0"/>
            <w:vAlign w:val="center"/>
          </w:tcPr>
          <w:p w14:paraId="5989145F">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2AF3D5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13EF4">
            <w:pPr>
              <w:numPr>
                <w:ilvl w:val="0"/>
                <w:numId w:val="6"/>
              </w:numPr>
              <w:ind w:left="0" w:firstLine="0"/>
              <w:jc w:val="center"/>
              <w:rPr>
                <w:rFonts w:ascii="宋体" w:hAnsi="宋体"/>
                <w:szCs w:val="21"/>
              </w:rPr>
            </w:pPr>
          </w:p>
        </w:tc>
        <w:tc>
          <w:tcPr>
            <w:tcW w:w="2481" w:type="dxa"/>
            <w:noWrap w:val="0"/>
            <w:vAlign w:val="center"/>
          </w:tcPr>
          <w:p w14:paraId="1A6C0B5D">
            <w:pPr>
              <w:rPr>
                <w:rFonts w:hint="eastAsia" w:ascii="宋体" w:hAnsi="宋体" w:eastAsia="宋体"/>
                <w:sz w:val="22"/>
                <w:szCs w:val="22"/>
                <w:lang w:val="en-US" w:eastAsia="zh-CN"/>
              </w:rPr>
            </w:pPr>
            <w:r>
              <w:rPr>
                <w:rFonts w:hint="eastAsia" w:ascii="宋体" w:hAnsi="宋体"/>
                <w:sz w:val="22"/>
                <w:szCs w:val="22"/>
                <w:lang w:val="en-US" w:eastAsia="zh-CN"/>
              </w:rPr>
              <w:t>单位</w:t>
            </w:r>
          </w:p>
        </w:tc>
        <w:tc>
          <w:tcPr>
            <w:tcW w:w="1904" w:type="dxa"/>
            <w:noWrap w:val="0"/>
            <w:vAlign w:val="center"/>
          </w:tcPr>
          <w:p w14:paraId="11688DDF">
            <w:pPr>
              <w:jc w:val="center"/>
              <w:rPr>
                <w:rFonts w:ascii="宋体" w:hAnsi="宋体" w:eastAsia="宋体" w:cs="Times New Roman"/>
                <w:sz w:val="22"/>
                <w:szCs w:val="22"/>
                <w:highlight w:val="none"/>
              </w:rPr>
            </w:pPr>
            <w:r>
              <w:rPr>
                <w:rFonts w:ascii="宋体" w:hAnsi="宋体" w:eastAsia="宋体" w:cs="Times New Roman"/>
                <w:sz w:val="22"/>
                <w:szCs w:val="22"/>
                <w:highlight w:val="none"/>
              </w:rPr>
              <w:t>dj</w:t>
            </w:r>
          </w:p>
        </w:tc>
        <w:tc>
          <w:tcPr>
            <w:tcW w:w="3240" w:type="dxa"/>
            <w:noWrap w:val="0"/>
            <w:vAlign w:val="center"/>
          </w:tcPr>
          <w:p w14:paraId="7637217D">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47AAC8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8B0475">
            <w:pPr>
              <w:numPr>
                <w:ilvl w:val="0"/>
                <w:numId w:val="6"/>
              </w:numPr>
              <w:ind w:left="0" w:firstLine="0"/>
              <w:jc w:val="center"/>
              <w:rPr>
                <w:rFonts w:ascii="宋体" w:hAnsi="宋体"/>
                <w:szCs w:val="21"/>
              </w:rPr>
            </w:pPr>
          </w:p>
        </w:tc>
        <w:tc>
          <w:tcPr>
            <w:tcW w:w="2481" w:type="dxa"/>
            <w:noWrap w:val="0"/>
            <w:vAlign w:val="center"/>
          </w:tcPr>
          <w:p w14:paraId="0F2EE1DE">
            <w:pPr>
              <w:rPr>
                <w:rFonts w:ascii="宋体" w:hAnsi="宋体"/>
                <w:sz w:val="22"/>
                <w:szCs w:val="22"/>
              </w:rPr>
            </w:pPr>
            <w:r>
              <w:rPr>
                <w:rFonts w:hint="eastAsia" w:ascii="宋体" w:hAnsi="宋体"/>
                <w:sz w:val="22"/>
                <w:szCs w:val="22"/>
              </w:rPr>
              <w:t>金额</w:t>
            </w:r>
          </w:p>
        </w:tc>
        <w:tc>
          <w:tcPr>
            <w:tcW w:w="1904" w:type="dxa"/>
            <w:noWrap w:val="0"/>
            <w:vAlign w:val="center"/>
          </w:tcPr>
          <w:p w14:paraId="1EA02944">
            <w:pPr>
              <w:jc w:val="center"/>
              <w:rPr>
                <w:rFonts w:ascii="宋体" w:hAnsi="宋体" w:eastAsia="宋体" w:cs="Times New Roman"/>
                <w:sz w:val="22"/>
                <w:szCs w:val="22"/>
                <w:highlight w:val="none"/>
              </w:rPr>
            </w:pPr>
            <w:r>
              <w:rPr>
                <w:rFonts w:ascii="宋体" w:hAnsi="宋体" w:eastAsia="宋体" w:cs="Times New Roman"/>
                <w:sz w:val="22"/>
                <w:szCs w:val="22"/>
                <w:highlight w:val="none"/>
              </w:rPr>
              <w:t>je</w:t>
            </w:r>
          </w:p>
        </w:tc>
        <w:tc>
          <w:tcPr>
            <w:tcW w:w="3240" w:type="dxa"/>
            <w:noWrap w:val="0"/>
            <w:vAlign w:val="center"/>
          </w:tcPr>
          <w:p w14:paraId="7453ADD4">
            <w:pPr>
              <w:rPr>
                <w:rFonts w:ascii="宋体" w:hAnsi="宋体"/>
                <w:sz w:val="22"/>
                <w:szCs w:val="22"/>
              </w:rPr>
            </w:pPr>
          </w:p>
        </w:tc>
      </w:tr>
      <w:tr w14:paraId="2DA3A5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718547">
            <w:pPr>
              <w:numPr>
                <w:ilvl w:val="0"/>
                <w:numId w:val="6"/>
              </w:numPr>
              <w:ind w:left="0" w:firstLine="0"/>
              <w:jc w:val="center"/>
              <w:rPr>
                <w:rFonts w:ascii="宋体" w:hAnsi="宋体"/>
                <w:szCs w:val="21"/>
              </w:rPr>
            </w:pPr>
          </w:p>
        </w:tc>
        <w:tc>
          <w:tcPr>
            <w:tcW w:w="2481" w:type="dxa"/>
            <w:noWrap w:val="0"/>
            <w:vAlign w:val="center"/>
          </w:tcPr>
          <w:p w14:paraId="0FCBA901">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1904" w:type="dxa"/>
            <w:noWrap w:val="0"/>
            <w:vAlign w:val="center"/>
          </w:tcPr>
          <w:p w14:paraId="7E791A7A">
            <w:pPr>
              <w:jc w:val="center"/>
              <w:rPr>
                <w:rFonts w:ascii="宋体" w:hAnsi="宋体"/>
                <w:sz w:val="22"/>
                <w:szCs w:val="22"/>
              </w:rPr>
            </w:pPr>
            <w:r>
              <w:rPr>
                <w:rFonts w:hint="eastAsia" w:ascii="宋体" w:hAnsi="宋体" w:eastAsia="宋体" w:cs="Times New Roman"/>
                <w:sz w:val="22"/>
                <w:szCs w:val="22"/>
                <w:highlight w:val="none"/>
              </w:rPr>
              <w:t>slv</w:t>
            </w:r>
          </w:p>
        </w:tc>
        <w:tc>
          <w:tcPr>
            <w:tcW w:w="3240" w:type="dxa"/>
            <w:noWrap w:val="0"/>
            <w:vAlign w:val="center"/>
          </w:tcPr>
          <w:p w14:paraId="0F3E1460">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6873E9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026503">
            <w:pPr>
              <w:numPr>
                <w:ilvl w:val="0"/>
                <w:numId w:val="6"/>
              </w:numPr>
              <w:ind w:left="0" w:firstLine="0"/>
              <w:jc w:val="center"/>
              <w:rPr>
                <w:rFonts w:ascii="宋体" w:hAnsi="宋体"/>
                <w:szCs w:val="21"/>
              </w:rPr>
            </w:pPr>
          </w:p>
        </w:tc>
        <w:tc>
          <w:tcPr>
            <w:tcW w:w="2481" w:type="dxa"/>
            <w:noWrap w:val="0"/>
            <w:vAlign w:val="center"/>
          </w:tcPr>
          <w:p w14:paraId="131BF529">
            <w:pPr>
              <w:rPr>
                <w:rFonts w:ascii="宋体" w:hAnsi="宋体"/>
                <w:sz w:val="22"/>
                <w:szCs w:val="22"/>
              </w:rPr>
            </w:pPr>
            <w:r>
              <w:rPr>
                <w:rFonts w:hint="eastAsia" w:ascii="宋体" w:hAnsi="宋体"/>
                <w:sz w:val="22"/>
                <w:szCs w:val="22"/>
              </w:rPr>
              <w:t>税额</w:t>
            </w:r>
          </w:p>
        </w:tc>
        <w:tc>
          <w:tcPr>
            <w:tcW w:w="1904" w:type="dxa"/>
            <w:noWrap w:val="0"/>
            <w:vAlign w:val="center"/>
          </w:tcPr>
          <w:p w14:paraId="0AA561EA">
            <w:pPr>
              <w:jc w:val="center"/>
              <w:rPr>
                <w:rFonts w:ascii="宋体" w:hAnsi="宋体"/>
                <w:sz w:val="22"/>
                <w:szCs w:val="22"/>
              </w:rPr>
            </w:pPr>
            <w:r>
              <w:rPr>
                <w:rFonts w:ascii="宋体" w:hAnsi="宋体"/>
                <w:sz w:val="22"/>
                <w:szCs w:val="22"/>
                <w:highlight w:val="none"/>
              </w:rPr>
              <w:t>se</w:t>
            </w:r>
          </w:p>
        </w:tc>
        <w:tc>
          <w:tcPr>
            <w:tcW w:w="3240" w:type="dxa"/>
            <w:noWrap w:val="0"/>
            <w:vAlign w:val="center"/>
          </w:tcPr>
          <w:p w14:paraId="7D58C726">
            <w:pPr>
              <w:rPr>
                <w:rFonts w:ascii="宋体" w:hAnsi="宋体"/>
                <w:sz w:val="22"/>
                <w:szCs w:val="22"/>
              </w:rPr>
            </w:pPr>
          </w:p>
        </w:tc>
      </w:tr>
      <w:tr w14:paraId="4A47BD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7BD020">
            <w:pPr>
              <w:numPr>
                <w:ilvl w:val="0"/>
                <w:numId w:val="6"/>
              </w:numPr>
              <w:ind w:left="0" w:firstLine="0"/>
              <w:jc w:val="center"/>
              <w:rPr>
                <w:rFonts w:ascii="宋体" w:hAnsi="宋体"/>
                <w:szCs w:val="21"/>
              </w:rPr>
            </w:pPr>
          </w:p>
        </w:tc>
        <w:tc>
          <w:tcPr>
            <w:tcW w:w="2481" w:type="dxa"/>
            <w:noWrap w:val="0"/>
            <w:vAlign w:val="center"/>
          </w:tcPr>
          <w:p w14:paraId="7F37B852">
            <w:pPr>
              <w:rPr>
                <w:rFonts w:hint="eastAsia" w:ascii="宋体" w:hAnsi="宋体"/>
                <w:sz w:val="22"/>
                <w:szCs w:val="22"/>
              </w:rPr>
            </w:pPr>
            <w:r>
              <w:rPr>
                <w:rFonts w:hint="eastAsia" w:ascii="宋体" w:hAnsi="宋体"/>
                <w:sz w:val="22"/>
                <w:szCs w:val="22"/>
              </w:rPr>
              <w:t>合计[金额]</w:t>
            </w:r>
          </w:p>
        </w:tc>
        <w:tc>
          <w:tcPr>
            <w:tcW w:w="1904" w:type="dxa"/>
            <w:noWrap w:val="0"/>
            <w:vAlign w:val="center"/>
          </w:tcPr>
          <w:p w14:paraId="06A91C02">
            <w:pPr>
              <w:jc w:val="center"/>
              <w:rPr>
                <w:rFonts w:ascii="宋体" w:hAnsi="宋体"/>
                <w:sz w:val="22"/>
                <w:szCs w:val="22"/>
              </w:rPr>
            </w:pPr>
            <w:r>
              <w:rPr>
                <w:rFonts w:hint="eastAsia" w:ascii="宋体" w:hAnsi="宋体" w:eastAsia="宋体" w:cs="Times New Roman"/>
                <w:sz w:val="22"/>
                <w:szCs w:val="22"/>
                <w:highlight w:val="none"/>
              </w:rPr>
              <w:t>hjje</w:t>
            </w:r>
          </w:p>
        </w:tc>
        <w:tc>
          <w:tcPr>
            <w:tcW w:w="3240" w:type="dxa"/>
            <w:noWrap w:val="0"/>
            <w:vAlign w:val="center"/>
          </w:tcPr>
          <w:p w14:paraId="6291C64D">
            <w:pPr>
              <w:rPr>
                <w:rFonts w:ascii="宋体" w:hAnsi="宋体"/>
                <w:sz w:val="22"/>
                <w:szCs w:val="22"/>
              </w:rPr>
            </w:pPr>
          </w:p>
        </w:tc>
      </w:tr>
      <w:tr w14:paraId="4B9450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C05011">
            <w:pPr>
              <w:numPr>
                <w:ilvl w:val="0"/>
                <w:numId w:val="6"/>
              </w:numPr>
              <w:ind w:left="0" w:firstLine="0"/>
              <w:jc w:val="center"/>
              <w:rPr>
                <w:rFonts w:ascii="宋体" w:hAnsi="宋体"/>
                <w:szCs w:val="21"/>
              </w:rPr>
            </w:pPr>
          </w:p>
        </w:tc>
        <w:tc>
          <w:tcPr>
            <w:tcW w:w="2481" w:type="dxa"/>
            <w:noWrap w:val="0"/>
            <w:vAlign w:val="center"/>
          </w:tcPr>
          <w:p w14:paraId="1AB0D417">
            <w:pPr>
              <w:rPr>
                <w:rFonts w:ascii="宋体" w:hAnsi="宋体"/>
                <w:sz w:val="22"/>
                <w:szCs w:val="22"/>
              </w:rPr>
            </w:pPr>
            <w:r>
              <w:rPr>
                <w:rFonts w:hint="eastAsia" w:ascii="宋体" w:hAnsi="宋体"/>
                <w:sz w:val="22"/>
                <w:szCs w:val="22"/>
              </w:rPr>
              <w:t>合计[税额]</w:t>
            </w:r>
          </w:p>
        </w:tc>
        <w:tc>
          <w:tcPr>
            <w:tcW w:w="1904" w:type="dxa"/>
            <w:noWrap w:val="0"/>
            <w:vAlign w:val="center"/>
          </w:tcPr>
          <w:p w14:paraId="57F5C778">
            <w:pPr>
              <w:jc w:val="center"/>
              <w:rPr>
                <w:rFonts w:hint="eastAsia" w:ascii="宋体" w:hAnsi="宋体"/>
                <w:sz w:val="22"/>
                <w:szCs w:val="22"/>
              </w:rPr>
            </w:pPr>
            <w:r>
              <w:rPr>
                <w:rFonts w:hint="eastAsia" w:ascii="宋体" w:hAnsi="宋体" w:eastAsia="宋体" w:cs="Times New Roman"/>
                <w:sz w:val="22"/>
                <w:szCs w:val="22"/>
                <w:highlight w:val="none"/>
              </w:rPr>
              <w:t>hjse</w:t>
            </w:r>
          </w:p>
        </w:tc>
        <w:tc>
          <w:tcPr>
            <w:tcW w:w="3240" w:type="dxa"/>
            <w:noWrap w:val="0"/>
            <w:vAlign w:val="center"/>
          </w:tcPr>
          <w:p w14:paraId="4BAB81DC">
            <w:pPr>
              <w:rPr>
                <w:rFonts w:ascii="宋体" w:hAnsi="宋体"/>
                <w:sz w:val="22"/>
                <w:szCs w:val="22"/>
              </w:rPr>
            </w:pPr>
          </w:p>
        </w:tc>
      </w:tr>
      <w:tr w14:paraId="050D11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9A944A">
            <w:pPr>
              <w:numPr>
                <w:ilvl w:val="0"/>
                <w:numId w:val="6"/>
              </w:numPr>
              <w:ind w:left="0" w:firstLine="0"/>
              <w:jc w:val="center"/>
              <w:rPr>
                <w:rFonts w:ascii="宋体" w:hAnsi="宋体"/>
                <w:szCs w:val="21"/>
              </w:rPr>
            </w:pPr>
          </w:p>
        </w:tc>
        <w:tc>
          <w:tcPr>
            <w:tcW w:w="2481" w:type="dxa"/>
            <w:noWrap w:val="0"/>
            <w:vAlign w:val="center"/>
          </w:tcPr>
          <w:p w14:paraId="25C8A27F">
            <w:pPr>
              <w:rPr>
                <w:rFonts w:hint="eastAsia" w:ascii="宋体" w:hAnsi="宋体"/>
                <w:sz w:val="22"/>
                <w:szCs w:val="22"/>
              </w:rPr>
            </w:pPr>
            <w:r>
              <w:rPr>
                <w:rFonts w:hint="eastAsia" w:ascii="宋体" w:hAnsi="宋体"/>
                <w:sz w:val="22"/>
                <w:szCs w:val="22"/>
              </w:rPr>
              <w:t>合计[金额]、合计[税额]前字样</w:t>
            </w:r>
          </w:p>
        </w:tc>
        <w:tc>
          <w:tcPr>
            <w:tcW w:w="1904" w:type="dxa"/>
            <w:noWrap w:val="0"/>
            <w:vAlign w:val="center"/>
          </w:tcPr>
          <w:p w14:paraId="0A24D862">
            <w:pPr>
              <w:jc w:val="center"/>
              <w:rPr>
                <w:rFonts w:ascii="宋体" w:hAnsi="宋体"/>
                <w:sz w:val="22"/>
                <w:szCs w:val="22"/>
              </w:rPr>
            </w:pPr>
          </w:p>
        </w:tc>
        <w:tc>
          <w:tcPr>
            <w:tcW w:w="3240" w:type="dxa"/>
            <w:noWrap w:val="0"/>
            <w:vAlign w:val="center"/>
          </w:tcPr>
          <w:p w14:paraId="47E0B608">
            <w:pPr>
              <w:rPr>
                <w:rFonts w:ascii="宋体" w:hAnsi="宋体"/>
                <w:sz w:val="22"/>
                <w:szCs w:val="22"/>
              </w:rPr>
            </w:pPr>
            <w:r>
              <w:rPr>
                <w:rFonts w:ascii="宋体" w:hAnsi="宋体"/>
                <w:sz w:val="22"/>
                <w:szCs w:val="22"/>
              </w:rPr>
              <w:t>¥（半角，Courier New、11pt）</w:t>
            </w:r>
          </w:p>
        </w:tc>
      </w:tr>
      <w:tr w14:paraId="484FCE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B5D5F2">
            <w:pPr>
              <w:numPr>
                <w:ilvl w:val="0"/>
                <w:numId w:val="6"/>
              </w:numPr>
              <w:ind w:left="0" w:firstLine="0"/>
              <w:jc w:val="center"/>
              <w:rPr>
                <w:rFonts w:ascii="宋体" w:hAnsi="宋体"/>
                <w:szCs w:val="21"/>
              </w:rPr>
            </w:pPr>
          </w:p>
        </w:tc>
        <w:tc>
          <w:tcPr>
            <w:tcW w:w="2481" w:type="dxa"/>
            <w:noWrap w:val="0"/>
            <w:vAlign w:val="center"/>
          </w:tcPr>
          <w:p w14:paraId="5131E8AE">
            <w:pPr>
              <w:rPr>
                <w:rFonts w:hint="eastAsia" w:ascii="宋体" w:hAnsi="宋体"/>
                <w:sz w:val="22"/>
                <w:szCs w:val="22"/>
              </w:rPr>
            </w:pPr>
            <w:r>
              <w:rPr>
                <w:rFonts w:hint="eastAsia" w:ascii="宋体" w:hAnsi="宋体"/>
                <w:sz w:val="22"/>
                <w:szCs w:val="22"/>
              </w:rPr>
              <w:t>价税合计（大写）前符号</w:t>
            </w:r>
          </w:p>
        </w:tc>
        <w:tc>
          <w:tcPr>
            <w:tcW w:w="1904" w:type="dxa"/>
            <w:noWrap w:val="0"/>
            <w:vAlign w:val="center"/>
          </w:tcPr>
          <w:p w14:paraId="40BF8684">
            <w:pPr>
              <w:jc w:val="center"/>
              <w:rPr>
                <w:rFonts w:ascii="宋体" w:hAnsi="宋体"/>
                <w:sz w:val="22"/>
                <w:szCs w:val="22"/>
              </w:rPr>
            </w:pPr>
          </w:p>
        </w:tc>
        <w:tc>
          <w:tcPr>
            <w:tcW w:w="3240" w:type="dxa"/>
            <w:noWrap w:val="0"/>
            <w:vAlign w:val="center"/>
          </w:tcPr>
          <w:p w14:paraId="5E1EE51F">
            <w:pPr>
              <w:rPr>
                <w:rFonts w:ascii="宋体" w:hAnsi="宋体"/>
                <w:sz w:val="22"/>
                <w:szCs w:val="22"/>
              </w:rPr>
            </w:pPr>
            <w:r>
              <w:rPr>
                <w:rFonts w:ascii="宋体" w:hAnsi="宋体"/>
                <w:sz w:val="22"/>
                <w:szCs w:val="22"/>
              </w:rPr>
              <w:drawing>
                <wp:inline distT="0" distB="0" distL="114300" distR="114300">
                  <wp:extent cx="177800" cy="136525"/>
                  <wp:effectExtent l="0" t="0" r="5080" b="635"/>
                  <wp:docPr id="12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1"/>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7AA2A3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CDF910">
            <w:pPr>
              <w:numPr>
                <w:ilvl w:val="0"/>
                <w:numId w:val="6"/>
              </w:numPr>
              <w:ind w:left="0" w:firstLine="0"/>
              <w:jc w:val="center"/>
              <w:rPr>
                <w:rFonts w:ascii="宋体" w:hAnsi="宋体"/>
                <w:szCs w:val="21"/>
              </w:rPr>
            </w:pPr>
          </w:p>
        </w:tc>
        <w:tc>
          <w:tcPr>
            <w:tcW w:w="2481" w:type="dxa"/>
            <w:noWrap w:val="0"/>
            <w:vAlign w:val="center"/>
          </w:tcPr>
          <w:p w14:paraId="11BC2660">
            <w:pPr>
              <w:rPr>
                <w:rFonts w:hint="eastAsia" w:ascii="宋体" w:hAnsi="宋体"/>
                <w:sz w:val="22"/>
                <w:szCs w:val="22"/>
              </w:rPr>
            </w:pPr>
            <w:r>
              <w:rPr>
                <w:rFonts w:hint="eastAsia" w:ascii="宋体" w:hAnsi="宋体"/>
                <w:sz w:val="22"/>
                <w:szCs w:val="22"/>
              </w:rPr>
              <w:t>价税合计（大写）</w:t>
            </w:r>
          </w:p>
        </w:tc>
        <w:tc>
          <w:tcPr>
            <w:tcW w:w="1904" w:type="dxa"/>
            <w:noWrap w:val="0"/>
            <w:vAlign w:val="center"/>
          </w:tcPr>
          <w:p w14:paraId="311904B8">
            <w:pPr>
              <w:jc w:val="center"/>
              <w:rPr>
                <w:rFonts w:ascii="宋体" w:hAnsi="宋体"/>
                <w:sz w:val="22"/>
                <w:szCs w:val="22"/>
              </w:rPr>
            </w:pPr>
          </w:p>
        </w:tc>
        <w:tc>
          <w:tcPr>
            <w:tcW w:w="3240" w:type="dxa"/>
            <w:noWrap w:val="0"/>
            <w:vAlign w:val="center"/>
          </w:tcPr>
          <w:p w14:paraId="52F8352F">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11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2"/>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3DFC1474">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11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3"/>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4DA4D2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176C4">
            <w:pPr>
              <w:numPr>
                <w:ilvl w:val="0"/>
                <w:numId w:val="6"/>
              </w:numPr>
              <w:ind w:left="0" w:firstLine="0"/>
              <w:jc w:val="center"/>
              <w:rPr>
                <w:rFonts w:ascii="宋体" w:hAnsi="宋体"/>
                <w:szCs w:val="21"/>
              </w:rPr>
            </w:pPr>
          </w:p>
        </w:tc>
        <w:tc>
          <w:tcPr>
            <w:tcW w:w="2481" w:type="dxa"/>
            <w:noWrap w:val="0"/>
            <w:vAlign w:val="center"/>
          </w:tcPr>
          <w:p w14:paraId="42655C69">
            <w:pPr>
              <w:rPr>
                <w:rFonts w:hint="eastAsia" w:ascii="宋体" w:hAnsi="宋体"/>
                <w:sz w:val="22"/>
                <w:szCs w:val="22"/>
              </w:rPr>
            </w:pPr>
            <w:r>
              <w:rPr>
                <w:rFonts w:hint="eastAsia" w:ascii="宋体" w:hAnsi="宋体"/>
                <w:sz w:val="22"/>
                <w:szCs w:val="22"/>
              </w:rPr>
              <w:t>价税合计（小写）前字样</w:t>
            </w:r>
          </w:p>
        </w:tc>
        <w:tc>
          <w:tcPr>
            <w:tcW w:w="1904" w:type="dxa"/>
            <w:noWrap w:val="0"/>
            <w:vAlign w:val="center"/>
          </w:tcPr>
          <w:p w14:paraId="564A72B4">
            <w:pPr>
              <w:jc w:val="center"/>
              <w:rPr>
                <w:rFonts w:hint="eastAsia" w:ascii="宋体" w:hAnsi="宋体"/>
                <w:sz w:val="22"/>
                <w:szCs w:val="22"/>
              </w:rPr>
            </w:pPr>
          </w:p>
        </w:tc>
        <w:tc>
          <w:tcPr>
            <w:tcW w:w="3240" w:type="dxa"/>
            <w:noWrap w:val="0"/>
            <w:vAlign w:val="center"/>
          </w:tcPr>
          <w:p w14:paraId="7CE7C1BF">
            <w:pPr>
              <w:rPr>
                <w:rFonts w:ascii="宋体" w:hAnsi="宋体"/>
                <w:sz w:val="22"/>
                <w:szCs w:val="22"/>
              </w:rPr>
            </w:pPr>
            <w:r>
              <w:rPr>
                <w:rFonts w:ascii="宋体" w:hAnsi="宋体"/>
                <w:sz w:val="22"/>
                <w:szCs w:val="22"/>
              </w:rPr>
              <w:t>¥（半角，Courier New、11pt）</w:t>
            </w:r>
          </w:p>
        </w:tc>
      </w:tr>
      <w:tr w14:paraId="1A61B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FAD7C0">
            <w:pPr>
              <w:numPr>
                <w:ilvl w:val="0"/>
                <w:numId w:val="6"/>
              </w:numPr>
              <w:ind w:left="0" w:firstLine="0"/>
              <w:jc w:val="center"/>
              <w:rPr>
                <w:rFonts w:ascii="宋体" w:hAnsi="宋体"/>
                <w:szCs w:val="21"/>
              </w:rPr>
            </w:pPr>
          </w:p>
        </w:tc>
        <w:tc>
          <w:tcPr>
            <w:tcW w:w="2481" w:type="dxa"/>
            <w:noWrap w:val="0"/>
            <w:vAlign w:val="center"/>
          </w:tcPr>
          <w:p w14:paraId="117E40D2">
            <w:pPr>
              <w:rPr>
                <w:rFonts w:hint="eastAsia" w:ascii="宋体" w:hAnsi="宋体"/>
                <w:sz w:val="22"/>
                <w:szCs w:val="22"/>
              </w:rPr>
            </w:pPr>
            <w:r>
              <w:rPr>
                <w:rFonts w:hint="eastAsia" w:ascii="宋体" w:hAnsi="宋体"/>
                <w:sz w:val="22"/>
                <w:szCs w:val="22"/>
              </w:rPr>
              <w:t>价税合计（小写）</w:t>
            </w:r>
          </w:p>
        </w:tc>
        <w:tc>
          <w:tcPr>
            <w:tcW w:w="1904" w:type="dxa"/>
            <w:noWrap w:val="0"/>
            <w:vAlign w:val="center"/>
          </w:tcPr>
          <w:p w14:paraId="0251CAE3">
            <w:pPr>
              <w:jc w:val="center"/>
              <w:rPr>
                <w:rFonts w:hint="eastAsia" w:ascii="宋体" w:hAnsi="宋体"/>
                <w:sz w:val="22"/>
                <w:szCs w:val="22"/>
              </w:rPr>
            </w:pPr>
            <w:r>
              <w:rPr>
                <w:rFonts w:hint="eastAsia" w:ascii="宋体" w:hAnsi="宋体"/>
                <w:sz w:val="22"/>
                <w:szCs w:val="22"/>
                <w:highlight w:val="none"/>
              </w:rPr>
              <w:t>jshj</w:t>
            </w:r>
          </w:p>
        </w:tc>
        <w:tc>
          <w:tcPr>
            <w:tcW w:w="3240" w:type="dxa"/>
            <w:noWrap w:val="0"/>
            <w:vAlign w:val="center"/>
          </w:tcPr>
          <w:p w14:paraId="3C94A3F4">
            <w:pPr>
              <w:rPr>
                <w:rFonts w:ascii="宋体" w:hAnsi="宋体"/>
                <w:sz w:val="22"/>
                <w:szCs w:val="22"/>
              </w:rPr>
            </w:pPr>
          </w:p>
        </w:tc>
      </w:tr>
    </w:tbl>
    <w:p w14:paraId="4E660B99">
      <w:pPr>
        <w:pStyle w:val="8"/>
        <w:rPr>
          <w:rFonts w:hint="eastAsia" w:ascii="宋体" w:hAnsi="宋体"/>
        </w:rPr>
      </w:pPr>
    </w:p>
    <w:p w14:paraId="1295AA4B">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262C4E3E">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2250C937">
      <w:pPr>
        <w:pStyle w:val="8"/>
        <w:rPr>
          <w:rFonts w:ascii="宋体" w:hAnsi="宋体"/>
        </w:rPr>
      </w:pPr>
      <w:r>
        <w:rPr>
          <w:rFonts w:hint="eastAsia" w:ascii="宋体" w:hAnsi="宋体"/>
        </w:rPr>
        <w:t>应税明细和合计区域高 52mm</w:t>
      </w:r>
      <w:r>
        <w:rPr>
          <w:rFonts w:hint="eastAsia" w:ascii="宋体" w:hAnsi="宋体"/>
          <w:lang w:val="en-US" w:eastAsia="zh-CN"/>
        </w:rPr>
        <w:t>宽</w:t>
      </w:r>
      <w:r>
        <w:rPr>
          <w:rFonts w:hint="eastAsia" w:ascii="宋体" w:hAnsi="宋体"/>
        </w:rPr>
        <w:t>201mm，分为两行</w:t>
      </w:r>
      <w:r>
        <w:rPr>
          <w:rFonts w:hint="eastAsia" w:ascii="宋体" w:hAnsi="宋体"/>
          <w:lang w:eastAsia="zh-CN"/>
        </w:rPr>
        <w:t>高</w:t>
      </w:r>
      <w:r>
        <w:rPr>
          <w:rFonts w:hint="eastAsia" w:ascii="宋体" w:hAnsi="宋体"/>
        </w:rPr>
        <w:t>度分别为44mm和8mm。</w:t>
      </w:r>
    </w:p>
    <w:p w14:paraId="15815BD7">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val="en-US" w:eastAsia="zh-CN"/>
        </w:rPr>
        <w:t>宽</w:t>
      </w:r>
      <w:r>
        <w:rPr>
          <w:rFonts w:hint="eastAsia" w:ascii="宋体" w:hAnsi="宋体"/>
        </w:rPr>
        <w:t>度分别是6mm、195mm。</w:t>
      </w:r>
    </w:p>
    <w:p w14:paraId="5D56AB22">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45DCBA14">
      <w:pPr>
        <w:pStyle w:val="5"/>
        <w:bidi w:val="0"/>
        <w:rPr>
          <w:rFonts w:hint="eastAsia"/>
          <w:lang w:eastAsia="zh-CN"/>
        </w:rPr>
      </w:pPr>
      <w:bookmarkStart w:id="1359" w:name="_Toc523"/>
      <w:bookmarkStart w:id="1360" w:name="_Toc14992"/>
      <w:bookmarkStart w:id="1361" w:name="_Toc3750"/>
      <w:bookmarkStart w:id="1362" w:name="_Toc23045"/>
      <w:bookmarkStart w:id="1363" w:name="_Toc22673"/>
      <w:bookmarkStart w:id="1364" w:name="_Toc29599"/>
      <w:bookmarkStart w:id="1365" w:name="_Toc19666"/>
      <w:bookmarkStart w:id="1366" w:name="_Toc21247"/>
      <w:bookmarkStart w:id="1367" w:name="_Toc13576"/>
      <w:bookmarkStart w:id="1368" w:name="_Toc2613"/>
      <w:bookmarkStart w:id="1369" w:name="_Toc26069"/>
      <w:bookmarkStart w:id="1370" w:name="_Toc21523"/>
      <w:bookmarkStart w:id="1371" w:name="_Toc12069"/>
      <w:bookmarkStart w:id="1372" w:name="_Toc19780"/>
      <w:bookmarkStart w:id="1373" w:name="_Toc4027"/>
      <w:bookmarkStart w:id="1374" w:name="_Toc15988"/>
      <w:bookmarkStart w:id="1375" w:name="_Toc27349"/>
      <w:bookmarkStart w:id="1376" w:name="_Toc18949"/>
      <w:bookmarkStart w:id="1377" w:name="_Toc20364"/>
      <w:bookmarkStart w:id="1378" w:name="_Toc1559"/>
      <w:bookmarkStart w:id="1379" w:name="_Toc20316"/>
      <w:bookmarkStart w:id="1380" w:name="_Toc18266"/>
      <w:bookmarkStart w:id="1381" w:name="_Toc14459"/>
      <w:bookmarkStart w:id="1382" w:name="_Toc18492"/>
      <w:bookmarkStart w:id="1383" w:name="_Toc24976"/>
      <w:bookmarkStart w:id="1384" w:name="_Toc13812"/>
      <w:r>
        <w:rPr>
          <w:rFonts w:hint="eastAsia"/>
          <w:lang w:val="en-US" w:eastAsia="zh-CN"/>
        </w:rPr>
        <w:t>6.3</w:t>
      </w:r>
      <w:r>
        <w:rPr>
          <w:rFonts w:hint="eastAsia"/>
          <w:lang w:eastAsia="zh-CN"/>
        </w:rPr>
        <w:t>票头</w:t>
      </w:r>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p>
    <w:p w14:paraId="7E466A20">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0F61DD9C">
      <w:pPr>
        <w:pStyle w:val="8"/>
        <w:rPr>
          <w:rFonts w:hint="eastAsia" w:ascii="宋体" w:hAnsi="宋体"/>
          <w:szCs w:val="24"/>
        </w:rPr>
      </w:pPr>
      <w:r>
        <w:rPr>
          <w:rFonts w:hint="eastAsia" w:ascii="宋体" w:hAnsi="宋体"/>
          <w:szCs w:val="24"/>
        </w:rPr>
        <w:t>例如，开具普通发票，则票头为“电子发票（普通发票）”，开具</w:t>
      </w:r>
      <w:r>
        <w:rPr>
          <w:rFonts w:hint="eastAsia" w:ascii="宋体" w:hAnsi="宋体"/>
          <w:szCs w:val="24"/>
          <w:lang w:val="en-US" w:eastAsia="zh-CN"/>
        </w:rPr>
        <w:t>增值税专用发票</w:t>
      </w:r>
      <w:r>
        <w:rPr>
          <w:rFonts w:hint="eastAsia" w:ascii="宋体" w:hAnsi="宋体"/>
          <w:szCs w:val="24"/>
        </w:rPr>
        <w:t>，则票头为“电子发票（</w:t>
      </w:r>
      <w:r>
        <w:rPr>
          <w:rFonts w:hint="eastAsia" w:ascii="宋体" w:hAnsi="宋体"/>
          <w:szCs w:val="24"/>
          <w:lang w:val="en-US" w:eastAsia="zh-CN"/>
        </w:rPr>
        <w:t>增值税专用发票</w:t>
      </w:r>
      <w:r>
        <w:rPr>
          <w:rFonts w:hint="eastAsia" w:ascii="宋体" w:hAnsi="宋体"/>
          <w:szCs w:val="24"/>
        </w:rPr>
        <w:t xml:space="preserve">）”。票头文字上边缘距离票面上边缘8mm。在文字和双线居中位置为发票监制章的盖章位置，发票监制章中心点相对于票面左上角的水平和垂直距离分别为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2D7E5E32">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188DBAE4">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3FA08A50">
      <w:pPr>
        <w:pStyle w:val="8"/>
        <w:rPr>
          <w:rFonts w:hint="default" w:ascii="宋体" w:hAnsi="宋体" w:eastAsia="宋体"/>
          <w:szCs w:val="24"/>
          <w:lang w:val="en-US" w:eastAsia="zh-CN"/>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标签内容显示特定要素内容为“不动产销售”</w:t>
      </w:r>
      <w:r>
        <w:rPr>
          <w:rFonts w:hint="eastAsia" w:ascii="宋体" w:hAnsi="宋体"/>
          <w:sz w:val="22"/>
          <w:szCs w:val="22"/>
          <w:lang w:eastAsia="zh-CN"/>
        </w:rPr>
        <w:t>，</w:t>
      </w:r>
      <w:r>
        <w:rPr>
          <w:rFonts w:hint="eastAsia" w:ascii="宋体" w:hAnsi="宋体"/>
          <w:szCs w:val="24"/>
          <w:lang w:val="en-US" w:eastAsia="zh-CN"/>
        </w:rPr>
        <w:t>若开具差额发票，则标签同时显示特定要素和差额征税两个标签。</w:t>
      </w:r>
    </w:p>
    <w:p w14:paraId="25C98EC2">
      <w:pPr>
        <w:pStyle w:val="5"/>
        <w:bidi w:val="0"/>
        <w:rPr>
          <w:rFonts w:hint="default"/>
          <w:lang w:eastAsia="zh-CN"/>
        </w:rPr>
      </w:pPr>
      <w:bookmarkStart w:id="1385" w:name="_Toc28429"/>
      <w:bookmarkStart w:id="1386" w:name="_Toc20576"/>
      <w:bookmarkStart w:id="1387" w:name="_Toc20111"/>
      <w:bookmarkStart w:id="1388" w:name="_Toc26513"/>
      <w:bookmarkStart w:id="1389" w:name="_Toc26108"/>
      <w:bookmarkStart w:id="1390" w:name="_Toc25903"/>
      <w:bookmarkStart w:id="1391" w:name="_Toc11070"/>
      <w:bookmarkStart w:id="1392" w:name="_Toc17548"/>
      <w:bookmarkStart w:id="1393" w:name="_Toc5540"/>
      <w:bookmarkStart w:id="1394" w:name="_Toc25831"/>
      <w:bookmarkStart w:id="1395" w:name="_Toc1628"/>
      <w:bookmarkStart w:id="1396" w:name="_Toc29688"/>
      <w:bookmarkStart w:id="1397" w:name="_Toc30091"/>
      <w:bookmarkStart w:id="1398" w:name="_Toc13085"/>
      <w:bookmarkStart w:id="1399" w:name="_Toc12787"/>
      <w:bookmarkStart w:id="1400" w:name="_Toc24213"/>
      <w:bookmarkStart w:id="1401" w:name="_Toc31191"/>
      <w:bookmarkStart w:id="1402" w:name="_Toc13527"/>
      <w:bookmarkStart w:id="1403" w:name="_Toc23628"/>
      <w:bookmarkStart w:id="1404" w:name="_Toc5003"/>
      <w:bookmarkStart w:id="1405" w:name="_Toc32584"/>
      <w:bookmarkStart w:id="1406" w:name="_Toc20650"/>
      <w:bookmarkStart w:id="1407" w:name="_Toc2916"/>
      <w:bookmarkStart w:id="1408" w:name="_Toc27220"/>
      <w:bookmarkStart w:id="1409" w:name="_Toc11543"/>
      <w:bookmarkStart w:id="1410" w:name="_Toc23344"/>
      <w:r>
        <w:rPr>
          <w:rFonts w:hint="eastAsia"/>
          <w:lang w:val="en-US" w:eastAsia="zh-CN"/>
        </w:rPr>
        <w:t>6.4</w:t>
      </w:r>
      <w:r>
        <w:rPr>
          <w:rFonts w:hint="eastAsia"/>
          <w:lang w:eastAsia="zh-CN"/>
        </w:rPr>
        <w:t>销售方和购买方信息</w:t>
      </w:r>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p>
    <w:p w14:paraId="23EAF78A">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1D052B2A">
      <w:pPr>
        <w:pStyle w:val="5"/>
        <w:bidi w:val="0"/>
        <w:rPr>
          <w:rFonts w:hint="eastAsia"/>
          <w:lang w:eastAsia="zh-CN"/>
        </w:rPr>
      </w:pPr>
      <w:bookmarkStart w:id="1411" w:name="_Toc9289"/>
      <w:bookmarkStart w:id="1412" w:name="_Toc12210"/>
      <w:bookmarkStart w:id="1413" w:name="_Toc20963"/>
      <w:bookmarkStart w:id="1414" w:name="_Toc31318"/>
      <w:bookmarkStart w:id="1415" w:name="_Toc12473"/>
      <w:bookmarkStart w:id="1416" w:name="_Toc18175"/>
      <w:bookmarkStart w:id="1417" w:name="_Toc1595"/>
      <w:bookmarkStart w:id="1418" w:name="_Toc7263"/>
      <w:bookmarkStart w:id="1419" w:name="_Toc4622"/>
      <w:bookmarkStart w:id="1420" w:name="_Toc8468"/>
      <w:bookmarkStart w:id="1421" w:name="_Toc23614"/>
      <w:bookmarkStart w:id="1422" w:name="_Toc4757"/>
      <w:bookmarkStart w:id="1423" w:name="_Toc30819"/>
      <w:bookmarkStart w:id="1424" w:name="_Toc25406"/>
      <w:bookmarkStart w:id="1425" w:name="_Toc21625"/>
      <w:bookmarkStart w:id="1426" w:name="_Toc7086"/>
      <w:bookmarkStart w:id="1427" w:name="_Toc22448"/>
      <w:bookmarkStart w:id="1428" w:name="_Toc6294"/>
      <w:bookmarkStart w:id="1429" w:name="_Toc10134"/>
      <w:bookmarkStart w:id="1430" w:name="_Toc5575"/>
      <w:bookmarkStart w:id="1431" w:name="_Toc24421"/>
      <w:bookmarkStart w:id="1432" w:name="_Toc26563"/>
      <w:bookmarkStart w:id="1433" w:name="_Toc31057"/>
      <w:bookmarkStart w:id="1434" w:name="_Toc17220"/>
      <w:bookmarkStart w:id="1435" w:name="_Toc17488"/>
      <w:bookmarkStart w:id="1436" w:name="_Toc6519"/>
      <w:r>
        <w:rPr>
          <w:rFonts w:hint="eastAsia"/>
          <w:lang w:val="en-US" w:eastAsia="zh-CN"/>
        </w:rPr>
        <w:t>6.5</w:t>
      </w:r>
      <w:r>
        <w:rPr>
          <w:rFonts w:hint="eastAsia"/>
          <w:lang w:eastAsia="zh-CN"/>
        </w:rPr>
        <w:t>应税明细和合计</w:t>
      </w:r>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p>
    <w:p w14:paraId="414E4BB8">
      <w:pPr>
        <w:pStyle w:val="8"/>
        <w:rPr>
          <w:rFonts w:hint="eastAsia" w:ascii="宋体" w:hAnsi="宋体"/>
          <w:color w:val="000000"/>
          <w:highlight w:val="yellow"/>
        </w:rPr>
      </w:pPr>
      <w:r>
        <w:rPr>
          <w:rFonts w:hint="eastAsia" w:ascii="宋体" w:hAnsi="宋体"/>
        </w:rPr>
        <w:t xml:space="preserve">应税明细和合计区域除“价税合计”以外的“明细及合计”部分分为 </w:t>
      </w:r>
      <w:r>
        <w:rPr>
          <w:rFonts w:hint="eastAsia" w:ascii="宋体" w:hAnsi="宋体"/>
          <w:lang w:val="en-US" w:eastAsia="zh-CN"/>
        </w:rPr>
        <w:t>8</w:t>
      </w:r>
      <w:r>
        <w:rPr>
          <w:rFonts w:hint="eastAsia" w:ascii="宋体" w:hAnsi="宋体"/>
        </w:rPr>
        <w:t xml:space="preserve"> 列、10 行，列名按照“项目名称”、“</w:t>
      </w:r>
      <w:r>
        <w:rPr>
          <w:rFonts w:hint="eastAsia" w:ascii="宋体" w:hAnsi="宋体"/>
          <w:lang w:val="en-US" w:eastAsia="zh-CN"/>
        </w:rPr>
        <w:t>产权证书/不动产权证号</w:t>
      </w:r>
      <w:r>
        <w:rPr>
          <w:rFonts w:hint="eastAsia" w:ascii="宋体" w:hAnsi="宋体"/>
        </w:rPr>
        <w:t>”、“</w:t>
      </w:r>
      <w:r>
        <w:rPr>
          <w:rFonts w:hint="eastAsia" w:ascii="宋体" w:hAnsi="宋体"/>
          <w:lang w:val="en-US" w:eastAsia="zh-CN"/>
        </w:rPr>
        <w:t>面积单位</w:t>
      </w:r>
      <w:r>
        <w:rPr>
          <w:rFonts w:hint="eastAsia" w:ascii="宋体" w:hAnsi="宋体"/>
        </w:rPr>
        <w:t>”、“</w:t>
      </w:r>
      <w:r>
        <w:rPr>
          <w:rFonts w:hint="eastAsia" w:ascii="宋体" w:hAnsi="宋体"/>
          <w:lang w:val="en-US" w:eastAsia="zh-CN"/>
        </w:rPr>
        <w:t>数量</w:t>
      </w:r>
      <w:r>
        <w:rPr>
          <w:rFonts w:hint="eastAsia" w:ascii="宋体" w:hAnsi="宋体"/>
        </w:rPr>
        <w:t>”、“</w:t>
      </w:r>
      <w:r>
        <w:rPr>
          <w:rFonts w:hint="eastAsia" w:ascii="宋体" w:hAnsi="宋体"/>
          <w:lang w:val="en-US" w:eastAsia="zh-CN"/>
        </w:rPr>
        <w:t>单价</w:t>
      </w:r>
      <w:r>
        <w:rPr>
          <w:rFonts w:hint="eastAsia" w:ascii="宋体" w:hAnsi="宋体"/>
        </w:rPr>
        <w:t>”、“金额”、“税率/征收率”、“税额”顺序分布，列</w:t>
      </w:r>
      <w:r>
        <w:rPr>
          <w:rFonts w:hint="eastAsia" w:ascii="宋体" w:hAnsi="宋体"/>
          <w:lang w:val="en-US" w:eastAsia="zh-CN"/>
        </w:rPr>
        <w:t>宽</w:t>
      </w:r>
      <w:r>
        <w:rPr>
          <w:rFonts w:hint="eastAsia" w:ascii="宋体" w:hAnsi="宋体"/>
        </w:rPr>
        <w:t>分别是3</w:t>
      </w:r>
      <w:r>
        <w:rPr>
          <w:rFonts w:hint="eastAsia" w:ascii="宋体" w:hAnsi="宋体"/>
          <w:lang w:val="en-US" w:eastAsia="zh-CN"/>
        </w:rPr>
        <w:t>0</w:t>
      </w:r>
      <w:r>
        <w:rPr>
          <w:rFonts w:hint="eastAsia" w:ascii="宋体" w:hAnsi="宋体"/>
        </w:rPr>
        <w:t>mm、</w:t>
      </w:r>
      <w:r>
        <w:rPr>
          <w:rFonts w:hint="eastAsia" w:ascii="宋体" w:hAnsi="宋体"/>
          <w:lang w:val="en-US" w:eastAsia="zh-CN"/>
        </w:rPr>
        <w:t>39</w:t>
      </w:r>
      <w:r>
        <w:rPr>
          <w:rFonts w:hint="eastAsia" w:ascii="宋体" w:hAnsi="宋体"/>
        </w:rPr>
        <w:t>mm、</w:t>
      </w:r>
      <w:r>
        <w:rPr>
          <w:rFonts w:hint="eastAsia" w:ascii="宋体" w:hAnsi="宋体"/>
          <w:lang w:val="en-US" w:eastAsia="zh-CN"/>
        </w:rPr>
        <w:t>16</w:t>
      </w:r>
      <w:r>
        <w:rPr>
          <w:rFonts w:hint="eastAsia" w:ascii="宋体" w:hAnsi="宋体"/>
        </w:rPr>
        <w:t>mm、</w:t>
      </w:r>
      <w:r>
        <w:rPr>
          <w:rFonts w:hint="eastAsia" w:ascii="宋体" w:hAnsi="宋体"/>
          <w:lang w:val="en-US" w:eastAsia="zh-CN"/>
        </w:rPr>
        <w:t>22.5</w:t>
      </w:r>
      <w:r>
        <w:rPr>
          <w:rFonts w:hint="eastAsia" w:ascii="宋体" w:hAnsi="宋体"/>
        </w:rPr>
        <w:t>mm、</w:t>
      </w:r>
      <w:r>
        <w:rPr>
          <w:rFonts w:hint="eastAsia" w:ascii="宋体" w:hAnsi="宋体"/>
          <w:lang w:val="en-US" w:eastAsia="zh-CN"/>
        </w:rPr>
        <w:t>22.5</w:t>
      </w:r>
      <w:r>
        <w:rPr>
          <w:rFonts w:hint="eastAsia" w:ascii="宋体" w:hAnsi="宋体"/>
        </w:rPr>
        <w:t>mm、</w:t>
      </w:r>
      <w:r>
        <w:rPr>
          <w:rFonts w:hint="eastAsia" w:ascii="宋体" w:hAnsi="宋体"/>
          <w:lang w:val="en-US" w:eastAsia="zh-CN"/>
        </w:rPr>
        <w:t>23.5</w:t>
      </w:r>
      <w:r>
        <w:rPr>
          <w:rFonts w:hint="eastAsia" w:ascii="宋体" w:hAnsi="宋体"/>
        </w:rPr>
        <w:t>mm、2</w:t>
      </w:r>
      <w:r>
        <w:rPr>
          <w:rFonts w:hint="eastAsia" w:ascii="宋体" w:hAnsi="宋体"/>
          <w:lang w:val="en-US" w:eastAsia="zh-CN"/>
        </w:rPr>
        <w:t>3</w:t>
      </w:r>
      <w:r>
        <w:rPr>
          <w:rFonts w:hint="eastAsia" w:ascii="宋体" w:hAnsi="宋体"/>
        </w:rPr>
        <w:t>mm和2</w:t>
      </w:r>
      <w:r>
        <w:rPr>
          <w:rFonts w:hint="eastAsia" w:ascii="宋体" w:hAnsi="宋体"/>
          <w:lang w:val="en-US" w:eastAsia="zh-CN"/>
        </w:rPr>
        <w:t>3.5</w:t>
      </w:r>
      <w:r>
        <w:rPr>
          <w:rFonts w:hint="eastAsia" w:ascii="宋体" w:hAnsi="宋体"/>
        </w:rPr>
        <w:t>mm 。列名和合计行高为4.5mm。</w:t>
      </w:r>
    </w:p>
    <w:p w14:paraId="7BA5CCB5">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182492CB">
      <w:pPr>
        <w:pStyle w:val="8"/>
        <w:rPr>
          <w:rFonts w:hint="eastAsia" w:ascii="宋体" w:hAnsi="宋体"/>
        </w:rPr>
      </w:pPr>
      <w:r>
        <w:rPr>
          <w:rFonts w:hint="eastAsia" w:ascii="宋体" w:hAnsi="宋体"/>
        </w:rPr>
        <w:t>填充内容对齐方式</w:t>
      </w:r>
      <w:r>
        <w:rPr>
          <w:rFonts w:hint="eastAsia" w:ascii="宋体" w:hAnsi="宋体"/>
          <w:lang w:eastAsia="zh-CN"/>
        </w:rPr>
        <w:t>:</w:t>
      </w:r>
      <w:r>
        <w:rPr>
          <w:rFonts w:hint="eastAsia" w:ascii="宋体" w:hAnsi="宋体"/>
        </w:rPr>
        <w:t>项目名称、</w:t>
      </w:r>
      <w:r>
        <w:rPr>
          <w:rFonts w:hint="eastAsia" w:ascii="宋体" w:hAnsi="宋体"/>
          <w:lang w:val="en-US" w:eastAsia="zh-CN"/>
        </w:rPr>
        <w:t>产权证书/不动产权证号</w:t>
      </w:r>
      <w:r>
        <w:rPr>
          <w:rFonts w:hint="eastAsia" w:ascii="宋体" w:hAnsi="宋体"/>
        </w:rPr>
        <w:t>左对齐；</w:t>
      </w:r>
      <w:r>
        <w:rPr>
          <w:rFonts w:hint="eastAsia" w:ascii="宋体" w:hAnsi="宋体"/>
          <w:lang w:val="en-US" w:eastAsia="zh-CN"/>
        </w:rPr>
        <w:t>面积</w:t>
      </w:r>
      <w:r>
        <w:rPr>
          <w:rFonts w:hint="eastAsia" w:ascii="宋体" w:hAnsi="宋体"/>
        </w:rPr>
        <w:t>单位、税率居中；数量、单价、税额、金额居右。</w:t>
      </w:r>
    </w:p>
    <w:p w14:paraId="228C80FE">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51B5B7C6">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459A5D76">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615AD2BC">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1D5CDF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5FCB33D">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C9AB89D">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E9A73E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C5EB7A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B9D1A9F">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49B5D3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795AAD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CBD6E0B">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766EE7DC">
      <w:pPr>
        <w:pStyle w:val="8"/>
        <w:rPr>
          <w:rFonts w:hint="eastAsia" w:ascii="宋体" w:hAnsi="宋体"/>
          <w:highlight w:val="none"/>
          <w:lang w:val="en-US" w:eastAsia="zh-CN"/>
        </w:rPr>
      </w:pPr>
      <w:r>
        <w:rPr>
          <w:rFonts w:hint="eastAsia"/>
          <w:spacing w:val="-12"/>
          <w:highlight w:val="none"/>
          <w:lang w:val="en-US" w:eastAsia="zh-CN"/>
        </w:rPr>
        <w:t>每页“合计”上方增加一行“小计”，发票右上方（“发票日期”内容填充区域下方）增加“共X页 第X页”。</w:t>
      </w:r>
    </w:p>
    <w:p w14:paraId="39B31114">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0CE9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2C8B77B">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A2A39C2">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99C63BA">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3D44563B">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4D0C4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01C52D1">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090C79FC">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0C5CE8E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35DC150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68AE8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B8B6060">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2515712">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C960F1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320249A0">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33E0D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4A3D6AB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6298F6F6">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2E3FAE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4004390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r w14:paraId="5B1F7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44A05ECE">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4</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2568EDE0">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差额征税-差额开票</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F96070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30DEC28">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r>
      <w:tr w14:paraId="4863B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BFF6409">
            <w:pPr>
              <w:keepNext w:val="0"/>
              <w:keepLines w:val="0"/>
              <w:widowControl/>
              <w:suppressLineNumbers w:val="0"/>
              <w:tabs>
                <w:tab w:val="left" w:pos="398"/>
              </w:tabs>
              <w:ind w:firstLine="220" w:firstLineChars="100"/>
              <w:jc w:val="left"/>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5</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296A305">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差额征税-全额开票</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218E2AE">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E8A19EC">
            <w:pPr>
              <w:keepNext w:val="0"/>
              <w:keepLines w:val="0"/>
              <w:widowControl/>
              <w:suppressLineNumbers w:val="0"/>
              <w:tabs>
                <w:tab w:val="left" w:pos="203"/>
              </w:tabs>
              <w:jc w:val="left"/>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r>
    </w:tbl>
    <w:p w14:paraId="52BF35DD">
      <w:pPr>
        <w:pStyle w:val="8"/>
        <w:rPr>
          <w:rFonts w:hint="eastAsia" w:ascii="宋体" w:hAnsi="宋体"/>
          <w:highlight w:val="none"/>
          <w:lang w:val="en-US" w:eastAsia="zh-CN"/>
        </w:rPr>
      </w:pPr>
    </w:p>
    <w:p w14:paraId="56388072">
      <w:pPr>
        <w:pStyle w:val="8"/>
        <w:rPr>
          <w:rFonts w:hint="eastAsia" w:ascii="宋体" w:hAnsi="宋体" w:eastAsia="宋体" w:cs="Times New Roman"/>
          <w:highlight w:val="none"/>
          <w:lang w:val="en-US" w:eastAsia="zh-CN"/>
        </w:rPr>
      </w:pPr>
      <w:r>
        <w:rPr>
          <w:rFonts w:hint="eastAsia" w:ascii="宋体" w:hAnsi="宋体" w:eastAsia="宋体" w:cs="Times New Roman"/>
          <w:highlight w:val="none"/>
        </w:rPr>
        <w:t>对差额征税-差额开票的发票，在发票预览、查看、打印、下载时，发票票面左上角显示“差额征税-差额开票”，税率显示“***”，备注栏显示“扣除额：XXX元。”；对差额征税-全额开票的发票，在发票预览、查看、打印、下载时，发票票面左上角显示“差额征税-全额开票”，税率显示相应税率，不再显示为“***”，备注栏不显示“扣除额：XXX元。”。</w:t>
      </w:r>
    </w:p>
    <w:p w14:paraId="2334B1A2">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4F5EC207">
      <w:pPr>
        <w:pStyle w:val="5"/>
        <w:bidi w:val="0"/>
        <w:rPr>
          <w:rFonts w:hint="eastAsia"/>
          <w:lang w:eastAsia="zh-CN"/>
        </w:rPr>
      </w:pPr>
      <w:bookmarkStart w:id="1437" w:name="_Toc3632"/>
      <w:bookmarkStart w:id="1438" w:name="_Toc10144"/>
      <w:bookmarkStart w:id="1439" w:name="_Toc18493"/>
      <w:bookmarkStart w:id="1440" w:name="_Toc9147"/>
      <w:bookmarkStart w:id="1441" w:name="_Toc15711"/>
      <w:bookmarkStart w:id="1442" w:name="_Toc4509"/>
      <w:bookmarkStart w:id="1443" w:name="_Toc21107"/>
      <w:bookmarkStart w:id="1444" w:name="_Toc25167"/>
      <w:bookmarkStart w:id="1445" w:name="_Toc7324"/>
      <w:bookmarkStart w:id="1446" w:name="_Toc9177"/>
      <w:bookmarkStart w:id="1447" w:name="_Toc31553"/>
      <w:bookmarkStart w:id="1448" w:name="_Toc5773"/>
      <w:bookmarkStart w:id="1449" w:name="_Toc8533"/>
      <w:bookmarkStart w:id="1450" w:name="_Toc12528"/>
      <w:bookmarkStart w:id="1451" w:name="_Toc17508"/>
      <w:bookmarkStart w:id="1452" w:name="_Toc14904"/>
      <w:bookmarkStart w:id="1453" w:name="_Toc10320"/>
      <w:bookmarkStart w:id="1454" w:name="_Toc26595"/>
      <w:bookmarkStart w:id="1455" w:name="_Toc4565"/>
      <w:bookmarkStart w:id="1456" w:name="_Toc32231"/>
      <w:bookmarkStart w:id="1457" w:name="_Toc18241"/>
      <w:bookmarkStart w:id="1458" w:name="_Toc21189"/>
      <w:bookmarkStart w:id="1459" w:name="_Toc3326"/>
      <w:bookmarkStart w:id="1460" w:name="_Toc26303"/>
      <w:bookmarkStart w:id="1461" w:name="_Toc23940"/>
      <w:bookmarkStart w:id="1462" w:name="_Toc12894"/>
      <w:r>
        <w:rPr>
          <w:rFonts w:hint="eastAsia"/>
          <w:lang w:val="en-US" w:eastAsia="zh-CN"/>
        </w:rPr>
        <w:t>6.6</w:t>
      </w:r>
      <w:r>
        <w:rPr>
          <w:rFonts w:hint="eastAsia"/>
          <w:lang w:eastAsia="zh-CN"/>
        </w:rPr>
        <w:t>备注</w:t>
      </w:r>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p>
    <w:p w14:paraId="3A8D1580">
      <w:pPr>
        <w:pStyle w:val="8"/>
        <w:ind w:left="0" w:leftChars="0" w:firstLine="0" w:firstLineChars="0"/>
        <w:rPr>
          <w:rFonts w:hint="eastAsia" w:ascii="宋体" w:hAnsi="宋体" w:eastAsia="宋体"/>
          <w:highlight w:val="none"/>
          <w:lang w:eastAsia="zh-CN"/>
        </w:rPr>
      </w:pPr>
      <w:bookmarkStart w:id="1463" w:name="_Toc10314"/>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0CA5B262">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24CDD7C4">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7C01BC19">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7E53045B">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lang w:val="en-US" w:eastAsia="zh-CN"/>
        </w:rPr>
        <w:t>共同购买方信息;</w:t>
      </w:r>
    </w:p>
    <w:p w14:paraId="31EC8CAC">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78E8EBDF">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70830A5">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7CDB02B3">
      <w:pPr>
        <w:pStyle w:val="8"/>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共同购买方信息、购方开户银行和银行账号、销售方开户银行和银行账号、收款人和复核人单独占一行，其它内容按照顺序填充换行。</w:t>
      </w:r>
    </w:p>
    <w:p w14:paraId="56B02EF9">
      <w:pPr>
        <w:pStyle w:val="8"/>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共同购买方信息</w:t>
      </w:r>
      <w:r>
        <w:rPr>
          <w:rFonts w:hint="eastAsia" w:ascii="宋体" w:hAnsi="宋体" w:eastAsia="宋体" w:cs="宋体"/>
          <w:sz w:val="24"/>
          <w:szCs w:val="24"/>
          <w:highlight w:val="none"/>
          <w:lang w:val="en-US" w:eastAsia="zh-CN"/>
        </w:rPr>
        <w:t>填充展示规则</w:t>
      </w:r>
      <w:r>
        <w:rPr>
          <w:rFonts w:hint="eastAsia" w:ascii="宋体" w:hAnsi="宋体" w:cs="宋体"/>
          <w:sz w:val="24"/>
          <w:szCs w:val="24"/>
          <w:highlight w:val="none"/>
          <w:lang w:val="en-US" w:eastAsia="zh-CN"/>
        </w:rPr>
        <w:t>:</w:t>
      </w:r>
    </w:p>
    <w:p w14:paraId="683E5CE9">
      <w:pPr>
        <w:pStyle w:val="8"/>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共同购买方:张三;    证件类型:身份证;    证件号码:130429;</w:t>
      </w:r>
    </w:p>
    <w:p w14:paraId="11030973">
      <w:pPr>
        <w:pStyle w:val="8"/>
        <w:rPr>
          <w:rFonts w:hint="eastAsia" w:ascii="宋体" w:hAnsi="宋体" w:cs="宋体"/>
          <w:sz w:val="24"/>
          <w:szCs w:val="24"/>
          <w:highlight w:val="none"/>
          <w:lang w:val="en-US" w:eastAsia="zh-CN"/>
        </w:rPr>
      </w:pPr>
      <w:r>
        <w:rPr>
          <w:rFonts w:hint="eastAsia" w:ascii="宋体" w:hAnsi="宋体" w:cs="宋体"/>
          <w:sz w:val="24"/>
          <w:szCs w:val="24"/>
          <w:highlight w:val="none"/>
          <w:lang w:val="en-US" w:eastAsia="zh-CN"/>
        </w:rPr>
        <w:t>共同购买方:李四;    证件类型:身份证;    证件号码:130429;</w:t>
      </w:r>
    </w:p>
    <w:p w14:paraId="73C98E2E">
      <w:pPr>
        <w:pStyle w:val="8"/>
        <w:rPr>
          <w:rFonts w:hint="default" w:ascii="宋体" w:hAnsi="宋体" w:cs="宋体"/>
          <w:sz w:val="24"/>
          <w:szCs w:val="24"/>
          <w:highlight w:val="none"/>
          <w:lang w:val="en-US" w:eastAsia="zh-CN"/>
        </w:rPr>
      </w:pPr>
      <w:r>
        <w:rPr>
          <w:rFonts w:hint="eastAsia" w:ascii="宋体" w:hAnsi="宋体" w:cs="宋体"/>
          <w:sz w:val="24"/>
          <w:szCs w:val="24"/>
          <w:highlight w:val="none"/>
          <w:lang w:val="en-US" w:eastAsia="zh-CN"/>
        </w:rPr>
        <w:t>共同购买方:王五;    证件类型:身份证;    证件号码:130429;</w:t>
      </w:r>
    </w:p>
    <w:p w14:paraId="3C297587">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10D1E5C4">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2FAF6485">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61B1A146">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7E65430A">
      <w:pPr>
        <w:pStyle w:val="8"/>
        <w:rPr>
          <w:rFonts w:hint="eastAsia"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特定信息栏次展示规则与不动产</w:t>
      </w:r>
      <w:r>
        <w:rPr>
          <w:rFonts w:hint="eastAsia" w:ascii="宋体" w:hAnsi="宋体" w:eastAsia="宋体" w:cs="宋体"/>
          <w:sz w:val="24"/>
          <w:szCs w:val="24"/>
          <w:highlight w:val="none"/>
          <w:lang w:val="en-US" w:eastAsia="zh-CN"/>
        </w:rPr>
        <w:t>经营租赁</w:t>
      </w:r>
      <w:r>
        <w:rPr>
          <w:rFonts w:hint="default" w:ascii="宋体" w:hAnsi="宋体" w:eastAsia="宋体" w:cs="宋体"/>
          <w:sz w:val="24"/>
          <w:szCs w:val="24"/>
          <w:highlight w:val="none"/>
          <w:lang w:val="en-US" w:eastAsia="zh-CN"/>
        </w:rPr>
        <w:t>展示规则保持一致，即:当仅有一组特定信息时，不展示不动产信息字样:当出现多组特定信息时，多组信息之间换行显示，特定信息前显示“不动产信息</w:t>
      </w:r>
      <w:r>
        <w:rPr>
          <w:rFonts w:hint="eastAsia" w:ascii="宋体" w:hAnsi="宋体" w:eastAsia="宋体" w:cs="宋体"/>
          <w:sz w:val="24"/>
          <w:szCs w:val="24"/>
          <w:highlight w:val="none"/>
          <w:lang w:val="en-US" w:eastAsia="zh-CN"/>
        </w:rPr>
        <w:t>1</w:t>
      </w:r>
      <w:r>
        <w:rPr>
          <w:rFonts w:hint="default" w:ascii="宋体" w:hAnsi="宋体" w:eastAsia="宋体" w:cs="宋体"/>
          <w:sz w:val="24"/>
          <w:szCs w:val="24"/>
          <w:highlight w:val="none"/>
          <w:lang w:val="en-US" w:eastAsia="zh-CN"/>
        </w:rPr>
        <w:t>:”“不动产信息</w:t>
      </w:r>
      <w:r>
        <w:rPr>
          <w:rFonts w:hint="eastAsia" w:ascii="宋体" w:hAnsi="宋体" w:eastAsia="宋体" w:cs="宋体"/>
          <w:sz w:val="24"/>
          <w:szCs w:val="24"/>
          <w:highlight w:val="none"/>
          <w:lang w:val="en-US" w:eastAsia="zh-CN"/>
        </w:rPr>
        <w:t>2</w:t>
      </w:r>
      <w:r>
        <w:rPr>
          <w:rFonts w:hint="default" w:ascii="宋体" w:hAnsi="宋体" w:eastAsia="宋体" w:cs="宋体"/>
          <w:sz w:val="24"/>
          <w:szCs w:val="24"/>
          <w:highlight w:val="none"/>
          <w:lang w:val="en-US" w:eastAsia="zh-CN"/>
        </w:rPr>
        <w:t>:”等字样。</w:t>
      </w:r>
    </w:p>
    <w:p w14:paraId="0E89D6A1">
      <w:pPr>
        <w:pStyle w:val="5"/>
        <w:bidi w:val="0"/>
        <w:rPr>
          <w:rFonts w:hint="default"/>
          <w:lang w:eastAsia="zh-CN"/>
        </w:rPr>
      </w:pPr>
      <w:bookmarkStart w:id="1464" w:name="_Toc11774"/>
      <w:bookmarkStart w:id="1465" w:name="_Toc25730"/>
      <w:bookmarkStart w:id="1466" w:name="_Toc24454"/>
      <w:bookmarkStart w:id="1467" w:name="_Toc9012"/>
      <w:bookmarkStart w:id="1468" w:name="_Toc8828"/>
      <w:bookmarkStart w:id="1469" w:name="_Toc19300"/>
      <w:bookmarkStart w:id="1470" w:name="_Toc21640"/>
      <w:bookmarkStart w:id="1471" w:name="_Toc8941"/>
      <w:bookmarkStart w:id="1472" w:name="_Toc16840"/>
      <w:bookmarkStart w:id="1473" w:name="_Toc31727"/>
      <w:bookmarkStart w:id="1474" w:name="_Toc31723"/>
      <w:bookmarkStart w:id="1475" w:name="_Toc10375"/>
      <w:bookmarkStart w:id="1476" w:name="_Toc31175"/>
      <w:bookmarkStart w:id="1477" w:name="_Toc5205"/>
      <w:bookmarkStart w:id="1478" w:name="_Toc16909"/>
      <w:bookmarkStart w:id="1479" w:name="_Toc28460"/>
      <w:bookmarkStart w:id="1480" w:name="_Toc30816"/>
      <w:bookmarkStart w:id="1481" w:name="_Toc30652"/>
      <w:bookmarkStart w:id="1482" w:name="_Toc21997"/>
      <w:bookmarkStart w:id="1483" w:name="_Toc2183"/>
      <w:bookmarkStart w:id="1484" w:name="_Toc28339"/>
      <w:bookmarkStart w:id="1485" w:name="_Toc557"/>
      <w:bookmarkStart w:id="1486" w:name="_Toc22109"/>
      <w:bookmarkStart w:id="1487" w:name="_Toc20435"/>
      <w:bookmarkStart w:id="1488" w:name="_Toc4963"/>
      <w:r>
        <w:rPr>
          <w:rFonts w:hint="eastAsia"/>
          <w:lang w:val="en-US" w:eastAsia="zh-CN"/>
        </w:rPr>
        <w:t>6.7</w:t>
      </w:r>
      <w:r>
        <w:rPr>
          <w:rFonts w:hint="eastAsia"/>
          <w:lang w:eastAsia="zh-CN"/>
        </w:rPr>
        <w:t>票尾</w:t>
      </w:r>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p>
    <w:p w14:paraId="0C1FD48A">
      <w:pPr>
        <w:pStyle w:val="8"/>
      </w:pPr>
      <w:r>
        <w:rPr>
          <w:rFonts w:hint="eastAsia" w:ascii="宋体" w:hAnsi="宋体"/>
        </w:rPr>
        <w:t>票尾一行为“开票人”，票尾内容下边缘距离发票下边线 7.5mm。票尾内的可变内容不折行。</w:t>
      </w:r>
    </w:p>
    <w:p w14:paraId="790B24AD">
      <w:pPr>
        <w:pStyle w:val="4"/>
        <w:bidi w:val="0"/>
        <w:rPr>
          <w:rFonts w:hint="eastAsia"/>
          <w:lang w:val="en-US" w:eastAsia="zh-CN"/>
        </w:rPr>
      </w:pPr>
      <w:bookmarkStart w:id="1489" w:name="_Toc202"/>
      <w:bookmarkStart w:id="1490" w:name="_Toc29573"/>
      <w:bookmarkStart w:id="1491" w:name="_Toc670"/>
      <w:bookmarkStart w:id="1492" w:name="_Toc12621"/>
      <w:bookmarkStart w:id="1493" w:name="_Toc14070"/>
      <w:bookmarkStart w:id="1494" w:name="_Toc16615"/>
      <w:bookmarkStart w:id="1495" w:name="_Toc10541"/>
      <w:bookmarkStart w:id="1496" w:name="_Toc2712"/>
      <w:bookmarkStart w:id="1497" w:name="_Toc9811"/>
      <w:bookmarkStart w:id="1498" w:name="_Toc13279"/>
      <w:bookmarkStart w:id="1499" w:name="_Toc5102"/>
      <w:bookmarkStart w:id="1500" w:name="_Toc28724"/>
      <w:bookmarkStart w:id="1501" w:name="_Toc31401"/>
      <w:bookmarkStart w:id="1502" w:name="_Toc7588"/>
      <w:bookmarkStart w:id="1503" w:name="_Toc11124"/>
      <w:bookmarkStart w:id="1504" w:name="_Toc4378"/>
      <w:bookmarkStart w:id="1505" w:name="_Toc15582"/>
      <w:bookmarkStart w:id="1506" w:name="_Toc28027"/>
      <w:bookmarkStart w:id="1507" w:name="_Toc24241"/>
      <w:bookmarkStart w:id="1508" w:name="_Toc10959"/>
      <w:bookmarkStart w:id="1509" w:name="_Toc25916"/>
      <w:bookmarkStart w:id="1510" w:name="_Toc21530"/>
      <w:bookmarkStart w:id="1511" w:name="_Toc27762"/>
      <w:bookmarkStart w:id="1512" w:name="_Toc11616"/>
      <w:bookmarkStart w:id="1513" w:name="_Toc29940"/>
      <w:bookmarkStart w:id="1514" w:name="_Toc14424"/>
      <w:r>
        <w:rPr>
          <w:rFonts w:hint="eastAsia"/>
          <w:lang w:val="en-US" w:eastAsia="zh-CN"/>
        </w:rPr>
        <w:t>（七）数字化电子（不动产经营租赁服务）发票</w:t>
      </w:r>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p>
    <w:p w14:paraId="23FD50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需要具有不动产经营租赁服务开票资质，并且在资质有效期内开具发票后，使用以下规则生成版式文件</w:t>
      </w:r>
      <w:r>
        <w:rPr>
          <w:rFonts w:hint="eastAsia"/>
          <w:lang w:val="en-US" w:eastAsia="zh-CN"/>
        </w:rPr>
        <w:t>。</w:t>
      </w:r>
    </w:p>
    <w:p w14:paraId="70E6F9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04374C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03EF54C8">
      <w:pPr>
        <w:pStyle w:val="5"/>
        <w:bidi w:val="0"/>
        <w:rPr>
          <w:rFonts w:hint="default"/>
          <w:lang w:eastAsia="zh-CN"/>
        </w:rPr>
      </w:pPr>
      <w:bookmarkStart w:id="1515" w:name="_Toc646"/>
      <w:bookmarkStart w:id="1516" w:name="_Toc19878"/>
      <w:bookmarkStart w:id="1517" w:name="_Toc16012"/>
      <w:bookmarkStart w:id="1518" w:name="_Toc31858"/>
      <w:bookmarkStart w:id="1519" w:name="_Toc8184"/>
      <w:bookmarkStart w:id="1520" w:name="_Toc7229"/>
      <w:bookmarkStart w:id="1521" w:name="_Toc23303"/>
      <w:bookmarkStart w:id="1522" w:name="_Toc32217"/>
      <w:bookmarkStart w:id="1523" w:name="_Toc28989"/>
      <w:bookmarkStart w:id="1524" w:name="_Toc9578"/>
      <w:bookmarkStart w:id="1525" w:name="_Toc7860"/>
      <w:bookmarkStart w:id="1526" w:name="_Toc24349"/>
      <w:bookmarkStart w:id="1527" w:name="_Toc21175"/>
      <w:bookmarkStart w:id="1528" w:name="_Toc3322"/>
      <w:bookmarkStart w:id="1529" w:name="_Toc29938"/>
      <w:bookmarkStart w:id="1530" w:name="_Toc16592"/>
      <w:bookmarkStart w:id="1531" w:name="_Toc13468"/>
      <w:bookmarkStart w:id="1532" w:name="_Toc18937"/>
      <w:bookmarkStart w:id="1533" w:name="_Toc11151"/>
      <w:bookmarkStart w:id="1534" w:name="_Toc28567"/>
      <w:bookmarkStart w:id="1535" w:name="_Toc26744"/>
      <w:bookmarkStart w:id="1536" w:name="_Toc17268"/>
      <w:bookmarkStart w:id="1537" w:name="_Toc15631"/>
      <w:bookmarkStart w:id="1538" w:name="_Toc27839"/>
      <w:bookmarkStart w:id="1539" w:name="_Toc3898"/>
      <w:bookmarkStart w:id="1540" w:name="_Toc20442"/>
      <w:r>
        <w:rPr>
          <w:rFonts w:hint="eastAsia"/>
          <w:lang w:val="en-US" w:eastAsia="zh-CN"/>
        </w:rPr>
        <w:t>7.1</w:t>
      </w:r>
      <w:r>
        <w:rPr>
          <w:rFonts w:hint="eastAsia"/>
          <w:lang w:eastAsia="zh-CN"/>
        </w:rPr>
        <w:t>版式规格</w:t>
      </w:r>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p>
    <w:p w14:paraId="293F2946">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3E167ED6">
      <w:pPr>
        <w:pStyle w:val="8"/>
        <w:rPr>
          <w:rFonts w:hint="eastAsia" w:ascii="宋体" w:hAnsi="宋体"/>
        </w:rPr>
      </w:pPr>
      <w:r>
        <w:rPr>
          <w:rFonts w:hint="eastAsia"/>
          <w:spacing w:val="-12"/>
        </w:rPr>
        <w:t>发票</w:t>
      </w:r>
      <w:r>
        <w:rPr>
          <w:rFonts w:hint="eastAsia"/>
          <w:spacing w:val="-12"/>
          <w:lang w:eastAsia="zh-CN"/>
        </w:rPr>
        <w:t>高</w:t>
      </w:r>
      <w:r>
        <w:rPr>
          <w:rFonts w:hint="eastAsia"/>
          <w:spacing w:val="-12"/>
        </w:rPr>
        <w:t>度为140mm；当发票明细信息</w:t>
      </w:r>
      <w:r>
        <w:rPr>
          <w:rFonts w:hint="eastAsia"/>
          <w:spacing w:val="-12"/>
          <w:lang w:val="en-US" w:eastAsia="zh-CN"/>
        </w:rPr>
        <w:t>增加</w:t>
      </w:r>
      <w:r>
        <w:rPr>
          <w:rFonts w:hint="eastAsia"/>
          <w:spacing w:val="-12"/>
        </w:rPr>
        <w:t>时，发票</w:t>
      </w:r>
      <w:r>
        <w:rPr>
          <w:rFonts w:hint="eastAsia"/>
          <w:spacing w:val="-12"/>
          <w:lang w:eastAsia="zh-CN"/>
        </w:rPr>
        <w:t>高</w:t>
      </w:r>
      <w:r>
        <w:rPr>
          <w:rFonts w:hint="eastAsia"/>
          <w:spacing w:val="-12"/>
        </w:rPr>
        <w:t>度为140mm加上</w:t>
      </w:r>
      <w:r>
        <w:rPr>
          <w:rFonts w:hint="eastAsia"/>
          <w:spacing w:val="-7"/>
          <w:lang w:val="en-US" w:eastAsia="zh-CN"/>
        </w:rPr>
        <w:t>增加</w:t>
      </w:r>
      <w:r>
        <w:rPr>
          <w:rFonts w:hint="eastAsia"/>
          <w:spacing w:val="-12"/>
        </w:rPr>
        <w:t>发票明细的</w:t>
      </w:r>
      <w:r>
        <w:rPr>
          <w:rFonts w:hint="eastAsia"/>
          <w:spacing w:val="-12"/>
          <w:lang w:eastAsia="zh-CN"/>
        </w:rPr>
        <w:t>高</w:t>
      </w:r>
      <w:r>
        <w:rPr>
          <w:rFonts w:hint="eastAsia"/>
          <w:spacing w:val="-12"/>
        </w:rPr>
        <w:t>度。</w:t>
      </w:r>
    </w:p>
    <w:p w14:paraId="249DDF04">
      <w:pPr>
        <w:pStyle w:val="8"/>
        <w:ind w:firstLine="0"/>
        <w:jc w:val="both"/>
        <w:rPr>
          <w:rFonts w:hint="eastAsia" w:ascii="宋体" w:hAnsi="宋体" w:eastAsia="宋体"/>
          <w:lang w:eastAsia="zh-CN"/>
        </w:rPr>
      </w:pPr>
      <w:r>
        <w:rPr>
          <w:rFonts w:hint="eastAsia" w:ascii="宋体" w:hAnsi="宋体" w:eastAsia="宋体"/>
          <w:lang w:eastAsia="zh-CN"/>
        </w:rPr>
        <w:drawing>
          <wp:inline distT="0" distB="0" distL="114300" distR="114300">
            <wp:extent cx="5268595" cy="3860800"/>
            <wp:effectExtent l="0" t="0" r="4445" b="10160"/>
            <wp:docPr id="117" name="图片 34" descr="lQLPKGPsqlfhYGPNA8XNBSWwWt3lOAsgLOgF0_cIi_7_AA_1317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4" descr="lQLPKGPsqlfhYGPNA8XNBSWwWt3lOAsgLOgF0_cIi_7_AA_1317_965"/>
                    <pic:cNvPicPr>
                      <a:picLocks noChangeAspect="1"/>
                    </pic:cNvPicPr>
                  </pic:nvPicPr>
                  <pic:blipFill>
                    <a:blip r:embed="rId15"/>
                    <a:stretch>
                      <a:fillRect/>
                    </a:stretch>
                  </pic:blipFill>
                  <pic:spPr>
                    <a:xfrm>
                      <a:off x="0" y="0"/>
                      <a:ext cx="5268595" cy="3860800"/>
                    </a:xfrm>
                    <a:prstGeom prst="rect">
                      <a:avLst/>
                    </a:prstGeom>
                    <a:noFill/>
                    <a:ln>
                      <a:noFill/>
                    </a:ln>
                  </pic:spPr>
                </pic:pic>
              </a:graphicData>
            </a:graphic>
          </wp:inline>
        </w:drawing>
      </w:r>
    </w:p>
    <w:p w14:paraId="454D2982">
      <w:pPr>
        <w:pStyle w:val="8"/>
        <w:ind w:firstLine="480" w:firstLineChars="200"/>
        <w:rPr>
          <w:rFonts w:hint="eastAsia" w:ascii="宋体" w:hAnsi="宋体"/>
          <w:highlight w:val="none"/>
        </w:rPr>
      </w:pPr>
    </w:p>
    <w:p w14:paraId="650D7E70">
      <w:pPr>
        <w:pStyle w:val="8"/>
        <w:ind w:firstLine="480" w:firstLineChars="200"/>
        <w:rPr>
          <w:rFonts w:hint="eastAsia" w:ascii="宋体" w:hAnsi="宋体"/>
          <w:highlight w:val="none"/>
        </w:rPr>
      </w:pPr>
      <w:r>
        <w:rPr>
          <w:sz w:val="24"/>
        </w:rPr>
        <mc:AlternateContent>
          <mc:Choice Requires="wps">
            <w:drawing>
              <wp:anchor distT="0" distB="0" distL="114300" distR="114300" simplePos="0" relativeHeight="251678720" behindDoc="0" locked="0" layoutInCell="1" allowOverlap="1">
                <wp:simplePos x="0" y="0"/>
                <wp:positionH relativeFrom="column">
                  <wp:posOffset>336550</wp:posOffset>
                </wp:positionH>
                <wp:positionV relativeFrom="paragraph">
                  <wp:posOffset>517525</wp:posOffset>
                </wp:positionV>
                <wp:extent cx="3803650" cy="1283335"/>
                <wp:effectExtent l="0" t="0" r="6350" b="12065"/>
                <wp:wrapNone/>
                <wp:docPr id="130" name="文本框 130"/>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419F5E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C199361">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26.5pt;margin-top:40.75pt;height:101.05pt;width:299.5pt;z-index:251678720;mso-width-relative:page;mso-height-relative:page;" fillcolor="#FFFFFF" filled="t" stroked="f" coordsize="21600,21600" o:gfxdata="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ZXcqV1wAAAAkBAAAPAAAAAAAAAAEAIAAAACIAAABkcnMvZG93bnJldi54&#10;bWxQSwECFAAUAAAACACHTuJAgjGiD8IBAAB8AwAADgAAAAAAAAABACAAAAAmAQAAZHJzL2Uyb0Rv&#10;Yy54bWxQSwUGAAAAAAYABgBZAQAAWgUAAAAA&#10;">
                <v:fill on="t" focussize="0,0"/>
                <v:stroke on="f"/>
                <v:imagedata o:title=""/>
                <o:lock v:ext="edit" aspectratio="f"/>
                <v:textbox>
                  <w:txbxContent>
                    <w:p w14:paraId="419F5E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C199361">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drawing>
          <wp:anchor distT="0" distB="0" distL="114300" distR="114300" simplePos="0" relativeHeight="251679744" behindDoc="0" locked="0" layoutInCell="1" allowOverlap="1">
            <wp:simplePos x="0" y="0"/>
            <wp:positionH relativeFrom="column">
              <wp:posOffset>4809490</wp:posOffset>
            </wp:positionH>
            <wp:positionV relativeFrom="paragraph">
              <wp:posOffset>71755</wp:posOffset>
            </wp:positionV>
            <wp:extent cx="158115" cy="2300605"/>
            <wp:effectExtent l="0" t="0" r="9525" b="635"/>
            <wp:wrapTopAndBottom/>
            <wp:docPr id="1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5"/>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p>
    <w:p w14:paraId="423E1124">
      <w:pPr>
        <w:pStyle w:val="8"/>
        <w:ind w:firstLine="480" w:firstLineChars="200"/>
        <w:rPr>
          <w:rFonts w:hint="eastAsia" w:ascii="宋体" w:hAnsi="宋体"/>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236E3149">
      <w:pPr>
        <w:pStyle w:val="8"/>
        <w:ind w:firstLine="0"/>
        <w:jc w:val="center"/>
      </w:pPr>
      <w:r>
        <w:drawing>
          <wp:inline distT="0" distB="0" distL="114300" distR="114300">
            <wp:extent cx="2987040" cy="2156460"/>
            <wp:effectExtent l="0" t="0" r="0" b="7620"/>
            <wp:docPr id="11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5"/>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2BBAD5D4">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466948AC">
      <w:pPr>
        <w:pStyle w:val="8"/>
        <w:ind w:firstLine="0"/>
        <w:jc w:val="both"/>
        <w:rPr>
          <w:rFonts w:hint="eastAsia"/>
        </w:rPr>
      </w:pPr>
      <w:r>
        <w:rPr>
          <w:rFonts w:hint="eastAsia" w:ascii="宋体" w:hAnsi="宋体"/>
        </w:rPr>
        <w:t>税局监制印章名称参考附件二。</w:t>
      </w:r>
    </w:p>
    <w:p w14:paraId="22A22F22">
      <w:pPr>
        <w:pStyle w:val="5"/>
        <w:bidi w:val="0"/>
        <w:rPr>
          <w:rFonts w:hint="eastAsia"/>
          <w:lang w:eastAsia="zh-CN"/>
        </w:rPr>
      </w:pPr>
      <w:bookmarkStart w:id="1541" w:name="_Toc21686"/>
      <w:bookmarkStart w:id="1542" w:name="_Toc3749"/>
      <w:bookmarkStart w:id="1543" w:name="_Toc23619"/>
      <w:bookmarkStart w:id="1544" w:name="_Toc25992"/>
      <w:bookmarkStart w:id="1545" w:name="_Toc19367"/>
      <w:bookmarkStart w:id="1546" w:name="_Toc30657"/>
      <w:bookmarkStart w:id="1547" w:name="_Toc5600"/>
      <w:bookmarkStart w:id="1548" w:name="_Toc11384"/>
      <w:bookmarkStart w:id="1549" w:name="_Toc26901"/>
      <w:bookmarkStart w:id="1550" w:name="_Toc19522"/>
      <w:bookmarkStart w:id="1551" w:name="_Toc4241"/>
      <w:bookmarkStart w:id="1552" w:name="_Toc15496"/>
      <w:bookmarkStart w:id="1553" w:name="_Toc30045"/>
      <w:bookmarkStart w:id="1554" w:name="_Toc10135"/>
      <w:bookmarkStart w:id="1555" w:name="_Toc13786"/>
      <w:bookmarkStart w:id="1556" w:name="_Toc3687"/>
      <w:bookmarkStart w:id="1557" w:name="_Toc29960"/>
      <w:bookmarkStart w:id="1558" w:name="_Toc14507"/>
      <w:bookmarkStart w:id="1559" w:name="_Toc18377"/>
      <w:bookmarkStart w:id="1560" w:name="_Toc10531"/>
      <w:bookmarkStart w:id="1561" w:name="_Toc6815"/>
      <w:bookmarkStart w:id="1562" w:name="_Toc13723"/>
      <w:bookmarkStart w:id="1563" w:name="_Toc2595"/>
      <w:bookmarkStart w:id="1564" w:name="_Toc31710"/>
      <w:bookmarkStart w:id="1565" w:name="_Toc23472"/>
      <w:bookmarkStart w:id="1566" w:name="_Toc6882"/>
      <w:r>
        <w:rPr>
          <w:rFonts w:hint="eastAsia"/>
          <w:lang w:val="en-US" w:eastAsia="zh-CN"/>
        </w:rPr>
        <w:t>7.2</w:t>
      </w:r>
      <w:r>
        <w:rPr>
          <w:rFonts w:hint="eastAsia"/>
          <w:lang w:eastAsia="zh-CN"/>
        </w:rPr>
        <w:t>版面元素名称和线条</w:t>
      </w:r>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p>
    <w:p w14:paraId="194429A6">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233"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877"/>
        <w:gridCol w:w="3200"/>
      </w:tblGrid>
      <w:tr w14:paraId="7A5C9E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BCF247">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1FE25D86">
            <w:pPr>
              <w:adjustRightInd w:val="0"/>
              <w:snapToGrid w:val="0"/>
              <w:jc w:val="center"/>
              <w:rPr>
                <w:rFonts w:ascii="宋体" w:hAnsi="宋体" w:cs="Calibri"/>
                <w:b/>
                <w:szCs w:val="21"/>
              </w:rPr>
            </w:pPr>
            <w:r>
              <w:rPr>
                <w:rFonts w:hint="eastAsia" w:ascii="宋体" w:hAnsi="宋体" w:cs="Calibri"/>
                <w:b/>
                <w:szCs w:val="21"/>
              </w:rPr>
              <w:t>版面元素项名称</w:t>
            </w:r>
          </w:p>
        </w:tc>
        <w:tc>
          <w:tcPr>
            <w:tcW w:w="1877" w:type="dxa"/>
            <w:tcBorders>
              <w:top w:val="single" w:color="auto" w:sz="12" w:space="0"/>
              <w:bottom w:val="single" w:color="auto" w:sz="6" w:space="0"/>
            </w:tcBorders>
            <w:shd w:val="clear" w:color="auto" w:fill="D8D8D8"/>
            <w:noWrap w:val="0"/>
            <w:vAlign w:val="center"/>
          </w:tcPr>
          <w:p w14:paraId="217A5F21">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200" w:type="dxa"/>
            <w:tcBorders>
              <w:top w:val="single" w:color="auto" w:sz="12" w:space="0"/>
              <w:bottom w:val="single" w:color="auto" w:sz="6" w:space="0"/>
            </w:tcBorders>
            <w:shd w:val="clear" w:color="auto" w:fill="D8D8D8"/>
            <w:noWrap w:val="0"/>
            <w:vAlign w:val="center"/>
          </w:tcPr>
          <w:p w14:paraId="3DABD79B">
            <w:pPr>
              <w:adjustRightInd w:val="0"/>
              <w:snapToGrid w:val="0"/>
              <w:jc w:val="center"/>
              <w:rPr>
                <w:rFonts w:ascii="宋体" w:hAnsi="宋体" w:cs="Calibri"/>
                <w:b/>
                <w:szCs w:val="21"/>
              </w:rPr>
            </w:pPr>
            <w:r>
              <w:rPr>
                <w:rFonts w:ascii="宋体" w:hAnsi="宋体" w:cs="Calibri"/>
                <w:b/>
                <w:szCs w:val="21"/>
              </w:rPr>
              <w:t>说明</w:t>
            </w:r>
          </w:p>
        </w:tc>
      </w:tr>
      <w:tr w14:paraId="2377B7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2D9902B">
            <w:pPr>
              <w:numPr>
                <w:ilvl w:val="0"/>
                <w:numId w:val="7"/>
              </w:numPr>
              <w:ind w:left="0" w:firstLine="0"/>
              <w:jc w:val="center"/>
              <w:rPr>
                <w:rFonts w:ascii="宋体" w:hAnsi="宋体" w:eastAsia="宋体" w:cs="Times New Roman"/>
                <w:szCs w:val="21"/>
              </w:rPr>
            </w:pPr>
          </w:p>
        </w:tc>
        <w:tc>
          <w:tcPr>
            <w:tcW w:w="2481" w:type="dxa"/>
            <w:tcBorders>
              <w:top w:val="single" w:color="auto" w:sz="6" w:space="0"/>
            </w:tcBorders>
            <w:noWrap w:val="0"/>
            <w:vAlign w:val="center"/>
          </w:tcPr>
          <w:p w14:paraId="332B3F7C">
            <w:pPr>
              <w:rPr>
                <w:rFonts w:ascii="宋体" w:hAnsi="宋体"/>
                <w:sz w:val="22"/>
                <w:szCs w:val="22"/>
              </w:rPr>
            </w:pPr>
            <w:r>
              <w:rPr>
                <w:rFonts w:hint="eastAsia" w:ascii="宋体" w:hAnsi="宋体"/>
                <w:sz w:val="22"/>
                <w:szCs w:val="22"/>
              </w:rPr>
              <w:t>发票号码</w:t>
            </w:r>
          </w:p>
        </w:tc>
        <w:tc>
          <w:tcPr>
            <w:tcW w:w="1877" w:type="dxa"/>
            <w:tcBorders>
              <w:top w:val="single" w:color="auto" w:sz="6" w:space="0"/>
            </w:tcBorders>
            <w:noWrap w:val="0"/>
            <w:vAlign w:val="center"/>
          </w:tcPr>
          <w:p w14:paraId="64C468B0">
            <w:pPr>
              <w:jc w:val="center"/>
              <w:rPr>
                <w:rFonts w:ascii="宋体" w:hAnsi="宋体"/>
                <w:sz w:val="22"/>
                <w:szCs w:val="22"/>
              </w:rPr>
            </w:pPr>
            <w:r>
              <w:rPr>
                <w:rFonts w:hint="eastAsia" w:ascii="宋体" w:hAnsi="宋体"/>
                <w:sz w:val="22"/>
                <w:szCs w:val="22"/>
                <w:lang w:val="en-US" w:eastAsia="zh-CN"/>
              </w:rPr>
              <w:t>fphm</w:t>
            </w:r>
          </w:p>
        </w:tc>
        <w:tc>
          <w:tcPr>
            <w:tcW w:w="3200" w:type="dxa"/>
            <w:tcBorders>
              <w:top w:val="single" w:color="auto" w:sz="6" w:space="0"/>
            </w:tcBorders>
            <w:noWrap w:val="0"/>
            <w:vAlign w:val="center"/>
          </w:tcPr>
          <w:p w14:paraId="5148AEFB">
            <w:pPr>
              <w:rPr>
                <w:rFonts w:hint="eastAsia" w:ascii="宋体" w:hAnsi="宋体"/>
                <w:sz w:val="22"/>
                <w:szCs w:val="22"/>
              </w:rPr>
            </w:pPr>
          </w:p>
        </w:tc>
      </w:tr>
      <w:tr w14:paraId="0C3041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5956A4">
            <w:pPr>
              <w:numPr>
                <w:ilvl w:val="0"/>
                <w:numId w:val="7"/>
              </w:numPr>
              <w:ind w:left="0" w:firstLine="0"/>
              <w:jc w:val="center"/>
              <w:rPr>
                <w:rFonts w:ascii="宋体" w:hAnsi="宋体" w:eastAsia="宋体" w:cs="Times New Roman"/>
                <w:szCs w:val="21"/>
              </w:rPr>
            </w:pPr>
          </w:p>
        </w:tc>
        <w:tc>
          <w:tcPr>
            <w:tcW w:w="2481" w:type="dxa"/>
            <w:noWrap w:val="0"/>
            <w:vAlign w:val="center"/>
          </w:tcPr>
          <w:p w14:paraId="2C9FC017">
            <w:pPr>
              <w:rPr>
                <w:rFonts w:ascii="宋体" w:hAnsi="宋体"/>
                <w:sz w:val="22"/>
                <w:szCs w:val="22"/>
              </w:rPr>
            </w:pPr>
            <w:r>
              <w:rPr>
                <w:rFonts w:hint="eastAsia" w:ascii="宋体" w:hAnsi="宋体"/>
                <w:sz w:val="22"/>
                <w:szCs w:val="22"/>
              </w:rPr>
              <w:t>开票日期</w:t>
            </w:r>
          </w:p>
        </w:tc>
        <w:tc>
          <w:tcPr>
            <w:tcW w:w="1877" w:type="dxa"/>
            <w:noWrap w:val="0"/>
            <w:vAlign w:val="center"/>
          </w:tcPr>
          <w:p w14:paraId="4080921C">
            <w:pPr>
              <w:jc w:val="center"/>
              <w:rPr>
                <w:rFonts w:ascii="宋体" w:hAnsi="宋体"/>
                <w:sz w:val="22"/>
                <w:szCs w:val="22"/>
              </w:rPr>
            </w:pPr>
            <w:r>
              <w:rPr>
                <w:rFonts w:hint="eastAsia" w:ascii="宋体" w:hAnsi="宋体"/>
                <w:sz w:val="22"/>
                <w:szCs w:val="22"/>
                <w:lang w:val="en-US" w:eastAsia="zh-CN"/>
              </w:rPr>
              <w:t>kprq</w:t>
            </w:r>
          </w:p>
        </w:tc>
        <w:tc>
          <w:tcPr>
            <w:tcW w:w="3200" w:type="dxa"/>
            <w:noWrap w:val="0"/>
            <w:vAlign w:val="center"/>
          </w:tcPr>
          <w:p w14:paraId="323726D0">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3A8E3B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8A96B2">
            <w:pPr>
              <w:numPr>
                <w:ilvl w:val="0"/>
                <w:numId w:val="7"/>
              </w:numPr>
              <w:ind w:left="0" w:firstLine="0"/>
              <w:jc w:val="center"/>
              <w:rPr>
                <w:rFonts w:ascii="宋体" w:hAnsi="宋体" w:eastAsia="宋体" w:cs="Times New Roman"/>
                <w:szCs w:val="21"/>
              </w:rPr>
            </w:pPr>
          </w:p>
        </w:tc>
        <w:tc>
          <w:tcPr>
            <w:tcW w:w="2481" w:type="dxa"/>
            <w:noWrap w:val="0"/>
            <w:vAlign w:val="center"/>
          </w:tcPr>
          <w:p w14:paraId="247C767C">
            <w:pPr>
              <w:rPr>
                <w:rFonts w:ascii="宋体" w:hAnsi="宋体"/>
                <w:sz w:val="22"/>
                <w:szCs w:val="22"/>
              </w:rPr>
            </w:pPr>
            <w:r>
              <w:rPr>
                <w:rFonts w:hint="eastAsia" w:ascii="宋体" w:hAnsi="宋体"/>
                <w:sz w:val="22"/>
                <w:szCs w:val="22"/>
              </w:rPr>
              <w:t>二维码</w:t>
            </w:r>
          </w:p>
        </w:tc>
        <w:tc>
          <w:tcPr>
            <w:tcW w:w="1877" w:type="dxa"/>
            <w:noWrap w:val="0"/>
            <w:vAlign w:val="center"/>
          </w:tcPr>
          <w:p w14:paraId="5222E576">
            <w:pPr>
              <w:jc w:val="center"/>
              <w:rPr>
                <w:rFonts w:ascii="宋体" w:hAnsi="宋体"/>
                <w:sz w:val="22"/>
                <w:szCs w:val="22"/>
              </w:rPr>
            </w:pPr>
          </w:p>
        </w:tc>
        <w:tc>
          <w:tcPr>
            <w:tcW w:w="3200" w:type="dxa"/>
            <w:noWrap w:val="0"/>
            <w:vAlign w:val="center"/>
          </w:tcPr>
          <w:p w14:paraId="1C8E4F6A">
            <w:pPr>
              <w:rPr>
                <w:rFonts w:ascii="宋体" w:hAnsi="宋体"/>
                <w:sz w:val="22"/>
                <w:szCs w:val="22"/>
              </w:rPr>
            </w:pPr>
            <w:r>
              <w:rPr>
                <w:rFonts w:hint="eastAsia" w:ascii="宋体" w:hAnsi="宋体"/>
                <w:sz w:val="22"/>
                <w:szCs w:val="22"/>
              </w:rPr>
              <w:t>编码为图像</w:t>
            </w:r>
          </w:p>
        </w:tc>
      </w:tr>
      <w:tr w14:paraId="75EEFF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F66F25">
            <w:pPr>
              <w:numPr>
                <w:ilvl w:val="0"/>
                <w:numId w:val="7"/>
              </w:numPr>
              <w:ind w:left="0" w:firstLine="0"/>
              <w:jc w:val="center"/>
              <w:rPr>
                <w:rFonts w:ascii="宋体" w:hAnsi="宋体" w:eastAsia="宋体" w:cs="Times New Roman"/>
                <w:szCs w:val="21"/>
              </w:rPr>
            </w:pPr>
          </w:p>
        </w:tc>
        <w:tc>
          <w:tcPr>
            <w:tcW w:w="2481" w:type="dxa"/>
            <w:noWrap w:val="0"/>
            <w:vAlign w:val="center"/>
          </w:tcPr>
          <w:p w14:paraId="0DC5D016">
            <w:pPr>
              <w:rPr>
                <w:rFonts w:hint="eastAsia" w:ascii="宋体" w:hAnsi="宋体"/>
                <w:sz w:val="22"/>
                <w:szCs w:val="22"/>
              </w:rPr>
            </w:pPr>
            <w:r>
              <w:rPr>
                <w:rFonts w:hint="eastAsia" w:ascii="宋体" w:hAnsi="宋体"/>
                <w:sz w:val="22"/>
                <w:szCs w:val="22"/>
              </w:rPr>
              <w:t>标签</w:t>
            </w:r>
          </w:p>
        </w:tc>
        <w:tc>
          <w:tcPr>
            <w:tcW w:w="1877" w:type="dxa"/>
            <w:noWrap w:val="0"/>
            <w:vAlign w:val="center"/>
          </w:tcPr>
          <w:p w14:paraId="3F01CB8C">
            <w:pPr>
              <w:jc w:val="center"/>
              <w:rPr>
                <w:rFonts w:hint="default" w:ascii="宋体" w:hAnsi="宋体" w:eastAsia="宋体"/>
                <w:sz w:val="22"/>
                <w:szCs w:val="22"/>
                <w:lang w:val="en-US" w:eastAsia="zh-CN"/>
              </w:rPr>
            </w:pPr>
            <w:r>
              <w:rPr>
                <w:rFonts w:hint="eastAsia" w:ascii="宋体" w:hAnsi="宋体"/>
                <w:sz w:val="22"/>
                <w:szCs w:val="22"/>
                <w:highlight w:val="none"/>
              </w:rPr>
              <w:t>tdys</w:t>
            </w:r>
          </w:p>
        </w:tc>
        <w:tc>
          <w:tcPr>
            <w:tcW w:w="3200" w:type="dxa"/>
            <w:noWrap w:val="0"/>
            <w:vAlign w:val="center"/>
          </w:tcPr>
          <w:p w14:paraId="177B085F">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不动产经营租赁服务</w:t>
            </w:r>
            <w:r>
              <w:rPr>
                <w:rFonts w:hint="eastAsia" w:ascii="宋体" w:hAnsi="宋体"/>
                <w:sz w:val="22"/>
                <w:szCs w:val="22"/>
              </w:rPr>
              <w:t>。</w:t>
            </w:r>
          </w:p>
        </w:tc>
      </w:tr>
      <w:tr w14:paraId="593EB0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C3E4B4">
            <w:pPr>
              <w:numPr>
                <w:ilvl w:val="0"/>
                <w:numId w:val="7"/>
              </w:numPr>
              <w:ind w:left="0" w:firstLine="0"/>
              <w:jc w:val="center"/>
              <w:rPr>
                <w:rFonts w:ascii="宋体" w:hAnsi="宋体" w:eastAsia="宋体" w:cs="Times New Roman"/>
                <w:szCs w:val="21"/>
              </w:rPr>
            </w:pPr>
          </w:p>
        </w:tc>
        <w:tc>
          <w:tcPr>
            <w:tcW w:w="2481" w:type="dxa"/>
            <w:noWrap w:val="0"/>
            <w:vAlign w:val="center"/>
          </w:tcPr>
          <w:p w14:paraId="4EE0A6E7">
            <w:pPr>
              <w:rPr>
                <w:rFonts w:ascii="宋体" w:hAnsi="宋体"/>
                <w:sz w:val="22"/>
                <w:szCs w:val="22"/>
              </w:rPr>
            </w:pPr>
            <w:r>
              <w:rPr>
                <w:rFonts w:hint="eastAsia" w:ascii="宋体" w:hAnsi="宋体"/>
                <w:sz w:val="22"/>
                <w:szCs w:val="22"/>
              </w:rPr>
              <w:t>（销售方）统一社会信用代码/纳税人识别号</w:t>
            </w:r>
          </w:p>
        </w:tc>
        <w:tc>
          <w:tcPr>
            <w:tcW w:w="1877" w:type="dxa"/>
            <w:noWrap w:val="0"/>
            <w:vAlign w:val="center"/>
          </w:tcPr>
          <w:p w14:paraId="6B27B4BA">
            <w:pPr>
              <w:jc w:val="center"/>
              <w:rPr>
                <w:rFonts w:ascii="宋体" w:hAnsi="宋体"/>
                <w:sz w:val="22"/>
                <w:szCs w:val="22"/>
              </w:rPr>
            </w:pPr>
            <w:r>
              <w:rPr>
                <w:rFonts w:hint="eastAsia" w:ascii="宋体" w:hAnsi="宋体"/>
                <w:sz w:val="22"/>
                <w:szCs w:val="22"/>
                <w:highlight w:val="none"/>
              </w:rPr>
              <w:t>xsfnsrsbh</w:t>
            </w:r>
          </w:p>
        </w:tc>
        <w:tc>
          <w:tcPr>
            <w:tcW w:w="3200" w:type="dxa"/>
            <w:noWrap w:val="0"/>
            <w:vAlign w:val="center"/>
          </w:tcPr>
          <w:p w14:paraId="50FBBC3F">
            <w:pPr>
              <w:rPr>
                <w:rFonts w:ascii="宋体" w:hAnsi="宋体"/>
                <w:sz w:val="22"/>
                <w:szCs w:val="22"/>
              </w:rPr>
            </w:pPr>
          </w:p>
        </w:tc>
      </w:tr>
      <w:tr w14:paraId="5F2BBB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C01638">
            <w:pPr>
              <w:numPr>
                <w:ilvl w:val="0"/>
                <w:numId w:val="7"/>
              </w:numPr>
              <w:ind w:left="0" w:firstLine="0"/>
              <w:jc w:val="center"/>
              <w:rPr>
                <w:rFonts w:ascii="宋体" w:hAnsi="宋体"/>
                <w:szCs w:val="21"/>
              </w:rPr>
            </w:pPr>
          </w:p>
        </w:tc>
        <w:tc>
          <w:tcPr>
            <w:tcW w:w="2481" w:type="dxa"/>
            <w:noWrap w:val="0"/>
            <w:vAlign w:val="center"/>
          </w:tcPr>
          <w:p w14:paraId="15E6C4FE">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877" w:type="dxa"/>
            <w:noWrap w:val="0"/>
            <w:vAlign w:val="center"/>
          </w:tcPr>
          <w:p w14:paraId="037E9DE0">
            <w:pPr>
              <w:jc w:val="center"/>
              <w:rPr>
                <w:rFonts w:ascii="宋体" w:hAnsi="宋体"/>
                <w:sz w:val="22"/>
                <w:szCs w:val="22"/>
              </w:rPr>
            </w:pPr>
            <w:r>
              <w:rPr>
                <w:rFonts w:hint="eastAsia" w:ascii="宋体" w:hAnsi="宋体"/>
                <w:sz w:val="22"/>
                <w:szCs w:val="22"/>
                <w:highlight w:val="none"/>
              </w:rPr>
              <w:t>xsfmc</w:t>
            </w:r>
          </w:p>
        </w:tc>
        <w:tc>
          <w:tcPr>
            <w:tcW w:w="3200" w:type="dxa"/>
            <w:noWrap w:val="0"/>
            <w:vAlign w:val="center"/>
          </w:tcPr>
          <w:p w14:paraId="4866AE4A">
            <w:pPr>
              <w:rPr>
                <w:rFonts w:ascii="宋体" w:hAnsi="宋体"/>
                <w:sz w:val="22"/>
                <w:szCs w:val="22"/>
              </w:rPr>
            </w:pPr>
          </w:p>
        </w:tc>
      </w:tr>
      <w:tr w14:paraId="2EDF66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498374">
            <w:pPr>
              <w:numPr>
                <w:ilvl w:val="0"/>
                <w:numId w:val="7"/>
              </w:numPr>
              <w:ind w:left="0" w:firstLine="0"/>
              <w:jc w:val="center"/>
              <w:rPr>
                <w:rFonts w:ascii="宋体" w:hAnsi="宋体"/>
                <w:szCs w:val="21"/>
              </w:rPr>
            </w:pPr>
          </w:p>
        </w:tc>
        <w:tc>
          <w:tcPr>
            <w:tcW w:w="2481" w:type="dxa"/>
            <w:noWrap w:val="0"/>
            <w:vAlign w:val="center"/>
          </w:tcPr>
          <w:p w14:paraId="5BDE4AF0">
            <w:pPr>
              <w:rPr>
                <w:rFonts w:ascii="宋体" w:hAnsi="宋体"/>
                <w:sz w:val="22"/>
                <w:szCs w:val="22"/>
              </w:rPr>
            </w:pPr>
            <w:r>
              <w:rPr>
                <w:rFonts w:hint="eastAsia" w:ascii="宋体" w:hAnsi="宋体"/>
                <w:sz w:val="22"/>
                <w:szCs w:val="22"/>
              </w:rPr>
              <w:t>（购买方）统一社会信用代码/纳税人识别号</w:t>
            </w:r>
          </w:p>
        </w:tc>
        <w:tc>
          <w:tcPr>
            <w:tcW w:w="1877" w:type="dxa"/>
            <w:noWrap w:val="0"/>
            <w:vAlign w:val="center"/>
          </w:tcPr>
          <w:p w14:paraId="73BC7C38">
            <w:pPr>
              <w:jc w:val="center"/>
              <w:rPr>
                <w:rFonts w:ascii="宋体" w:hAnsi="宋体"/>
                <w:sz w:val="22"/>
                <w:szCs w:val="22"/>
              </w:rPr>
            </w:pPr>
            <w:r>
              <w:rPr>
                <w:rFonts w:hint="eastAsia" w:ascii="宋体" w:hAnsi="宋体"/>
                <w:sz w:val="22"/>
                <w:szCs w:val="22"/>
                <w:highlight w:val="none"/>
              </w:rPr>
              <w:t>gmfnsrsbh</w:t>
            </w:r>
          </w:p>
        </w:tc>
        <w:tc>
          <w:tcPr>
            <w:tcW w:w="3200" w:type="dxa"/>
            <w:noWrap w:val="0"/>
            <w:vAlign w:val="center"/>
          </w:tcPr>
          <w:p w14:paraId="090D4AFA">
            <w:pPr>
              <w:rPr>
                <w:rFonts w:ascii="宋体" w:hAnsi="宋体"/>
                <w:sz w:val="22"/>
                <w:szCs w:val="22"/>
              </w:rPr>
            </w:pPr>
            <w:r>
              <w:rPr>
                <w:rFonts w:hint="eastAsia" w:ascii="宋体" w:hAnsi="宋体"/>
                <w:sz w:val="22"/>
                <w:szCs w:val="22"/>
              </w:rPr>
              <w:t>开具数字化电子专票时，必填</w:t>
            </w:r>
          </w:p>
        </w:tc>
      </w:tr>
      <w:tr w14:paraId="45CEB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BC09A0">
            <w:pPr>
              <w:numPr>
                <w:ilvl w:val="0"/>
                <w:numId w:val="7"/>
              </w:numPr>
              <w:ind w:left="0" w:firstLine="0"/>
              <w:jc w:val="center"/>
              <w:rPr>
                <w:rFonts w:ascii="宋体" w:hAnsi="宋体"/>
                <w:szCs w:val="21"/>
              </w:rPr>
            </w:pPr>
          </w:p>
        </w:tc>
        <w:tc>
          <w:tcPr>
            <w:tcW w:w="2481" w:type="dxa"/>
            <w:noWrap w:val="0"/>
            <w:vAlign w:val="center"/>
          </w:tcPr>
          <w:p w14:paraId="4F342515">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877" w:type="dxa"/>
            <w:noWrap w:val="0"/>
            <w:vAlign w:val="center"/>
          </w:tcPr>
          <w:p w14:paraId="299DB451">
            <w:pPr>
              <w:jc w:val="center"/>
              <w:rPr>
                <w:rFonts w:ascii="宋体" w:hAnsi="宋体"/>
                <w:sz w:val="22"/>
                <w:szCs w:val="22"/>
              </w:rPr>
            </w:pPr>
            <w:r>
              <w:rPr>
                <w:rFonts w:ascii="宋体" w:hAnsi="宋体"/>
                <w:sz w:val="22"/>
                <w:szCs w:val="22"/>
                <w:highlight w:val="none"/>
              </w:rPr>
              <w:t>gmfmc</w:t>
            </w:r>
          </w:p>
        </w:tc>
        <w:tc>
          <w:tcPr>
            <w:tcW w:w="3200" w:type="dxa"/>
            <w:noWrap w:val="0"/>
            <w:vAlign w:val="center"/>
          </w:tcPr>
          <w:p w14:paraId="77DC9E27">
            <w:pPr>
              <w:rPr>
                <w:rFonts w:ascii="宋体" w:hAnsi="宋体"/>
                <w:sz w:val="22"/>
                <w:szCs w:val="22"/>
              </w:rPr>
            </w:pPr>
          </w:p>
        </w:tc>
      </w:tr>
      <w:tr w14:paraId="4F6AC5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077882">
            <w:pPr>
              <w:numPr>
                <w:ilvl w:val="0"/>
                <w:numId w:val="7"/>
              </w:numPr>
              <w:ind w:left="0" w:firstLine="0"/>
              <w:jc w:val="center"/>
              <w:rPr>
                <w:rFonts w:ascii="宋体" w:hAnsi="宋体"/>
                <w:szCs w:val="21"/>
              </w:rPr>
            </w:pPr>
          </w:p>
        </w:tc>
        <w:tc>
          <w:tcPr>
            <w:tcW w:w="2481" w:type="dxa"/>
            <w:noWrap w:val="0"/>
            <w:vAlign w:val="center"/>
          </w:tcPr>
          <w:p w14:paraId="6E49FA6B">
            <w:pPr>
              <w:rPr>
                <w:rFonts w:ascii="宋体" w:hAnsi="宋体"/>
                <w:sz w:val="22"/>
                <w:szCs w:val="22"/>
              </w:rPr>
            </w:pPr>
            <w:r>
              <w:rPr>
                <w:rFonts w:hint="eastAsia" w:ascii="宋体" w:hAnsi="宋体"/>
                <w:sz w:val="22"/>
                <w:szCs w:val="22"/>
              </w:rPr>
              <w:t>备注</w:t>
            </w:r>
          </w:p>
        </w:tc>
        <w:tc>
          <w:tcPr>
            <w:tcW w:w="1877" w:type="dxa"/>
            <w:noWrap w:val="0"/>
            <w:vAlign w:val="center"/>
          </w:tcPr>
          <w:p w14:paraId="0614F854">
            <w:pPr>
              <w:jc w:val="center"/>
              <w:rPr>
                <w:rFonts w:hint="eastAsia" w:ascii="宋体" w:hAnsi="宋体"/>
                <w:sz w:val="22"/>
                <w:szCs w:val="22"/>
              </w:rPr>
            </w:pPr>
            <w:r>
              <w:rPr>
                <w:rFonts w:hint="eastAsia" w:ascii="宋体" w:hAnsi="宋体"/>
                <w:sz w:val="22"/>
                <w:szCs w:val="22"/>
                <w:highlight w:val="none"/>
              </w:rPr>
              <w:t>bz</w:t>
            </w:r>
          </w:p>
        </w:tc>
        <w:tc>
          <w:tcPr>
            <w:tcW w:w="3200" w:type="dxa"/>
            <w:noWrap w:val="0"/>
            <w:vAlign w:val="center"/>
          </w:tcPr>
          <w:p w14:paraId="3AB02F95">
            <w:pPr>
              <w:rPr>
                <w:rFonts w:ascii="宋体" w:hAnsi="宋体"/>
                <w:sz w:val="22"/>
                <w:szCs w:val="22"/>
              </w:rPr>
            </w:pPr>
          </w:p>
        </w:tc>
      </w:tr>
      <w:tr w14:paraId="66EE9C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3E7FA2">
            <w:pPr>
              <w:numPr>
                <w:ilvl w:val="0"/>
                <w:numId w:val="7"/>
              </w:numPr>
              <w:ind w:left="0" w:firstLine="0"/>
              <w:jc w:val="center"/>
              <w:rPr>
                <w:rFonts w:ascii="宋体" w:hAnsi="宋体"/>
                <w:szCs w:val="21"/>
              </w:rPr>
            </w:pPr>
          </w:p>
        </w:tc>
        <w:tc>
          <w:tcPr>
            <w:tcW w:w="2481" w:type="dxa"/>
            <w:noWrap w:val="0"/>
            <w:vAlign w:val="center"/>
          </w:tcPr>
          <w:p w14:paraId="5D29A6CC">
            <w:pPr>
              <w:rPr>
                <w:rFonts w:hint="eastAsia" w:ascii="宋体" w:hAnsi="宋体" w:eastAsia="宋体" w:cs="宋体"/>
                <w:sz w:val="24"/>
                <w:szCs w:val="24"/>
                <w:highlight w:val="none"/>
              </w:rPr>
            </w:pPr>
            <w:r>
              <w:rPr>
                <w:rFonts w:hint="eastAsia" w:ascii="宋体" w:hAnsi="宋体" w:eastAsia="宋体" w:cs="Times New Roman"/>
                <w:sz w:val="22"/>
                <w:szCs w:val="22"/>
                <w:highlight w:val="none"/>
                <w:lang w:val="en-US" w:eastAsia="zh-CN"/>
              </w:rPr>
              <w:t>不动产地址</w:t>
            </w:r>
          </w:p>
        </w:tc>
        <w:tc>
          <w:tcPr>
            <w:tcW w:w="1877" w:type="dxa"/>
            <w:noWrap w:val="0"/>
            <w:vAlign w:val="center"/>
          </w:tcPr>
          <w:p w14:paraId="5981A143">
            <w:pPr>
              <w:jc w:val="center"/>
              <w:rPr>
                <w:rFonts w:hint="eastAsia" w:ascii="宋体" w:hAnsi="宋体"/>
                <w:sz w:val="22"/>
                <w:szCs w:val="22"/>
                <w:lang w:val="en-US" w:eastAsia="zh-CN"/>
              </w:rPr>
            </w:pPr>
            <w:r>
              <w:rPr>
                <w:rFonts w:hint="eastAsia" w:ascii="宋体" w:hAnsi="宋体"/>
                <w:sz w:val="22"/>
                <w:szCs w:val="22"/>
              </w:rPr>
              <w:t>bdczldz</w:t>
            </w:r>
          </w:p>
        </w:tc>
        <w:tc>
          <w:tcPr>
            <w:tcW w:w="3200" w:type="dxa"/>
            <w:noWrap w:val="0"/>
            <w:vAlign w:val="center"/>
          </w:tcPr>
          <w:p w14:paraId="65FB239D">
            <w:pPr>
              <w:rPr>
                <w:rFonts w:ascii="宋体" w:hAnsi="宋体"/>
                <w:sz w:val="22"/>
                <w:szCs w:val="22"/>
              </w:rPr>
            </w:pPr>
          </w:p>
        </w:tc>
      </w:tr>
      <w:tr w14:paraId="027DD1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A4FAA3">
            <w:pPr>
              <w:numPr>
                <w:ilvl w:val="0"/>
                <w:numId w:val="7"/>
              </w:numPr>
              <w:ind w:left="0" w:firstLine="0"/>
              <w:jc w:val="center"/>
              <w:rPr>
                <w:rFonts w:ascii="宋体" w:hAnsi="宋体"/>
                <w:szCs w:val="21"/>
              </w:rPr>
            </w:pPr>
          </w:p>
        </w:tc>
        <w:tc>
          <w:tcPr>
            <w:tcW w:w="2481" w:type="dxa"/>
            <w:noWrap w:val="0"/>
            <w:vAlign w:val="center"/>
          </w:tcPr>
          <w:p w14:paraId="0FEE6A1E">
            <w:pPr>
              <w:rPr>
                <w:rFonts w:hint="default" w:ascii="宋体" w:hAnsi="宋体" w:eastAsia="宋体" w:cs="宋体"/>
                <w:sz w:val="24"/>
                <w:szCs w:val="24"/>
                <w:highlight w:val="none"/>
                <w:lang w:val="en-US"/>
              </w:rPr>
            </w:pPr>
            <w:r>
              <w:rPr>
                <w:rFonts w:hint="eastAsia" w:ascii="宋体" w:hAnsi="宋体" w:eastAsia="宋体" w:cs="Times New Roman"/>
                <w:sz w:val="22"/>
                <w:szCs w:val="22"/>
                <w:highlight w:val="none"/>
                <w:lang w:val="en-US" w:eastAsia="zh-CN"/>
              </w:rPr>
              <w:t>租赁期起止</w:t>
            </w:r>
          </w:p>
        </w:tc>
        <w:tc>
          <w:tcPr>
            <w:tcW w:w="1877" w:type="dxa"/>
            <w:noWrap w:val="0"/>
            <w:vAlign w:val="center"/>
          </w:tcPr>
          <w:p w14:paraId="5A4A74FF">
            <w:pPr>
              <w:jc w:val="center"/>
              <w:rPr>
                <w:rFonts w:hint="eastAsia" w:ascii="宋体" w:hAnsi="宋体"/>
                <w:sz w:val="22"/>
                <w:szCs w:val="22"/>
                <w:lang w:val="en-US" w:eastAsia="zh-CN"/>
              </w:rPr>
            </w:pPr>
            <w:r>
              <w:rPr>
                <w:rFonts w:hint="eastAsia" w:ascii="宋体" w:hAnsi="宋体"/>
                <w:sz w:val="22"/>
                <w:szCs w:val="22"/>
              </w:rPr>
              <w:t>zlqq</w:t>
            </w:r>
            <w:r>
              <w:rPr>
                <w:rFonts w:hint="eastAsia" w:ascii="宋体" w:hAnsi="宋体"/>
                <w:sz w:val="22"/>
                <w:szCs w:val="22"/>
                <w:lang w:val="en-US" w:eastAsia="zh-CN"/>
              </w:rPr>
              <w:t>z</w:t>
            </w:r>
          </w:p>
        </w:tc>
        <w:tc>
          <w:tcPr>
            <w:tcW w:w="3200" w:type="dxa"/>
            <w:noWrap w:val="0"/>
            <w:vAlign w:val="center"/>
          </w:tcPr>
          <w:p w14:paraId="01D02FA2">
            <w:pPr>
              <w:rPr>
                <w:rFonts w:ascii="宋体" w:hAnsi="宋体"/>
                <w:sz w:val="22"/>
                <w:szCs w:val="22"/>
              </w:rPr>
            </w:pPr>
          </w:p>
        </w:tc>
      </w:tr>
      <w:tr w14:paraId="2371C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B12E8A">
            <w:pPr>
              <w:numPr>
                <w:ilvl w:val="0"/>
                <w:numId w:val="7"/>
              </w:numPr>
              <w:ind w:left="0" w:firstLine="0"/>
              <w:jc w:val="center"/>
              <w:rPr>
                <w:rFonts w:ascii="宋体" w:hAnsi="宋体"/>
                <w:szCs w:val="21"/>
              </w:rPr>
            </w:pPr>
          </w:p>
        </w:tc>
        <w:tc>
          <w:tcPr>
            <w:tcW w:w="2481" w:type="dxa"/>
            <w:noWrap w:val="0"/>
            <w:vAlign w:val="center"/>
          </w:tcPr>
          <w:p w14:paraId="2AA3DFD0">
            <w:pPr>
              <w:rPr>
                <w:rFonts w:hint="eastAsia" w:ascii="宋体" w:hAnsi="宋体" w:eastAsia="宋体" w:cs="宋体"/>
                <w:sz w:val="24"/>
                <w:szCs w:val="24"/>
                <w:highlight w:val="none"/>
              </w:rPr>
            </w:pPr>
            <w:r>
              <w:rPr>
                <w:rFonts w:hint="eastAsia" w:ascii="宋体" w:hAnsi="宋体" w:eastAsia="宋体" w:cs="Times New Roman"/>
                <w:sz w:val="22"/>
                <w:szCs w:val="22"/>
                <w:highlight w:val="none"/>
                <w:lang w:val="en-US" w:eastAsia="zh-CN"/>
              </w:rPr>
              <w:t>跨地（市）标志</w:t>
            </w:r>
          </w:p>
        </w:tc>
        <w:tc>
          <w:tcPr>
            <w:tcW w:w="1877" w:type="dxa"/>
            <w:noWrap w:val="0"/>
            <w:vAlign w:val="center"/>
          </w:tcPr>
          <w:p w14:paraId="37874F0C">
            <w:pPr>
              <w:jc w:val="center"/>
              <w:rPr>
                <w:rFonts w:hint="eastAsia" w:ascii="宋体" w:hAnsi="宋体"/>
                <w:sz w:val="22"/>
                <w:szCs w:val="22"/>
                <w:lang w:val="en-US" w:eastAsia="zh-CN"/>
              </w:rPr>
            </w:pPr>
            <w:r>
              <w:rPr>
                <w:rFonts w:hint="eastAsia" w:ascii="宋体" w:hAnsi="宋体"/>
                <w:sz w:val="22"/>
                <w:szCs w:val="22"/>
              </w:rPr>
              <w:t>kdsbz</w:t>
            </w:r>
          </w:p>
        </w:tc>
        <w:tc>
          <w:tcPr>
            <w:tcW w:w="3200" w:type="dxa"/>
            <w:noWrap w:val="0"/>
            <w:vAlign w:val="center"/>
          </w:tcPr>
          <w:p w14:paraId="008B8B14">
            <w:pPr>
              <w:rPr>
                <w:rFonts w:ascii="宋体" w:hAnsi="宋体"/>
                <w:sz w:val="22"/>
                <w:szCs w:val="22"/>
              </w:rPr>
            </w:pPr>
            <w:r>
              <w:rPr>
                <w:rFonts w:hint="eastAsia" w:ascii="宋体" w:hAnsi="宋体" w:eastAsia="宋体" w:cs="Times New Roman"/>
                <w:sz w:val="22"/>
                <w:szCs w:val="22"/>
                <w:highlight w:val="none"/>
              </w:rPr>
              <w:t>Y是N否</w:t>
            </w:r>
          </w:p>
        </w:tc>
      </w:tr>
      <w:tr w14:paraId="2B35FA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12613A">
            <w:pPr>
              <w:numPr>
                <w:ilvl w:val="0"/>
                <w:numId w:val="7"/>
              </w:numPr>
              <w:ind w:left="0" w:firstLine="0"/>
              <w:jc w:val="center"/>
              <w:rPr>
                <w:rFonts w:ascii="宋体" w:hAnsi="宋体"/>
                <w:szCs w:val="21"/>
              </w:rPr>
            </w:pPr>
          </w:p>
        </w:tc>
        <w:tc>
          <w:tcPr>
            <w:tcW w:w="2481" w:type="dxa"/>
            <w:noWrap w:val="0"/>
            <w:vAlign w:val="center"/>
          </w:tcPr>
          <w:p w14:paraId="50821F7D">
            <w:pPr>
              <w:rPr>
                <w:rFonts w:ascii="宋体" w:hAnsi="宋体"/>
                <w:sz w:val="22"/>
                <w:szCs w:val="22"/>
              </w:rPr>
            </w:pPr>
            <w:r>
              <w:rPr>
                <w:rFonts w:hint="eastAsia" w:ascii="宋体" w:hAnsi="宋体"/>
                <w:sz w:val="22"/>
                <w:szCs w:val="22"/>
              </w:rPr>
              <w:t>开票人</w:t>
            </w:r>
          </w:p>
        </w:tc>
        <w:tc>
          <w:tcPr>
            <w:tcW w:w="1877" w:type="dxa"/>
            <w:noWrap w:val="0"/>
            <w:vAlign w:val="center"/>
          </w:tcPr>
          <w:p w14:paraId="5D0F3A67">
            <w:pPr>
              <w:jc w:val="center"/>
              <w:rPr>
                <w:rFonts w:hint="default" w:ascii="宋体" w:hAnsi="宋体" w:eastAsia="宋体"/>
                <w:sz w:val="22"/>
                <w:szCs w:val="22"/>
                <w:lang w:val="en-US" w:eastAsia="zh-CN"/>
              </w:rPr>
            </w:pPr>
            <w:r>
              <w:rPr>
                <w:rFonts w:hint="eastAsia" w:ascii="宋体" w:hAnsi="宋体"/>
                <w:sz w:val="22"/>
                <w:szCs w:val="22"/>
                <w:lang w:val="en-US" w:eastAsia="zh-CN"/>
              </w:rPr>
              <w:t>kpr</w:t>
            </w:r>
          </w:p>
        </w:tc>
        <w:tc>
          <w:tcPr>
            <w:tcW w:w="3200" w:type="dxa"/>
            <w:noWrap w:val="0"/>
            <w:vAlign w:val="center"/>
          </w:tcPr>
          <w:p w14:paraId="30AF4E01">
            <w:pPr>
              <w:rPr>
                <w:rFonts w:ascii="宋体" w:hAnsi="宋体"/>
                <w:sz w:val="22"/>
                <w:szCs w:val="22"/>
              </w:rPr>
            </w:pPr>
          </w:p>
        </w:tc>
      </w:tr>
      <w:tr w14:paraId="485A15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1F8B24">
            <w:pPr>
              <w:numPr>
                <w:ilvl w:val="0"/>
                <w:numId w:val="7"/>
              </w:numPr>
              <w:ind w:left="0" w:firstLine="0"/>
              <w:jc w:val="center"/>
              <w:rPr>
                <w:rFonts w:ascii="宋体" w:hAnsi="宋体"/>
                <w:szCs w:val="21"/>
              </w:rPr>
            </w:pPr>
          </w:p>
        </w:tc>
        <w:tc>
          <w:tcPr>
            <w:tcW w:w="2481" w:type="dxa"/>
            <w:noWrap w:val="0"/>
            <w:vAlign w:val="center"/>
          </w:tcPr>
          <w:p w14:paraId="0EC4EEBA">
            <w:pPr>
              <w:rPr>
                <w:rFonts w:ascii="宋体" w:hAnsi="宋体"/>
                <w:sz w:val="22"/>
                <w:szCs w:val="22"/>
              </w:rPr>
            </w:pPr>
            <w:r>
              <w:rPr>
                <w:rFonts w:hint="eastAsia" w:ascii="宋体" w:hAnsi="宋体"/>
                <w:sz w:val="22"/>
                <w:szCs w:val="22"/>
              </w:rPr>
              <w:t>项目名称</w:t>
            </w:r>
          </w:p>
        </w:tc>
        <w:tc>
          <w:tcPr>
            <w:tcW w:w="1877" w:type="dxa"/>
            <w:noWrap w:val="0"/>
            <w:vAlign w:val="center"/>
          </w:tcPr>
          <w:p w14:paraId="7961C398">
            <w:pPr>
              <w:jc w:val="center"/>
              <w:rPr>
                <w:rFonts w:ascii="宋体" w:hAnsi="宋体"/>
                <w:sz w:val="22"/>
                <w:szCs w:val="22"/>
              </w:rPr>
            </w:pPr>
            <w:r>
              <w:rPr>
                <w:rFonts w:hint="eastAsia" w:ascii="宋体" w:hAnsi="宋体"/>
                <w:sz w:val="22"/>
                <w:szCs w:val="22"/>
              </w:rPr>
              <w:t>hwhyslwfwmc</w:t>
            </w:r>
          </w:p>
        </w:tc>
        <w:tc>
          <w:tcPr>
            <w:tcW w:w="3200" w:type="dxa"/>
            <w:noWrap w:val="0"/>
            <w:vAlign w:val="center"/>
          </w:tcPr>
          <w:p w14:paraId="6E8832AC">
            <w:pPr>
              <w:rPr>
                <w:rFonts w:ascii="宋体" w:hAnsi="宋体"/>
                <w:sz w:val="22"/>
                <w:szCs w:val="22"/>
              </w:rPr>
            </w:pPr>
          </w:p>
        </w:tc>
      </w:tr>
      <w:tr w14:paraId="4481E4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E8FAE0">
            <w:pPr>
              <w:numPr>
                <w:ilvl w:val="0"/>
                <w:numId w:val="7"/>
              </w:numPr>
              <w:ind w:left="0" w:firstLine="0"/>
              <w:jc w:val="center"/>
              <w:rPr>
                <w:rFonts w:ascii="宋体" w:hAnsi="宋体"/>
                <w:szCs w:val="21"/>
              </w:rPr>
            </w:pPr>
          </w:p>
        </w:tc>
        <w:tc>
          <w:tcPr>
            <w:tcW w:w="2481" w:type="dxa"/>
            <w:noWrap w:val="0"/>
            <w:vAlign w:val="center"/>
          </w:tcPr>
          <w:p w14:paraId="40633FAB">
            <w:pPr>
              <w:rPr>
                <w:rFonts w:ascii="宋体" w:hAnsi="宋体"/>
                <w:sz w:val="22"/>
                <w:szCs w:val="22"/>
              </w:rPr>
            </w:pPr>
            <w:r>
              <w:rPr>
                <w:rFonts w:hint="eastAsia" w:ascii="宋体" w:hAnsi="宋体"/>
                <w:sz w:val="22"/>
                <w:szCs w:val="22"/>
                <w:highlight w:val="none"/>
                <w:lang w:val="en-US" w:eastAsia="zh-CN"/>
              </w:rPr>
              <w:t>产权证书/不动产权证号</w:t>
            </w:r>
          </w:p>
        </w:tc>
        <w:tc>
          <w:tcPr>
            <w:tcW w:w="1877" w:type="dxa"/>
            <w:noWrap w:val="0"/>
            <w:vAlign w:val="center"/>
          </w:tcPr>
          <w:p w14:paraId="573FC520">
            <w:pPr>
              <w:jc w:val="center"/>
              <w:rPr>
                <w:rFonts w:hint="default" w:ascii="宋体" w:hAnsi="宋体" w:eastAsia="宋体" w:cs="Times New Roman"/>
                <w:sz w:val="22"/>
                <w:szCs w:val="22"/>
                <w:lang w:val="en-US" w:eastAsia="zh-CN"/>
              </w:rPr>
            </w:pPr>
            <w:r>
              <w:rPr>
                <w:rFonts w:hint="eastAsia" w:ascii="宋体" w:hAnsi="宋体" w:eastAsia="宋体" w:cs="Times New Roman"/>
                <w:sz w:val="22"/>
                <w:szCs w:val="22"/>
              </w:rPr>
              <w:t>cqzsbh</w:t>
            </w:r>
          </w:p>
        </w:tc>
        <w:tc>
          <w:tcPr>
            <w:tcW w:w="3200" w:type="dxa"/>
            <w:noWrap w:val="0"/>
            <w:vAlign w:val="center"/>
          </w:tcPr>
          <w:p w14:paraId="5EBFD773">
            <w:pPr>
              <w:rPr>
                <w:rFonts w:ascii="宋体" w:hAnsi="宋体"/>
                <w:sz w:val="22"/>
                <w:szCs w:val="22"/>
              </w:rPr>
            </w:pPr>
          </w:p>
        </w:tc>
      </w:tr>
      <w:tr w14:paraId="1670C1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54A67D">
            <w:pPr>
              <w:numPr>
                <w:ilvl w:val="0"/>
                <w:numId w:val="7"/>
              </w:numPr>
              <w:ind w:left="0" w:firstLine="0"/>
              <w:jc w:val="center"/>
              <w:rPr>
                <w:rFonts w:ascii="宋体" w:hAnsi="宋体"/>
                <w:szCs w:val="21"/>
              </w:rPr>
            </w:pPr>
          </w:p>
        </w:tc>
        <w:tc>
          <w:tcPr>
            <w:tcW w:w="2481" w:type="dxa"/>
            <w:noWrap w:val="0"/>
            <w:vAlign w:val="center"/>
          </w:tcPr>
          <w:p w14:paraId="5F387D18">
            <w:pPr>
              <w:rPr>
                <w:rFonts w:hint="default" w:ascii="宋体" w:hAnsi="宋体" w:eastAsia="宋体"/>
                <w:sz w:val="22"/>
                <w:szCs w:val="22"/>
                <w:lang w:val="en-US" w:eastAsia="zh-CN"/>
              </w:rPr>
            </w:pPr>
            <w:r>
              <w:rPr>
                <w:rFonts w:hint="eastAsia" w:ascii="宋体" w:hAnsi="宋体" w:eastAsia="宋体" w:cs="Times New Roman"/>
                <w:sz w:val="22"/>
                <w:szCs w:val="22"/>
                <w:highlight w:val="none"/>
                <w:lang w:val="en-US" w:eastAsia="zh-CN"/>
              </w:rPr>
              <w:t>面积单位</w:t>
            </w:r>
          </w:p>
        </w:tc>
        <w:tc>
          <w:tcPr>
            <w:tcW w:w="1877" w:type="dxa"/>
            <w:noWrap w:val="0"/>
            <w:vAlign w:val="center"/>
          </w:tcPr>
          <w:p w14:paraId="2A0D6395">
            <w:pPr>
              <w:jc w:val="center"/>
              <w:rPr>
                <w:rFonts w:hint="default" w:ascii="宋体" w:hAnsi="宋体" w:eastAsia="宋体" w:cs="Times New Roman"/>
                <w:sz w:val="22"/>
                <w:szCs w:val="22"/>
                <w:lang w:val="en-US" w:eastAsia="zh-CN"/>
              </w:rPr>
            </w:pPr>
            <w:r>
              <w:rPr>
                <w:rFonts w:hint="eastAsia" w:ascii="宋体" w:hAnsi="宋体" w:eastAsia="宋体" w:cs="Times New Roman"/>
                <w:sz w:val="22"/>
                <w:szCs w:val="22"/>
              </w:rPr>
              <w:t>dw</w:t>
            </w:r>
          </w:p>
        </w:tc>
        <w:tc>
          <w:tcPr>
            <w:tcW w:w="3200" w:type="dxa"/>
            <w:noWrap w:val="0"/>
            <w:vAlign w:val="center"/>
          </w:tcPr>
          <w:p w14:paraId="583A729E">
            <w:pPr>
              <w:rPr>
                <w:rFonts w:ascii="宋体" w:hAnsi="宋体"/>
                <w:sz w:val="22"/>
                <w:szCs w:val="22"/>
              </w:rPr>
            </w:pPr>
          </w:p>
        </w:tc>
      </w:tr>
      <w:tr w14:paraId="135E84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592733">
            <w:pPr>
              <w:numPr>
                <w:ilvl w:val="0"/>
                <w:numId w:val="7"/>
              </w:numPr>
              <w:ind w:left="0" w:firstLine="0"/>
              <w:jc w:val="center"/>
              <w:rPr>
                <w:rFonts w:ascii="宋体" w:hAnsi="宋体"/>
                <w:szCs w:val="21"/>
              </w:rPr>
            </w:pPr>
          </w:p>
        </w:tc>
        <w:tc>
          <w:tcPr>
            <w:tcW w:w="2481" w:type="dxa"/>
            <w:noWrap w:val="0"/>
            <w:vAlign w:val="center"/>
          </w:tcPr>
          <w:p w14:paraId="7F805945">
            <w:pPr>
              <w:rPr>
                <w:rFonts w:hint="eastAsia" w:ascii="宋体" w:hAnsi="宋体" w:eastAsia="宋体"/>
                <w:sz w:val="22"/>
                <w:szCs w:val="22"/>
                <w:lang w:val="en-US" w:eastAsia="zh-CN"/>
              </w:rPr>
            </w:pPr>
            <w:r>
              <w:rPr>
                <w:rFonts w:hint="eastAsia" w:ascii="宋体" w:hAnsi="宋体"/>
                <w:sz w:val="22"/>
                <w:szCs w:val="22"/>
                <w:lang w:val="en-US" w:eastAsia="zh-CN"/>
              </w:rPr>
              <w:t>数量</w:t>
            </w:r>
          </w:p>
        </w:tc>
        <w:tc>
          <w:tcPr>
            <w:tcW w:w="1877" w:type="dxa"/>
            <w:noWrap w:val="0"/>
            <w:vAlign w:val="center"/>
          </w:tcPr>
          <w:p w14:paraId="7807E32E">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sl</w:t>
            </w:r>
          </w:p>
        </w:tc>
        <w:tc>
          <w:tcPr>
            <w:tcW w:w="3200" w:type="dxa"/>
            <w:noWrap w:val="0"/>
            <w:vAlign w:val="center"/>
          </w:tcPr>
          <w:p w14:paraId="6072D4BB">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376FE6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4C64E2">
            <w:pPr>
              <w:numPr>
                <w:ilvl w:val="0"/>
                <w:numId w:val="7"/>
              </w:numPr>
              <w:ind w:left="0" w:firstLine="0"/>
              <w:jc w:val="center"/>
              <w:rPr>
                <w:rFonts w:ascii="宋体" w:hAnsi="宋体"/>
                <w:szCs w:val="21"/>
              </w:rPr>
            </w:pPr>
          </w:p>
        </w:tc>
        <w:tc>
          <w:tcPr>
            <w:tcW w:w="2481" w:type="dxa"/>
            <w:noWrap w:val="0"/>
            <w:vAlign w:val="center"/>
          </w:tcPr>
          <w:p w14:paraId="2E2F128A">
            <w:pPr>
              <w:rPr>
                <w:rFonts w:hint="eastAsia" w:ascii="宋体" w:hAnsi="宋体" w:eastAsia="宋体"/>
                <w:sz w:val="22"/>
                <w:szCs w:val="22"/>
                <w:lang w:val="en-US" w:eastAsia="zh-CN"/>
              </w:rPr>
            </w:pPr>
            <w:r>
              <w:rPr>
                <w:rFonts w:hint="eastAsia" w:ascii="宋体" w:hAnsi="宋体"/>
                <w:sz w:val="22"/>
                <w:szCs w:val="22"/>
                <w:lang w:val="en-US" w:eastAsia="zh-CN"/>
              </w:rPr>
              <w:t>单位</w:t>
            </w:r>
          </w:p>
        </w:tc>
        <w:tc>
          <w:tcPr>
            <w:tcW w:w="1877" w:type="dxa"/>
            <w:noWrap w:val="0"/>
            <w:vAlign w:val="center"/>
          </w:tcPr>
          <w:p w14:paraId="50A1A22A">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dj</w:t>
            </w:r>
          </w:p>
        </w:tc>
        <w:tc>
          <w:tcPr>
            <w:tcW w:w="3200" w:type="dxa"/>
            <w:noWrap w:val="0"/>
            <w:vAlign w:val="center"/>
          </w:tcPr>
          <w:p w14:paraId="34615380">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3BDAD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7B2711">
            <w:pPr>
              <w:numPr>
                <w:ilvl w:val="0"/>
                <w:numId w:val="7"/>
              </w:numPr>
              <w:ind w:left="0" w:firstLine="0"/>
              <w:jc w:val="center"/>
              <w:rPr>
                <w:rFonts w:ascii="宋体" w:hAnsi="宋体"/>
                <w:szCs w:val="21"/>
              </w:rPr>
            </w:pPr>
          </w:p>
        </w:tc>
        <w:tc>
          <w:tcPr>
            <w:tcW w:w="2481" w:type="dxa"/>
            <w:noWrap w:val="0"/>
            <w:vAlign w:val="center"/>
          </w:tcPr>
          <w:p w14:paraId="3B135E37">
            <w:pPr>
              <w:rPr>
                <w:rFonts w:ascii="宋体" w:hAnsi="宋体"/>
                <w:sz w:val="22"/>
                <w:szCs w:val="22"/>
              </w:rPr>
            </w:pPr>
            <w:r>
              <w:rPr>
                <w:rFonts w:hint="eastAsia" w:ascii="宋体" w:hAnsi="宋体"/>
                <w:sz w:val="22"/>
                <w:szCs w:val="22"/>
              </w:rPr>
              <w:t>金额</w:t>
            </w:r>
          </w:p>
        </w:tc>
        <w:tc>
          <w:tcPr>
            <w:tcW w:w="1877" w:type="dxa"/>
            <w:noWrap w:val="0"/>
            <w:vAlign w:val="center"/>
          </w:tcPr>
          <w:p w14:paraId="755C3653">
            <w:pPr>
              <w:jc w:val="center"/>
              <w:rPr>
                <w:rFonts w:hint="eastAsia" w:ascii="宋体" w:hAnsi="宋体" w:eastAsia="宋体" w:cs="Times New Roman"/>
                <w:sz w:val="22"/>
                <w:szCs w:val="22"/>
              </w:rPr>
            </w:pPr>
            <w:r>
              <w:rPr>
                <w:rFonts w:hint="eastAsia" w:ascii="宋体" w:hAnsi="宋体" w:eastAsia="宋体" w:cs="Times New Roman"/>
                <w:sz w:val="22"/>
                <w:szCs w:val="22"/>
              </w:rPr>
              <w:t>je</w:t>
            </w:r>
          </w:p>
        </w:tc>
        <w:tc>
          <w:tcPr>
            <w:tcW w:w="3200" w:type="dxa"/>
            <w:noWrap w:val="0"/>
            <w:vAlign w:val="center"/>
          </w:tcPr>
          <w:p w14:paraId="3D550718">
            <w:pPr>
              <w:rPr>
                <w:rFonts w:ascii="宋体" w:hAnsi="宋体"/>
                <w:sz w:val="22"/>
                <w:szCs w:val="22"/>
              </w:rPr>
            </w:pPr>
          </w:p>
        </w:tc>
      </w:tr>
      <w:tr w14:paraId="39B6E9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D9E11A">
            <w:pPr>
              <w:numPr>
                <w:ilvl w:val="0"/>
                <w:numId w:val="7"/>
              </w:numPr>
              <w:ind w:left="0" w:firstLine="0"/>
              <w:jc w:val="center"/>
              <w:rPr>
                <w:rFonts w:ascii="宋体" w:hAnsi="宋体"/>
                <w:szCs w:val="21"/>
              </w:rPr>
            </w:pPr>
          </w:p>
        </w:tc>
        <w:tc>
          <w:tcPr>
            <w:tcW w:w="2481" w:type="dxa"/>
            <w:noWrap w:val="0"/>
            <w:vAlign w:val="center"/>
          </w:tcPr>
          <w:p w14:paraId="2ABC5E4B">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1877" w:type="dxa"/>
            <w:noWrap w:val="0"/>
            <w:vAlign w:val="center"/>
          </w:tcPr>
          <w:p w14:paraId="280CD5A1">
            <w:pPr>
              <w:jc w:val="center"/>
              <w:rPr>
                <w:rFonts w:hint="eastAsia" w:ascii="宋体" w:hAnsi="宋体" w:eastAsia="宋体" w:cs="Times New Roman"/>
                <w:sz w:val="22"/>
                <w:szCs w:val="22"/>
              </w:rPr>
            </w:pPr>
            <w:r>
              <w:rPr>
                <w:rFonts w:hint="eastAsia" w:ascii="宋体" w:hAnsi="宋体" w:eastAsia="宋体" w:cs="Times New Roman"/>
                <w:sz w:val="22"/>
                <w:szCs w:val="22"/>
              </w:rPr>
              <w:t>slv</w:t>
            </w:r>
          </w:p>
        </w:tc>
        <w:tc>
          <w:tcPr>
            <w:tcW w:w="3200" w:type="dxa"/>
            <w:noWrap w:val="0"/>
            <w:vAlign w:val="center"/>
          </w:tcPr>
          <w:p w14:paraId="31587334">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1772D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AB4C26">
            <w:pPr>
              <w:numPr>
                <w:ilvl w:val="0"/>
                <w:numId w:val="7"/>
              </w:numPr>
              <w:ind w:left="0" w:firstLine="0"/>
              <w:jc w:val="center"/>
              <w:rPr>
                <w:rFonts w:ascii="宋体" w:hAnsi="宋体"/>
                <w:szCs w:val="21"/>
              </w:rPr>
            </w:pPr>
          </w:p>
        </w:tc>
        <w:tc>
          <w:tcPr>
            <w:tcW w:w="2481" w:type="dxa"/>
            <w:noWrap w:val="0"/>
            <w:vAlign w:val="center"/>
          </w:tcPr>
          <w:p w14:paraId="08D2A2B0">
            <w:pPr>
              <w:rPr>
                <w:rFonts w:ascii="宋体" w:hAnsi="宋体"/>
                <w:sz w:val="22"/>
                <w:szCs w:val="22"/>
              </w:rPr>
            </w:pPr>
            <w:r>
              <w:rPr>
                <w:rFonts w:hint="eastAsia" w:ascii="宋体" w:hAnsi="宋体"/>
                <w:sz w:val="22"/>
                <w:szCs w:val="22"/>
              </w:rPr>
              <w:t>税额</w:t>
            </w:r>
          </w:p>
        </w:tc>
        <w:tc>
          <w:tcPr>
            <w:tcW w:w="1877" w:type="dxa"/>
            <w:noWrap w:val="0"/>
            <w:vAlign w:val="center"/>
          </w:tcPr>
          <w:p w14:paraId="6AAC5275">
            <w:pPr>
              <w:jc w:val="center"/>
              <w:rPr>
                <w:rFonts w:ascii="宋体" w:hAnsi="宋体"/>
                <w:sz w:val="22"/>
                <w:szCs w:val="22"/>
              </w:rPr>
            </w:pPr>
            <w:r>
              <w:rPr>
                <w:rFonts w:ascii="宋体" w:hAnsi="宋体"/>
                <w:sz w:val="22"/>
                <w:szCs w:val="22"/>
                <w:highlight w:val="none"/>
              </w:rPr>
              <w:t>se</w:t>
            </w:r>
          </w:p>
        </w:tc>
        <w:tc>
          <w:tcPr>
            <w:tcW w:w="3200" w:type="dxa"/>
            <w:noWrap w:val="0"/>
            <w:vAlign w:val="center"/>
          </w:tcPr>
          <w:p w14:paraId="3B65631E">
            <w:pPr>
              <w:rPr>
                <w:rFonts w:ascii="宋体" w:hAnsi="宋体"/>
                <w:sz w:val="22"/>
                <w:szCs w:val="22"/>
              </w:rPr>
            </w:pPr>
          </w:p>
        </w:tc>
      </w:tr>
      <w:tr w14:paraId="32C22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5BE1BE">
            <w:pPr>
              <w:numPr>
                <w:ilvl w:val="0"/>
                <w:numId w:val="7"/>
              </w:numPr>
              <w:ind w:left="0" w:firstLine="0"/>
              <w:jc w:val="center"/>
              <w:rPr>
                <w:rFonts w:ascii="宋体" w:hAnsi="宋体"/>
                <w:szCs w:val="21"/>
              </w:rPr>
            </w:pPr>
          </w:p>
        </w:tc>
        <w:tc>
          <w:tcPr>
            <w:tcW w:w="2481" w:type="dxa"/>
            <w:noWrap w:val="0"/>
            <w:vAlign w:val="center"/>
          </w:tcPr>
          <w:p w14:paraId="61DFBE1C">
            <w:pPr>
              <w:rPr>
                <w:rFonts w:hint="eastAsia" w:ascii="宋体" w:hAnsi="宋体"/>
                <w:sz w:val="22"/>
                <w:szCs w:val="22"/>
              </w:rPr>
            </w:pPr>
            <w:r>
              <w:rPr>
                <w:rFonts w:hint="eastAsia" w:ascii="宋体" w:hAnsi="宋体"/>
                <w:sz w:val="22"/>
                <w:szCs w:val="22"/>
              </w:rPr>
              <w:t>合计[金额]</w:t>
            </w:r>
          </w:p>
        </w:tc>
        <w:tc>
          <w:tcPr>
            <w:tcW w:w="1877" w:type="dxa"/>
            <w:noWrap w:val="0"/>
            <w:vAlign w:val="center"/>
          </w:tcPr>
          <w:p w14:paraId="301B0AB1">
            <w:pPr>
              <w:jc w:val="center"/>
              <w:rPr>
                <w:rFonts w:ascii="宋体" w:hAnsi="宋体"/>
                <w:sz w:val="22"/>
                <w:szCs w:val="22"/>
              </w:rPr>
            </w:pPr>
            <w:r>
              <w:rPr>
                <w:rFonts w:hint="eastAsia" w:ascii="宋体" w:hAnsi="宋体" w:eastAsia="宋体" w:cs="Times New Roman"/>
                <w:sz w:val="22"/>
                <w:szCs w:val="22"/>
                <w:highlight w:val="none"/>
              </w:rPr>
              <w:t>hjje</w:t>
            </w:r>
          </w:p>
        </w:tc>
        <w:tc>
          <w:tcPr>
            <w:tcW w:w="3200" w:type="dxa"/>
            <w:noWrap w:val="0"/>
            <w:vAlign w:val="center"/>
          </w:tcPr>
          <w:p w14:paraId="6DE2EEE4">
            <w:pPr>
              <w:rPr>
                <w:rFonts w:ascii="宋体" w:hAnsi="宋体"/>
                <w:sz w:val="22"/>
                <w:szCs w:val="22"/>
              </w:rPr>
            </w:pPr>
          </w:p>
        </w:tc>
      </w:tr>
      <w:tr w14:paraId="4207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CED0A">
            <w:pPr>
              <w:numPr>
                <w:ilvl w:val="0"/>
                <w:numId w:val="7"/>
              </w:numPr>
              <w:ind w:left="0" w:firstLine="0"/>
              <w:jc w:val="center"/>
              <w:rPr>
                <w:rFonts w:ascii="宋体" w:hAnsi="宋体"/>
                <w:szCs w:val="21"/>
              </w:rPr>
            </w:pPr>
          </w:p>
        </w:tc>
        <w:tc>
          <w:tcPr>
            <w:tcW w:w="2481" w:type="dxa"/>
            <w:noWrap w:val="0"/>
            <w:vAlign w:val="center"/>
          </w:tcPr>
          <w:p w14:paraId="24543ED8">
            <w:pPr>
              <w:rPr>
                <w:rFonts w:ascii="宋体" w:hAnsi="宋体"/>
                <w:sz w:val="22"/>
                <w:szCs w:val="22"/>
              </w:rPr>
            </w:pPr>
            <w:r>
              <w:rPr>
                <w:rFonts w:hint="eastAsia" w:ascii="宋体" w:hAnsi="宋体"/>
                <w:sz w:val="22"/>
                <w:szCs w:val="22"/>
              </w:rPr>
              <w:t>合计[税额]</w:t>
            </w:r>
          </w:p>
        </w:tc>
        <w:tc>
          <w:tcPr>
            <w:tcW w:w="1877" w:type="dxa"/>
            <w:noWrap w:val="0"/>
            <w:vAlign w:val="center"/>
          </w:tcPr>
          <w:p w14:paraId="5E48EA24">
            <w:pPr>
              <w:jc w:val="center"/>
              <w:rPr>
                <w:rFonts w:hint="eastAsia" w:ascii="宋体" w:hAnsi="宋体"/>
                <w:sz w:val="22"/>
                <w:szCs w:val="22"/>
              </w:rPr>
            </w:pPr>
            <w:r>
              <w:rPr>
                <w:rFonts w:hint="eastAsia" w:ascii="宋体" w:hAnsi="宋体" w:eastAsia="宋体" w:cs="Times New Roman"/>
                <w:sz w:val="22"/>
                <w:szCs w:val="22"/>
                <w:highlight w:val="none"/>
              </w:rPr>
              <w:t>hjse</w:t>
            </w:r>
          </w:p>
        </w:tc>
        <w:tc>
          <w:tcPr>
            <w:tcW w:w="3200" w:type="dxa"/>
            <w:noWrap w:val="0"/>
            <w:vAlign w:val="center"/>
          </w:tcPr>
          <w:p w14:paraId="6FDAEFC7">
            <w:pPr>
              <w:rPr>
                <w:rFonts w:ascii="宋体" w:hAnsi="宋体"/>
                <w:sz w:val="22"/>
                <w:szCs w:val="22"/>
              </w:rPr>
            </w:pPr>
          </w:p>
        </w:tc>
      </w:tr>
      <w:tr w14:paraId="51E691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748179">
            <w:pPr>
              <w:numPr>
                <w:ilvl w:val="0"/>
                <w:numId w:val="7"/>
              </w:numPr>
              <w:ind w:left="0" w:firstLine="0"/>
              <w:jc w:val="center"/>
              <w:rPr>
                <w:rFonts w:ascii="宋体" w:hAnsi="宋体"/>
                <w:szCs w:val="21"/>
              </w:rPr>
            </w:pPr>
          </w:p>
        </w:tc>
        <w:tc>
          <w:tcPr>
            <w:tcW w:w="2481" w:type="dxa"/>
            <w:noWrap w:val="0"/>
            <w:vAlign w:val="center"/>
          </w:tcPr>
          <w:p w14:paraId="7E8BFD4A">
            <w:pPr>
              <w:rPr>
                <w:rFonts w:hint="eastAsia" w:ascii="宋体" w:hAnsi="宋体"/>
                <w:sz w:val="22"/>
                <w:szCs w:val="22"/>
              </w:rPr>
            </w:pPr>
            <w:r>
              <w:rPr>
                <w:rFonts w:hint="eastAsia" w:ascii="宋体" w:hAnsi="宋体"/>
                <w:sz w:val="22"/>
                <w:szCs w:val="22"/>
              </w:rPr>
              <w:t>合计[金额]、合计[税额]前字样</w:t>
            </w:r>
          </w:p>
        </w:tc>
        <w:tc>
          <w:tcPr>
            <w:tcW w:w="1877" w:type="dxa"/>
            <w:noWrap w:val="0"/>
            <w:vAlign w:val="center"/>
          </w:tcPr>
          <w:p w14:paraId="3A33F980">
            <w:pPr>
              <w:jc w:val="center"/>
              <w:rPr>
                <w:rFonts w:ascii="宋体" w:hAnsi="宋体"/>
                <w:sz w:val="22"/>
                <w:szCs w:val="22"/>
              </w:rPr>
            </w:pPr>
          </w:p>
        </w:tc>
        <w:tc>
          <w:tcPr>
            <w:tcW w:w="3200" w:type="dxa"/>
            <w:noWrap w:val="0"/>
            <w:vAlign w:val="center"/>
          </w:tcPr>
          <w:p w14:paraId="58C7579E">
            <w:pPr>
              <w:rPr>
                <w:rFonts w:ascii="宋体" w:hAnsi="宋体"/>
                <w:sz w:val="22"/>
                <w:szCs w:val="22"/>
              </w:rPr>
            </w:pPr>
            <w:r>
              <w:rPr>
                <w:rFonts w:ascii="宋体" w:hAnsi="宋体"/>
                <w:sz w:val="22"/>
                <w:szCs w:val="22"/>
              </w:rPr>
              <w:t>¥（半角，Courier New、11pt）</w:t>
            </w:r>
          </w:p>
        </w:tc>
      </w:tr>
      <w:tr w14:paraId="67B3C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8C59A1">
            <w:pPr>
              <w:numPr>
                <w:ilvl w:val="0"/>
                <w:numId w:val="7"/>
              </w:numPr>
              <w:ind w:left="0" w:firstLine="0"/>
              <w:jc w:val="center"/>
              <w:rPr>
                <w:rFonts w:ascii="宋体" w:hAnsi="宋体"/>
                <w:szCs w:val="21"/>
              </w:rPr>
            </w:pPr>
          </w:p>
        </w:tc>
        <w:tc>
          <w:tcPr>
            <w:tcW w:w="2481" w:type="dxa"/>
            <w:noWrap w:val="0"/>
            <w:vAlign w:val="center"/>
          </w:tcPr>
          <w:p w14:paraId="65BEA5D4">
            <w:pPr>
              <w:rPr>
                <w:rFonts w:hint="eastAsia" w:ascii="宋体" w:hAnsi="宋体"/>
                <w:sz w:val="22"/>
                <w:szCs w:val="22"/>
              </w:rPr>
            </w:pPr>
            <w:r>
              <w:rPr>
                <w:rFonts w:hint="eastAsia" w:ascii="宋体" w:hAnsi="宋体"/>
                <w:sz w:val="22"/>
                <w:szCs w:val="22"/>
              </w:rPr>
              <w:t>价税合计（大写）前符号</w:t>
            </w:r>
          </w:p>
        </w:tc>
        <w:tc>
          <w:tcPr>
            <w:tcW w:w="1877" w:type="dxa"/>
            <w:noWrap w:val="0"/>
            <w:vAlign w:val="center"/>
          </w:tcPr>
          <w:p w14:paraId="30C2A6A4">
            <w:pPr>
              <w:jc w:val="center"/>
              <w:rPr>
                <w:rFonts w:ascii="宋体" w:hAnsi="宋体"/>
                <w:sz w:val="22"/>
                <w:szCs w:val="22"/>
              </w:rPr>
            </w:pPr>
          </w:p>
        </w:tc>
        <w:tc>
          <w:tcPr>
            <w:tcW w:w="3200" w:type="dxa"/>
            <w:noWrap w:val="0"/>
            <w:vAlign w:val="center"/>
          </w:tcPr>
          <w:p w14:paraId="0AFA4136">
            <w:pPr>
              <w:rPr>
                <w:rFonts w:ascii="宋体" w:hAnsi="宋体"/>
                <w:sz w:val="22"/>
                <w:szCs w:val="22"/>
              </w:rPr>
            </w:pPr>
            <w:r>
              <w:rPr>
                <w:rFonts w:ascii="宋体" w:hAnsi="宋体"/>
                <w:sz w:val="22"/>
                <w:szCs w:val="22"/>
              </w:rPr>
              <w:drawing>
                <wp:inline distT="0" distB="0" distL="114300" distR="114300">
                  <wp:extent cx="177800" cy="136525"/>
                  <wp:effectExtent l="0" t="0" r="5080" b="635"/>
                  <wp:docPr id="11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6"/>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1CBF29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8A11F3">
            <w:pPr>
              <w:numPr>
                <w:ilvl w:val="0"/>
                <w:numId w:val="7"/>
              </w:numPr>
              <w:ind w:left="0" w:firstLine="0"/>
              <w:jc w:val="center"/>
              <w:rPr>
                <w:rFonts w:ascii="宋体" w:hAnsi="宋体"/>
                <w:szCs w:val="21"/>
              </w:rPr>
            </w:pPr>
          </w:p>
        </w:tc>
        <w:tc>
          <w:tcPr>
            <w:tcW w:w="2481" w:type="dxa"/>
            <w:noWrap w:val="0"/>
            <w:vAlign w:val="center"/>
          </w:tcPr>
          <w:p w14:paraId="07A90EFF">
            <w:pPr>
              <w:rPr>
                <w:rFonts w:hint="eastAsia" w:ascii="宋体" w:hAnsi="宋体"/>
                <w:sz w:val="22"/>
                <w:szCs w:val="22"/>
              </w:rPr>
            </w:pPr>
            <w:r>
              <w:rPr>
                <w:rFonts w:hint="eastAsia" w:ascii="宋体" w:hAnsi="宋体"/>
                <w:sz w:val="22"/>
                <w:szCs w:val="22"/>
              </w:rPr>
              <w:t>价税合计（大写）</w:t>
            </w:r>
          </w:p>
        </w:tc>
        <w:tc>
          <w:tcPr>
            <w:tcW w:w="1877" w:type="dxa"/>
            <w:noWrap w:val="0"/>
            <w:vAlign w:val="center"/>
          </w:tcPr>
          <w:p w14:paraId="196FAE4D">
            <w:pPr>
              <w:jc w:val="center"/>
              <w:rPr>
                <w:rFonts w:ascii="宋体" w:hAnsi="宋体"/>
                <w:sz w:val="22"/>
                <w:szCs w:val="22"/>
              </w:rPr>
            </w:pPr>
          </w:p>
        </w:tc>
        <w:tc>
          <w:tcPr>
            <w:tcW w:w="3200" w:type="dxa"/>
            <w:noWrap w:val="0"/>
            <w:vAlign w:val="center"/>
          </w:tcPr>
          <w:p w14:paraId="35D87CE4">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12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37"/>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6033BDEB">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11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8"/>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27F1B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01EADD">
            <w:pPr>
              <w:numPr>
                <w:ilvl w:val="0"/>
                <w:numId w:val="7"/>
              </w:numPr>
              <w:ind w:left="0" w:firstLine="0"/>
              <w:jc w:val="center"/>
              <w:rPr>
                <w:rFonts w:ascii="宋体" w:hAnsi="宋体"/>
                <w:szCs w:val="21"/>
              </w:rPr>
            </w:pPr>
          </w:p>
        </w:tc>
        <w:tc>
          <w:tcPr>
            <w:tcW w:w="2481" w:type="dxa"/>
            <w:noWrap w:val="0"/>
            <w:vAlign w:val="center"/>
          </w:tcPr>
          <w:p w14:paraId="4B9AC1D4">
            <w:pPr>
              <w:rPr>
                <w:rFonts w:hint="eastAsia" w:ascii="宋体" w:hAnsi="宋体"/>
                <w:sz w:val="22"/>
                <w:szCs w:val="22"/>
              </w:rPr>
            </w:pPr>
            <w:r>
              <w:rPr>
                <w:rFonts w:hint="eastAsia" w:ascii="宋体" w:hAnsi="宋体"/>
                <w:sz w:val="22"/>
                <w:szCs w:val="22"/>
              </w:rPr>
              <w:t>价税合计（小写）前字样</w:t>
            </w:r>
          </w:p>
        </w:tc>
        <w:tc>
          <w:tcPr>
            <w:tcW w:w="1877" w:type="dxa"/>
            <w:noWrap w:val="0"/>
            <w:vAlign w:val="center"/>
          </w:tcPr>
          <w:p w14:paraId="666F6F54">
            <w:pPr>
              <w:jc w:val="center"/>
              <w:rPr>
                <w:rFonts w:hint="eastAsia" w:ascii="宋体" w:hAnsi="宋体"/>
                <w:sz w:val="22"/>
                <w:szCs w:val="22"/>
              </w:rPr>
            </w:pPr>
          </w:p>
        </w:tc>
        <w:tc>
          <w:tcPr>
            <w:tcW w:w="3200" w:type="dxa"/>
            <w:noWrap w:val="0"/>
            <w:vAlign w:val="center"/>
          </w:tcPr>
          <w:p w14:paraId="7110C0B7">
            <w:pPr>
              <w:rPr>
                <w:rFonts w:ascii="宋体" w:hAnsi="宋体"/>
                <w:sz w:val="22"/>
                <w:szCs w:val="22"/>
              </w:rPr>
            </w:pPr>
            <w:r>
              <w:rPr>
                <w:rFonts w:ascii="宋体" w:hAnsi="宋体"/>
                <w:sz w:val="22"/>
                <w:szCs w:val="22"/>
              </w:rPr>
              <w:t>¥（半角，Courier New、11pt）</w:t>
            </w:r>
          </w:p>
        </w:tc>
      </w:tr>
      <w:tr w14:paraId="04F47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2CB0FE">
            <w:pPr>
              <w:numPr>
                <w:ilvl w:val="0"/>
                <w:numId w:val="7"/>
              </w:numPr>
              <w:ind w:left="0" w:firstLine="0"/>
              <w:jc w:val="center"/>
              <w:rPr>
                <w:rFonts w:ascii="宋体" w:hAnsi="宋体"/>
                <w:szCs w:val="21"/>
              </w:rPr>
            </w:pPr>
          </w:p>
        </w:tc>
        <w:tc>
          <w:tcPr>
            <w:tcW w:w="2481" w:type="dxa"/>
            <w:noWrap w:val="0"/>
            <w:vAlign w:val="center"/>
          </w:tcPr>
          <w:p w14:paraId="404A8243">
            <w:pPr>
              <w:rPr>
                <w:rFonts w:hint="eastAsia" w:ascii="宋体" w:hAnsi="宋体"/>
                <w:sz w:val="22"/>
                <w:szCs w:val="22"/>
              </w:rPr>
            </w:pPr>
            <w:r>
              <w:rPr>
                <w:rFonts w:hint="eastAsia" w:ascii="宋体" w:hAnsi="宋体"/>
                <w:sz w:val="22"/>
                <w:szCs w:val="22"/>
              </w:rPr>
              <w:t>价税合计（小写）</w:t>
            </w:r>
          </w:p>
        </w:tc>
        <w:tc>
          <w:tcPr>
            <w:tcW w:w="1877" w:type="dxa"/>
            <w:noWrap w:val="0"/>
            <w:vAlign w:val="center"/>
          </w:tcPr>
          <w:p w14:paraId="1F07745A">
            <w:pPr>
              <w:jc w:val="center"/>
              <w:rPr>
                <w:rFonts w:hint="eastAsia" w:ascii="宋体" w:hAnsi="宋体"/>
                <w:sz w:val="22"/>
                <w:szCs w:val="22"/>
              </w:rPr>
            </w:pPr>
            <w:r>
              <w:rPr>
                <w:rFonts w:hint="eastAsia" w:ascii="宋体" w:hAnsi="宋体"/>
                <w:sz w:val="22"/>
                <w:szCs w:val="22"/>
                <w:highlight w:val="none"/>
              </w:rPr>
              <w:t>jshj</w:t>
            </w:r>
          </w:p>
        </w:tc>
        <w:tc>
          <w:tcPr>
            <w:tcW w:w="3200" w:type="dxa"/>
            <w:noWrap w:val="0"/>
            <w:vAlign w:val="center"/>
          </w:tcPr>
          <w:p w14:paraId="0023E45C">
            <w:pPr>
              <w:rPr>
                <w:rFonts w:ascii="宋体" w:hAnsi="宋体"/>
                <w:sz w:val="22"/>
                <w:szCs w:val="22"/>
              </w:rPr>
            </w:pPr>
          </w:p>
        </w:tc>
      </w:tr>
    </w:tbl>
    <w:p w14:paraId="4F7441BB">
      <w:pPr>
        <w:pStyle w:val="8"/>
        <w:rPr>
          <w:rFonts w:hint="eastAsia" w:ascii="宋体" w:hAnsi="宋体"/>
        </w:rPr>
      </w:pPr>
    </w:p>
    <w:p w14:paraId="3DCAC080">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24C9B829">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3F908565">
      <w:pPr>
        <w:pStyle w:val="8"/>
        <w:rPr>
          <w:rFonts w:ascii="宋体" w:hAnsi="宋体"/>
        </w:rPr>
      </w:pPr>
      <w:r>
        <w:rPr>
          <w:rFonts w:hint="eastAsia" w:ascii="宋体" w:hAnsi="宋体"/>
        </w:rPr>
        <w:t>应税明细和合计区域高 52mm</w:t>
      </w:r>
      <w:r>
        <w:rPr>
          <w:rFonts w:hint="eastAsia" w:ascii="宋体" w:hAnsi="宋体"/>
          <w:lang w:val="en-US" w:eastAsia="zh-CN"/>
        </w:rPr>
        <w:t>宽</w:t>
      </w:r>
      <w:r>
        <w:rPr>
          <w:rFonts w:hint="eastAsia" w:ascii="宋体" w:hAnsi="宋体"/>
        </w:rPr>
        <w:t>201mm，分为两行</w:t>
      </w:r>
      <w:r>
        <w:rPr>
          <w:rFonts w:hint="eastAsia" w:ascii="宋体" w:hAnsi="宋体"/>
          <w:lang w:eastAsia="zh-CN"/>
        </w:rPr>
        <w:t>高</w:t>
      </w:r>
      <w:r>
        <w:rPr>
          <w:rFonts w:hint="eastAsia" w:ascii="宋体" w:hAnsi="宋体"/>
        </w:rPr>
        <w:t>度分别为44mm和8mm。</w:t>
      </w:r>
    </w:p>
    <w:p w14:paraId="0220C8CF">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val="en-US" w:eastAsia="zh-CN"/>
        </w:rPr>
        <w:t>宽</w:t>
      </w:r>
      <w:r>
        <w:rPr>
          <w:rFonts w:hint="eastAsia" w:ascii="宋体" w:hAnsi="宋体"/>
        </w:rPr>
        <w:t>度分别是6mm、195mm。</w:t>
      </w:r>
    </w:p>
    <w:p w14:paraId="7ABDC7D6">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683852BB">
      <w:pPr>
        <w:pStyle w:val="5"/>
        <w:bidi w:val="0"/>
        <w:rPr>
          <w:rFonts w:hint="eastAsia"/>
          <w:lang w:eastAsia="zh-CN"/>
        </w:rPr>
      </w:pPr>
      <w:bookmarkStart w:id="1567" w:name="_Toc17989"/>
      <w:bookmarkStart w:id="1568" w:name="_Toc27025"/>
      <w:bookmarkStart w:id="1569" w:name="_Toc23221"/>
      <w:bookmarkStart w:id="1570" w:name="_Toc26566"/>
      <w:bookmarkStart w:id="1571" w:name="_Toc29596"/>
      <w:bookmarkStart w:id="1572" w:name="_Toc1037"/>
      <w:bookmarkStart w:id="1573" w:name="_Toc29877"/>
      <w:bookmarkStart w:id="1574" w:name="_Toc4088"/>
      <w:bookmarkStart w:id="1575" w:name="_Toc2982"/>
      <w:bookmarkStart w:id="1576" w:name="_Toc8340"/>
      <w:bookmarkStart w:id="1577" w:name="_Toc607"/>
      <w:bookmarkStart w:id="1578" w:name="_Toc7372"/>
      <w:bookmarkStart w:id="1579" w:name="_Toc20147"/>
      <w:bookmarkStart w:id="1580" w:name="_Toc25580"/>
      <w:bookmarkStart w:id="1581" w:name="_Toc29382"/>
      <w:bookmarkStart w:id="1582" w:name="_Toc29268"/>
      <w:bookmarkStart w:id="1583" w:name="_Toc3001"/>
      <w:bookmarkStart w:id="1584" w:name="_Toc12132"/>
      <w:bookmarkStart w:id="1585" w:name="_Toc30466"/>
      <w:bookmarkStart w:id="1586" w:name="_Toc26856"/>
      <w:bookmarkStart w:id="1587" w:name="_Toc30353"/>
      <w:bookmarkStart w:id="1588" w:name="_Toc18560"/>
      <w:bookmarkStart w:id="1589" w:name="_Toc7140"/>
      <w:bookmarkStart w:id="1590" w:name="_Toc29081"/>
      <w:bookmarkStart w:id="1591" w:name="_Toc9667"/>
      <w:bookmarkStart w:id="1592" w:name="_Toc22293"/>
      <w:r>
        <w:rPr>
          <w:rFonts w:hint="eastAsia"/>
          <w:lang w:val="en-US" w:eastAsia="zh-CN"/>
        </w:rPr>
        <w:t>7.3</w:t>
      </w:r>
      <w:r>
        <w:rPr>
          <w:rFonts w:hint="eastAsia"/>
          <w:lang w:eastAsia="zh-CN"/>
        </w:rPr>
        <w:t>票头</w:t>
      </w:r>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p>
    <w:p w14:paraId="5F6191D6">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02801936">
      <w:pPr>
        <w:pStyle w:val="8"/>
        <w:rPr>
          <w:rFonts w:hint="eastAsia" w:ascii="宋体" w:hAnsi="宋体"/>
          <w:szCs w:val="24"/>
        </w:rPr>
      </w:pPr>
      <w:r>
        <w:rPr>
          <w:rFonts w:hint="eastAsia" w:ascii="宋体" w:hAnsi="宋体"/>
          <w:szCs w:val="24"/>
        </w:rPr>
        <w:t>例如，开具普通发票，则票头为“电子发票（普通发票）”，开具</w:t>
      </w:r>
      <w:r>
        <w:rPr>
          <w:rFonts w:hint="eastAsia" w:ascii="宋体" w:hAnsi="宋体"/>
          <w:szCs w:val="24"/>
          <w:lang w:val="en-US" w:eastAsia="zh-CN"/>
        </w:rPr>
        <w:t>增值税专用发票</w:t>
      </w:r>
      <w:r>
        <w:rPr>
          <w:rFonts w:hint="eastAsia" w:ascii="宋体" w:hAnsi="宋体"/>
          <w:szCs w:val="24"/>
        </w:rPr>
        <w:t>，则票头为“电子发票（</w:t>
      </w:r>
      <w:r>
        <w:rPr>
          <w:rFonts w:hint="eastAsia" w:ascii="宋体" w:hAnsi="宋体"/>
          <w:szCs w:val="24"/>
          <w:lang w:val="en-US" w:eastAsia="zh-CN"/>
        </w:rPr>
        <w:t>增值税专用发票</w:t>
      </w:r>
      <w:r>
        <w:rPr>
          <w:rFonts w:hint="eastAsia" w:ascii="宋体" w:hAnsi="宋体"/>
          <w:szCs w:val="24"/>
        </w:rPr>
        <w:t xml:space="preserve">）”。票头文字上边缘距离票面上边缘8mm。在文字和双线居中位置为发票监制章的盖章位置，发票监制章中心点相对于票面左上角的水平和垂直距离分别为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2C71848C">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13291382">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06F2E4B4">
      <w:pPr>
        <w:pStyle w:val="8"/>
        <w:rPr>
          <w:rFonts w:hint="default" w:ascii="宋体" w:hAnsi="宋体" w:eastAsia="宋体"/>
          <w:szCs w:val="24"/>
          <w:lang w:val="en-US" w:eastAsia="zh-CN"/>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标签内容显示特定要素内容为“不动产经营租赁服务”</w:t>
      </w:r>
      <w:r>
        <w:rPr>
          <w:rFonts w:hint="eastAsia" w:ascii="宋体" w:hAnsi="宋体"/>
          <w:sz w:val="22"/>
          <w:szCs w:val="22"/>
        </w:rPr>
        <w:t>。</w:t>
      </w:r>
    </w:p>
    <w:p w14:paraId="59124649">
      <w:pPr>
        <w:pStyle w:val="5"/>
        <w:bidi w:val="0"/>
        <w:rPr>
          <w:rFonts w:hint="default"/>
          <w:lang w:eastAsia="zh-CN"/>
        </w:rPr>
      </w:pPr>
      <w:bookmarkStart w:id="1593" w:name="_Toc32228"/>
      <w:bookmarkStart w:id="1594" w:name="_Toc11029"/>
      <w:bookmarkStart w:id="1595" w:name="_Toc26821"/>
      <w:bookmarkStart w:id="1596" w:name="_Toc27314"/>
      <w:bookmarkStart w:id="1597" w:name="_Toc9086"/>
      <w:bookmarkStart w:id="1598" w:name="_Toc2753"/>
      <w:bookmarkStart w:id="1599" w:name="_Toc30736"/>
      <w:bookmarkStart w:id="1600" w:name="_Toc19654"/>
      <w:bookmarkStart w:id="1601" w:name="_Toc18151"/>
      <w:bookmarkStart w:id="1602" w:name="_Toc14108"/>
      <w:bookmarkStart w:id="1603" w:name="_Toc26169"/>
      <w:bookmarkStart w:id="1604" w:name="_Toc3694"/>
      <w:bookmarkStart w:id="1605" w:name="_Toc11696"/>
      <w:bookmarkStart w:id="1606" w:name="_Toc16756"/>
      <w:bookmarkStart w:id="1607" w:name="_Toc29482"/>
      <w:bookmarkStart w:id="1608" w:name="_Toc28262"/>
      <w:bookmarkStart w:id="1609" w:name="_Toc6665"/>
      <w:bookmarkStart w:id="1610" w:name="_Toc19820"/>
      <w:bookmarkStart w:id="1611" w:name="_Toc14837"/>
      <w:bookmarkStart w:id="1612" w:name="_Toc19200"/>
      <w:bookmarkStart w:id="1613" w:name="_Toc6030"/>
      <w:bookmarkStart w:id="1614" w:name="_Toc3525"/>
      <w:bookmarkStart w:id="1615" w:name="_Toc27757"/>
      <w:bookmarkStart w:id="1616" w:name="_Toc1793"/>
      <w:bookmarkStart w:id="1617" w:name="_Toc28322"/>
      <w:bookmarkStart w:id="1618" w:name="_Toc5317"/>
      <w:r>
        <w:rPr>
          <w:rFonts w:hint="eastAsia"/>
          <w:lang w:val="en-US" w:eastAsia="zh-CN"/>
        </w:rPr>
        <w:t>7.4</w:t>
      </w:r>
      <w:r>
        <w:rPr>
          <w:rFonts w:hint="eastAsia"/>
          <w:lang w:eastAsia="zh-CN"/>
        </w:rPr>
        <w:t>销售方和购买方信息</w:t>
      </w:r>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p>
    <w:p w14:paraId="2B8B1904">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42691282">
      <w:pPr>
        <w:pStyle w:val="5"/>
        <w:bidi w:val="0"/>
        <w:rPr>
          <w:rFonts w:hint="eastAsia"/>
          <w:lang w:eastAsia="zh-CN"/>
        </w:rPr>
      </w:pPr>
      <w:bookmarkStart w:id="1619" w:name="_Toc12083"/>
      <w:bookmarkStart w:id="1620" w:name="_Toc19101"/>
      <w:bookmarkStart w:id="1621" w:name="_Toc5825"/>
      <w:bookmarkStart w:id="1622" w:name="_Toc13069"/>
      <w:bookmarkStart w:id="1623" w:name="_Toc6841"/>
      <w:bookmarkStart w:id="1624" w:name="_Toc30936"/>
      <w:bookmarkStart w:id="1625" w:name="_Toc14885"/>
      <w:bookmarkStart w:id="1626" w:name="_Toc12516"/>
      <w:bookmarkStart w:id="1627" w:name="_Toc25948"/>
      <w:bookmarkStart w:id="1628" w:name="_Toc24597"/>
      <w:bookmarkStart w:id="1629" w:name="_Toc31663"/>
      <w:bookmarkStart w:id="1630" w:name="_Toc5375"/>
      <w:bookmarkStart w:id="1631" w:name="_Toc19865"/>
      <w:bookmarkStart w:id="1632" w:name="_Toc30164"/>
      <w:bookmarkStart w:id="1633" w:name="_Toc11415"/>
      <w:bookmarkStart w:id="1634" w:name="_Toc9855"/>
      <w:bookmarkStart w:id="1635" w:name="_Toc31013"/>
      <w:bookmarkStart w:id="1636" w:name="_Toc4781"/>
      <w:bookmarkStart w:id="1637" w:name="_Toc11575"/>
      <w:bookmarkStart w:id="1638" w:name="_Toc4270"/>
      <w:bookmarkStart w:id="1639" w:name="_Toc21387"/>
      <w:bookmarkStart w:id="1640" w:name="_Toc632"/>
      <w:bookmarkStart w:id="1641" w:name="_Toc13619"/>
      <w:bookmarkStart w:id="1642" w:name="_Toc18056"/>
      <w:bookmarkStart w:id="1643" w:name="_Toc19415"/>
      <w:bookmarkStart w:id="1644" w:name="_Toc26186"/>
      <w:r>
        <w:rPr>
          <w:rFonts w:hint="eastAsia"/>
          <w:lang w:val="en-US" w:eastAsia="zh-CN"/>
        </w:rPr>
        <w:t>7.5</w:t>
      </w:r>
      <w:r>
        <w:rPr>
          <w:rFonts w:hint="eastAsia"/>
          <w:lang w:eastAsia="zh-CN"/>
        </w:rPr>
        <w:t>应税明细和合计</w:t>
      </w:r>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p w14:paraId="48C31620">
      <w:pPr>
        <w:pStyle w:val="8"/>
        <w:rPr>
          <w:rFonts w:hint="eastAsia" w:ascii="宋体" w:hAnsi="宋体"/>
          <w:color w:val="000000"/>
          <w:highlight w:val="yellow"/>
        </w:rPr>
      </w:pPr>
      <w:r>
        <w:rPr>
          <w:rFonts w:hint="eastAsia" w:ascii="宋体" w:hAnsi="宋体"/>
        </w:rPr>
        <w:t xml:space="preserve">应税明细和合计区域除“价税合计”以外的“明细及合计”部分分为 </w:t>
      </w:r>
      <w:r>
        <w:rPr>
          <w:rFonts w:hint="eastAsia" w:ascii="宋体" w:hAnsi="宋体"/>
          <w:lang w:val="en-US" w:eastAsia="zh-CN"/>
        </w:rPr>
        <w:t>8</w:t>
      </w:r>
      <w:r>
        <w:rPr>
          <w:rFonts w:hint="eastAsia" w:ascii="宋体" w:hAnsi="宋体"/>
        </w:rPr>
        <w:t xml:space="preserve"> 列、10 行，列名按照“项目名称”、“</w:t>
      </w:r>
      <w:r>
        <w:rPr>
          <w:rFonts w:hint="eastAsia" w:ascii="宋体" w:hAnsi="宋体"/>
          <w:lang w:val="en-US" w:eastAsia="zh-CN"/>
        </w:rPr>
        <w:t>产权证书/不动产权证号</w:t>
      </w:r>
      <w:r>
        <w:rPr>
          <w:rFonts w:hint="eastAsia" w:ascii="宋体" w:hAnsi="宋体"/>
        </w:rPr>
        <w:t>”、“</w:t>
      </w:r>
      <w:r>
        <w:rPr>
          <w:rFonts w:hint="eastAsia" w:ascii="宋体" w:hAnsi="宋体"/>
          <w:lang w:val="en-US" w:eastAsia="zh-CN"/>
        </w:rPr>
        <w:t>面积单位</w:t>
      </w:r>
      <w:r>
        <w:rPr>
          <w:rFonts w:hint="eastAsia" w:ascii="宋体" w:hAnsi="宋体"/>
        </w:rPr>
        <w:t>”、“</w:t>
      </w:r>
      <w:r>
        <w:rPr>
          <w:rFonts w:hint="eastAsia" w:ascii="宋体" w:hAnsi="宋体"/>
          <w:lang w:val="en-US" w:eastAsia="zh-CN"/>
        </w:rPr>
        <w:t>数量</w:t>
      </w:r>
      <w:r>
        <w:rPr>
          <w:rFonts w:hint="eastAsia" w:ascii="宋体" w:hAnsi="宋体"/>
        </w:rPr>
        <w:t>”、“</w:t>
      </w:r>
      <w:r>
        <w:rPr>
          <w:rFonts w:hint="eastAsia" w:ascii="宋体" w:hAnsi="宋体"/>
          <w:lang w:val="en-US" w:eastAsia="zh-CN"/>
        </w:rPr>
        <w:t>单价</w:t>
      </w:r>
      <w:r>
        <w:rPr>
          <w:rFonts w:hint="eastAsia" w:ascii="宋体" w:hAnsi="宋体"/>
        </w:rPr>
        <w:t>”、“金额”、“税率/征收率”、“税额”顺序分布，列</w:t>
      </w:r>
      <w:r>
        <w:rPr>
          <w:rFonts w:hint="eastAsia" w:ascii="宋体" w:hAnsi="宋体"/>
          <w:lang w:val="en-US" w:eastAsia="zh-CN"/>
        </w:rPr>
        <w:t>宽</w:t>
      </w:r>
      <w:r>
        <w:rPr>
          <w:rFonts w:hint="eastAsia" w:ascii="宋体" w:hAnsi="宋体"/>
        </w:rPr>
        <w:t>分别是3</w:t>
      </w:r>
      <w:r>
        <w:rPr>
          <w:rFonts w:hint="eastAsia" w:ascii="宋体" w:hAnsi="宋体"/>
          <w:lang w:val="en-US" w:eastAsia="zh-CN"/>
        </w:rPr>
        <w:t>0</w:t>
      </w:r>
      <w:r>
        <w:rPr>
          <w:rFonts w:hint="eastAsia" w:ascii="宋体" w:hAnsi="宋体"/>
        </w:rPr>
        <w:t>mm、</w:t>
      </w:r>
      <w:r>
        <w:rPr>
          <w:rFonts w:hint="eastAsia" w:ascii="宋体" w:hAnsi="宋体"/>
          <w:lang w:val="en-US" w:eastAsia="zh-CN"/>
        </w:rPr>
        <w:t>39</w:t>
      </w:r>
      <w:r>
        <w:rPr>
          <w:rFonts w:hint="eastAsia" w:ascii="宋体" w:hAnsi="宋体"/>
        </w:rPr>
        <w:t>mm、</w:t>
      </w:r>
      <w:r>
        <w:rPr>
          <w:rFonts w:hint="eastAsia" w:ascii="宋体" w:hAnsi="宋体"/>
          <w:lang w:val="en-US" w:eastAsia="zh-CN"/>
        </w:rPr>
        <w:t>16</w:t>
      </w:r>
      <w:r>
        <w:rPr>
          <w:rFonts w:hint="eastAsia" w:ascii="宋体" w:hAnsi="宋体"/>
        </w:rPr>
        <w:t>mm、</w:t>
      </w:r>
      <w:r>
        <w:rPr>
          <w:rFonts w:hint="eastAsia" w:ascii="宋体" w:hAnsi="宋体"/>
          <w:lang w:val="en-US" w:eastAsia="zh-CN"/>
        </w:rPr>
        <w:t>22.5</w:t>
      </w:r>
      <w:r>
        <w:rPr>
          <w:rFonts w:hint="eastAsia" w:ascii="宋体" w:hAnsi="宋体"/>
        </w:rPr>
        <w:t>mm、</w:t>
      </w:r>
      <w:r>
        <w:rPr>
          <w:rFonts w:hint="eastAsia" w:ascii="宋体" w:hAnsi="宋体"/>
          <w:lang w:val="en-US" w:eastAsia="zh-CN"/>
        </w:rPr>
        <w:t>22.5</w:t>
      </w:r>
      <w:r>
        <w:rPr>
          <w:rFonts w:hint="eastAsia" w:ascii="宋体" w:hAnsi="宋体"/>
        </w:rPr>
        <w:t>mm、</w:t>
      </w:r>
      <w:r>
        <w:rPr>
          <w:rFonts w:hint="eastAsia" w:ascii="宋体" w:hAnsi="宋体"/>
          <w:lang w:val="en-US" w:eastAsia="zh-CN"/>
        </w:rPr>
        <w:t>23.5</w:t>
      </w:r>
      <w:r>
        <w:rPr>
          <w:rFonts w:hint="eastAsia" w:ascii="宋体" w:hAnsi="宋体"/>
        </w:rPr>
        <w:t>mm、2</w:t>
      </w:r>
      <w:r>
        <w:rPr>
          <w:rFonts w:hint="eastAsia" w:ascii="宋体" w:hAnsi="宋体"/>
          <w:lang w:val="en-US" w:eastAsia="zh-CN"/>
        </w:rPr>
        <w:t>3</w:t>
      </w:r>
      <w:r>
        <w:rPr>
          <w:rFonts w:hint="eastAsia" w:ascii="宋体" w:hAnsi="宋体"/>
        </w:rPr>
        <w:t>mm和2</w:t>
      </w:r>
      <w:r>
        <w:rPr>
          <w:rFonts w:hint="eastAsia" w:ascii="宋体" w:hAnsi="宋体"/>
          <w:lang w:val="en-US" w:eastAsia="zh-CN"/>
        </w:rPr>
        <w:t>3.5</w:t>
      </w:r>
      <w:r>
        <w:rPr>
          <w:rFonts w:hint="eastAsia" w:ascii="宋体" w:hAnsi="宋体"/>
        </w:rPr>
        <w:t>mm 。列名和合计行高为4.5mm。</w:t>
      </w:r>
    </w:p>
    <w:p w14:paraId="482D7588">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7E17B530">
      <w:pPr>
        <w:pStyle w:val="8"/>
        <w:rPr>
          <w:rFonts w:hint="eastAsia" w:ascii="宋体" w:hAnsi="宋体"/>
        </w:rPr>
      </w:pPr>
      <w:r>
        <w:rPr>
          <w:rFonts w:hint="eastAsia" w:ascii="宋体" w:hAnsi="宋体"/>
        </w:rPr>
        <w:t>填充内容对齐方式</w:t>
      </w:r>
      <w:r>
        <w:rPr>
          <w:rFonts w:hint="eastAsia" w:ascii="宋体" w:hAnsi="宋体"/>
          <w:lang w:eastAsia="zh-CN"/>
        </w:rPr>
        <w:t>:</w:t>
      </w:r>
      <w:r>
        <w:rPr>
          <w:rFonts w:hint="eastAsia" w:ascii="宋体" w:hAnsi="宋体"/>
        </w:rPr>
        <w:t>项目名称、</w:t>
      </w:r>
      <w:r>
        <w:rPr>
          <w:rFonts w:hint="eastAsia" w:ascii="宋体" w:hAnsi="宋体"/>
          <w:lang w:val="en-US" w:eastAsia="zh-CN"/>
        </w:rPr>
        <w:t>产权证书/不动产权证号</w:t>
      </w:r>
      <w:r>
        <w:rPr>
          <w:rFonts w:hint="eastAsia" w:ascii="宋体" w:hAnsi="宋体"/>
        </w:rPr>
        <w:t>左对齐；</w:t>
      </w:r>
      <w:r>
        <w:rPr>
          <w:rFonts w:hint="eastAsia" w:ascii="宋体" w:hAnsi="宋体"/>
          <w:lang w:val="en-US" w:eastAsia="zh-CN"/>
        </w:rPr>
        <w:t>面积</w:t>
      </w:r>
      <w:r>
        <w:rPr>
          <w:rFonts w:hint="eastAsia" w:ascii="宋体" w:hAnsi="宋体"/>
        </w:rPr>
        <w:t>单位、税率居中；数量、单价、税额、金额居右。</w:t>
      </w:r>
    </w:p>
    <w:p w14:paraId="5D2421C7">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6CD8006B">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0FBF9C0C">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7C12F72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DC129A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E69C1C7">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28B5E3C">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E38AD0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3CB3AE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7382B9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DDBCB0C">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18FEA2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A693B12">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541C91E7">
      <w:pPr>
        <w:pStyle w:val="8"/>
        <w:rPr>
          <w:rFonts w:hint="eastAsia"/>
          <w:spacing w:val="-12"/>
          <w:highlight w:val="none"/>
          <w:lang w:eastAsia="zh-CN"/>
        </w:rPr>
      </w:pPr>
      <w:r>
        <w:rPr>
          <w:rFonts w:hint="eastAsia"/>
          <w:spacing w:val="-12"/>
          <w:highlight w:val="none"/>
          <w:lang w:val="en-US" w:eastAsia="zh-CN"/>
        </w:rPr>
        <w:t>每页“合计”上方增加一行“小计”，发票右上方（“发票日期”内容填充区域下方）增加“共X页 第X页”。</w:t>
      </w:r>
    </w:p>
    <w:p w14:paraId="2D8D63AF">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1D0EC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37D6034">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9168109">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345C75C">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3FAC54E4">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7ECD1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5AE658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6361ECE2">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1B046B91">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9A3207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67992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477EF01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CF5E828">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310E7E0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737345F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29D13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9FFA8B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169B5CA">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FE789E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39FC17B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215174CC">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192DB621">
      <w:pPr>
        <w:pStyle w:val="5"/>
        <w:bidi w:val="0"/>
        <w:rPr>
          <w:rFonts w:hint="eastAsia"/>
          <w:lang w:eastAsia="zh-CN"/>
        </w:rPr>
      </w:pPr>
      <w:bookmarkStart w:id="1645" w:name="_Toc546"/>
      <w:bookmarkStart w:id="1646" w:name="_Toc29312"/>
      <w:bookmarkStart w:id="1647" w:name="_Toc20803"/>
      <w:bookmarkStart w:id="1648" w:name="_Toc24787"/>
      <w:bookmarkStart w:id="1649" w:name="_Toc13026"/>
      <w:bookmarkStart w:id="1650" w:name="_Toc2256"/>
      <w:bookmarkStart w:id="1651" w:name="_Toc21295"/>
      <w:bookmarkStart w:id="1652" w:name="_Toc30622"/>
      <w:bookmarkStart w:id="1653" w:name="_Toc11840"/>
      <w:bookmarkStart w:id="1654" w:name="_Toc3198"/>
      <w:bookmarkStart w:id="1655" w:name="_Toc5424"/>
      <w:bookmarkStart w:id="1656" w:name="_Toc14012"/>
      <w:bookmarkStart w:id="1657" w:name="_Toc12562"/>
      <w:bookmarkStart w:id="1658" w:name="_Toc5119"/>
      <w:bookmarkStart w:id="1659" w:name="_Toc21277"/>
      <w:bookmarkStart w:id="1660" w:name="_Toc6241"/>
      <w:bookmarkStart w:id="1661" w:name="_Toc14604"/>
      <w:bookmarkStart w:id="1662" w:name="_Toc19309"/>
      <w:bookmarkStart w:id="1663" w:name="_Toc26911"/>
      <w:bookmarkStart w:id="1664" w:name="_Toc7850"/>
      <w:bookmarkStart w:id="1665" w:name="_Toc27138"/>
      <w:bookmarkStart w:id="1666" w:name="_Toc29394"/>
      <w:bookmarkStart w:id="1667" w:name="_Toc5918"/>
      <w:bookmarkStart w:id="1668" w:name="_Toc27603"/>
      <w:bookmarkStart w:id="1669" w:name="_Toc3859"/>
      <w:bookmarkStart w:id="1670" w:name="_Toc28081"/>
      <w:r>
        <w:rPr>
          <w:rFonts w:hint="eastAsia"/>
          <w:lang w:val="en-US" w:eastAsia="zh-CN"/>
        </w:rPr>
        <w:t>7.6</w:t>
      </w:r>
      <w:r>
        <w:rPr>
          <w:rFonts w:hint="eastAsia"/>
          <w:lang w:eastAsia="zh-CN"/>
        </w:rPr>
        <w:t>备注</w:t>
      </w:r>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p>
    <w:p w14:paraId="23285193">
      <w:pPr>
        <w:pStyle w:val="8"/>
        <w:ind w:left="0" w:leftChars="0" w:firstLine="0" w:firstLineChars="0"/>
        <w:rPr>
          <w:rFonts w:hint="eastAsia" w:ascii="宋体" w:hAnsi="宋体" w:eastAsia="宋体"/>
          <w:highlight w:val="none"/>
          <w:lang w:eastAsia="zh-CN"/>
        </w:rPr>
      </w:pPr>
      <w:bookmarkStart w:id="1671" w:name="_Toc9996"/>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518CAF77">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06F63686">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AF8CA7B">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1CDF9AA2">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79C29D98">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支付渠道</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交易单号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5E880270">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2436BEF4">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71390825">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0824582C">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6C4714CB">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w:t>
      </w:r>
      <w:r>
        <w:rPr>
          <w:rFonts w:hint="default" w:ascii="宋体" w:hAnsi="宋体" w:eastAsia="宋体" w:cs="宋体"/>
          <w:sz w:val="24"/>
          <w:szCs w:val="24"/>
          <w:highlight w:val="none"/>
          <w:lang w:val="en-US" w:eastAsia="zh-CN"/>
        </w:rPr>
        <w:t>“支付渠道”</w:t>
      </w:r>
      <w:r>
        <w:rPr>
          <w:rFonts w:hint="eastAsia" w:ascii="宋体" w:hAnsi="宋体" w:eastAsia="宋体" w:cs="宋体"/>
          <w:sz w:val="24"/>
          <w:szCs w:val="24"/>
          <w:highlight w:val="none"/>
          <w:lang w:val="en-US" w:eastAsia="zh-CN"/>
        </w:rPr>
        <w:t>和“</w:t>
      </w:r>
      <w:r>
        <w:rPr>
          <w:rFonts w:hint="default" w:ascii="宋体" w:hAnsi="宋体" w:eastAsia="宋体" w:cs="宋体"/>
          <w:sz w:val="24"/>
          <w:szCs w:val="24"/>
          <w:highlight w:val="none"/>
          <w:lang w:val="en-US" w:eastAsia="zh-CN"/>
        </w:rPr>
        <w:t>交易单号</w:t>
      </w:r>
      <w:r>
        <w:rPr>
          <w:rFonts w:hint="eastAsia" w:ascii="宋体" w:hAnsi="宋体" w:eastAsia="宋体" w:cs="宋体"/>
          <w:sz w:val="24"/>
          <w:szCs w:val="24"/>
          <w:highlight w:val="none"/>
          <w:lang w:val="en-US" w:eastAsia="zh-CN"/>
        </w:rPr>
        <w:t>”填写内容，则必须在备注栏展示“</w:t>
      </w:r>
      <w:r>
        <w:rPr>
          <w:rFonts w:hint="default" w:ascii="宋体" w:hAnsi="宋体" w:eastAsia="宋体" w:cs="宋体"/>
          <w:sz w:val="24"/>
          <w:szCs w:val="24"/>
          <w:highlight w:val="none"/>
          <w:lang w:val="en-US" w:eastAsia="zh-CN"/>
        </w:rPr>
        <w:t>支付渠道</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交易单号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5FFD0F52">
      <w:pPr>
        <w:pStyle w:val="8"/>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“支付渠道”展示在备注栏倒数第二个。“交易单号”:展示在备注栏最后一个。</w:t>
      </w:r>
      <w:r>
        <w:rPr>
          <w:rFonts w:hint="eastAsia" w:ascii="宋体" w:hAnsi="宋体" w:eastAsia="宋体" w:cs="宋体"/>
          <w:sz w:val="24"/>
          <w:szCs w:val="24"/>
          <w:highlight w:val="none"/>
          <w:lang w:val="en-US" w:eastAsia="zh-CN"/>
        </w:rPr>
        <w:t>单独另起一行</w:t>
      </w:r>
      <w:r>
        <w:rPr>
          <w:rFonts w:hint="default" w:ascii="宋体" w:hAnsi="宋体" w:eastAsia="宋体" w:cs="宋体"/>
          <w:sz w:val="24"/>
          <w:szCs w:val="24"/>
          <w:highlight w:val="none"/>
          <w:lang w:val="en-US" w:eastAsia="zh-CN"/>
        </w:rPr>
        <w:t>。多组支付信息按“支付渠道”、交易单号”分条展示，中间以分号间隔。</w:t>
      </w:r>
    </w:p>
    <w:p w14:paraId="5DF54BB9">
      <w:pPr>
        <w:pStyle w:val="8"/>
        <w:rPr>
          <w:rFonts w:hint="eastAsia"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特定信息栏次展示规则与不动产销售展示规则保持一致，即:当仅有一组特定信息时，不展示不动产信息字样:当出现多组特定信息时，多组信息之间换行显示，特定信息前显示“不动产信息</w:t>
      </w:r>
      <w:r>
        <w:rPr>
          <w:rFonts w:hint="eastAsia" w:ascii="宋体" w:hAnsi="宋体" w:eastAsia="宋体" w:cs="宋体"/>
          <w:sz w:val="24"/>
          <w:szCs w:val="24"/>
          <w:highlight w:val="none"/>
          <w:lang w:val="en-US" w:eastAsia="zh-CN"/>
        </w:rPr>
        <w:t>1</w:t>
      </w:r>
      <w:r>
        <w:rPr>
          <w:rFonts w:hint="default" w:ascii="宋体" w:hAnsi="宋体" w:eastAsia="宋体" w:cs="宋体"/>
          <w:sz w:val="24"/>
          <w:szCs w:val="24"/>
          <w:highlight w:val="none"/>
          <w:lang w:val="en-US" w:eastAsia="zh-CN"/>
        </w:rPr>
        <w:t>:”“不动产信息</w:t>
      </w:r>
      <w:r>
        <w:rPr>
          <w:rFonts w:hint="eastAsia" w:ascii="宋体" w:hAnsi="宋体" w:eastAsia="宋体" w:cs="宋体"/>
          <w:sz w:val="24"/>
          <w:szCs w:val="24"/>
          <w:highlight w:val="none"/>
          <w:lang w:val="en-US" w:eastAsia="zh-CN"/>
        </w:rPr>
        <w:t>2</w:t>
      </w:r>
      <w:r>
        <w:rPr>
          <w:rFonts w:hint="default" w:ascii="宋体" w:hAnsi="宋体" w:eastAsia="宋体" w:cs="宋体"/>
          <w:sz w:val="24"/>
          <w:szCs w:val="24"/>
          <w:highlight w:val="none"/>
          <w:lang w:val="en-US" w:eastAsia="zh-CN"/>
        </w:rPr>
        <w:t>:”等字样。</w:t>
      </w:r>
    </w:p>
    <w:p w14:paraId="713E25B6">
      <w:pPr>
        <w:pStyle w:val="5"/>
        <w:bidi w:val="0"/>
        <w:rPr>
          <w:rFonts w:hint="default"/>
          <w:lang w:eastAsia="zh-CN"/>
        </w:rPr>
      </w:pPr>
      <w:bookmarkStart w:id="1672" w:name="_Toc3508"/>
      <w:bookmarkStart w:id="1673" w:name="_Toc5890"/>
      <w:bookmarkStart w:id="1674" w:name="_Toc29077"/>
      <w:bookmarkStart w:id="1675" w:name="_Toc4379"/>
      <w:bookmarkStart w:id="1676" w:name="_Toc28216"/>
      <w:bookmarkStart w:id="1677" w:name="_Toc32243"/>
      <w:bookmarkStart w:id="1678" w:name="_Toc30021"/>
      <w:bookmarkStart w:id="1679" w:name="_Toc14297"/>
      <w:bookmarkStart w:id="1680" w:name="_Toc6836"/>
      <w:bookmarkStart w:id="1681" w:name="_Toc19063"/>
      <w:bookmarkStart w:id="1682" w:name="_Toc877"/>
      <w:bookmarkStart w:id="1683" w:name="_Toc16195"/>
      <w:bookmarkStart w:id="1684" w:name="_Toc7876"/>
      <w:bookmarkStart w:id="1685" w:name="_Toc12581"/>
      <w:bookmarkStart w:id="1686" w:name="_Toc6406"/>
      <w:bookmarkStart w:id="1687" w:name="_Toc12835"/>
      <w:bookmarkStart w:id="1688" w:name="_Toc23156"/>
      <w:bookmarkStart w:id="1689" w:name="_Toc20453"/>
      <w:bookmarkStart w:id="1690" w:name="_Toc28304"/>
      <w:bookmarkStart w:id="1691" w:name="_Toc17307"/>
      <w:bookmarkStart w:id="1692" w:name="_Toc15074"/>
      <w:bookmarkStart w:id="1693" w:name="_Toc24329"/>
      <w:bookmarkStart w:id="1694" w:name="_Toc30294"/>
      <w:bookmarkStart w:id="1695" w:name="_Toc11234"/>
      <w:bookmarkStart w:id="1696" w:name="_Toc20617"/>
      <w:r>
        <w:rPr>
          <w:rFonts w:hint="eastAsia"/>
          <w:lang w:val="en-US" w:eastAsia="zh-CN"/>
        </w:rPr>
        <w:t>7.7</w:t>
      </w:r>
      <w:r>
        <w:rPr>
          <w:rFonts w:hint="eastAsia"/>
          <w:lang w:eastAsia="zh-CN"/>
        </w:rPr>
        <w:t>票尾</w:t>
      </w:r>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p>
    <w:p w14:paraId="0C76DE97">
      <w:pPr>
        <w:pStyle w:val="8"/>
      </w:pPr>
      <w:r>
        <w:rPr>
          <w:rFonts w:hint="eastAsia" w:ascii="宋体" w:hAnsi="宋体"/>
        </w:rPr>
        <w:t>票尾一行为“开票人”，票尾内容下边缘距离发票下边线 7.5mm。票尾内的可变内容不折行。</w:t>
      </w:r>
    </w:p>
    <w:p w14:paraId="22C75C44">
      <w:pPr>
        <w:pStyle w:val="4"/>
        <w:bidi w:val="0"/>
        <w:rPr>
          <w:rFonts w:hint="eastAsia"/>
          <w:lang w:val="en-US" w:eastAsia="zh-CN"/>
        </w:rPr>
      </w:pPr>
      <w:bookmarkStart w:id="1697" w:name="_Toc1005"/>
      <w:bookmarkStart w:id="1698" w:name="_Toc2663"/>
      <w:bookmarkStart w:id="1699" w:name="_Toc26322"/>
      <w:bookmarkStart w:id="1700" w:name="_Toc1340"/>
      <w:bookmarkStart w:id="1701" w:name="_Toc21180"/>
      <w:bookmarkStart w:id="1702" w:name="_Toc19086"/>
      <w:bookmarkStart w:id="1703" w:name="_Toc13596"/>
      <w:bookmarkStart w:id="1704" w:name="_Toc16668"/>
      <w:bookmarkStart w:id="1705" w:name="_Toc9362"/>
      <w:bookmarkStart w:id="1706" w:name="_Toc2224"/>
      <w:bookmarkStart w:id="1707" w:name="_Toc24201"/>
      <w:bookmarkStart w:id="1708" w:name="_Toc19395"/>
      <w:bookmarkStart w:id="1709" w:name="_Toc22797"/>
      <w:bookmarkStart w:id="1710" w:name="_Toc24277"/>
      <w:bookmarkStart w:id="1711" w:name="_Toc24678"/>
      <w:bookmarkStart w:id="1712" w:name="_Toc14556"/>
      <w:bookmarkStart w:id="1713" w:name="_Toc8668"/>
      <w:bookmarkStart w:id="1714" w:name="_Toc14171"/>
      <w:bookmarkStart w:id="1715" w:name="_Toc18030"/>
      <w:bookmarkStart w:id="1716" w:name="_Toc18448"/>
      <w:bookmarkStart w:id="1717" w:name="_Toc31142"/>
      <w:bookmarkStart w:id="1718" w:name="_Toc31429"/>
      <w:bookmarkStart w:id="1719" w:name="_Toc25740"/>
      <w:bookmarkStart w:id="1720" w:name="_Toc3912"/>
      <w:bookmarkStart w:id="1721" w:name="_Toc28505"/>
      <w:bookmarkStart w:id="1722" w:name="_Toc13835"/>
      <w:r>
        <w:rPr>
          <w:rFonts w:hint="eastAsia"/>
          <w:lang w:val="en-US" w:eastAsia="zh-CN"/>
        </w:rPr>
        <w:t>（八）数字化电子（货物运输服务）发票</w:t>
      </w:r>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p>
    <w:p w14:paraId="690EBE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需要具有货物运输服务开票资质，并且在资质有效期内开具发票后，使用以下规则生成版式文件</w:t>
      </w:r>
      <w:r>
        <w:rPr>
          <w:rFonts w:hint="eastAsia"/>
          <w:lang w:val="en-US" w:eastAsia="zh-CN"/>
        </w:rPr>
        <w:t>。</w:t>
      </w:r>
    </w:p>
    <w:p w14:paraId="3FC573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171796E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0C79FF2F">
      <w:pPr>
        <w:pStyle w:val="5"/>
        <w:bidi w:val="0"/>
        <w:rPr>
          <w:rFonts w:hint="default"/>
          <w:lang w:eastAsia="zh-CN"/>
        </w:rPr>
      </w:pPr>
      <w:bookmarkStart w:id="1723" w:name="_Toc992"/>
      <w:bookmarkStart w:id="1724" w:name="_Toc14621"/>
      <w:bookmarkStart w:id="1725" w:name="_Toc22996"/>
      <w:bookmarkStart w:id="1726" w:name="_Toc27122"/>
      <w:bookmarkStart w:id="1727" w:name="_Toc23065"/>
      <w:bookmarkStart w:id="1728" w:name="_Toc18477"/>
      <w:bookmarkStart w:id="1729" w:name="_Toc28649"/>
      <w:bookmarkStart w:id="1730" w:name="_Toc7574"/>
      <w:bookmarkStart w:id="1731" w:name="_Toc7503"/>
      <w:bookmarkStart w:id="1732" w:name="_Toc21373"/>
      <w:bookmarkStart w:id="1733" w:name="_Toc2798"/>
      <w:bookmarkStart w:id="1734" w:name="_Toc4634"/>
      <w:bookmarkStart w:id="1735" w:name="_Toc2365"/>
      <w:bookmarkStart w:id="1736" w:name="_Toc12915"/>
      <w:bookmarkStart w:id="1737" w:name="_Toc30729"/>
      <w:bookmarkStart w:id="1738" w:name="_Toc3149"/>
      <w:bookmarkStart w:id="1739" w:name="_Toc9780"/>
      <w:bookmarkStart w:id="1740" w:name="_Toc19818"/>
      <w:bookmarkStart w:id="1741" w:name="_Toc19440"/>
      <w:bookmarkStart w:id="1742" w:name="_Toc5791"/>
      <w:bookmarkStart w:id="1743" w:name="_Toc22587"/>
      <w:bookmarkStart w:id="1744" w:name="_Toc17819"/>
      <w:bookmarkStart w:id="1745" w:name="_Toc8757"/>
      <w:bookmarkStart w:id="1746" w:name="_Toc3361"/>
      <w:bookmarkStart w:id="1747" w:name="_Toc31167"/>
      <w:bookmarkStart w:id="1748" w:name="_Toc12244"/>
      <w:r>
        <w:rPr>
          <w:rFonts w:hint="eastAsia"/>
          <w:lang w:val="en-US" w:eastAsia="zh-CN"/>
        </w:rPr>
        <w:t>8.1</w:t>
      </w:r>
      <w:r>
        <w:rPr>
          <w:rFonts w:hint="eastAsia"/>
          <w:lang w:eastAsia="zh-CN"/>
        </w:rPr>
        <w:t>版式规格</w:t>
      </w:r>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p>
    <w:p w14:paraId="63DC0425">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3E56BC98">
      <w:pPr>
        <w:pStyle w:val="8"/>
        <w:rPr>
          <w:rFonts w:hint="eastAsia" w:ascii="宋体" w:hAnsi="宋体"/>
        </w:rPr>
      </w:pPr>
      <w:r>
        <w:rPr>
          <w:rFonts w:hint="eastAsia"/>
          <w:spacing w:val="-12"/>
        </w:rPr>
        <w:t>发票</w:t>
      </w:r>
      <w:r>
        <w:rPr>
          <w:rFonts w:hint="eastAsia"/>
          <w:spacing w:val="-12"/>
          <w:lang w:eastAsia="zh-CN"/>
        </w:rPr>
        <w:t>高</w:t>
      </w:r>
      <w:r>
        <w:rPr>
          <w:rFonts w:hint="eastAsia"/>
          <w:spacing w:val="-12"/>
        </w:rPr>
        <w:t>度为140mm；当发票明细信息</w:t>
      </w:r>
      <w:r>
        <w:rPr>
          <w:rFonts w:hint="eastAsia"/>
          <w:spacing w:val="-12"/>
          <w:lang w:val="en-US" w:eastAsia="zh-CN"/>
        </w:rPr>
        <w:t>增加</w:t>
      </w:r>
      <w:r>
        <w:rPr>
          <w:rFonts w:hint="eastAsia"/>
          <w:spacing w:val="-12"/>
        </w:rPr>
        <w:t>时，发票</w:t>
      </w:r>
      <w:r>
        <w:rPr>
          <w:rFonts w:hint="eastAsia"/>
          <w:spacing w:val="-12"/>
          <w:lang w:eastAsia="zh-CN"/>
        </w:rPr>
        <w:t>高</w:t>
      </w:r>
      <w:r>
        <w:rPr>
          <w:rFonts w:hint="eastAsia"/>
          <w:spacing w:val="-12"/>
        </w:rPr>
        <w:t>度为140mm加上</w:t>
      </w:r>
      <w:r>
        <w:rPr>
          <w:rFonts w:hint="eastAsia"/>
          <w:spacing w:val="-7"/>
          <w:lang w:val="en-US" w:eastAsia="zh-CN"/>
        </w:rPr>
        <w:t>增加</w:t>
      </w:r>
      <w:r>
        <w:rPr>
          <w:rFonts w:hint="eastAsia"/>
          <w:spacing w:val="-12"/>
        </w:rPr>
        <w:t>发票明细的</w:t>
      </w:r>
      <w:r>
        <w:rPr>
          <w:rFonts w:hint="eastAsia"/>
          <w:spacing w:val="-12"/>
          <w:lang w:eastAsia="zh-CN"/>
        </w:rPr>
        <w:t>高</w:t>
      </w:r>
      <w:r>
        <w:rPr>
          <w:rFonts w:hint="eastAsia"/>
          <w:spacing w:val="-12"/>
        </w:rPr>
        <w:t>度。</w:t>
      </w:r>
    </w:p>
    <w:p w14:paraId="5DEBD687">
      <w:pPr>
        <w:pStyle w:val="8"/>
        <w:ind w:firstLine="0"/>
        <w:jc w:val="center"/>
        <w:rPr>
          <w:rFonts w:hint="eastAsia" w:ascii="宋体" w:hAnsi="宋体"/>
        </w:rPr>
      </w:pPr>
      <w:r>
        <w:rPr>
          <w:rFonts w:hint="eastAsia" w:ascii="宋体" w:hAnsi="宋体"/>
        </w:rPr>
        <w:drawing>
          <wp:inline distT="0" distB="0" distL="114300" distR="114300">
            <wp:extent cx="5268595" cy="3860800"/>
            <wp:effectExtent l="0" t="0" r="4445" b="10160"/>
            <wp:docPr id="129" name="图片 39" descr="f5e1ebb3b0820ed23735c03fbbabe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39" descr="f5e1ebb3b0820ed23735c03fbbabe90e"/>
                    <pic:cNvPicPr>
                      <a:picLocks noChangeAspect="1"/>
                    </pic:cNvPicPr>
                  </pic:nvPicPr>
                  <pic:blipFill>
                    <a:blip r:embed="rId16"/>
                    <a:stretch>
                      <a:fillRect/>
                    </a:stretch>
                  </pic:blipFill>
                  <pic:spPr>
                    <a:xfrm>
                      <a:off x="0" y="0"/>
                      <a:ext cx="5268595" cy="3860800"/>
                    </a:xfrm>
                    <a:prstGeom prst="rect">
                      <a:avLst/>
                    </a:prstGeom>
                    <a:noFill/>
                    <a:ln>
                      <a:noFill/>
                    </a:ln>
                  </pic:spPr>
                </pic:pic>
              </a:graphicData>
            </a:graphic>
          </wp:inline>
        </w:drawing>
      </w:r>
      <w:r>
        <w:rPr>
          <w:rFonts w:hint="eastAsia" w:ascii="宋体" w:hAnsi="宋体"/>
        </w:rPr>
        <w:t xml:space="preserve"> </w:t>
      </w:r>
    </w:p>
    <w:p w14:paraId="511819A6">
      <w:pPr>
        <w:pStyle w:val="8"/>
        <w:ind w:firstLine="480" w:firstLineChars="200"/>
        <w:rPr>
          <w:rFonts w:hint="eastAsia" w:ascii="宋体" w:hAnsi="宋体"/>
          <w:highlight w:val="none"/>
        </w:rPr>
      </w:pPr>
    </w:p>
    <w:p w14:paraId="78ACDB57">
      <w:pPr>
        <w:pStyle w:val="8"/>
        <w:ind w:firstLine="480" w:firstLineChars="200"/>
        <w:rPr>
          <w:rFonts w:hint="eastAsia" w:ascii="宋体" w:hAnsi="宋体"/>
          <w:highlight w:val="none"/>
        </w:rPr>
      </w:pPr>
    </w:p>
    <w:p w14:paraId="0DD32C42">
      <w:pPr>
        <w:pStyle w:val="8"/>
        <w:ind w:firstLine="480" w:firstLineChars="200"/>
        <w:rPr>
          <w:rFonts w:hint="eastAsia" w:ascii="宋体" w:hAnsi="宋体"/>
          <w:highlight w:val="none"/>
        </w:rPr>
      </w:pPr>
      <w:r>
        <w:drawing>
          <wp:anchor distT="0" distB="0" distL="114300" distR="114300" simplePos="0" relativeHeight="251671552" behindDoc="0" locked="0" layoutInCell="1" allowOverlap="1">
            <wp:simplePos x="0" y="0"/>
            <wp:positionH relativeFrom="column">
              <wp:posOffset>4542790</wp:posOffset>
            </wp:positionH>
            <wp:positionV relativeFrom="paragraph">
              <wp:posOffset>17145</wp:posOffset>
            </wp:positionV>
            <wp:extent cx="158115" cy="2300605"/>
            <wp:effectExtent l="0" t="0" r="9525" b="635"/>
            <wp:wrapTopAndBottom/>
            <wp:docPr id="1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6"/>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sz w:val="24"/>
        </w:rPr>
        <mc:AlternateContent>
          <mc:Choice Requires="wps">
            <w:drawing>
              <wp:anchor distT="0" distB="0" distL="114300" distR="114300" simplePos="0" relativeHeight="251670528" behindDoc="0" locked="0" layoutInCell="1" allowOverlap="1">
                <wp:simplePos x="0" y="0"/>
                <wp:positionH relativeFrom="column">
                  <wp:posOffset>387350</wp:posOffset>
                </wp:positionH>
                <wp:positionV relativeFrom="paragraph">
                  <wp:posOffset>480695</wp:posOffset>
                </wp:positionV>
                <wp:extent cx="3803650" cy="1283335"/>
                <wp:effectExtent l="0" t="0" r="6350" b="12065"/>
                <wp:wrapNone/>
                <wp:docPr id="124" name="文本框 124"/>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603D86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524FF2E">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30.5pt;margin-top:37.85pt;height:101.05pt;width:299.5pt;z-index:251670528;mso-width-relative:page;mso-height-relative:page;" fillcolor="#FFFFFF" filled="t" stroked="f" coordsize="21600,21600" o:gfxdata="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AJM1v1wAAAAkBAAAPAAAAAAAAAAEAIAAAACIAAABkcnMvZG93bnJldi54&#10;bWxQSwECFAAUAAAACACHTuJABtUPjcIBAAB8AwAADgAAAAAAAAABACAAAAAmAQAAZHJzL2Uyb0Rv&#10;Yy54bWxQSwUGAAAAAAYABgBZAQAAWgUAAAAA&#10;">
                <v:fill on="t" focussize="0,0"/>
                <v:stroke on="f"/>
                <v:imagedata o:title=""/>
                <o:lock v:ext="edit" aspectratio="f"/>
                <v:textbox>
                  <w:txbxContent>
                    <w:p w14:paraId="603D86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524FF2E">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p>
    <w:p w14:paraId="112A2751">
      <w:pPr>
        <w:pStyle w:val="8"/>
        <w:ind w:firstLine="480" w:firstLineChars="200"/>
        <w:rPr>
          <w:rFonts w:hint="eastAsia" w:ascii="宋体" w:hAnsi="宋体"/>
          <w:highlight w:val="none"/>
        </w:rPr>
      </w:pPr>
    </w:p>
    <w:p w14:paraId="231FF7BA">
      <w:pPr>
        <w:pStyle w:val="8"/>
        <w:ind w:firstLine="480" w:firstLineChars="200"/>
        <w:rPr>
          <w:rFonts w:hint="eastAsia" w:ascii="宋体" w:hAnsi="宋体"/>
          <w:highlight w:val="none"/>
        </w:rPr>
      </w:pPr>
    </w:p>
    <w:p w14:paraId="627639A8">
      <w:pPr>
        <w:pStyle w:val="8"/>
        <w:ind w:firstLine="480" w:firstLineChars="200"/>
        <w:rPr>
          <w:rFonts w:hint="eastAsia" w:ascii="宋体" w:hAnsi="宋体"/>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3A9B89BB">
      <w:pPr>
        <w:pStyle w:val="8"/>
        <w:ind w:firstLine="0"/>
        <w:jc w:val="center"/>
      </w:pPr>
      <w:r>
        <w:drawing>
          <wp:inline distT="0" distB="0" distL="114300" distR="114300">
            <wp:extent cx="2987040" cy="2156460"/>
            <wp:effectExtent l="0" t="0" r="0" b="7620"/>
            <wp:docPr id="12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40"/>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0CB3580C">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79DED4C3">
      <w:pPr>
        <w:pStyle w:val="8"/>
        <w:ind w:firstLine="0"/>
        <w:jc w:val="both"/>
        <w:rPr>
          <w:rFonts w:hint="eastAsia"/>
        </w:rPr>
      </w:pPr>
      <w:r>
        <w:rPr>
          <w:rFonts w:hint="eastAsia" w:ascii="宋体" w:hAnsi="宋体"/>
        </w:rPr>
        <w:t>税局监制印章名称参考附件二。</w:t>
      </w:r>
    </w:p>
    <w:p w14:paraId="4F378D06">
      <w:pPr>
        <w:pStyle w:val="5"/>
        <w:bidi w:val="0"/>
        <w:rPr>
          <w:rFonts w:hint="eastAsia"/>
          <w:lang w:eastAsia="zh-CN"/>
        </w:rPr>
      </w:pPr>
      <w:bookmarkStart w:id="1749" w:name="_Toc26006"/>
      <w:bookmarkStart w:id="1750" w:name="_Toc18422"/>
      <w:bookmarkStart w:id="1751" w:name="_Toc19406"/>
      <w:bookmarkStart w:id="1752" w:name="_Toc1464"/>
      <w:bookmarkStart w:id="1753" w:name="_Toc20827"/>
      <w:bookmarkStart w:id="1754" w:name="_Toc8369"/>
      <w:bookmarkStart w:id="1755" w:name="_Toc12775"/>
      <w:bookmarkStart w:id="1756" w:name="_Toc23232"/>
      <w:bookmarkStart w:id="1757" w:name="_Toc26415"/>
      <w:bookmarkStart w:id="1758" w:name="_Toc22170"/>
      <w:bookmarkStart w:id="1759" w:name="_Toc19584"/>
      <w:bookmarkStart w:id="1760" w:name="_Toc1133"/>
      <w:bookmarkStart w:id="1761" w:name="_Toc31513"/>
      <w:bookmarkStart w:id="1762" w:name="_Toc27459"/>
      <w:bookmarkStart w:id="1763" w:name="_Toc9375"/>
      <w:bookmarkStart w:id="1764" w:name="_Toc22365"/>
      <w:bookmarkStart w:id="1765" w:name="_Toc16248"/>
      <w:bookmarkStart w:id="1766" w:name="_Toc23646"/>
      <w:bookmarkStart w:id="1767" w:name="_Toc13079"/>
      <w:bookmarkStart w:id="1768" w:name="_Toc6149"/>
      <w:bookmarkStart w:id="1769" w:name="_Toc8687"/>
      <w:bookmarkStart w:id="1770" w:name="_Toc10715"/>
      <w:bookmarkStart w:id="1771" w:name="_Toc28074"/>
      <w:bookmarkStart w:id="1772" w:name="_Toc13249"/>
      <w:bookmarkStart w:id="1773" w:name="_Toc8692"/>
      <w:bookmarkStart w:id="1774" w:name="_Toc1591"/>
      <w:r>
        <w:rPr>
          <w:rFonts w:hint="eastAsia"/>
          <w:lang w:val="en-US" w:eastAsia="zh-CN"/>
        </w:rPr>
        <w:t>8.2</w:t>
      </w:r>
      <w:r>
        <w:rPr>
          <w:rFonts w:hint="eastAsia"/>
          <w:lang w:eastAsia="zh-CN"/>
        </w:rPr>
        <w:t>版面元素名称和线条</w:t>
      </w:r>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p>
    <w:p w14:paraId="225C1837">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2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810"/>
        <w:gridCol w:w="3360"/>
      </w:tblGrid>
      <w:tr w14:paraId="6014C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69E4DFD">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720E2129">
            <w:pPr>
              <w:adjustRightInd w:val="0"/>
              <w:snapToGrid w:val="0"/>
              <w:jc w:val="center"/>
              <w:rPr>
                <w:rFonts w:ascii="宋体" w:hAnsi="宋体" w:cs="Calibri"/>
                <w:b/>
                <w:szCs w:val="21"/>
              </w:rPr>
            </w:pPr>
            <w:r>
              <w:rPr>
                <w:rFonts w:hint="eastAsia" w:ascii="宋体" w:hAnsi="宋体" w:cs="Calibri"/>
                <w:b/>
                <w:szCs w:val="21"/>
              </w:rPr>
              <w:t>版面元素项名称</w:t>
            </w:r>
          </w:p>
        </w:tc>
        <w:tc>
          <w:tcPr>
            <w:tcW w:w="1810" w:type="dxa"/>
            <w:tcBorders>
              <w:top w:val="single" w:color="auto" w:sz="12" w:space="0"/>
              <w:bottom w:val="single" w:color="auto" w:sz="6" w:space="0"/>
            </w:tcBorders>
            <w:shd w:val="clear" w:color="auto" w:fill="D8D8D8"/>
            <w:noWrap w:val="0"/>
            <w:vAlign w:val="center"/>
          </w:tcPr>
          <w:p w14:paraId="23E86B5E">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360" w:type="dxa"/>
            <w:tcBorders>
              <w:top w:val="single" w:color="auto" w:sz="12" w:space="0"/>
              <w:bottom w:val="single" w:color="auto" w:sz="6" w:space="0"/>
            </w:tcBorders>
            <w:shd w:val="clear" w:color="auto" w:fill="D8D8D8"/>
            <w:noWrap w:val="0"/>
            <w:vAlign w:val="center"/>
          </w:tcPr>
          <w:p w14:paraId="4818EA00">
            <w:pPr>
              <w:adjustRightInd w:val="0"/>
              <w:snapToGrid w:val="0"/>
              <w:jc w:val="center"/>
              <w:rPr>
                <w:rFonts w:ascii="宋体" w:hAnsi="宋体" w:cs="Calibri"/>
                <w:b/>
                <w:szCs w:val="21"/>
              </w:rPr>
            </w:pPr>
            <w:r>
              <w:rPr>
                <w:rFonts w:ascii="宋体" w:hAnsi="宋体" w:cs="Calibri"/>
                <w:b/>
                <w:szCs w:val="21"/>
              </w:rPr>
              <w:t>说明</w:t>
            </w:r>
          </w:p>
        </w:tc>
      </w:tr>
      <w:tr w14:paraId="540A6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A57A83">
            <w:pPr>
              <w:numPr>
                <w:ilvl w:val="0"/>
                <w:numId w:val="8"/>
              </w:numPr>
              <w:ind w:left="0" w:firstLine="0"/>
              <w:jc w:val="center"/>
              <w:rPr>
                <w:rFonts w:ascii="宋体" w:hAnsi="宋体" w:eastAsia="宋体" w:cs="Times New Roman"/>
                <w:szCs w:val="21"/>
              </w:rPr>
            </w:pPr>
          </w:p>
        </w:tc>
        <w:tc>
          <w:tcPr>
            <w:tcW w:w="2481" w:type="dxa"/>
            <w:tcBorders>
              <w:top w:val="single" w:color="auto" w:sz="6" w:space="0"/>
            </w:tcBorders>
            <w:noWrap w:val="0"/>
            <w:vAlign w:val="center"/>
          </w:tcPr>
          <w:p w14:paraId="39C07F52">
            <w:pPr>
              <w:rPr>
                <w:rFonts w:ascii="宋体" w:hAnsi="宋体"/>
                <w:sz w:val="22"/>
                <w:szCs w:val="22"/>
              </w:rPr>
            </w:pPr>
            <w:r>
              <w:rPr>
                <w:rFonts w:hint="eastAsia" w:ascii="宋体" w:hAnsi="宋体"/>
                <w:sz w:val="22"/>
                <w:szCs w:val="22"/>
              </w:rPr>
              <w:t>发票号码</w:t>
            </w:r>
          </w:p>
        </w:tc>
        <w:tc>
          <w:tcPr>
            <w:tcW w:w="1810" w:type="dxa"/>
            <w:tcBorders>
              <w:top w:val="single" w:color="auto" w:sz="6" w:space="0"/>
            </w:tcBorders>
            <w:noWrap w:val="0"/>
            <w:vAlign w:val="center"/>
          </w:tcPr>
          <w:p w14:paraId="1000B201">
            <w:pPr>
              <w:jc w:val="center"/>
              <w:rPr>
                <w:rFonts w:ascii="宋体" w:hAnsi="宋体"/>
                <w:sz w:val="22"/>
                <w:szCs w:val="22"/>
              </w:rPr>
            </w:pPr>
            <w:r>
              <w:rPr>
                <w:rFonts w:hint="eastAsia" w:ascii="宋体" w:hAnsi="宋体"/>
                <w:sz w:val="22"/>
                <w:szCs w:val="22"/>
                <w:lang w:val="en-US" w:eastAsia="zh-CN"/>
              </w:rPr>
              <w:t>fphm</w:t>
            </w:r>
          </w:p>
        </w:tc>
        <w:tc>
          <w:tcPr>
            <w:tcW w:w="3360" w:type="dxa"/>
            <w:tcBorders>
              <w:top w:val="single" w:color="auto" w:sz="6" w:space="0"/>
            </w:tcBorders>
            <w:noWrap w:val="0"/>
            <w:vAlign w:val="center"/>
          </w:tcPr>
          <w:p w14:paraId="57536FE8">
            <w:pPr>
              <w:rPr>
                <w:rFonts w:hint="eastAsia" w:ascii="宋体" w:hAnsi="宋体"/>
                <w:sz w:val="22"/>
                <w:szCs w:val="22"/>
              </w:rPr>
            </w:pPr>
          </w:p>
        </w:tc>
      </w:tr>
      <w:tr w14:paraId="0FED36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FE991A8">
            <w:pPr>
              <w:numPr>
                <w:ilvl w:val="0"/>
                <w:numId w:val="8"/>
              </w:numPr>
              <w:ind w:left="0" w:firstLine="0"/>
              <w:jc w:val="center"/>
              <w:rPr>
                <w:rFonts w:ascii="宋体" w:hAnsi="宋体" w:eastAsia="宋体" w:cs="Times New Roman"/>
                <w:szCs w:val="21"/>
              </w:rPr>
            </w:pPr>
          </w:p>
        </w:tc>
        <w:tc>
          <w:tcPr>
            <w:tcW w:w="2481" w:type="dxa"/>
            <w:noWrap w:val="0"/>
            <w:vAlign w:val="center"/>
          </w:tcPr>
          <w:p w14:paraId="3A2577FF">
            <w:pPr>
              <w:rPr>
                <w:rFonts w:ascii="宋体" w:hAnsi="宋体"/>
                <w:sz w:val="22"/>
                <w:szCs w:val="22"/>
              </w:rPr>
            </w:pPr>
            <w:r>
              <w:rPr>
                <w:rFonts w:hint="eastAsia" w:ascii="宋体" w:hAnsi="宋体"/>
                <w:sz w:val="22"/>
                <w:szCs w:val="22"/>
              </w:rPr>
              <w:t>开票日期</w:t>
            </w:r>
          </w:p>
        </w:tc>
        <w:tc>
          <w:tcPr>
            <w:tcW w:w="1810" w:type="dxa"/>
            <w:noWrap w:val="0"/>
            <w:vAlign w:val="center"/>
          </w:tcPr>
          <w:p w14:paraId="00C761E9">
            <w:pPr>
              <w:jc w:val="center"/>
              <w:rPr>
                <w:rFonts w:ascii="宋体" w:hAnsi="宋体"/>
                <w:sz w:val="22"/>
                <w:szCs w:val="22"/>
              </w:rPr>
            </w:pPr>
            <w:r>
              <w:rPr>
                <w:rFonts w:hint="eastAsia" w:ascii="宋体" w:hAnsi="宋体"/>
                <w:sz w:val="22"/>
                <w:szCs w:val="22"/>
                <w:lang w:val="en-US" w:eastAsia="zh-CN"/>
              </w:rPr>
              <w:t>kprq</w:t>
            </w:r>
          </w:p>
        </w:tc>
        <w:tc>
          <w:tcPr>
            <w:tcW w:w="3360" w:type="dxa"/>
            <w:noWrap w:val="0"/>
            <w:vAlign w:val="center"/>
          </w:tcPr>
          <w:p w14:paraId="2D3E3EF4">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76B6C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9828AF">
            <w:pPr>
              <w:numPr>
                <w:ilvl w:val="0"/>
                <w:numId w:val="8"/>
              </w:numPr>
              <w:ind w:left="0" w:firstLine="0"/>
              <w:jc w:val="center"/>
              <w:rPr>
                <w:rFonts w:ascii="宋体" w:hAnsi="宋体" w:eastAsia="宋体" w:cs="Times New Roman"/>
                <w:szCs w:val="21"/>
              </w:rPr>
            </w:pPr>
          </w:p>
        </w:tc>
        <w:tc>
          <w:tcPr>
            <w:tcW w:w="2481" w:type="dxa"/>
            <w:noWrap w:val="0"/>
            <w:vAlign w:val="center"/>
          </w:tcPr>
          <w:p w14:paraId="3554A931">
            <w:pPr>
              <w:rPr>
                <w:rFonts w:ascii="宋体" w:hAnsi="宋体"/>
                <w:sz w:val="22"/>
                <w:szCs w:val="22"/>
              </w:rPr>
            </w:pPr>
            <w:r>
              <w:rPr>
                <w:rFonts w:hint="eastAsia" w:ascii="宋体" w:hAnsi="宋体"/>
                <w:sz w:val="22"/>
                <w:szCs w:val="22"/>
              </w:rPr>
              <w:t>二维码</w:t>
            </w:r>
          </w:p>
        </w:tc>
        <w:tc>
          <w:tcPr>
            <w:tcW w:w="1810" w:type="dxa"/>
            <w:noWrap w:val="0"/>
            <w:vAlign w:val="center"/>
          </w:tcPr>
          <w:p w14:paraId="2475B152">
            <w:pPr>
              <w:jc w:val="center"/>
              <w:rPr>
                <w:rFonts w:ascii="宋体" w:hAnsi="宋体"/>
                <w:sz w:val="22"/>
                <w:szCs w:val="22"/>
              </w:rPr>
            </w:pPr>
          </w:p>
        </w:tc>
        <w:tc>
          <w:tcPr>
            <w:tcW w:w="3360" w:type="dxa"/>
            <w:noWrap w:val="0"/>
            <w:vAlign w:val="center"/>
          </w:tcPr>
          <w:p w14:paraId="42E64B7B">
            <w:pPr>
              <w:rPr>
                <w:rFonts w:ascii="宋体" w:hAnsi="宋体"/>
                <w:sz w:val="22"/>
                <w:szCs w:val="22"/>
              </w:rPr>
            </w:pPr>
            <w:r>
              <w:rPr>
                <w:rFonts w:hint="eastAsia" w:ascii="宋体" w:hAnsi="宋体"/>
                <w:sz w:val="22"/>
                <w:szCs w:val="22"/>
              </w:rPr>
              <w:t>编码为图像</w:t>
            </w:r>
          </w:p>
        </w:tc>
      </w:tr>
      <w:tr w14:paraId="5573E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5E9312">
            <w:pPr>
              <w:numPr>
                <w:ilvl w:val="0"/>
                <w:numId w:val="8"/>
              </w:numPr>
              <w:ind w:left="0" w:firstLine="0"/>
              <w:jc w:val="center"/>
              <w:rPr>
                <w:rFonts w:ascii="宋体" w:hAnsi="宋体" w:eastAsia="宋体" w:cs="Times New Roman"/>
                <w:szCs w:val="21"/>
              </w:rPr>
            </w:pPr>
          </w:p>
        </w:tc>
        <w:tc>
          <w:tcPr>
            <w:tcW w:w="2481" w:type="dxa"/>
            <w:noWrap w:val="0"/>
            <w:vAlign w:val="center"/>
          </w:tcPr>
          <w:p w14:paraId="20B86A74">
            <w:pPr>
              <w:rPr>
                <w:rFonts w:hint="eastAsia" w:ascii="宋体" w:hAnsi="宋体"/>
                <w:sz w:val="22"/>
                <w:szCs w:val="22"/>
              </w:rPr>
            </w:pPr>
            <w:r>
              <w:rPr>
                <w:rFonts w:hint="eastAsia" w:ascii="宋体" w:hAnsi="宋体"/>
                <w:sz w:val="22"/>
                <w:szCs w:val="22"/>
              </w:rPr>
              <w:t>标签</w:t>
            </w:r>
          </w:p>
        </w:tc>
        <w:tc>
          <w:tcPr>
            <w:tcW w:w="1810" w:type="dxa"/>
            <w:noWrap w:val="0"/>
            <w:vAlign w:val="center"/>
          </w:tcPr>
          <w:p w14:paraId="4E469E20">
            <w:pPr>
              <w:jc w:val="center"/>
              <w:rPr>
                <w:rFonts w:hint="default" w:ascii="宋体" w:hAnsi="宋体" w:eastAsia="宋体"/>
                <w:sz w:val="22"/>
                <w:szCs w:val="22"/>
                <w:lang w:val="en-US" w:eastAsia="zh-CN"/>
              </w:rPr>
            </w:pPr>
            <w:r>
              <w:rPr>
                <w:rFonts w:hint="eastAsia" w:ascii="宋体" w:hAnsi="宋体"/>
                <w:sz w:val="22"/>
                <w:szCs w:val="22"/>
                <w:highlight w:val="none"/>
              </w:rPr>
              <w:t>tdys</w:t>
            </w:r>
          </w:p>
        </w:tc>
        <w:tc>
          <w:tcPr>
            <w:tcW w:w="3360" w:type="dxa"/>
            <w:noWrap w:val="0"/>
            <w:vAlign w:val="center"/>
          </w:tcPr>
          <w:p w14:paraId="1AC4F266">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货物运输</w:t>
            </w:r>
            <w:r>
              <w:rPr>
                <w:rFonts w:hint="eastAsia" w:ascii="宋体" w:hAnsi="宋体"/>
                <w:sz w:val="22"/>
                <w:szCs w:val="22"/>
              </w:rPr>
              <w:t>。</w:t>
            </w:r>
          </w:p>
        </w:tc>
      </w:tr>
      <w:tr w14:paraId="3DD7B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DEAEC4">
            <w:pPr>
              <w:numPr>
                <w:ilvl w:val="0"/>
                <w:numId w:val="8"/>
              </w:numPr>
              <w:ind w:left="0" w:firstLine="0"/>
              <w:jc w:val="center"/>
              <w:rPr>
                <w:rFonts w:ascii="宋体" w:hAnsi="宋体" w:eastAsia="宋体" w:cs="Times New Roman"/>
                <w:szCs w:val="21"/>
              </w:rPr>
            </w:pPr>
          </w:p>
        </w:tc>
        <w:tc>
          <w:tcPr>
            <w:tcW w:w="2481" w:type="dxa"/>
            <w:noWrap w:val="0"/>
            <w:vAlign w:val="center"/>
          </w:tcPr>
          <w:p w14:paraId="19825BDB">
            <w:pPr>
              <w:rPr>
                <w:rFonts w:ascii="宋体" w:hAnsi="宋体"/>
                <w:sz w:val="22"/>
                <w:szCs w:val="22"/>
              </w:rPr>
            </w:pPr>
            <w:r>
              <w:rPr>
                <w:rFonts w:hint="eastAsia" w:ascii="宋体" w:hAnsi="宋体"/>
                <w:sz w:val="22"/>
                <w:szCs w:val="22"/>
              </w:rPr>
              <w:t>（销售方）统一社会信用代码/纳税人识别号</w:t>
            </w:r>
          </w:p>
        </w:tc>
        <w:tc>
          <w:tcPr>
            <w:tcW w:w="1810" w:type="dxa"/>
            <w:noWrap w:val="0"/>
            <w:vAlign w:val="center"/>
          </w:tcPr>
          <w:p w14:paraId="48493C56">
            <w:pPr>
              <w:jc w:val="center"/>
              <w:rPr>
                <w:rFonts w:ascii="宋体" w:hAnsi="宋体"/>
                <w:sz w:val="22"/>
                <w:szCs w:val="22"/>
              </w:rPr>
            </w:pPr>
            <w:r>
              <w:rPr>
                <w:rFonts w:hint="eastAsia" w:ascii="宋体" w:hAnsi="宋体"/>
                <w:sz w:val="22"/>
                <w:szCs w:val="22"/>
                <w:highlight w:val="none"/>
              </w:rPr>
              <w:t>xsfnsrsbh</w:t>
            </w:r>
          </w:p>
        </w:tc>
        <w:tc>
          <w:tcPr>
            <w:tcW w:w="3360" w:type="dxa"/>
            <w:noWrap w:val="0"/>
            <w:vAlign w:val="center"/>
          </w:tcPr>
          <w:p w14:paraId="6648DEEA">
            <w:pPr>
              <w:rPr>
                <w:rFonts w:ascii="宋体" w:hAnsi="宋体"/>
                <w:sz w:val="22"/>
                <w:szCs w:val="22"/>
              </w:rPr>
            </w:pPr>
          </w:p>
        </w:tc>
      </w:tr>
      <w:tr w14:paraId="440E6C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D79E07">
            <w:pPr>
              <w:numPr>
                <w:ilvl w:val="0"/>
                <w:numId w:val="8"/>
              </w:numPr>
              <w:ind w:left="0" w:firstLine="0"/>
              <w:jc w:val="center"/>
              <w:rPr>
                <w:rFonts w:ascii="宋体" w:hAnsi="宋体"/>
                <w:szCs w:val="21"/>
              </w:rPr>
            </w:pPr>
          </w:p>
        </w:tc>
        <w:tc>
          <w:tcPr>
            <w:tcW w:w="2481" w:type="dxa"/>
            <w:noWrap w:val="0"/>
            <w:vAlign w:val="center"/>
          </w:tcPr>
          <w:p w14:paraId="42FB9B82">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810" w:type="dxa"/>
            <w:noWrap w:val="0"/>
            <w:vAlign w:val="center"/>
          </w:tcPr>
          <w:p w14:paraId="75D4DC45">
            <w:pPr>
              <w:jc w:val="center"/>
              <w:rPr>
                <w:rFonts w:ascii="宋体" w:hAnsi="宋体"/>
                <w:sz w:val="22"/>
                <w:szCs w:val="22"/>
              </w:rPr>
            </w:pPr>
            <w:r>
              <w:rPr>
                <w:rFonts w:hint="eastAsia" w:ascii="宋体" w:hAnsi="宋体"/>
                <w:sz w:val="22"/>
                <w:szCs w:val="22"/>
                <w:highlight w:val="none"/>
              </w:rPr>
              <w:t>xsfmc</w:t>
            </w:r>
          </w:p>
        </w:tc>
        <w:tc>
          <w:tcPr>
            <w:tcW w:w="3360" w:type="dxa"/>
            <w:noWrap w:val="0"/>
            <w:vAlign w:val="center"/>
          </w:tcPr>
          <w:p w14:paraId="71E329E3">
            <w:pPr>
              <w:rPr>
                <w:rFonts w:ascii="宋体" w:hAnsi="宋体"/>
                <w:sz w:val="22"/>
                <w:szCs w:val="22"/>
              </w:rPr>
            </w:pPr>
          </w:p>
        </w:tc>
      </w:tr>
      <w:tr w14:paraId="1E5960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8C3ACE">
            <w:pPr>
              <w:numPr>
                <w:ilvl w:val="0"/>
                <w:numId w:val="8"/>
              </w:numPr>
              <w:ind w:left="0" w:firstLine="0"/>
              <w:jc w:val="center"/>
              <w:rPr>
                <w:rFonts w:ascii="宋体" w:hAnsi="宋体"/>
                <w:szCs w:val="21"/>
              </w:rPr>
            </w:pPr>
          </w:p>
        </w:tc>
        <w:tc>
          <w:tcPr>
            <w:tcW w:w="2481" w:type="dxa"/>
            <w:noWrap w:val="0"/>
            <w:vAlign w:val="center"/>
          </w:tcPr>
          <w:p w14:paraId="5F4D9B8E">
            <w:pPr>
              <w:rPr>
                <w:rFonts w:ascii="宋体" w:hAnsi="宋体"/>
                <w:sz w:val="22"/>
                <w:szCs w:val="22"/>
              </w:rPr>
            </w:pPr>
            <w:r>
              <w:rPr>
                <w:rFonts w:hint="eastAsia" w:ascii="宋体" w:hAnsi="宋体"/>
                <w:sz w:val="22"/>
                <w:szCs w:val="22"/>
              </w:rPr>
              <w:t>（购买方）统一社会信用代码/纳税人识别号</w:t>
            </w:r>
          </w:p>
        </w:tc>
        <w:tc>
          <w:tcPr>
            <w:tcW w:w="1810" w:type="dxa"/>
            <w:noWrap w:val="0"/>
            <w:vAlign w:val="center"/>
          </w:tcPr>
          <w:p w14:paraId="14092F03">
            <w:pPr>
              <w:jc w:val="center"/>
              <w:rPr>
                <w:rFonts w:ascii="宋体" w:hAnsi="宋体"/>
                <w:sz w:val="22"/>
                <w:szCs w:val="22"/>
              </w:rPr>
            </w:pPr>
            <w:r>
              <w:rPr>
                <w:rFonts w:hint="eastAsia" w:ascii="宋体" w:hAnsi="宋体"/>
                <w:sz w:val="22"/>
                <w:szCs w:val="22"/>
                <w:highlight w:val="none"/>
              </w:rPr>
              <w:t>gmfnsrsbh</w:t>
            </w:r>
          </w:p>
        </w:tc>
        <w:tc>
          <w:tcPr>
            <w:tcW w:w="3360" w:type="dxa"/>
            <w:noWrap w:val="0"/>
            <w:vAlign w:val="center"/>
          </w:tcPr>
          <w:p w14:paraId="2D4F9BF4">
            <w:pPr>
              <w:rPr>
                <w:rFonts w:ascii="宋体" w:hAnsi="宋体"/>
                <w:sz w:val="22"/>
                <w:szCs w:val="22"/>
              </w:rPr>
            </w:pPr>
            <w:r>
              <w:rPr>
                <w:rFonts w:hint="eastAsia" w:ascii="宋体" w:hAnsi="宋体"/>
                <w:sz w:val="22"/>
                <w:szCs w:val="22"/>
              </w:rPr>
              <w:t>开具数字化电子专票时，必填</w:t>
            </w:r>
          </w:p>
        </w:tc>
      </w:tr>
      <w:tr w14:paraId="3110D7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B4EFC">
            <w:pPr>
              <w:numPr>
                <w:ilvl w:val="0"/>
                <w:numId w:val="8"/>
              </w:numPr>
              <w:ind w:left="0" w:firstLine="0"/>
              <w:jc w:val="center"/>
              <w:rPr>
                <w:rFonts w:ascii="宋体" w:hAnsi="宋体"/>
                <w:szCs w:val="21"/>
              </w:rPr>
            </w:pPr>
          </w:p>
        </w:tc>
        <w:tc>
          <w:tcPr>
            <w:tcW w:w="2481" w:type="dxa"/>
            <w:noWrap w:val="0"/>
            <w:vAlign w:val="center"/>
          </w:tcPr>
          <w:p w14:paraId="148F3332">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810" w:type="dxa"/>
            <w:noWrap w:val="0"/>
            <w:vAlign w:val="center"/>
          </w:tcPr>
          <w:p w14:paraId="71168842">
            <w:pPr>
              <w:jc w:val="center"/>
              <w:rPr>
                <w:rFonts w:ascii="宋体" w:hAnsi="宋体"/>
                <w:sz w:val="22"/>
                <w:szCs w:val="22"/>
              </w:rPr>
            </w:pPr>
            <w:r>
              <w:rPr>
                <w:rFonts w:ascii="宋体" w:hAnsi="宋体"/>
                <w:sz w:val="22"/>
                <w:szCs w:val="22"/>
                <w:highlight w:val="none"/>
              </w:rPr>
              <w:t>gmfmc</w:t>
            </w:r>
          </w:p>
        </w:tc>
        <w:tc>
          <w:tcPr>
            <w:tcW w:w="3360" w:type="dxa"/>
            <w:noWrap w:val="0"/>
            <w:vAlign w:val="center"/>
          </w:tcPr>
          <w:p w14:paraId="4CD1CC68">
            <w:pPr>
              <w:rPr>
                <w:rFonts w:ascii="宋体" w:hAnsi="宋体"/>
                <w:sz w:val="22"/>
                <w:szCs w:val="22"/>
              </w:rPr>
            </w:pPr>
          </w:p>
        </w:tc>
      </w:tr>
      <w:tr w14:paraId="07905C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C9CDC9">
            <w:pPr>
              <w:numPr>
                <w:ilvl w:val="0"/>
                <w:numId w:val="8"/>
              </w:numPr>
              <w:ind w:left="0" w:firstLine="0"/>
              <w:jc w:val="center"/>
              <w:rPr>
                <w:rFonts w:ascii="宋体" w:hAnsi="宋体"/>
                <w:szCs w:val="21"/>
              </w:rPr>
            </w:pPr>
          </w:p>
        </w:tc>
        <w:tc>
          <w:tcPr>
            <w:tcW w:w="2481" w:type="dxa"/>
            <w:noWrap w:val="0"/>
            <w:vAlign w:val="center"/>
          </w:tcPr>
          <w:p w14:paraId="5259320E">
            <w:pPr>
              <w:rPr>
                <w:rFonts w:ascii="宋体" w:hAnsi="宋体"/>
                <w:sz w:val="22"/>
                <w:szCs w:val="22"/>
              </w:rPr>
            </w:pPr>
            <w:r>
              <w:rPr>
                <w:rFonts w:hint="eastAsia" w:ascii="宋体" w:hAnsi="宋体"/>
                <w:sz w:val="22"/>
                <w:szCs w:val="22"/>
              </w:rPr>
              <w:t>备注</w:t>
            </w:r>
          </w:p>
        </w:tc>
        <w:tc>
          <w:tcPr>
            <w:tcW w:w="1810" w:type="dxa"/>
            <w:noWrap w:val="0"/>
            <w:vAlign w:val="center"/>
          </w:tcPr>
          <w:p w14:paraId="70F80D54">
            <w:pPr>
              <w:jc w:val="center"/>
              <w:rPr>
                <w:rFonts w:hint="eastAsia" w:ascii="宋体" w:hAnsi="宋体"/>
                <w:sz w:val="22"/>
                <w:szCs w:val="22"/>
              </w:rPr>
            </w:pPr>
            <w:r>
              <w:rPr>
                <w:rFonts w:hint="eastAsia" w:ascii="宋体" w:hAnsi="宋体"/>
                <w:sz w:val="22"/>
                <w:szCs w:val="22"/>
                <w:highlight w:val="none"/>
              </w:rPr>
              <w:t>bz</w:t>
            </w:r>
          </w:p>
        </w:tc>
        <w:tc>
          <w:tcPr>
            <w:tcW w:w="3360" w:type="dxa"/>
            <w:noWrap w:val="0"/>
            <w:vAlign w:val="center"/>
          </w:tcPr>
          <w:p w14:paraId="715F0D96">
            <w:pPr>
              <w:rPr>
                <w:rFonts w:ascii="宋体" w:hAnsi="宋体"/>
                <w:sz w:val="22"/>
                <w:szCs w:val="22"/>
              </w:rPr>
            </w:pPr>
          </w:p>
        </w:tc>
      </w:tr>
      <w:tr w14:paraId="6B8B2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C226E8">
            <w:pPr>
              <w:numPr>
                <w:ilvl w:val="0"/>
                <w:numId w:val="8"/>
              </w:numPr>
              <w:ind w:left="0" w:firstLine="0"/>
              <w:jc w:val="center"/>
              <w:rPr>
                <w:rFonts w:ascii="宋体" w:hAnsi="宋体"/>
                <w:szCs w:val="21"/>
              </w:rPr>
            </w:pPr>
          </w:p>
        </w:tc>
        <w:tc>
          <w:tcPr>
            <w:tcW w:w="2481" w:type="dxa"/>
            <w:noWrap w:val="0"/>
            <w:vAlign w:val="center"/>
          </w:tcPr>
          <w:p w14:paraId="0581FF7C">
            <w:pPr>
              <w:rPr>
                <w:rFonts w:ascii="宋体" w:hAnsi="宋体"/>
                <w:sz w:val="22"/>
                <w:szCs w:val="22"/>
              </w:rPr>
            </w:pPr>
            <w:r>
              <w:rPr>
                <w:rFonts w:hint="eastAsia" w:ascii="宋体" w:hAnsi="宋体"/>
                <w:sz w:val="22"/>
                <w:szCs w:val="22"/>
              </w:rPr>
              <w:t>开票人</w:t>
            </w:r>
          </w:p>
        </w:tc>
        <w:tc>
          <w:tcPr>
            <w:tcW w:w="1810" w:type="dxa"/>
            <w:noWrap w:val="0"/>
            <w:vAlign w:val="center"/>
          </w:tcPr>
          <w:p w14:paraId="77F00BA4">
            <w:pPr>
              <w:jc w:val="center"/>
              <w:rPr>
                <w:rFonts w:hint="default" w:ascii="宋体" w:hAnsi="宋体" w:eastAsia="宋体"/>
                <w:sz w:val="22"/>
                <w:szCs w:val="22"/>
                <w:lang w:val="en-US" w:eastAsia="zh-CN"/>
              </w:rPr>
            </w:pPr>
            <w:r>
              <w:rPr>
                <w:rFonts w:ascii="宋体" w:hAnsi="宋体"/>
                <w:sz w:val="22"/>
                <w:szCs w:val="22"/>
                <w:highlight w:val="none"/>
              </w:rPr>
              <w:t>kpr</w:t>
            </w:r>
          </w:p>
        </w:tc>
        <w:tc>
          <w:tcPr>
            <w:tcW w:w="3360" w:type="dxa"/>
            <w:noWrap w:val="0"/>
            <w:vAlign w:val="center"/>
          </w:tcPr>
          <w:p w14:paraId="201B00D4">
            <w:pPr>
              <w:rPr>
                <w:rFonts w:ascii="宋体" w:hAnsi="宋体"/>
                <w:sz w:val="22"/>
                <w:szCs w:val="22"/>
              </w:rPr>
            </w:pPr>
          </w:p>
        </w:tc>
      </w:tr>
      <w:tr w14:paraId="589692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B5B539">
            <w:pPr>
              <w:numPr>
                <w:ilvl w:val="0"/>
                <w:numId w:val="8"/>
              </w:numPr>
              <w:ind w:left="0" w:firstLine="0"/>
              <w:jc w:val="center"/>
              <w:rPr>
                <w:rFonts w:ascii="宋体" w:hAnsi="宋体"/>
                <w:szCs w:val="21"/>
              </w:rPr>
            </w:pPr>
          </w:p>
        </w:tc>
        <w:tc>
          <w:tcPr>
            <w:tcW w:w="2481" w:type="dxa"/>
            <w:noWrap w:val="0"/>
            <w:vAlign w:val="center"/>
          </w:tcPr>
          <w:p w14:paraId="70180A0F">
            <w:pPr>
              <w:rPr>
                <w:rFonts w:ascii="宋体" w:hAnsi="宋体"/>
                <w:sz w:val="22"/>
                <w:szCs w:val="22"/>
              </w:rPr>
            </w:pPr>
            <w:r>
              <w:rPr>
                <w:rFonts w:hint="eastAsia" w:ascii="宋体" w:hAnsi="宋体"/>
                <w:sz w:val="22"/>
                <w:szCs w:val="22"/>
              </w:rPr>
              <w:t>项目名称</w:t>
            </w:r>
          </w:p>
        </w:tc>
        <w:tc>
          <w:tcPr>
            <w:tcW w:w="1810" w:type="dxa"/>
            <w:noWrap w:val="0"/>
            <w:vAlign w:val="center"/>
          </w:tcPr>
          <w:p w14:paraId="3B0CDAB6">
            <w:pPr>
              <w:jc w:val="center"/>
              <w:rPr>
                <w:rFonts w:ascii="宋体" w:hAnsi="宋体"/>
                <w:sz w:val="22"/>
                <w:szCs w:val="22"/>
              </w:rPr>
            </w:pPr>
            <w:r>
              <w:rPr>
                <w:rFonts w:hint="eastAsia" w:ascii="宋体" w:hAnsi="宋体"/>
                <w:sz w:val="22"/>
                <w:szCs w:val="22"/>
                <w:highlight w:val="none"/>
              </w:rPr>
              <w:t>hwhyslwfwmc</w:t>
            </w:r>
          </w:p>
        </w:tc>
        <w:tc>
          <w:tcPr>
            <w:tcW w:w="3360" w:type="dxa"/>
            <w:noWrap w:val="0"/>
            <w:vAlign w:val="center"/>
          </w:tcPr>
          <w:p w14:paraId="1D594BCB">
            <w:pPr>
              <w:rPr>
                <w:rFonts w:ascii="宋体" w:hAnsi="宋体"/>
                <w:sz w:val="22"/>
                <w:szCs w:val="22"/>
              </w:rPr>
            </w:pPr>
          </w:p>
        </w:tc>
      </w:tr>
      <w:tr w14:paraId="20787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81BD71">
            <w:pPr>
              <w:numPr>
                <w:ilvl w:val="0"/>
                <w:numId w:val="8"/>
              </w:numPr>
              <w:ind w:left="0" w:firstLine="0"/>
              <w:jc w:val="center"/>
              <w:rPr>
                <w:rFonts w:ascii="宋体" w:hAnsi="宋体"/>
                <w:szCs w:val="21"/>
              </w:rPr>
            </w:pPr>
          </w:p>
        </w:tc>
        <w:tc>
          <w:tcPr>
            <w:tcW w:w="2481" w:type="dxa"/>
            <w:noWrap w:val="0"/>
            <w:vAlign w:val="center"/>
          </w:tcPr>
          <w:p w14:paraId="4E7DEE6E">
            <w:pPr>
              <w:rPr>
                <w:rFonts w:hint="eastAsia" w:ascii="宋体" w:hAnsi="宋体" w:eastAsia="宋体"/>
                <w:sz w:val="22"/>
                <w:szCs w:val="22"/>
                <w:lang w:val="en-US" w:eastAsia="zh-CN"/>
              </w:rPr>
            </w:pPr>
            <w:r>
              <w:rPr>
                <w:rFonts w:hint="eastAsia" w:ascii="宋体" w:hAnsi="宋体"/>
                <w:sz w:val="22"/>
                <w:szCs w:val="22"/>
                <w:lang w:val="en-US" w:eastAsia="zh-CN"/>
              </w:rPr>
              <w:t>单位</w:t>
            </w:r>
          </w:p>
        </w:tc>
        <w:tc>
          <w:tcPr>
            <w:tcW w:w="1810" w:type="dxa"/>
            <w:noWrap w:val="0"/>
            <w:vAlign w:val="center"/>
          </w:tcPr>
          <w:p w14:paraId="41E2A25B">
            <w:pPr>
              <w:jc w:val="center"/>
              <w:rPr>
                <w:rFonts w:hint="eastAsia"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dw</w:t>
            </w:r>
          </w:p>
        </w:tc>
        <w:tc>
          <w:tcPr>
            <w:tcW w:w="3360" w:type="dxa"/>
            <w:noWrap w:val="0"/>
            <w:vAlign w:val="center"/>
          </w:tcPr>
          <w:p w14:paraId="55B3994D">
            <w:pPr>
              <w:rPr>
                <w:rFonts w:hint="eastAsia" w:ascii="宋体" w:hAnsi="宋体"/>
                <w:sz w:val="22"/>
                <w:szCs w:val="22"/>
                <w:highlight w:val="none"/>
              </w:rPr>
            </w:pPr>
          </w:p>
        </w:tc>
      </w:tr>
      <w:tr w14:paraId="3FF05B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A4975E">
            <w:pPr>
              <w:numPr>
                <w:ilvl w:val="0"/>
                <w:numId w:val="8"/>
              </w:numPr>
              <w:ind w:left="0" w:firstLine="0"/>
              <w:jc w:val="center"/>
              <w:rPr>
                <w:rFonts w:ascii="宋体" w:hAnsi="宋体"/>
                <w:szCs w:val="21"/>
              </w:rPr>
            </w:pPr>
          </w:p>
        </w:tc>
        <w:tc>
          <w:tcPr>
            <w:tcW w:w="2481" w:type="dxa"/>
            <w:noWrap w:val="0"/>
            <w:vAlign w:val="center"/>
          </w:tcPr>
          <w:p w14:paraId="6E8EE5AC">
            <w:pPr>
              <w:rPr>
                <w:rFonts w:hint="eastAsia" w:ascii="宋体" w:hAnsi="宋体" w:eastAsia="宋体"/>
                <w:sz w:val="22"/>
                <w:szCs w:val="22"/>
                <w:lang w:val="en-US" w:eastAsia="zh-CN"/>
              </w:rPr>
            </w:pPr>
            <w:r>
              <w:rPr>
                <w:rFonts w:hint="eastAsia" w:ascii="宋体" w:hAnsi="宋体"/>
                <w:sz w:val="22"/>
                <w:szCs w:val="22"/>
              </w:rPr>
              <w:t>数量</w:t>
            </w:r>
          </w:p>
        </w:tc>
        <w:tc>
          <w:tcPr>
            <w:tcW w:w="1810" w:type="dxa"/>
            <w:noWrap w:val="0"/>
            <w:vAlign w:val="center"/>
          </w:tcPr>
          <w:p w14:paraId="0872EAFD">
            <w:pPr>
              <w:jc w:val="center"/>
              <w:rPr>
                <w:rFonts w:ascii="宋体" w:hAnsi="宋体"/>
                <w:sz w:val="22"/>
                <w:szCs w:val="22"/>
              </w:rPr>
            </w:pPr>
            <w:r>
              <w:rPr>
                <w:rFonts w:hint="eastAsia" w:ascii="宋体" w:hAnsi="宋体" w:eastAsia="宋体" w:cs="Times New Roman"/>
                <w:sz w:val="22"/>
                <w:szCs w:val="22"/>
                <w:highlight w:val="none"/>
              </w:rPr>
              <w:t>sl</w:t>
            </w:r>
          </w:p>
        </w:tc>
        <w:tc>
          <w:tcPr>
            <w:tcW w:w="3360" w:type="dxa"/>
            <w:noWrap w:val="0"/>
            <w:vAlign w:val="center"/>
          </w:tcPr>
          <w:p w14:paraId="576CF312">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52AF7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41C11">
            <w:pPr>
              <w:numPr>
                <w:ilvl w:val="0"/>
                <w:numId w:val="8"/>
              </w:numPr>
              <w:ind w:left="0" w:firstLine="0"/>
              <w:jc w:val="center"/>
              <w:rPr>
                <w:rFonts w:ascii="宋体" w:hAnsi="宋体"/>
                <w:szCs w:val="21"/>
              </w:rPr>
            </w:pPr>
          </w:p>
        </w:tc>
        <w:tc>
          <w:tcPr>
            <w:tcW w:w="2481" w:type="dxa"/>
            <w:noWrap w:val="0"/>
            <w:vAlign w:val="center"/>
          </w:tcPr>
          <w:p w14:paraId="394170DF">
            <w:pPr>
              <w:rPr>
                <w:rFonts w:hint="eastAsia" w:ascii="宋体" w:hAnsi="宋体" w:eastAsia="宋体"/>
                <w:sz w:val="22"/>
                <w:szCs w:val="22"/>
                <w:lang w:val="en-US" w:eastAsia="zh-CN"/>
              </w:rPr>
            </w:pPr>
            <w:r>
              <w:rPr>
                <w:rFonts w:hint="eastAsia" w:ascii="宋体" w:hAnsi="宋体"/>
                <w:sz w:val="22"/>
                <w:szCs w:val="22"/>
              </w:rPr>
              <w:t>单价</w:t>
            </w:r>
          </w:p>
        </w:tc>
        <w:tc>
          <w:tcPr>
            <w:tcW w:w="1810" w:type="dxa"/>
            <w:noWrap w:val="0"/>
            <w:vAlign w:val="center"/>
          </w:tcPr>
          <w:p w14:paraId="1FDA0AD4">
            <w:pPr>
              <w:jc w:val="center"/>
              <w:rPr>
                <w:rFonts w:ascii="宋体" w:hAnsi="宋体"/>
                <w:sz w:val="22"/>
                <w:szCs w:val="22"/>
              </w:rPr>
            </w:pPr>
            <w:r>
              <w:rPr>
                <w:rFonts w:hint="eastAsia" w:ascii="宋体" w:hAnsi="宋体" w:eastAsia="宋体" w:cs="Times New Roman"/>
                <w:sz w:val="22"/>
                <w:szCs w:val="22"/>
                <w:highlight w:val="none"/>
              </w:rPr>
              <w:t>dj</w:t>
            </w:r>
          </w:p>
        </w:tc>
        <w:tc>
          <w:tcPr>
            <w:tcW w:w="3360" w:type="dxa"/>
            <w:noWrap w:val="0"/>
            <w:vAlign w:val="center"/>
          </w:tcPr>
          <w:p w14:paraId="2335E446">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3C94FC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2D287AA">
            <w:pPr>
              <w:numPr>
                <w:ilvl w:val="0"/>
                <w:numId w:val="8"/>
              </w:numPr>
              <w:ind w:left="0" w:firstLine="0"/>
              <w:jc w:val="center"/>
              <w:rPr>
                <w:rFonts w:ascii="宋体" w:hAnsi="宋体"/>
                <w:szCs w:val="21"/>
              </w:rPr>
            </w:pPr>
          </w:p>
        </w:tc>
        <w:tc>
          <w:tcPr>
            <w:tcW w:w="2481" w:type="dxa"/>
            <w:noWrap w:val="0"/>
            <w:vAlign w:val="center"/>
          </w:tcPr>
          <w:p w14:paraId="276BC78C">
            <w:pPr>
              <w:rPr>
                <w:rFonts w:ascii="宋体" w:hAnsi="宋体"/>
                <w:sz w:val="22"/>
                <w:szCs w:val="22"/>
              </w:rPr>
            </w:pPr>
            <w:r>
              <w:rPr>
                <w:rFonts w:hint="eastAsia" w:ascii="宋体" w:hAnsi="宋体"/>
                <w:sz w:val="22"/>
                <w:szCs w:val="22"/>
              </w:rPr>
              <w:t>金额</w:t>
            </w:r>
          </w:p>
        </w:tc>
        <w:tc>
          <w:tcPr>
            <w:tcW w:w="1810" w:type="dxa"/>
            <w:noWrap w:val="0"/>
            <w:vAlign w:val="center"/>
          </w:tcPr>
          <w:p w14:paraId="0C7026BB">
            <w:pPr>
              <w:jc w:val="center"/>
              <w:rPr>
                <w:rFonts w:ascii="宋体" w:hAnsi="宋体"/>
                <w:sz w:val="22"/>
                <w:szCs w:val="22"/>
              </w:rPr>
            </w:pPr>
            <w:r>
              <w:rPr>
                <w:rFonts w:hint="eastAsia" w:ascii="宋体" w:hAnsi="宋体" w:eastAsia="宋体" w:cs="Times New Roman"/>
                <w:sz w:val="22"/>
                <w:szCs w:val="22"/>
                <w:highlight w:val="none"/>
              </w:rPr>
              <w:t>je</w:t>
            </w:r>
          </w:p>
        </w:tc>
        <w:tc>
          <w:tcPr>
            <w:tcW w:w="3360" w:type="dxa"/>
            <w:noWrap w:val="0"/>
            <w:vAlign w:val="center"/>
          </w:tcPr>
          <w:p w14:paraId="6C29AF0A">
            <w:pPr>
              <w:rPr>
                <w:rFonts w:ascii="宋体" w:hAnsi="宋体"/>
                <w:sz w:val="22"/>
                <w:szCs w:val="22"/>
              </w:rPr>
            </w:pPr>
          </w:p>
        </w:tc>
      </w:tr>
      <w:tr w14:paraId="161AE0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774ACA">
            <w:pPr>
              <w:numPr>
                <w:ilvl w:val="0"/>
                <w:numId w:val="8"/>
              </w:numPr>
              <w:ind w:left="0" w:firstLine="0"/>
              <w:jc w:val="center"/>
              <w:rPr>
                <w:rFonts w:ascii="宋体" w:hAnsi="宋体"/>
                <w:szCs w:val="21"/>
              </w:rPr>
            </w:pPr>
          </w:p>
        </w:tc>
        <w:tc>
          <w:tcPr>
            <w:tcW w:w="2481" w:type="dxa"/>
            <w:noWrap w:val="0"/>
            <w:vAlign w:val="center"/>
          </w:tcPr>
          <w:p w14:paraId="585117F1">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1810" w:type="dxa"/>
            <w:noWrap w:val="0"/>
            <w:vAlign w:val="center"/>
          </w:tcPr>
          <w:p w14:paraId="7CDD730F">
            <w:pPr>
              <w:jc w:val="center"/>
              <w:rPr>
                <w:rFonts w:ascii="宋体" w:hAnsi="宋体"/>
                <w:sz w:val="22"/>
                <w:szCs w:val="22"/>
              </w:rPr>
            </w:pPr>
            <w:r>
              <w:rPr>
                <w:rFonts w:hint="eastAsia" w:ascii="宋体" w:hAnsi="宋体" w:eastAsia="宋体" w:cs="Times New Roman"/>
                <w:sz w:val="22"/>
                <w:szCs w:val="22"/>
                <w:highlight w:val="none"/>
              </w:rPr>
              <w:t>slv</w:t>
            </w:r>
          </w:p>
        </w:tc>
        <w:tc>
          <w:tcPr>
            <w:tcW w:w="3360" w:type="dxa"/>
            <w:noWrap w:val="0"/>
            <w:vAlign w:val="center"/>
          </w:tcPr>
          <w:p w14:paraId="1D8D346B">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512788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A11714">
            <w:pPr>
              <w:numPr>
                <w:ilvl w:val="0"/>
                <w:numId w:val="8"/>
              </w:numPr>
              <w:ind w:left="0" w:firstLine="0"/>
              <w:jc w:val="center"/>
              <w:rPr>
                <w:rFonts w:ascii="宋体" w:hAnsi="宋体"/>
                <w:szCs w:val="21"/>
              </w:rPr>
            </w:pPr>
          </w:p>
        </w:tc>
        <w:tc>
          <w:tcPr>
            <w:tcW w:w="2481" w:type="dxa"/>
            <w:noWrap w:val="0"/>
            <w:vAlign w:val="center"/>
          </w:tcPr>
          <w:p w14:paraId="268D0CF4">
            <w:pPr>
              <w:rPr>
                <w:rFonts w:ascii="宋体" w:hAnsi="宋体"/>
                <w:sz w:val="22"/>
                <w:szCs w:val="22"/>
              </w:rPr>
            </w:pPr>
            <w:r>
              <w:rPr>
                <w:rFonts w:hint="eastAsia" w:ascii="宋体" w:hAnsi="宋体"/>
                <w:sz w:val="22"/>
                <w:szCs w:val="22"/>
              </w:rPr>
              <w:t>税额</w:t>
            </w:r>
          </w:p>
        </w:tc>
        <w:tc>
          <w:tcPr>
            <w:tcW w:w="1810" w:type="dxa"/>
            <w:noWrap w:val="0"/>
            <w:vAlign w:val="center"/>
          </w:tcPr>
          <w:p w14:paraId="0AE15396">
            <w:pPr>
              <w:jc w:val="center"/>
              <w:rPr>
                <w:rFonts w:ascii="宋体" w:hAnsi="宋体"/>
                <w:sz w:val="22"/>
                <w:szCs w:val="22"/>
              </w:rPr>
            </w:pPr>
            <w:r>
              <w:rPr>
                <w:rFonts w:ascii="宋体" w:hAnsi="宋体"/>
                <w:sz w:val="22"/>
                <w:szCs w:val="22"/>
                <w:highlight w:val="none"/>
              </w:rPr>
              <w:t>se</w:t>
            </w:r>
          </w:p>
        </w:tc>
        <w:tc>
          <w:tcPr>
            <w:tcW w:w="3360" w:type="dxa"/>
            <w:noWrap w:val="0"/>
            <w:vAlign w:val="center"/>
          </w:tcPr>
          <w:p w14:paraId="2ABCCEAB">
            <w:pPr>
              <w:rPr>
                <w:rFonts w:ascii="宋体" w:hAnsi="宋体"/>
                <w:sz w:val="22"/>
                <w:szCs w:val="22"/>
              </w:rPr>
            </w:pPr>
          </w:p>
        </w:tc>
      </w:tr>
      <w:tr w14:paraId="19C4C1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D79C53">
            <w:pPr>
              <w:numPr>
                <w:ilvl w:val="0"/>
                <w:numId w:val="8"/>
              </w:numPr>
              <w:ind w:left="0" w:firstLine="0"/>
              <w:jc w:val="center"/>
              <w:rPr>
                <w:rFonts w:ascii="宋体" w:hAnsi="宋体"/>
                <w:szCs w:val="21"/>
              </w:rPr>
            </w:pPr>
          </w:p>
        </w:tc>
        <w:tc>
          <w:tcPr>
            <w:tcW w:w="2481" w:type="dxa"/>
            <w:noWrap w:val="0"/>
            <w:vAlign w:val="center"/>
          </w:tcPr>
          <w:p w14:paraId="4C44977D">
            <w:pPr>
              <w:rPr>
                <w:rFonts w:hint="eastAsia" w:ascii="宋体" w:hAnsi="宋体"/>
                <w:sz w:val="22"/>
                <w:szCs w:val="22"/>
              </w:rPr>
            </w:pPr>
            <w:r>
              <w:rPr>
                <w:rFonts w:hint="eastAsia" w:ascii="宋体" w:hAnsi="宋体"/>
                <w:sz w:val="22"/>
                <w:szCs w:val="22"/>
              </w:rPr>
              <w:t>合计[金额]</w:t>
            </w:r>
          </w:p>
        </w:tc>
        <w:tc>
          <w:tcPr>
            <w:tcW w:w="1810" w:type="dxa"/>
            <w:noWrap w:val="0"/>
            <w:vAlign w:val="center"/>
          </w:tcPr>
          <w:p w14:paraId="494CEEEB">
            <w:pPr>
              <w:jc w:val="center"/>
              <w:rPr>
                <w:rFonts w:ascii="宋体" w:hAnsi="宋体"/>
                <w:sz w:val="22"/>
                <w:szCs w:val="22"/>
              </w:rPr>
            </w:pPr>
            <w:r>
              <w:rPr>
                <w:rFonts w:hint="eastAsia" w:ascii="宋体" w:hAnsi="宋体" w:eastAsia="宋体" w:cs="Times New Roman"/>
                <w:sz w:val="22"/>
                <w:szCs w:val="22"/>
                <w:highlight w:val="none"/>
              </w:rPr>
              <w:t>hjje</w:t>
            </w:r>
          </w:p>
        </w:tc>
        <w:tc>
          <w:tcPr>
            <w:tcW w:w="3360" w:type="dxa"/>
            <w:noWrap w:val="0"/>
            <w:vAlign w:val="center"/>
          </w:tcPr>
          <w:p w14:paraId="1812410E">
            <w:pPr>
              <w:rPr>
                <w:rFonts w:ascii="宋体" w:hAnsi="宋体"/>
                <w:sz w:val="22"/>
                <w:szCs w:val="22"/>
              </w:rPr>
            </w:pPr>
          </w:p>
        </w:tc>
      </w:tr>
      <w:tr w14:paraId="109C00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C4A322">
            <w:pPr>
              <w:numPr>
                <w:ilvl w:val="0"/>
                <w:numId w:val="8"/>
              </w:numPr>
              <w:ind w:left="0" w:firstLine="0"/>
              <w:jc w:val="center"/>
              <w:rPr>
                <w:rFonts w:ascii="宋体" w:hAnsi="宋体"/>
                <w:szCs w:val="21"/>
              </w:rPr>
            </w:pPr>
          </w:p>
        </w:tc>
        <w:tc>
          <w:tcPr>
            <w:tcW w:w="2481" w:type="dxa"/>
            <w:noWrap w:val="0"/>
            <w:vAlign w:val="center"/>
          </w:tcPr>
          <w:p w14:paraId="1BC1C6CC">
            <w:pPr>
              <w:rPr>
                <w:rFonts w:ascii="宋体" w:hAnsi="宋体"/>
                <w:sz w:val="22"/>
                <w:szCs w:val="22"/>
              </w:rPr>
            </w:pPr>
            <w:r>
              <w:rPr>
                <w:rFonts w:hint="eastAsia" w:ascii="宋体" w:hAnsi="宋体"/>
                <w:sz w:val="22"/>
                <w:szCs w:val="22"/>
              </w:rPr>
              <w:t>合计[税额]</w:t>
            </w:r>
          </w:p>
        </w:tc>
        <w:tc>
          <w:tcPr>
            <w:tcW w:w="1810" w:type="dxa"/>
            <w:noWrap w:val="0"/>
            <w:vAlign w:val="center"/>
          </w:tcPr>
          <w:p w14:paraId="26E39531">
            <w:pPr>
              <w:jc w:val="center"/>
              <w:rPr>
                <w:rFonts w:hint="eastAsia" w:ascii="宋体" w:hAnsi="宋体"/>
                <w:sz w:val="22"/>
                <w:szCs w:val="22"/>
              </w:rPr>
            </w:pPr>
            <w:r>
              <w:rPr>
                <w:rFonts w:hint="eastAsia" w:ascii="宋体" w:hAnsi="宋体" w:eastAsia="宋体" w:cs="Times New Roman"/>
                <w:sz w:val="22"/>
                <w:szCs w:val="22"/>
                <w:highlight w:val="none"/>
              </w:rPr>
              <w:t>hjse</w:t>
            </w:r>
          </w:p>
        </w:tc>
        <w:tc>
          <w:tcPr>
            <w:tcW w:w="3360" w:type="dxa"/>
            <w:noWrap w:val="0"/>
            <w:vAlign w:val="center"/>
          </w:tcPr>
          <w:p w14:paraId="680EA2C3">
            <w:pPr>
              <w:rPr>
                <w:rFonts w:ascii="宋体" w:hAnsi="宋体"/>
                <w:sz w:val="22"/>
                <w:szCs w:val="22"/>
              </w:rPr>
            </w:pPr>
          </w:p>
        </w:tc>
      </w:tr>
      <w:tr w14:paraId="70842D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9BED4A">
            <w:pPr>
              <w:numPr>
                <w:ilvl w:val="0"/>
                <w:numId w:val="8"/>
              </w:numPr>
              <w:ind w:left="0" w:firstLine="0"/>
              <w:jc w:val="center"/>
              <w:rPr>
                <w:rFonts w:ascii="宋体" w:hAnsi="宋体"/>
                <w:szCs w:val="21"/>
              </w:rPr>
            </w:pPr>
          </w:p>
        </w:tc>
        <w:tc>
          <w:tcPr>
            <w:tcW w:w="2481" w:type="dxa"/>
            <w:noWrap w:val="0"/>
            <w:vAlign w:val="center"/>
          </w:tcPr>
          <w:p w14:paraId="1710FF8B">
            <w:pPr>
              <w:rPr>
                <w:rFonts w:hint="eastAsia" w:ascii="宋体" w:hAnsi="宋体"/>
                <w:sz w:val="22"/>
                <w:szCs w:val="22"/>
              </w:rPr>
            </w:pPr>
            <w:r>
              <w:rPr>
                <w:rFonts w:hint="eastAsia" w:ascii="宋体" w:hAnsi="宋体"/>
                <w:sz w:val="22"/>
                <w:szCs w:val="22"/>
              </w:rPr>
              <w:t>起运地</w:t>
            </w:r>
          </w:p>
        </w:tc>
        <w:tc>
          <w:tcPr>
            <w:tcW w:w="1810" w:type="dxa"/>
            <w:noWrap w:val="0"/>
            <w:vAlign w:val="center"/>
          </w:tcPr>
          <w:p w14:paraId="4292741D">
            <w:pPr>
              <w:jc w:val="center"/>
              <w:rPr>
                <w:rFonts w:hint="eastAsia" w:ascii="宋体" w:hAnsi="宋体"/>
                <w:sz w:val="22"/>
                <w:szCs w:val="22"/>
              </w:rPr>
            </w:pPr>
            <w:r>
              <w:rPr>
                <w:rFonts w:ascii="宋体" w:hAnsi="宋体"/>
                <w:sz w:val="22"/>
                <w:szCs w:val="22"/>
              </w:rPr>
              <w:t>qyd</w:t>
            </w:r>
          </w:p>
        </w:tc>
        <w:tc>
          <w:tcPr>
            <w:tcW w:w="3360" w:type="dxa"/>
            <w:noWrap w:val="0"/>
            <w:vAlign w:val="center"/>
          </w:tcPr>
          <w:p w14:paraId="3017A3DA">
            <w:pPr>
              <w:rPr>
                <w:rFonts w:ascii="宋体" w:hAnsi="宋体"/>
                <w:sz w:val="22"/>
                <w:szCs w:val="22"/>
              </w:rPr>
            </w:pPr>
          </w:p>
        </w:tc>
      </w:tr>
      <w:tr w14:paraId="14C6A5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4E73A9">
            <w:pPr>
              <w:numPr>
                <w:ilvl w:val="0"/>
                <w:numId w:val="8"/>
              </w:numPr>
              <w:ind w:left="0" w:firstLine="0"/>
              <w:jc w:val="center"/>
              <w:rPr>
                <w:rFonts w:ascii="宋体" w:hAnsi="宋体"/>
                <w:szCs w:val="21"/>
              </w:rPr>
            </w:pPr>
          </w:p>
        </w:tc>
        <w:tc>
          <w:tcPr>
            <w:tcW w:w="2481" w:type="dxa"/>
            <w:noWrap w:val="0"/>
            <w:vAlign w:val="center"/>
          </w:tcPr>
          <w:p w14:paraId="5C5EB91B">
            <w:pPr>
              <w:rPr>
                <w:rFonts w:hint="eastAsia" w:ascii="宋体" w:hAnsi="宋体"/>
                <w:sz w:val="22"/>
                <w:szCs w:val="22"/>
              </w:rPr>
            </w:pPr>
            <w:r>
              <w:rPr>
                <w:rFonts w:hint="eastAsia" w:ascii="宋体" w:hAnsi="宋体"/>
                <w:sz w:val="22"/>
                <w:szCs w:val="22"/>
              </w:rPr>
              <w:t>到达地</w:t>
            </w:r>
          </w:p>
        </w:tc>
        <w:tc>
          <w:tcPr>
            <w:tcW w:w="1810" w:type="dxa"/>
            <w:noWrap w:val="0"/>
            <w:vAlign w:val="center"/>
          </w:tcPr>
          <w:p w14:paraId="26356FFE">
            <w:pPr>
              <w:jc w:val="center"/>
              <w:rPr>
                <w:rFonts w:hint="default" w:ascii="宋体" w:hAnsi="宋体" w:eastAsia="宋体"/>
                <w:sz w:val="22"/>
                <w:szCs w:val="22"/>
                <w:lang w:val="en-US" w:eastAsia="zh-CN"/>
              </w:rPr>
            </w:pPr>
            <w:r>
              <w:rPr>
                <w:rFonts w:hint="eastAsia" w:ascii="宋体" w:hAnsi="宋体"/>
                <w:sz w:val="22"/>
                <w:szCs w:val="22"/>
                <w:lang w:val="en-US" w:eastAsia="zh-CN"/>
              </w:rPr>
              <w:t>ddd</w:t>
            </w:r>
          </w:p>
        </w:tc>
        <w:tc>
          <w:tcPr>
            <w:tcW w:w="3360" w:type="dxa"/>
            <w:noWrap w:val="0"/>
            <w:vAlign w:val="center"/>
          </w:tcPr>
          <w:p w14:paraId="5E1884B4">
            <w:pPr>
              <w:rPr>
                <w:rFonts w:ascii="宋体" w:hAnsi="宋体"/>
                <w:sz w:val="22"/>
                <w:szCs w:val="22"/>
              </w:rPr>
            </w:pPr>
          </w:p>
        </w:tc>
      </w:tr>
      <w:tr w14:paraId="2DAC34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96DD45">
            <w:pPr>
              <w:numPr>
                <w:ilvl w:val="0"/>
                <w:numId w:val="8"/>
              </w:numPr>
              <w:ind w:left="0" w:firstLine="0"/>
              <w:jc w:val="center"/>
              <w:rPr>
                <w:rFonts w:ascii="宋体" w:hAnsi="宋体"/>
                <w:szCs w:val="21"/>
              </w:rPr>
            </w:pPr>
          </w:p>
        </w:tc>
        <w:tc>
          <w:tcPr>
            <w:tcW w:w="2481" w:type="dxa"/>
            <w:noWrap w:val="0"/>
            <w:vAlign w:val="center"/>
          </w:tcPr>
          <w:p w14:paraId="19640B6E">
            <w:pPr>
              <w:rPr>
                <w:rFonts w:hint="eastAsia" w:ascii="宋体" w:hAnsi="宋体"/>
                <w:sz w:val="22"/>
                <w:szCs w:val="22"/>
              </w:rPr>
            </w:pPr>
            <w:r>
              <w:rPr>
                <w:rFonts w:hint="eastAsia" w:ascii="宋体" w:hAnsi="宋体"/>
                <w:sz w:val="22"/>
                <w:szCs w:val="22"/>
              </w:rPr>
              <w:t>运输工具种类</w:t>
            </w:r>
          </w:p>
        </w:tc>
        <w:tc>
          <w:tcPr>
            <w:tcW w:w="1810" w:type="dxa"/>
            <w:noWrap w:val="0"/>
            <w:vAlign w:val="center"/>
          </w:tcPr>
          <w:p w14:paraId="5F914BA7">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ysgjzl</w:t>
            </w:r>
          </w:p>
        </w:tc>
        <w:tc>
          <w:tcPr>
            <w:tcW w:w="3360" w:type="dxa"/>
            <w:noWrap w:val="0"/>
            <w:vAlign w:val="center"/>
          </w:tcPr>
          <w:p w14:paraId="6BD7F1D3">
            <w:pPr>
              <w:rPr>
                <w:rFonts w:ascii="宋体" w:hAnsi="宋体"/>
                <w:sz w:val="22"/>
                <w:szCs w:val="22"/>
              </w:rPr>
            </w:pPr>
          </w:p>
        </w:tc>
      </w:tr>
      <w:tr w14:paraId="64A40F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2495">
            <w:pPr>
              <w:numPr>
                <w:ilvl w:val="0"/>
                <w:numId w:val="8"/>
              </w:numPr>
              <w:ind w:left="0" w:firstLine="0"/>
              <w:jc w:val="center"/>
              <w:rPr>
                <w:rFonts w:ascii="宋体" w:hAnsi="宋体"/>
                <w:szCs w:val="21"/>
              </w:rPr>
            </w:pPr>
          </w:p>
        </w:tc>
        <w:tc>
          <w:tcPr>
            <w:tcW w:w="2481" w:type="dxa"/>
            <w:noWrap w:val="0"/>
            <w:vAlign w:val="center"/>
          </w:tcPr>
          <w:p w14:paraId="71CEFEE0">
            <w:pPr>
              <w:rPr>
                <w:rFonts w:hint="eastAsia" w:ascii="宋体" w:hAnsi="宋体"/>
                <w:sz w:val="22"/>
                <w:szCs w:val="22"/>
              </w:rPr>
            </w:pPr>
            <w:r>
              <w:rPr>
                <w:rFonts w:hint="eastAsia" w:ascii="宋体" w:hAnsi="宋体"/>
                <w:sz w:val="22"/>
                <w:szCs w:val="22"/>
              </w:rPr>
              <w:t>运输工具牌号</w:t>
            </w:r>
          </w:p>
        </w:tc>
        <w:tc>
          <w:tcPr>
            <w:tcW w:w="1810" w:type="dxa"/>
            <w:noWrap w:val="0"/>
            <w:vAlign w:val="center"/>
          </w:tcPr>
          <w:p w14:paraId="395D56FE">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ysgjph</w:t>
            </w:r>
          </w:p>
        </w:tc>
        <w:tc>
          <w:tcPr>
            <w:tcW w:w="3360" w:type="dxa"/>
            <w:noWrap w:val="0"/>
            <w:vAlign w:val="center"/>
          </w:tcPr>
          <w:p w14:paraId="79FF755B">
            <w:pPr>
              <w:rPr>
                <w:rFonts w:ascii="宋体" w:hAnsi="宋体"/>
                <w:sz w:val="22"/>
                <w:szCs w:val="22"/>
              </w:rPr>
            </w:pPr>
          </w:p>
        </w:tc>
      </w:tr>
      <w:tr w14:paraId="49C7C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558591">
            <w:pPr>
              <w:numPr>
                <w:ilvl w:val="0"/>
                <w:numId w:val="8"/>
              </w:numPr>
              <w:ind w:left="0" w:firstLine="0"/>
              <w:jc w:val="center"/>
              <w:rPr>
                <w:rFonts w:ascii="宋体" w:hAnsi="宋体"/>
                <w:szCs w:val="21"/>
              </w:rPr>
            </w:pPr>
          </w:p>
        </w:tc>
        <w:tc>
          <w:tcPr>
            <w:tcW w:w="2481" w:type="dxa"/>
            <w:noWrap w:val="0"/>
            <w:vAlign w:val="center"/>
          </w:tcPr>
          <w:p w14:paraId="2C9DF316">
            <w:pPr>
              <w:rPr>
                <w:rFonts w:hint="eastAsia" w:ascii="宋体" w:hAnsi="宋体"/>
                <w:sz w:val="22"/>
                <w:szCs w:val="22"/>
              </w:rPr>
            </w:pPr>
            <w:r>
              <w:rPr>
                <w:rFonts w:hint="eastAsia" w:ascii="宋体" w:hAnsi="宋体"/>
                <w:sz w:val="22"/>
                <w:szCs w:val="22"/>
              </w:rPr>
              <w:t>运输货物名称</w:t>
            </w:r>
          </w:p>
        </w:tc>
        <w:tc>
          <w:tcPr>
            <w:tcW w:w="1810" w:type="dxa"/>
            <w:noWrap w:val="0"/>
            <w:vAlign w:val="center"/>
          </w:tcPr>
          <w:p w14:paraId="716C7286">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yshwmc</w:t>
            </w:r>
          </w:p>
        </w:tc>
        <w:tc>
          <w:tcPr>
            <w:tcW w:w="3360" w:type="dxa"/>
            <w:noWrap w:val="0"/>
            <w:vAlign w:val="center"/>
          </w:tcPr>
          <w:p w14:paraId="1DD8A966">
            <w:pPr>
              <w:rPr>
                <w:rFonts w:ascii="宋体" w:hAnsi="宋体"/>
                <w:sz w:val="22"/>
                <w:szCs w:val="22"/>
              </w:rPr>
            </w:pPr>
          </w:p>
        </w:tc>
      </w:tr>
      <w:tr w14:paraId="2D96B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961673">
            <w:pPr>
              <w:numPr>
                <w:ilvl w:val="0"/>
                <w:numId w:val="8"/>
              </w:numPr>
              <w:ind w:left="0" w:firstLine="0"/>
              <w:jc w:val="center"/>
              <w:rPr>
                <w:rFonts w:ascii="宋体" w:hAnsi="宋体"/>
                <w:szCs w:val="21"/>
              </w:rPr>
            </w:pPr>
          </w:p>
        </w:tc>
        <w:tc>
          <w:tcPr>
            <w:tcW w:w="2481" w:type="dxa"/>
            <w:noWrap w:val="0"/>
            <w:vAlign w:val="center"/>
          </w:tcPr>
          <w:p w14:paraId="38A168EF">
            <w:pPr>
              <w:rPr>
                <w:rFonts w:hint="eastAsia" w:ascii="宋体" w:hAnsi="宋体"/>
                <w:sz w:val="22"/>
                <w:szCs w:val="22"/>
              </w:rPr>
            </w:pPr>
            <w:r>
              <w:rPr>
                <w:rFonts w:hint="eastAsia" w:ascii="宋体" w:hAnsi="宋体"/>
                <w:sz w:val="22"/>
                <w:szCs w:val="22"/>
              </w:rPr>
              <w:t>合计[金额]、合计[税额]前字样</w:t>
            </w:r>
          </w:p>
        </w:tc>
        <w:tc>
          <w:tcPr>
            <w:tcW w:w="1810" w:type="dxa"/>
            <w:noWrap w:val="0"/>
            <w:vAlign w:val="center"/>
          </w:tcPr>
          <w:p w14:paraId="5006A252">
            <w:pPr>
              <w:jc w:val="center"/>
              <w:rPr>
                <w:rFonts w:ascii="宋体" w:hAnsi="宋体"/>
                <w:sz w:val="22"/>
                <w:szCs w:val="22"/>
              </w:rPr>
            </w:pPr>
          </w:p>
        </w:tc>
        <w:tc>
          <w:tcPr>
            <w:tcW w:w="3360" w:type="dxa"/>
            <w:noWrap w:val="0"/>
            <w:vAlign w:val="center"/>
          </w:tcPr>
          <w:p w14:paraId="0F8A900F">
            <w:pPr>
              <w:rPr>
                <w:rFonts w:ascii="宋体" w:hAnsi="宋体"/>
                <w:sz w:val="22"/>
                <w:szCs w:val="22"/>
              </w:rPr>
            </w:pPr>
            <w:r>
              <w:rPr>
                <w:rFonts w:ascii="宋体" w:hAnsi="宋体"/>
                <w:sz w:val="22"/>
                <w:szCs w:val="22"/>
              </w:rPr>
              <w:t>¥（半角，Courier New、11pt）</w:t>
            </w:r>
          </w:p>
        </w:tc>
      </w:tr>
      <w:tr w14:paraId="45414F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908B9C">
            <w:pPr>
              <w:numPr>
                <w:ilvl w:val="0"/>
                <w:numId w:val="8"/>
              </w:numPr>
              <w:ind w:left="0" w:firstLine="0"/>
              <w:jc w:val="center"/>
              <w:rPr>
                <w:rFonts w:ascii="宋体" w:hAnsi="宋体"/>
                <w:szCs w:val="21"/>
              </w:rPr>
            </w:pPr>
          </w:p>
        </w:tc>
        <w:tc>
          <w:tcPr>
            <w:tcW w:w="2481" w:type="dxa"/>
            <w:noWrap w:val="0"/>
            <w:vAlign w:val="center"/>
          </w:tcPr>
          <w:p w14:paraId="666B0EA6">
            <w:pPr>
              <w:rPr>
                <w:rFonts w:hint="eastAsia" w:ascii="宋体" w:hAnsi="宋体"/>
                <w:sz w:val="22"/>
                <w:szCs w:val="22"/>
              </w:rPr>
            </w:pPr>
            <w:r>
              <w:rPr>
                <w:rFonts w:hint="eastAsia" w:ascii="宋体" w:hAnsi="宋体"/>
                <w:sz w:val="22"/>
                <w:szCs w:val="22"/>
              </w:rPr>
              <w:t>价税合计（大写）前符号</w:t>
            </w:r>
          </w:p>
        </w:tc>
        <w:tc>
          <w:tcPr>
            <w:tcW w:w="1810" w:type="dxa"/>
            <w:noWrap w:val="0"/>
            <w:vAlign w:val="center"/>
          </w:tcPr>
          <w:p w14:paraId="05BA01A8">
            <w:pPr>
              <w:jc w:val="center"/>
              <w:rPr>
                <w:rFonts w:ascii="宋体" w:hAnsi="宋体"/>
                <w:sz w:val="22"/>
                <w:szCs w:val="22"/>
              </w:rPr>
            </w:pPr>
          </w:p>
        </w:tc>
        <w:tc>
          <w:tcPr>
            <w:tcW w:w="3360" w:type="dxa"/>
            <w:noWrap w:val="0"/>
            <w:vAlign w:val="center"/>
          </w:tcPr>
          <w:p w14:paraId="63918B61">
            <w:pPr>
              <w:rPr>
                <w:rFonts w:ascii="宋体" w:hAnsi="宋体"/>
                <w:sz w:val="22"/>
                <w:szCs w:val="22"/>
              </w:rPr>
            </w:pPr>
            <w:r>
              <w:rPr>
                <w:rFonts w:ascii="宋体" w:hAnsi="宋体"/>
                <w:sz w:val="22"/>
                <w:szCs w:val="22"/>
              </w:rPr>
              <w:drawing>
                <wp:inline distT="0" distB="0" distL="114300" distR="114300">
                  <wp:extent cx="177800" cy="136525"/>
                  <wp:effectExtent l="0" t="0" r="5080" b="635"/>
                  <wp:docPr id="12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1"/>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21E71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E228C4">
            <w:pPr>
              <w:numPr>
                <w:ilvl w:val="0"/>
                <w:numId w:val="8"/>
              </w:numPr>
              <w:ind w:left="0" w:firstLine="0"/>
              <w:jc w:val="center"/>
              <w:rPr>
                <w:rFonts w:ascii="宋体" w:hAnsi="宋体"/>
                <w:szCs w:val="21"/>
              </w:rPr>
            </w:pPr>
          </w:p>
        </w:tc>
        <w:tc>
          <w:tcPr>
            <w:tcW w:w="2481" w:type="dxa"/>
            <w:noWrap w:val="0"/>
            <w:vAlign w:val="center"/>
          </w:tcPr>
          <w:p w14:paraId="31B7389D">
            <w:pPr>
              <w:rPr>
                <w:rFonts w:hint="eastAsia" w:ascii="宋体" w:hAnsi="宋体"/>
                <w:sz w:val="22"/>
                <w:szCs w:val="22"/>
              </w:rPr>
            </w:pPr>
            <w:r>
              <w:rPr>
                <w:rFonts w:hint="eastAsia" w:ascii="宋体" w:hAnsi="宋体"/>
                <w:sz w:val="22"/>
                <w:szCs w:val="22"/>
              </w:rPr>
              <w:t>价税合计（大写）</w:t>
            </w:r>
          </w:p>
        </w:tc>
        <w:tc>
          <w:tcPr>
            <w:tcW w:w="1810" w:type="dxa"/>
            <w:noWrap w:val="0"/>
            <w:vAlign w:val="center"/>
          </w:tcPr>
          <w:p w14:paraId="786F5B0F">
            <w:pPr>
              <w:jc w:val="center"/>
              <w:rPr>
                <w:rFonts w:ascii="宋体" w:hAnsi="宋体"/>
                <w:sz w:val="22"/>
                <w:szCs w:val="22"/>
              </w:rPr>
            </w:pPr>
          </w:p>
        </w:tc>
        <w:tc>
          <w:tcPr>
            <w:tcW w:w="3360" w:type="dxa"/>
            <w:noWrap w:val="0"/>
            <w:vAlign w:val="center"/>
          </w:tcPr>
          <w:p w14:paraId="216D2C63">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12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42"/>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60B0A82E">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6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3"/>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38DAB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33D1C2">
            <w:pPr>
              <w:numPr>
                <w:ilvl w:val="0"/>
                <w:numId w:val="8"/>
              </w:numPr>
              <w:ind w:left="0" w:firstLine="0"/>
              <w:jc w:val="center"/>
              <w:rPr>
                <w:rFonts w:ascii="宋体" w:hAnsi="宋体"/>
                <w:szCs w:val="21"/>
              </w:rPr>
            </w:pPr>
          </w:p>
        </w:tc>
        <w:tc>
          <w:tcPr>
            <w:tcW w:w="2481" w:type="dxa"/>
            <w:noWrap w:val="0"/>
            <w:vAlign w:val="center"/>
          </w:tcPr>
          <w:p w14:paraId="33028A6A">
            <w:pPr>
              <w:rPr>
                <w:rFonts w:hint="eastAsia" w:ascii="宋体" w:hAnsi="宋体"/>
                <w:sz w:val="22"/>
                <w:szCs w:val="22"/>
              </w:rPr>
            </w:pPr>
            <w:r>
              <w:rPr>
                <w:rFonts w:hint="eastAsia" w:ascii="宋体" w:hAnsi="宋体"/>
                <w:sz w:val="22"/>
                <w:szCs w:val="22"/>
              </w:rPr>
              <w:t>价税合计（小写）前字样</w:t>
            </w:r>
          </w:p>
        </w:tc>
        <w:tc>
          <w:tcPr>
            <w:tcW w:w="1810" w:type="dxa"/>
            <w:noWrap w:val="0"/>
            <w:vAlign w:val="center"/>
          </w:tcPr>
          <w:p w14:paraId="6084AA7C">
            <w:pPr>
              <w:jc w:val="center"/>
              <w:rPr>
                <w:rFonts w:hint="eastAsia" w:ascii="宋体" w:hAnsi="宋体"/>
                <w:sz w:val="22"/>
                <w:szCs w:val="22"/>
              </w:rPr>
            </w:pPr>
          </w:p>
        </w:tc>
        <w:tc>
          <w:tcPr>
            <w:tcW w:w="3360" w:type="dxa"/>
            <w:noWrap w:val="0"/>
            <w:vAlign w:val="center"/>
          </w:tcPr>
          <w:p w14:paraId="3EAEDE34">
            <w:pPr>
              <w:rPr>
                <w:rFonts w:ascii="宋体" w:hAnsi="宋体"/>
                <w:sz w:val="22"/>
                <w:szCs w:val="22"/>
              </w:rPr>
            </w:pPr>
            <w:r>
              <w:rPr>
                <w:rFonts w:ascii="宋体" w:hAnsi="宋体"/>
                <w:sz w:val="22"/>
                <w:szCs w:val="22"/>
              </w:rPr>
              <w:t>¥（半角，Courier New、11pt）</w:t>
            </w:r>
          </w:p>
        </w:tc>
      </w:tr>
      <w:tr w14:paraId="32ADE8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067B15">
            <w:pPr>
              <w:numPr>
                <w:ilvl w:val="0"/>
                <w:numId w:val="8"/>
              </w:numPr>
              <w:ind w:left="0" w:firstLine="0"/>
              <w:jc w:val="center"/>
              <w:rPr>
                <w:rFonts w:ascii="宋体" w:hAnsi="宋体"/>
                <w:szCs w:val="21"/>
              </w:rPr>
            </w:pPr>
          </w:p>
        </w:tc>
        <w:tc>
          <w:tcPr>
            <w:tcW w:w="2481" w:type="dxa"/>
            <w:noWrap w:val="0"/>
            <w:vAlign w:val="center"/>
          </w:tcPr>
          <w:p w14:paraId="6DC4A644">
            <w:pPr>
              <w:rPr>
                <w:rFonts w:hint="eastAsia" w:ascii="宋体" w:hAnsi="宋体"/>
                <w:sz w:val="22"/>
                <w:szCs w:val="22"/>
              </w:rPr>
            </w:pPr>
            <w:r>
              <w:rPr>
                <w:rFonts w:hint="eastAsia" w:ascii="宋体" w:hAnsi="宋体"/>
                <w:sz w:val="22"/>
                <w:szCs w:val="22"/>
              </w:rPr>
              <w:t>价税合计（小写）</w:t>
            </w:r>
          </w:p>
        </w:tc>
        <w:tc>
          <w:tcPr>
            <w:tcW w:w="1810" w:type="dxa"/>
            <w:noWrap w:val="0"/>
            <w:vAlign w:val="center"/>
          </w:tcPr>
          <w:p w14:paraId="71BFCE12">
            <w:pPr>
              <w:jc w:val="center"/>
              <w:rPr>
                <w:rFonts w:hint="eastAsia" w:ascii="宋体" w:hAnsi="宋体"/>
                <w:sz w:val="22"/>
                <w:szCs w:val="22"/>
              </w:rPr>
            </w:pPr>
            <w:r>
              <w:rPr>
                <w:rFonts w:hint="eastAsia" w:ascii="宋体" w:hAnsi="宋体"/>
                <w:sz w:val="22"/>
                <w:szCs w:val="22"/>
                <w:highlight w:val="none"/>
              </w:rPr>
              <w:t>jshj</w:t>
            </w:r>
          </w:p>
        </w:tc>
        <w:tc>
          <w:tcPr>
            <w:tcW w:w="3360" w:type="dxa"/>
            <w:noWrap w:val="0"/>
            <w:vAlign w:val="center"/>
          </w:tcPr>
          <w:p w14:paraId="00AC88F5">
            <w:pPr>
              <w:rPr>
                <w:rFonts w:ascii="宋体" w:hAnsi="宋体"/>
                <w:sz w:val="22"/>
                <w:szCs w:val="22"/>
              </w:rPr>
            </w:pPr>
          </w:p>
        </w:tc>
      </w:tr>
    </w:tbl>
    <w:p w14:paraId="12590871">
      <w:pPr>
        <w:pStyle w:val="8"/>
        <w:rPr>
          <w:rFonts w:hint="eastAsia" w:ascii="宋体" w:hAnsi="宋体"/>
        </w:rPr>
      </w:pPr>
    </w:p>
    <w:p w14:paraId="545B531A">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493C6AAC">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eastAsia="zh-CN"/>
        </w:rPr>
        <w:t>高</w:t>
      </w:r>
      <w:r>
        <w:rPr>
          <w:rFonts w:hint="eastAsia" w:ascii="宋体" w:hAnsi="宋体"/>
        </w:rPr>
        <w:t>度分别是 6mm、94.5mm、6mm 和94.5mm。</w:t>
      </w:r>
    </w:p>
    <w:p w14:paraId="15FCA5FA">
      <w:pPr>
        <w:pStyle w:val="8"/>
        <w:rPr>
          <w:rFonts w:ascii="宋体" w:hAnsi="宋体"/>
        </w:rPr>
      </w:pPr>
      <w:r>
        <w:rPr>
          <w:rFonts w:hint="eastAsia" w:ascii="宋体" w:hAnsi="宋体"/>
        </w:rPr>
        <w:t>应税明细和合计区域高 52mm</w:t>
      </w:r>
      <w:r>
        <w:rPr>
          <w:rFonts w:hint="eastAsia" w:ascii="宋体" w:hAnsi="宋体"/>
          <w:lang w:eastAsia="zh-CN"/>
        </w:rPr>
        <w:t>高</w:t>
      </w:r>
      <w:r>
        <w:rPr>
          <w:rFonts w:hint="eastAsia" w:ascii="宋体" w:hAnsi="宋体"/>
        </w:rPr>
        <w:t>201mm，分为</w:t>
      </w:r>
      <w:r>
        <w:rPr>
          <w:rFonts w:hint="eastAsia" w:ascii="宋体" w:hAnsi="宋体"/>
          <w:lang w:val="en-US" w:eastAsia="zh-CN"/>
        </w:rPr>
        <w:t>三</w:t>
      </w:r>
      <w:r>
        <w:rPr>
          <w:rFonts w:hint="eastAsia" w:ascii="宋体" w:hAnsi="宋体"/>
        </w:rPr>
        <w:t>行</w:t>
      </w:r>
      <w:r>
        <w:rPr>
          <w:rFonts w:hint="eastAsia" w:ascii="宋体" w:hAnsi="宋体"/>
          <w:lang w:eastAsia="zh-CN"/>
        </w:rPr>
        <w:t>高</w:t>
      </w:r>
      <w:r>
        <w:rPr>
          <w:rFonts w:hint="eastAsia" w:ascii="宋体" w:hAnsi="宋体"/>
        </w:rPr>
        <w:t>度分别为</w:t>
      </w:r>
      <w:r>
        <w:rPr>
          <w:rFonts w:hint="eastAsia" w:ascii="宋体" w:hAnsi="宋体"/>
          <w:lang w:val="en-US" w:eastAsia="zh-CN"/>
        </w:rPr>
        <w:t>22</w:t>
      </w:r>
      <w:r>
        <w:rPr>
          <w:rFonts w:hint="eastAsia" w:ascii="宋体" w:hAnsi="宋体"/>
        </w:rPr>
        <w:t>mm</w:t>
      </w:r>
      <w:r>
        <w:rPr>
          <w:rFonts w:hint="eastAsia" w:ascii="宋体" w:hAnsi="宋体"/>
          <w:lang w:val="en-US" w:eastAsia="zh-CN"/>
        </w:rPr>
        <w:t>、22</w:t>
      </w:r>
      <w:r>
        <w:rPr>
          <w:rFonts w:hint="eastAsia" w:ascii="宋体" w:hAnsi="宋体"/>
        </w:rPr>
        <w:t>mm和8mm。</w:t>
      </w:r>
    </w:p>
    <w:p w14:paraId="75349E77">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eastAsia="zh-CN"/>
        </w:rPr>
        <w:t>高</w:t>
      </w:r>
      <w:r>
        <w:rPr>
          <w:rFonts w:hint="eastAsia" w:ascii="宋体" w:hAnsi="宋体"/>
        </w:rPr>
        <w:t>度分别是6mm、195mm。</w:t>
      </w:r>
    </w:p>
    <w:p w14:paraId="16C21274">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4619FB6D">
      <w:pPr>
        <w:pStyle w:val="5"/>
        <w:bidi w:val="0"/>
        <w:rPr>
          <w:rFonts w:hint="eastAsia"/>
          <w:lang w:eastAsia="zh-CN"/>
        </w:rPr>
      </w:pPr>
      <w:bookmarkStart w:id="1775" w:name="_Toc17407"/>
      <w:bookmarkStart w:id="1776" w:name="_Toc13266"/>
      <w:bookmarkStart w:id="1777" w:name="_Toc15927"/>
      <w:bookmarkStart w:id="1778" w:name="_Toc17632"/>
      <w:bookmarkStart w:id="1779" w:name="_Toc12503"/>
      <w:bookmarkStart w:id="1780" w:name="_Toc9322"/>
      <w:bookmarkStart w:id="1781" w:name="_Toc17571"/>
      <w:bookmarkStart w:id="1782" w:name="_Toc10540"/>
      <w:bookmarkStart w:id="1783" w:name="_Toc11775"/>
      <w:bookmarkStart w:id="1784" w:name="_Toc24255"/>
      <w:bookmarkStart w:id="1785" w:name="_Toc1084"/>
      <w:bookmarkStart w:id="1786" w:name="_Toc7616"/>
      <w:bookmarkStart w:id="1787" w:name="_Toc4417"/>
      <w:bookmarkStart w:id="1788" w:name="_Toc20904"/>
      <w:bookmarkStart w:id="1789" w:name="_Toc1004"/>
      <w:bookmarkStart w:id="1790" w:name="_Toc13934"/>
      <w:bookmarkStart w:id="1791" w:name="_Toc12536"/>
      <w:bookmarkStart w:id="1792" w:name="_Toc21173"/>
      <w:bookmarkStart w:id="1793" w:name="_Toc29601"/>
      <w:bookmarkStart w:id="1794" w:name="_Toc6056"/>
      <w:bookmarkStart w:id="1795" w:name="_Toc12128"/>
      <w:bookmarkStart w:id="1796" w:name="_Toc27868"/>
      <w:bookmarkStart w:id="1797" w:name="_Toc26751"/>
      <w:bookmarkStart w:id="1798" w:name="_Toc15374"/>
      <w:bookmarkStart w:id="1799" w:name="_Toc29137"/>
      <w:bookmarkStart w:id="1800" w:name="_Toc1307"/>
      <w:r>
        <w:rPr>
          <w:rFonts w:hint="eastAsia"/>
          <w:lang w:val="en-US" w:eastAsia="zh-CN"/>
        </w:rPr>
        <w:t>8.3</w:t>
      </w:r>
      <w:r>
        <w:rPr>
          <w:rFonts w:hint="eastAsia"/>
          <w:lang w:eastAsia="zh-CN"/>
        </w:rPr>
        <w:t>票头</w:t>
      </w:r>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p>
    <w:p w14:paraId="39F70823">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3E9C4FCC">
      <w:pPr>
        <w:pStyle w:val="8"/>
        <w:rPr>
          <w:rFonts w:hint="eastAsia" w:ascii="宋体" w:hAnsi="宋体"/>
          <w:szCs w:val="24"/>
        </w:rPr>
      </w:pPr>
      <w:r>
        <w:rPr>
          <w:rFonts w:hint="eastAsia" w:ascii="宋体" w:hAnsi="宋体"/>
          <w:szCs w:val="24"/>
        </w:rPr>
        <w:t>例如，开具普通发票，则票头为“电子发票（普通发票）”，开具</w:t>
      </w:r>
      <w:r>
        <w:rPr>
          <w:rFonts w:hint="eastAsia" w:ascii="宋体" w:hAnsi="宋体"/>
          <w:szCs w:val="24"/>
          <w:lang w:val="en-US" w:eastAsia="zh-CN"/>
        </w:rPr>
        <w:t>增值税专用发票</w:t>
      </w:r>
      <w:r>
        <w:rPr>
          <w:rFonts w:hint="eastAsia" w:ascii="宋体" w:hAnsi="宋体"/>
          <w:szCs w:val="24"/>
        </w:rPr>
        <w:t>，则票头为“电子发票（</w:t>
      </w:r>
      <w:r>
        <w:rPr>
          <w:rFonts w:hint="eastAsia" w:ascii="宋体" w:hAnsi="宋体"/>
          <w:szCs w:val="24"/>
          <w:lang w:val="en-US" w:eastAsia="zh-CN"/>
        </w:rPr>
        <w:t>增值税专用发票</w:t>
      </w:r>
      <w:r>
        <w:rPr>
          <w:rFonts w:hint="eastAsia" w:ascii="宋体" w:hAnsi="宋体"/>
          <w:szCs w:val="24"/>
        </w:rPr>
        <w:t xml:space="preserve">）”。票头文字上边缘距离票面上边缘8mm。在文字和双线居中位置为发票监制章的盖章位置，发票监制章中心点相对于票面左上角的水平和垂直距离分别为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3E25A8F7">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0D8A48F2">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52859DEA">
      <w:pPr>
        <w:pStyle w:val="8"/>
        <w:rPr>
          <w:rFonts w:hint="default" w:ascii="宋体" w:hAnsi="宋体" w:eastAsia="宋体"/>
          <w:szCs w:val="24"/>
          <w:lang w:val="en-US" w:eastAsia="zh-CN"/>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标签内容显示特定要素内容为“货物运输服务”</w:t>
      </w:r>
      <w:r>
        <w:rPr>
          <w:rFonts w:hint="eastAsia" w:ascii="宋体" w:hAnsi="宋体"/>
          <w:sz w:val="22"/>
          <w:szCs w:val="22"/>
          <w:lang w:eastAsia="zh-CN"/>
        </w:rPr>
        <w:t>，</w:t>
      </w:r>
      <w:r>
        <w:rPr>
          <w:rFonts w:hint="eastAsia" w:ascii="宋体" w:hAnsi="宋体"/>
          <w:szCs w:val="24"/>
          <w:lang w:val="en-US" w:eastAsia="zh-CN"/>
        </w:rPr>
        <w:t>若开具差额发票，则标签同时显示特定要素和差额征税两个标签。</w:t>
      </w:r>
    </w:p>
    <w:p w14:paraId="19287A64">
      <w:pPr>
        <w:pStyle w:val="5"/>
        <w:bidi w:val="0"/>
        <w:rPr>
          <w:rFonts w:hint="default"/>
          <w:lang w:eastAsia="zh-CN"/>
        </w:rPr>
      </w:pPr>
      <w:bookmarkStart w:id="1801" w:name="_Toc1422"/>
      <w:bookmarkStart w:id="1802" w:name="_Toc17776"/>
      <w:bookmarkStart w:id="1803" w:name="_Toc32277"/>
      <w:bookmarkStart w:id="1804" w:name="_Toc18941"/>
      <w:bookmarkStart w:id="1805" w:name="_Toc31613"/>
      <w:bookmarkStart w:id="1806" w:name="_Toc21563"/>
      <w:bookmarkStart w:id="1807" w:name="_Toc2789"/>
      <w:bookmarkStart w:id="1808" w:name="_Toc29716"/>
      <w:bookmarkStart w:id="1809" w:name="_Toc15663"/>
      <w:bookmarkStart w:id="1810" w:name="_Toc1381"/>
      <w:bookmarkStart w:id="1811" w:name="_Toc15092"/>
      <w:bookmarkStart w:id="1812" w:name="_Toc24025"/>
      <w:bookmarkStart w:id="1813" w:name="_Toc15954"/>
      <w:bookmarkStart w:id="1814" w:name="_Toc27652"/>
      <w:bookmarkStart w:id="1815" w:name="_Toc5962"/>
      <w:bookmarkStart w:id="1816" w:name="_Toc15798"/>
      <w:bookmarkStart w:id="1817" w:name="_Toc27601"/>
      <w:bookmarkStart w:id="1818" w:name="_Toc10233"/>
      <w:bookmarkStart w:id="1819" w:name="_Toc26002"/>
      <w:bookmarkStart w:id="1820" w:name="_Toc28430"/>
      <w:bookmarkStart w:id="1821" w:name="_Toc24601"/>
      <w:bookmarkStart w:id="1822" w:name="_Toc9644"/>
      <w:bookmarkStart w:id="1823" w:name="_Toc21489"/>
      <w:bookmarkStart w:id="1824" w:name="_Toc23011"/>
      <w:bookmarkStart w:id="1825" w:name="_Toc13041"/>
      <w:bookmarkStart w:id="1826" w:name="_Toc22522"/>
      <w:r>
        <w:rPr>
          <w:rFonts w:hint="eastAsia"/>
          <w:lang w:val="en-US" w:eastAsia="zh-CN"/>
        </w:rPr>
        <w:t>8.4</w:t>
      </w:r>
      <w:r>
        <w:rPr>
          <w:rFonts w:hint="eastAsia"/>
          <w:lang w:eastAsia="zh-CN"/>
        </w:rPr>
        <w:t>销售方和购买方信息</w:t>
      </w:r>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14:paraId="2F181269">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06377306">
      <w:pPr>
        <w:pStyle w:val="5"/>
        <w:bidi w:val="0"/>
        <w:rPr>
          <w:rFonts w:hint="eastAsia"/>
          <w:lang w:eastAsia="zh-CN"/>
        </w:rPr>
      </w:pPr>
      <w:bookmarkStart w:id="1827" w:name="_Toc27430"/>
      <w:bookmarkStart w:id="1828" w:name="_Toc20923"/>
      <w:bookmarkStart w:id="1829" w:name="_Toc19348"/>
      <w:bookmarkStart w:id="1830" w:name="_Toc230"/>
      <w:bookmarkStart w:id="1831" w:name="_Toc18984"/>
      <w:bookmarkStart w:id="1832" w:name="_Toc26370"/>
      <w:bookmarkStart w:id="1833" w:name="_Toc20530"/>
      <w:bookmarkStart w:id="1834" w:name="_Toc3369"/>
      <w:bookmarkStart w:id="1835" w:name="_Toc19642"/>
      <w:bookmarkStart w:id="1836" w:name="_Toc2778"/>
      <w:bookmarkStart w:id="1837" w:name="_Toc1076"/>
      <w:bookmarkStart w:id="1838" w:name="_Toc7534"/>
      <w:bookmarkStart w:id="1839" w:name="_Toc10962"/>
      <w:bookmarkStart w:id="1840" w:name="_Toc27415"/>
      <w:bookmarkStart w:id="1841" w:name="_Toc17648"/>
      <w:bookmarkStart w:id="1842" w:name="_Toc14396"/>
      <w:bookmarkStart w:id="1843" w:name="_Toc31863"/>
      <w:bookmarkStart w:id="1844" w:name="_Toc31106"/>
      <w:bookmarkStart w:id="1845" w:name="_Toc27616"/>
      <w:bookmarkStart w:id="1846" w:name="_Toc9952"/>
      <w:bookmarkStart w:id="1847" w:name="_Toc8546"/>
      <w:bookmarkStart w:id="1848" w:name="_Toc30228"/>
      <w:bookmarkStart w:id="1849" w:name="_Toc8629"/>
      <w:bookmarkStart w:id="1850" w:name="_Toc17938"/>
      <w:bookmarkStart w:id="1851" w:name="_Toc8795"/>
      <w:bookmarkStart w:id="1852" w:name="_Toc27344"/>
      <w:r>
        <w:rPr>
          <w:rFonts w:hint="eastAsia"/>
          <w:lang w:val="en-US" w:eastAsia="zh-CN"/>
        </w:rPr>
        <w:t>8.5</w:t>
      </w:r>
      <w:r>
        <w:rPr>
          <w:rFonts w:hint="eastAsia"/>
          <w:lang w:eastAsia="zh-CN"/>
        </w:rPr>
        <w:t>应税明细和合计</w:t>
      </w:r>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p>
    <w:p w14:paraId="66C30431">
      <w:pPr>
        <w:pStyle w:val="8"/>
        <w:rPr>
          <w:rFonts w:hint="eastAsia" w:ascii="宋体" w:hAnsi="宋体"/>
        </w:rPr>
      </w:pPr>
      <w:r>
        <w:rPr>
          <w:rFonts w:hint="eastAsia" w:ascii="宋体" w:hAnsi="宋体"/>
        </w:rPr>
        <w:t>应税明细和合计区域</w:t>
      </w:r>
      <w:r>
        <w:rPr>
          <w:rFonts w:hint="eastAsia" w:ascii="宋体" w:hAnsi="宋体"/>
          <w:lang w:val="en-US" w:eastAsia="zh-CN"/>
        </w:rPr>
        <w:t>分为三部分，第一部分</w:t>
      </w:r>
      <w:r>
        <w:rPr>
          <w:rFonts w:hint="eastAsia" w:ascii="宋体" w:hAnsi="宋体"/>
        </w:rPr>
        <w:t xml:space="preserve">“明细及合计”部分分为 </w:t>
      </w:r>
      <w:r>
        <w:rPr>
          <w:rFonts w:hint="eastAsia" w:ascii="宋体" w:hAnsi="宋体"/>
          <w:lang w:val="en-US" w:eastAsia="zh-CN"/>
        </w:rPr>
        <w:t>7</w:t>
      </w:r>
      <w:r>
        <w:rPr>
          <w:rFonts w:hint="eastAsia" w:ascii="宋体" w:hAnsi="宋体"/>
        </w:rPr>
        <w:t xml:space="preserve"> 列、</w:t>
      </w:r>
      <w:r>
        <w:rPr>
          <w:rFonts w:hint="eastAsia" w:ascii="宋体" w:hAnsi="宋体"/>
          <w:lang w:val="en-US" w:eastAsia="zh-CN"/>
        </w:rPr>
        <w:t>3</w:t>
      </w:r>
      <w:r>
        <w:rPr>
          <w:rFonts w:hint="eastAsia" w:ascii="宋体" w:hAnsi="宋体"/>
        </w:rPr>
        <w:t xml:space="preserve"> 行，列名按照“项目名称”、“</w:t>
      </w:r>
      <w:r>
        <w:rPr>
          <w:rFonts w:hint="eastAsia" w:ascii="宋体" w:hAnsi="宋体"/>
          <w:lang w:val="en-US" w:eastAsia="zh-CN"/>
        </w:rPr>
        <w:t>单位</w:t>
      </w:r>
      <w:r>
        <w:rPr>
          <w:rFonts w:hint="eastAsia" w:ascii="宋体" w:hAnsi="宋体"/>
        </w:rPr>
        <w:t>”、“</w:t>
      </w:r>
      <w:r>
        <w:rPr>
          <w:rFonts w:hint="eastAsia" w:ascii="宋体" w:hAnsi="宋体"/>
          <w:lang w:val="en-US" w:eastAsia="zh-CN"/>
        </w:rPr>
        <w:t>数量</w:t>
      </w:r>
      <w:r>
        <w:rPr>
          <w:rFonts w:hint="eastAsia" w:ascii="宋体" w:hAnsi="宋体"/>
        </w:rPr>
        <w:t>”、“</w:t>
      </w:r>
      <w:r>
        <w:rPr>
          <w:rFonts w:hint="eastAsia" w:ascii="宋体" w:hAnsi="宋体"/>
          <w:lang w:val="en-US" w:eastAsia="zh-CN"/>
        </w:rPr>
        <w:t>单价</w:t>
      </w:r>
      <w:r>
        <w:rPr>
          <w:rFonts w:hint="eastAsia" w:ascii="宋体" w:hAnsi="宋体"/>
        </w:rPr>
        <w:t>”、“金额”、“税率/征收率”、“税额”顺序分布，列</w:t>
      </w:r>
      <w:r>
        <w:rPr>
          <w:rFonts w:hint="eastAsia" w:ascii="宋体" w:hAnsi="宋体"/>
          <w:lang w:val="en-US" w:eastAsia="zh-CN"/>
        </w:rPr>
        <w:t>宽</w:t>
      </w:r>
      <w:r>
        <w:rPr>
          <w:rFonts w:hint="eastAsia" w:ascii="宋体" w:hAnsi="宋体"/>
        </w:rPr>
        <w:t>分别是</w:t>
      </w:r>
      <w:r>
        <w:rPr>
          <w:rFonts w:hint="eastAsia" w:ascii="宋体" w:hAnsi="宋体"/>
          <w:lang w:val="en-US" w:eastAsia="zh-CN"/>
        </w:rPr>
        <w:t>44</w:t>
      </w:r>
      <w:r>
        <w:rPr>
          <w:rFonts w:hint="eastAsia" w:ascii="宋体" w:hAnsi="宋体"/>
        </w:rPr>
        <w:t>mm、</w:t>
      </w:r>
      <w:r>
        <w:rPr>
          <w:rFonts w:hint="eastAsia" w:ascii="宋体" w:hAnsi="宋体"/>
          <w:lang w:val="en-US" w:eastAsia="zh-CN"/>
        </w:rPr>
        <w:t>20</w:t>
      </w:r>
      <w:r>
        <w:rPr>
          <w:rFonts w:hint="eastAsia" w:ascii="宋体" w:hAnsi="宋体"/>
        </w:rPr>
        <w:t>mm、</w:t>
      </w:r>
      <w:r>
        <w:rPr>
          <w:rFonts w:hint="eastAsia" w:ascii="宋体" w:hAnsi="宋体"/>
          <w:lang w:val="en-US" w:eastAsia="zh-CN"/>
        </w:rPr>
        <w:t>27</w:t>
      </w:r>
      <w:r>
        <w:rPr>
          <w:rFonts w:hint="eastAsia" w:ascii="宋体" w:hAnsi="宋体"/>
        </w:rPr>
        <w:t>mm、</w:t>
      </w:r>
      <w:r>
        <w:rPr>
          <w:rFonts w:hint="eastAsia" w:ascii="宋体" w:hAnsi="宋体"/>
          <w:lang w:val="en-US" w:eastAsia="zh-CN"/>
        </w:rPr>
        <w:t>30</w:t>
      </w:r>
      <w:r>
        <w:rPr>
          <w:rFonts w:hint="eastAsia" w:ascii="宋体" w:hAnsi="宋体"/>
        </w:rPr>
        <w:t>mm、</w:t>
      </w:r>
      <w:r>
        <w:rPr>
          <w:rFonts w:hint="eastAsia" w:ascii="宋体" w:hAnsi="宋体"/>
          <w:lang w:val="en-US" w:eastAsia="zh-CN"/>
        </w:rPr>
        <w:t>26</w:t>
      </w:r>
      <w:r>
        <w:rPr>
          <w:rFonts w:hint="eastAsia" w:ascii="宋体" w:hAnsi="宋体"/>
        </w:rPr>
        <w:t>mm、</w:t>
      </w:r>
      <w:r>
        <w:rPr>
          <w:rFonts w:hint="eastAsia" w:ascii="宋体" w:hAnsi="宋体"/>
          <w:lang w:val="en-US" w:eastAsia="zh-CN"/>
        </w:rPr>
        <w:t>27</w:t>
      </w:r>
      <w:r>
        <w:rPr>
          <w:rFonts w:hint="eastAsia" w:ascii="宋体" w:hAnsi="宋体"/>
        </w:rPr>
        <w:t>mm和2</w:t>
      </w:r>
      <w:r>
        <w:rPr>
          <w:rFonts w:hint="eastAsia" w:ascii="宋体" w:hAnsi="宋体"/>
          <w:lang w:val="en-US" w:eastAsia="zh-CN"/>
        </w:rPr>
        <w:t>7</w:t>
      </w:r>
      <w:r>
        <w:rPr>
          <w:rFonts w:hint="eastAsia" w:ascii="宋体" w:hAnsi="宋体"/>
        </w:rPr>
        <w:t>mm 。列名和合计行高为4.5mm。</w:t>
      </w:r>
      <w:r>
        <w:rPr>
          <w:rFonts w:hint="eastAsia" w:ascii="宋体" w:hAnsi="宋体"/>
          <w:lang w:val="en-US" w:eastAsia="zh-CN"/>
        </w:rPr>
        <w:t>第二部分</w:t>
      </w:r>
      <w:r>
        <w:rPr>
          <w:rFonts w:hint="eastAsia" w:ascii="宋体" w:hAnsi="宋体"/>
        </w:rPr>
        <w:t xml:space="preserve">“明细及合计”部分分为 </w:t>
      </w:r>
      <w:r>
        <w:rPr>
          <w:rFonts w:hint="eastAsia" w:ascii="宋体" w:hAnsi="宋体"/>
          <w:lang w:val="en-US" w:eastAsia="zh-CN"/>
        </w:rPr>
        <w:t>5</w:t>
      </w:r>
      <w:r>
        <w:rPr>
          <w:rFonts w:hint="eastAsia" w:ascii="宋体" w:hAnsi="宋体"/>
        </w:rPr>
        <w:t>列、</w:t>
      </w:r>
      <w:r>
        <w:rPr>
          <w:rFonts w:hint="eastAsia" w:ascii="宋体" w:hAnsi="宋体"/>
          <w:lang w:val="en-US" w:eastAsia="zh-CN"/>
        </w:rPr>
        <w:t>4</w:t>
      </w:r>
      <w:r>
        <w:rPr>
          <w:rFonts w:hint="eastAsia" w:ascii="宋体" w:hAnsi="宋体"/>
        </w:rPr>
        <w:t xml:space="preserve"> 行，列名按照“</w:t>
      </w:r>
      <w:r>
        <w:rPr>
          <w:rFonts w:hint="eastAsia" w:ascii="宋体" w:hAnsi="宋体"/>
          <w:lang w:val="en-US" w:eastAsia="zh-CN"/>
        </w:rPr>
        <w:t>运输工具种类</w:t>
      </w:r>
      <w:r>
        <w:rPr>
          <w:rFonts w:hint="eastAsia" w:ascii="宋体" w:hAnsi="宋体"/>
        </w:rPr>
        <w:t>”、“</w:t>
      </w:r>
      <w:r>
        <w:rPr>
          <w:rFonts w:hint="eastAsia" w:ascii="宋体" w:hAnsi="宋体"/>
          <w:lang w:val="en-US" w:eastAsia="zh-CN"/>
        </w:rPr>
        <w:t>运输工具牌号</w:t>
      </w:r>
      <w:r>
        <w:rPr>
          <w:rFonts w:hint="eastAsia" w:ascii="宋体" w:hAnsi="宋体"/>
        </w:rPr>
        <w:t>”、“</w:t>
      </w:r>
      <w:r>
        <w:rPr>
          <w:rFonts w:hint="eastAsia" w:ascii="宋体" w:hAnsi="宋体"/>
          <w:lang w:val="en-US" w:eastAsia="zh-CN"/>
        </w:rPr>
        <w:t>起运地</w:t>
      </w:r>
      <w:r>
        <w:rPr>
          <w:rFonts w:hint="eastAsia" w:ascii="宋体" w:hAnsi="宋体"/>
        </w:rPr>
        <w:t>”、“</w:t>
      </w:r>
      <w:r>
        <w:rPr>
          <w:rFonts w:hint="eastAsia" w:ascii="宋体" w:hAnsi="宋体"/>
          <w:lang w:val="en-US" w:eastAsia="zh-CN"/>
        </w:rPr>
        <w:t>到达地</w:t>
      </w:r>
      <w:r>
        <w:rPr>
          <w:rFonts w:hint="eastAsia" w:ascii="宋体" w:hAnsi="宋体"/>
        </w:rPr>
        <w:t>”、“</w:t>
      </w:r>
      <w:r>
        <w:rPr>
          <w:rFonts w:hint="eastAsia" w:ascii="宋体" w:hAnsi="宋体"/>
          <w:lang w:val="en-US" w:eastAsia="zh-CN"/>
        </w:rPr>
        <w:t>运输货物名称</w:t>
      </w:r>
      <w:r>
        <w:rPr>
          <w:rFonts w:hint="eastAsia" w:ascii="宋体" w:hAnsi="宋体"/>
        </w:rPr>
        <w:t>”顺序分布，列</w:t>
      </w:r>
      <w:r>
        <w:rPr>
          <w:rFonts w:hint="eastAsia" w:ascii="宋体" w:hAnsi="宋体"/>
          <w:lang w:val="en-US" w:eastAsia="zh-CN"/>
        </w:rPr>
        <w:t>宽</w:t>
      </w:r>
      <w:r>
        <w:rPr>
          <w:rFonts w:hint="eastAsia" w:ascii="宋体" w:hAnsi="宋体"/>
        </w:rPr>
        <w:t>分别是</w:t>
      </w:r>
      <w:r>
        <w:rPr>
          <w:rFonts w:hint="eastAsia" w:ascii="宋体" w:hAnsi="宋体"/>
          <w:lang w:val="en-US" w:eastAsia="zh-CN"/>
        </w:rPr>
        <w:t>40</w:t>
      </w:r>
      <w:r>
        <w:rPr>
          <w:rFonts w:hint="eastAsia" w:ascii="宋体" w:hAnsi="宋体"/>
        </w:rPr>
        <w:t>mm、</w:t>
      </w:r>
      <w:r>
        <w:rPr>
          <w:rFonts w:hint="eastAsia" w:ascii="宋体" w:hAnsi="宋体"/>
          <w:lang w:val="en-US" w:eastAsia="zh-CN"/>
        </w:rPr>
        <w:t>40</w:t>
      </w:r>
      <w:r>
        <w:rPr>
          <w:rFonts w:hint="eastAsia" w:ascii="宋体" w:hAnsi="宋体"/>
        </w:rPr>
        <w:t>mm、</w:t>
      </w:r>
      <w:r>
        <w:rPr>
          <w:rFonts w:hint="eastAsia" w:ascii="宋体" w:hAnsi="宋体"/>
          <w:lang w:val="en-US" w:eastAsia="zh-CN"/>
        </w:rPr>
        <w:t>42</w:t>
      </w:r>
      <w:r>
        <w:rPr>
          <w:rFonts w:hint="eastAsia" w:ascii="宋体" w:hAnsi="宋体"/>
        </w:rPr>
        <w:t>mm、</w:t>
      </w:r>
      <w:r>
        <w:rPr>
          <w:rFonts w:hint="eastAsia" w:ascii="宋体" w:hAnsi="宋体"/>
          <w:lang w:val="en-US" w:eastAsia="zh-CN"/>
        </w:rPr>
        <w:t>42</w:t>
      </w:r>
      <w:r>
        <w:rPr>
          <w:rFonts w:hint="eastAsia" w:ascii="宋体" w:hAnsi="宋体"/>
        </w:rPr>
        <w:t>mm、</w:t>
      </w:r>
      <w:r>
        <w:rPr>
          <w:rFonts w:hint="eastAsia" w:ascii="宋体" w:hAnsi="宋体"/>
          <w:lang w:val="en-US" w:eastAsia="zh-CN"/>
        </w:rPr>
        <w:t>和37</w:t>
      </w:r>
      <w:r>
        <w:rPr>
          <w:rFonts w:hint="eastAsia" w:ascii="宋体" w:hAnsi="宋体"/>
        </w:rPr>
        <w:t>m。列名和合计行高为4.5mm。</w:t>
      </w:r>
      <w:r>
        <w:rPr>
          <w:rFonts w:hint="eastAsia" w:ascii="宋体" w:hAnsi="宋体"/>
          <w:lang w:val="en-US" w:eastAsia="zh-CN"/>
        </w:rPr>
        <w:t>第三部分</w:t>
      </w: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01FAE533">
      <w:pPr>
        <w:pStyle w:val="8"/>
        <w:rPr>
          <w:rFonts w:hint="eastAsia" w:ascii="宋体" w:hAnsi="宋体"/>
        </w:rPr>
      </w:pPr>
      <w:r>
        <w:rPr>
          <w:rFonts w:hint="eastAsia" w:ascii="宋体" w:hAnsi="宋体"/>
          <w:lang w:val="en-US" w:eastAsia="zh-CN"/>
        </w:rPr>
        <w:t>第一部分</w:t>
      </w:r>
      <w:r>
        <w:rPr>
          <w:rFonts w:hint="eastAsia" w:ascii="宋体" w:hAnsi="宋体"/>
        </w:rPr>
        <w:t>填充内容对齐方式</w:t>
      </w:r>
      <w:r>
        <w:rPr>
          <w:rFonts w:hint="eastAsia" w:ascii="宋体" w:hAnsi="宋体"/>
          <w:lang w:eastAsia="zh-CN"/>
        </w:rPr>
        <w:t>:</w:t>
      </w:r>
      <w:r>
        <w:rPr>
          <w:rFonts w:hint="eastAsia" w:ascii="宋体" w:hAnsi="宋体"/>
        </w:rPr>
        <w:t>填充内容对齐方式</w:t>
      </w:r>
      <w:r>
        <w:rPr>
          <w:rFonts w:hint="eastAsia" w:ascii="宋体" w:hAnsi="宋体"/>
          <w:lang w:eastAsia="zh-CN"/>
        </w:rPr>
        <w:t>:</w:t>
      </w:r>
      <w:r>
        <w:rPr>
          <w:rFonts w:hint="eastAsia" w:ascii="宋体" w:hAnsi="宋体"/>
        </w:rPr>
        <w:t>项目名称左对齐；单位、税率居中；数量、单价、税额、金额居右。</w:t>
      </w:r>
    </w:p>
    <w:p w14:paraId="546A11EB">
      <w:pPr>
        <w:pStyle w:val="8"/>
        <w:rPr>
          <w:rFonts w:hint="eastAsia"/>
          <w:spacing w:val="-12"/>
          <w:highlight w:val="none"/>
        </w:rPr>
      </w:pPr>
      <w:r>
        <w:rPr>
          <w:rFonts w:hint="eastAsia"/>
          <w:spacing w:val="-12"/>
          <w:highlight w:val="none"/>
          <w:lang w:eastAsia="zh-CN"/>
        </w:rPr>
        <w:t>“</w:t>
      </w:r>
      <w:r>
        <w:rPr>
          <w:rFonts w:hint="eastAsia"/>
          <w:spacing w:val="-12"/>
          <w:highlight w:val="none"/>
          <w:lang w:val="en-US" w:eastAsia="zh-CN"/>
        </w:rPr>
        <w:t>发票明细</w:t>
      </w:r>
      <w:r>
        <w:rPr>
          <w:rFonts w:hint="eastAsia"/>
          <w:spacing w:val="-12"/>
          <w:highlight w:val="none"/>
          <w:lang w:eastAsia="zh-CN"/>
        </w:rPr>
        <w:t>”</w:t>
      </w:r>
      <w:r>
        <w:rPr>
          <w:rFonts w:hint="eastAsia"/>
          <w:spacing w:val="-12"/>
          <w:highlight w:val="none"/>
          <w:lang w:val="en-US" w:eastAsia="zh-CN"/>
        </w:rPr>
        <w:t>分为两部项目明细和出行旅客明细。m代表项目明细行数，n代表运输工具种类明细行数。</w:t>
      </w: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w:t>
      </w:r>
      <w:r>
        <w:rPr>
          <w:rFonts w:hint="eastAsia"/>
          <w:spacing w:val="-12"/>
          <w:highlight w:val="none"/>
          <w:lang w:val="en-US" w:eastAsia="zh-CN"/>
        </w:rPr>
        <w:t>为以下三种</w:t>
      </w:r>
      <w:r>
        <w:rPr>
          <w:rFonts w:hint="eastAsia"/>
          <w:spacing w:val="-12"/>
          <w:highlight w:val="none"/>
        </w:rPr>
        <w:t>:</w:t>
      </w:r>
    </w:p>
    <w:p w14:paraId="5BC8954F">
      <w:pPr>
        <w:pStyle w:val="8"/>
        <w:ind w:left="0" w:leftChars="0" w:firstLine="0" w:firstLineChars="0"/>
        <w:rPr>
          <w:rFonts w:hint="default" w:eastAsia="宋体"/>
          <w:spacing w:val="-12"/>
          <w:highlight w:val="none"/>
          <w:lang w:val="en-US" w:eastAsia="zh-CN"/>
        </w:rPr>
      </w:pPr>
      <w:r>
        <w:rPr>
          <w:rFonts w:hint="eastAsia"/>
          <w:spacing w:val="-12"/>
          <w:highlight w:val="none"/>
          <w:lang w:eastAsia="zh-CN"/>
        </w:rPr>
        <w:t>（</w:t>
      </w:r>
      <w:r>
        <w:rPr>
          <w:rFonts w:hint="eastAsia"/>
          <w:spacing w:val="-12"/>
          <w:highlight w:val="none"/>
          <w:lang w:val="en-US" w:eastAsia="zh-CN"/>
        </w:rPr>
        <w:t>1</w:t>
      </w:r>
      <w:r>
        <w:rPr>
          <w:rFonts w:hint="eastAsia"/>
          <w:spacing w:val="-12"/>
          <w:highlight w:val="none"/>
          <w:lang w:eastAsia="zh-CN"/>
        </w:rPr>
        <w:t>）</w:t>
      </w:r>
      <w:r>
        <w:rPr>
          <w:rFonts w:hint="eastAsia"/>
          <w:spacing w:val="-12"/>
          <w:highlight w:val="none"/>
          <w:lang w:val="en-US" w:eastAsia="zh-CN"/>
        </w:rPr>
        <w:t>当m</w:t>
      </w:r>
      <w:r>
        <w:rPr>
          <w:rFonts w:hint="eastAsia"/>
          <w:spacing w:val="-12"/>
          <w:highlight w:val="none"/>
        </w:rPr>
        <w:t>≤</w:t>
      </w:r>
      <w:r>
        <w:rPr>
          <w:rFonts w:hint="eastAsia"/>
          <w:spacing w:val="-12"/>
          <w:highlight w:val="none"/>
          <w:lang w:val="en-US" w:eastAsia="zh-CN"/>
        </w:rPr>
        <w:t>3时，发票明细填充规则如下:</w:t>
      </w:r>
    </w:p>
    <w:p w14:paraId="0A31E646">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4行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751D172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w:t>
      </w:r>
      <w:r>
        <w:rPr>
          <w:rFonts w:hint="eastAsia"/>
          <w:spacing w:val="-12"/>
          <w:highlight w:val="none"/>
        </w:rPr>
        <w:t>&lt;n≤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C80CAF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5724AF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23D683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230863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B31A09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0D56DCC">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CFE92D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70DCC3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38行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569BAD4">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38</w:t>
      </w:r>
      <w:r>
        <w:rPr>
          <w:rFonts w:hint="eastAsia"/>
          <w:spacing w:val="-12"/>
          <w:highlight w:val="none"/>
        </w:rPr>
        <w:t>&lt;n≤</w:t>
      </w:r>
      <w:r>
        <w:rPr>
          <w:rFonts w:hint="eastAsia"/>
          <w:spacing w:val="-12"/>
          <w:highlight w:val="none"/>
          <w:lang w:val="en-US" w:eastAsia="zh-CN"/>
        </w:rPr>
        <w:t>43行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取最后一行明细信息换页处理。</w:t>
      </w:r>
    </w:p>
    <w:p w14:paraId="64C3C31F">
      <w:pPr>
        <w:pStyle w:val="8"/>
        <w:rPr>
          <w:rFonts w:hint="eastAsia"/>
          <w:spacing w:val="-12"/>
          <w:highlight w:val="none"/>
          <w:lang w:val="en-US" w:eastAsia="zh-CN"/>
        </w:rPr>
      </w:pPr>
      <w:r>
        <w:rPr>
          <w:rFonts w:hint="eastAsia"/>
          <w:spacing w:val="-12"/>
          <w:highlight w:val="none"/>
          <w:lang w:val="en-US" w:eastAsia="zh-CN"/>
        </w:rPr>
        <w:t>换页后每页含有“票头”、“销售方和购买方信息”、“运输工具种类明细”和“票尾”信息，其中“价税合计（大写）”和“备注”模块只在末页展示。发票右上方（“发票日期”内容填充区域下方）增加“共X页 第X页”。</w:t>
      </w:r>
    </w:p>
    <w:p w14:paraId="533285BB">
      <w:pPr>
        <w:pStyle w:val="8"/>
        <w:ind w:left="0" w:leftChars="0" w:firstLine="0" w:firstLineChars="0"/>
        <w:rPr>
          <w:rFonts w:hint="default" w:eastAsia="宋体"/>
          <w:spacing w:val="-12"/>
          <w:highlight w:val="none"/>
          <w:lang w:val="en-US" w:eastAsia="zh-CN"/>
        </w:rPr>
      </w:pPr>
      <w:r>
        <w:rPr>
          <w:rFonts w:hint="eastAsia"/>
          <w:spacing w:val="-12"/>
          <w:highlight w:val="none"/>
          <w:lang w:eastAsia="zh-CN"/>
        </w:rPr>
        <w:t>（</w:t>
      </w:r>
      <w:r>
        <w:rPr>
          <w:rFonts w:hint="eastAsia"/>
          <w:spacing w:val="-12"/>
          <w:highlight w:val="none"/>
          <w:lang w:val="en-US" w:eastAsia="zh-CN"/>
        </w:rPr>
        <w:t>2</w:t>
      </w:r>
      <w:r>
        <w:rPr>
          <w:rFonts w:hint="eastAsia"/>
          <w:spacing w:val="-12"/>
          <w:highlight w:val="none"/>
          <w:lang w:eastAsia="zh-CN"/>
        </w:rPr>
        <w:t>）</w:t>
      </w:r>
      <w:r>
        <w:rPr>
          <w:rFonts w:hint="eastAsia"/>
          <w:spacing w:val="-12"/>
          <w:highlight w:val="none"/>
          <w:lang w:val="en-US" w:eastAsia="zh-CN"/>
        </w:rPr>
        <w:t>当m&gt;3,</w:t>
      </w:r>
      <w:r>
        <w:rPr>
          <w:rFonts w:hint="eastAsia"/>
          <w:spacing w:val="-12"/>
          <w:highlight w:val="none"/>
        </w:rPr>
        <w:t>n≤</w:t>
      </w:r>
      <w:r>
        <w:rPr>
          <w:rFonts w:hint="eastAsia"/>
          <w:spacing w:val="-12"/>
          <w:highlight w:val="none"/>
          <w:lang w:val="en-US" w:eastAsia="zh-CN"/>
        </w:rPr>
        <w:t>4时发票明细填充规则如下:</w:t>
      </w:r>
    </w:p>
    <w:p w14:paraId="7FFB645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3行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096B366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7行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5CDA36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7</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11行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94986D3">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11</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15行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12771F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15</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19行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FAA4952">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19</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23行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F18B557">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23</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27行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85EDCB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27</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31行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58B078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31</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35行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270A05D">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35</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37行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2956814">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37</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取运输工具种类明细信息换页处理。</w:t>
      </w:r>
    </w:p>
    <w:p w14:paraId="16811213">
      <w:pPr>
        <w:pStyle w:val="8"/>
        <w:rPr>
          <w:rFonts w:hint="eastAsia"/>
          <w:spacing w:val="-12"/>
          <w:highlight w:val="none"/>
          <w:lang w:val="en-US" w:eastAsia="zh-CN"/>
        </w:rPr>
      </w:pPr>
      <w:r>
        <w:rPr>
          <w:rFonts w:hint="eastAsia"/>
          <w:spacing w:val="-12"/>
          <w:highlight w:val="none"/>
          <w:lang w:val="en-US" w:eastAsia="zh-CN"/>
        </w:rPr>
        <w:t>换页后每页含有“票头”、“销售方和购买方信息”、“应税明细信息”和“票尾”信息，其中“价税合计（大写）”和“备注”模块只在末页展示。发票右上方（“发票日期”内容填充区域下方）增加“共X页 第X页”。</w:t>
      </w:r>
    </w:p>
    <w:p w14:paraId="71CF9C8A">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47</w:t>
      </w:r>
      <w:r>
        <w:rPr>
          <w:rFonts w:hint="eastAsia"/>
          <w:spacing w:val="-12"/>
          <w:highlight w:val="none"/>
        </w:rPr>
        <w:t>&lt;</w:t>
      </w:r>
      <w:r>
        <w:rPr>
          <w:rFonts w:hint="eastAsia"/>
          <w:spacing w:val="-12"/>
          <w:highlight w:val="none"/>
          <w:lang w:val="en-US" w:eastAsia="zh-CN"/>
        </w:rPr>
        <w:t>m行</w:t>
      </w:r>
      <w:r>
        <w:rPr>
          <w:rFonts w:hint="eastAsia"/>
          <w:spacing w:val="-12"/>
          <w:highlight w:val="none"/>
        </w:rPr>
        <w:t>时，</w:t>
      </w:r>
      <w:r>
        <w:rPr>
          <w:rFonts w:hint="eastAsia"/>
          <w:spacing w:val="-12"/>
          <w:highlight w:val="none"/>
          <w:lang w:val="en-US" w:eastAsia="zh-CN"/>
        </w:rPr>
        <w:t>每页项目明细“合计”上方增加一行“小计”。</w:t>
      </w:r>
    </w:p>
    <w:p w14:paraId="524CD6E2">
      <w:pPr>
        <w:pStyle w:val="8"/>
        <w:numPr>
          <w:ilvl w:val="0"/>
          <w:numId w:val="9"/>
        </w:numPr>
        <w:ind w:left="0" w:leftChars="0" w:firstLine="0" w:firstLineChars="0"/>
        <w:rPr>
          <w:rFonts w:hint="eastAsia"/>
          <w:spacing w:val="-12"/>
          <w:highlight w:val="none"/>
          <w:lang w:val="en-US" w:eastAsia="zh-CN"/>
        </w:rPr>
      </w:pPr>
      <w:r>
        <w:rPr>
          <w:rFonts w:hint="eastAsia"/>
          <w:spacing w:val="-12"/>
          <w:highlight w:val="none"/>
          <w:lang w:val="en-US" w:eastAsia="zh-CN"/>
        </w:rPr>
        <w:t>当m&gt;3,</w:t>
      </w:r>
      <w:r>
        <w:rPr>
          <w:rFonts w:hint="eastAsia"/>
          <w:spacing w:val="-12"/>
          <w:highlight w:val="none"/>
        </w:rPr>
        <w:t>n</w:t>
      </w:r>
      <w:r>
        <w:rPr>
          <w:rFonts w:hint="eastAsia"/>
          <w:spacing w:val="-12"/>
          <w:highlight w:val="none"/>
          <w:lang w:val="en-US" w:eastAsia="zh-CN"/>
        </w:rPr>
        <w:t>&gt;4时，发票明细填充规则如下:</w:t>
      </w:r>
    </w:p>
    <w:p w14:paraId="50A02A7B">
      <w:pPr>
        <w:pStyle w:val="8"/>
        <w:numPr>
          <w:ilvl w:val="0"/>
          <w:numId w:val="0"/>
        </w:numPr>
        <w:ind w:firstLine="432" w:firstLineChars="200"/>
        <w:rPr>
          <w:rFonts w:hint="eastAsia"/>
          <w:spacing w:val="-12"/>
          <w:highlight w:val="none"/>
          <w:lang w:val="en-US" w:eastAsia="zh-CN"/>
        </w:rPr>
      </w:pPr>
      <w:r>
        <w:rPr>
          <w:rFonts w:hint="eastAsia"/>
          <w:spacing w:val="-12"/>
          <w:highlight w:val="none"/>
          <w:lang w:val="en-US" w:eastAsia="zh-CN"/>
        </w:rPr>
        <w:t>发票高度每次增加行高度（即17.5mm），m+n最多41行,且m&lt;33不换页；</w:t>
      </w:r>
    </w:p>
    <w:p w14:paraId="79C37070">
      <w:pPr>
        <w:pStyle w:val="8"/>
        <w:numPr>
          <w:ilvl w:val="0"/>
          <w:numId w:val="0"/>
        </w:numPr>
        <w:ind w:firstLine="432" w:firstLineChars="200"/>
        <w:rPr>
          <w:rFonts w:hint="default"/>
          <w:spacing w:val="-12"/>
          <w:highlight w:val="none"/>
          <w:lang w:val="en-US" w:eastAsia="zh-CN"/>
        </w:rPr>
      </w:pPr>
      <w:r>
        <w:rPr>
          <w:rFonts w:hint="eastAsia"/>
          <w:spacing w:val="-12"/>
          <w:highlight w:val="none"/>
          <w:lang w:val="en-US" w:eastAsia="zh-CN"/>
        </w:rPr>
        <w:t>当33&lt;m&lt;47,发票高度不变</w:t>
      </w:r>
      <w:r>
        <w:rPr>
          <w:rFonts w:hint="eastAsia"/>
          <w:spacing w:val="-12"/>
          <w:highlight w:val="none"/>
        </w:rPr>
        <w:t>，</w:t>
      </w:r>
      <w:r>
        <w:rPr>
          <w:rFonts w:hint="eastAsia"/>
          <w:spacing w:val="-12"/>
          <w:highlight w:val="none"/>
          <w:lang w:val="en-US" w:eastAsia="zh-CN"/>
        </w:rPr>
        <w:t>取运输工具种类明细信息换页处理。</w:t>
      </w:r>
    </w:p>
    <w:p w14:paraId="4DEFE841">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47</w:t>
      </w:r>
      <w:r>
        <w:rPr>
          <w:rFonts w:hint="eastAsia"/>
          <w:spacing w:val="-12"/>
          <w:highlight w:val="none"/>
        </w:rPr>
        <w:t>&lt;</w:t>
      </w:r>
      <w:r>
        <w:rPr>
          <w:rFonts w:hint="eastAsia"/>
          <w:spacing w:val="-12"/>
          <w:highlight w:val="none"/>
          <w:lang w:val="en-US" w:eastAsia="zh-CN"/>
        </w:rPr>
        <w:t>m行</w:t>
      </w:r>
      <w:r>
        <w:rPr>
          <w:rFonts w:hint="eastAsia"/>
          <w:spacing w:val="-12"/>
          <w:highlight w:val="none"/>
        </w:rPr>
        <w:t>时，</w:t>
      </w:r>
      <w:r>
        <w:rPr>
          <w:rFonts w:hint="eastAsia"/>
          <w:spacing w:val="-12"/>
          <w:highlight w:val="none"/>
          <w:lang w:val="en-US" w:eastAsia="zh-CN"/>
        </w:rPr>
        <w:t>含有项目明细页“合计”上方增加一行“小计”。</w:t>
      </w:r>
    </w:p>
    <w:p w14:paraId="4B3F1961">
      <w:pPr>
        <w:pStyle w:val="8"/>
        <w:rPr>
          <w:rFonts w:hint="eastAsia"/>
          <w:spacing w:val="-12"/>
          <w:highlight w:val="none"/>
          <w:lang w:val="en-US" w:eastAsia="zh-CN"/>
        </w:rPr>
      </w:pPr>
      <w:r>
        <w:rPr>
          <w:rFonts w:hint="eastAsia"/>
          <w:spacing w:val="-12"/>
          <w:highlight w:val="none"/>
          <w:lang w:val="en-US" w:eastAsia="zh-CN"/>
        </w:rPr>
        <w:t>换页后每页含有“票头”、“销售方和购买方信息”、“应税明细信息”和“票尾”信息，其中“价税合计（大写）”和“备注”模块只在末页展示。发票右上方（“发票日期”内容填充区域下方）增加“共X页 第X页”。</w:t>
      </w:r>
    </w:p>
    <w:p w14:paraId="2783FADA">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4088E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EA23F29">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1276BC94">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95F5A89">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2EAF30F8">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0F7FE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FE3A45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62F3E45E">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349DAB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21E172F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7AF69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9A9BC5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803D2F1">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1950B43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7AB7A93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33030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B276D9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59E2AE3">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C879040">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3B31D7B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r w14:paraId="36FB00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4E81DC3">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4</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089A74B3">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差额征税-差额开票</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7E825B7">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B020853">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r>
      <w:tr w14:paraId="518DC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96952B2">
            <w:pPr>
              <w:keepNext w:val="0"/>
              <w:keepLines w:val="0"/>
              <w:widowControl/>
              <w:suppressLineNumbers w:val="0"/>
              <w:tabs>
                <w:tab w:val="left" w:pos="398"/>
              </w:tabs>
              <w:ind w:firstLine="220" w:firstLineChars="100"/>
              <w:jc w:val="left"/>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5</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82DF184">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差额征税-全额开票</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270CBC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C3BB18E">
            <w:pPr>
              <w:keepNext w:val="0"/>
              <w:keepLines w:val="0"/>
              <w:widowControl/>
              <w:suppressLineNumbers w:val="0"/>
              <w:tabs>
                <w:tab w:val="left" w:pos="203"/>
              </w:tabs>
              <w:jc w:val="left"/>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正常显示</w:t>
            </w:r>
          </w:p>
        </w:tc>
      </w:tr>
    </w:tbl>
    <w:p w14:paraId="5814BD0E">
      <w:pPr>
        <w:pStyle w:val="8"/>
        <w:rPr>
          <w:rFonts w:hint="eastAsia" w:ascii="宋体" w:hAnsi="宋体"/>
          <w:highlight w:val="none"/>
          <w:lang w:val="en-US" w:eastAsia="zh-CN"/>
        </w:rPr>
      </w:pPr>
    </w:p>
    <w:p w14:paraId="30D0CA33">
      <w:pPr>
        <w:pStyle w:val="8"/>
        <w:rPr>
          <w:rFonts w:hint="eastAsia" w:ascii="宋体" w:hAnsi="宋体" w:eastAsia="宋体" w:cs="Times New Roman"/>
          <w:highlight w:val="none"/>
          <w:lang w:val="en-US" w:eastAsia="zh-CN"/>
        </w:rPr>
      </w:pPr>
      <w:r>
        <w:rPr>
          <w:rFonts w:hint="eastAsia" w:ascii="宋体" w:hAnsi="宋体" w:eastAsia="宋体" w:cs="Times New Roman"/>
          <w:highlight w:val="none"/>
        </w:rPr>
        <w:t>对差额征税-差额开票的发票，在发票预览、查看、打印、下载时，发票票面左上角显示“差额征税-差额开票”，税率显示“***”，备注栏显示“扣除额：XXX元。”；对差额征税-全额开票的发票，在发票预览、查看、打印、下载时，发票票面左上角显示“差额征税-全额开票”，税率显示相应税率，不再显示为“***”，备注栏不显示“扣除额：XXX元。”。</w:t>
      </w:r>
    </w:p>
    <w:p w14:paraId="0DD32544">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3329F220">
      <w:pPr>
        <w:pStyle w:val="5"/>
        <w:bidi w:val="0"/>
        <w:rPr>
          <w:rFonts w:hint="eastAsia"/>
          <w:lang w:eastAsia="zh-CN"/>
        </w:rPr>
      </w:pPr>
      <w:bookmarkStart w:id="1853" w:name="_Toc21024"/>
      <w:bookmarkStart w:id="1854" w:name="_Toc28858"/>
      <w:bookmarkStart w:id="1855" w:name="_Toc30619"/>
      <w:bookmarkStart w:id="1856" w:name="_Toc27143"/>
      <w:bookmarkStart w:id="1857" w:name="_Toc32703"/>
      <w:bookmarkStart w:id="1858" w:name="_Toc528"/>
      <w:bookmarkStart w:id="1859" w:name="_Toc20223"/>
      <w:bookmarkStart w:id="1860" w:name="_Toc10542"/>
      <w:bookmarkStart w:id="1861" w:name="_Toc2920"/>
      <w:bookmarkStart w:id="1862" w:name="_Toc4507"/>
      <w:bookmarkStart w:id="1863" w:name="_Toc29856"/>
      <w:bookmarkStart w:id="1864" w:name="_Toc17286"/>
      <w:bookmarkStart w:id="1865" w:name="_Toc27497"/>
      <w:bookmarkStart w:id="1866" w:name="_Toc1187"/>
      <w:bookmarkStart w:id="1867" w:name="_Toc1030"/>
      <w:bookmarkStart w:id="1868" w:name="_Toc25316"/>
      <w:bookmarkStart w:id="1869" w:name="_Toc25924"/>
      <w:bookmarkStart w:id="1870" w:name="_Toc18787"/>
      <w:bookmarkStart w:id="1871" w:name="_Toc3231"/>
      <w:bookmarkStart w:id="1872" w:name="_Toc22289"/>
      <w:bookmarkStart w:id="1873" w:name="_Toc18105"/>
      <w:bookmarkStart w:id="1874" w:name="_Toc26726"/>
      <w:bookmarkStart w:id="1875" w:name="_Toc12991"/>
      <w:bookmarkStart w:id="1876" w:name="_Toc30292"/>
      <w:bookmarkStart w:id="1877" w:name="_Toc24906"/>
      <w:bookmarkStart w:id="1878" w:name="_Toc28336"/>
      <w:r>
        <w:rPr>
          <w:rFonts w:hint="eastAsia"/>
          <w:lang w:val="en-US" w:eastAsia="zh-CN"/>
        </w:rPr>
        <w:t>8.6</w:t>
      </w:r>
      <w:r>
        <w:rPr>
          <w:rFonts w:hint="eastAsia"/>
          <w:lang w:eastAsia="zh-CN"/>
        </w:rPr>
        <w:t>备注</w:t>
      </w:r>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p>
    <w:p w14:paraId="5BE49EB0">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6D415299">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77D675A6">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0867E6F4">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4E68925B">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5EF746C0">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42A32678">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029E0B9B">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59728F05">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24770089">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172147EE">
      <w:pPr>
        <w:pStyle w:val="8"/>
        <w:rPr>
          <w:rFonts w:hint="eastAsia" w:ascii="宋体" w:hAnsi="宋体" w:eastAsia="宋体" w:cs="Times New Roma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393FFF58">
      <w:pPr>
        <w:pStyle w:val="5"/>
        <w:bidi w:val="0"/>
        <w:rPr>
          <w:rFonts w:hint="default"/>
          <w:lang w:eastAsia="zh-CN"/>
        </w:rPr>
      </w:pPr>
      <w:bookmarkStart w:id="1879" w:name="_Toc5629"/>
      <w:bookmarkStart w:id="1880" w:name="_Toc3663"/>
      <w:bookmarkStart w:id="1881" w:name="_Toc32038"/>
      <w:bookmarkStart w:id="1882" w:name="_Toc4880"/>
      <w:bookmarkStart w:id="1883" w:name="_Toc14254"/>
      <w:bookmarkStart w:id="1884" w:name="_Toc16737"/>
      <w:bookmarkStart w:id="1885" w:name="_Toc13722"/>
      <w:bookmarkStart w:id="1886" w:name="_Toc27178"/>
      <w:bookmarkStart w:id="1887" w:name="_Toc26191"/>
      <w:bookmarkStart w:id="1888" w:name="_Toc12442"/>
      <w:bookmarkStart w:id="1889" w:name="_Toc2620"/>
      <w:bookmarkStart w:id="1890" w:name="_Toc28202"/>
      <w:bookmarkStart w:id="1891" w:name="_Toc19940"/>
      <w:bookmarkStart w:id="1892" w:name="_Toc9166"/>
      <w:bookmarkStart w:id="1893" w:name="_Toc31020"/>
      <w:bookmarkStart w:id="1894" w:name="_Toc32429"/>
      <w:bookmarkStart w:id="1895" w:name="_Toc7958"/>
      <w:bookmarkStart w:id="1896" w:name="_Toc14154"/>
      <w:bookmarkStart w:id="1897" w:name="_Toc8984"/>
      <w:bookmarkStart w:id="1898" w:name="_Toc2398"/>
      <w:bookmarkStart w:id="1899" w:name="_Toc5952"/>
      <w:bookmarkStart w:id="1900" w:name="_Toc26235"/>
      <w:bookmarkStart w:id="1901" w:name="_Toc25054"/>
      <w:bookmarkStart w:id="1902" w:name="_Toc4498"/>
      <w:bookmarkStart w:id="1903" w:name="_Toc8279"/>
      <w:bookmarkStart w:id="1904" w:name="_Toc23748"/>
      <w:r>
        <w:rPr>
          <w:rFonts w:hint="eastAsia"/>
          <w:lang w:val="en-US" w:eastAsia="zh-CN"/>
        </w:rPr>
        <w:t>8.7</w:t>
      </w:r>
      <w:r>
        <w:rPr>
          <w:rFonts w:hint="eastAsia"/>
          <w:lang w:eastAsia="zh-CN"/>
        </w:rPr>
        <w:t>票尾</w:t>
      </w:r>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p>
    <w:p w14:paraId="173D97A8">
      <w:pPr>
        <w:pStyle w:val="8"/>
      </w:pPr>
      <w:r>
        <w:rPr>
          <w:rFonts w:hint="eastAsia" w:ascii="宋体" w:hAnsi="宋体"/>
        </w:rPr>
        <w:t>票尾一行为“开票人”，票尾内容下边缘距离发票下边线 7.5mm。票尾内的可变内容不折行。</w:t>
      </w:r>
    </w:p>
    <w:p w14:paraId="6C4A3747">
      <w:pPr>
        <w:pStyle w:val="4"/>
        <w:bidi w:val="0"/>
        <w:rPr>
          <w:rFonts w:hint="eastAsia"/>
          <w:lang w:val="en-US" w:eastAsia="zh-CN"/>
        </w:rPr>
      </w:pPr>
      <w:bookmarkStart w:id="1905" w:name="_Toc26654"/>
      <w:bookmarkStart w:id="1906" w:name="_Toc18232"/>
      <w:bookmarkStart w:id="1907" w:name="_Toc25266"/>
      <w:bookmarkStart w:id="1908" w:name="_Toc26114"/>
      <w:bookmarkStart w:id="1909" w:name="_Toc20618"/>
      <w:bookmarkStart w:id="1910" w:name="_Toc9371"/>
      <w:bookmarkStart w:id="1911" w:name="_Toc18375"/>
      <w:bookmarkStart w:id="1912" w:name="_Toc31701"/>
      <w:bookmarkStart w:id="1913" w:name="_Toc17420"/>
      <w:bookmarkStart w:id="1914" w:name="_Toc32534"/>
      <w:bookmarkStart w:id="1915" w:name="_Toc7404"/>
      <w:bookmarkStart w:id="1916" w:name="_Toc6080"/>
      <w:bookmarkStart w:id="1917" w:name="_Toc20628"/>
      <w:bookmarkStart w:id="1918" w:name="_Toc20000"/>
      <w:bookmarkStart w:id="1919" w:name="_Toc14401"/>
      <w:bookmarkStart w:id="1920" w:name="_Toc19119"/>
      <w:bookmarkStart w:id="1921" w:name="_Toc16517"/>
      <w:bookmarkStart w:id="1922" w:name="_Toc32257"/>
      <w:bookmarkStart w:id="1923" w:name="_Toc6186"/>
      <w:bookmarkStart w:id="1924" w:name="_Toc31692"/>
      <w:bookmarkStart w:id="1925" w:name="_Toc20490"/>
      <w:bookmarkStart w:id="1926" w:name="_Toc3981"/>
      <w:bookmarkStart w:id="1927" w:name="_Toc22411"/>
      <w:bookmarkStart w:id="1928" w:name="_Toc16656"/>
      <w:bookmarkStart w:id="1929" w:name="_Toc21775"/>
      <w:bookmarkStart w:id="1930" w:name="_Toc29403"/>
      <w:r>
        <w:rPr>
          <w:rFonts w:hint="eastAsia"/>
          <w:lang w:val="en-US" w:eastAsia="zh-CN"/>
        </w:rPr>
        <w:t>（九）数字化电子（旅客运输服务）发票</w:t>
      </w:r>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p>
    <w:p w14:paraId="1459FB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需要具有旅客运输服务开票资质，并且在资质有效期内开具发票后，使用以下规则生成版式文件</w:t>
      </w:r>
      <w:r>
        <w:rPr>
          <w:rFonts w:hint="eastAsia"/>
          <w:lang w:val="en-US" w:eastAsia="zh-CN"/>
        </w:rPr>
        <w:t>。</w:t>
      </w:r>
    </w:p>
    <w:p w14:paraId="72CE22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50F25A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569F99E0">
      <w:pPr>
        <w:pStyle w:val="5"/>
        <w:bidi w:val="0"/>
        <w:rPr>
          <w:rFonts w:hint="default"/>
          <w:lang w:eastAsia="zh-CN"/>
        </w:rPr>
      </w:pPr>
      <w:bookmarkStart w:id="1931" w:name="_Toc26301"/>
      <w:bookmarkStart w:id="1932" w:name="_Toc14836"/>
      <w:bookmarkStart w:id="1933" w:name="_Toc13707"/>
      <w:bookmarkStart w:id="1934" w:name="_Toc31682"/>
      <w:bookmarkStart w:id="1935" w:name="_Toc28078"/>
      <w:bookmarkStart w:id="1936" w:name="_Toc12661"/>
      <w:bookmarkStart w:id="1937" w:name="_Toc24187"/>
      <w:bookmarkStart w:id="1938" w:name="_Toc20695"/>
      <w:bookmarkStart w:id="1939" w:name="_Toc20337"/>
      <w:bookmarkStart w:id="1940" w:name="_Toc9777"/>
      <w:bookmarkStart w:id="1941" w:name="_Toc23834"/>
      <w:bookmarkStart w:id="1942" w:name="_Toc15718"/>
      <w:bookmarkStart w:id="1943" w:name="_Toc2027"/>
      <w:bookmarkStart w:id="1944" w:name="_Toc19513"/>
      <w:bookmarkStart w:id="1945" w:name="_Toc11846"/>
      <w:bookmarkStart w:id="1946" w:name="_Toc397"/>
      <w:bookmarkStart w:id="1947" w:name="_Toc922"/>
      <w:bookmarkStart w:id="1948" w:name="_Toc8612"/>
      <w:bookmarkStart w:id="1949" w:name="_Toc28812"/>
      <w:bookmarkStart w:id="1950" w:name="_Toc6138"/>
      <w:bookmarkStart w:id="1951" w:name="_Toc26970"/>
      <w:bookmarkStart w:id="1952" w:name="_Toc15506"/>
      <w:bookmarkStart w:id="1953" w:name="_Toc8925"/>
      <w:bookmarkStart w:id="1954" w:name="_Toc15789"/>
      <w:bookmarkStart w:id="1955" w:name="_Toc32302"/>
      <w:bookmarkStart w:id="1956" w:name="_Toc26448"/>
      <w:r>
        <w:rPr>
          <w:rFonts w:hint="eastAsia"/>
          <w:lang w:val="en-US" w:eastAsia="zh-CN"/>
        </w:rPr>
        <w:t>9.1</w:t>
      </w:r>
      <w:r>
        <w:rPr>
          <w:rFonts w:hint="eastAsia"/>
          <w:lang w:eastAsia="zh-CN"/>
        </w:rPr>
        <w:t>版式规格</w:t>
      </w:r>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p>
    <w:p w14:paraId="49890ABF">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0E7C0B54">
      <w:pPr>
        <w:pStyle w:val="8"/>
        <w:rPr>
          <w:rFonts w:hint="eastAsia" w:ascii="宋体" w:hAnsi="宋体"/>
        </w:rPr>
      </w:pPr>
      <w:r>
        <w:rPr>
          <w:rFonts w:hint="eastAsia"/>
          <w:spacing w:val="-12"/>
        </w:rPr>
        <w:t>发票</w:t>
      </w:r>
      <w:r>
        <w:rPr>
          <w:rFonts w:hint="eastAsia"/>
          <w:spacing w:val="-12"/>
          <w:lang w:eastAsia="zh-CN"/>
        </w:rPr>
        <w:t>高</w:t>
      </w:r>
      <w:r>
        <w:rPr>
          <w:rFonts w:hint="eastAsia"/>
          <w:spacing w:val="-12"/>
        </w:rPr>
        <w:t>度为140mm；当发票明细信息</w:t>
      </w:r>
      <w:r>
        <w:rPr>
          <w:rFonts w:hint="eastAsia"/>
          <w:spacing w:val="-12"/>
          <w:lang w:val="en-US" w:eastAsia="zh-CN"/>
        </w:rPr>
        <w:t>增加</w:t>
      </w:r>
      <w:r>
        <w:rPr>
          <w:rFonts w:hint="eastAsia"/>
          <w:spacing w:val="-12"/>
        </w:rPr>
        <w:t>时，发票</w:t>
      </w:r>
      <w:r>
        <w:rPr>
          <w:rFonts w:hint="eastAsia"/>
          <w:spacing w:val="-12"/>
          <w:lang w:eastAsia="zh-CN"/>
        </w:rPr>
        <w:t>高</w:t>
      </w:r>
      <w:r>
        <w:rPr>
          <w:rFonts w:hint="eastAsia"/>
          <w:spacing w:val="-12"/>
        </w:rPr>
        <w:t>度为140mm加上</w:t>
      </w:r>
      <w:r>
        <w:rPr>
          <w:rFonts w:hint="eastAsia"/>
          <w:spacing w:val="-7"/>
          <w:lang w:val="en-US" w:eastAsia="zh-CN"/>
        </w:rPr>
        <w:t>增加</w:t>
      </w:r>
      <w:r>
        <w:rPr>
          <w:rFonts w:hint="eastAsia"/>
          <w:spacing w:val="-12"/>
        </w:rPr>
        <w:t>发票明细的</w:t>
      </w:r>
      <w:r>
        <w:rPr>
          <w:rFonts w:hint="eastAsia"/>
          <w:spacing w:val="-12"/>
          <w:lang w:eastAsia="zh-CN"/>
        </w:rPr>
        <w:t>高</w:t>
      </w:r>
      <w:r>
        <w:rPr>
          <w:rFonts w:hint="eastAsia"/>
          <w:spacing w:val="-12"/>
        </w:rPr>
        <w:t>度。</w:t>
      </w:r>
    </w:p>
    <w:p w14:paraId="3F70ECD9">
      <w:pPr>
        <w:pStyle w:val="8"/>
        <w:ind w:firstLine="0"/>
        <w:jc w:val="center"/>
        <w:rPr>
          <w:rFonts w:hint="eastAsia" w:ascii="宋体" w:hAnsi="宋体" w:eastAsia="宋体"/>
          <w:lang w:eastAsia="zh-CN"/>
        </w:rPr>
      </w:pPr>
      <w:r>
        <w:rPr>
          <w:rFonts w:hint="eastAsia" w:ascii="宋体" w:hAnsi="宋体"/>
        </w:rPr>
        <w:drawing>
          <wp:inline distT="0" distB="0" distL="114300" distR="114300">
            <wp:extent cx="5268595" cy="3860800"/>
            <wp:effectExtent l="0" t="0" r="4445" b="10160"/>
            <wp:docPr id="69" name="图片 44" descr="lQDPJv8r74yqsbnNA8XNBSWwcb_6YA9Do0gGVyHTPSSHAA_1317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4" descr="lQDPJv8r74yqsbnNA8XNBSWwcb_6YA9Do0gGVyHTPSSHAA_1317_965"/>
                    <pic:cNvPicPr>
                      <a:picLocks noChangeAspect="1"/>
                    </pic:cNvPicPr>
                  </pic:nvPicPr>
                  <pic:blipFill>
                    <a:blip r:embed="rId17"/>
                    <a:stretch>
                      <a:fillRect/>
                    </a:stretch>
                  </pic:blipFill>
                  <pic:spPr>
                    <a:xfrm>
                      <a:off x="0" y="0"/>
                      <a:ext cx="5268595" cy="3860800"/>
                    </a:xfrm>
                    <a:prstGeom prst="rect">
                      <a:avLst/>
                    </a:prstGeom>
                    <a:noFill/>
                    <a:ln>
                      <a:noFill/>
                    </a:ln>
                  </pic:spPr>
                </pic:pic>
              </a:graphicData>
            </a:graphic>
          </wp:inline>
        </w:drawing>
      </w:r>
    </w:p>
    <w:p w14:paraId="23247457">
      <w:pPr>
        <w:pStyle w:val="8"/>
        <w:ind w:firstLine="480" w:firstLineChars="200"/>
        <w:rPr>
          <w:rFonts w:hint="eastAsia" w:ascii="宋体" w:hAnsi="宋体"/>
        </w:rPr>
      </w:pPr>
      <w:r>
        <w:rPr>
          <w:sz w:val="24"/>
        </w:rPr>
        <mc:AlternateContent>
          <mc:Choice Requires="wps">
            <w:drawing>
              <wp:anchor distT="0" distB="0" distL="114300" distR="114300" simplePos="0" relativeHeight="251672576" behindDoc="0" locked="0" layoutInCell="1" allowOverlap="1">
                <wp:simplePos x="0" y="0"/>
                <wp:positionH relativeFrom="column">
                  <wp:posOffset>148590</wp:posOffset>
                </wp:positionH>
                <wp:positionV relativeFrom="paragraph">
                  <wp:posOffset>706755</wp:posOffset>
                </wp:positionV>
                <wp:extent cx="3803650" cy="1283335"/>
                <wp:effectExtent l="0" t="0" r="6350" b="12065"/>
                <wp:wrapNone/>
                <wp:docPr id="72" name="文本框 72"/>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54EB8F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7D10B9E3">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1.7pt;margin-top:55.65pt;height:101.05pt;width:299.5pt;z-index:251672576;mso-width-relative:page;mso-height-relative:page;" fillcolor="#FFFFFF" filled="t" stroked="f" coordsize="21600,21600" o:gfxdata="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urlsz1wAAAAoBAAAPAAAAAAAAAAEAIAAAACIAAABkcnMvZG93bnJldi54&#10;bWxQSwECFAAUAAAACACHTuJAL4QBFcIBAAB6AwAADgAAAAAAAAABACAAAAAmAQAAZHJzL2Uyb0Rv&#10;Yy54bWxQSwUGAAAAAAYABgBZAQAAWgUAAAAA&#10;">
                <v:fill on="t" focussize="0,0"/>
                <v:stroke on="f"/>
                <v:imagedata o:title=""/>
                <o:lock v:ext="edit" aspectratio="f"/>
                <v:textbox>
                  <w:txbxContent>
                    <w:p w14:paraId="54EB8F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7D10B9E3">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drawing>
          <wp:anchor distT="0" distB="0" distL="114300" distR="114300" simplePos="0" relativeHeight="251673600" behindDoc="0" locked="0" layoutInCell="1" allowOverlap="1">
            <wp:simplePos x="0" y="0"/>
            <wp:positionH relativeFrom="column">
              <wp:posOffset>4732655</wp:posOffset>
            </wp:positionH>
            <wp:positionV relativeFrom="paragraph">
              <wp:posOffset>259080</wp:posOffset>
            </wp:positionV>
            <wp:extent cx="158115" cy="2300605"/>
            <wp:effectExtent l="0" t="0" r="9525" b="635"/>
            <wp:wrapTopAndBottom/>
            <wp:docPr id="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9"/>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p>
    <w:p w14:paraId="59C3628A">
      <w:pPr>
        <w:pStyle w:val="8"/>
        <w:ind w:firstLine="480" w:firstLineChars="200"/>
        <w:rPr>
          <w:rFonts w:ascii="宋体" w:hAnsi="宋体"/>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5C299699">
      <w:pPr>
        <w:pStyle w:val="8"/>
        <w:ind w:firstLine="0"/>
        <w:jc w:val="center"/>
        <w:rPr>
          <w:rFonts w:hint="eastAsia" w:ascii="宋体" w:hAnsi="宋体"/>
        </w:rPr>
      </w:pPr>
      <w:r>
        <w:drawing>
          <wp:inline distT="0" distB="0" distL="114300" distR="114300">
            <wp:extent cx="2987040" cy="2156460"/>
            <wp:effectExtent l="0" t="0" r="0" b="7620"/>
            <wp:docPr id="6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5"/>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rPr>
        <w:t xml:space="preserve"> </w:t>
      </w:r>
    </w:p>
    <w:p w14:paraId="6952B7F9">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3797219E">
      <w:pPr>
        <w:pStyle w:val="8"/>
        <w:ind w:firstLine="0"/>
        <w:jc w:val="both"/>
        <w:rPr>
          <w:rFonts w:hint="eastAsia"/>
        </w:rPr>
      </w:pPr>
      <w:r>
        <w:rPr>
          <w:rFonts w:hint="eastAsia" w:ascii="宋体" w:hAnsi="宋体"/>
        </w:rPr>
        <w:t>税局监制印章名称参考附件二。</w:t>
      </w:r>
    </w:p>
    <w:p w14:paraId="375F369E">
      <w:pPr>
        <w:pStyle w:val="5"/>
        <w:bidi w:val="0"/>
        <w:rPr>
          <w:rFonts w:hint="eastAsia"/>
          <w:lang w:eastAsia="zh-CN"/>
        </w:rPr>
      </w:pPr>
      <w:bookmarkStart w:id="1957" w:name="_Toc1172"/>
      <w:bookmarkStart w:id="1958" w:name="_Toc18484"/>
      <w:bookmarkStart w:id="1959" w:name="_Toc27385"/>
      <w:bookmarkStart w:id="1960" w:name="_Toc4615"/>
      <w:bookmarkStart w:id="1961" w:name="_Toc29027"/>
      <w:bookmarkStart w:id="1962" w:name="_Toc14230"/>
      <w:bookmarkStart w:id="1963" w:name="_Toc26457"/>
      <w:bookmarkStart w:id="1964" w:name="_Toc32693"/>
      <w:bookmarkStart w:id="1965" w:name="_Toc6854"/>
      <w:bookmarkStart w:id="1966" w:name="_Toc32710"/>
      <w:bookmarkStart w:id="1967" w:name="_Toc9660"/>
      <w:bookmarkStart w:id="1968" w:name="_Toc566"/>
      <w:bookmarkStart w:id="1969" w:name="_Toc23327"/>
      <w:bookmarkStart w:id="1970" w:name="_Toc25016"/>
      <w:bookmarkStart w:id="1971" w:name="_Toc6060"/>
      <w:bookmarkStart w:id="1972" w:name="_Toc15935"/>
      <w:bookmarkStart w:id="1973" w:name="_Toc22970"/>
      <w:bookmarkStart w:id="1974" w:name="_Toc28193"/>
      <w:bookmarkStart w:id="1975" w:name="_Toc18390"/>
      <w:bookmarkStart w:id="1976" w:name="_Toc972"/>
      <w:bookmarkStart w:id="1977" w:name="_Toc13705"/>
      <w:bookmarkStart w:id="1978" w:name="_Toc19257"/>
      <w:bookmarkStart w:id="1979" w:name="_Toc1083"/>
      <w:bookmarkStart w:id="1980" w:name="_Toc29427"/>
      <w:bookmarkStart w:id="1981" w:name="_Toc14403"/>
      <w:bookmarkStart w:id="1982" w:name="_Toc7862"/>
      <w:r>
        <w:rPr>
          <w:rFonts w:hint="eastAsia"/>
          <w:lang w:val="en-US" w:eastAsia="zh-CN"/>
        </w:rPr>
        <w:t>9.2</w:t>
      </w:r>
      <w:r>
        <w:rPr>
          <w:rFonts w:hint="eastAsia"/>
          <w:lang w:eastAsia="zh-CN"/>
        </w:rPr>
        <w:t>版面元素名称和线条</w:t>
      </w:r>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p>
    <w:p w14:paraId="17D43E13">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6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864"/>
        <w:gridCol w:w="3346"/>
      </w:tblGrid>
      <w:tr w14:paraId="0C6BD1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5335C8">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4A8ED381">
            <w:pPr>
              <w:adjustRightInd w:val="0"/>
              <w:snapToGrid w:val="0"/>
              <w:jc w:val="center"/>
              <w:rPr>
                <w:rFonts w:ascii="宋体" w:hAnsi="宋体" w:cs="Calibri"/>
                <w:b/>
                <w:szCs w:val="21"/>
              </w:rPr>
            </w:pPr>
            <w:r>
              <w:rPr>
                <w:rFonts w:hint="eastAsia" w:ascii="宋体" w:hAnsi="宋体" w:cs="Calibri"/>
                <w:b/>
                <w:szCs w:val="21"/>
              </w:rPr>
              <w:t>版面元素项名称</w:t>
            </w:r>
          </w:p>
        </w:tc>
        <w:tc>
          <w:tcPr>
            <w:tcW w:w="1864" w:type="dxa"/>
            <w:tcBorders>
              <w:top w:val="single" w:color="auto" w:sz="12" w:space="0"/>
              <w:bottom w:val="single" w:color="auto" w:sz="6" w:space="0"/>
            </w:tcBorders>
            <w:shd w:val="clear" w:color="auto" w:fill="D8D8D8"/>
            <w:noWrap w:val="0"/>
            <w:vAlign w:val="center"/>
          </w:tcPr>
          <w:p w14:paraId="223DB175">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346" w:type="dxa"/>
            <w:tcBorders>
              <w:top w:val="single" w:color="auto" w:sz="12" w:space="0"/>
              <w:bottom w:val="single" w:color="auto" w:sz="6" w:space="0"/>
            </w:tcBorders>
            <w:shd w:val="clear" w:color="auto" w:fill="D8D8D8"/>
            <w:noWrap w:val="0"/>
            <w:vAlign w:val="center"/>
          </w:tcPr>
          <w:p w14:paraId="0C07D962">
            <w:pPr>
              <w:adjustRightInd w:val="0"/>
              <w:snapToGrid w:val="0"/>
              <w:jc w:val="center"/>
              <w:rPr>
                <w:rFonts w:ascii="宋体" w:hAnsi="宋体" w:cs="Calibri"/>
                <w:b/>
                <w:szCs w:val="21"/>
              </w:rPr>
            </w:pPr>
            <w:r>
              <w:rPr>
                <w:rFonts w:ascii="宋体" w:hAnsi="宋体" w:cs="Calibri"/>
                <w:b/>
                <w:szCs w:val="21"/>
              </w:rPr>
              <w:t>说明</w:t>
            </w:r>
          </w:p>
        </w:tc>
      </w:tr>
      <w:tr w14:paraId="1287AC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A3C6272">
            <w:pPr>
              <w:numPr>
                <w:ilvl w:val="0"/>
                <w:numId w:val="10"/>
              </w:numPr>
              <w:ind w:left="0" w:firstLine="311" w:firstLineChars="0"/>
              <w:rPr>
                <w:rFonts w:ascii="宋体" w:hAnsi="宋体"/>
                <w:szCs w:val="21"/>
              </w:rPr>
            </w:pPr>
          </w:p>
        </w:tc>
        <w:tc>
          <w:tcPr>
            <w:tcW w:w="2481" w:type="dxa"/>
            <w:tcBorders>
              <w:top w:val="single" w:color="auto" w:sz="6" w:space="0"/>
            </w:tcBorders>
            <w:noWrap w:val="0"/>
            <w:vAlign w:val="center"/>
          </w:tcPr>
          <w:p w14:paraId="54468B25">
            <w:pPr>
              <w:rPr>
                <w:rFonts w:ascii="宋体" w:hAnsi="宋体"/>
                <w:sz w:val="22"/>
                <w:szCs w:val="22"/>
              </w:rPr>
            </w:pPr>
            <w:r>
              <w:rPr>
                <w:rFonts w:hint="eastAsia" w:ascii="宋体" w:hAnsi="宋体"/>
                <w:sz w:val="22"/>
                <w:szCs w:val="22"/>
              </w:rPr>
              <w:t>发票号码</w:t>
            </w:r>
          </w:p>
        </w:tc>
        <w:tc>
          <w:tcPr>
            <w:tcW w:w="1864" w:type="dxa"/>
            <w:tcBorders>
              <w:top w:val="single" w:color="auto" w:sz="6" w:space="0"/>
            </w:tcBorders>
            <w:noWrap w:val="0"/>
            <w:vAlign w:val="center"/>
          </w:tcPr>
          <w:p w14:paraId="770C470C">
            <w:pPr>
              <w:jc w:val="center"/>
              <w:rPr>
                <w:rFonts w:ascii="宋体" w:hAnsi="宋体"/>
                <w:sz w:val="22"/>
                <w:szCs w:val="22"/>
              </w:rPr>
            </w:pPr>
            <w:r>
              <w:rPr>
                <w:rFonts w:hint="eastAsia" w:ascii="宋体" w:hAnsi="宋体"/>
                <w:sz w:val="22"/>
                <w:szCs w:val="22"/>
                <w:lang w:val="en-US" w:eastAsia="zh-CN"/>
              </w:rPr>
              <w:t>fphm</w:t>
            </w:r>
          </w:p>
        </w:tc>
        <w:tc>
          <w:tcPr>
            <w:tcW w:w="3346" w:type="dxa"/>
            <w:tcBorders>
              <w:top w:val="single" w:color="auto" w:sz="6" w:space="0"/>
            </w:tcBorders>
            <w:noWrap w:val="0"/>
            <w:vAlign w:val="center"/>
          </w:tcPr>
          <w:p w14:paraId="6DE7A721">
            <w:pPr>
              <w:rPr>
                <w:rFonts w:hint="eastAsia" w:ascii="宋体" w:hAnsi="宋体"/>
                <w:sz w:val="22"/>
                <w:szCs w:val="22"/>
              </w:rPr>
            </w:pPr>
          </w:p>
        </w:tc>
      </w:tr>
      <w:tr w14:paraId="628351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23A04F8">
            <w:pPr>
              <w:numPr>
                <w:ilvl w:val="0"/>
                <w:numId w:val="10"/>
              </w:numPr>
              <w:ind w:left="0" w:firstLine="0"/>
              <w:jc w:val="center"/>
              <w:rPr>
                <w:rFonts w:ascii="宋体" w:hAnsi="宋体"/>
                <w:szCs w:val="21"/>
              </w:rPr>
            </w:pPr>
          </w:p>
        </w:tc>
        <w:tc>
          <w:tcPr>
            <w:tcW w:w="2481" w:type="dxa"/>
            <w:noWrap w:val="0"/>
            <w:vAlign w:val="center"/>
          </w:tcPr>
          <w:p w14:paraId="68682C9D">
            <w:pPr>
              <w:rPr>
                <w:rFonts w:ascii="宋体" w:hAnsi="宋体"/>
                <w:sz w:val="22"/>
                <w:szCs w:val="22"/>
              </w:rPr>
            </w:pPr>
            <w:r>
              <w:rPr>
                <w:rFonts w:hint="eastAsia" w:ascii="宋体" w:hAnsi="宋体"/>
                <w:sz w:val="22"/>
                <w:szCs w:val="22"/>
              </w:rPr>
              <w:t>开票日期</w:t>
            </w:r>
          </w:p>
        </w:tc>
        <w:tc>
          <w:tcPr>
            <w:tcW w:w="1864" w:type="dxa"/>
            <w:noWrap w:val="0"/>
            <w:vAlign w:val="center"/>
          </w:tcPr>
          <w:p w14:paraId="7CFAD3AC">
            <w:pPr>
              <w:jc w:val="center"/>
              <w:rPr>
                <w:rFonts w:ascii="宋体" w:hAnsi="宋体"/>
                <w:sz w:val="22"/>
                <w:szCs w:val="22"/>
              </w:rPr>
            </w:pPr>
            <w:r>
              <w:rPr>
                <w:rFonts w:hint="eastAsia" w:ascii="宋体" w:hAnsi="宋体"/>
                <w:sz w:val="22"/>
                <w:szCs w:val="22"/>
                <w:lang w:val="en-US" w:eastAsia="zh-CN"/>
              </w:rPr>
              <w:t>kprq</w:t>
            </w:r>
          </w:p>
        </w:tc>
        <w:tc>
          <w:tcPr>
            <w:tcW w:w="3346" w:type="dxa"/>
            <w:noWrap w:val="0"/>
            <w:vAlign w:val="center"/>
          </w:tcPr>
          <w:p w14:paraId="2B4F126E">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62CD4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79F1BF">
            <w:pPr>
              <w:numPr>
                <w:ilvl w:val="0"/>
                <w:numId w:val="10"/>
              </w:numPr>
              <w:ind w:left="0" w:firstLine="0"/>
              <w:jc w:val="center"/>
              <w:rPr>
                <w:rFonts w:ascii="宋体" w:hAnsi="宋体"/>
                <w:szCs w:val="21"/>
              </w:rPr>
            </w:pPr>
          </w:p>
        </w:tc>
        <w:tc>
          <w:tcPr>
            <w:tcW w:w="2481" w:type="dxa"/>
            <w:noWrap w:val="0"/>
            <w:vAlign w:val="center"/>
          </w:tcPr>
          <w:p w14:paraId="760109DD">
            <w:pPr>
              <w:rPr>
                <w:rFonts w:ascii="宋体" w:hAnsi="宋体"/>
                <w:sz w:val="22"/>
                <w:szCs w:val="22"/>
              </w:rPr>
            </w:pPr>
            <w:r>
              <w:rPr>
                <w:rFonts w:hint="eastAsia" w:ascii="宋体" w:hAnsi="宋体"/>
                <w:sz w:val="22"/>
                <w:szCs w:val="22"/>
              </w:rPr>
              <w:t>二维码</w:t>
            </w:r>
          </w:p>
        </w:tc>
        <w:tc>
          <w:tcPr>
            <w:tcW w:w="1864" w:type="dxa"/>
            <w:noWrap w:val="0"/>
            <w:vAlign w:val="center"/>
          </w:tcPr>
          <w:p w14:paraId="291D6E21">
            <w:pPr>
              <w:jc w:val="center"/>
              <w:rPr>
                <w:rFonts w:ascii="宋体" w:hAnsi="宋体"/>
                <w:sz w:val="22"/>
                <w:szCs w:val="22"/>
              </w:rPr>
            </w:pPr>
          </w:p>
        </w:tc>
        <w:tc>
          <w:tcPr>
            <w:tcW w:w="3346" w:type="dxa"/>
            <w:noWrap w:val="0"/>
            <w:vAlign w:val="center"/>
          </w:tcPr>
          <w:p w14:paraId="10C715B3">
            <w:pPr>
              <w:rPr>
                <w:rFonts w:ascii="宋体" w:hAnsi="宋体"/>
                <w:sz w:val="22"/>
                <w:szCs w:val="22"/>
              </w:rPr>
            </w:pPr>
            <w:r>
              <w:rPr>
                <w:rFonts w:hint="eastAsia" w:ascii="宋体" w:hAnsi="宋体"/>
                <w:sz w:val="22"/>
                <w:szCs w:val="22"/>
              </w:rPr>
              <w:t>编码为图像</w:t>
            </w:r>
          </w:p>
        </w:tc>
      </w:tr>
      <w:tr w14:paraId="1A43E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D3C448E">
            <w:pPr>
              <w:numPr>
                <w:ilvl w:val="0"/>
                <w:numId w:val="10"/>
              </w:numPr>
              <w:ind w:left="0" w:firstLine="0"/>
              <w:jc w:val="center"/>
              <w:rPr>
                <w:rFonts w:ascii="宋体" w:hAnsi="宋体"/>
                <w:szCs w:val="21"/>
              </w:rPr>
            </w:pPr>
          </w:p>
        </w:tc>
        <w:tc>
          <w:tcPr>
            <w:tcW w:w="2481" w:type="dxa"/>
            <w:noWrap w:val="0"/>
            <w:vAlign w:val="center"/>
          </w:tcPr>
          <w:p w14:paraId="51788A3D">
            <w:pPr>
              <w:rPr>
                <w:rFonts w:hint="eastAsia" w:ascii="宋体" w:hAnsi="宋体"/>
                <w:sz w:val="22"/>
                <w:szCs w:val="22"/>
              </w:rPr>
            </w:pPr>
            <w:r>
              <w:rPr>
                <w:rFonts w:hint="eastAsia" w:ascii="宋体" w:hAnsi="宋体"/>
                <w:sz w:val="22"/>
                <w:szCs w:val="22"/>
              </w:rPr>
              <w:t>标签</w:t>
            </w:r>
          </w:p>
        </w:tc>
        <w:tc>
          <w:tcPr>
            <w:tcW w:w="1864" w:type="dxa"/>
            <w:noWrap w:val="0"/>
            <w:vAlign w:val="center"/>
          </w:tcPr>
          <w:p w14:paraId="16A27D3E">
            <w:pPr>
              <w:jc w:val="center"/>
              <w:rPr>
                <w:rFonts w:hint="default" w:ascii="宋体" w:hAnsi="宋体" w:eastAsia="宋体"/>
                <w:sz w:val="22"/>
                <w:szCs w:val="22"/>
                <w:lang w:val="en-US" w:eastAsia="zh-CN"/>
              </w:rPr>
            </w:pPr>
            <w:r>
              <w:rPr>
                <w:rFonts w:hint="eastAsia" w:ascii="宋体" w:hAnsi="宋体"/>
                <w:sz w:val="22"/>
                <w:szCs w:val="22"/>
                <w:highlight w:val="none"/>
              </w:rPr>
              <w:t>tdys</w:t>
            </w:r>
          </w:p>
        </w:tc>
        <w:tc>
          <w:tcPr>
            <w:tcW w:w="3346" w:type="dxa"/>
            <w:noWrap w:val="0"/>
            <w:vAlign w:val="center"/>
          </w:tcPr>
          <w:p w14:paraId="3AD1F7E6">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旅客运输</w:t>
            </w:r>
            <w:r>
              <w:rPr>
                <w:rFonts w:hint="eastAsia" w:ascii="宋体" w:hAnsi="宋体"/>
                <w:sz w:val="22"/>
                <w:szCs w:val="22"/>
              </w:rPr>
              <w:t>。</w:t>
            </w:r>
          </w:p>
        </w:tc>
      </w:tr>
      <w:tr w14:paraId="2FAA27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B4BDA6">
            <w:pPr>
              <w:numPr>
                <w:ilvl w:val="0"/>
                <w:numId w:val="10"/>
              </w:numPr>
              <w:ind w:left="0" w:firstLine="0"/>
              <w:jc w:val="center"/>
              <w:rPr>
                <w:rFonts w:ascii="宋体" w:hAnsi="宋体"/>
                <w:szCs w:val="21"/>
              </w:rPr>
            </w:pPr>
          </w:p>
        </w:tc>
        <w:tc>
          <w:tcPr>
            <w:tcW w:w="2481" w:type="dxa"/>
            <w:noWrap w:val="0"/>
            <w:vAlign w:val="center"/>
          </w:tcPr>
          <w:p w14:paraId="1587EC80">
            <w:pPr>
              <w:rPr>
                <w:rFonts w:ascii="宋体" w:hAnsi="宋体"/>
                <w:sz w:val="22"/>
                <w:szCs w:val="22"/>
              </w:rPr>
            </w:pPr>
            <w:r>
              <w:rPr>
                <w:rFonts w:hint="eastAsia" w:ascii="宋体" w:hAnsi="宋体"/>
                <w:sz w:val="22"/>
                <w:szCs w:val="22"/>
              </w:rPr>
              <w:t>（销售方）统一社会信用代码/纳税人识别号</w:t>
            </w:r>
          </w:p>
        </w:tc>
        <w:tc>
          <w:tcPr>
            <w:tcW w:w="1864" w:type="dxa"/>
            <w:noWrap w:val="0"/>
            <w:vAlign w:val="center"/>
          </w:tcPr>
          <w:p w14:paraId="48029C1B">
            <w:pPr>
              <w:jc w:val="center"/>
              <w:rPr>
                <w:rFonts w:ascii="宋体" w:hAnsi="宋体"/>
                <w:sz w:val="22"/>
                <w:szCs w:val="22"/>
              </w:rPr>
            </w:pPr>
            <w:r>
              <w:rPr>
                <w:rFonts w:hint="eastAsia" w:ascii="宋体" w:hAnsi="宋体"/>
                <w:sz w:val="22"/>
                <w:szCs w:val="22"/>
                <w:highlight w:val="none"/>
              </w:rPr>
              <w:t>xsfnsrsbh</w:t>
            </w:r>
          </w:p>
        </w:tc>
        <w:tc>
          <w:tcPr>
            <w:tcW w:w="3346" w:type="dxa"/>
            <w:noWrap w:val="0"/>
            <w:vAlign w:val="center"/>
          </w:tcPr>
          <w:p w14:paraId="7097B311">
            <w:pPr>
              <w:rPr>
                <w:rFonts w:ascii="宋体" w:hAnsi="宋体"/>
                <w:sz w:val="22"/>
                <w:szCs w:val="22"/>
              </w:rPr>
            </w:pPr>
          </w:p>
        </w:tc>
      </w:tr>
      <w:tr w14:paraId="7E9EE6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E8912D">
            <w:pPr>
              <w:numPr>
                <w:ilvl w:val="0"/>
                <w:numId w:val="10"/>
              </w:numPr>
              <w:ind w:left="0" w:firstLine="0"/>
              <w:jc w:val="center"/>
              <w:rPr>
                <w:rFonts w:ascii="宋体" w:hAnsi="宋体"/>
                <w:szCs w:val="21"/>
              </w:rPr>
            </w:pPr>
          </w:p>
        </w:tc>
        <w:tc>
          <w:tcPr>
            <w:tcW w:w="2481" w:type="dxa"/>
            <w:noWrap w:val="0"/>
            <w:vAlign w:val="center"/>
          </w:tcPr>
          <w:p w14:paraId="01767291">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864" w:type="dxa"/>
            <w:noWrap w:val="0"/>
            <w:vAlign w:val="center"/>
          </w:tcPr>
          <w:p w14:paraId="63F02936">
            <w:pPr>
              <w:jc w:val="center"/>
              <w:rPr>
                <w:rFonts w:ascii="宋体" w:hAnsi="宋体"/>
                <w:sz w:val="22"/>
                <w:szCs w:val="22"/>
              </w:rPr>
            </w:pPr>
            <w:r>
              <w:rPr>
                <w:rFonts w:hint="eastAsia" w:ascii="宋体" w:hAnsi="宋体"/>
                <w:sz w:val="22"/>
                <w:szCs w:val="22"/>
                <w:highlight w:val="none"/>
              </w:rPr>
              <w:t>xsfmc</w:t>
            </w:r>
          </w:p>
        </w:tc>
        <w:tc>
          <w:tcPr>
            <w:tcW w:w="3346" w:type="dxa"/>
            <w:noWrap w:val="0"/>
            <w:vAlign w:val="center"/>
          </w:tcPr>
          <w:p w14:paraId="02128981">
            <w:pPr>
              <w:rPr>
                <w:rFonts w:ascii="宋体" w:hAnsi="宋体"/>
                <w:sz w:val="22"/>
                <w:szCs w:val="22"/>
              </w:rPr>
            </w:pPr>
          </w:p>
        </w:tc>
      </w:tr>
      <w:tr w14:paraId="30FA2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9DA5E4">
            <w:pPr>
              <w:numPr>
                <w:ilvl w:val="0"/>
                <w:numId w:val="10"/>
              </w:numPr>
              <w:ind w:left="0" w:firstLine="0"/>
              <w:jc w:val="center"/>
              <w:rPr>
                <w:rFonts w:ascii="宋体" w:hAnsi="宋体"/>
                <w:szCs w:val="21"/>
              </w:rPr>
            </w:pPr>
          </w:p>
        </w:tc>
        <w:tc>
          <w:tcPr>
            <w:tcW w:w="2481" w:type="dxa"/>
            <w:noWrap w:val="0"/>
            <w:vAlign w:val="center"/>
          </w:tcPr>
          <w:p w14:paraId="5C1DA17F">
            <w:pPr>
              <w:rPr>
                <w:rFonts w:ascii="宋体" w:hAnsi="宋体"/>
                <w:sz w:val="22"/>
                <w:szCs w:val="22"/>
              </w:rPr>
            </w:pPr>
            <w:r>
              <w:rPr>
                <w:rFonts w:hint="eastAsia" w:ascii="宋体" w:hAnsi="宋体"/>
                <w:sz w:val="22"/>
                <w:szCs w:val="22"/>
              </w:rPr>
              <w:t>（购买方）统一社会信用代码/纳税人识别号</w:t>
            </w:r>
          </w:p>
        </w:tc>
        <w:tc>
          <w:tcPr>
            <w:tcW w:w="1864" w:type="dxa"/>
            <w:noWrap w:val="0"/>
            <w:vAlign w:val="center"/>
          </w:tcPr>
          <w:p w14:paraId="690825E8">
            <w:pPr>
              <w:jc w:val="center"/>
              <w:rPr>
                <w:rFonts w:ascii="宋体" w:hAnsi="宋体"/>
                <w:sz w:val="22"/>
                <w:szCs w:val="22"/>
              </w:rPr>
            </w:pPr>
            <w:r>
              <w:rPr>
                <w:rFonts w:hint="eastAsia" w:ascii="宋体" w:hAnsi="宋体"/>
                <w:sz w:val="22"/>
                <w:szCs w:val="22"/>
                <w:highlight w:val="none"/>
              </w:rPr>
              <w:t>gmfnsrsbh</w:t>
            </w:r>
          </w:p>
        </w:tc>
        <w:tc>
          <w:tcPr>
            <w:tcW w:w="3346" w:type="dxa"/>
            <w:noWrap w:val="0"/>
            <w:vAlign w:val="center"/>
          </w:tcPr>
          <w:p w14:paraId="3032A4FD">
            <w:pPr>
              <w:rPr>
                <w:rFonts w:ascii="宋体" w:hAnsi="宋体"/>
                <w:sz w:val="22"/>
                <w:szCs w:val="22"/>
              </w:rPr>
            </w:pPr>
            <w:r>
              <w:rPr>
                <w:rFonts w:hint="eastAsia" w:ascii="宋体" w:hAnsi="宋体"/>
                <w:sz w:val="22"/>
                <w:szCs w:val="22"/>
              </w:rPr>
              <w:t>开具数字化电子专票时，必填</w:t>
            </w:r>
          </w:p>
        </w:tc>
      </w:tr>
      <w:tr w14:paraId="0B43A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3E61D1">
            <w:pPr>
              <w:numPr>
                <w:ilvl w:val="0"/>
                <w:numId w:val="10"/>
              </w:numPr>
              <w:ind w:left="0" w:firstLine="0"/>
              <w:jc w:val="center"/>
              <w:rPr>
                <w:rFonts w:ascii="宋体" w:hAnsi="宋体"/>
                <w:szCs w:val="21"/>
              </w:rPr>
            </w:pPr>
          </w:p>
        </w:tc>
        <w:tc>
          <w:tcPr>
            <w:tcW w:w="2481" w:type="dxa"/>
            <w:noWrap w:val="0"/>
            <w:vAlign w:val="center"/>
          </w:tcPr>
          <w:p w14:paraId="50B9C6E9">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864" w:type="dxa"/>
            <w:noWrap w:val="0"/>
            <w:vAlign w:val="center"/>
          </w:tcPr>
          <w:p w14:paraId="45F98263">
            <w:pPr>
              <w:jc w:val="center"/>
              <w:rPr>
                <w:rFonts w:ascii="宋体" w:hAnsi="宋体"/>
                <w:sz w:val="22"/>
                <w:szCs w:val="22"/>
              </w:rPr>
            </w:pPr>
            <w:r>
              <w:rPr>
                <w:rFonts w:ascii="宋体" w:hAnsi="宋体"/>
                <w:sz w:val="22"/>
                <w:szCs w:val="22"/>
                <w:highlight w:val="none"/>
              </w:rPr>
              <w:t>gmfmc</w:t>
            </w:r>
          </w:p>
        </w:tc>
        <w:tc>
          <w:tcPr>
            <w:tcW w:w="3346" w:type="dxa"/>
            <w:noWrap w:val="0"/>
            <w:vAlign w:val="center"/>
          </w:tcPr>
          <w:p w14:paraId="7F551E0C">
            <w:pPr>
              <w:rPr>
                <w:rFonts w:ascii="宋体" w:hAnsi="宋体"/>
                <w:sz w:val="22"/>
                <w:szCs w:val="22"/>
              </w:rPr>
            </w:pPr>
          </w:p>
        </w:tc>
      </w:tr>
      <w:tr w14:paraId="4EDAA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BC2F00">
            <w:pPr>
              <w:numPr>
                <w:ilvl w:val="0"/>
                <w:numId w:val="10"/>
              </w:numPr>
              <w:ind w:left="0" w:firstLine="0"/>
              <w:jc w:val="center"/>
              <w:rPr>
                <w:rFonts w:ascii="宋体" w:hAnsi="宋体"/>
                <w:szCs w:val="21"/>
              </w:rPr>
            </w:pPr>
          </w:p>
        </w:tc>
        <w:tc>
          <w:tcPr>
            <w:tcW w:w="2481" w:type="dxa"/>
            <w:noWrap w:val="0"/>
            <w:vAlign w:val="center"/>
          </w:tcPr>
          <w:p w14:paraId="104C1846">
            <w:pPr>
              <w:rPr>
                <w:rFonts w:ascii="宋体" w:hAnsi="宋体"/>
                <w:sz w:val="22"/>
                <w:szCs w:val="22"/>
              </w:rPr>
            </w:pPr>
            <w:r>
              <w:rPr>
                <w:rFonts w:hint="eastAsia" w:ascii="宋体" w:hAnsi="宋体"/>
                <w:sz w:val="22"/>
                <w:szCs w:val="22"/>
              </w:rPr>
              <w:t>备注</w:t>
            </w:r>
          </w:p>
        </w:tc>
        <w:tc>
          <w:tcPr>
            <w:tcW w:w="1864" w:type="dxa"/>
            <w:noWrap w:val="0"/>
            <w:vAlign w:val="center"/>
          </w:tcPr>
          <w:p w14:paraId="71AD07DD">
            <w:pPr>
              <w:jc w:val="center"/>
              <w:rPr>
                <w:rFonts w:hint="eastAsia" w:ascii="宋体" w:hAnsi="宋体"/>
                <w:sz w:val="22"/>
                <w:szCs w:val="22"/>
              </w:rPr>
            </w:pPr>
            <w:r>
              <w:rPr>
                <w:rFonts w:hint="eastAsia" w:ascii="宋体" w:hAnsi="宋体"/>
                <w:sz w:val="22"/>
                <w:szCs w:val="22"/>
                <w:highlight w:val="none"/>
              </w:rPr>
              <w:t>bz</w:t>
            </w:r>
          </w:p>
        </w:tc>
        <w:tc>
          <w:tcPr>
            <w:tcW w:w="3346" w:type="dxa"/>
            <w:noWrap w:val="0"/>
            <w:vAlign w:val="center"/>
          </w:tcPr>
          <w:p w14:paraId="215967F8">
            <w:pPr>
              <w:rPr>
                <w:rFonts w:ascii="宋体" w:hAnsi="宋体"/>
                <w:sz w:val="22"/>
                <w:szCs w:val="22"/>
              </w:rPr>
            </w:pPr>
          </w:p>
        </w:tc>
      </w:tr>
      <w:tr w14:paraId="51650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611AC">
            <w:pPr>
              <w:numPr>
                <w:ilvl w:val="0"/>
                <w:numId w:val="10"/>
              </w:numPr>
              <w:ind w:left="0" w:firstLine="0"/>
              <w:jc w:val="center"/>
              <w:rPr>
                <w:rFonts w:ascii="宋体" w:hAnsi="宋体"/>
                <w:szCs w:val="21"/>
              </w:rPr>
            </w:pPr>
          </w:p>
        </w:tc>
        <w:tc>
          <w:tcPr>
            <w:tcW w:w="2481" w:type="dxa"/>
            <w:noWrap w:val="0"/>
            <w:vAlign w:val="center"/>
          </w:tcPr>
          <w:p w14:paraId="04F4598A">
            <w:pPr>
              <w:rPr>
                <w:rFonts w:ascii="宋体" w:hAnsi="宋体"/>
                <w:sz w:val="22"/>
                <w:szCs w:val="22"/>
              </w:rPr>
            </w:pPr>
            <w:r>
              <w:rPr>
                <w:rFonts w:hint="eastAsia" w:ascii="宋体" w:hAnsi="宋体"/>
                <w:sz w:val="22"/>
                <w:szCs w:val="22"/>
              </w:rPr>
              <w:t>开票人</w:t>
            </w:r>
          </w:p>
        </w:tc>
        <w:tc>
          <w:tcPr>
            <w:tcW w:w="1864" w:type="dxa"/>
            <w:noWrap w:val="0"/>
            <w:vAlign w:val="center"/>
          </w:tcPr>
          <w:p w14:paraId="7D2509BB">
            <w:pPr>
              <w:jc w:val="center"/>
              <w:rPr>
                <w:rFonts w:ascii="宋体" w:hAnsi="宋体"/>
                <w:sz w:val="22"/>
                <w:szCs w:val="22"/>
              </w:rPr>
            </w:pPr>
            <w:r>
              <w:rPr>
                <w:rFonts w:ascii="宋体" w:hAnsi="宋体"/>
                <w:sz w:val="22"/>
                <w:szCs w:val="22"/>
                <w:highlight w:val="none"/>
              </w:rPr>
              <w:t>kpr</w:t>
            </w:r>
          </w:p>
        </w:tc>
        <w:tc>
          <w:tcPr>
            <w:tcW w:w="3346" w:type="dxa"/>
            <w:noWrap w:val="0"/>
            <w:vAlign w:val="center"/>
          </w:tcPr>
          <w:p w14:paraId="011B11D0">
            <w:pPr>
              <w:rPr>
                <w:rFonts w:ascii="宋体" w:hAnsi="宋体"/>
                <w:sz w:val="22"/>
                <w:szCs w:val="22"/>
              </w:rPr>
            </w:pPr>
          </w:p>
        </w:tc>
      </w:tr>
      <w:tr w14:paraId="402306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E509A7">
            <w:pPr>
              <w:numPr>
                <w:ilvl w:val="0"/>
                <w:numId w:val="10"/>
              </w:numPr>
              <w:ind w:left="0" w:firstLine="0"/>
              <w:jc w:val="center"/>
              <w:rPr>
                <w:rFonts w:ascii="宋体" w:hAnsi="宋体"/>
                <w:szCs w:val="21"/>
              </w:rPr>
            </w:pPr>
          </w:p>
        </w:tc>
        <w:tc>
          <w:tcPr>
            <w:tcW w:w="2481" w:type="dxa"/>
            <w:noWrap w:val="0"/>
            <w:vAlign w:val="center"/>
          </w:tcPr>
          <w:p w14:paraId="66DC58F4">
            <w:pPr>
              <w:rPr>
                <w:rFonts w:ascii="宋体" w:hAnsi="宋体"/>
                <w:sz w:val="22"/>
                <w:szCs w:val="22"/>
              </w:rPr>
            </w:pPr>
            <w:r>
              <w:rPr>
                <w:rFonts w:hint="eastAsia" w:ascii="宋体" w:hAnsi="宋体"/>
                <w:sz w:val="22"/>
                <w:szCs w:val="22"/>
              </w:rPr>
              <w:t>项目名称</w:t>
            </w:r>
          </w:p>
        </w:tc>
        <w:tc>
          <w:tcPr>
            <w:tcW w:w="1864" w:type="dxa"/>
            <w:noWrap w:val="0"/>
            <w:vAlign w:val="center"/>
          </w:tcPr>
          <w:p w14:paraId="7B6495C3">
            <w:pPr>
              <w:jc w:val="center"/>
              <w:rPr>
                <w:rFonts w:ascii="宋体" w:hAnsi="宋体"/>
                <w:sz w:val="22"/>
                <w:szCs w:val="22"/>
              </w:rPr>
            </w:pPr>
            <w:r>
              <w:rPr>
                <w:rFonts w:hint="eastAsia" w:ascii="宋体" w:hAnsi="宋体"/>
                <w:sz w:val="22"/>
                <w:szCs w:val="22"/>
                <w:highlight w:val="none"/>
              </w:rPr>
              <w:t>hwhyslwfwmc</w:t>
            </w:r>
          </w:p>
        </w:tc>
        <w:tc>
          <w:tcPr>
            <w:tcW w:w="3346" w:type="dxa"/>
            <w:noWrap w:val="0"/>
            <w:vAlign w:val="center"/>
          </w:tcPr>
          <w:p w14:paraId="7CB241F3">
            <w:pPr>
              <w:rPr>
                <w:rFonts w:ascii="宋体" w:hAnsi="宋体"/>
                <w:sz w:val="22"/>
                <w:szCs w:val="22"/>
              </w:rPr>
            </w:pPr>
          </w:p>
        </w:tc>
      </w:tr>
      <w:tr w14:paraId="6C84E4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7908C4">
            <w:pPr>
              <w:numPr>
                <w:ilvl w:val="0"/>
                <w:numId w:val="10"/>
              </w:numPr>
              <w:ind w:left="0" w:firstLine="0"/>
              <w:jc w:val="center"/>
              <w:rPr>
                <w:rFonts w:ascii="宋体" w:hAnsi="宋体"/>
                <w:szCs w:val="21"/>
              </w:rPr>
            </w:pPr>
          </w:p>
        </w:tc>
        <w:tc>
          <w:tcPr>
            <w:tcW w:w="2481" w:type="dxa"/>
            <w:noWrap w:val="0"/>
            <w:vAlign w:val="center"/>
          </w:tcPr>
          <w:p w14:paraId="381F685C">
            <w:pPr>
              <w:rPr>
                <w:rFonts w:hint="eastAsia" w:ascii="宋体" w:hAnsi="宋体" w:eastAsia="宋体"/>
                <w:sz w:val="22"/>
                <w:szCs w:val="22"/>
                <w:lang w:val="en-US" w:eastAsia="zh-CN"/>
              </w:rPr>
            </w:pPr>
            <w:r>
              <w:rPr>
                <w:rFonts w:hint="eastAsia" w:ascii="宋体" w:hAnsi="宋体"/>
                <w:sz w:val="22"/>
                <w:szCs w:val="22"/>
              </w:rPr>
              <w:t>数量</w:t>
            </w:r>
          </w:p>
        </w:tc>
        <w:tc>
          <w:tcPr>
            <w:tcW w:w="1864" w:type="dxa"/>
            <w:noWrap w:val="0"/>
            <w:vAlign w:val="center"/>
          </w:tcPr>
          <w:p w14:paraId="6DF93658">
            <w:pPr>
              <w:jc w:val="center"/>
              <w:rPr>
                <w:rFonts w:ascii="宋体" w:hAnsi="宋体"/>
                <w:sz w:val="22"/>
                <w:szCs w:val="22"/>
              </w:rPr>
            </w:pPr>
            <w:r>
              <w:rPr>
                <w:rFonts w:hint="eastAsia" w:ascii="宋体" w:hAnsi="宋体" w:eastAsia="宋体" w:cs="Times New Roman"/>
                <w:sz w:val="22"/>
                <w:szCs w:val="22"/>
                <w:highlight w:val="none"/>
              </w:rPr>
              <w:t>sl</w:t>
            </w:r>
          </w:p>
        </w:tc>
        <w:tc>
          <w:tcPr>
            <w:tcW w:w="3346" w:type="dxa"/>
            <w:noWrap w:val="0"/>
            <w:vAlign w:val="center"/>
          </w:tcPr>
          <w:p w14:paraId="0AED8976">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738786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BD0E">
            <w:pPr>
              <w:numPr>
                <w:ilvl w:val="0"/>
                <w:numId w:val="10"/>
              </w:numPr>
              <w:ind w:left="0" w:firstLine="0"/>
              <w:jc w:val="center"/>
              <w:rPr>
                <w:rFonts w:ascii="宋体" w:hAnsi="宋体"/>
                <w:szCs w:val="21"/>
              </w:rPr>
            </w:pPr>
          </w:p>
        </w:tc>
        <w:tc>
          <w:tcPr>
            <w:tcW w:w="2481" w:type="dxa"/>
            <w:noWrap w:val="0"/>
            <w:vAlign w:val="center"/>
          </w:tcPr>
          <w:p w14:paraId="0115DF5E">
            <w:pPr>
              <w:rPr>
                <w:rFonts w:hint="eastAsia" w:ascii="宋体" w:hAnsi="宋体" w:eastAsia="宋体"/>
                <w:sz w:val="22"/>
                <w:szCs w:val="22"/>
                <w:lang w:val="en-US" w:eastAsia="zh-CN"/>
              </w:rPr>
            </w:pPr>
            <w:r>
              <w:rPr>
                <w:rFonts w:hint="eastAsia" w:ascii="宋体" w:hAnsi="宋体"/>
                <w:sz w:val="22"/>
                <w:szCs w:val="22"/>
              </w:rPr>
              <w:t>单价</w:t>
            </w:r>
          </w:p>
        </w:tc>
        <w:tc>
          <w:tcPr>
            <w:tcW w:w="1864" w:type="dxa"/>
            <w:noWrap w:val="0"/>
            <w:vAlign w:val="center"/>
          </w:tcPr>
          <w:p w14:paraId="701D4F60">
            <w:pPr>
              <w:jc w:val="center"/>
              <w:rPr>
                <w:rFonts w:ascii="宋体" w:hAnsi="宋体"/>
                <w:sz w:val="22"/>
                <w:szCs w:val="22"/>
              </w:rPr>
            </w:pPr>
            <w:r>
              <w:rPr>
                <w:rFonts w:hint="eastAsia" w:ascii="宋体" w:hAnsi="宋体" w:eastAsia="宋体" w:cs="Times New Roman"/>
                <w:sz w:val="22"/>
                <w:szCs w:val="22"/>
                <w:highlight w:val="none"/>
              </w:rPr>
              <w:t>dj</w:t>
            </w:r>
          </w:p>
        </w:tc>
        <w:tc>
          <w:tcPr>
            <w:tcW w:w="3346" w:type="dxa"/>
            <w:noWrap w:val="0"/>
            <w:vAlign w:val="center"/>
          </w:tcPr>
          <w:p w14:paraId="0B78FB4D">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4D2F6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A5C036">
            <w:pPr>
              <w:numPr>
                <w:ilvl w:val="0"/>
                <w:numId w:val="10"/>
              </w:numPr>
              <w:ind w:left="0" w:firstLine="0"/>
              <w:jc w:val="center"/>
              <w:rPr>
                <w:rFonts w:ascii="宋体" w:hAnsi="宋体"/>
                <w:szCs w:val="21"/>
              </w:rPr>
            </w:pPr>
          </w:p>
        </w:tc>
        <w:tc>
          <w:tcPr>
            <w:tcW w:w="2481" w:type="dxa"/>
            <w:noWrap w:val="0"/>
            <w:vAlign w:val="center"/>
          </w:tcPr>
          <w:p w14:paraId="7FEDC9CB">
            <w:pPr>
              <w:rPr>
                <w:rFonts w:ascii="宋体" w:hAnsi="宋体"/>
                <w:sz w:val="22"/>
                <w:szCs w:val="22"/>
              </w:rPr>
            </w:pPr>
            <w:r>
              <w:rPr>
                <w:rFonts w:hint="eastAsia" w:ascii="宋体" w:hAnsi="宋体"/>
                <w:sz w:val="22"/>
                <w:szCs w:val="22"/>
              </w:rPr>
              <w:t>金额</w:t>
            </w:r>
          </w:p>
        </w:tc>
        <w:tc>
          <w:tcPr>
            <w:tcW w:w="1864" w:type="dxa"/>
            <w:noWrap w:val="0"/>
            <w:vAlign w:val="center"/>
          </w:tcPr>
          <w:p w14:paraId="45802AD6">
            <w:pPr>
              <w:jc w:val="center"/>
              <w:rPr>
                <w:rFonts w:ascii="宋体" w:hAnsi="宋体"/>
                <w:sz w:val="22"/>
                <w:szCs w:val="22"/>
              </w:rPr>
            </w:pPr>
            <w:r>
              <w:rPr>
                <w:rFonts w:hint="eastAsia" w:ascii="宋体" w:hAnsi="宋体" w:eastAsia="宋体" w:cs="Times New Roman"/>
                <w:sz w:val="22"/>
                <w:szCs w:val="22"/>
                <w:highlight w:val="none"/>
              </w:rPr>
              <w:t>je</w:t>
            </w:r>
          </w:p>
        </w:tc>
        <w:tc>
          <w:tcPr>
            <w:tcW w:w="3346" w:type="dxa"/>
            <w:noWrap w:val="0"/>
            <w:vAlign w:val="center"/>
          </w:tcPr>
          <w:p w14:paraId="3AEE8D8B">
            <w:pPr>
              <w:rPr>
                <w:rFonts w:ascii="宋体" w:hAnsi="宋体"/>
                <w:sz w:val="22"/>
                <w:szCs w:val="22"/>
              </w:rPr>
            </w:pPr>
          </w:p>
        </w:tc>
      </w:tr>
      <w:tr w14:paraId="21FD4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1DD02F">
            <w:pPr>
              <w:numPr>
                <w:ilvl w:val="0"/>
                <w:numId w:val="10"/>
              </w:numPr>
              <w:ind w:left="0" w:firstLine="0"/>
              <w:jc w:val="center"/>
              <w:rPr>
                <w:rFonts w:ascii="宋体" w:hAnsi="宋体"/>
                <w:szCs w:val="21"/>
              </w:rPr>
            </w:pPr>
          </w:p>
        </w:tc>
        <w:tc>
          <w:tcPr>
            <w:tcW w:w="2481" w:type="dxa"/>
            <w:noWrap w:val="0"/>
            <w:vAlign w:val="center"/>
          </w:tcPr>
          <w:p w14:paraId="27DC23C6">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1864" w:type="dxa"/>
            <w:noWrap w:val="0"/>
            <w:vAlign w:val="center"/>
          </w:tcPr>
          <w:p w14:paraId="5346D5A8">
            <w:pPr>
              <w:jc w:val="center"/>
              <w:rPr>
                <w:rFonts w:ascii="宋体" w:hAnsi="宋体"/>
                <w:sz w:val="22"/>
                <w:szCs w:val="22"/>
              </w:rPr>
            </w:pPr>
            <w:r>
              <w:rPr>
                <w:rFonts w:hint="eastAsia" w:ascii="宋体" w:hAnsi="宋体" w:eastAsia="宋体" w:cs="Times New Roman"/>
                <w:sz w:val="22"/>
                <w:szCs w:val="22"/>
                <w:highlight w:val="none"/>
              </w:rPr>
              <w:t>slv</w:t>
            </w:r>
          </w:p>
        </w:tc>
        <w:tc>
          <w:tcPr>
            <w:tcW w:w="3346" w:type="dxa"/>
            <w:noWrap w:val="0"/>
            <w:vAlign w:val="center"/>
          </w:tcPr>
          <w:p w14:paraId="4B9FEEE7">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1A2DF0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570693">
            <w:pPr>
              <w:numPr>
                <w:ilvl w:val="0"/>
                <w:numId w:val="10"/>
              </w:numPr>
              <w:ind w:left="0" w:firstLine="0"/>
              <w:jc w:val="center"/>
              <w:rPr>
                <w:rFonts w:ascii="宋体" w:hAnsi="宋体"/>
                <w:szCs w:val="21"/>
              </w:rPr>
            </w:pPr>
          </w:p>
        </w:tc>
        <w:tc>
          <w:tcPr>
            <w:tcW w:w="2481" w:type="dxa"/>
            <w:noWrap w:val="0"/>
            <w:vAlign w:val="center"/>
          </w:tcPr>
          <w:p w14:paraId="33340CA4">
            <w:pPr>
              <w:rPr>
                <w:rFonts w:ascii="宋体" w:hAnsi="宋体"/>
                <w:sz w:val="22"/>
                <w:szCs w:val="22"/>
              </w:rPr>
            </w:pPr>
            <w:r>
              <w:rPr>
                <w:rFonts w:hint="eastAsia" w:ascii="宋体" w:hAnsi="宋体"/>
                <w:sz w:val="22"/>
                <w:szCs w:val="22"/>
              </w:rPr>
              <w:t>税额</w:t>
            </w:r>
          </w:p>
        </w:tc>
        <w:tc>
          <w:tcPr>
            <w:tcW w:w="1864" w:type="dxa"/>
            <w:noWrap w:val="0"/>
            <w:vAlign w:val="center"/>
          </w:tcPr>
          <w:p w14:paraId="15AC2CD5">
            <w:pPr>
              <w:jc w:val="center"/>
              <w:rPr>
                <w:rFonts w:ascii="宋体" w:hAnsi="宋体"/>
                <w:sz w:val="22"/>
                <w:szCs w:val="22"/>
              </w:rPr>
            </w:pPr>
            <w:r>
              <w:rPr>
                <w:rFonts w:ascii="宋体" w:hAnsi="宋体"/>
                <w:sz w:val="22"/>
                <w:szCs w:val="22"/>
                <w:highlight w:val="none"/>
              </w:rPr>
              <w:t>se</w:t>
            </w:r>
          </w:p>
        </w:tc>
        <w:tc>
          <w:tcPr>
            <w:tcW w:w="3346" w:type="dxa"/>
            <w:noWrap w:val="0"/>
            <w:vAlign w:val="center"/>
          </w:tcPr>
          <w:p w14:paraId="7D21F6D7">
            <w:pPr>
              <w:rPr>
                <w:rFonts w:ascii="宋体" w:hAnsi="宋体"/>
                <w:sz w:val="22"/>
                <w:szCs w:val="22"/>
              </w:rPr>
            </w:pPr>
          </w:p>
        </w:tc>
      </w:tr>
      <w:tr w14:paraId="36268A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718AB4FE">
            <w:pPr>
              <w:numPr>
                <w:ilvl w:val="0"/>
                <w:numId w:val="10"/>
              </w:numPr>
              <w:ind w:left="0" w:firstLine="0"/>
              <w:jc w:val="center"/>
              <w:rPr>
                <w:rFonts w:ascii="宋体" w:hAnsi="宋体"/>
                <w:szCs w:val="21"/>
              </w:rPr>
            </w:pPr>
          </w:p>
        </w:tc>
        <w:tc>
          <w:tcPr>
            <w:tcW w:w="2481" w:type="dxa"/>
            <w:noWrap w:val="0"/>
            <w:vAlign w:val="center"/>
          </w:tcPr>
          <w:p w14:paraId="09CA77F3">
            <w:pPr>
              <w:rPr>
                <w:rFonts w:hint="eastAsia" w:ascii="宋体" w:hAnsi="宋体"/>
                <w:sz w:val="22"/>
                <w:szCs w:val="22"/>
              </w:rPr>
            </w:pPr>
            <w:r>
              <w:rPr>
                <w:rFonts w:hint="eastAsia" w:ascii="宋体" w:hAnsi="宋体"/>
                <w:sz w:val="22"/>
                <w:szCs w:val="22"/>
              </w:rPr>
              <w:t>合计[金额]</w:t>
            </w:r>
          </w:p>
        </w:tc>
        <w:tc>
          <w:tcPr>
            <w:tcW w:w="1864" w:type="dxa"/>
            <w:noWrap w:val="0"/>
            <w:vAlign w:val="center"/>
          </w:tcPr>
          <w:p w14:paraId="2C094C3E">
            <w:pPr>
              <w:jc w:val="center"/>
              <w:rPr>
                <w:rFonts w:ascii="宋体" w:hAnsi="宋体"/>
                <w:sz w:val="22"/>
                <w:szCs w:val="22"/>
              </w:rPr>
            </w:pPr>
            <w:r>
              <w:rPr>
                <w:rFonts w:hint="eastAsia" w:ascii="宋体" w:hAnsi="宋体" w:eastAsia="宋体" w:cs="Times New Roman"/>
                <w:sz w:val="22"/>
                <w:szCs w:val="22"/>
                <w:highlight w:val="none"/>
              </w:rPr>
              <w:t>hjje</w:t>
            </w:r>
          </w:p>
        </w:tc>
        <w:tc>
          <w:tcPr>
            <w:tcW w:w="3346" w:type="dxa"/>
            <w:noWrap w:val="0"/>
            <w:vAlign w:val="center"/>
          </w:tcPr>
          <w:p w14:paraId="18434501">
            <w:pPr>
              <w:rPr>
                <w:rFonts w:ascii="宋体" w:hAnsi="宋体"/>
                <w:sz w:val="22"/>
                <w:szCs w:val="22"/>
              </w:rPr>
            </w:pPr>
          </w:p>
        </w:tc>
      </w:tr>
      <w:tr w14:paraId="7AE29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3D0F6C">
            <w:pPr>
              <w:numPr>
                <w:ilvl w:val="0"/>
                <w:numId w:val="10"/>
              </w:numPr>
              <w:ind w:left="0" w:firstLine="0"/>
              <w:jc w:val="center"/>
              <w:rPr>
                <w:rFonts w:ascii="宋体" w:hAnsi="宋体"/>
                <w:szCs w:val="21"/>
              </w:rPr>
            </w:pPr>
          </w:p>
        </w:tc>
        <w:tc>
          <w:tcPr>
            <w:tcW w:w="2481" w:type="dxa"/>
            <w:noWrap w:val="0"/>
            <w:vAlign w:val="center"/>
          </w:tcPr>
          <w:p w14:paraId="66AF74CD">
            <w:pPr>
              <w:rPr>
                <w:rFonts w:ascii="宋体" w:hAnsi="宋体"/>
                <w:sz w:val="22"/>
                <w:szCs w:val="22"/>
              </w:rPr>
            </w:pPr>
            <w:r>
              <w:rPr>
                <w:rFonts w:hint="eastAsia" w:ascii="宋体" w:hAnsi="宋体"/>
                <w:sz w:val="22"/>
                <w:szCs w:val="22"/>
              </w:rPr>
              <w:t>合计[税额]</w:t>
            </w:r>
          </w:p>
        </w:tc>
        <w:tc>
          <w:tcPr>
            <w:tcW w:w="1864" w:type="dxa"/>
            <w:noWrap w:val="0"/>
            <w:vAlign w:val="center"/>
          </w:tcPr>
          <w:p w14:paraId="4BF28566">
            <w:pPr>
              <w:jc w:val="center"/>
              <w:rPr>
                <w:rFonts w:hint="eastAsia" w:ascii="宋体" w:hAnsi="宋体"/>
                <w:sz w:val="22"/>
                <w:szCs w:val="22"/>
              </w:rPr>
            </w:pPr>
            <w:r>
              <w:rPr>
                <w:rFonts w:hint="eastAsia" w:ascii="宋体" w:hAnsi="宋体" w:eastAsia="宋体" w:cs="Times New Roman"/>
                <w:sz w:val="22"/>
                <w:szCs w:val="22"/>
                <w:highlight w:val="none"/>
              </w:rPr>
              <w:t>hjse</w:t>
            </w:r>
          </w:p>
        </w:tc>
        <w:tc>
          <w:tcPr>
            <w:tcW w:w="3346" w:type="dxa"/>
            <w:noWrap w:val="0"/>
            <w:vAlign w:val="center"/>
          </w:tcPr>
          <w:p w14:paraId="5B5934AE">
            <w:pPr>
              <w:rPr>
                <w:rFonts w:ascii="宋体" w:hAnsi="宋体"/>
                <w:sz w:val="22"/>
                <w:szCs w:val="22"/>
              </w:rPr>
            </w:pPr>
          </w:p>
        </w:tc>
      </w:tr>
      <w:tr w14:paraId="68FF38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99313C">
            <w:pPr>
              <w:numPr>
                <w:ilvl w:val="0"/>
                <w:numId w:val="10"/>
              </w:numPr>
              <w:ind w:left="0" w:firstLine="0"/>
              <w:jc w:val="center"/>
              <w:rPr>
                <w:rFonts w:ascii="宋体" w:hAnsi="宋体"/>
                <w:szCs w:val="21"/>
              </w:rPr>
            </w:pPr>
          </w:p>
        </w:tc>
        <w:tc>
          <w:tcPr>
            <w:tcW w:w="2481" w:type="dxa"/>
            <w:noWrap w:val="0"/>
            <w:vAlign w:val="center"/>
          </w:tcPr>
          <w:p w14:paraId="3EB7EBF9">
            <w:pPr>
              <w:rPr>
                <w:rFonts w:hint="eastAsia" w:ascii="宋体" w:hAnsi="宋体"/>
                <w:kern w:val="2"/>
                <w:sz w:val="22"/>
                <w:szCs w:val="22"/>
                <w:lang w:val="en-US" w:eastAsia="zh-CN" w:bidi="ar-SA"/>
              </w:rPr>
            </w:pPr>
            <w:r>
              <w:rPr>
                <w:rFonts w:hint="eastAsia" w:ascii="宋体" w:hAnsi="宋体"/>
                <w:sz w:val="22"/>
                <w:szCs w:val="22"/>
              </w:rPr>
              <w:t>出行人</w:t>
            </w:r>
          </w:p>
        </w:tc>
        <w:tc>
          <w:tcPr>
            <w:tcW w:w="1864" w:type="dxa"/>
            <w:noWrap w:val="0"/>
            <w:vAlign w:val="center"/>
          </w:tcPr>
          <w:p w14:paraId="1E3C8723">
            <w:pPr>
              <w:jc w:val="center"/>
              <w:rPr>
                <w:rFonts w:hint="default" w:ascii="宋体" w:hAnsi="宋体" w:eastAsia="宋体"/>
                <w:sz w:val="22"/>
                <w:szCs w:val="22"/>
                <w:lang w:val="en-US" w:eastAsia="zh-CN"/>
              </w:rPr>
            </w:pPr>
            <w:r>
              <w:rPr>
                <w:rFonts w:hint="eastAsia" w:ascii="宋体" w:hAnsi="宋体"/>
                <w:sz w:val="22"/>
                <w:szCs w:val="22"/>
                <w:lang w:val="en-US" w:eastAsia="zh-CN"/>
              </w:rPr>
              <w:t>cxr</w:t>
            </w:r>
          </w:p>
        </w:tc>
        <w:tc>
          <w:tcPr>
            <w:tcW w:w="3346" w:type="dxa"/>
            <w:noWrap w:val="0"/>
            <w:vAlign w:val="center"/>
          </w:tcPr>
          <w:p w14:paraId="594CD949">
            <w:pPr>
              <w:rPr>
                <w:rFonts w:ascii="宋体" w:hAnsi="宋体"/>
                <w:sz w:val="22"/>
                <w:szCs w:val="22"/>
              </w:rPr>
            </w:pPr>
          </w:p>
        </w:tc>
      </w:tr>
      <w:tr w14:paraId="1247BB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B634C1">
            <w:pPr>
              <w:numPr>
                <w:ilvl w:val="0"/>
                <w:numId w:val="10"/>
              </w:numPr>
              <w:ind w:left="0" w:firstLine="0"/>
              <w:jc w:val="center"/>
              <w:rPr>
                <w:rFonts w:ascii="宋体" w:hAnsi="宋体"/>
                <w:szCs w:val="21"/>
              </w:rPr>
            </w:pPr>
          </w:p>
        </w:tc>
        <w:tc>
          <w:tcPr>
            <w:tcW w:w="2481" w:type="dxa"/>
            <w:noWrap w:val="0"/>
            <w:vAlign w:val="center"/>
          </w:tcPr>
          <w:p w14:paraId="525C1A36">
            <w:pPr>
              <w:rPr>
                <w:rFonts w:hint="eastAsia" w:ascii="宋体" w:hAnsi="宋体"/>
                <w:kern w:val="2"/>
                <w:sz w:val="22"/>
                <w:szCs w:val="22"/>
                <w:lang w:val="en-US" w:eastAsia="zh-CN" w:bidi="ar-SA"/>
              </w:rPr>
            </w:pPr>
            <w:r>
              <w:rPr>
                <w:rFonts w:hint="eastAsia" w:ascii="宋体" w:hAnsi="宋体"/>
                <w:sz w:val="22"/>
                <w:szCs w:val="22"/>
              </w:rPr>
              <w:t>有效身份证件号</w:t>
            </w:r>
          </w:p>
        </w:tc>
        <w:tc>
          <w:tcPr>
            <w:tcW w:w="1864" w:type="dxa"/>
            <w:noWrap w:val="0"/>
            <w:vAlign w:val="center"/>
          </w:tcPr>
          <w:p w14:paraId="2F950C1A">
            <w:pPr>
              <w:jc w:val="center"/>
              <w:rPr>
                <w:rFonts w:ascii="宋体" w:hAnsi="宋体" w:eastAsia="宋体" w:cs="Times New Roman"/>
                <w:sz w:val="22"/>
                <w:szCs w:val="22"/>
                <w:highlight w:val="none"/>
              </w:rPr>
            </w:pPr>
            <w:r>
              <w:rPr>
                <w:rFonts w:hint="eastAsia" w:ascii="宋体" w:hAnsi="宋体" w:eastAsia="宋体" w:cs="Times New Roman"/>
                <w:sz w:val="22"/>
                <w:szCs w:val="22"/>
                <w:highlight w:val="none"/>
              </w:rPr>
              <w:t>sfzjhm</w:t>
            </w:r>
          </w:p>
        </w:tc>
        <w:tc>
          <w:tcPr>
            <w:tcW w:w="3346" w:type="dxa"/>
            <w:noWrap w:val="0"/>
            <w:vAlign w:val="center"/>
          </w:tcPr>
          <w:p w14:paraId="1B751F29">
            <w:pPr>
              <w:rPr>
                <w:rFonts w:ascii="宋体" w:hAnsi="宋体"/>
                <w:sz w:val="22"/>
                <w:szCs w:val="22"/>
              </w:rPr>
            </w:pPr>
          </w:p>
        </w:tc>
      </w:tr>
      <w:tr w14:paraId="4FDB75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3030CB">
            <w:pPr>
              <w:numPr>
                <w:ilvl w:val="0"/>
                <w:numId w:val="10"/>
              </w:numPr>
              <w:ind w:left="0" w:firstLine="0"/>
              <w:jc w:val="center"/>
              <w:rPr>
                <w:rFonts w:ascii="宋体" w:hAnsi="宋体"/>
                <w:szCs w:val="21"/>
              </w:rPr>
            </w:pPr>
          </w:p>
        </w:tc>
        <w:tc>
          <w:tcPr>
            <w:tcW w:w="2481" w:type="dxa"/>
            <w:noWrap w:val="0"/>
            <w:vAlign w:val="center"/>
          </w:tcPr>
          <w:p w14:paraId="6D135899">
            <w:pPr>
              <w:rPr>
                <w:rFonts w:hint="eastAsia" w:ascii="宋体" w:hAnsi="宋体"/>
                <w:kern w:val="2"/>
                <w:sz w:val="22"/>
                <w:szCs w:val="22"/>
                <w:lang w:val="en-US" w:eastAsia="zh-CN" w:bidi="ar-SA"/>
              </w:rPr>
            </w:pPr>
            <w:r>
              <w:rPr>
                <w:rFonts w:hint="eastAsia" w:ascii="宋体" w:hAnsi="宋体"/>
                <w:sz w:val="22"/>
                <w:szCs w:val="22"/>
              </w:rPr>
              <w:t>出行日期</w:t>
            </w:r>
          </w:p>
        </w:tc>
        <w:tc>
          <w:tcPr>
            <w:tcW w:w="1864" w:type="dxa"/>
            <w:noWrap w:val="0"/>
            <w:vAlign w:val="center"/>
          </w:tcPr>
          <w:p w14:paraId="7D8EAE61">
            <w:pPr>
              <w:jc w:val="center"/>
              <w:rPr>
                <w:rFonts w:ascii="宋体" w:hAnsi="宋体" w:eastAsia="宋体" w:cs="Times New Roman"/>
                <w:sz w:val="22"/>
                <w:szCs w:val="22"/>
                <w:highlight w:val="none"/>
              </w:rPr>
            </w:pPr>
            <w:r>
              <w:rPr>
                <w:rFonts w:hint="eastAsia" w:ascii="宋体" w:hAnsi="宋体" w:eastAsia="宋体" w:cs="Times New Roman"/>
                <w:sz w:val="22"/>
                <w:szCs w:val="22"/>
                <w:highlight w:val="none"/>
              </w:rPr>
              <w:t>chuxrq</w:t>
            </w:r>
          </w:p>
        </w:tc>
        <w:tc>
          <w:tcPr>
            <w:tcW w:w="3346" w:type="dxa"/>
            <w:noWrap w:val="0"/>
            <w:vAlign w:val="center"/>
          </w:tcPr>
          <w:p w14:paraId="150C72B1">
            <w:pPr>
              <w:rPr>
                <w:rFonts w:ascii="宋体" w:hAnsi="宋体"/>
                <w:sz w:val="22"/>
                <w:szCs w:val="22"/>
              </w:rPr>
            </w:pPr>
          </w:p>
        </w:tc>
      </w:tr>
      <w:tr w14:paraId="34F63D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E8C78A">
            <w:pPr>
              <w:numPr>
                <w:ilvl w:val="0"/>
                <w:numId w:val="10"/>
              </w:numPr>
              <w:ind w:left="0" w:firstLine="0"/>
              <w:jc w:val="center"/>
              <w:rPr>
                <w:rFonts w:ascii="宋体" w:hAnsi="宋体"/>
                <w:szCs w:val="21"/>
              </w:rPr>
            </w:pPr>
          </w:p>
        </w:tc>
        <w:tc>
          <w:tcPr>
            <w:tcW w:w="2481" w:type="dxa"/>
            <w:noWrap w:val="0"/>
            <w:vAlign w:val="center"/>
          </w:tcPr>
          <w:p w14:paraId="2FFEEAAE">
            <w:pPr>
              <w:rPr>
                <w:rFonts w:hint="eastAsia" w:ascii="宋体" w:hAnsi="宋体"/>
                <w:kern w:val="2"/>
                <w:sz w:val="22"/>
                <w:szCs w:val="22"/>
                <w:lang w:val="en-US" w:eastAsia="zh-CN" w:bidi="ar-SA"/>
              </w:rPr>
            </w:pPr>
            <w:r>
              <w:rPr>
                <w:rFonts w:hint="eastAsia" w:ascii="宋体" w:hAnsi="宋体"/>
                <w:sz w:val="22"/>
                <w:szCs w:val="22"/>
              </w:rPr>
              <w:t>旅客出发地</w:t>
            </w:r>
          </w:p>
        </w:tc>
        <w:tc>
          <w:tcPr>
            <w:tcW w:w="1864" w:type="dxa"/>
            <w:noWrap w:val="0"/>
            <w:vAlign w:val="center"/>
          </w:tcPr>
          <w:p w14:paraId="55DC367A">
            <w:pPr>
              <w:jc w:val="center"/>
              <w:rPr>
                <w:rFonts w:ascii="宋体" w:hAnsi="宋体" w:eastAsia="宋体" w:cs="Times New Roman"/>
                <w:sz w:val="22"/>
                <w:szCs w:val="22"/>
                <w:highlight w:val="none"/>
              </w:rPr>
            </w:pPr>
            <w:r>
              <w:rPr>
                <w:rFonts w:hint="eastAsia" w:ascii="宋体" w:hAnsi="宋体" w:eastAsia="宋体" w:cs="Times New Roman"/>
                <w:sz w:val="22"/>
                <w:szCs w:val="22"/>
                <w:highlight w:val="none"/>
              </w:rPr>
              <w:t>cfd</w:t>
            </w:r>
          </w:p>
        </w:tc>
        <w:tc>
          <w:tcPr>
            <w:tcW w:w="3346" w:type="dxa"/>
            <w:noWrap w:val="0"/>
            <w:vAlign w:val="center"/>
          </w:tcPr>
          <w:p w14:paraId="2460FA9F">
            <w:pPr>
              <w:rPr>
                <w:rFonts w:ascii="宋体" w:hAnsi="宋体"/>
                <w:sz w:val="22"/>
                <w:szCs w:val="22"/>
              </w:rPr>
            </w:pPr>
          </w:p>
        </w:tc>
      </w:tr>
      <w:tr w14:paraId="588100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300B9A">
            <w:pPr>
              <w:numPr>
                <w:ilvl w:val="0"/>
                <w:numId w:val="10"/>
              </w:numPr>
              <w:ind w:left="0" w:firstLine="0"/>
              <w:jc w:val="center"/>
              <w:rPr>
                <w:rFonts w:ascii="宋体" w:hAnsi="宋体"/>
                <w:szCs w:val="21"/>
              </w:rPr>
            </w:pPr>
          </w:p>
        </w:tc>
        <w:tc>
          <w:tcPr>
            <w:tcW w:w="2481" w:type="dxa"/>
            <w:noWrap w:val="0"/>
            <w:vAlign w:val="center"/>
          </w:tcPr>
          <w:p w14:paraId="558BA395">
            <w:pPr>
              <w:rPr>
                <w:rFonts w:hint="eastAsia" w:ascii="宋体" w:hAnsi="宋体"/>
                <w:kern w:val="2"/>
                <w:sz w:val="22"/>
                <w:szCs w:val="22"/>
                <w:lang w:val="en-US" w:eastAsia="zh-CN" w:bidi="ar-SA"/>
              </w:rPr>
            </w:pPr>
            <w:r>
              <w:rPr>
                <w:rFonts w:hint="eastAsia" w:ascii="宋体" w:hAnsi="宋体"/>
                <w:sz w:val="22"/>
                <w:szCs w:val="22"/>
              </w:rPr>
              <w:t>旅客到达地</w:t>
            </w:r>
          </w:p>
        </w:tc>
        <w:tc>
          <w:tcPr>
            <w:tcW w:w="1864" w:type="dxa"/>
            <w:noWrap w:val="0"/>
            <w:vAlign w:val="center"/>
          </w:tcPr>
          <w:p w14:paraId="53C6D312">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ddd</w:t>
            </w:r>
          </w:p>
        </w:tc>
        <w:tc>
          <w:tcPr>
            <w:tcW w:w="3346" w:type="dxa"/>
            <w:noWrap w:val="0"/>
            <w:vAlign w:val="center"/>
          </w:tcPr>
          <w:p w14:paraId="48BFD412">
            <w:pPr>
              <w:rPr>
                <w:rFonts w:ascii="宋体" w:hAnsi="宋体"/>
                <w:sz w:val="22"/>
                <w:szCs w:val="22"/>
              </w:rPr>
            </w:pPr>
          </w:p>
        </w:tc>
      </w:tr>
      <w:tr w14:paraId="438EA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400BB6">
            <w:pPr>
              <w:numPr>
                <w:ilvl w:val="0"/>
                <w:numId w:val="10"/>
              </w:numPr>
              <w:ind w:left="0" w:firstLine="0"/>
              <w:jc w:val="center"/>
              <w:rPr>
                <w:rFonts w:ascii="宋体" w:hAnsi="宋体"/>
                <w:szCs w:val="21"/>
              </w:rPr>
            </w:pPr>
          </w:p>
        </w:tc>
        <w:tc>
          <w:tcPr>
            <w:tcW w:w="2481" w:type="dxa"/>
            <w:noWrap w:val="0"/>
            <w:vAlign w:val="center"/>
          </w:tcPr>
          <w:p w14:paraId="5E509972">
            <w:pPr>
              <w:rPr>
                <w:rFonts w:hint="eastAsia" w:ascii="宋体" w:hAnsi="宋体"/>
                <w:kern w:val="2"/>
                <w:sz w:val="22"/>
                <w:szCs w:val="22"/>
                <w:lang w:val="en-US" w:eastAsia="zh-CN" w:bidi="ar-SA"/>
              </w:rPr>
            </w:pPr>
            <w:r>
              <w:rPr>
                <w:rFonts w:hint="eastAsia" w:ascii="宋体" w:hAnsi="宋体"/>
                <w:sz w:val="22"/>
                <w:szCs w:val="22"/>
              </w:rPr>
              <w:t>等级</w:t>
            </w:r>
          </w:p>
        </w:tc>
        <w:tc>
          <w:tcPr>
            <w:tcW w:w="1864" w:type="dxa"/>
            <w:noWrap w:val="0"/>
            <w:vAlign w:val="center"/>
          </w:tcPr>
          <w:p w14:paraId="6D1207CE">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zwdj</w:t>
            </w:r>
          </w:p>
        </w:tc>
        <w:tc>
          <w:tcPr>
            <w:tcW w:w="3346" w:type="dxa"/>
            <w:noWrap w:val="0"/>
            <w:vAlign w:val="center"/>
          </w:tcPr>
          <w:p w14:paraId="7649D68B">
            <w:pPr>
              <w:rPr>
                <w:rFonts w:ascii="宋体" w:hAnsi="宋体"/>
                <w:sz w:val="22"/>
                <w:szCs w:val="22"/>
              </w:rPr>
            </w:pPr>
          </w:p>
        </w:tc>
      </w:tr>
      <w:tr w14:paraId="583521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92E24A">
            <w:pPr>
              <w:numPr>
                <w:ilvl w:val="0"/>
                <w:numId w:val="10"/>
              </w:numPr>
              <w:ind w:left="0" w:firstLine="0"/>
              <w:jc w:val="center"/>
              <w:rPr>
                <w:rFonts w:ascii="宋体" w:hAnsi="宋体"/>
                <w:szCs w:val="21"/>
              </w:rPr>
            </w:pPr>
          </w:p>
        </w:tc>
        <w:tc>
          <w:tcPr>
            <w:tcW w:w="2481" w:type="dxa"/>
            <w:noWrap w:val="0"/>
            <w:vAlign w:val="center"/>
          </w:tcPr>
          <w:p w14:paraId="420D5543">
            <w:pPr>
              <w:rPr>
                <w:rFonts w:hint="eastAsia" w:ascii="宋体" w:hAnsi="宋体"/>
                <w:kern w:val="2"/>
                <w:sz w:val="22"/>
                <w:szCs w:val="22"/>
                <w:lang w:val="en-US" w:eastAsia="zh-CN" w:bidi="ar-SA"/>
              </w:rPr>
            </w:pPr>
            <w:r>
              <w:rPr>
                <w:rFonts w:hint="eastAsia" w:ascii="宋体" w:hAnsi="宋体"/>
                <w:sz w:val="22"/>
                <w:szCs w:val="22"/>
              </w:rPr>
              <w:t>交通工具类型</w:t>
            </w:r>
          </w:p>
        </w:tc>
        <w:tc>
          <w:tcPr>
            <w:tcW w:w="1864" w:type="dxa"/>
            <w:noWrap w:val="0"/>
            <w:vAlign w:val="center"/>
          </w:tcPr>
          <w:p w14:paraId="478C768B">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jtgjlxDm</w:t>
            </w:r>
          </w:p>
        </w:tc>
        <w:tc>
          <w:tcPr>
            <w:tcW w:w="3346" w:type="dxa"/>
            <w:noWrap w:val="0"/>
            <w:vAlign w:val="center"/>
          </w:tcPr>
          <w:p w14:paraId="0C8EC1E8">
            <w:pPr>
              <w:rPr>
                <w:rFonts w:ascii="宋体" w:hAnsi="宋体"/>
                <w:sz w:val="22"/>
                <w:szCs w:val="22"/>
              </w:rPr>
            </w:pPr>
          </w:p>
        </w:tc>
      </w:tr>
      <w:tr w14:paraId="644E2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9123E">
            <w:pPr>
              <w:numPr>
                <w:ilvl w:val="0"/>
                <w:numId w:val="10"/>
              </w:numPr>
              <w:ind w:left="0" w:firstLine="0"/>
              <w:jc w:val="center"/>
              <w:rPr>
                <w:rFonts w:ascii="宋体" w:hAnsi="宋体"/>
                <w:szCs w:val="21"/>
              </w:rPr>
            </w:pPr>
          </w:p>
        </w:tc>
        <w:tc>
          <w:tcPr>
            <w:tcW w:w="2481" w:type="dxa"/>
            <w:noWrap w:val="0"/>
            <w:vAlign w:val="center"/>
          </w:tcPr>
          <w:p w14:paraId="2DB2D0CE">
            <w:pPr>
              <w:rPr>
                <w:rFonts w:hint="eastAsia" w:ascii="宋体" w:hAnsi="宋体"/>
                <w:sz w:val="22"/>
                <w:szCs w:val="22"/>
              </w:rPr>
            </w:pPr>
            <w:r>
              <w:rPr>
                <w:rFonts w:hint="eastAsia" w:ascii="宋体" w:hAnsi="宋体"/>
                <w:sz w:val="22"/>
                <w:szCs w:val="22"/>
              </w:rPr>
              <w:t>合计[金额]、合计[税额]前字样</w:t>
            </w:r>
          </w:p>
        </w:tc>
        <w:tc>
          <w:tcPr>
            <w:tcW w:w="1864" w:type="dxa"/>
            <w:noWrap w:val="0"/>
            <w:vAlign w:val="center"/>
          </w:tcPr>
          <w:p w14:paraId="631E58A1">
            <w:pPr>
              <w:jc w:val="center"/>
              <w:rPr>
                <w:rFonts w:ascii="宋体" w:hAnsi="宋体" w:eastAsia="宋体" w:cs="Times New Roman"/>
                <w:sz w:val="22"/>
                <w:szCs w:val="22"/>
                <w:highlight w:val="none"/>
              </w:rPr>
            </w:pPr>
          </w:p>
        </w:tc>
        <w:tc>
          <w:tcPr>
            <w:tcW w:w="3346" w:type="dxa"/>
            <w:noWrap w:val="0"/>
            <w:vAlign w:val="center"/>
          </w:tcPr>
          <w:p w14:paraId="182EFBAD">
            <w:pPr>
              <w:rPr>
                <w:rFonts w:ascii="宋体" w:hAnsi="宋体"/>
                <w:sz w:val="22"/>
                <w:szCs w:val="22"/>
              </w:rPr>
            </w:pPr>
            <w:r>
              <w:rPr>
                <w:rFonts w:ascii="宋体" w:hAnsi="宋体"/>
                <w:sz w:val="22"/>
                <w:szCs w:val="22"/>
              </w:rPr>
              <w:t>¥（半角，Courier New、11pt）</w:t>
            </w:r>
          </w:p>
        </w:tc>
      </w:tr>
      <w:tr w14:paraId="1B7A7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632505">
            <w:pPr>
              <w:numPr>
                <w:ilvl w:val="0"/>
                <w:numId w:val="10"/>
              </w:numPr>
              <w:ind w:left="0" w:firstLine="0"/>
              <w:jc w:val="center"/>
              <w:rPr>
                <w:rFonts w:ascii="宋体" w:hAnsi="宋体"/>
                <w:szCs w:val="21"/>
              </w:rPr>
            </w:pPr>
          </w:p>
        </w:tc>
        <w:tc>
          <w:tcPr>
            <w:tcW w:w="2481" w:type="dxa"/>
            <w:noWrap w:val="0"/>
            <w:vAlign w:val="center"/>
          </w:tcPr>
          <w:p w14:paraId="23004052">
            <w:pPr>
              <w:rPr>
                <w:rFonts w:hint="eastAsia" w:ascii="宋体" w:hAnsi="宋体"/>
                <w:sz w:val="22"/>
                <w:szCs w:val="22"/>
              </w:rPr>
            </w:pPr>
            <w:r>
              <w:rPr>
                <w:rFonts w:hint="eastAsia" w:ascii="宋体" w:hAnsi="宋体"/>
                <w:sz w:val="22"/>
                <w:szCs w:val="22"/>
              </w:rPr>
              <w:t>价税合计（大写）前符号</w:t>
            </w:r>
          </w:p>
        </w:tc>
        <w:tc>
          <w:tcPr>
            <w:tcW w:w="1864" w:type="dxa"/>
            <w:noWrap w:val="0"/>
            <w:vAlign w:val="center"/>
          </w:tcPr>
          <w:p w14:paraId="29986A2A">
            <w:pPr>
              <w:jc w:val="center"/>
              <w:rPr>
                <w:rFonts w:ascii="宋体" w:hAnsi="宋体"/>
                <w:sz w:val="22"/>
                <w:szCs w:val="22"/>
              </w:rPr>
            </w:pPr>
          </w:p>
        </w:tc>
        <w:tc>
          <w:tcPr>
            <w:tcW w:w="3346" w:type="dxa"/>
            <w:noWrap w:val="0"/>
            <w:vAlign w:val="center"/>
          </w:tcPr>
          <w:p w14:paraId="1D29D322">
            <w:pPr>
              <w:rPr>
                <w:rFonts w:ascii="宋体" w:hAnsi="宋体"/>
                <w:sz w:val="22"/>
                <w:szCs w:val="22"/>
              </w:rPr>
            </w:pPr>
            <w:r>
              <w:rPr>
                <w:rFonts w:ascii="宋体" w:hAnsi="宋体"/>
                <w:sz w:val="22"/>
                <w:szCs w:val="22"/>
              </w:rPr>
              <w:drawing>
                <wp:inline distT="0" distB="0" distL="114300" distR="114300">
                  <wp:extent cx="177800" cy="136525"/>
                  <wp:effectExtent l="0" t="0" r="5080" b="635"/>
                  <wp:docPr id="6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6"/>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679EF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011C03">
            <w:pPr>
              <w:numPr>
                <w:ilvl w:val="0"/>
                <w:numId w:val="10"/>
              </w:numPr>
              <w:ind w:left="0" w:firstLine="0"/>
              <w:jc w:val="center"/>
              <w:rPr>
                <w:rFonts w:ascii="宋体" w:hAnsi="宋体"/>
                <w:szCs w:val="21"/>
              </w:rPr>
            </w:pPr>
          </w:p>
        </w:tc>
        <w:tc>
          <w:tcPr>
            <w:tcW w:w="2481" w:type="dxa"/>
            <w:noWrap w:val="0"/>
            <w:vAlign w:val="center"/>
          </w:tcPr>
          <w:p w14:paraId="456DEA3A">
            <w:pPr>
              <w:rPr>
                <w:rFonts w:hint="eastAsia" w:ascii="宋体" w:hAnsi="宋体"/>
                <w:sz w:val="22"/>
                <w:szCs w:val="22"/>
              </w:rPr>
            </w:pPr>
            <w:r>
              <w:rPr>
                <w:rFonts w:hint="eastAsia" w:ascii="宋体" w:hAnsi="宋体"/>
                <w:sz w:val="22"/>
                <w:szCs w:val="22"/>
              </w:rPr>
              <w:t>价税合计（大写）</w:t>
            </w:r>
          </w:p>
        </w:tc>
        <w:tc>
          <w:tcPr>
            <w:tcW w:w="1864" w:type="dxa"/>
            <w:noWrap w:val="0"/>
            <w:vAlign w:val="center"/>
          </w:tcPr>
          <w:p w14:paraId="42BA6702">
            <w:pPr>
              <w:jc w:val="center"/>
              <w:rPr>
                <w:rFonts w:ascii="宋体" w:hAnsi="宋体"/>
                <w:sz w:val="22"/>
                <w:szCs w:val="22"/>
              </w:rPr>
            </w:pPr>
          </w:p>
        </w:tc>
        <w:tc>
          <w:tcPr>
            <w:tcW w:w="3346" w:type="dxa"/>
            <w:noWrap w:val="0"/>
            <w:vAlign w:val="center"/>
          </w:tcPr>
          <w:p w14:paraId="1157A804">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6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7"/>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4BECC08D">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5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8"/>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610459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A404AB">
            <w:pPr>
              <w:numPr>
                <w:ilvl w:val="0"/>
                <w:numId w:val="10"/>
              </w:numPr>
              <w:ind w:left="0" w:firstLine="0"/>
              <w:jc w:val="center"/>
              <w:rPr>
                <w:rFonts w:ascii="宋体" w:hAnsi="宋体"/>
                <w:szCs w:val="21"/>
              </w:rPr>
            </w:pPr>
          </w:p>
        </w:tc>
        <w:tc>
          <w:tcPr>
            <w:tcW w:w="2481" w:type="dxa"/>
            <w:noWrap w:val="0"/>
            <w:vAlign w:val="center"/>
          </w:tcPr>
          <w:p w14:paraId="1BF8CF80">
            <w:pPr>
              <w:rPr>
                <w:rFonts w:hint="eastAsia" w:ascii="宋体" w:hAnsi="宋体"/>
                <w:sz w:val="22"/>
                <w:szCs w:val="22"/>
              </w:rPr>
            </w:pPr>
            <w:r>
              <w:rPr>
                <w:rFonts w:hint="eastAsia" w:ascii="宋体" w:hAnsi="宋体"/>
                <w:sz w:val="22"/>
                <w:szCs w:val="22"/>
              </w:rPr>
              <w:t>价税合计（小写）前字样</w:t>
            </w:r>
          </w:p>
        </w:tc>
        <w:tc>
          <w:tcPr>
            <w:tcW w:w="1864" w:type="dxa"/>
            <w:noWrap w:val="0"/>
            <w:vAlign w:val="center"/>
          </w:tcPr>
          <w:p w14:paraId="1814B553">
            <w:pPr>
              <w:jc w:val="center"/>
              <w:rPr>
                <w:rFonts w:hint="eastAsia" w:ascii="宋体" w:hAnsi="宋体"/>
                <w:sz w:val="22"/>
                <w:szCs w:val="22"/>
              </w:rPr>
            </w:pPr>
          </w:p>
        </w:tc>
        <w:tc>
          <w:tcPr>
            <w:tcW w:w="3346" w:type="dxa"/>
            <w:noWrap w:val="0"/>
            <w:vAlign w:val="center"/>
          </w:tcPr>
          <w:p w14:paraId="08F7848B">
            <w:pPr>
              <w:rPr>
                <w:rFonts w:ascii="宋体" w:hAnsi="宋体"/>
                <w:sz w:val="22"/>
                <w:szCs w:val="22"/>
              </w:rPr>
            </w:pPr>
            <w:r>
              <w:rPr>
                <w:rFonts w:ascii="宋体" w:hAnsi="宋体"/>
                <w:sz w:val="22"/>
                <w:szCs w:val="22"/>
              </w:rPr>
              <w:t>¥（半角，Courier New、11pt）</w:t>
            </w:r>
          </w:p>
        </w:tc>
      </w:tr>
      <w:tr w14:paraId="3D6D7F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947CFB">
            <w:pPr>
              <w:numPr>
                <w:ilvl w:val="0"/>
                <w:numId w:val="10"/>
              </w:numPr>
              <w:ind w:left="0" w:firstLine="0"/>
              <w:jc w:val="center"/>
              <w:rPr>
                <w:rFonts w:ascii="宋体" w:hAnsi="宋体"/>
                <w:szCs w:val="21"/>
              </w:rPr>
            </w:pPr>
          </w:p>
        </w:tc>
        <w:tc>
          <w:tcPr>
            <w:tcW w:w="2481" w:type="dxa"/>
            <w:noWrap w:val="0"/>
            <w:vAlign w:val="center"/>
          </w:tcPr>
          <w:p w14:paraId="25BA7C68">
            <w:pPr>
              <w:rPr>
                <w:rFonts w:hint="eastAsia" w:ascii="宋体" w:hAnsi="宋体"/>
                <w:sz w:val="22"/>
                <w:szCs w:val="22"/>
              </w:rPr>
            </w:pPr>
            <w:r>
              <w:rPr>
                <w:rFonts w:hint="eastAsia" w:ascii="宋体" w:hAnsi="宋体"/>
                <w:sz w:val="22"/>
                <w:szCs w:val="22"/>
              </w:rPr>
              <w:t>价税合计（小写）</w:t>
            </w:r>
          </w:p>
        </w:tc>
        <w:tc>
          <w:tcPr>
            <w:tcW w:w="1864" w:type="dxa"/>
            <w:noWrap w:val="0"/>
            <w:vAlign w:val="center"/>
          </w:tcPr>
          <w:p w14:paraId="16BAE185">
            <w:pPr>
              <w:jc w:val="center"/>
              <w:rPr>
                <w:rFonts w:hint="eastAsia" w:ascii="宋体" w:hAnsi="宋体"/>
                <w:sz w:val="22"/>
                <w:szCs w:val="22"/>
              </w:rPr>
            </w:pPr>
            <w:r>
              <w:rPr>
                <w:rFonts w:hint="eastAsia" w:ascii="宋体" w:hAnsi="宋体"/>
                <w:sz w:val="22"/>
                <w:szCs w:val="22"/>
                <w:highlight w:val="none"/>
              </w:rPr>
              <w:t>jshj</w:t>
            </w:r>
          </w:p>
        </w:tc>
        <w:tc>
          <w:tcPr>
            <w:tcW w:w="3346" w:type="dxa"/>
            <w:noWrap w:val="0"/>
            <w:vAlign w:val="center"/>
          </w:tcPr>
          <w:p w14:paraId="07C4E26E">
            <w:pPr>
              <w:rPr>
                <w:rFonts w:ascii="宋体" w:hAnsi="宋体"/>
                <w:sz w:val="22"/>
                <w:szCs w:val="22"/>
              </w:rPr>
            </w:pPr>
          </w:p>
        </w:tc>
      </w:tr>
    </w:tbl>
    <w:p w14:paraId="40CA3FFD">
      <w:pPr>
        <w:pStyle w:val="8"/>
        <w:rPr>
          <w:rFonts w:hint="eastAsia" w:ascii="宋体" w:hAnsi="宋体"/>
        </w:rPr>
      </w:pPr>
    </w:p>
    <w:p w14:paraId="09CAEE3D">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2946DA64">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12C6BE18">
      <w:pPr>
        <w:pStyle w:val="8"/>
        <w:rPr>
          <w:rFonts w:ascii="宋体" w:hAnsi="宋体"/>
        </w:rPr>
      </w:pPr>
      <w:r>
        <w:rPr>
          <w:rFonts w:hint="eastAsia" w:ascii="宋体" w:hAnsi="宋体"/>
        </w:rPr>
        <w:t>应税明细和合计区域高 52mm</w:t>
      </w:r>
      <w:r>
        <w:rPr>
          <w:rFonts w:hint="eastAsia" w:ascii="宋体" w:hAnsi="宋体"/>
          <w:lang w:val="en-US" w:eastAsia="zh-CN"/>
        </w:rPr>
        <w:t>宽</w:t>
      </w:r>
      <w:r>
        <w:rPr>
          <w:rFonts w:hint="eastAsia" w:ascii="宋体" w:hAnsi="宋体"/>
        </w:rPr>
        <w:t>201mm，分为</w:t>
      </w:r>
      <w:r>
        <w:rPr>
          <w:rFonts w:hint="eastAsia" w:ascii="宋体" w:hAnsi="宋体"/>
          <w:lang w:val="en-US" w:eastAsia="zh-CN"/>
        </w:rPr>
        <w:t>三</w:t>
      </w:r>
      <w:r>
        <w:rPr>
          <w:rFonts w:hint="eastAsia" w:ascii="宋体" w:hAnsi="宋体"/>
        </w:rPr>
        <w:t>行</w:t>
      </w:r>
      <w:r>
        <w:rPr>
          <w:rFonts w:hint="eastAsia" w:ascii="宋体" w:hAnsi="宋体"/>
          <w:lang w:eastAsia="zh-CN"/>
        </w:rPr>
        <w:t>高</w:t>
      </w:r>
      <w:r>
        <w:rPr>
          <w:rFonts w:hint="eastAsia" w:ascii="宋体" w:hAnsi="宋体"/>
        </w:rPr>
        <w:t>度分别为</w:t>
      </w:r>
      <w:r>
        <w:rPr>
          <w:rFonts w:hint="eastAsia" w:ascii="宋体" w:hAnsi="宋体"/>
          <w:lang w:val="en-US" w:eastAsia="zh-CN"/>
        </w:rPr>
        <w:t>22</w:t>
      </w:r>
      <w:r>
        <w:rPr>
          <w:rFonts w:hint="eastAsia" w:ascii="宋体" w:hAnsi="宋体"/>
        </w:rPr>
        <w:t>mm</w:t>
      </w:r>
      <w:r>
        <w:rPr>
          <w:rFonts w:hint="eastAsia" w:ascii="宋体" w:hAnsi="宋体"/>
          <w:lang w:val="en-US" w:eastAsia="zh-CN"/>
        </w:rPr>
        <w:t>、22</w:t>
      </w:r>
      <w:r>
        <w:rPr>
          <w:rFonts w:hint="eastAsia" w:ascii="宋体" w:hAnsi="宋体"/>
        </w:rPr>
        <w:t>mm和8mm。</w:t>
      </w:r>
    </w:p>
    <w:p w14:paraId="0117A426">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val="en-US" w:eastAsia="zh-CN"/>
        </w:rPr>
        <w:t>宽</w:t>
      </w:r>
      <w:r>
        <w:rPr>
          <w:rFonts w:hint="eastAsia" w:ascii="宋体" w:hAnsi="宋体"/>
        </w:rPr>
        <w:t>度分别是6mm、195mm。</w:t>
      </w:r>
    </w:p>
    <w:p w14:paraId="770A8E31">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00E563C1">
      <w:pPr>
        <w:pStyle w:val="5"/>
        <w:bidi w:val="0"/>
        <w:rPr>
          <w:rFonts w:hint="eastAsia"/>
          <w:lang w:eastAsia="zh-CN"/>
        </w:rPr>
      </w:pPr>
      <w:bookmarkStart w:id="1983" w:name="_Toc29181"/>
      <w:bookmarkStart w:id="1984" w:name="_Toc32611"/>
      <w:bookmarkStart w:id="1985" w:name="_Toc5329"/>
      <w:bookmarkStart w:id="1986" w:name="_Toc4050"/>
      <w:bookmarkStart w:id="1987" w:name="_Toc32024"/>
      <w:bookmarkStart w:id="1988" w:name="_Toc5447"/>
      <w:bookmarkStart w:id="1989" w:name="_Toc15767"/>
      <w:bookmarkStart w:id="1990" w:name="_Toc22914"/>
      <w:bookmarkStart w:id="1991" w:name="_Toc14646"/>
      <w:bookmarkStart w:id="1992" w:name="_Toc19898"/>
      <w:bookmarkStart w:id="1993" w:name="_Toc14483"/>
      <w:bookmarkStart w:id="1994" w:name="_Toc7468"/>
      <w:bookmarkStart w:id="1995" w:name="_Toc10855"/>
      <w:bookmarkStart w:id="1996" w:name="_Toc23159"/>
      <w:bookmarkStart w:id="1997" w:name="_Toc20466"/>
      <w:bookmarkStart w:id="1998" w:name="_Toc22865"/>
      <w:bookmarkStart w:id="1999" w:name="_Toc28436"/>
      <w:bookmarkStart w:id="2000" w:name="_Toc23020"/>
      <w:bookmarkStart w:id="2001" w:name="_Toc19943"/>
      <w:bookmarkStart w:id="2002" w:name="_Toc13422"/>
      <w:bookmarkStart w:id="2003" w:name="_Toc25331"/>
      <w:bookmarkStart w:id="2004" w:name="_Toc13842"/>
      <w:bookmarkStart w:id="2005" w:name="_Toc11071"/>
      <w:bookmarkStart w:id="2006" w:name="_Toc1767"/>
      <w:bookmarkStart w:id="2007" w:name="_Toc3971"/>
      <w:bookmarkStart w:id="2008" w:name="_Toc20328"/>
      <w:r>
        <w:rPr>
          <w:rFonts w:hint="eastAsia"/>
          <w:lang w:val="en-US" w:eastAsia="zh-CN"/>
        </w:rPr>
        <w:t>9.3</w:t>
      </w:r>
      <w:r>
        <w:rPr>
          <w:rFonts w:hint="eastAsia"/>
          <w:lang w:eastAsia="zh-CN"/>
        </w:rPr>
        <w:t>票头</w:t>
      </w:r>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p>
    <w:p w14:paraId="2186E7E2">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2CDAA721">
      <w:pPr>
        <w:pStyle w:val="8"/>
        <w:rPr>
          <w:rFonts w:hint="eastAsia" w:ascii="宋体" w:hAnsi="宋体"/>
          <w:szCs w:val="24"/>
        </w:rPr>
      </w:pPr>
      <w:r>
        <w:rPr>
          <w:rFonts w:hint="eastAsia" w:ascii="宋体" w:hAnsi="宋体"/>
          <w:szCs w:val="24"/>
        </w:rPr>
        <w:t>例如，开具普通发票，则票头为“电子发票（普通发票）”，开具</w:t>
      </w:r>
      <w:r>
        <w:rPr>
          <w:rFonts w:hint="eastAsia" w:ascii="宋体" w:hAnsi="宋体"/>
          <w:szCs w:val="24"/>
          <w:lang w:val="en-US" w:eastAsia="zh-CN"/>
        </w:rPr>
        <w:t>增值税专用发票</w:t>
      </w:r>
      <w:r>
        <w:rPr>
          <w:rFonts w:hint="eastAsia" w:ascii="宋体" w:hAnsi="宋体"/>
          <w:szCs w:val="24"/>
        </w:rPr>
        <w:t>，则票头为“电子发票（</w:t>
      </w:r>
      <w:r>
        <w:rPr>
          <w:rFonts w:hint="eastAsia" w:ascii="宋体" w:hAnsi="宋体"/>
          <w:szCs w:val="24"/>
          <w:lang w:val="en-US" w:eastAsia="zh-CN"/>
        </w:rPr>
        <w:t>增值税专用发票</w:t>
      </w:r>
      <w:r>
        <w:rPr>
          <w:rFonts w:hint="eastAsia" w:ascii="宋体" w:hAnsi="宋体"/>
          <w:szCs w:val="24"/>
        </w:rPr>
        <w:t xml:space="preserve">）”。票头文字上边缘距离票面上边缘8mm。在文字和双线居中位置为发票监制章的盖章位置，发票监制章中心点相对于票面左上角的水平和垂直距离分别为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48F56B03">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705C9E56">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5ECBDEC2">
      <w:pPr>
        <w:pStyle w:val="8"/>
        <w:rPr>
          <w:rFonts w:hint="default" w:ascii="宋体" w:hAnsi="宋体" w:eastAsia="宋体"/>
          <w:szCs w:val="24"/>
          <w:lang w:val="en-US" w:eastAsia="zh-CN"/>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标签内容显示特定要素内容为“旅客运输服务”</w:t>
      </w:r>
      <w:r>
        <w:rPr>
          <w:rFonts w:hint="eastAsia" w:ascii="宋体" w:hAnsi="宋体"/>
          <w:sz w:val="22"/>
          <w:szCs w:val="22"/>
        </w:rPr>
        <w:t>。</w:t>
      </w:r>
    </w:p>
    <w:p w14:paraId="4B9FB5B7">
      <w:pPr>
        <w:pStyle w:val="5"/>
        <w:bidi w:val="0"/>
        <w:rPr>
          <w:rFonts w:hint="default"/>
          <w:lang w:eastAsia="zh-CN"/>
        </w:rPr>
      </w:pPr>
      <w:bookmarkStart w:id="2009" w:name="_Toc6488"/>
      <w:bookmarkStart w:id="2010" w:name="_Toc27673"/>
      <w:bookmarkStart w:id="2011" w:name="_Toc5777"/>
      <w:bookmarkStart w:id="2012" w:name="_Toc20323"/>
      <w:bookmarkStart w:id="2013" w:name="_Toc7240"/>
      <w:bookmarkStart w:id="2014" w:name="_Toc26993"/>
      <w:bookmarkStart w:id="2015" w:name="_Toc22700"/>
      <w:bookmarkStart w:id="2016" w:name="_Toc16289"/>
      <w:bookmarkStart w:id="2017" w:name="_Toc20860"/>
      <w:bookmarkStart w:id="2018" w:name="_Toc15527"/>
      <w:bookmarkStart w:id="2019" w:name="_Toc31846"/>
      <w:bookmarkStart w:id="2020" w:name="_Toc12072"/>
      <w:bookmarkStart w:id="2021" w:name="_Toc27618"/>
      <w:bookmarkStart w:id="2022" w:name="_Toc18287"/>
      <w:bookmarkStart w:id="2023" w:name="_Toc22520"/>
      <w:bookmarkStart w:id="2024" w:name="_Toc6954"/>
      <w:bookmarkStart w:id="2025" w:name="_Toc5399"/>
      <w:bookmarkStart w:id="2026" w:name="_Toc10621"/>
      <w:bookmarkStart w:id="2027" w:name="_Toc17485"/>
      <w:bookmarkStart w:id="2028" w:name="_Toc14609"/>
      <w:bookmarkStart w:id="2029" w:name="_Toc28816"/>
      <w:bookmarkStart w:id="2030" w:name="_Toc15479"/>
      <w:bookmarkStart w:id="2031" w:name="_Toc15137"/>
      <w:bookmarkStart w:id="2032" w:name="_Toc12325"/>
      <w:bookmarkStart w:id="2033" w:name="_Toc27526"/>
      <w:bookmarkStart w:id="2034" w:name="_Toc17490"/>
      <w:r>
        <w:rPr>
          <w:rFonts w:hint="eastAsia"/>
          <w:lang w:val="en-US" w:eastAsia="zh-CN"/>
        </w:rPr>
        <w:t>9.4</w:t>
      </w:r>
      <w:r>
        <w:rPr>
          <w:rFonts w:hint="eastAsia"/>
          <w:lang w:eastAsia="zh-CN"/>
        </w:rPr>
        <w:t>销售方和购买方信息</w:t>
      </w:r>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p>
    <w:p w14:paraId="0BE725C0">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5AB0357B">
      <w:pPr>
        <w:pStyle w:val="5"/>
        <w:bidi w:val="0"/>
        <w:rPr>
          <w:rFonts w:hint="eastAsia"/>
          <w:lang w:eastAsia="zh-CN"/>
        </w:rPr>
      </w:pPr>
      <w:bookmarkStart w:id="2035" w:name="_Toc14428"/>
      <w:bookmarkStart w:id="2036" w:name="_Toc20594"/>
      <w:bookmarkStart w:id="2037" w:name="_Toc24383"/>
      <w:bookmarkStart w:id="2038" w:name="_Toc14761"/>
      <w:bookmarkStart w:id="2039" w:name="_Toc24509"/>
      <w:bookmarkStart w:id="2040" w:name="_Toc25079"/>
      <w:bookmarkStart w:id="2041" w:name="_Toc1927"/>
      <w:bookmarkStart w:id="2042" w:name="_Toc12196"/>
      <w:bookmarkStart w:id="2043" w:name="_Toc1946"/>
      <w:bookmarkStart w:id="2044" w:name="_Toc14717"/>
      <w:bookmarkStart w:id="2045" w:name="_Toc1748"/>
      <w:bookmarkStart w:id="2046" w:name="_Toc29478"/>
      <w:bookmarkStart w:id="2047" w:name="_Toc23309"/>
      <w:bookmarkStart w:id="2048" w:name="_Toc29144"/>
      <w:bookmarkStart w:id="2049" w:name="_Toc26440"/>
      <w:bookmarkStart w:id="2050" w:name="_Toc1438"/>
      <w:bookmarkStart w:id="2051" w:name="_Toc25850"/>
      <w:bookmarkStart w:id="2052" w:name="_Toc14800"/>
      <w:bookmarkStart w:id="2053" w:name="_Toc15202"/>
      <w:bookmarkStart w:id="2054" w:name="_Toc18310"/>
      <w:r>
        <w:rPr>
          <w:rFonts w:hint="eastAsia"/>
          <w:lang w:val="en-US" w:eastAsia="zh-CN"/>
        </w:rPr>
        <w:t>9.5</w:t>
      </w:r>
      <w:r>
        <w:rPr>
          <w:rFonts w:hint="eastAsia"/>
          <w:lang w:eastAsia="zh-CN"/>
        </w:rPr>
        <w:t>应税明细和合计</w:t>
      </w:r>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p>
    <w:p w14:paraId="58431DF1">
      <w:pPr>
        <w:pStyle w:val="8"/>
        <w:rPr>
          <w:rFonts w:hint="eastAsia" w:ascii="宋体" w:hAnsi="宋体"/>
        </w:rPr>
      </w:pPr>
      <w:r>
        <w:rPr>
          <w:rFonts w:hint="eastAsia" w:ascii="宋体" w:hAnsi="宋体"/>
        </w:rPr>
        <w:t>应税明细和合计区域</w:t>
      </w:r>
      <w:r>
        <w:rPr>
          <w:rFonts w:hint="eastAsia" w:ascii="宋体" w:hAnsi="宋体"/>
          <w:lang w:val="en-US" w:eastAsia="zh-CN"/>
        </w:rPr>
        <w:t>分为三部分，第一部分</w:t>
      </w:r>
      <w:r>
        <w:rPr>
          <w:rFonts w:hint="eastAsia" w:ascii="宋体" w:hAnsi="宋体"/>
        </w:rPr>
        <w:t xml:space="preserve">“明细及合计”部分分为 </w:t>
      </w:r>
      <w:r>
        <w:rPr>
          <w:rFonts w:hint="eastAsia" w:ascii="宋体" w:hAnsi="宋体"/>
          <w:lang w:val="en-US" w:eastAsia="zh-CN"/>
        </w:rPr>
        <w:t>6</w:t>
      </w:r>
      <w:r>
        <w:rPr>
          <w:rFonts w:hint="eastAsia" w:ascii="宋体" w:hAnsi="宋体"/>
        </w:rPr>
        <w:t xml:space="preserve"> 列、</w:t>
      </w:r>
      <w:r>
        <w:rPr>
          <w:rFonts w:hint="eastAsia" w:ascii="宋体" w:hAnsi="宋体"/>
          <w:lang w:val="en-US" w:eastAsia="zh-CN"/>
        </w:rPr>
        <w:t>3</w:t>
      </w:r>
      <w:r>
        <w:rPr>
          <w:rFonts w:hint="eastAsia" w:ascii="宋体" w:hAnsi="宋体"/>
        </w:rPr>
        <w:t xml:space="preserve"> 行，列名按照“项目名称”、“</w:t>
      </w:r>
      <w:r>
        <w:rPr>
          <w:rFonts w:hint="eastAsia" w:ascii="宋体" w:hAnsi="宋体"/>
          <w:lang w:val="en-US" w:eastAsia="zh-CN"/>
        </w:rPr>
        <w:t>单价</w:t>
      </w:r>
      <w:r>
        <w:rPr>
          <w:rFonts w:hint="eastAsia" w:ascii="宋体" w:hAnsi="宋体"/>
        </w:rPr>
        <w:t>”、“</w:t>
      </w:r>
      <w:r>
        <w:rPr>
          <w:rFonts w:hint="eastAsia" w:ascii="宋体" w:hAnsi="宋体"/>
          <w:lang w:val="en-US" w:eastAsia="zh-CN"/>
        </w:rPr>
        <w:t>数量</w:t>
      </w:r>
      <w:r>
        <w:rPr>
          <w:rFonts w:hint="eastAsia" w:ascii="宋体" w:hAnsi="宋体"/>
        </w:rPr>
        <w:t>”、“金额”、“税率/征收率”、“税额”顺序分布，列</w:t>
      </w:r>
      <w:r>
        <w:rPr>
          <w:rFonts w:hint="eastAsia" w:ascii="宋体" w:hAnsi="宋体"/>
          <w:lang w:val="en-US" w:eastAsia="zh-CN"/>
        </w:rPr>
        <w:t>宽</w:t>
      </w:r>
      <w:r>
        <w:rPr>
          <w:rFonts w:hint="eastAsia" w:ascii="宋体" w:hAnsi="宋体"/>
        </w:rPr>
        <w:t>分别是</w:t>
      </w:r>
      <w:r>
        <w:rPr>
          <w:rFonts w:hint="eastAsia" w:ascii="宋体" w:hAnsi="宋体"/>
          <w:lang w:val="en-US" w:eastAsia="zh-CN"/>
        </w:rPr>
        <w:t>58</w:t>
      </w:r>
      <w:r>
        <w:rPr>
          <w:rFonts w:hint="eastAsia" w:ascii="宋体" w:hAnsi="宋体"/>
        </w:rPr>
        <w:t>mm、</w:t>
      </w:r>
      <w:r>
        <w:rPr>
          <w:rFonts w:hint="eastAsia" w:ascii="宋体" w:hAnsi="宋体"/>
          <w:lang w:val="en-US" w:eastAsia="zh-CN"/>
        </w:rPr>
        <w:t>33</w:t>
      </w:r>
      <w:r>
        <w:rPr>
          <w:rFonts w:hint="eastAsia" w:ascii="宋体" w:hAnsi="宋体"/>
        </w:rPr>
        <w:t>mm、</w:t>
      </w:r>
      <w:r>
        <w:rPr>
          <w:rFonts w:hint="eastAsia" w:ascii="宋体" w:hAnsi="宋体"/>
          <w:lang w:val="en-US" w:eastAsia="zh-CN"/>
        </w:rPr>
        <w:t>30</w:t>
      </w:r>
      <w:r>
        <w:rPr>
          <w:rFonts w:hint="eastAsia" w:ascii="宋体" w:hAnsi="宋体"/>
        </w:rPr>
        <w:t>mm、</w:t>
      </w:r>
      <w:r>
        <w:rPr>
          <w:rFonts w:hint="eastAsia" w:ascii="宋体" w:hAnsi="宋体"/>
          <w:lang w:val="en-US" w:eastAsia="zh-CN"/>
        </w:rPr>
        <w:t>26</w:t>
      </w:r>
      <w:r>
        <w:rPr>
          <w:rFonts w:hint="eastAsia" w:ascii="宋体" w:hAnsi="宋体"/>
        </w:rPr>
        <w:t>mm、</w:t>
      </w:r>
      <w:r>
        <w:rPr>
          <w:rFonts w:hint="eastAsia" w:ascii="宋体" w:hAnsi="宋体"/>
          <w:lang w:val="en-US" w:eastAsia="zh-CN"/>
        </w:rPr>
        <w:t>27</w:t>
      </w:r>
      <w:r>
        <w:rPr>
          <w:rFonts w:hint="eastAsia" w:ascii="宋体" w:hAnsi="宋体"/>
        </w:rPr>
        <w:t>mm和2</w:t>
      </w:r>
      <w:r>
        <w:rPr>
          <w:rFonts w:hint="eastAsia" w:ascii="宋体" w:hAnsi="宋体"/>
          <w:lang w:val="en-US" w:eastAsia="zh-CN"/>
        </w:rPr>
        <w:t>7</w:t>
      </w:r>
      <w:r>
        <w:rPr>
          <w:rFonts w:hint="eastAsia" w:ascii="宋体" w:hAnsi="宋体"/>
        </w:rPr>
        <w:t>mm 。列名和合计行高为4.5mm。</w:t>
      </w:r>
      <w:r>
        <w:rPr>
          <w:rFonts w:hint="eastAsia" w:ascii="宋体" w:hAnsi="宋体"/>
          <w:lang w:val="en-US" w:eastAsia="zh-CN"/>
        </w:rPr>
        <w:t>第二部分</w:t>
      </w:r>
      <w:r>
        <w:rPr>
          <w:rFonts w:hint="eastAsia" w:ascii="宋体" w:hAnsi="宋体"/>
        </w:rPr>
        <w:t xml:space="preserve">“明细及合计”部分分为 </w:t>
      </w:r>
      <w:r>
        <w:rPr>
          <w:rFonts w:hint="eastAsia" w:ascii="宋体" w:hAnsi="宋体"/>
          <w:lang w:val="en-US" w:eastAsia="zh-CN"/>
        </w:rPr>
        <w:t>7</w:t>
      </w:r>
      <w:r>
        <w:rPr>
          <w:rFonts w:hint="eastAsia" w:ascii="宋体" w:hAnsi="宋体"/>
        </w:rPr>
        <w:t>列、</w:t>
      </w:r>
      <w:r>
        <w:rPr>
          <w:rFonts w:hint="eastAsia" w:ascii="宋体" w:hAnsi="宋体"/>
          <w:lang w:val="en-US" w:eastAsia="zh-CN"/>
        </w:rPr>
        <w:t>4</w:t>
      </w:r>
      <w:r>
        <w:rPr>
          <w:rFonts w:hint="eastAsia" w:ascii="宋体" w:hAnsi="宋体"/>
        </w:rPr>
        <w:t xml:space="preserve"> 行，列名按照“</w:t>
      </w:r>
      <w:r>
        <w:rPr>
          <w:rFonts w:hint="eastAsia" w:ascii="宋体" w:hAnsi="宋体"/>
          <w:lang w:val="en-US" w:eastAsia="zh-CN"/>
        </w:rPr>
        <w:t>出行人</w:t>
      </w:r>
      <w:r>
        <w:rPr>
          <w:rFonts w:hint="eastAsia" w:ascii="宋体" w:hAnsi="宋体"/>
        </w:rPr>
        <w:t>”、“</w:t>
      </w:r>
      <w:r>
        <w:rPr>
          <w:rFonts w:hint="eastAsia" w:ascii="宋体" w:hAnsi="宋体"/>
          <w:lang w:val="en-US" w:eastAsia="zh-CN"/>
        </w:rPr>
        <w:t>有效身份证件号</w:t>
      </w:r>
      <w:r>
        <w:rPr>
          <w:rFonts w:hint="eastAsia" w:ascii="宋体" w:hAnsi="宋体"/>
        </w:rPr>
        <w:t>”、“</w:t>
      </w:r>
      <w:r>
        <w:rPr>
          <w:rFonts w:hint="eastAsia" w:ascii="宋体" w:hAnsi="宋体"/>
          <w:lang w:val="en-US" w:eastAsia="zh-CN"/>
        </w:rPr>
        <w:t>出行日期</w:t>
      </w:r>
      <w:r>
        <w:rPr>
          <w:rFonts w:hint="eastAsia" w:ascii="宋体" w:hAnsi="宋体"/>
        </w:rPr>
        <w:t>”、“</w:t>
      </w:r>
      <w:r>
        <w:rPr>
          <w:rFonts w:hint="eastAsia" w:ascii="宋体" w:hAnsi="宋体"/>
          <w:lang w:val="en-US" w:eastAsia="zh-CN"/>
        </w:rPr>
        <w:t>出发地</w:t>
      </w:r>
      <w:r>
        <w:rPr>
          <w:rFonts w:hint="eastAsia" w:ascii="宋体" w:hAnsi="宋体"/>
        </w:rPr>
        <w:t>”、“</w:t>
      </w:r>
      <w:r>
        <w:rPr>
          <w:rFonts w:hint="eastAsia" w:ascii="宋体" w:hAnsi="宋体"/>
          <w:lang w:val="en-US" w:eastAsia="zh-CN"/>
        </w:rPr>
        <w:t>到达地</w:t>
      </w:r>
      <w:r>
        <w:rPr>
          <w:rFonts w:hint="eastAsia" w:ascii="宋体" w:hAnsi="宋体"/>
        </w:rPr>
        <w:t>”、“</w:t>
      </w:r>
      <w:r>
        <w:rPr>
          <w:rFonts w:hint="eastAsia" w:ascii="宋体" w:hAnsi="宋体"/>
          <w:lang w:val="en-US" w:eastAsia="zh-CN"/>
        </w:rPr>
        <w:t>等级</w:t>
      </w:r>
      <w:r>
        <w:rPr>
          <w:rFonts w:hint="eastAsia" w:ascii="宋体" w:hAnsi="宋体"/>
        </w:rPr>
        <w:t>”、“</w:t>
      </w:r>
      <w:r>
        <w:rPr>
          <w:rFonts w:hint="eastAsia" w:ascii="宋体" w:hAnsi="宋体"/>
          <w:lang w:val="en-US" w:eastAsia="zh-CN"/>
        </w:rPr>
        <w:t>交通工具类型</w:t>
      </w:r>
      <w:r>
        <w:rPr>
          <w:rFonts w:hint="eastAsia" w:ascii="宋体" w:hAnsi="宋体"/>
        </w:rPr>
        <w:t>”顺序分布，列</w:t>
      </w:r>
      <w:r>
        <w:rPr>
          <w:rFonts w:hint="eastAsia" w:ascii="宋体" w:hAnsi="宋体"/>
          <w:lang w:val="en-US" w:eastAsia="zh-CN"/>
        </w:rPr>
        <w:t>宽</w:t>
      </w:r>
      <w:r>
        <w:rPr>
          <w:rFonts w:hint="eastAsia" w:ascii="宋体" w:hAnsi="宋体"/>
        </w:rPr>
        <w:t>分别是</w:t>
      </w:r>
      <w:r>
        <w:rPr>
          <w:rFonts w:hint="eastAsia" w:ascii="宋体" w:hAnsi="宋体"/>
          <w:lang w:val="en-US" w:eastAsia="zh-CN"/>
        </w:rPr>
        <w:t>20</w:t>
      </w:r>
      <w:r>
        <w:rPr>
          <w:rFonts w:hint="eastAsia" w:ascii="宋体" w:hAnsi="宋体"/>
        </w:rPr>
        <w:t>mm、</w:t>
      </w:r>
      <w:r>
        <w:rPr>
          <w:rFonts w:hint="eastAsia" w:ascii="宋体" w:hAnsi="宋体"/>
          <w:lang w:val="en-US" w:eastAsia="zh-CN"/>
        </w:rPr>
        <w:t>38</w:t>
      </w:r>
      <w:r>
        <w:rPr>
          <w:rFonts w:hint="eastAsia" w:ascii="宋体" w:hAnsi="宋体"/>
        </w:rPr>
        <w:t>mm、</w:t>
      </w:r>
      <w:r>
        <w:rPr>
          <w:rFonts w:hint="eastAsia" w:ascii="宋体" w:hAnsi="宋体"/>
          <w:lang w:val="en-US" w:eastAsia="zh-CN"/>
        </w:rPr>
        <w:t>25</w:t>
      </w:r>
      <w:r>
        <w:rPr>
          <w:rFonts w:hint="eastAsia" w:ascii="宋体" w:hAnsi="宋体"/>
        </w:rPr>
        <w:t>mm、</w:t>
      </w:r>
      <w:r>
        <w:rPr>
          <w:rFonts w:hint="eastAsia" w:ascii="宋体" w:hAnsi="宋体"/>
          <w:lang w:val="en-US" w:eastAsia="zh-CN"/>
        </w:rPr>
        <w:t>38</w:t>
      </w:r>
      <w:r>
        <w:rPr>
          <w:rFonts w:hint="eastAsia" w:ascii="宋体" w:hAnsi="宋体"/>
        </w:rPr>
        <w:t>mm、</w:t>
      </w:r>
      <w:r>
        <w:rPr>
          <w:rFonts w:hint="eastAsia" w:ascii="宋体" w:hAnsi="宋体"/>
          <w:lang w:val="en-US" w:eastAsia="zh-CN"/>
        </w:rPr>
        <w:t>38</w:t>
      </w:r>
      <w:r>
        <w:rPr>
          <w:rFonts w:hint="eastAsia" w:ascii="宋体" w:hAnsi="宋体"/>
        </w:rPr>
        <w:t>mm、</w:t>
      </w:r>
      <w:r>
        <w:rPr>
          <w:rFonts w:hint="eastAsia" w:ascii="宋体" w:hAnsi="宋体"/>
          <w:lang w:val="en-US" w:eastAsia="zh-CN"/>
        </w:rPr>
        <w:t>17</w:t>
      </w:r>
      <w:r>
        <w:rPr>
          <w:rFonts w:hint="eastAsia" w:ascii="宋体" w:hAnsi="宋体"/>
        </w:rPr>
        <w:t>mm和</w:t>
      </w:r>
      <w:r>
        <w:rPr>
          <w:rFonts w:hint="eastAsia" w:ascii="宋体" w:hAnsi="宋体"/>
          <w:lang w:val="en-US" w:eastAsia="zh-CN"/>
        </w:rPr>
        <w:t>25</w:t>
      </w:r>
      <w:r>
        <w:rPr>
          <w:rFonts w:hint="eastAsia" w:ascii="宋体" w:hAnsi="宋体"/>
        </w:rPr>
        <w:t>mm 。列名和合计行高为4.5mm。</w:t>
      </w:r>
      <w:r>
        <w:rPr>
          <w:rFonts w:hint="eastAsia" w:ascii="宋体" w:hAnsi="宋体"/>
          <w:lang w:val="en-US" w:eastAsia="zh-CN"/>
        </w:rPr>
        <w:t>第三部分</w:t>
      </w: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7CE93744">
      <w:pPr>
        <w:pStyle w:val="8"/>
        <w:rPr>
          <w:rFonts w:hint="eastAsia" w:ascii="宋体" w:hAnsi="宋体"/>
        </w:rPr>
      </w:pPr>
      <w:r>
        <w:rPr>
          <w:rFonts w:hint="eastAsia" w:ascii="宋体" w:hAnsi="宋体"/>
          <w:lang w:val="en-US" w:eastAsia="zh-CN"/>
        </w:rPr>
        <w:t>第一部分</w:t>
      </w:r>
      <w:r>
        <w:rPr>
          <w:rFonts w:hint="eastAsia" w:ascii="宋体" w:hAnsi="宋体"/>
        </w:rPr>
        <w:t>填充内容对齐方式</w:t>
      </w:r>
      <w:r>
        <w:rPr>
          <w:rFonts w:hint="eastAsia" w:ascii="宋体" w:hAnsi="宋体"/>
          <w:lang w:eastAsia="zh-CN"/>
        </w:rPr>
        <w:t>:</w:t>
      </w:r>
      <w:r>
        <w:rPr>
          <w:rFonts w:hint="eastAsia" w:ascii="宋体" w:hAnsi="宋体"/>
        </w:rPr>
        <w:t>填充内容对齐方式</w:t>
      </w:r>
      <w:r>
        <w:rPr>
          <w:rFonts w:hint="eastAsia" w:ascii="宋体" w:hAnsi="宋体"/>
          <w:lang w:eastAsia="zh-CN"/>
        </w:rPr>
        <w:t>:</w:t>
      </w:r>
      <w:r>
        <w:rPr>
          <w:rFonts w:hint="eastAsia" w:ascii="宋体" w:hAnsi="宋体"/>
        </w:rPr>
        <w:t>项目名称左对齐；单位、税率居中；数量、单价、税额、金额居右。</w:t>
      </w:r>
    </w:p>
    <w:p w14:paraId="1B1EE848">
      <w:pPr>
        <w:pStyle w:val="8"/>
        <w:rPr>
          <w:rFonts w:hint="eastAsia" w:ascii="华文楷体" w:hAnsi="华文楷体" w:eastAsia="华文楷体" w:cs="华文楷体"/>
          <w:color w:val="FF0000"/>
          <w:sz w:val="21"/>
          <w:szCs w:val="21"/>
          <w:highlight w:val="none"/>
        </w:rPr>
      </w:pPr>
      <w:r>
        <w:rPr>
          <w:rFonts w:hint="eastAsia" w:ascii="华文楷体" w:hAnsi="华文楷体" w:eastAsia="华文楷体" w:cs="华文楷体"/>
          <w:color w:val="FF0000"/>
          <w:sz w:val="21"/>
          <w:szCs w:val="21"/>
          <w:highlight w:val="none"/>
          <w:lang w:val="en-US" w:eastAsia="zh-CN"/>
        </w:rPr>
        <w:t>注意:“有效身份证件号”字段中“年月日”数据展示要进行数据脱敏。例如:“130429********0013”。</w:t>
      </w:r>
      <w:r>
        <w:rPr>
          <w:rFonts w:hint="eastAsia" w:ascii="华文楷体" w:hAnsi="华文楷体" w:eastAsia="华文楷体" w:cs="华文楷体"/>
          <w:color w:val="FF0000"/>
          <w:sz w:val="21"/>
          <w:szCs w:val="21"/>
          <w:highlight w:val="none"/>
        </w:rPr>
        <w:t>除身份证以外的其他证件，按长度对中间三分之一的部分进行脱敏</w:t>
      </w:r>
      <w:r>
        <w:rPr>
          <w:rFonts w:hint="eastAsia" w:ascii="华文楷体" w:hAnsi="华文楷体" w:eastAsia="华文楷体" w:cs="华文楷体"/>
          <w:color w:val="FF0000"/>
          <w:sz w:val="21"/>
          <w:szCs w:val="21"/>
          <w:highlight w:val="none"/>
          <w:lang w:val="en-US" w:eastAsia="zh-CN"/>
        </w:rPr>
        <w:t>以‘*’代替</w:t>
      </w:r>
      <w:r>
        <w:rPr>
          <w:rFonts w:hint="eastAsia" w:ascii="华文楷体" w:hAnsi="华文楷体" w:eastAsia="华文楷体" w:cs="华文楷体"/>
          <w:color w:val="FF0000"/>
          <w:sz w:val="21"/>
          <w:szCs w:val="21"/>
          <w:highlight w:val="none"/>
        </w:rPr>
        <w:t>。</w:t>
      </w:r>
    </w:p>
    <w:p w14:paraId="613ED582">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3FA2DCAF">
      <w:pPr>
        <w:pStyle w:val="8"/>
        <w:rPr>
          <w:rFonts w:hint="eastAsia"/>
          <w:spacing w:val="-12"/>
          <w:highlight w:val="none"/>
        </w:rPr>
      </w:pPr>
      <w:r>
        <w:rPr>
          <w:rFonts w:hint="eastAsia"/>
          <w:spacing w:val="-12"/>
          <w:highlight w:val="none"/>
          <w:lang w:eastAsia="zh-CN"/>
        </w:rPr>
        <w:t>“</w:t>
      </w:r>
      <w:r>
        <w:rPr>
          <w:rFonts w:hint="eastAsia"/>
          <w:spacing w:val="-12"/>
          <w:highlight w:val="none"/>
          <w:lang w:val="en-US" w:eastAsia="zh-CN"/>
        </w:rPr>
        <w:t>发票明细</w:t>
      </w:r>
      <w:r>
        <w:rPr>
          <w:rFonts w:hint="eastAsia"/>
          <w:spacing w:val="-12"/>
          <w:highlight w:val="none"/>
          <w:lang w:eastAsia="zh-CN"/>
        </w:rPr>
        <w:t>”</w:t>
      </w:r>
      <w:r>
        <w:rPr>
          <w:rFonts w:hint="eastAsia"/>
          <w:spacing w:val="-12"/>
          <w:highlight w:val="none"/>
          <w:lang w:val="en-US" w:eastAsia="zh-CN"/>
        </w:rPr>
        <w:t>分为两部项目明细和出行旅客明细。m代表项目明细行数，n代表出行旅客明细行数。</w:t>
      </w: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w:t>
      </w:r>
      <w:r>
        <w:rPr>
          <w:rFonts w:hint="eastAsia"/>
          <w:spacing w:val="-12"/>
          <w:highlight w:val="none"/>
          <w:lang w:val="en-US" w:eastAsia="zh-CN"/>
        </w:rPr>
        <w:t>为以下三种</w:t>
      </w:r>
      <w:r>
        <w:rPr>
          <w:rFonts w:hint="eastAsia"/>
          <w:spacing w:val="-12"/>
          <w:highlight w:val="none"/>
        </w:rPr>
        <w:t>:</w:t>
      </w:r>
    </w:p>
    <w:p w14:paraId="3E9A5FCC">
      <w:pPr>
        <w:pStyle w:val="8"/>
        <w:ind w:left="0" w:leftChars="0" w:firstLine="0" w:firstLineChars="0"/>
        <w:rPr>
          <w:rFonts w:hint="default" w:eastAsia="宋体"/>
          <w:spacing w:val="-12"/>
          <w:highlight w:val="none"/>
          <w:lang w:val="en-US" w:eastAsia="zh-CN"/>
        </w:rPr>
      </w:pPr>
      <w:r>
        <w:rPr>
          <w:rFonts w:hint="eastAsia"/>
          <w:spacing w:val="-12"/>
          <w:highlight w:val="none"/>
          <w:lang w:eastAsia="zh-CN"/>
        </w:rPr>
        <w:t>（</w:t>
      </w:r>
      <w:r>
        <w:rPr>
          <w:rFonts w:hint="eastAsia"/>
          <w:spacing w:val="-12"/>
          <w:highlight w:val="none"/>
          <w:lang w:val="en-US" w:eastAsia="zh-CN"/>
        </w:rPr>
        <w:t>1</w:t>
      </w:r>
      <w:r>
        <w:rPr>
          <w:rFonts w:hint="eastAsia"/>
          <w:spacing w:val="-12"/>
          <w:highlight w:val="none"/>
          <w:lang w:eastAsia="zh-CN"/>
        </w:rPr>
        <w:t>）</w:t>
      </w:r>
      <w:r>
        <w:rPr>
          <w:rFonts w:hint="eastAsia"/>
          <w:spacing w:val="-12"/>
          <w:highlight w:val="none"/>
          <w:lang w:val="en-US" w:eastAsia="zh-CN"/>
        </w:rPr>
        <w:t>当m</w:t>
      </w:r>
      <w:r>
        <w:rPr>
          <w:rFonts w:hint="eastAsia"/>
          <w:spacing w:val="-12"/>
          <w:highlight w:val="none"/>
        </w:rPr>
        <w:t>≤</w:t>
      </w:r>
      <w:r>
        <w:rPr>
          <w:rFonts w:hint="eastAsia"/>
          <w:spacing w:val="-12"/>
          <w:highlight w:val="none"/>
          <w:lang w:val="en-US" w:eastAsia="zh-CN"/>
        </w:rPr>
        <w:t>3时，发票明细填充规则如下:</w:t>
      </w:r>
    </w:p>
    <w:p w14:paraId="11254722">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4行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0E67D973">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w:t>
      </w:r>
      <w:r>
        <w:rPr>
          <w:rFonts w:hint="eastAsia"/>
          <w:spacing w:val="-12"/>
          <w:highlight w:val="none"/>
        </w:rPr>
        <w:t>&lt;n≤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0AD4C1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0A79314">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5DD114B">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3CC4EC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A3A2A7F">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C421A74">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B7A55FB">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84BB042">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38行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1170D6A">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38</w:t>
      </w:r>
      <w:r>
        <w:rPr>
          <w:rFonts w:hint="eastAsia"/>
          <w:spacing w:val="-12"/>
          <w:highlight w:val="none"/>
        </w:rPr>
        <w:t>&lt;n≤</w:t>
      </w:r>
      <w:r>
        <w:rPr>
          <w:rFonts w:hint="eastAsia"/>
          <w:spacing w:val="-12"/>
          <w:highlight w:val="none"/>
          <w:lang w:val="en-US" w:eastAsia="zh-CN"/>
        </w:rPr>
        <w:t>43行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取最后一行明细信息换页处理。</w:t>
      </w:r>
    </w:p>
    <w:p w14:paraId="30B1D5BB">
      <w:pPr>
        <w:pStyle w:val="8"/>
        <w:rPr>
          <w:rFonts w:hint="eastAsia"/>
          <w:spacing w:val="-12"/>
          <w:highlight w:val="none"/>
          <w:lang w:val="en-US" w:eastAsia="zh-CN"/>
        </w:rPr>
      </w:pPr>
      <w:r>
        <w:rPr>
          <w:rFonts w:hint="eastAsia"/>
          <w:spacing w:val="-12"/>
          <w:highlight w:val="none"/>
          <w:lang w:val="en-US" w:eastAsia="zh-CN"/>
        </w:rPr>
        <w:t>换页后每页含有“票头”、“销售方和购买方信息”、“旅客明细明细”和“票尾”信息，其中“价税合计（大写）”和“备注”模块只在末页展示。发票右上方（“发票日期”内容填充区域下方）增加“共X页 第X页”。</w:t>
      </w:r>
    </w:p>
    <w:p w14:paraId="715CBDED">
      <w:pPr>
        <w:pStyle w:val="8"/>
        <w:ind w:left="0" w:leftChars="0" w:firstLine="0" w:firstLineChars="0"/>
        <w:rPr>
          <w:rFonts w:hint="default" w:eastAsia="宋体"/>
          <w:spacing w:val="-12"/>
          <w:highlight w:val="none"/>
          <w:lang w:val="en-US" w:eastAsia="zh-CN"/>
        </w:rPr>
      </w:pPr>
      <w:r>
        <w:rPr>
          <w:rFonts w:hint="eastAsia"/>
          <w:spacing w:val="-12"/>
          <w:highlight w:val="none"/>
          <w:lang w:eastAsia="zh-CN"/>
        </w:rPr>
        <w:t>（</w:t>
      </w:r>
      <w:r>
        <w:rPr>
          <w:rFonts w:hint="eastAsia"/>
          <w:spacing w:val="-12"/>
          <w:highlight w:val="none"/>
          <w:lang w:val="en-US" w:eastAsia="zh-CN"/>
        </w:rPr>
        <w:t>2</w:t>
      </w:r>
      <w:r>
        <w:rPr>
          <w:rFonts w:hint="eastAsia"/>
          <w:spacing w:val="-12"/>
          <w:highlight w:val="none"/>
          <w:lang w:eastAsia="zh-CN"/>
        </w:rPr>
        <w:t>）</w:t>
      </w:r>
      <w:r>
        <w:rPr>
          <w:rFonts w:hint="eastAsia"/>
          <w:spacing w:val="-12"/>
          <w:highlight w:val="none"/>
          <w:lang w:val="en-US" w:eastAsia="zh-CN"/>
        </w:rPr>
        <w:t>当m&gt;3,</w:t>
      </w:r>
      <w:r>
        <w:rPr>
          <w:rFonts w:hint="eastAsia"/>
          <w:spacing w:val="-12"/>
          <w:highlight w:val="none"/>
        </w:rPr>
        <w:t>n≤</w:t>
      </w:r>
      <w:r>
        <w:rPr>
          <w:rFonts w:hint="eastAsia"/>
          <w:spacing w:val="-12"/>
          <w:highlight w:val="none"/>
          <w:lang w:val="en-US" w:eastAsia="zh-CN"/>
        </w:rPr>
        <w:t>4时发票明细填充规则如下:</w:t>
      </w:r>
    </w:p>
    <w:p w14:paraId="1F792D83">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3行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46A57593">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7行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091376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7</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11行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2DA36C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11</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15行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7F52D3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15</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19行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252C3F2">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19</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23行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D5C7AD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23</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27行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3BB702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27</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31行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EC8D90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31</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35行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67D5012">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35</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37行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DBB0F71">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37</w:t>
      </w:r>
      <w:r>
        <w:rPr>
          <w:rFonts w:hint="eastAsia"/>
          <w:spacing w:val="-12"/>
          <w:highlight w:val="none"/>
        </w:rPr>
        <w:t>&lt;</w:t>
      </w:r>
      <w:r>
        <w:rPr>
          <w:rFonts w:hint="eastAsia"/>
          <w:spacing w:val="-12"/>
          <w:highlight w:val="none"/>
          <w:lang w:val="en-US" w:eastAsia="zh-CN"/>
        </w:rPr>
        <w:t>m</w:t>
      </w:r>
      <w:r>
        <w:rPr>
          <w:rFonts w:hint="eastAsia"/>
          <w:spacing w:val="-12"/>
          <w:highlight w:val="none"/>
        </w:rPr>
        <w:t>≤</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取旅客明细明细信息换页处理。</w:t>
      </w:r>
    </w:p>
    <w:p w14:paraId="3E770AF1">
      <w:pPr>
        <w:pStyle w:val="8"/>
        <w:rPr>
          <w:rFonts w:hint="eastAsia"/>
          <w:spacing w:val="-12"/>
          <w:highlight w:val="none"/>
          <w:lang w:val="en-US" w:eastAsia="zh-CN"/>
        </w:rPr>
      </w:pPr>
      <w:r>
        <w:rPr>
          <w:rFonts w:hint="eastAsia"/>
          <w:spacing w:val="-12"/>
          <w:highlight w:val="none"/>
          <w:lang w:val="en-US" w:eastAsia="zh-CN"/>
        </w:rPr>
        <w:t>换页后每页含有“票头”、“销售方和购买方信息”、“应税明细信息”和“票尾”信息，其中“价税合计（大写）”和“备注”模块只在末页展示。发票右上方（“发票日期”内容填充区域下方）增加“共X页 第X页”。</w:t>
      </w:r>
    </w:p>
    <w:p w14:paraId="7049E25F">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47</w:t>
      </w:r>
      <w:r>
        <w:rPr>
          <w:rFonts w:hint="eastAsia"/>
          <w:spacing w:val="-12"/>
          <w:highlight w:val="none"/>
        </w:rPr>
        <w:t>&lt;</w:t>
      </w:r>
      <w:r>
        <w:rPr>
          <w:rFonts w:hint="eastAsia"/>
          <w:spacing w:val="-12"/>
          <w:highlight w:val="none"/>
          <w:lang w:val="en-US" w:eastAsia="zh-CN"/>
        </w:rPr>
        <w:t>m行</w:t>
      </w:r>
      <w:r>
        <w:rPr>
          <w:rFonts w:hint="eastAsia"/>
          <w:spacing w:val="-12"/>
          <w:highlight w:val="none"/>
        </w:rPr>
        <w:t>时，</w:t>
      </w:r>
      <w:r>
        <w:rPr>
          <w:rFonts w:hint="eastAsia"/>
          <w:spacing w:val="-12"/>
          <w:highlight w:val="none"/>
          <w:lang w:val="en-US" w:eastAsia="zh-CN"/>
        </w:rPr>
        <w:t>每页项目明细“合计”上方增加一行“小计”。</w:t>
      </w:r>
    </w:p>
    <w:p w14:paraId="18136FA4">
      <w:pPr>
        <w:pStyle w:val="8"/>
        <w:numPr>
          <w:ilvl w:val="0"/>
          <w:numId w:val="9"/>
        </w:numPr>
        <w:ind w:left="0" w:leftChars="0" w:firstLine="0" w:firstLineChars="0"/>
        <w:rPr>
          <w:rFonts w:hint="eastAsia"/>
          <w:spacing w:val="-12"/>
          <w:highlight w:val="none"/>
          <w:lang w:val="en-US" w:eastAsia="zh-CN"/>
        </w:rPr>
      </w:pPr>
      <w:r>
        <w:rPr>
          <w:rFonts w:hint="eastAsia"/>
          <w:spacing w:val="-12"/>
          <w:highlight w:val="none"/>
          <w:lang w:val="en-US" w:eastAsia="zh-CN"/>
        </w:rPr>
        <w:t>当m&gt;3,</w:t>
      </w:r>
      <w:r>
        <w:rPr>
          <w:rFonts w:hint="eastAsia"/>
          <w:spacing w:val="-12"/>
          <w:highlight w:val="none"/>
        </w:rPr>
        <w:t>n</w:t>
      </w:r>
      <w:r>
        <w:rPr>
          <w:rFonts w:hint="eastAsia"/>
          <w:spacing w:val="-12"/>
          <w:highlight w:val="none"/>
          <w:lang w:val="en-US" w:eastAsia="zh-CN"/>
        </w:rPr>
        <w:t>&gt;4时，发票明细填充规则如下:</w:t>
      </w:r>
    </w:p>
    <w:p w14:paraId="37A6C5D8">
      <w:pPr>
        <w:pStyle w:val="8"/>
        <w:numPr>
          <w:ilvl w:val="0"/>
          <w:numId w:val="0"/>
        </w:numPr>
        <w:ind w:firstLine="432" w:firstLineChars="200"/>
        <w:rPr>
          <w:rFonts w:hint="eastAsia"/>
          <w:spacing w:val="-12"/>
          <w:highlight w:val="none"/>
          <w:lang w:val="en-US" w:eastAsia="zh-CN"/>
        </w:rPr>
      </w:pPr>
      <w:r>
        <w:rPr>
          <w:rFonts w:hint="eastAsia"/>
          <w:spacing w:val="-12"/>
          <w:highlight w:val="none"/>
          <w:lang w:val="en-US" w:eastAsia="zh-CN"/>
        </w:rPr>
        <w:t>发票高度每次增加行高度（即17.5mm），m+n最多41行,且m&lt;33不换页；</w:t>
      </w:r>
    </w:p>
    <w:p w14:paraId="165F1B43">
      <w:pPr>
        <w:pStyle w:val="8"/>
        <w:numPr>
          <w:ilvl w:val="0"/>
          <w:numId w:val="0"/>
        </w:numPr>
        <w:ind w:firstLine="432" w:firstLineChars="200"/>
        <w:rPr>
          <w:rFonts w:hint="default"/>
          <w:spacing w:val="-12"/>
          <w:highlight w:val="none"/>
          <w:lang w:val="en-US" w:eastAsia="zh-CN"/>
        </w:rPr>
      </w:pPr>
      <w:r>
        <w:rPr>
          <w:rFonts w:hint="eastAsia"/>
          <w:spacing w:val="-12"/>
          <w:highlight w:val="none"/>
          <w:lang w:val="en-US" w:eastAsia="zh-CN"/>
        </w:rPr>
        <w:t>当33&lt;m&lt;47,发票高度不变</w:t>
      </w:r>
      <w:r>
        <w:rPr>
          <w:rFonts w:hint="eastAsia"/>
          <w:spacing w:val="-12"/>
          <w:highlight w:val="none"/>
        </w:rPr>
        <w:t>，</w:t>
      </w:r>
      <w:r>
        <w:rPr>
          <w:rFonts w:hint="eastAsia"/>
          <w:spacing w:val="-12"/>
          <w:highlight w:val="none"/>
          <w:lang w:val="en-US" w:eastAsia="zh-CN"/>
        </w:rPr>
        <w:t>取旅客明细信息换页处理。</w:t>
      </w:r>
    </w:p>
    <w:p w14:paraId="1D30068A">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47</w:t>
      </w:r>
      <w:r>
        <w:rPr>
          <w:rFonts w:hint="eastAsia"/>
          <w:spacing w:val="-12"/>
          <w:highlight w:val="none"/>
        </w:rPr>
        <w:t>&lt;</w:t>
      </w:r>
      <w:r>
        <w:rPr>
          <w:rFonts w:hint="eastAsia"/>
          <w:spacing w:val="-12"/>
          <w:highlight w:val="none"/>
          <w:lang w:val="en-US" w:eastAsia="zh-CN"/>
        </w:rPr>
        <w:t>m行</w:t>
      </w:r>
      <w:r>
        <w:rPr>
          <w:rFonts w:hint="eastAsia"/>
          <w:spacing w:val="-12"/>
          <w:highlight w:val="none"/>
        </w:rPr>
        <w:t>时，</w:t>
      </w:r>
      <w:r>
        <w:rPr>
          <w:rFonts w:hint="eastAsia"/>
          <w:spacing w:val="-12"/>
          <w:highlight w:val="none"/>
          <w:lang w:val="en-US" w:eastAsia="zh-CN"/>
        </w:rPr>
        <w:t>含有项目明细页“合计”上方增加一行“小计”。</w:t>
      </w:r>
    </w:p>
    <w:p w14:paraId="2F039366">
      <w:pPr>
        <w:pStyle w:val="8"/>
        <w:rPr>
          <w:rFonts w:hint="eastAsia"/>
          <w:spacing w:val="-12"/>
          <w:highlight w:val="none"/>
          <w:lang w:val="en-US" w:eastAsia="zh-CN"/>
        </w:rPr>
      </w:pPr>
      <w:r>
        <w:rPr>
          <w:rFonts w:hint="eastAsia"/>
          <w:spacing w:val="-12"/>
          <w:highlight w:val="none"/>
          <w:lang w:val="en-US" w:eastAsia="zh-CN"/>
        </w:rPr>
        <w:t>换页后每页含有“票头”、“销售方和购买方信息”、“应税明细信息”和“票尾”信息，其中“价税合计（大写）”和“备注”模块只在末页展示。发票右上方（“发票日期”内容填充区域下方）增加“共X页 第X页”。</w:t>
      </w:r>
    </w:p>
    <w:p w14:paraId="32ABC718">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3EE78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005A8AE7">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05BF35C">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3F4D9A3F">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22D841FA">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1414F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230C577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15EFABAE">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16D2E73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785898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359C6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BC506F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02A97F5B">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27AF12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792560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74AB7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1BA1EB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5FCA7D9">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ABC44F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8B569C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0179B64E">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561B2397">
      <w:pPr>
        <w:pStyle w:val="5"/>
        <w:bidi w:val="0"/>
        <w:rPr>
          <w:rFonts w:hint="eastAsia"/>
          <w:lang w:eastAsia="zh-CN"/>
        </w:rPr>
      </w:pPr>
      <w:bookmarkStart w:id="2055" w:name="_Toc1283"/>
      <w:bookmarkStart w:id="2056" w:name="_Toc12259"/>
      <w:bookmarkStart w:id="2057" w:name="_Toc30602"/>
      <w:bookmarkStart w:id="2058" w:name="_Toc4392"/>
      <w:bookmarkStart w:id="2059" w:name="_Toc1515"/>
      <w:bookmarkStart w:id="2060" w:name="_Toc21551"/>
      <w:bookmarkStart w:id="2061" w:name="_Toc6014"/>
      <w:bookmarkStart w:id="2062" w:name="_Toc587"/>
      <w:bookmarkStart w:id="2063" w:name="_Toc2947"/>
      <w:bookmarkStart w:id="2064" w:name="_Toc30438"/>
      <w:bookmarkStart w:id="2065" w:name="_Toc18410"/>
      <w:bookmarkStart w:id="2066" w:name="_Toc21746"/>
      <w:bookmarkStart w:id="2067" w:name="_Toc27232"/>
      <w:bookmarkStart w:id="2068" w:name="_Toc30381"/>
      <w:bookmarkStart w:id="2069" w:name="_Toc1585"/>
      <w:bookmarkStart w:id="2070" w:name="_Toc28451"/>
      <w:bookmarkStart w:id="2071" w:name="_Toc20980"/>
      <w:bookmarkStart w:id="2072" w:name="_Toc5125"/>
      <w:bookmarkStart w:id="2073" w:name="_Toc24315"/>
      <w:bookmarkStart w:id="2074" w:name="_Toc2166"/>
      <w:bookmarkStart w:id="2075" w:name="_Toc20779"/>
      <w:bookmarkStart w:id="2076" w:name="_Toc27291"/>
      <w:bookmarkStart w:id="2077" w:name="_Toc4798"/>
      <w:bookmarkStart w:id="2078" w:name="_Toc1543"/>
      <w:bookmarkStart w:id="2079" w:name="_Toc28624"/>
      <w:bookmarkStart w:id="2080" w:name="_Toc15816"/>
      <w:r>
        <w:rPr>
          <w:rFonts w:hint="eastAsia"/>
          <w:lang w:val="en-US" w:eastAsia="zh-CN"/>
        </w:rPr>
        <w:t>9.6</w:t>
      </w:r>
      <w:r>
        <w:rPr>
          <w:rFonts w:hint="eastAsia"/>
          <w:lang w:eastAsia="zh-CN"/>
        </w:rPr>
        <w:t>备注</w:t>
      </w:r>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p>
    <w:p w14:paraId="469D2FBA">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164FEE8D">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241A9440">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45B7FCA2">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1712AC1A">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6DE7FA53">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0CC87E49">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7EDCB56D">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20BD3A4A">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69E70793">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38BBE9C2">
      <w:pPr>
        <w:pStyle w:val="8"/>
        <w:rPr>
          <w:rFonts w:hint="eastAsia" w:ascii="宋体" w:hAnsi="宋体" w:eastAsia="宋体" w:cs="Times New Roma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7BBED7BE">
      <w:pPr>
        <w:pStyle w:val="5"/>
        <w:bidi w:val="0"/>
        <w:rPr>
          <w:rFonts w:hint="default"/>
          <w:lang w:eastAsia="zh-CN"/>
        </w:rPr>
      </w:pPr>
      <w:bookmarkStart w:id="2081" w:name="_Toc24778"/>
      <w:bookmarkStart w:id="2082" w:name="_Toc25477"/>
      <w:bookmarkStart w:id="2083" w:name="_Toc26978"/>
      <w:bookmarkStart w:id="2084" w:name="_Toc19361"/>
      <w:bookmarkStart w:id="2085" w:name="_Toc32547"/>
      <w:bookmarkStart w:id="2086" w:name="_Toc12319"/>
      <w:bookmarkStart w:id="2087" w:name="_Toc13116"/>
      <w:bookmarkStart w:id="2088" w:name="_Toc3328"/>
      <w:bookmarkStart w:id="2089" w:name="_Toc11754"/>
      <w:bookmarkStart w:id="2090" w:name="_Toc30969"/>
      <w:bookmarkStart w:id="2091" w:name="_Toc29258"/>
      <w:bookmarkStart w:id="2092" w:name="_Toc16985"/>
      <w:bookmarkStart w:id="2093" w:name="_Toc31415"/>
      <w:bookmarkStart w:id="2094" w:name="_Toc21134"/>
      <w:bookmarkStart w:id="2095" w:name="_Toc17033"/>
      <w:bookmarkStart w:id="2096" w:name="_Toc26405"/>
      <w:bookmarkStart w:id="2097" w:name="_Toc722"/>
      <w:bookmarkStart w:id="2098" w:name="_Toc15231"/>
      <w:bookmarkStart w:id="2099" w:name="_Toc22674"/>
      <w:bookmarkStart w:id="2100" w:name="_Toc10080"/>
      <w:bookmarkStart w:id="2101" w:name="_Toc31487"/>
      <w:bookmarkStart w:id="2102" w:name="_Toc17870"/>
      <w:bookmarkStart w:id="2103" w:name="_Toc6670"/>
      <w:bookmarkStart w:id="2104" w:name="_Toc16714"/>
      <w:bookmarkStart w:id="2105" w:name="_Toc20604"/>
      <w:bookmarkStart w:id="2106" w:name="_Toc10836"/>
      <w:r>
        <w:rPr>
          <w:rFonts w:hint="eastAsia"/>
          <w:lang w:val="en-US" w:eastAsia="zh-CN"/>
        </w:rPr>
        <w:t>9.7</w:t>
      </w:r>
      <w:r>
        <w:rPr>
          <w:rFonts w:hint="eastAsia"/>
          <w:lang w:eastAsia="zh-CN"/>
        </w:rPr>
        <w:t>票尾</w:t>
      </w:r>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p>
    <w:p w14:paraId="3CC50370">
      <w:pPr>
        <w:pStyle w:val="8"/>
      </w:pPr>
      <w:r>
        <w:rPr>
          <w:rFonts w:hint="eastAsia" w:ascii="宋体" w:hAnsi="宋体"/>
        </w:rPr>
        <w:t>票尾一行为“开票人”，票尾内容下边缘距离发票下边线 7.5mm。票尾内的可变内容不折行。</w:t>
      </w:r>
    </w:p>
    <w:p w14:paraId="7DD628CC">
      <w:pPr>
        <w:pStyle w:val="4"/>
        <w:bidi w:val="0"/>
        <w:rPr>
          <w:rFonts w:hint="eastAsia"/>
          <w:lang w:val="en-US" w:eastAsia="zh-CN"/>
        </w:rPr>
      </w:pPr>
      <w:bookmarkStart w:id="2107" w:name="_Toc25144"/>
      <w:bookmarkStart w:id="2108" w:name="_Toc31558"/>
      <w:bookmarkStart w:id="2109" w:name="_Toc12913"/>
      <w:bookmarkStart w:id="2110" w:name="_Toc12734"/>
      <w:bookmarkStart w:id="2111" w:name="_Toc10525"/>
      <w:bookmarkStart w:id="2112" w:name="_Toc800"/>
      <w:bookmarkStart w:id="2113" w:name="_Toc17730"/>
      <w:bookmarkStart w:id="2114" w:name="_Toc507"/>
      <w:bookmarkStart w:id="2115" w:name="_Toc5350"/>
      <w:bookmarkStart w:id="2116" w:name="_Toc11733"/>
      <w:bookmarkStart w:id="2117" w:name="_Toc19762"/>
      <w:bookmarkStart w:id="2118" w:name="_Toc31759"/>
      <w:bookmarkStart w:id="2119" w:name="_Toc23800"/>
      <w:bookmarkStart w:id="2120" w:name="_Toc24662"/>
      <w:bookmarkStart w:id="2121" w:name="_Toc28631"/>
      <w:bookmarkStart w:id="2122" w:name="_Toc2688"/>
      <w:bookmarkStart w:id="2123" w:name="_Toc14820"/>
      <w:bookmarkStart w:id="2124" w:name="_Toc26147"/>
      <w:bookmarkStart w:id="2125" w:name="_Toc19188"/>
      <w:bookmarkStart w:id="2126" w:name="_Toc16399"/>
      <w:bookmarkStart w:id="2127" w:name="_Toc9630"/>
      <w:bookmarkStart w:id="2128" w:name="_Toc27807"/>
      <w:bookmarkStart w:id="2129" w:name="_Toc21772"/>
      <w:bookmarkStart w:id="2130" w:name="_Toc19993"/>
      <w:bookmarkStart w:id="2131" w:name="_Toc15630"/>
      <w:bookmarkStart w:id="2132" w:name="_Toc6698"/>
      <w:r>
        <w:rPr>
          <w:rFonts w:hint="eastAsia"/>
          <w:lang w:val="en-US" w:eastAsia="zh-CN"/>
        </w:rPr>
        <w:t>（十）数字化电子（代收车船税）发票</w:t>
      </w:r>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p>
    <w:p w14:paraId="57E668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需要具有代收车船税开票资质，并且在资质有效期内开具发票后，使用以下规则生成版式文件</w:t>
      </w:r>
      <w:r>
        <w:rPr>
          <w:rFonts w:hint="eastAsia"/>
          <w:lang w:val="en-US" w:eastAsia="zh-CN"/>
        </w:rPr>
        <w:t>。</w:t>
      </w:r>
    </w:p>
    <w:p w14:paraId="7646CF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5DAE6A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3DE76187">
      <w:pPr>
        <w:pStyle w:val="5"/>
        <w:bidi w:val="0"/>
        <w:rPr>
          <w:rFonts w:hint="default"/>
          <w:lang w:eastAsia="zh-CN"/>
        </w:rPr>
      </w:pPr>
      <w:bookmarkStart w:id="2133" w:name="_Toc2436"/>
      <w:bookmarkStart w:id="2134" w:name="_Toc32719"/>
      <w:bookmarkStart w:id="2135" w:name="_Toc19899"/>
      <w:bookmarkStart w:id="2136" w:name="_Toc27433"/>
      <w:bookmarkStart w:id="2137" w:name="_Toc15821"/>
      <w:bookmarkStart w:id="2138" w:name="_Toc24068"/>
      <w:bookmarkStart w:id="2139" w:name="_Toc25104"/>
      <w:bookmarkStart w:id="2140" w:name="_Toc25861"/>
      <w:bookmarkStart w:id="2141" w:name="_Toc2985"/>
      <w:bookmarkStart w:id="2142" w:name="_Toc5519"/>
      <w:bookmarkStart w:id="2143" w:name="_Toc14754"/>
      <w:bookmarkStart w:id="2144" w:name="_Toc29971"/>
      <w:bookmarkStart w:id="2145" w:name="_Toc4186"/>
      <w:bookmarkStart w:id="2146" w:name="_Toc18953"/>
      <w:bookmarkStart w:id="2147" w:name="_Toc8168"/>
      <w:bookmarkStart w:id="2148" w:name="_Toc22652"/>
      <w:bookmarkStart w:id="2149" w:name="_Toc3024"/>
      <w:bookmarkStart w:id="2150" w:name="_Toc1796"/>
      <w:bookmarkStart w:id="2151" w:name="_Toc21316"/>
      <w:bookmarkStart w:id="2152" w:name="_Toc12907"/>
      <w:bookmarkStart w:id="2153" w:name="_Toc52"/>
      <w:bookmarkStart w:id="2154" w:name="_Toc17148"/>
      <w:bookmarkStart w:id="2155" w:name="_Toc29091"/>
      <w:bookmarkStart w:id="2156" w:name="_Toc17847"/>
      <w:bookmarkStart w:id="2157" w:name="_Toc4309"/>
      <w:bookmarkStart w:id="2158" w:name="_Toc32747"/>
      <w:r>
        <w:rPr>
          <w:rFonts w:hint="eastAsia"/>
          <w:lang w:val="en-US" w:eastAsia="zh-CN"/>
        </w:rPr>
        <w:t>10.1</w:t>
      </w:r>
      <w:r>
        <w:rPr>
          <w:rFonts w:hint="eastAsia"/>
          <w:lang w:eastAsia="zh-CN"/>
        </w:rPr>
        <w:t>版式规格</w:t>
      </w:r>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p>
    <w:p w14:paraId="7F58F657">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37887CFC">
      <w:pPr>
        <w:pStyle w:val="8"/>
        <w:rPr>
          <w:rFonts w:hint="eastAsia" w:ascii="宋体" w:hAnsi="宋体"/>
        </w:rPr>
      </w:pPr>
      <w:r>
        <w:rPr>
          <w:spacing w:val="-7"/>
        </w:rPr>
        <w:t>当发票明细信息</w:t>
      </w:r>
      <w:r>
        <w:rPr>
          <w:rFonts w:hint="eastAsia"/>
          <w:spacing w:val="-7"/>
        </w:rPr>
        <w:t>未</w:t>
      </w:r>
      <w:r>
        <w:rPr>
          <w:spacing w:val="-7"/>
        </w:rPr>
        <w:t xml:space="preserve">超过 </w:t>
      </w:r>
      <w:r>
        <w:t>8</w:t>
      </w:r>
      <w:r>
        <w:rPr>
          <w:spacing w:val="-12"/>
        </w:rPr>
        <w:t xml:space="preserve"> 项时，</w:t>
      </w:r>
      <w:r>
        <w:rPr>
          <w:rFonts w:hint="eastAsia"/>
          <w:spacing w:val="-12"/>
        </w:rPr>
        <w:t>发票</w:t>
      </w:r>
      <w:r>
        <w:rPr>
          <w:rFonts w:hint="eastAsia"/>
          <w:spacing w:val="-12"/>
          <w:lang w:eastAsia="zh-CN"/>
        </w:rPr>
        <w:t>高</w:t>
      </w:r>
      <w:r>
        <w:rPr>
          <w:rFonts w:hint="eastAsia"/>
          <w:spacing w:val="-12"/>
        </w:rPr>
        <w:t>度为140mm；当发票明细信息超过8项时，发票</w:t>
      </w:r>
      <w:r>
        <w:rPr>
          <w:rFonts w:hint="eastAsia"/>
          <w:spacing w:val="-12"/>
          <w:lang w:eastAsia="zh-CN"/>
        </w:rPr>
        <w:t>高</w:t>
      </w:r>
      <w:r>
        <w:rPr>
          <w:rFonts w:hint="eastAsia"/>
          <w:spacing w:val="-12"/>
        </w:rPr>
        <w:t>度为140mm加上</w:t>
      </w:r>
      <w:r>
        <w:rPr>
          <w:spacing w:val="-7"/>
        </w:rPr>
        <w:t xml:space="preserve">超过 </w:t>
      </w:r>
      <w:r>
        <w:t>8</w:t>
      </w:r>
      <w:r>
        <w:rPr>
          <w:spacing w:val="-12"/>
        </w:rPr>
        <w:t xml:space="preserve"> 项</w:t>
      </w:r>
      <w:r>
        <w:rPr>
          <w:rFonts w:hint="eastAsia"/>
          <w:spacing w:val="-12"/>
        </w:rPr>
        <w:t>发票明细的</w:t>
      </w:r>
      <w:r>
        <w:rPr>
          <w:rFonts w:hint="eastAsia"/>
          <w:spacing w:val="-12"/>
          <w:lang w:eastAsia="zh-CN"/>
        </w:rPr>
        <w:t>高</w:t>
      </w:r>
      <w:r>
        <w:rPr>
          <w:rFonts w:hint="eastAsia"/>
          <w:spacing w:val="-12"/>
        </w:rPr>
        <w:t>度。</w:t>
      </w:r>
    </w:p>
    <w:p w14:paraId="48040B58">
      <w:pPr>
        <w:pStyle w:val="8"/>
        <w:ind w:firstLine="0"/>
        <w:jc w:val="center"/>
        <w:rPr>
          <w:rFonts w:hint="eastAsia" w:ascii="宋体" w:hAnsi="宋体"/>
        </w:rPr>
      </w:pPr>
      <w:r>
        <w:rPr>
          <w:rFonts w:hint="eastAsia" w:ascii="宋体" w:hAnsi="宋体"/>
        </w:rPr>
        <w:drawing>
          <wp:inline distT="0" distB="0" distL="114300" distR="114300">
            <wp:extent cx="5268595" cy="3860800"/>
            <wp:effectExtent l="0" t="0" r="4445" b="10160"/>
            <wp:docPr id="58" name="图片 49" descr="代收车船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 descr="代收车船税"/>
                    <pic:cNvPicPr>
                      <a:picLocks noChangeAspect="1"/>
                    </pic:cNvPicPr>
                  </pic:nvPicPr>
                  <pic:blipFill>
                    <a:blip r:embed="rId18"/>
                    <a:stretch>
                      <a:fillRect/>
                    </a:stretch>
                  </pic:blipFill>
                  <pic:spPr>
                    <a:xfrm>
                      <a:off x="0" y="0"/>
                      <a:ext cx="5268595" cy="3860800"/>
                    </a:xfrm>
                    <a:prstGeom prst="rect">
                      <a:avLst/>
                    </a:prstGeom>
                    <a:noFill/>
                    <a:ln>
                      <a:noFill/>
                    </a:ln>
                  </pic:spPr>
                </pic:pic>
              </a:graphicData>
            </a:graphic>
          </wp:inline>
        </w:drawing>
      </w:r>
      <w:r>
        <w:rPr>
          <w:rFonts w:hint="eastAsia" w:ascii="宋体" w:hAnsi="宋体"/>
        </w:rPr>
        <w:t xml:space="preserve"> </w:t>
      </w:r>
    </w:p>
    <w:p w14:paraId="1E7B0332">
      <w:pPr>
        <w:pStyle w:val="8"/>
        <w:ind w:firstLine="480" w:firstLineChars="200"/>
        <w:rPr>
          <w:rFonts w:hint="eastAsia" w:ascii="宋体" w:hAnsi="宋体"/>
        </w:rPr>
      </w:pPr>
      <w:r>
        <w:rPr>
          <w:sz w:val="24"/>
        </w:rPr>
        <mc:AlternateContent>
          <mc:Choice Requires="wps">
            <w:drawing>
              <wp:anchor distT="0" distB="0" distL="114300" distR="114300" simplePos="0" relativeHeight="251674624" behindDoc="0" locked="0" layoutInCell="1" allowOverlap="1">
                <wp:simplePos x="0" y="0"/>
                <wp:positionH relativeFrom="column">
                  <wp:posOffset>207010</wp:posOffset>
                </wp:positionH>
                <wp:positionV relativeFrom="paragraph">
                  <wp:posOffset>755015</wp:posOffset>
                </wp:positionV>
                <wp:extent cx="3803650" cy="1283335"/>
                <wp:effectExtent l="0" t="0" r="6350" b="12065"/>
                <wp:wrapNone/>
                <wp:docPr id="70" name="文本框 70"/>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2E410E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7C38E2FE">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6.3pt;margin-top:59.45pt;height:101.05pt;width:299.5pt;z-index:251674624;mso-width-relative:page;mso-height-relative:page;" fillcolor="#FFFFFF" filled="t" stroked="f" coordsize="21600,21600" o:gfxdata="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Xd2Vm1wAAAAoBAAAPAAAAAAAAAAEAIAAAACIAAABkcnMvZG93bnJldi54&#10;bWxQSwECFAAUAAAACACHTuJAIVBoK8IBAAB6AwAADgAAAAAAAAABACAAAAAmAQAAZHJzL2Uyb0Rv&#10;Yy54bWxQSwUGAAAAAAYABgBZAQAAWgUAAAAA&#10;">
                <v:fill on="t" focussize="0,0"/>
                <v:stroke on="f"/>
                <v:imagedata o:title=""/>
                <o:lock v:ext="edit" aspectratio="f"/>
                <v:textbox>
                  <w:txbxContent>
                    <w:p w14:paraId="2E410E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7C38E2FE">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drawing>
          <wp:anchor distT="0" distB="0" distL="114300" distR="114300" simplePos="0" relativeHeight="251675648" behindDoc="0" locked="0" layoutInCell="1" allowOverlap="1">
            <wp:simplePos x="0" y="0"/>
            <wp:positionH relativeFrom="column">
              <wp:posOffset>4732655</wp:posOffset>
            </wp:positionH>
            <wp:positionV relativeFrom="paragraph">
              <wp:posOffset>259080</wp:posOffset>
            </wp:positionV>
            <wp:extent cx="158115" cy="2300605"/>
            <wp:effectExtent l="0" t="0" r="9525" b="635"/>
            <wp:wrapTopAndBottom/>
            <wp:docPr id="6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1"/>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p>
    <w:p w14:paraId="3DF6A679">
      <w:pPr>
        <w:pStyle w:val="8"/>
        <w:ind w:firstLine="480" w:firstLineChars="200"/>
        <w:rPr>
          <w:rFonts w:ascii="宋体" w:hAnsi="宋体"/>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0FAF47AA">
      <w:pPr>
        <w:pStyle w:val="8"/>
        <w:ind w:firstLine="0"/>
        <w:jc w:val="center"/>
      </w:pPr>
      <w:r>
        <w:drawing>
          <wp:inline distT="0" distB="0" distL="114300" distR="114300">
            <wp:extent cx="2987040" cy="2156460"/>
            <wp:effectExtent l="0" t="0" r="0" b="7620"/>
            <wp:docPr id="7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0"/>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71D14ACE">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3197B374">
      <w:pPr>
        <w:pStyle w:val="8"/>
        <w:ind w:firstLine="0"/>
        <w:jc w:val="both"/>
        <w:rPr>
          <w:rFonts w:hint="eastAsia"/>
        </w:rPr>
      </w:pPr>
      <w:r>
        <w:rPr>
          <w:rFonts w:hint="eastAsia" w:ascii="宋体" w:hAnsi="宋体"/>
        </w:rPr>
        <w:t>税局监制印章名称参考附件二。</w:t>
      </w:r>
    </w:p>
    <w:p w14:paraId="1C87378E">
      <w:pPr>
        <w:pStyle w:val="5"/>
        <w:bidi w:val="0"/>
        <w:rPr>
          <w:rFonts w:hint="eastAsia"/>
          <w:lang w:eastAsia="zh-CN"/>
        </w:rPr>
      </w:pPr>
      <w:bookmarkStart w:id="2159" w:name="_Toc32355"/>
      <w:bookmarkStart w:id="2160" w:name="_Toc31615"/>
      <w:bookmarkStart w:id="2161" w:name="_Toc17622"/>
      <w:bookmarkStart w:id="2162" w:name="_Toc9554"/>
      <w:bookmarkStart w:id="2163" w:name="_Toc29707"/>
      <w:bookmarkStart w:id="2164" w:name="_Toc11726"/>
      <w:bookmarkStart w:id="2165" w:name="_Toc15230"/>
      <w:bookmarkStart w:id="2166" w:name="_Toc3625"/>
      <w:bookmarkStart w:id="2167" w:name="_Toc26285"/>
      <w:bookmarkStart w:id="2168" w:name="_Toc14757"/>
      <w:bookmarkStart w:id="2169" w:name="_Toc26733"/>
      <w:bookmarkStart w:id="2170" w:name="_Toc16526"/>
      <w:bookmarkStart w:id="2171" w:name="_Toc1371"/>
      <w:bookmarkStart w:id="2172" w:name="_Toc9156"/>
      <w:bookmarkStart w:id="2173" w:name="_Toc6499"/>
      <w:bookmarkStart w:id="2174" w:name="_Toc8892"/>
      <w:bookmarkStart w:id="2175" w:name="_Toc15321"/>
      <w:bookmarkStart w:id="2176" w:name="_Toc474"/>
      <w:bookmarkStart w:id="2177" w:name="_Toc14312"/>
      <w:bookmarkStart w:id="2178" w:name="_Toc20354"/>
      <w:bookmarkStart w:id="2179" w:name="_Toc22361"/>
      <w:bookmarkStart w:id="2180" w:name="_Toc11013"/>
      <w:bookmarkStart w:id="2181" w:name="_Toc16265"/>
      <w:bookmarkStart w:id="2182" w:name="_Toc7835"/>
      <w:bookmarkStart w:id="2183" w:name="_Toc19638"/>
      <w:bookmarkStart w:id="2184" w:name="_Toc18907"/>
      <w:r>
        <w:rPr>
          <w:rFonts w:hint="eastAsia"/>
          <w:lang w:val="en-US" w:eastAsia="zh-CN"/>
        </w:rPr>
        <w:t>10.2</w:t>
      </w:r>
      <w:r>
        <w:rPr>
          <w:rFonts w:hint="eastAsia"/>
          <w:lang w:eastAsia="zh-CN"/>
        </w:rPr>
        <w:t>版面元素名称和线条</w:t>
      </w:r>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p>
    <w:p w14:paraId="29A2BADC">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2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917"/>
        <w:gridCol w:w="3253"/>
      </w:tblGrid>
      <w:tr w14:paraId="1F072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C962F3E">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33403ADE">
            <w:pPr>
              <w:adjustRightInd w:val="0"/>
              <w:snapToGrid w:val="0"/>
              <w:jc w:val="center"/>
              <w:rPr>
                <w:rFonts w:ascii="宋体" w:hAnsi="宋体" w:cs="Calibri"/>
                <w:b/>
                <w:szCs w:val="21"/>
              </w:rPr>
            </w:pPr>
            <w:r>
              <w:rPr>
                <w:rFonts w:hint="eastAsia" w:ascii="宋体" w:hAnsi="宋体" w:cs="Calibri"/>
                <w:b/>
                <w:szCs w:val="21"/>
              </w:rPr>
              <w:t>版面元素项名称</w:t>
            </w:r>
          </w:p>
        </w:tc>
        <w:tc>
          <w:tcPr>
            <w:tcW w:w="1917" w:type="dxa"/>
            <w:tcBorders>
              <w:top w:val="single" w:color="auto" w:sz="12" w:space="0"/>
              <w:bottom w:val="single" w:color="auto" w:sz="6" w:space="0"/>
            </w:tcBorders>
            <w:shd w:val="clear" w:color="auto" w:fill="D8D8D8"/>
            <w:noWrap w:val="0"/>
            <w:vAlign w:val="center"/>
          </w:tcPr>
          <w:p w14:paraId="70F69CFE">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253" w:type="dxa"/>
            <w:tcBorders>
              <w:top w:val="single" w:color="auto" w:sz="12" w:space="0"/>
              <w:bottom w:val="single" w:color="auto" w:sz="6" w:space="0"/>
            </w:tcBorders>
            <w:shd w:val="clear" w:color="auto" w:fill="D8D8D8"/>
            <w:noWrap w:val="0"/>
            <w:vAlign w:val="center"/>
          </w:tcPr>
          <w:p w14:paraId="738595E5">
            <w:pPr>
              <w:adjustRightInd w:val="0"/>
              <w:snapToGrid w:val="0"/>
              <w:jc w:val="center"/>
              <w:rPr>
                <w:rFonts w:ascii="宋体" w:hAnsi="宋体" w:cs="Calibri"/>
                <w:b/>
                <w:szCs w:val="21"/>
              </w:rPr>
            </w:pPr>
            <w:r>
              <w:rPr>
                <w:rFonts w:ascii="宋体" w:hAnsi="宋体" w:cs="Calibri"/>
                <w:b/>
                <w:szCs w:val="21"/>
              </w:rPr>
              <w:t>说明</w:t>
            </w:r>
          </w:p>
        </w:tc>
      </w:tr>
      <w:tr w14:paraId="15EAC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847863">
            <w:pPr>
              <w:numPr>
                <w:ilvl w:val="0"/>
                <w:numId w:val="11"/>
              </w:numPr>
              <w:ind w:left="0" w:firstLine="0"/>
              <w:jc w:val="center"/>
              <w:rPr>
                <w:rFonts w:ascii="宋体" w:hAnsi="宋体"/>
                <w:szCs w:val="21"/>
              </w:rPr>
            </w:pPr>
          </w:p>
        </w:tc>
        <w:tc>
          <w:tcPr>
            <w:tcW w:w="2481" w:type="dxa"/>
            <w:tcBorders>
              <w:top w:val="single" w:color="auto" w:sz="6" w:space="0"/>
            </w:tcBorders>
            <w:noWrap w:val="0"/>
            <w:vAlign w:val="center"/>
          </w:tcPr>
          <w:p w14:paraId="59CCED6E">
            <w:pPr>
              <w:rPr>
                <w:rFonts w:ascii="宋体" w:hAnsi="宋体"/>
                <w:sz w:val="22"/>
                <w:szCs w:val="22"/>
              </w:rPr>
            </w:pPr>
            <w:r>
              <w:rPr>
                <w:rFonts w:hint="eastAsia" w:ascii="宋体" w:hAnsi="宋体"/>
                <w:sz w:val="22"/>
                <w:szCs w:val="22"/>
              </w:rPr>
              <w:t>发票号码</w:t>
            </w:r>
          </w:p>
        </w:tc>
        <w:tc>
          <w:tcPr>
            <w:tcW w:w="1917" w:type="dxa"/>
            <w:tcBorders>
              <w:top w:val="single" w:color="auto" w:sz="6" w:space="0"/>
            </w:tcBorders>
            <w:noWrap w:val="0"/>
            <w:vAlign w:val="center"/>
          </w:tcPr>
          <w:p w14:paraId="746B4729">
            <w:pPr>
              <w:jc w:val="center"/>
              <w:rPr>
                <w:rFonts w:ascii="宋体" w:hAnsi="宋体"/>
                <w:sz w:val="22"/>
                <w:szCs w:val="22"/>
              </w:rPr>
            </w:pPr>
            <w:r>
              <w:rPr>
                <w:rFonts w:hint="eastAsia" w:ascii="宋体" w:hAnsi="宋体"/>
                <w:sz w:val="22"/>
                <w:szCs w:val="22"/>
                <w:lang w:val="en-US" w:eastAsia="zh-CN"/>
              </w:rPr>
              <w:t>fphm</w:t>
            </w:r>
          </w:p>
        </w:tc>
        <w:tc>
          <w:tcPr>
            <w:tcW w:w="3253" w:type="dxa"/>
            <w:tcBorders>
              <w:top w:val="single" w:color="auto" w:sz="6" w:space="0"/>
            </w:tcBorders>
            <w:noWrap w:val="0"/>
            <w:vAlign w:val="center"/>
          </w:tcPr>
          <w:p w14:paraId="1159626A">
            <w:pPr>
              <w:rPr>
                <w:rFonts w:hint="eastAsia" w:ascii="宋体" w:hAnsi="宋体"/>
                <w:sz w:val="22"/>
                <w:szCs w:val="22"/>
              </w:rPr>
            </w:pPr>
          </w:p>
        </w:tc>
      </w:tr>
      <w:tr w14:paraId="63754B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F9240B">
            <w:pPr>
              <w:numPr>
                <w:ilvl w:val="0"/>
                <w:numId w:val="11"/>
              </w:numPr>
              <w:ind w:left="0" w:firstLine="0"/>
              <w:jc w:val="center"/>
              <w:rPr>
                <w:rFonts w:ascii="宋体" w:hAnsi="宋体"/>
                <w:szCs w:val="21"/>
              </w:rPr>
            </w:pPr>
          </w:p>
        </w:tc>
        <w:tc>
          <w:tcPr>
            <w:tcW w:w="2481" w:type="dxa"/>
            <w:noWrap w:val="0"/>
            <w:vAlign w:val="center"/>
          </w:tcPr>
          <w:p w14:paraId="3C4B46FC">
            <w:pPr>
              <w:rPr>
                <w:rFonts w:ascii="宋体" w:hAnsi="宋体"/>
                <w:sz w:val="22"/>
                <w:szCs w:val="22"/>
              </w:rPr>
            </w:pPr>
            <w:r>
              <w:rPr>
                <w:rFonts w:hint="eastAsia" w:ascii="宋体" w:hAnsi="宋体"/>
                <w:sz w:val="22"/>
                <w:szCs w:val="22"/>
              </w:rPr>
              <w:t>开票日期</w:t>
            </w:r>
          </w:p>
        </w:tc>
        <w:tc>
          <w:tcPr>
            <w:tcW w:w="1917" w:type="dxa"/>
            <w:noWrap w:val="0"/>
            <w:vAlign w:val="center"/>
          </w:tcPr>
          <w:p w14:paraId="38ED7985">
            <w:pPr>
              <w:jc w:val="center"/>
              <w:rPr>
                <w:rFonts w:ascii="宋体" w:hAnsi="宋体"/>
                <w:sz w:val="22"/>
                <w:szCs w:val="22"/>
              </w:rPr>
            </w:pPr>
            <w:r>
              <w:rPr>
                <w:rFonts w:hint="eastAsia" w:ascii="宋体" w:hAnsi="宋体"/>
                <w:sz w:val="22"/>
                <w:szCs w:val="22"/>
                <w:lang w:val="en-US" w:eastAsia="zh-CN"/>
              </w:rPr>
              <w:t>kprq</w:t>
            </w:r>
          </w:p>
        </w:tc>
        <w:tc>
          <w:tcPr>
            <w:tcW w:w="3253" w:type="dxa"/>
            <w:noWrap w:val="0"/>
            <w:vAlign w:val="center"/>
          </w:tcPr>
          <w:p w14:paraId="47C45298">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706592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D738E2">
            <w:pPr>
              <w:numPr>
                <w:ilvl w:val="0"/>
                <w:numId w:val="11"/>
              </w:numPr>
              <w:ind w:left="0" w:firstLine="0"/>
              <w:jc w:val="center"/>
              <w:rPr>
                <w:rFonts w:ascii="宋体" w:hAnsi="宋体"/>
                <w:szCs w:val="21"/>
              </w:rPr>
            </w:pPr>
          </w:p>
        </w:tc>
        <w:tc>
          <w:tcPr>
            <w:tcW w:w="2481" w:type="dxa"/>
            <w:noWrap w:val="0"/>
            <w:vAlign w:val="center"/>
          </w:tcPr>
          <w:p w14:paraId="47A20E99">
            <w:pPr>
              <w:rPr>
                <w:rFonts w:ascii="宋体" w:hAnsi="宋体"/>
                <w:sz w:val="22"/>
                <w:szCs w:val="22"/>
              </w:rPr>
            </w:pPr>
            <w:r>
              <w:rPr>
                <w:rFonts w:hint="eastAsia" w:ascii="宋体" w:hAnsi="宋体"/>
                <w:sz w:val="22"/>
                <w:szCs w:val="22"/>
              </w:rPr>
              <w:t>二维码</w:t>
            </w:r>
          </w:p>
        </w:tc>
        <w:tc>
          <w:tcPr>
            <w:tcW w:w="1917" w:type="dxa"/>
            <w:noWrap w:val="0"/>
            <w:vAlign w:val="center"/>
          </w:tcPr>
          <w:p w14:paraId="23D07587">
            <w:pPr>
              <w:jc w:val="center"/>
              <w:rPr>
                <w:rFonts w:ascii="宋体" w:hAnsi="宋体"/>
                <w:sz w:val="22"/>
                <w:szCs w:val="22"/>
              </w:rPr>
            </w:pPr>
          </w:p>
        </w:tc>
        <w:tc>
          <w:tcPr>
            <w:tcW w:w="3253" w:type="dxa"/>
            <w:noWrap w:val="0"/>
            <w:vAlign w:val="center"/>
          </w:tcPr>
          <w:p w14:paraId="1130CE9F">
            <w:pPr>
              <w:rPr>
                <w:rFonts w:ascii="宋体" w:hAnsi="宋体"/>
                <w:sz w:val="22"/>
                <w:szCs w:val="22"/>
              </w:rPr>
            </w:pPr>
            <w:r>
              <w:rPr>
                <w:rFonts w:hint="eastAsia" w:ascii="宋体" w:hAnsi="宋体"/>
                <w:sz w:val="22"/>
                <w:szCs w:val="22"/>
              </w:rPr>
              <w:t>编码为图像</w:t>
            </w:r>
          </w:p>
        </w:tc>
      </w:tr>
      <w:tr w14:paraId="00C8F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9F4B5D">
            <w:pPr>
              <w:numPr>
                <w:ilvl w:val="0"/>
                <w:numId w:val="11"/>
              </w:numPr>
              <w:ind w:left="0" w:firstLine="0"/>
              <w:jc w:val="center"/>
              <w:rPr>
                <w:rFonts w:ascii="宋体" w:hAnsi="宋体"/>
                <w:szCs w:val="21"/>
              </w:rPr>
            </w:pPr>
          </w:p>
        </w:tc>
        <w:tc>
          <w:tcPr>
            <w:tcW w:w="2481" w:type="dxa"/>
            <w:noWrap w:val="0"/>
            <w:vAlign w:val="center"/>
          </w:tcPr>
          <w:p w14:paraId="4CBE6BB3">
            <w:pPr>
              <w:rPr>
                <w:rFonts w:hint="eastAsia" w:ascii="宋体" w:hAnsi="宋体"/>
                <w:sz w:val="22"/>
                <w:szCs w:val="22"/>
              </w:rPr>
            </w:pPr>
            <w:r>
              <w:rPr>
                <w:rFonts w:hint="eastAsia" w:ascii="宋体" w:hAnsi="宋体"/>
                <w:sz w:val="22"/>
                <w:szCs w:val="22"/>
              </w:rPr>
              <w:t>标签</w:t>
            </w:r>
          </w:p>
        </w:tc>
        <w:tc>
          <w:tcPr>
            <w:tcW w:w="1917" w:type="dxa"/>
            <w:noWrap w:val="0"/>
            <w:vAlign w:val="center"/>
          </w:tcPr>
          <w:p w14:paraId="5ECEC969">
            <w:pPr>
              <w:jc w:val="center"/>
              <w:rPr>
                <w:rFonts w:hint="default" w:ascii="宋体" w:hAnsi="宋体" w:eastAsia="宋体"/>
                <w:sz w:val="22"/>
                <w:szCs w:val="22"/>
                <w:lang w:val="en-US" w:eastAsia="zh-CN"/>
              </w:rPr>
            </w:pPr>
            <w:r>
              <w:rPr>
                <w:rFonts w:hint="eastAsia" w:ascii="宋体" w:hAnsi="宋体"/>
                <w:sz w:val="22"/>
                <w:szCs w:val="22"/>
                <w:highlight w:val="none"/>
              </w:rPr>
              <w:t>tdys</w:t>
            </w:r>
          </w:p>
        </w:tc>
        <w:tc>
          <w:tcPr>
            <w:tcW w:w="3253" w:type="dxa"/>
            <w:noWrap w:val="0"/>
            <w:vAlign w:val="center"/>
          </w:tcPr>
          <w:p w14:paraId="3DCCFC2B">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代收车船税</w:t>
            </w:r>
            <w:r>
              <w:rPr>
                <w:rFonts w:hint="eastAsia" w:ascii="宋体" w:hAnsi="宋体"/>
                <w:sz w:val="22"/>
                <w:szCs w:val="22"/>
              </w:rPr>
              <w:t>。</w:t>
            </w:r>
          </w:p>
        </w:tc>
      </w:tr>
      <w:tr w14:paraId="7D4E3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3A24C3">
            <w:pPr>
              <w:numPr>
                <w:ilvl w:val="0"/>
                <w:numId w:val="11"/>
              </w:numPr>
              <w:ind w:left="0" w:firstLine="0"/>
              <w:jc w:val="center"/>
              <w:rPr>
                <w:rFonts w:ascii="宋体" w:hAnsi="宋体"/>
                <w:szCs w:val="21"/>
              </w:rPr>
            </w:pPr>
          </w:p>
        </w:tc>
        <w:tc>
          <w:tcPr>
            <w:tcW w:w="2481" w:type="dxa"/>
            <w:noWrap w:val="0"/>
            <w:vAlign w:val="center"/>
          </w:tcPr>
          <w:p w14:paraId="6C652FD7">
            <w:pPr>
              <w:rPr>
                <w:rFonts w:ascii="宋体" w:hAnsi="宋体"/>
                <w:sz w:val="22"/>
                <w:szCs w:val="22"/>
              </w:rPr>
            </w:pPr>
            <w:r>
              <w:rPr>
                <w:rFonts w:hint="eastAsia" w:ascii="宋体" w:hAnsi="宋体"/>
                <w:sz w:val="22"/>
                <w:szCs w:val="22"/>
              </w:rPr>
              <w:t>（销售方）统一社会信用代码/纳税人识别号</w:t>
            </w:r>
          </w:p>
        </w:tc>
        <w:tc>
          <w:tcPr>
            <w:tcW w:w="1917" w:type="dxa"/>
            <w:noWrap w:val="0"/>
            <w:vAlign w:val="center"/>
          </w:tcPr>
          <w:p w14:paraId="54E650BF">
            <w:pPr>
              <w:jc w:val="center"/>
              <w:rPr>
                <w:rFonts w:ascii="宋体" w:hAnsi="宋体"/>
                <w:sz w:val="22"/>
                <w:szCs w:val="22"/>
              </w:rPr>
            </w:pPr>
            <w:r>
              <w:rPr>
                <w:rFonts w:hint="eastAsia" w:ascii="宋体" w:hAnsi="宋体"/>
                <w:sz w:val="22"/>
                <w:szCs w:val="22"/>
                <w:highlight w:val="none"/>
              </w:rPr>
              <w:t>xsfnsrsbh</w:t>
            </w:r>
          </w:p>
        </w:tc>
        <w:tc>
          <w:tcPr>
            <w:tcW w:w="3253" w:type="dxa"/>
            <w:noWrap w:val="0"/>
            <w:vAlign w:val="center"/>
          </w:tcPr>
          <w:p w14:paraId="10AF98F8">
            <w:pPr>
              <w:rPr>
                <w:rFonts w:ascii="宋体" w:hAnsi="宋体"/>
                <w:sz w:val="22"/>
                <w:szCs w:val="22"/>
              </w:rPr>
            </w:pPr>
          </w:p>
        </w:tc>
      </w:tr>
      <w:tr w14:paraId="19CFE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3FC6DE">
            <w:pPr>
              <w:numPr>
                <w:ilvl w:val="0"/>
                <w:numId w:val="11"/>
              </w:numPr>
              <w:ind w:left="0" w:firstLine="0"/>
              <w:jc w:val="center"/>
              <w:rPr>
                <w:rFonts w:ascii="宋体" w:hAnsi="宋体"/>
                <w:szCs w:val="21"/>
              </w:rPr>
            </w:pPr>
          </w:p>
        </w:tc>
        <w:tc>
          <w:tcPr>
            <w:tcW w:w="2481" w:type="dxa"/>
            <w:noWrap w:val="0"/>
            <w:vAlign w:val="center"/>
          </w:tcPr>
          <w:p w14:paraId="56F159AF">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917" w:type="dxa"/>
            <w:noWrap w:val="0"/>
            <w:vAlign w:val="center"/>
          </w:tcPr>
          <w:p w14:paraId="18B0D7F5">
            <w:pPr>
              <w:jc w:val="center"/>
              <w:rPr>
                <w:rFonts w:ascii="宋体" w:hAnsi="宋体"/>
                <w:sz w:val="22"/>
                <w:szCs w:val="22"/>
              </w:rPr>
            </w:pPr>
            <w:r>
              <w:rPr>
                <w:rFonts w:hint="eastAsia" w:ascii="宋体" w:hAnsi="宋体"/>
                <w:sz w:val="22"/>
                <w:szCs w:val="22"/>
                <w:highlight w:val="none"/>
              </w:rPr>
              <w:t>xsfmc</w:t>
            </w:r>
          </w:p>
        </w:tc>
        <w:tc>
          <w:tcPr>
            <w:tcW w:w="3253" w:type="dxa"/>
            <w:noWrap w:val="0"/>
            <w:vAlign w:val="center"/>
          </w:tcPr>
          <w:p w14:paraId="3F316267">
            <w:pPr>
              <w:rPr>
                <w:rFonts w:ascii="宋体" w:hAnsi="宋体"/>
                <w:sz w:val="22"/>
                <w:szCs w:val="22"/>
              </w:rPr>
            </w:pPr>
          </w:p>
        </w:tc>
      </w:tr>
      <w:tr w14:paraId="25835A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78CBBE">
            <w:pPr>
              <w:numPr>
                <w:ilvl w:val="0"/>
                <w:numId w:val="11"/>
              </w:numPr>
              <w:ind w:left="0" w:firstLine="0"/>
              <w:jc w:val="center"/>
              <w:rPr>
                <w:rFonts w:ascii="宋体" w:hAnsi="宋体"/>
                <w:szCs w:val="21"/>
              </w:rPr>
            </w:pPr>
          </w:p>
        </w:tc>
        <w:tc>
          <w:tcPr>
            <w:tcW w:w="2481" w:type="dxa"/>
            <w:noWrap w:val="0"/>
            <w:vAlign w:val="center"/>
          </w:tcPr>
          <w:p w14:paraId="243A5F5B">
            <w:pPr>
              <w:rPr>
                <w:rFonts w:ascii="宋体" w:hAnsi="宋体"/>
                <w:sz w:val="22"/>
                <w:szCs w:val="22"/>
              </w:rPr>
            </w:pPr>
            <w:r>
              <w:rPr>
                <w:rFonts w:hint="eastAsia" w:ascii="宋体" w:hAnsi="宋体"/>
                <w:sz w:val="22"/>
                <w:szCs w:val="22"/>
              </w:rPr>
              <w:t>（购买方）统一社会信用代码/纳税人识别号</w:t>
            </w:r>
          </w:p>
        </w:tc>
        <w:tc>
          <w:tcPr>
            <w:tcW w:w="1917" w:type="dxa"/>
            <w:noWrap w:val="0"/>
            <w:vAlign w:val="center"/>
          </w:tcPr>
          <w:p w14:paraId="76965DAA">
            <w:pPr>
              <w:jc w:val="center"/>
              <w:rPr>
                <w:rFonts w:ascii="宋体" w:hAnsi="宋体"/>
                <w:sz w:val="22"/>
                <w:szCs w:val="22"/>
              </w:rPr>
            </w:pPr>
            <w:r>
              <w:rPr>
                <w:rFonts w:hint="eastAsia" w:ascii="宋体" w:hAnsi="宋体"/>
                <w:sz w:val="22"/>
                <w:szCs w:val="22"/>
                <w:highlight w:val="none"/>
              </w:rPr>
              <w:t>gmfnsrsbh</w:t>
            </w:r>
          </w:p>
        </w:tc>
        <w:tc>
          <w:tcPr>
            <w:tcW w:w="3253" w:type="dxa"/>
            <w:noWrap w:val="0"/>
            <w:vAlign w:val="center"/>
          </w:tcPr>
          <w:p w14:paraId="2F650271">
            <w:pPr>
              <w:rPr>
                <w:rFonts w:ascii="宋体" w:hAnsi="宋体"/>
                <w:sz w:val="22"/>
                <w:szCs w:val="22"/>
              </w:rPr>
            </w:pPr>
          </w:p>
        </w:tc>
      </w:tr>
      <w:tr w14:paraId="57A25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964B0B">
            <w:pPr>
              <w:numPr>
                <w:ilvl w:val="0"/>
                <w:numId w:val="11"/>
              </w:numPr>
              <w:ind w:left="0" w:firstLine="0"/>
              <w:jc w:val="center"/>
              <w:rPr>
                <w:rFonts w:ascii="宋体" w:hAnsi="宋体"/>
                <w:szCs w:val="21"/>
              </w:rPr>
            </w:pPr>
          </w:p>
        </w:tc>
        <w:tc>
          <w:tcPr>
            <w:tcW w:w="2481" w:type="dxa"/>
            <w:noWrap w:val="0"/>
            <w:vAlign w:val="center"/>
          </w:tcPr>
          <w:p w14:paraId="34E3E275">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917" w:type="dxa"/>
            <w:noWrap w:val="0"/>
            <w:vAlign w:val="center"/>
          </w:tcPr>
          <w:p w14:paraId="4AC48A52">
            <w:pPr>
              <w:jc w:val="center"/>
              <w:rPr>
                <w:rFonts w:ascii="宋体" w:hAnsi="宋体"/>
                <w:sz w:val="22"/>
                <w:szCs w:val="22"/>
              </w:rPr>
            </w:pPr>
            <w:r>
              <w:rPr>
                <w:rFonts w:ascii="宋体" w:hAnsi="宋体"/>
                <w:sz w:val="22"/>
                <w:szCs w:val="22"/>
                <w:highlight w:val="none"/>
              </w:rPr>
              <w:t>gmfmc</w:t>
            </w:r>
          </w:p>
        </w:tc>
        <w:tc>
          <w:tcPr>
            <w:tcW w:w="3253" w:type="dxa"/>
            <w:noWrap w:val="0"/>
            <w:vAlign w:val="center"/>
          </w:tcPr>
          <w:p w14:paraId="33EF9E69">
            <w:pPr>
              <w:rPr>
                <w:rFonts w:ascii="宋体" w:hAnsi="宋体"/>
                <w:sz w:val="22"/>
                <w:szCs w:val="22"/>
              </w:rPr>
            </w:pPr>
          </w:p>
        </w:tc>
      </w:tr>
      <w:tr w14:paraId="3C703A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8F9F1F">
            <w:pPr>
              <w:numPr>
                <w:ilvl w:val="0"/>
                <w:numId w:val="11"/>
              </w:numPr>
              <w:ind w:left="0" w:firstLine="0"/>
              <w:jc w:val="center"/>
              <w:rPr>
                <w:rFonts w:ascii="宋体" w:hAnsi="宋体"/>
                <w:szCs w:val="21"/>
              </w:rPr>
            </w:pPr>
          </w:p>
        </w:tc>
        <w:tc>
          <w:tcPr>
            <w:tcW w:w="2481" w:type="dxa"/>
            <w:noWrap w:val="0"/>
            <w:vAlign w:val="center"/>
          </w:tcPr>
          <w:p w14:paraId="132A9402">
            <w:pPr>
              <w:rPr>
                <w:rFonts w:ascii="宋体" w:hAnsi="宋体"/>
                <w:sz w:val="22"/>
                <w:szCs w:val="22"/>
              </w:rPr>
            </w:pPr>
            <w:r>
              <w:rPr>
                <w:rFonts w:hint="eastAsia" w:ascii="宋体" w:hAnsi="宋体"/>
                <w:sz w:val="22"/>
                <w:szCs w:val="22"/>
              </w:rPr>
              <w:t>备注</w:t>
            </w:r>
          </w:p>
        </w:tc>
        <w:tc>
          <w:tcPr>
            <w:tcW w:w="1917" w:type="dxa"/>
            <w:noWrap w:val="0"/>
            <w:vAlign w:val="center"/>
          </w:tcPr>
          <w:p w14:paraId="2FA69EBF">
            <w:pPr>
              <w:jc w:val="center"/>
              <w:rPr>
                <w:rFonts w:hint="eastAsia" w:ascii="宋体" w:hAnsi="宋体" w:eastAsia="宋体" w:cs="Times New Roman"/>
                <w:sz w:val="22"/>
                <w:szCs w:val="22"/>
              </w:rPr>
            </w:pPr>
            <w:r>
              <w:rPr>
                <w:rFonts w:hint="eastAsia" w:ascii="宋体" w:hAnsi="宋体" w:eastAsia="宋体" w:cs="Times New Roman"/>
                <w:sz w:val="22"/>
                <w:szCs w:val="22"/>
              </w:rPr>
              <w:t>bz</w:t>
            </w:r>
          </w:p>
        </w:tc>
        <w:tc>
          <w:tcPr>
            <w:tcW w:w="3253" w:type="dxa"/>
            <w:noWrap w:val="0"/>
            <w:vAlign w:val="center"/>
          </w:tcPr>
          <w:p w14:paraId="0130E610">
            <w:pPr>
              <w:rPr>
                <w:rFonts w:ascii="宋体" w:hAnsi="宋体"/>
                <w:sz w:val="22"/>
                <w:szCs w:val="22"/>
              </w:rPr>
            </w:pPr>
          </w:p>
        </w:tc>
      </w:tr>
      <w:tr w14:paraId="372100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CA9C4C">
            <w:pPr>
              <w:numPr>
                <w:ilvl w:val="0"/>
                <w:numId w:val="11"/>
              </w:numPr>
              <w:ind w:left="0" w:firstLine="0"/>
              <w:jc w:val="center"/>
              <w:rPr>
                <w:rFonts w:ascii="宋体" w:hAnsi="宋体"/>
                <w:szCs w:val="21"/>
              </w:rPr>
            </w:pPr>
          </w:p>
        </w:tc>
        <w:tc>
          <w:tcPr>
            <w:tcW w:w="2481" w:type="dxa"/>
            <w:noWrap w:val="0"/>
            <w:vAlign w:val="center"/>
          </w:tcPr>
          <w:p w14:paraId="01E24A18">
            <w:pPr>
              <w:rPr>
                <w:rFonts w:hint="eastAsia" w:ascii="宋体" w:hAnsi="宋体" w:eastAsia="宋体" w:cs="宋体"/>
                <w:sz w:val="24"/>
                <w:szCs w:val="24"/>
                <w:highlight w:val="none"/>
              </w:rPr>
            </w:pPr>
            <w:r>
              <w:rPr>
                <w:rFonts w:hint="eastAsia" w:ascii="宋体" w:hAnsi="宋体"/>
                <w:sz w:val="22"/>
                <w:szCs w:val="22"/>
              </w:rPr>
              <w:t>保险单号</w:t>
            </w:r>
          </w:p>
        </w:tc>
        <w:tc>
          <w:tcPr>
            <w:tcW w:w="1917" w:type="dxa"/>
            <w:noWrap w:val="0"/>
            <w:vAlign w:val="center"/>
          </w:tcPr>
          <w:p w14:paraId="536C8554">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bxdh</w:t>
            </w:r>
          </w:p>
        </w:tc>
        <w:tc>
          <w:tcPr>
            <w:tcW w:w="3253" w:type="dxa"/>
            <w:noWrap w:val="0"/>
            <w:vAlign w:val="center"/>
          </w:tcPr>
          <w:p w14:paraId="5D441221">
            <w:pPr>
              <w:rPr>
                <w:rFonts w:ascii="宋体" w:hAnsi="宋体"/>
                <w:sz w:val="22"/>
                <w:szCs w:val="22"/>
              </w:rPr>
            </w:pPr>
          </w:p>
        </w:tc>
      </w:tr>
      <w:tr w14:paraId="104BE9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0488AF">
            <w:pPr>
              <w:numPr>
                <w:ilvl w:val="0"/>
                <w:numId w:val="11"/>
              </w:numPr>
              <w:ind w:left="0" w:firstLine="0"/>
              <w:jc w:val="center"/>
              <w:rPr>
                <w:rFonts w:ascii="宋体" w:hAnsi="宋体"/>
                <w:szCs w:val="21"/>
              </w:rPr>
            </w:pPr>
          </w:p>
        </w:tc>
        <w:tc>
          <w:tcPr>
            <w:tcW w:w="2481" w:type="dxa"/>
            <w:noWrap w:val="0"/>
            <w:vAlign w:val="center"/>
          </w:tcPr>
          <w:p w14:paraId="27577EE3">
            <w:pPr>
              <w:rPr>
                <w:rFonts w:hint="eastAsia" w:ascii="宋体" w:hAnsi="宋体" w:eastAsia="宋体" w:cs="宋体"/>
                <w:sz w:val="24"/>
                <w:szCs w:val="24"/>
                <w:highlight w:val="none"/>
              </w:rPr>
            </w:pPr>
            <w:r>
              <w:rPr>
                <w:rFonts w:hint="eastAsia" w:ascii="宋体" w:hAnsi="宋体"/>
                <w:sz w:val="22"/>
                <w:szCs w:val="22"/>
              </w:rPr>
              <w:t>车牌号/船舶登记号</w:t>
            </w:r>
          </w:p>
        </w:tc>
        <w:tc>
          <w:tcPr>
            <w:tcW w:w="1917" w:type="dxa"/>
            <w:noWrap w:val="0"/>
            <w:vAlign w:val="center"/>
          </w:tcPr>
          <w:p w14:paraId="7FC33096">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cphcbdjh</w:t>
            </w:r>
          </w:p>
        </w:tc>
        <w:tc>
          <w:tcPr>
            <w:tcW w:w="3253" w:type="dxa"/>
            <w:noWrap w:val="0"/>
            <w:vAlign w:val="center"/>
          </w:tcPr>
          <w:p w14:paraId="3C16811C">
            <w:pPr>
              <w:rPr>
                <w:rFonts w:ascii="宋体" w:hAnsi="宋体"/>
                <w:sz w:val="22"/>
                <w:szCs w:val="22"/>
              </w:rPr>
            </w:pPr>
          </w:p>
        </w:tc>
      </w:tr>
      <w:tr w14:paraId="3C190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A7B9BC">
            <w:pPr>
              <w:numPr>
                <w:ilvl w:val="0"/>
                <w:numId w:val="11"/>
              </w:numPr>
              <w:ind w:left="0" w:firstLine="0"/>
              <w:jc w:val="center"/>
              <w:rPr>
                <w:rFonts w:ascii="宋体" w:hAnsi="宋体"/>
                <w:szCs w:val="21"/>
              </w:rPr>
            </w:pPr>
          </w:p>
        </w:tc>
        <w:tc>
          <w:tcPr>
            <w:tcW w:w="2481" w:type="dxa"/>
            <w:noWrap w:val="0"/>
            <w:vAlign w:val="center"/>
          </w:tcPr>
          <w:p w14:paraId="3E4E151F">
            <w:pPr>
              <w:rPr>
                <w:rFonts w:hint="eastAsia" w:ascii="宋体" w:hAnsi="宋体" w:eastAsia="宋体" w:cs="宋体"/>
                <w:sz w:val="24"/>
                <w:szCs w:val="24"/>
                <w:highlight w:val="none"/>
              </w:rPr>
            </w:pPr>
            <w:r>
              <w:rPr>
                <w:rFonts w:hint="eastAsia" w:ascii="宋体" w:hAnsi="宋体"/>
                <w:sz w:val="22"/>
                <w:szCs w:val="22"/>
              </w:rPr>
              <w:t>税款所属期</w:t>
            </w:r>
          </w:p>
        </w:tc>
        <w:tc>
          <w:tcPr>
            <w:tcW w:w="1917" w:type="dxa"/>
            <w:noWrap w:val="0"/>
            <w:vAlign w:val="center"/>
          </w:tcPr>
          <w:p w14:paraId="72FBBBAF">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skssq</w:t>
            </w:r>
          </w:p>
        </w:tc>
        <w:tc>
          <w:tcPr>
            <w:tcW w:w="3253" w:type="dxa"/>
            <w:noWrap w:val="0"/>
            <w:vAlign w:val="center"/>
          </w:tcPr>
          <w:p w14:paraId="06B1B7A0">
            <w:pPr>
              <w:rPr>
                <w:rFonts w:ascii="宋体" w:hAnsi="宋体"/>
                <w:sz w:val="22"/>
                <w:szCs w:val="22"/>
              </w:rPr>
            </w:pPr>
            <w:r>
              <w:rPr>
                <w:rFonts w:hint="eastAsia" w:ascii="宋体" w:hAnsi="宋体"/>
                <w:sz w:val="22"/>
                <w:szCs w:val="22"/>
              </w:rPr>
              <w:t>格式</w:t>
            </w:r>
            <w:r>
              <w:rPr>
                <w:rFonts w:hint="eastAsia" w:ascii="宋体" w:hAnsi="宋体"/>
                <w:sz w:val="22"/>
                <w:szCs w:val="22"/>
                <w:lang w:eastAsia="zh-CN"/>
              </w:rPr>
              <w:t>:</w:t>
            </w:r>
            <w:r>
              <w:rPr>
                <w:rFonts w:ascii="宋体" w:hAnsi="宋体" w:eastAsia="宋体" w:cs="宋体"/>
                <w:sz w:val="24"/>
                <w:szCs w:val="24"/>
              </w:rPr>
              <w:t>yyyy-MM</w:t>
            </w:r>
            <w:r>
              <w:rPr>
                <w:rFonts w:hint="eastAsia" w:ascii="宋体" w:hAnsi="宋体" w:eastAsia="宋体" w:cs="宋体"/>
                <w:sz w:val="24"/>
                <w:szCs w:val="24"/>
                <w:lang w:val="en-US" w:eastAsia="zh-CN"/>
              </w:rPr>
              <w:t>+</w:t>
            </w:r>
            <w:r>
              <w:rPr>
                <w:rFonts w:ascii="宋体" w:hAnsi="宋体" w:eastAsia="宋体" w:cs="宋体"/>
                <w:sz w:val="24"/>
                <w:szCs w:val="24"/>
              </w:rPr>
              <w:t>空格+yyyy-MM</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例如:</w:t>
            </w:r>
            <w:r>
              <w:rPr>
                <w:rFonts w:ascii="宋体" w:hAnsi="宋体" w:eastAsia="宋体" w:cs="宋体"/>
                <w:sz w:val="24"/>
                <w:szCs w:val="24"/>
              </w:rPr>
              <w:t>2023-01 2023-03</w:t>
            </w:r>
            <w:r>
              <w:rPr>
                <w:rFonts w:hint="eastAsia" w:ascii="宋体" w:hAnsi="宋体" w:eastAsia="宋体" w:cs="宋体"/>
                <w:sz w:val="24"/>
                <w:szCs w:val="24"/>
                <w:lang w:eastAsia="zh-CN"/>
              </w:rPr>
              <w:t>。</w:t>
            </w:r>
          </w:p>
        </w:tc>
      </w:tr>
      <w:tr w14:paraId="32C5E9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A1EE35">
            <w:pPr>
              <w:numPr>
                <w:ilvl w:val="0"/>
                <w:numId w:val="11"/>
              </w:numPr>
              <w:ind w:left="0" w:firstLine="0"/>
              <w:jc w:val="center"/>
              <w:rPr>
                <w:rFonts w:ascii="宋体" w:hAnsi="宋体"/>
                <w:szCs w:val="21"/>
              </w:rPr>
            </w:pPr>
          </w:p>
        </w:tc>
        <w:tc>
          <w:tcPr>
            <w:tcW w:w="2481" w:type="dxa"/>
            <w:noWrap w:val="0"/>
            <w:vAlign w:val="center"/>
          </w:tcPr>
          <w:p w14:paraId="7AFBD278">
            <w:pPr>
              <w:rPr>
                <w:rFonts w:hint="eastAsia" w:ascii="宋体" w:hAnsi="宋体" w:eastAsia="宋体" w:cs="宋体"/>
                <w:sz w:val="24"/>
                <w:szCs w:val="24"/>
                <w:highlight w:val="none"/>
              </w:rPr>
            </w:pPr>
            <w:r>
              <w:rPr>
                <w:rFonts w:hint="eastAsia" w:ascii="宋体" w:hAnsi="宋体"/>
                <w:sz w:val="22"/>
                <w:szCs w:val="22"/>
              </w:rPr>
              <w:t>代收车船税金额</w:t>
            </w:r>
          </w:p>
        </w:tc>
        <w:tc>
          <w:tcPr>
            <w:tcW w:w="1917" w:type="dxa"/>
            <w:noWrap w:val="0"/>
            <w:vAlign w:val="center"/>
          </w:tcPr>
          <w:p w14:paraId="1492868D">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dsccsje</w:t>
            </w:r>
          </w:p>
        </w:tc>
        <w:tc>
          <w:tcPr>
            <w:tcW w:w="3253" w:type="dxa"/>
            <w:noWrap w:val="0"/>
            <w:vAlign w:val="center"/>
          </w:tcPr>
          <w:p w14:paraId="2D9C44F5">
            <w:pPr>
              <w:rPr>
                <w:rFonts w:ascii="宋体" w:hAnsi="宋体"/>
                <w:sz w:val="22"/>
                <w:szCs w:val="22"/>
              </w:rPr>
            </w:pPr>
          </w:p>
        </w:tc>
      </w:tr>
      <w:tr w14:paraId="2C5AD5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A8D4F7">
            <w:pPr>
              <w:numPr>
                <w:ilvl w:val="0"/>
                <w:numId w:val="11"/>
              </w:numPr>
              <w:ind w:left="0" w:firstLine="0"/>
              <w:jc w:val="center"/>
              <w:rPr>
                <w:rFonts w:ascii="宋体" w:hAnsi="宋体"/>
                <w:szCs w:val="21"/>
              </w:rPr>
            </w:pPr>
          </w:p>
        </w:tc>
        <w:tc>
          <w:tcPr>
            <w:tcW w:w="2481" w:type="dxa"/>
            <w:noWrap w:val="0"/>
            <w:vAlign w:val="center"/>
          </w:tcPr>
          <w:p w14:paraId="69E7ED83">
            <w:pPr>
              <w:rPr>
                <w:rFonts w:hint="eastAsia" w:ascii="宋体" w:hAnsi="宋体"/>
                <w:kern w:val="2"/>
                <w:sz w:val="22"/>
                <w:szCs w:val="22"/>
                <w:highlight w:val="none"/>
                <w:lang w:val="en-US" w:eastAsia="zh-CN" w:bidi="ar-SA"/>
              </w:rPr>
            </w:pPr>
            <w:r>
              <w:rPr>
                <w:rFonts w:hint="eastAsia" w:ascii="宋体" w:hAnsi="宋体"/>
                <w:sz w:val="22"/>
                <w:szCs w:val="22"/>
              </w:rPr>
              <w:t>滞纳金金额</w:t>
            </w:r>
          </w:p>
        </w:tc>
        <w:tc>
          <w:tcPr>
            <w:tcW w:w="1917" w:type="dxa"/>
            <w:noWrap w:val="0"/>
            <w:vAlign w:val="center"/>
          </w:tcPr>
          <w:p w14:paraId="04229029">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znj</w:t>
            </w:r>
          </w:p>
        </w:tc>
        <w:tc>
          <w:tcPr>
            <w:tcW w:w="3253" w:type="dxa"/>
            <w:noWrap w:val="0"/>
            <w:vAlign w:val="center"/>
          </w:tcPr>
          <w:p w14:paraId="0BDF1302">
            <w:pPr>
              <w:rPr>
                <w:rFonts w:ascii="宋体" w:hAnsi="宋体"/>
                <w:sz w:val="22"/>
                <w:szCs w:val="22"/>
              </w:rPr>
            </w:pPr>
          </w:p>
        </w:tc>
      </w:tr>
      <w:tr w14:paraId="29938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F1A21F">
            <w:pPr>
              <w:numPr>
                <w:ilvl w:val="0"/>
                <w:numId w:val="11"/>
              </w:numPr>
              <w:ind w:left="0" w:firstLine="0"/>
              <w:jc w:val="center"/>
              <w:rPr>
                <w:rFonts w:ascii="宋体" w:hAnsi="宋体"/>
                <w:szCs w:val="21"/>
              </w:rPr>
            </w:pPr>
          </w:p>
        </w:tc>
        <w:tc>
          <w:tcPr>
            <w:tcW w:w="2481" w:type="dxa"/>
            <w:noWrap w:val="0"/>
            <w:vAlign w:val="center"/>
          </w:tcPr>
          <w:p w14:paraId="4BC22178">
            <w:pPr>
              <w:rPr>
                <w:rFonts w:hint="eastAsia" w:ascii="宋体" w:hAnsi="宋体"/>
                <w:kern w:val="2"/>
                <w:sz w:val="22"/>
                <w:szCs w:val="22"/>
                <w:highlight w:val="none"/>
                <w:lang w:val="en-US" w:eastAsia="zh-CN" w:bidi="ar-SA"/>
              </w:rPr>
            </w:pPr>
            <w:r>
              <w:rPr>
                <w:rFonts w:hint="eastAsia" w:ascii="宋体" w:hAnsi="宋体"/>
                <w:sz w:val="22"/>
                <w:szCs w:val="22"/>
              </w:rPr>
              <w:t>金额合计</w:t>
            </w:r>
          </w:p>
        </w:tc>
        <w:tc>
          <w:tcPr>
            <w:tcW w:w="1917" w:type="dxa"/>
            <w:noWrap w:val="0"/>
            <w:vAlign w:val="center"/>
          </w:tcPr>
          <w:p w14:paraId="0C843163">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jehj</w:t>
            </w:r>
          </w:p>
        </w:tc>
        <w:tc>
          <w:tcPr>
            <w:tcW w:w="3253" w:type="dxa"/>
            <w:noWrap w:val="0"/>
            <w:vAlign w:val="center"/>
          </w:tcPr>
          <w:p w14:paraId="4DBAE8F8">
            <w:pPr>
              <w:rPr>
                <w:rFonts w:hint="eastAsia" w:ascii="宋体" w:hAnsi="宋体" w:eastAsia="宋体" w:cs="Times New Roman"/>
                <w:sz w:val="22"/>
                <w:szCs w:val="22"/>
                <w:highlight w:val="none"/>
                <w:lang w:val="en-US" w:eastAsia="zh-CN"/>
              </w:rPr>
            </w:pPr>
          </w:p>
        </w:tc>
      </w:tr>
      <w:tr w14:paraId="392BC1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71" w:hRule="atLeast"/>
        </w:trPr>
        <w:tc>
          <w:tcPr>
            <w:tcW w:w="675" w:type="dxa"/>
            <w:noWrap w:val="0"/>
            <w:vAlign w:val="center"/>
          </w:tcPr>
          <w:p w14:paraId="2CE4FA8B">
            <w:pPr>
              <w:numPr>
                <w:ilvl w:val="0"/>
                <w:numId w:val="11"/>
              </w:numPr>
              <w:ind w:left="0" w:firstLine="0"/>
              <w:jc w:val="center"/>
              <w:rPr>
                <w:rFonts w:ascii="宋体" w:hAnsi="宋体"/>
                <w:szCs w:val="21"/>
              </w:rPr>
            </w:pPr>
          </w:p>
        </w:tc>
        <w:tc>
          <w:tcPr>
            <w:tcW w:w="2481" w:type="dxa"/>
            <w:noWrap w:val="0"/>
            <w:vAlign w:val="center"/>
          </w:tcPr>
          <w:p w14:paraId="7E7B95D7">
            <w:pPr>
              <w:rPr>
                <w:rFonts w:hint="eastAsia" w:ascii="宋体" w:hAnsi="宋体"/>
                <w:kern w:val="2"/>
                <w:sz w:val="22"/>
                <w:szCs w:val="22"/>
                <w:highlight w:val="none"/>
                <w:lang w:val="en-US" w:eastAsia="zh-CN" w:bidi="ar-SA"/>
              </w:rPr>
            </w:pPr>
            <w:r>
              <w:rPr>
                <w:rFonts w:hint="eastAsia" w:ascii="宋体" w:hAnsi="宋体"/>
                <w:sz w:val="22"/>
                <w:szCs w:val="22"/>
              </w:rPr>
              <w:t>车架号</w:t>
            </w:r>
          </w:p>
        </w:tc>
        <w:tc>
          <w:tcPr>
            <w:tcW w:w="1917" w:type="dxa"/>
            <w:noWrap w:val="0"/>
            <w:vAlign w:val="center"/>
          </w:tcPr>
          <w:p w14:paraId="2B43CD9A">
            <w:pPr>
              <w:jc w:val="center"/>
              <w:rPr>
                <w:rFonts w:hint="eastAsia" w:ascii="宋体" w:hAnsi="宋体" w:eastAsia="宋体" w:cs="Times New Roman"/>
                <w:sz w:val="22"/>
                <w:szCs w:val="22"/>
                <w:lang w:val="en-US" w:eastAsia="zh-CN"/>
              </w:rPr>
            </w:pPr>
            <w:r>
              <w:rPr>
                <w:rFonts w:hint="eastAsia" w:ascii="宋体" w:hAnsi="宋体" w:eastAsia="宋体" w:cs="Times New Roman"/>
                <w:sz w:val="22"/>
                <w:szCs w:val="22"/>
              </w:rPr>
              <w:t>cjh</w:t>
            </w:r>
          </w:p>
        </w:tc>
        <w:tc>
          <w:tcPr>
            <w:tcW w:w="3253" w:type="dxa"/>
            <w:noWrap w:val="0"/>
            <w:vAlign w:val="center"/>
          </w:tcPr>
          <w:p w14:paraId="5E3511EC">
            <w:pPr>
              <w:rPr>
                <w:rFonts w:ascii="宋体" w:hAnsi="宋体"/>
                <w:sz w:val="22"/>
                <w:szCs w:val="22"/>
              </w:rPr>
            </w:pPr>
          </w:p>
        </w:tc>
      </w:tr>
      <w:tr w14:paraId="0C266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1F5E32">
            <w:pPr>
              <w:numPr>
                <w:ilvl w:val="0"/>
                <w:numId w:val="11"/>
              </w:numPr>
              <w:ind w:left="0" w:firstLine="0"/>
              <w:jc w:val="center"/>
              <w:rPr>
                <w:rFonts w:ascii="宋体" w:hAnsi="宋体"/>
                <w:szCs w:val="21"/>
              </w:rPr>
            </w:pPr>
          </w:p>
        </w:tc>
        <w:tc>
          <w:tcPr>
            <w:tcW w:w="2481" w:type="dxa"/>
            <w:noWrap w:val="0"/>
            <w:vAlign w:val="center"/>
          </w:tcPr>
          <w:p w14:paraId="3B9845E3">
            <w:pPr>
              <w:rPr>
                <w:rFonts w:ascii="宋体" w:hAnsi="宋体"/>
                <w:sz w:val="22"/>
                <w:szCs w:val="22"/>
              </w:rPr>
            </w:pPr>
            <w:r>
              <w:rPr>
                <w:rFonts w:hint="eastAsia" w:ascii="宋体" w:hAnsi="宋体"/>
                <w:sz w:val="22"/>
                <w:szCs w:val="22"/>
              </w:rPr>
              <w:t>开票人</w:t>
            </w:r>
          </w:p>
        </w:tc>
        <w:tc>
          <w:tcPr>
            <w:tcW w:w="1917" w:type="dxa"/>
            <w:noWrap w:val="0"/>
            <w:vAlign w:val="center"/>
          </w:tcPr>
          <w:p w14:paraId="6123A76F">
            <w:pPr>
              <w:jc w:val="center"/>
              <w:rPr>
                <w:rFonts w:hint="default" w:ascii="宋体" w:hAnsi="宋体" w:eastAsia="宋体" w:cs="Times New Roman"/>
                <w:sz w:val="22"/>
                <w:szCs w:val="22"/>
                <w:lang w:val="en-US" w:eastAsia="zh-CN"/>
              </w:rPr>
            </w:pPr>
            <w:r>
              <w:rPr>
                <w:rFonts w:hint="eastAsia" w:ascii="宋体" w:hAnsi="宋体" w:eastAsia="宋体" w:cs="Times New Roman"/>
                <w:sz w:val="22"/>
                <w:szCs w:val="22"/>
                <w:lang w:val="en-US" w:eastAsia="zh-CN"/>
              </w:rPr>
              <w:t>kpr</w:t>
            </w:r>
          </w:p>
        </w:tc>
        <w:tc>
          <w:tcPr>
            <w:tcW w:w="3253" w:type="dxa"/>
            <w:noWrap w:val="0"/>
            <w:vAlign w:val="center"/>
          </w:tcPr>
          <w:p w14:paraId="5D4CB9E3">
            <w:pPr>
              <w:rPr>
                <w:rFonts w:ascii="宋体" w:hAnsi="宋体"/>
                <w:sz w:val="22"/>
                <w:szCs w:val="22"/>
              </w:rPr>
            </w:pPr>
          </w:p>
        </w:tc>
      </w:tr>
      <w:tr w14:paraId="62CCAD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227CDF">
            <w:pPr>
              <w:numPr>
                <w:ilvl w:val="0"/>
                <w:numId w:val="11"/>
              </w:numPr>
              <w:ind w:left="0" w:firstLine="0"/>
              <w:jc w:val="center"/>
              <w:rPr>
                <w:rFonts w:ascii="宋体" w:hAnsi="宋体"/>
                <w:szCs w:val="21"/>
              </w:rPr>
            </w:pPr>
          </w:p>
        </w:tc>
        <w:tc>
          <w:tcPr>
            <w:tcW w:w="2481" w:type="dxa"/>
            <w:noWrap w:val="0"/>
            <w:vAlign w:val="center"/>
          </w:tcPr>
          <w:p w14:paraId="26510D3D">
            <w:pPr>
              <w:rPr>
                <w:rFonts w:ascii="宋体" w:hAnsi="宋体"/>
                <w:sz w:val="22"/>
                <w:szCs w:val="22"/>
              </w:rPr>
            </w:pPr>
            <w:r>
              <w:rPr>
                <w:rFonts w:hint="eastAsia" w:ascii="宋体" w:hAnsi="宋体"/>
                <w:sz w:val="22"/>
                <w:szCs w:val="22"/>
              </w:rPr>
              <w:t>项目名称</w:t>
            </w:r>
          </w:p>
        </w:tc>
        <w:tc>
          <w:tcPr>
            <w:tcW w:w="1917" w:type="dxa"/>
            <w:noWrap w:val="0"/>
            <w:vAlign w:val="center"/>
          </w:tcPr>
          <w:p w14:paraId="2B418FB2">
            <w:pPr>
              <w:jc w:val="center"/>
              <w:rPr>
                <w:rFonts w:ascii="宋体" w:hAnsi="宋体" w:eastAsia="宋体" w:cs="Times New Roman"/>
                <w:sz w:val="22"/>
                <w:szCs w:val="22"/>
              </w:rPr>
            </w:pPr>
            <w:r>
              <w:rPr>
                <w:rFonts w:hint="eastAsia" w:ascii="宋体" w:hAnsi="宋体" w:eastAsia="宋体" w:cs="Times New Roman"/>
                <w:sz w:val="22"/>
                <w:szCs w:val="22"/>
              </w:rPr>
              <w:t>hwhyslwfwmc</w:t>
            </w:r>
          </w:p>
        </w:tc>
        <w:tc>
          <w:tcPr>
            <w:tcW w:w="3253" w:type="dxa"/>
            <w:noWrap w:val="0"/>
            <w:vAlign w:val="center"/>
          </w:tcPr>
          <w:p w14:paraId="081ACC31">
            <w:pPr>
              <w:rPr>
                <w:rFonts w:ascii="宋体" w:hAnsi="宋体"/>
                <w:sz w:val="22"/>
                <w:szCs w:val="22"/>
              </w:rPr>
            </w:pPr>
          </w:p>
        </w:tc>
      </w:tr>
      <w:tr w14:paraId="77B3B2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7C23C5">
            <w:pPr>
              <w:numPr>
                <w:ilvl w:val="0"/>
                <w:numId w:val="11"/>
              </w:numPr>
              <w:ind w:left="0" w:firstLine="0"/>
              <w:jc w:val="center"/>
              <w:rPr>
                <w:rFonts w:ascii="宋体" w:hAnsi="宋体"/>
                <w:szCs w:val="21"/>
              </w:rPr>
            </w:pPr>
          </w:p>
        </w:tc>
        <w:tc>
          <w:tcPr>
            <w:tcW w:w="2481" w:type="dxa"/>
            <w:noWrap w:val="0"/>
            <w:vAlign w:val="center"/>
          </w:tcPr>
          <w:p w14:paraId="5F8438B7">
            <w:pPr>
              <w:rPr>
                <w:rFonts w:ascii="宋体" w:hAnsi="宋体"/>
                <w:sz w:val="22"/>
                <w:szCs w:val="22"/>
              </w:rPr>
            </w:pPr>
            <w:r>
              <w:rPr>
                <w:rFonts w:hint="eastAsia" w:ascii="宋体" w:hAnsi="宋体"/>
                <w:sz w:val="22"/>
                <w:szCs w:val="22"/>
              </w:rPr>
              <w:t>规格型号</w:t>
            </w:r>
          </w:p>
        </w:tc>
        <w:tc>
          <w:tcPr>
            <w:tcW w:w="1917" w:type="dxa"/>
            <w:noWrap w:val="0"/>
            <w:vAlign w:val="center"/>
          </w:tcPr>
          <w:p w14:paraId="58F57FE8">
            <w:pPr>
              <w:jc w:val="center"/>
              <w:rPr>
                <w:rFonts w:hint="default" w:ascii="宋体" w:hAnsi="宋体" w:eastAsia="宋体" w:cs="Times New Roman"/>
                <w:sz w:val="22"/>
                <w:szCs w:val="22"/>
                <w:lang w:val="en-US" w:eastAsia="zh-CN"/>
              </w:rPr>
            </w:pPr>
            <w:r>
              <w:rPr>
                <w:rFonts w:ascii="宋体" w:hAnsi="宋体" w:eastAsia="宋体" w:cs="Times New Roman"/>
                <w:sz w:val="22"/>
                <w:szCs w:val="22"/>
              </w:rPr>
              <w:t>ggxh</w:t>
            </w:r>
          </w:p>
        </w:tc>
        <w:tc>
          <w:tcPr>
            <w:tcW w:w="3253" w:type="dxa"/>
            <w:noWrap w:val="0"/>
            <w:vAlign w:val="center"/>
          </w:tcPr>
          <w:p w14:paraId="7C439BB3">
            <w:pPr>
              <w:rPr>
                <w:rFonts w:ascii="宋体" w:hAnsi="宋体"/>
                <w:sz w:val="22"/>
                <w:szCs w:val="22"/>
              </w:rPr>
            </w:pPr>
          </w:p>
        </w:tc>
      </w:tr>
      <w:tr w14:paraId="74B316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22474C">
            <w:pPr>
              <w:numPr>
                <w:ilvl w:val="0"/>
                <w:numId w:val="11"/>
              </w:numPr>
              <w:ind w:left="0" w:firstLine="0"/>
              <w:jc w:val="center"/>
              <w:rPr>
                <w:rFonts w:ascii="宋体" w:hAnsi="宋体"/>
                <w:szCs w:val="21"/>
              </w:rPr>
            </w:pPr>
          </w:p>
        </w:tc>
        <w:tc>
          <w:tcPr>
            <w:tcW w:w="2481" w:type="dxa"/>
            <w:noWrap w:val="0"/>
            <w:vAlign w:val="center"/>
          </w:tcPr>
          <w:p w14:paraId="28EEDFCF">
            <w:pPr>
              <w:rPr>
                <w:rFonts w:hint="default" w:ascii="宋体" w:hAnsi="宋体" w:eastAsia="宋体"/>
                <w:sz w:val="22"/>
                <w:szCs w:val="22"/>
                <w:lang w:val="en-US" w:eastAsia="zh-CN"/>
              </w:rPr>
            </w:pPr>
            <w:r>
              <w:rPr>
                <w:rFonts w:hint="eastAsia" w:ascii="宋体" w:hAnsi="宋体" w:eastAsia="宋体" w:cs="Times New Roman"/>
                <w:sz w:val="22"/>
                <w:szCs w:val="22"/>
                <w:highlight w:val="none"/>
                <w:lang w:val="en-US" w:eastAsia="zh-CN"/>
              </w:rPr>
              <w:t>单位</w:t>
            </w:r>
          </w:p>
        </w:tc>
        <w:tc>
          <w:tcPr>
            <w:tcW w:w="1917" w:type="dxa"/>
            <w:noWrap w:val="0"/>
            <w:vAlign w:val="center"/>
          </w:tcPr>
          <w:p w14:paraId="511F9B36">
            <w:pPr>
              <w:jc w:val="center"/>
              <w:rPr>
                <w:rFonts w:hint="default" w:ascii="宋体" w:hAnsi="宋体" w:eastAsia="宋体" w:cs="Times New Roman"/>
                <w:sz w:val="22"/>
                <w:szCs w:val="22"/>
                <w:lang w:val="en-US" w:eastAsia="zh-CN"/>
              </w:rPr>
            </w:pPr>
            <w:r>
              <w:rPr>
                <w:rFonts w:ascii="宋体" w:hAnsi="宋体" w:eastAsia="宋体" w:cs="Times New Roman"/>
                <w:sz w:val="22"/>
                <w:szCs w:val="22"/>
              </w:rPr>
              <w:t>dw</w:t>
            </w:r>
          </w:p>
        </w:tc>
        <w:tc>
          <w:tcPr>
            <w:tcW w:w="3253" w:type="dxa"/>
            <w:noWrap w:val="0"/>
            <w:vAlign w:val="center"/>
          </w:tcPr>
          <w:p w14:paraId="3E08114B">
            <w:pPr>
              <w:rPr>
                <w:rFonts w:ascii="宋体" w:hAnsi="宋体"/>
                <w:sz w:val="22"/>
                <w:szCs w:val="22"/>
              </w:rPr>
            </w:pPr>
          </w:p>
        </w:tc>
      </w:tr>
      <w:tr w14:paraId="45446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E2653A">
            <w:pPr>
              <w:numPr>
                <w:ilvl w:val="0"/>
                <w:numId w:val="11"/>
              </w:numPr>
              <w:ind w:left="0" w:firstLine="0"/>
              <w:jc w:val="center"/>
              <w:rPr>
                <w:rFonts w:ascii="宋体" w:hAnsi="宋体"/>
                <w:szCs w:val="21"/>
              </w:rPr>
            </w:pPr>
          </w:p>
        </w:tc>
        <w:tc>
          <w:tcPr>
            <w:tcW w:w="2481" w:type="dxa"/>
            <w:noWrap w:val="0"/>
            <w:vAlign w:val="center"/>
          </w:tcPr>
          <w:p w14:paraId="0349A61A">
            <w:pPr>
              <w:rPr>
                <w:rFonts w:hint="eastAsia" w:ascii="宋体" w:hAnsi="宋体" w:eastAsia="宋体"/>
                <w:sz w:val="22"/>
                <w:szCs w:val="22"/>
                <w:lang w:val="en-US" w:eastAsia="zh-CN"/>
              </w:rPr>
            </w:pPr>
            <w:r>
              <w:rPr>
                <w:rFonts w:hint="eastAsia" w:ascii="宋体" w:hAnsi="宋体"/>
                <w:sz w:val="22"/>
                <w:szCs w:val="22"/>
                <w:lang w:val="en-US" w:eastAsia="zh-CN"/>
              </w:rPr>
              <w:t>数量</w:t>
            </w:r>
          </w:p>
        </w:tc>
        <w:tc>
          <w:tcPr>
            <w:tcW w:w="1917" w:type="dxa"/>
            <w:noWrap w:val="0"/>
            <w:vAlign w:val="center"/>
          </w:tcPr>
          <w:p w14:paraId="241C1AC4">
            <w:pPr>
              <w:jc w:val="center"/>
              <w:rPr>
                <w:rFonts w:ascii="宋体" w:hAnsi="宋体" w:eastAsia="宋体" w:cs="Times New Roman"/>
                <w:sz w:val="22"/>
                <w:szCs w:val="22"/>
                <w:highlight w:val="none"/>
              </w:rPr>
            </w:pPr>
            <w:r>
              <w:rPr>
                <w:rFonts w:ascii="宋体" w:hAnsi="宋体" w:eastAsia="宋体" w:cs="Times New Roman"/>
                <w:sz w:val="22"/>
                <w:szCs w:val="22"/>
                <w:highlight w:val="none"/>
              </w:rPr>
              <w:t>sl</w:t>
            </w:r>
          </w:p>
        </w:tc>
        <w:tc>
          <w:tcPr>
            <w:tcW w:w="3253" w:type="dxa"/>
            <w:noWrap w:val="0"/>
            <w:vAlign w:val="center"/>
          </w:tcPr>
          <w:p w14:paraId="43A02017">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21AA6C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72627A">
            <w:pPr>
              <w:numPr>
                <w:ilvl w:val="0"/>
                <w:numId w:val="11"/>
              </w:numPr>
              <w:ind w:left="0" w:firstLine="0"/>
              <w:jc w:val="center"/>
              <w:rPr>
                <w:rFonts w:ascii="宋体" w:hAnsi="宋体"/>
                <w:szCs w:val="21"/>
              </w:rPr>
            </w:pPr>
          </w:p>
        </w:tc>
        <w:tc>
          <w:tcPr>
            <w:tcW w:w="2481" w:type="dxa"/>
            <w:noWrap w:val="0"/>
            <w:vAlign w:val="center"/>
          </w:tcPr>
          <w:p w14:paraId="715546BB">
            <w:pPr>
              <w:rPr>
                <w:rFonts w:hint="eastAsia" w:ascii="宋体" w:hAnsi="宋体" w:eastAsia="宋体"/>
                <w:sz w:val="22"/>
                <w:szCs w:val="22"/>
                <w:lang w:val="en-US" w:eastAsia="zh-CN"/>
              </w:rPr>
            </w:pPr>
            <w:r>
              <w:rPr>
                <w:rFonts w:hint="eastAsia" w:ascii="宋体" w:hAnsi="宋体"/>
                <w:sz w:val="22"/>
                <w:szCs w:val="22"/>
                <w:lang w:val="en-US" w:eastAsia="zh-CN"/>
              </w:rPr>
              <w:t>单价</w:t>
            </w:r>
          </w:p>
        </w:tc>
        <w:tc>
          <w:tcPr>
            <w:tcW w:w="1917" w:type="dxa"/>
            <w:noWrap w:val="0"/>
            <w:vAlign w:val="center"/>
          </w:tcPr>
          <w:p w14:paraId="33AE8AF5">
            <w:pPr>
              <w:jc w:val="center"/>
              <w:rPr>
                <w:rFonts w:ascii="宋体" w:hAnsi="宋体" w:eastAsia="宋体" w:cs="Times New Roman"/>
                <w:sz w:val="22"/>
                <w:szCs w:val="22"/>
                <w:highlight w:val="none"/>
              </w:rPr>
            </w:pPr>
            <w:r>
              <w:rPr>
                <w:rFonts w:ascii="宋体" w:hAnsi="宋体" w:eastAsia="宋体" w:cs="Times New Roman"/>
                <w:sz w:val="22"/>
                <w:szCs w:val="22"/>
                <w:highlight w:val="none"/>
              </w:rPr>
              <w:t>dj</w:t>
            </w:r>
          </w:p>
        </w:tc>
        <w:tc>
          <w:tcPr>
            <w:tcW w:w="3253" w:type="dxa"/>
            <w:noWrap w:val="0"/>
            <w:vAlign w:val="center"/>
          </w:tcPr>
          <w:p w14:paraId="33606759">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043FC7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8BFA5FC">
            <w:pPr>
              <w:numPr>
                <w:ilvl w:val="0"/>
                <w:numId w:val="11"/>
              </w:numPr>
              <w:ind w:left="0" w:firstLine="0"/>
              <w:jc w:val="center"/>
              <w:rPr>
                <w:rFonts w:ascii="宋体" w:hAnsi="宋体"/>
                <w:szCs w:val="21"/>
              </w:rPr>
            </w:pPr>
          </w:p>
        </w:tc>
        <w:tc>
          <w:tcPr>
            <w:tcW w:w="2481" w:type="dxa"/>
            <w:noWrap w:val="0"/>
            <w:vAlign w:val="center"/>
          </w:tcPr>
          <w:p w14:paraId="00354AAE">
            <w:pPr>
              <w:rPr>
                <w:rFonts w:ascii="宋体" w:hAnsi="宋体"/>
                <w:sz w:val="22"/>
                <w:szCs w:val="22"/>
              </w:rPr>
            </w:pPr>
            <w:r>
              <w:rPr>
                <w:rFonts w:hint="eastAsia" w:ascii="宋体" w:hAnsi="宋体"/>
                <w:sz w:val="22"/>
                <w:szCs w:val="22"/>
              </w:rPr>
              <w:t>金额</w:t>
            </w:r>
          </w:p>
        </w:tc>
        <w:tc>
          <w:tcPr>
            <w:tcW w:w="1917" w:type="dxa"/>
            <w:noWrap w:val="0"/>
            <w:vAlign w:val="center"/>
          </w:tcPr>
          <w:p w14:paraId="1F7B5C0C">
            <w:pPr>
              <w:jc w:val="center"/>
              <w:rPr>
                <w:rFonts w:ascii="宋体" w:hAnsi="宋体" w:eastAsia="宋体" w:cs="Times New Roman"/>
                <w:sz w:val="22"/>
                <w:szCs w:val="22"/>
              </w:rPr>
            </w:pPr>
            <w:r>
              <w:rPr>
                <w:rFonts w:ascii="宋体" w:hAnsi="宋体" w:eastAsia="宋体" w:cs="Times New Roman"/>
                <w:sz w:val="22"/>
                <w:szCs w:val="22"/>
              </w:rPr>
              <w:t>je</w:t>
            </w:r>
          </w:p>
        </w:tc>
        <w:tc>
          <w:tcPr>
            <w:tcW w:w="3253" w:type="dxa"/>
            <w:noWrap w:val="0"/>
            <w:vAlign w:val="center"/>
          </w:tcPr>
          <w:p w14:paraId="23826159">
            <w:pPr>
              <w:rPr>
                <w:rFonts w:ascii="宋体" w:hAnsi="宋体"/>
                <w:sz w:val="22"/>
                <w:szCs w:val="22"/>
              </w:rPr>
            </w:pPr>
          </w:p>
        </w:tc>
      </w:tr>
      <w:tr w14:paraId="0D7FF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825420">
            <w:pPr>
              <w:numPr>
                <w:ilvl w:val="0"/>
                <w:numId w:val="11"/>
              </w:numPr>
              <w:ind w:left="0" w:firstLine="0"/>
              <w:jc w:val="center"/>
              <w:rPr>
                <w:rFonts w:ascii="宋体" w:hAnsi="宋体"/>
                <w:szCs w:val="21"/>
              </w:rPr>
            </w:pPr>
          </w:p>
        </w:tc>
        <w:tc>
          <w:tcPr>
            <w:tcW w:w="2481" w:type="dxa"/>
            <w:noWrap w:val="0"/>
            <w:vAlign w:val="center"/>
          </w:tcPr>
          <w:p w14:paraId="5C785612">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1917" w:type="dxa"/>
            <w:noWrap w:val="0"/>
            <w:vAlign w:val="center"/>
          </w:tcPr>
          <w:p w14:paraId="59741B2B">
            <w:pPr>
              <w:jc w:val="center"/>
              <w:rPr>
                <w:rFonts w:ascii="宋体" w:hAnsi="宋体" w:eastAsia="宋体" w:cs="Times New Roman"/>
                <w:sz w:val="22"/>
                <w:szCs w:val="22"/>
              </w:rPr>
            </w:pPr>
            <w:r>
              <w:rPr>
                <w:rFonts w:hint="eastAsia" w:ascii="宋体" w:hAnsi="宋体" w:eastAsia="宋体" w:cs="Times New Roman"/>
                <w:sz w:val="22"/>
                <w:szCs w:val="22"/>
              </w:rPr>
              <w:t>slv</w:t>
            </w:r>
          </w:p>
        </w:tc>
        <w:tc>
          <w:tcPr>
            <w:tcW w:w="3253" w:type="dxa"/>
            <w:noWrap w:val="0"/>
            <w:vAlign w:val="center"/>
          </w:tcPr>
          <w:p w14:paraId="367238F6">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402A0D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9B38DB">
            <w:pPr>
              <w:numPr>
                <w:ilvl w:val="0"/>
                <w:numId w:val="11"/>
              </w:numPr>
              <w:ind w:left="0" w:firstLine="0"/>
              <w:jc w:val="center"/>
              <w:rPr>
                <w:rFonts w:ascii="宋体" w:hAnsi="宋体"/>
                <w:szCs w:val="21"/>
              </w:rPr>
            </w:pPr>
          </w:p>
        </w:tc>
        <w:tc>
          <w:tcPr>
            <w:tcW w:w="2481" w:type="dxa"/>
            <w:noWrap w:val="0"/>
            <w:vAlign w:val="center"/>
          </w:tcPr>
          <w:p w14:paraId="466977E5">
            <w:pPr>
              <w:rPr>
                <w:rFonts w:ascii="宋体" w:hAnsi="宋体"/>
                <w:sz w:val="22"/>
                <w:szCs w:val="22"/>
              </w:rPr>
            </w:pPr>
            <w:r>
              <w:rPr>
                <w:rFonts w:hint="eastAsia" w:ascii="宋体" w:hAnsi="宋体"/>
                <w:sz w:val="22"/>
                <w:szCs w:val="22"/>
              </w:rPr>
              <w:t>税额</w:t>
            </w:r>
          </w:p>
        </w:tc>
        <w:tc>
          <w:tcPr>
            <w:tcW w:w="1917" w:type="dxa"/>
            <w:noWrap w:val="0"/>
            <w:vAlign w:val="center"/>
          </w:tcPr>
          <w:p w14:paraId="4541A6D4">
            <w:pPr>
              <w:jc w:val="center"/>
              <w:rPr>
                <w:rFonts w:ascii="宋体" w:hAnsi="宋体" w:eastAsia="宋体" w:cs="Times New Roman"/>
                <w:sz w:val="22"/>
                <w:szCs w:val="22"/>
              </w:rPr>
            </w:pPr>
            <w:r>
              <w:rPr>
                <w:rFonts w:ascii="宋体" w:hAnsi="宋体" w:eastAsia="宋体" w:cs="Times New Roman"/>
                <w:sz w:val="22"/>
                <w:szCs w:val="22"/>
              </w:rPr>
              <w:t>se</w:t>
            </w:r>
          </w:p>
        </w:tc>
        <w:tc>
          <w:tcPr>
            <w:tcW w:w="3253" w:type="dxa"/>
            <w:noWrap w:val="0"/>
            <w:vAlign w:val="center"/>
          </w:tcPr>
          <w:p w14:paraId="1E0755DB">
            <w:pPr>
              <w:rPr>
                <w:rFonts w:ascii="宋体" w:hAnsi="宋体"/>
                <w:sz w:val="22"/>
                <w:szCs w:val="22"/>
              </w:rPr>
            </w:pPr>
          </w:p>
        </w:tc>
      </w:tr>
      <w:tr w14:paraId="2BCC64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9E3ECC">
            <w:pPr>
              <w:numPr>
                <w:ilvl w:val="0"/>
                <w:numId w:val="11"/>
              </w:numPr>
              <w:ind w:left="0" w:firstLine="0"/>
              <w:jc w:val="center"/>
              <w:rPr>
                <w:rFonts w:ascii="宋体" w:hAnsi="宋体"/>
                <w:szCs w:val="21"/>
              </w:rPr>
            </w:pPr>
          </w:p>
        </w:tc>
        <w:tc>
          <w:tcPr>
            <w:tcW w:w="2481" w:type="dxa"/>
            <w:noWrap w:val="0"/>
            <w:vAlign w:val="center"/>
          </w:tcPr>
          <w:p w14:paraId="5F6717BA">
            <w:pPr>
              <w:rPr>
                <w:rFonts w:hint="eastAsia" w:ascii="宋体" w:hAnsi="宋体"/>
                <w:sz w:val="22"/>
                <w:szCs w:val="22"/>
              </w:rPr>
            </w:pPr>
            <w:r>
              <w:rPr>
                <w:rFonts w:hint="eastAsia" w:ascii="宋体" w:hAnsi="宋体"/>
                <w:sz w:val="22"/>
                <w:szCs w:val="22"/>
              </w:rPr>
              <w:t>合计[金额]</w:t>
            </w:r>
          </w:p>
        </w:tc>
        <w:tc>
          <w:tcPr>
            <w:tcW w:w="1917" w:type="dxa"/>
            <w:noWrap w:val="0"/>
            <w:vAlign w:val="center"/>
          </w:tcPr>
          <w:p w14:paraId="3DC7126E">
            <w:pPr>
              <w:jc w:val="center"/>
              <w:rPr>
                <w:rFonts w:ascii="宋体" w:hAnsi="宋体" w:eastAsia="宋体" w:cs="Times New Roman"/>
                <w:sz w:val="22"/>
                <w:szCs w:val="22"/>
              </w:rPr>
            </w:pPr>
            <w:r>
              <w:rPr>
                <w:rFonts w:hint="eastAsia" w:ascii="宋体" w:hAnsi="宋体" w:eastAsia="宋体" w:cs="Times New Roman"/>
                <w:sz w:val="22"/>
                <w:szCs w:val="22"/>
              </w:rPr>
              <w:t>hjje</w:t>
            </w:r>
          </w:p>
        </w:tc>
        <w:tc>
          <w:tcPr>
            <w:tcW w:w="3253" w:type="dxa"/>
            <w:noWrap w:val="0"/>
            <w:vAlign w:val="center"/>
          </w:tcPr>
          <w:p w14:paraId="14753391">
            <w:pPr>
              <w:rPr>
                <w:rFonts w:ascii="宋体" w:hAnsi="宋体"/>
                <w:sz w:val="22"/>
                <w:szCs w:val="22"/>
              </w:rPr>
            </w:pPr>
          </w:p>
        </w:tc>
      </w:tr>
      <w:tr w14:paraId="53B172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33A4A1">
            <w:pPr>
              <w:numPr>
                <w:ilvl w:val="0"/>
                <w:numId w:val="11"/>
              </w:numPr>
              <w:ind w:left="0" w:firstLine="0"/>
              <w:jc w:val="center"/>
              <w:rPr>
                <w:rFonts w:ascii="宋体" w:hAnsi="宋体"/>
                <w:szCs w:val="21"/>
              </w:rPr>
            </w:pPr>
          </w:p>
        </w:tc>
        <w:tc>
          <w:tcPr>
            <w:tcW w:w="2481" w:type="dxa"/>
            <w:noWrap w:val="0"/>
            <w:vAlign w:val="center"/>
          </w:tcPr>
          <w:p w14:paraId="52DE17C8">
            <w:pPr>
              <w:rPr>
                <w:rFonts w:ascii="宋体" w:hAnsi="宋体"/>
                <w:sz w:val="22"/>
                <w:szCs w:val="22"/>
              </w:rPr>
            </w:pPr>
            <w:r>
              <w:rPr>
                <w:rFonts w:hint="eastAsia" w:ascii="宋体" w:hAnsi="宋体"/>
                <w:sz w:val="22"/>
                <w:szCs w:val="22"/>
              </w:rPr>
              <w:t>合计[税额]</w:t>
            </w:r>
          </w:p>
        </w:tc>
        <w:tc>
          <w:tcPr>
            <w:tcW w:w="1917" w:type="dxa"/>
            <w:noWrap w:val="0"/>
            <w:vAlign w:val="center"/>
          </w:tcPr>
          <w:p w14:paraId="4D5A3F10">
            <w:pPr>
              <w:jc w:val="center"/>
              <w:rPr>
                <w:rFonts w:hint="eastAsia" w:ascii="宋体" w:hAnsi="宋体" w:eastAsia="宋体" w:cs="Times New Roman"/>
                <w:sz w:val="22"/>
                <w:szCs w:val="22"/>
              </w:rPr>
            </w:pPr>
            <w:r>
              <w:rPr>
                <w:rFonts w:hint="eastAsia" w:ascii="宋体" w:hAnsi="宋体" w:eastAsia="宋体" w:cs="Times New Roman"/>
                <w:sz w:val="22"/>
                <w:szCs w:val="22"/>
              </w:rPr>
              <w:t>hjse</w:t>
            </w:r>
          </w:p>
        </w:tc>
        <w:tc>
          <w:tcPr>
            <w:tcW w:w="3253" w:type="dxa"/>
            <w:noWrap w:val="0"/>
            <w:vAlign w:val="center"/>
          </w:tcPr>
          <w:p w14:paraId="69639B25">
            <w:pPr>
              <w:rPr>
                <w:rFonts w:ascii="宋体" w:hAnsi="宋体"/>
                <w:sz w:val="22"/>
                <w:szCs w:val="22"/>
              </w:rPr>
            </w:pPr>
          </w:p>
        </w:tc>
      </w:tr>
      <w:tr w14:paraId="1E0514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174B22">
            <w:pPr>
              <w:numPr>
                <w:ilvl w:val="0"/>
                <w:numId w:val="11"/>
              </w:numPr>
              <w:ind w:left="0" w:firstLine="0"/>
              <w:jc w:val="center"/>
              <w:rPr>
                <w:rFonts w:ascii="宋体" w:hAnsi="宋体"/>
                <w:szCs w:val="21"/>
              </w:rPr>
            </w:pPr>
          </w:p>
        </w:tc>
        <w:tc>
          <w:tcPr>
            <w:tcW w:w="2481" w:type="dxa"/>
            <w:noWrap w:val="0"/>
            <w:vAlign w:val="center"/>
          </w:tcPr>
          <w:p w14:paraId="43D36E5C">
            <w:pPr>
              <w:rPr>
                <w:rFonts w:hint="eastAsia" w:ascii="宋体" w:hAnsi="宋体"/>
                <w:sz w:val="22"/>
                <w:szCs w:val="22"/>
              </w:rPr>
            </w:pPr>
            <w:r>
              <w:rPr>
                <w:rFonts w:hint="eastAsia" w:ascii="宋体" w:hAnsi="宋体"/>
                <w:sz w:val="22"/>
                <w:szCs w:val="22"/>
              </w:rPr>
              <w:t>合计[金额]、合计[税额]前字样</w:t>
            </w:r>
          </w:p>
        </w:tc>
        <w:tc>
          <w:tcPr>
            <w:tcW w:w="1917" w:type="dxa"/>
            <w:noWrap w:val="0"/>
            <w:vAlign w:val="center"/>
          </w:tcPr>
          <w:p w14:paraId="10117B30">
            <w:pPr>
              <w:jc w:val="center"/>
              <w:rPr>
                <w:rFonts w:ascii="宋体" w:hAnsi="宋体" w:eastAsia="宋体" w:cs="Times New Roman"/>
                <w:sz w:val="22"/>
                <w:szCs w:val="22"/>
              </w:rPr>
            </w:pPr>
          </w:p>
        </w:tc>
        <w:tc>
          <w:tcPr>
            <w:tcW w:w="3253" w:type="dxa"/>
            <w:noWrap w:val="0"/>
            <w:vAlign w:val="center"/>
          </w:tcPr>
          <w:p w14:paraId="1339C611">
            <w:pPr>
              <w:rPr>
                <w:rFonts w:ascii="宋体" w:hAnsi="宋体"/>
                <w:sz w:val="22"/>
                <w:szCs w:val="22"/>
              </w:rPr>
            </w:pPr>
            <w:r>
              <w:rPr>
                <w:rFonts w:ascii="宋体" w:hAnsi="宋体"/>
                <w:sz w:val="22"/>
                <w:szCs w:val="22"/>
              </w:rPr>
              <w:t>¥（半角，Courier New、11pt）</w:t>
            </w:r>
          </w:p>
        </w:tc>
      </w:tr>
      <w:tr w14:paraId="5A2D3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EE5523">
            <w:pPr>
              <w:numPr>
                <w:ilvl w:val="0"/>
                <w:numId w:val="11"/>
              </w:numPr>
              <w:ind w:left="0" w:firstLine="0"/>
              <w:jc w:val="center"/>
              <w:rPr>
                <w:rFonts w:ascii="宋体" w:hAnsi="宋体"/>
                <w:szCs w:val="21"/>
              </w:rPr>
            </w:pPr>
          </w:p>
        </w:tc>
        <w:tc>
          <w:tcPr>
            <w:tcW w:w="2481" w:type="dxa"/>
            <w:noWrap w:val="0"/>
            <w:vAlign w:val="center"/>
          </w:tcPr>
          <w:p w14:paraId="52F523CD">
            <w:pPr>
              <w:rPr>
                <w:rFonts w:hint="eastAsia" w:ascii="宋体" w:hAnsi="宋体"/>
                <w:sz w:val="22"/>
                <w:szCs w:val="22"/>
              </w:rPr>
            </w:pPr>
            <w:r>
              <w:rPr>
                <w:rFonts w:hint="eastAsia" w:ascii="宋体" w:hAnsi="宋体"/>
                <w:sz w:val="22"/>
                <w:szCs w:val="22"/>
              </w:rPr>
              <w:t>价税合计（大写）前符号</w:t>
            </w:r>
          </w:p>
        </w:tc>
        <w:tc>
          <w:tcPr>
            <w:tcW w:w="1917" w:type="dxa"/>
            <w:noWrap w:val="0"/>
            <w:vAlign w:val="center"/>
          </w:tcPr>
          <w:p w14:paraId="69CDCB78">
            <w:pPr>
              <w:jc w:val="center"/>
              <w:rPr>
                <w:rFonts w:ascii="宋体" w:hAnsi="宋体"/>
                <w:sz w:val="22"/>
                <w:szCs w:val="22"/>
              </w:rPr>
            </w:pPr>
          </w:p>
        </w:tc>
        <w:tc>
          <w:tcPr>
            <w:tcW w:w="3253" w:type="dxa"/>
            <w:noWrap w:val="0"/>
            <w:vAlign w:val="center"/>
          </w:tcPr>
          <w:p w14:paraId="0EC1B007">
            <w:pPr>
              <w:rPr>
                <w:rFonts w:ascii="宋体" w:hAnsi="宋体"/>
                <w:sz w:val="22"/>
                <w:szCs w:val="22"/>
              </w:rPr>
            </w:pPr>
            <w:r>
              <w:rPr>
                <w:rFonts w:ascii="宋体" w:hAnsi="宋体"/>
                <w:sz w:val="22"/>
                <w:szCs w:val="22"/>
              </w:rPr>
              <w:drawing>
                <wp:inline distT="0" distB="0" distL="114300" distR="114300">
                  <wp:extent cx="177800" cy="136525"/>
                  <wp:effectExtent l="0" t="0" r="5080" b="635"/>
                  <wp:docPr id="6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1"/>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4F414A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690BB2A">
            <w:pPr>
              <w:numPr>
                <w:ilvl w:val="0"/>
                <w:numId w:val="11"/>
              </w:numPr>
              <w:ind w:left="0" w:firstLine="0"/>
              <w:jc w:val="center"/>
              <w:rPr>
                <w:rFonts w:ascii="宋体" w:hAnsi="宋体"/>
                <w:szCs w:val="21"/>
              </w:rPr>
            </w:pPr>
          </w:p>
        </w:tc>
        <w:tc>
          <w:tcPr>
            <w:tcW w:w="2481" w:type="dxa"/>
            <w:noWrap w:val="0"/>
            <w:vAlign w:val="center"/>
          </w:tcPr>
          <w:p w14:paraId="4DABDFA1">
            <w:pPr>
              <w:rPr>
                <w:rFonts w:hint="eastAsia" w:ascii="宋体" w:hAnsi="宋体"/>
                <w:sz w:val="22"/>
                <w:szCs w:val="22"/>
              </w:rPr>
            </w:pPr>
            <w:r>
              <w:rPr>
                <w:rFonts w:hint="eastAsia" w:ascii="宋体" w:hAnsi="宋体"/>
                <w:sz w:val="22"/>
                <w:szCs w:val="22"/>
              </w:rPr>
              <w:t>价税合计（大写）</w:t>
            </w:r>
          </w:p>
        </w:tc>
        <w:tc>
          <w:tcPr>
            <w:tcW w:w="1917" w:type="dxa"/>
            <w:noWrap w:val="0"/>
            <w:vAlign w:val="center"/>
          </w:tcPr>
          <w:p w14:paraId="513267EB">
            <w:pPr>
              <w:jc w:val="center"/>
              <w:rPr>
                <w:rFonts w:ascii="宋体" w:hAnsi="宋体"/>
                <w:sz w:val="22"/>
                <w:szCs w:val="22"/>
              </w:rPr>
            </w:pPr>
          </w:p>
        </w:tc>
        <w:tc>
          <w:tcPr>
            <w:tcW w:w="3253" w:type="dxa"/>
            <w:noWrap w:val="0"/>
            <w:vAlign w:val="center"/>
          </w:tcPr>
          <w:p w14:paraId="1F64B663">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7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2"/>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5CCCA35E">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5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3"/>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62F6A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5D2BB7">
            <w:pPr>
              <w:numPr>
                <w:ilvl w:val="0"/>
                <w:numId w:val="11"/>
              </w:numPr>
              <w:ind w:left="0" w:firstLine="0"/>
              <w:jc w:val="center"/>
              <w:rPr>
                <w:rFonts w:ascii="宋体" w:hAnsi="宋体"/>
                <w:szCs w:val="21"/>
              </w:rPr>
            </w:pPr>
          </w:p>
        </w:tc>
        <w:tc>
          <w:tcPr>
            <w:tcW w:w="2481" w:type="dxa"/>
            <w:noWrap w:val="0"/>
            <w:vAlign w:val="center"/>
          </w:tcPr>
          <w:p w14:paraId="3B77EE81">
            <w:pPr>
              <w:rPr>
                <w:rFonts w:hint="eastAsia" w:ascii="宋体" w:hAnsi="宋体"/>
                <w:sz w:val="22"/>
                <w:szCs w:val="22"/>
              </w:rPr>
            </w:pPr>
            <w:r>
              <w:rPr>
                <w:rFonts w:hint="eastAsia" w:ascii="宋体" w:hAnsi="宋体"/>
                <w:sz w:val="22"/>
                <w:szCs w:val="22"/>
              </w:rPr>
              <w:t>价税合计（小写）前字样</w:t>
            </w:r>
          </w:p>
        </w:tc>
        <w:tc>
          <w:tcPr>
            <w:tcW w:w="1917" w:type="dxa"/>
            <w:noWrap w:val="0"/>
            <w:vAlign w:val="center"/>
          </w:tcPr>
          <w:p w14:paraId="54161B75">
            <w:pPr>
              <w:jc w:val="center"/>
              <w:rPr>
                <w:rFonts w:hint="eastAsia" w:ascii="宋体" w:hAnsi="宋体"/>
                <w:sz w:val="22"/>
                <w:szCs w:val="22"/>
              </w:rPr>
            </w:pPr>
          </w:p>
        </w:tc>
        <w:tc>
          <w:tcPr>
            <w:tcW w:w="3253" w:type="dxa"/>
            <w:noWrap w:val="0"/>
            <w:vAlign w:val="center"/>
          </w:tcPr>
          <w:p w14:paraId="7D9EE565">
            <w:pPr>
              <w:rPr>
                <w:rFonts w:ascii="宋体" w:hAnsi="宋体"/>
                <w:sz w:val="22"/>
                <w:szCs w:val="22"/>
              </w:rPr>
            </w:pPr>
            <w:r>
              <w:rPr>
                <w:rFonts w:ascii="宋体" w:hAnsi="宋体"/>
                <w:sz w:val="22"/>
                <w:szCs w:val="22"/>
              </w:rPr>
              <w:t>¥（半角，Courier New、11pt）</w:t>
            </w:r>
          </w:p>
        </w:tc>
      </w:tr>
      <w:tr w14:paraId="62E9C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66B783">
            <w:pPr>
              <w:numPr>
                <w:ilvl w:val="0"/>
                <w:numId w:val="11"/>
              </w:numPr>
              <w:ind w:left="0" w:firstLine="0"/>
              <w:jc w:val="center"/>
              <w:rPr>
                <w:rFonts w:ascii="宋体" w:hAnsi="宋体"/>
                <w:szCs w:val="21"/>
              </w:rPr>
            </w:pPr>
          </w:p>
        </w:tc>
        <w:tc>
          <w:tcPr>
            <w:tcW w:w="2481" w:type="dxa"/>
            <w:noWrap w:val="0"/>
            <w:vAlign w:val="center"/>
          </w:tcPr>
          <w:p w14:paraId="7CE27978">
            <w:pPr>
              <w:rPr>
                <w:rFonts w:hint="eastAsia" w:ascii="宋体" w:hAnsi="宋体"/>
                <w:sz w:val="22"/>
                <w:szCs w:val="22"/>
              </w:rPr>
            </w:pPr>
            <w:r>
              <w:rPr>
                <w:rFonts w:hint="eastAsia" w:ascii="宋体" w:hAnsi="宋体"/>
                <w:sz w:val="22"/>
                <w:szCs w:val="22"/>
              </w:rPr>
              <w:t>价税合计（小写）</w:t>
            </w:r>
          </w:p>
        </w:tc>
        <w:tc>
          <w:tcPr>
            <w:tcW w:w="1917" w:type="dxa"/>
            <w:noWrap w:val="0"/>
            <w:vAlign w:val="center"/>
          </w:tcPr>
          <w:p w14:paraId="2BDE568E">
            <w:pPr>
              <w:jc w:val="center"/>
              <w:rPr>
                <w:rFonts w:hint="eastAsia" w:ascii="宋体" w:hAnsi="宋体"/>
                <w:sz w:val="22"/>
                <w:szCs w:val="22"/>
              </w:rPr>
            </w:pPr>
            <w:r>
              <w:rPr>
                <w:rFonts w:hint="eastAsia" w:ascii="宋体" w:hAnsi="宋体"/>
                <w:sz w:val="22"/>
                <w:szCs w:val="22"/>
                <w:highlight w:val="none"/>
              </w:rPr>
              <w:t>jshj</w:t>
            </w:r>
          </w:p>
        </w:tc>
        <w:tc>
          <w:tcPr>
            <w:tcW w:w="3253" w:type="dxa"/>
            <w:noWrap w:val="0"/>
            <w:vAlign w:val="center"/>
          </w:tcPr>
          <w:p w14:paraId="45BF8B01">
            <w:pPr>
              <w:rPr>
                <w:rFonts w:ascii="宋体" w:hAnsi="宋体"/>
                <w:sz w:val="22"/>
                <w:szCs w:val="22"/>
              </w:rPr>
            </w:pPr>
          </w:p>
        </w:tc>
      </w:tr>
    </w:tbl>
    <w:p w14:paraId="5D36741E">
      <w:pPr>
        <w:pStyle w:val="8"/>
        <w:rPr>
          <w:rFonts w:hint="eastAsia" w:ascii="宋体" w:hAnsi="宋体"/>
        </w:rPr>
      </w:pPr>
    </w:p>
    <w:p w14:paraId="31D093E3">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4B8A305D">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7D9C8F8E">
      <w:pPr>
        <w:pStyle w:val="8"/>
        <w:rPr>
          <w:rFonts w:ascii="宋体" w:hAnsi="宋体"/>
        </w:rPr>
      </w:pPr>
      <w:r>
        <w:rPr>
          <w:rFonts w:hint="eastAsia" w:ascii="宋体" w:hAnsi="宋体"/>
        </w:rPr>
        <w:t>应税明细和合计区域高 52mm</w:t>
      </w:r>
      <w:r>
        <w:rPr>
          <w:rFonts w:hint="eastAsia" w:ascii="宋体" w:hAnsi="宋体"/>
          <w:lang w:val="en-US" w:eastAsia="zh-CN"/>
        </w:rPr>
        <w:t>宽</w:t>
      </w:r>
      <w:r>
        <w:rPr>
          <w:rFonts w:hint="eastAsia" w:ascii="宋体" w:hAnsi="宋体"/>
        </w:rPr>
        <w:t>201mm，分为两行</w:t>
      </w:r>
      <w:r>
        <w:rPr>
          <w:rFonts w:hint="eastAsia" w:ascii="宋体" w:hAnsi="宋体"/>
          <w:lang w:eastAsia="zh-CN"/>
        </w:rPr>
        <w:t>高</w:t>
      </w:r>
      <w:r>
        <w:rPr>
          <w:rFonts w:hint="eastAsia" w:ascii="宋体" w:hAnsi="宋体"/>
        </w:rPr>
        <w:t>度分别为44mm和8mm。</w:t>
      </w:r>
    </w:p>
    <w:p w14:paraId="20B39323">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val="en-US" w:eastAsia="zh-CN"/>
        </w:rPr>
        <w:t>宽</w:t>
      </w:r>
      <w:r>
        <w:rPr>
          <w:rFonts w:hint="eastAsia" w:ascii="宋体" w:hAnsi="宋体"/>
        </w:rPr>
        <w:t>度分别是6mm、195mm。</w:t>
      </w:r>
    </w:p>
    <w:p w14:paraId="1A6BBBF3">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4E2C297B">
      <w:pPr>
        <w:pStyle w:val="5"/>
        <w:bidi w:val="0"/>
        <w:rPr>
          <w:rFonts w:hint="eastAsia"/>
          <w:lang w:eastAsia="zh-CN"/>
        </w:rPr>
      </w:pPr>
      <w:bookmarkStart w:id="2185" w:name="_Toc29517"/>
      <w:bookmarkStart w:id="2186" w:name="_Toc20982"/>
      <w:bookmarkStart w:id="2187" w:name="_Toc6493"/>
      <w:bookmarkStart w:id="2188" w:name="_Toc26281"/>
      <w:bookmarkStart w:id="2189" w:name="_Toc11796"/>
      <w:bookmarkStart w:id="2190" w:name="_Toc687"/>
      <w:bookmarkStart w:id="2191" w:name="_Toc10658"/>
      <w:bookmarkStart w:id="2192" w:name="_Toc12472"/>
      <w:bookmarkStart w:id="2193" w:name="_Toc5360"/>
      <w:bookmarkStart w:id="2194" w:name="_Toc25413"/>
      <w:bookmarkStart w:id="2195" w:name="_Toc17529"/>
      <w:bookmarkStart w:id="2196" w:name="_Toc9520"/>
      <w:bookmarkStart w:id="2197" w:name="_Toc3220"/>
      <w:bookmarkStart w:id="2198" w:name="_Toc4115"/>
      <w:bookmarkStart w:id="2199" w:name="_Toc15542"/>
      <w:bookmarkStart w:id="2200" w:name="_Toc10099"/>
      <w:bookmarkStart w:id="2201" w:name="_Toc15766"/>
      <w:bookmarkStart w:id="2202" w:name="_Toc7964"/>
      <w:bookmarkStart w:id="2203" w:name="_Toc11753"/>
      <w:bookmarkStart w:id="2204" w:name="_Toc20331"/>
      <w:bookmarkStart w:id="2205" w:name="_Toc8768"/>
      <w:bookmarkStart w:id="2206" w:name="_Toc29804"/>
      <w:bookmarkStart w:id="2207" w:name="_Toc27299"/>
      <w:bookmarkStart w:id="2208" w:name="_Toc15487"/>
      <w:bookmarkStart w:id="2209" w:name="_Toc15730"/>
      <w:bookmarkStart w:id="2210" w:name="_Toc31480"/>
      <w:r>
        <w:rPr>
          <w:rFonts w:hint="eastAsia"/>
          <w:lang w:val="en-US" w:eastAsia="zh-CN"/>
        </w:rPr>
        <w:t>10.3</w:t>
      </w:r>
      <w:r>
        <w:rPr>
          <w:rFonts w:hint="eastAsia"/>
          <w:lang w:eastAsia="zh-CN"/>
        </w:rPr>
        <w:t>票头</w:t>
      </w:r>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p>
    <w:p w14:paraId="16044280">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6215D9C9">
      <w:pPr>
        <w:pStyle w:val="8"/>
        <w:rPr>
          <w:rFonts w:hint="eastAsia" w:ascii="宋体" w:hAnsi="宋体"/>
          <w:szCs w:val="24"/>
        </w:rPr>
      </w:pPr>
      <w:r>
        <w:rPr>
          <w:rFonts w:hint="eastAsia" w:ascii="宋体" w:hAnsi="宋体"/>
          <w:szCs w:val="24"/>
        </w:rPr>
        <w:t>例如，开具普通发票，则票头为“电子发票（普通发票）”，开具</w:t>
      </w:r>
      <w:r>
        <w:rPr>
          <w:rFonts w:hint="eastAsia" w:ascii="宋体" w:hAnsi="宋体"/>
          <w:szCs w:val="24"/>
          <w:lang w:val="en-US" w:eastAsia="zh-CN"/>
        </w:rPr>
        <w:t>增值税专用发票</w:t>
      </w:r>
      <w:r>
        <w:rPr>
          <w:rFonts w:hint="eastAsia" w:ascii="宋体" w:hAnsi="宋体"/>
          <w:szCs w:val="24"/>
        </w:rPr>
        <w:t>，则票头为“电子发票（</w:t>
      </w:r>
      <w:r>
        <w:rPr>
          <w:rFonts w:hint="eastAsia" w:ascii="宋体" w:hAnsi="宋体"/>
          <w:szCs w:val="24"/>
          <w:lang w:val="en-US" w:eastAsia="zh-CN"/>
        </w:rPr>
        <w:t>增值税专用发票</w:t>
      </w:r>
      <w:r>
        <w:rPr>
          <w:rFonts w:hint="eastAsia" w:ascii="宋体" w:hAnsi="宋体"/>
          <w:szCs w:val="24"/>
        </w:rPr>
        <w:t xml:space="preserve">）”。票头文字上边缘距离票面上边缘8mm。在文字和双线居中位置为发票监制章的盖章位置，发票监制章中心点相对于票面左上角的水平和垂直距离分别为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2B8F1D19">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49CA3268">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6B0EA17B">
      <w:pPr>
        <w:pStyle w:val="8"/>
        <w:rPr>
          <w:rFonts w:hint="default" w:ascii="宋体" w:hAnsi="宋体" w:eastAsia="宋体"/>
          <w:szCs w:val="24"/>
          <w:lang w:val="en-US" w:eastAsia="zh-CN"/>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标签内容显示特定要素内容为“代收车船税”</w:t>
      </w:r>
      <w:r>
        <w:rPr>
          <w:rFonts w:hint="eastAsia" w:ascii="宋体" w:hAnsi="宋体"/>
          <w:sz w:val="22"/>
          <w:szCs w:val="22"/>
        </w:rPr>
        <w:t>。</w:t>
      </w:r>
    </w:p>
    <w:p w14:paraId="3C64705D">
      <w:pPr>
        <w:pStyle w:val="5"/>
        <w:bidi w:val="0"/>
        <w:rPr>
          <w:rFonts w:hint="default"/>
          <w:lang w:eastAsia="zh-CN"/>
        </w:rPr>
      </w:pPr>
      <w:bookmarkStart w:id="2211" w:name="_Toc32041"/>
      <w:bookmarkStart w:id="2212" w:name="_Toc15548"/>
      <w:bookmarkStart w:id="2213" w:name="_Toc14795"/>
      <w:bookmarkStart w:id="2214" w:name="_Toc10214"/>
      <w:bookmarkStart w:id="2215" w:name="_Toc32545"/>
      <w:bookmarkStart w:id="2216" w:name="_Toc3911"/>
      <w:bookmarkStart w:id="2217" w:name="_Toc12145"/>
      <w:bookmarkStart w:id="2218" w:name="_Toc25496"/>
      <w:bookmarkStart w:id="2219" w:name="_Toc10821"/>
      <w:bookmarkStart w:id="2220" w:name="_Toc27053"/>
      <w:bookmarkStart w:id="2221" w:name="_Toc14773"/>
      <w:bookmarkStart w:id="2222" w:name="_Toc19514"/>
      <w:bookmarkStart w:id="2223" w:name="_Toc8338"/>
      <w:bookmarkStart w:id="2224" w:name="_Toc15618"/>
      <w:bookmarkStart w:id="2225" w:name="_Toc442"/>
      <w:bookmarkStart w:id="2226" w:name="_Toc2649"/>
      <w:bookmarkStart w:id="2227" w:name="_Toc16387"/>
      <w:bookmarkStart w:id="2228" w:name="_Toc30019"/>
      <w:bookmarkStart w:id="2229" w:name="_Toc22680"/>
      <w:bookmarkStart w:id="2230" w:name="_Toc8102"/>
      <w:bookmarkStart w:id="2231" w:name="_Toc9648"/>
      <w:bookmarkStart w:id="2232" w:name="_Toc28472"/>
      <w:bookmarkStart w:id="2233" w:name="_Toc22699"/>
      <w:bookmarkStart w:id="2234" w:name="_Toc31136"/>
      <w:bookmarkStart w:id="2235" w:name="_Toc4771"/>
      <w:bookmarkStart w:id="2236" w:name="_Toc13459"/>
      <w:r>
        <w:rPr>
          <w:rFonts w:hint="eastAsia"/>
          <w:lang w:val="en-US" w:eastAsia="zh-CN"/>
        </w:rPr>
        <w:t>10.4</w:t>
      </w:r>
      <w:r>
        <w:rPr>
          <w:rFonts w:hint="eastAsia"/>
          <w:lang w:eastAsia="zh-CN"/>
        </w:rPr>
        <w:t>销售方和购买方信息</w:t>
      </w:r>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p>
    <w:p w14:paraId="71D8A2BB">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09392E4E">
      <w:pPr>
        <w:pStyle w:val="5"/>
        <w:bidi w:val="0"/>
        <w:rPr>
          <w:rFonts w:hint="eastAsia"/>
          <w:lang w:eastAsia="zh-CN"/>
        </w:rPr>
      </w:pPr>
      <w:bookmarkStart w:id="2237" w:name="_Toc28257"/>
      <w:bookmarkStart w:id="2238" w:name="_Toc21656"/>
      <w:bookmarkStart w:id="2239" w:name="_Toc3399"/>
      <w:bookmarkStart w:id="2240" w:name="_Toc11048"/>
      <w:bookmarkStart w:id="2241" w:name="_Toc26354"/>
      <w:bookmarkStart w:id="2242" w:name="_Toc31346"/>
      <w:bookmarkStart w:id="2243" w:name="_Toc8478"/>
      <w:bookmarkStart w:id="2244" w:name="_Toc18700"/>
      <w:bookmarkStart w:id="2245" w:name="_Toc28788"/>
      <w:bookmarkStart w:id="2246" w:name="_Toc4933"/>
      <w:bookmarkStart w:id="2247" w:name="_Toc2326"/>
      <w:bookmarkStart w:id="2248" w:name="_Toc13393"/>
      <w:bookmarkStart w:id="2249" w:name="_Toc25188"/>
      <w:bookmarkStart w:id="2250" w:name="_Toc24767"/>
      <w:bookmarkStart w:id="2251" w:name="_Toc25058"/>
      <w:bookmarkStart w:id="2252" w:name="_Toc22332"/>
      <w:bookmarkStart w:id="2253" w:name="_Toc30945"/>
      <w:bookmarkStart w:id="2254" w:name="_Toc6461"/>
      <w:bookmarkStart w:id="2255" w:name="_Toc11008"/>
      <w:bookmarkStart w:id="2256" w:name="_Toc19426"/>
      <w:bookmarkStart w:id="2257" w:name="_Toc1042"/>
      <w:bookmarkStart w:id="2258" w:name="_Toc13409"/>
      <w:bookmarkStart w:id="2259" w:name="_Toc26040"/>
      <w:bookmarkStart w:id="2260" w:name="_Toc2268"/>
      <w:bookmarkStart w:id="2261" w:name="_Toc14014"/>
      <w:bookmarkStart w:id="2262" w:name="_Toc2780"/>
      <w:r>
        <w:rPr>
          <w:rFonts w:hint="eastAsia"/>
          <w:lang w:val="en-US" w:eastAsia="zh-CN"/>
        </w:rPr>
        <w:t>10.5</w:t>
      </w:r>
      <w:r>
        <w:rPr>
          <w:rFonts w:hint="eastAsia"/>
          <w:lang w:eastAsia="zh-CN"/>
        </w:rPr>
        <w:t>应税明细和合计</w:t>
      </w:r>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p>
    <w:p w14:paraId="61546B73">
      <w:pPr>
        <w:pStyle w:val="8"/>
        <w:rPr>
          <w:rFonts w:hint="eastAsia" w:ascii="宋体" w:hAnsi="宋体"/>
          <w:color w:val="000000"/>
          <w:highlight w:val="yellow"/>
        </w:rPr>
      </w:pPr>
      <w:r>
        <w:rPr>
          <w:rFonts w:hint="eastAsia" w:ascii="宋体" w:hAnsi="宋体"/>
        </w:rPr>
        <w:t xml:space="preserve">应税明细和合计区域除“价税合计”以外的“明细及合计”部分分为 </w:t>
      </w:r>
      <w:r>
        <w:rPr>
          <w:rFonts w:hint="eastAsia" w:ascii="宋体" w:hAnsi="宋体"/>
          <w:lang w:val="en-US" w:eastAsia="zh-CN"/>
        </w:rPr>
        <w:t>8</w:t>
      </w:r>
      <w:r>
        <w:rPr>
          <w:rFonts w:hint="eastAsia" w:ascii="宋体" w:hAnsi="宋体"/>
        </w:rPr>
        <w:t xml:space="preserve"> 列、10 行，列名按照“项目名称”、“</w:t>
      </w:r>
      <w:r>
        <w:rPr>
          <w:rFonts w:hint="eastAsia" w:ascii="宋体" w:hAnsi="宋体"/>
          <w:lang w:val="en-US" w:eastAsia="zh-CN"/>
        </w:rPr>
        <w:t>规格型号</w:t>
      </w:r>
      <w:r>
        <w:rPr>
          <w:rFonts w:hint="eastAsia" w:ascii="宋体" w:hAnsi="宋体"/>
        </w:rPr>
        <w:t>”、“</w:t>
      </w:r>
      <w:r>
        <w:rPr>
          <w:rFonts w:hint="eastAsia" w:ascii="宋体" w:hAnsi="宋体"/>
          <w:lang w:val="en-US" w:eastAsia="zh-CN"/>
        </w:rPr>
        <w:t>单位</w:t>
      </w:r>
      <w:r>
        <w:rPr>
          <w:rFonts w:hint="eastAsia" w:ascii="宋体" w:hAnsi="宋体"/>
        </w:rPr>
        <w:t>”、“</w:t>
      </w:r>
      <w:r>
        <w:rPr>
          <w:rFonts w:hint="eastAsia" w:ascii="宋体" w:hAnsi="宋体"/>
          <w:lang w:val="en-US" w:eastAsia="zh-CN"/>
        </w:rPr>
        <w:t>数量</w:t>
      </w:r>
      <w:r>
        <w:rPr>
          <w:rFonts w:hint="eastAsia" w:ascii="宋体" w:hAnsi="宋体"/>
        </w:rPr>
        <w:t>”、“</w:t>
      </w:r>
      <w:r>
        <w:rPr>
          <w:rFonts w:hint="eastAsia" w:ascii="宋体" w:hAnsi="宋体"/>
          <w:lang w:val="en-US" w:eastAsia="zh-CN"/>
        </w:rPr>
        <w:t>单价</w:t>
      </w:r>
      <w:r>
        <w:rPr>
          <w:rFonts w:hint="eastAsia" w:ascii="宋体" w:hAnsi="宋体"/>
        </w:rPr>
        <w:t>”、“金额”、“税率/征收率”、“税额”顺序分布，列</w:t>
      </w:r>
      <w:r>
        <w:rPr>
          <w:rFonts w:hint="eastAsia" w:ascii="宋体" w:hAnsi="宋体"/>
          <w:lang w:val="en-US" w:eastAsia="zh-CN"/>
        </w:rPr>
        <w:t>宽</w:t>
      </w:r>
      <w:r>
        <w:rPr>
          <w:rFonts w:hint="eastAsia" w:ascii="宋体" w:hAnsi="宋体"/>
        </w:rPr>
        <w:t>分别是3</w:t>
      </w:r>
      <w:r>
        <w:rPr>
          <w:rFonts w:hint="eastAsia" w:ascii="宋体" w:hAnsi="宋体"/>
          <w:lang w:val="en-US" w:eastAsia="zh-CN"/>
        </w:rPr>
        <w:t>7</w:t>
      </w:r>
      <w:r>
        <w:rPr>
          <w:rFonts w:hint="eastAsia" w:ascii="宋体" w:hAnsi="宋体"/>
        </w:rPr>
        <w:t>mm、</w:t>
      </w:r>
      <w:r>
        <w:rPr>
          <w:rFonts w:hint="eastAsia" w:ascii="宋体" w:hAnsi="宋体"/>
          <w:lang w:val="en-US" w:eastAsia="zh-CN"/>
        </w:rPr>
        <w:t>24</w:t>
      </w:r>
      <w:r>
        <w:rPr>
          <w:rFonts w:hint="eastAsia" w:ascii="宋体" w:hAnsi="宋体"/>
        </w:rPr>
        <w:t>mm、</w:t>
      </w:r>
      <w:r>
        <w:rPr>
          <w:rFonts w:hint="eastAsia" w:ascii="宋体" w:hAnsi="宋体"/>
          <w:lang w:val="en-US" w:eastAsia="zh-CN"/>
        </w:rPr>
        <w:t>12</w:t>
      </w:r>
      <w:r>
        <w:rPr>
          <w:rFonts w:hint="eastAsia" w:ascii="宋体" w:hAnsi="宋体"/>
        </w:rPr>
        <w:t>mm、</w:t>
      </w:r>
      <w:r>
        <w:rPr>
          <w:rFonts w:hint="eastAsia" w:ascii="宋体" w:hAnsi="宋体"/>
          <w:lang w:val="en-US" w:eastAsia="zh-CN"/>
        </w:rPr>
        <w:t>25</w:t>
      </w:r>
      <w:r>
        <w:rPr>
          <w:rFonts w:hint="eastAsia" w:ascii="宋体" w:hAnsi="宋体"/>
        </w:rPr>
        <w:t>mm、</w:t>
      </w:r>
      <w:r>
        <w:rPr>
          <w:rFonts w:hint="eastAsia" w:ascii="宋体" w:hAnsi="宋体"/>
          <w:lang w:val="en-US" w:eastAsia="zh-CN"/>
        </w:rPr>
        <w:t>25</w:t>
      </w:r>
      <w:r>
        <w:rPr>
          <w:rFonts w:hint="eastAsia" w:ascii="宋体" w:hAnsi="宋体"/>
        </w:rPr>
        <w:t>mm、</w:t>
      </w:r>
      <w:r>
        <w:rPr>
          <w:rFonts w:hint="eastAsia" w:ascii="宋体" w:hAnsi="宋体"/>
          <w:lang w:val="en-US" w:eastAsia="zh-CN"/>
        </w:rPr>
        <w:t>26</w:t>
      </w:r>
      <w:r>
        <w:rPr>
          <w:rFonts w:hint="eastAsia" w:ascii="宋体" w:hAnsi="宋体"/>
        </w:rPr>
        <w:t>mm、2</w:t>
      </w:r>
      <w:r>
        <w:rPr>
          <w:rFonts w:hint="eastAsia" w:ascii="宋体" w:hAnsi="宋体"/>
          <w:lang w:val="en-US" w:eastAsia="zh-CN"/>
        </w:rPr>
        <w:t>5</w:t>
      </w:r>
      <w:r>
        <w:rPr>
          <w:rFonts w:hint="eastAsia" w:ascii="宋体" w:hAnsi="宋体"/>
        </w:rPr>
        <w:t>mm和2</w:t>
      </w:r>
      <w:r>
        <w:rPr>
          <w:rFonts w:hint="eastAsia" w:ascii="宋体" w:hAnsi="宋体"/>
          <w:lang w:val="en-US" w:eastAsia="zh-CN"/>
        </w:rPr>
        <w:t>7</w:t>
      </w:r>
      <w:r>
        <w:rPr>
          <w:rFonts w:hint="eastAsia" w:ascii="宋体" w:hAnsi="宋体"/>
        </w:rPr>
        <w:t>mm 。列名和合计行高为4.5mm。</w:t>
      </w:r>
    </w:p>
    <w:p w14:paraId="1B24D07A">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54427834">
      <w:pPr>
        <w:pStyle w:val="8"/>
        <w:rPr>
          <w:rFonts w:hint="eastAsia" w:ascii="宋体" w:hAnsi="宋体"/>
        </w:rPr>
      </w:pPr>
      <w:r>
        <w:rPr>
          <w:rFonts w:hint="eastAsia" w:ascii="宋体" w:hAnsi="宋体"/>
        </w:rPr>
        <w:t>填充内容对齐方式</w:t>
      </w:r>
      <w:r>
        <w:rPr>
          <w:rFonts w:hint="eastAsia" w:ascii="宋体" w:hAnsi="宋体"/>
          <w:lang w:eastAsia="zh-CN"/>
        </w:rPr>
        <w:t>:</w:t>
      </w:r>
      <w:r>
        <w:rPr>
          <w:rFonts w:hint="eastAsia" w:ascii="宋体" w:hAnsi="宋体"/>
        </w:rPr>
        <w:t>项目名称、</w:t>
      </w:r>
      <w:r>
        <w:rPr>
          <w:rFonts w:hint="eastAsia" w:ascii="宋体" w:hAnsi="宋体"/>
          <w:lang w:val="en-US" w:eastAsia="zh-CN"/>
        </w:rPr>
        <w:t>规格型号</w:t>
      </w:r>
      <w:r>
        <w:rPr>
          <w:rFonts w:hint="eastAsia" w:ascii="宋体" w:hAnsi="宋体"/>
        </w:rPr>
        <w:t>左对齐；单位、税率居中；数量、单价、税额、金额居右。</w:t>
      </w:r>
    </w:p>
    <w:p w14:paraId="4D25CEC8">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6856A698">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6C2B1FD2">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6BC1BDAF">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361453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1D0D49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7D60DD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0222A1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14A5F5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BC91633">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0EA3B5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C40EF2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96DAD0E">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75CEEF67">
      <w:pPr>
        <w:pStyle w:val="8"/>
        <w:rPr>
          <w:rFonts w:hint="eastAsia"/>
          <w:spacing w:val="-12"/>
          <w:highlight w:val="none"/>
          <w:lang w:eastAsia="zh-CN"/>
        </w:rPr>
      </w:pPr>
      <w:r>
        <w:rPr>
          <w:rFonts w:hint="eastAsia"/>
          <w:spacing w:val="-12"/>
          <w:highlight w:val="none"/>
          <w:lang w:val="en-US" w:eastAsia="zh-CN"/>
        </w:rPr>
        <w:t>每页“合计”上方增加一行“小计”，发票右上方（“发票日期”内容填充区域下方）增加“共X页 第X页”。</w:t>
      </w:r>
    </w:p>
    <w:p w14:paraId="57853766">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6CC47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E7A268B">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5AD843FB">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ED5AAEF">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55611F36">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6AC94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03D43E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93278F8">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448F58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45346301">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2C403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A67D8F0">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5651DEE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9702D1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63D9E4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60FF4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009F035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C7F5826">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02DCCF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086B74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3C7F0461">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6E783A88">
      <w:pPr>
        <w:pStyle w:val="5"/>
        <w:bidi w:val="0"/>
        <w:rPr>
          <w:rFonts w:hint="eastAsia"/>
          <w:lang w:val="en-US" w:eastAsia="zh-CN"/>
        </w:rPr>
      </w:pPr>
      <w:bookmarkStart w:id="2263" w:name="_Toc25352"/>
      <w:bookmarkStart w:id="2264" w:name="_Toc3343"/>
      <w:bookmarkStart w:id="2265" w:name="_Toc9779"/>
      <w:bookmarkStart w:id="2266" w:name="_Toc1984"/>
      <w:bookmarkStart w:id="2267" w:name="_Toc17630"/>
      <w:bookmarkStart w:id="2268" w:name="_Toc8090"/>
      <w:bookmarkStart w:id="2269" w:name="_Toc10518"/>
      <w:bookmarkStart w:id="2270" w:name="_Toc12846"/>
      <w:bookmarkStart w:id="2271" w:name="_Toc4044"/>
      <w:bookmarkStart w:id="2272" w:name="_Toc23264"/>
      <w:bookmarkStart w:id="2273" w:name="_Toc19470"/>
      <w:bookmarkStart w:id="2274" w:name="_Toc5647"/>
      <w:bookmarkStart w:id="2275" w:name="_Toc27502"/>
      <w:bookmarkStart w:id="2276" w:name="_Toc25447"/>
      <w:bookmarkStart w:id="2277" w:name="_Toc69"/>
      <w:bookmarkStart w:id="2278" w:name="_Toc4007"/>
      <w:bookmarkStart w:id="2279" w:name="_Toc17765"/>
      <w:bookmarkStart w:id="2280" w:name="_Toc2962"/>
      <w:bookmarkStart w:id="2281" w:name="_Toc18370"/>
      <w:bookmarkStart w:id="2282" w:name="_Toc25858"/>
      <w:bookmarkStart w:id="2283" w:name="_Toc15352"/>
      <w:bookmarkStart w:id="2284" w:name="_Toc9888"/>
      <w:bookmarkStart w:id="2285" w:name="_Toc10917"/>
      <w:bookmarkStart w:id="2286" w:name="_Toc6113"/>
      <w:bookmarkStart w:id="2287" w:name="_Toc6403"/>
      <w:bookmarkStart w:id="2288" w:name="_Toc227"/>
      <w:r>
        <w:rPr>
          <w:rFonts w:hint="eastAsia"/>
          <w:lang w:val="en-US" w:eastAsia="zh-CN"/>
        </w:rPr>
        <w:t>10.6备注</w:t>
      </w:r>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p>
    <w:p w14:paraId="6ECF9A31">
      <w:pPr>
        <w:pStyle w:val="8"/>
        <w:ind w:left="0" w:leftChars="0" w:firstLine="0" w:firstLineChars="0"/>
        <w:rPr>
          <w:rFonts w:hint="eastAsia" w:ascii="宋体" w:hAnsi="宋体" w:eastAsia="宋体"/>
          <w:highlight w:val="none"/>
          <w:lang w:eastAsia="zh-CN"/>
        </w:rPr>
      </w:pPr>
      <w:bookmarkStart w:id="2289" w:name="_Toc1315"/>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034C82AC">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56573944">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0620CD3D">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5E03E120">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256128C3">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1FABD452">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5FCCA3A3">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4317B5BF">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7D3C77E4">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6743DD63">
      <w:pPr>
        <w:pStyle w:val="8"/>
        <w:rPr>
          <w:rFonts w:hint="eastAsia" w:ascii="宋体" w:hAnsi="宋体" w:eastAsia="宋体" w:cs="Times New Roma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4D1EB7A7">
      <w:pPr>
        <w:pStyle w:val="5"/>
        <w:bidi w:val="0"/>
        <w:rPr>
          <w:rFonts w:hint="default"/>
          <w:lang w:val="en-US" w:eastAsia="zh-CN"/>
        </w:rPr>
      </w:pPr>
      <w:bookmarkStart w:id="2290" w:name="_Toc29282"/>
      <w:bookmarkStart w:id="2291" w:name="_Toc1697"/>
      <w:bookmarkStart w:id="2292" w:name="_Toc25163"/>
      <w:bookmarkStart w:id="2293" w:name="_Toc28076"/>
      <w:bookmarkStart w:id="2294" w:name="_Toc1445"/>
      <w:bookmarkStart w:id="2295" w:name="_Toc14326"/>
      <w:bookmarkStart w:id="2296" w:name="_Toc1094"/>
      <w:bookmarkStart w:id="2297" w:name="_Toc20668"/>
      <w:bookmarkStart w:id="2298" w:name="_Toc25719"/>
      <w:bookmarkStart w:id="2299" w:name="_Toc9487"/>
      <w:bookmarkStart w:id="2300" w:name="_Toc12901"/>
      <w:bookmarkStart w:id="2301" w:name="_Toc15382"/>
      <w:bookmarkStart w:id="2302" w:name="_Toc27810"/>
      <w:bookmarkStart w:id="2303" w:name="_Toc31920"/>
      <w:bookmarkStart w:id="2304" w:name="_Toc32360"/>
      <w:bookmarkStart w:id="2305" w:name="_Toc7303"/>
      <w:bookmarkStart w:id="2306" w:name="_Toc24977"/>
      <w:bookmarkStart w:id="2307" w:name="_Toc11873"/>
      <w:bookmarkStart w:id="2308" w:name="_Toc14859"/>
      <w:bookmarkStart w:id="2309" w:name="_Toc27900"/>
      <w:bookmarkStart w:id="2310" w:name="_Toc28920"/>
      <w:bookmarkStart w:id="2311" w:name="_Toc30335"/>
      <w:bookmarkStart w:id="2312" w:name="_Toc13092"/>
      <w:bookmarkStart w:id="2313" w:name="_Toc2541"/>
      <w:bookmarkStart w:id="2314" w:name="_Toc28062"/>
      <w:r>
        <w:rPr>
          <w:rFonts w:hint="eastAsia"/>
          <w:lang w:val="en-US" w:eastAsia="zh-CN"/>
        </w:rPr>
        <w:t>10.7票尾</w:t>
      </w:r>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p>
    <w:p w14:paraId="7204CA38">
      <w:pPr>
        <w:pStyle w:val="8"/>
        <w:rPr>
          <w:rFonts w:hint="eastAsia" w:ascii="宋体" w:hAnsi="宋体"/>
        </w:rPr>
      </w:pPr>
      <w:r>
        <w:rPr>
          <w:rFonts w:hint="eastAsia" w:ascii="宋体" w:hAnsi="宋体"/>
        </w:rPr>
        <w:t>票尾一行为“开票人”，票尾内容下边缘距离发票下边线 7.5mm。票尾内的可变内容不折行。</w:t>
      </w:r>
    </w:p>
    <w:p w14:paraId="30B40718">
      <w:pPr>
        <w:pStyle w:val="4"/>
        <w:bidi w:val="0"/>
        <w:rPr>
          <w:rFonts w:hint="eastAsia"/>
          <w:lang w:val="en-US" w:eastAsia="zh-CN"/>
        </w:rPr>
      </w:pPr>
      <w:bookmarkStart w:id="2315" w:name="_Toc21406"/>
      <w:bookmarkStart w:id="2316" w:name="_Toc22998"/>
      <w:bookmarkStart w:id="2317" w:name="_Toc8712"/>
      <w:bookmarkStart w:id="2318" w:name="_Toc3539"/>
      <w:bookmarkStart w:id="2319" w:name="_Toc7497"/>
      <w:bookmarkStart w:id="2320" w:name="_Toc17491"/>
      <w:bookmarkStart w:id="2321" w:name="_Toc16852"/>
      <w:bookmarkStart w:id="2322" w:name="_Toc23193"/>
      <w:bookmarkStart w:id="2323" w:name="_Toc32324"/>
      <w:bookmarkStart w:id="2324" w:name="_Toc26965"/>
      <w:bookmarkStart w:id="2325" w:name="_Toc13110"/>
      <w:bookmarkStart w:id="2326" w:name="_Toc29311"/>
      <w:bookmarkStart w:id="2327" w:name="_Toc8699"/>
      <w:bookmarkStart w:id="2328" w:name="_Toc22793"/>
      <w:bookmarkStart w:id="2329" w:name="_Toc18811"/>
      <w:bookmarkStart w:id="2330" w:name="_Toc22961"/>
      <w:bookmarkStart w:id="2331" w:name="_Toc23191"/>
      <w:bookmarkStart w:id="2332" w:name="_Toc15632"/>
      <w:bookmarkStart w:id="2333" w:name="_Toc14346"/>
      <w:bookmarkStart w:id="2334" w:name="_Toc13149"/>
      <w:bookmarkStart w:id="2335" w:name="_Toc19012"/>
      <w:bookmarkStart w:id="2336" w:name="_Toc5508"/>
      <w:bookmarkStart w:id="2337" w:name="_Toc812"/>
      <w:bookmarkStart w:id="2338" w:name="_Toc29041"/>
      <w:bookmarkStart w:id="2339" w:name="_Toc26485"/>
      <w:bookmarkStart w:id="2340" w:name="_Toc20137"/>
      <w:r>
        <w:rPr>
          <w:rFonts w:hint="eastAsia"/>
          <w:lang w:val="en-US" w:eastAsia="zh-CN"/>
        </w:rPr>
        <w:t>（十一）数字化电子（拖拉机和联合收割机）发票</w:t>
      </w:r>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p>
    <w:p w14:paraId="52522C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需要具有拖拉机和联合收割机开票资质，并且在资质有效期内开具发票后，使用以下规则生成版式文件</w:t>
      </w:r>
      <w:r>
        <w:rPr>
          <w:rFonts w:hint="eastAsia"/>
          <w:lang w:val="en-US" w:eastAsia="zh-CN"/>
        </w:rPr>
        <w:t>。</w:t>
      </w:r>
    </w:p>
    <w:p w14:paraId="463A8F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3597D6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15A7AF61">
      <w:pPr>
        <w:pStyle w:val="5"/>
        <w:bidi w:val="0"/>
        <w:rPr>
          <w:rFonts w:hint="default"/>
          <w:lang w:eastAsia="zh-CN"/>
        </w:rPr>
      </w:pPr>
      <w:bookmarkStart w:id="2341" w:name="_Toc18476"/>
      <w:bookmarkStart w:id="2342" w:name="_Toc1857"/>
      <w:bookmarkStart w:id="2343" w:name="_Toc7609"/>
      <w:bookmarkStart w:id="2344" w:name="_Toc28384"/>
      <w:bookmarkStart w:id="2345" w:name="_Toc25038"/>
      <w:bookmarkStart w:id="2346" w:name="_Toc1512"/>
      <w:bookmarkStart w:id="2347" w:name="_Toc8071"/>
      <w:bookmarkStart w:id="2348" w:name="_Toc1019"/>
      <w:bookmarkStart w:id="2349" w:name="_Toc4883"/>
      <w:bookmarkStart w:id="2350" w:name="_Toc15131"/>
      <w:bookmarkStart w:id="2351" w:name="_Toc1063"/>
      <w:bookmarkStart w:id="2352" w:name="_Toc24631"/>
      <w:bookmarkStart w:id="2353" w:name="_Toc12745"/>
      <w:bookmarkStart w:id="2354" w:name="_Toc30115"/>
      <w:bookmarkStart w:id="2355" w:name="_Toc30188"/>
      <w:bookmarkStart w:id="2356" w:name="_Toc20906"/>
      <w:bookmarkStart w:id="2357" w:name="_Toc24397"/>
      <w:bookmarkStart w:id="2358" w:name="_Toc9651"/>
      <w:bookmarkStart w:id="2359" w:name="_Toc9198"/>
      <w:bookmarkStart w:id="2360" w:name="_Toc11252"/>
      <w:bookmarkStart w:id="2361" w:name="_Toc20903"/>
      <w:bookmarkStart w:id="2362" w:name="_Toc4420"/>
      <w:bookmarkStart w:id="2363" w:name="_Toc25562"/>
      <w:bookmarkStart w:id="2364" w:name="_Toc32123"/>
      <w:bookmarkStart w:id="2365" w:name="_Toc1794"/>
      <w:bookmarkStart w:id="2366" w:name="_Toc15044"/>
      <w:r>
        <w:rPr>
          <w:rFonts w:hint="eastAsia"/>
          <w:lang w:val="en-US" w:eastAsia="zh-CN"/>
        </w:rPr>
        <w:t>11.1</w:t>
      </w:r>
      <w:r>
        <w:rPr>
          <w:rFonts w:hint="eastAsia"/>
          <w:lang w:eastAsia="zh-CN"/>
        </w:rPr>
        <w:t>版式规格</w:t>
      </w:r>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p>
    <w:p w14:paraId="5DB46743">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7A97F032">
      <w:pPr>
        <w:pStyle w:val="8"/>
        <w:rPr>
          <w:rFonts w:hint="eastAsia" w:ascii="宋体" w:hAnsi="宋体"/>
        </w:rPr>
      </w:pPr>
      <w:r>
        <w:rPr>
          <w:spacing w:val="-7"/>
        </w:rPr>
        <w:t>当发票明细信息</w:t>
      </w:r>
      <w:r>
        <w:rPr>
          <w:rFonts w:hint="eastAsia"/>
          <w:spacing w:val="-7"/>
        </w:rPr>
        <w:t>未</w:t>
      </w:r>
      <w:r>
        <w:rPr>
          <w:spacing w:val="-7"/>
        </w:rPr>
        <w:t xml:space="preserve">超过 </w:t>
      </w:r>
      <w:r>
        <w:t>8</w:t>
      </w:r>
      <w:r>
        <w:rPr>
          <w:spacing w:val="-12"/>
        </w:rPr>
        <w:t xml:space="preserve"> 项时，</w:t>
      </w:r>
      <w:r>
        <w:rPr>
          <w:rFonts w:hint="eastAsia"/>
          <w:spacing w:val="-12"/>
        </w:rPr>
        <w:t>发票</w:t>
      </w:r>
      <w:r>
        <w:rPr>
          <w:rFonts w:hint="eastAsia"/>
          <w:spacing w:val="-12"/>
          <w:lang w:eastAsia="zh-CN"/>
        </w:rPr>
        <w:t>高</w:t>
      </w:r>
      <w:r>
        <w:rPr>
          <w:rFonts w:hint="eastAsia"/>
          <w:spacing w:val="-12"/>
        </w:rPr>
        <w:t>度为140mm；当发票明细信息超过8项时，发票</w:t>
      </w:r>
      <w:r>
        <w:rPr>
          <w:rFonts w:hint="eastAsia"/>
          <w:spacing w:val="-12"/>
          <w:lang w:eastAsia="zh-CN"/>
        </w:rPr>
        <w:t>高</w:t>
      </w:r>
      <w:r>
        <w:rPr>
          <w:rFonts w:hint="eastAsia"/>
          <w:spacing w:val="-12"/>
        </w:rPr>
        <w:t>度为140mm加上</w:t>
      </w:r>
      <w:r>
        <w:rPr>
          <w:spacing w:val="-7"/>
        </w:rPr>
        <w:t xml:space="preserve">超过 </w:t>
      </w:r>
      <w:r>
        <w:t>8</w:t>
      </w:r>
      <w:r>
        <w:rPr>
          <w:spacing w:val="-12"/>
        </w:rPr>
        <w:t xml:space="preserve"> 项</w:t>
      </w:r>
      <w:r>
        <w:rPr>
          <w:rFonts w:hint="eastAsia"/>
          <w:spacing w:val="-12"/>
        </w:rPr>
        <w:t>发票明细的</w:t>
      </w:r>
      <w:r>
        <w:rPr>
          <w:rFonts w:hint="eastAsia"/>
          <w:spacing w:val="-12"/>
          <w:lang w:eastAsia="zh-CN"/>
        </w:rPr>
        <w:t>高</w:t>
      </w:r>
      <w:r>
        <w:rPr>
          <w:rFonts w:hint="eastAsia"/>
          <w:spacing w:val="-12"/>
        </w:rPr>
        <w:t>度。</w:t>
      </w:r>
    </w:p>
    <w:p w14:paraId="0CCB80DF">
      <w:pPr>
        <w:pStyle w:val="8"/>
        <w:ind w:firstLine="0"/>
        <w:jc w:val="center"/>
        <w:rPr>
          <w:rFonts w:hint="eastAsia" w:ascii="宋体" w:hAnsi="宋体"/>
        </w:rPr>
      </w:pPr>
      <w:r>
        <w:rPr>
          <w:rFonts w:hint="eastAsia" w:ascii="宋体" w:hAnsi="宋体"/>
        </w:rPr>
        <w:drawing>
          <wp:inline distT="0" distB="0" distL="114300" distR="114300">
            <wp:extent cx="5268595" cy="3860800"/>
            <wp:effectExtent l="0" t="0" r="4445" b="10160"/>
            <wp:docPr id="60" name="图片 54" descr="拖拉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4" descr="拖拉机"/>
                    <pic:cNvPicPr>
                      <a:picLocks noChangeAspect="1"/>
                    </pic:cNvPicPr>
                  </pic:nvPicPr>
                  <pic:blipFill>
                    <a:blip r:embed="rId19"/>
                    <a:stretch>
                      <a:fillRect/>
                    </a:stretch>
                  </pic:blipFill>
                  <pic:spPr>
                    <a:xfrm>
                      <a:off x="0" y="0"/>
                      <a:ext cx="5268595" cy="3860800"/>
                    </a:xfrm>
                    <a:prstGeom prst="rect">
                      <a:avLst/>
                    </a:prstGeom>
                    <a:noFill/>
                    <a:ln>
                      <a:noFill/>
                    </a:ln>
                  </pic:spPr>
                </pic:pic>
              </a:graphicData>
            </a:graphic>
          </wp:inline>
        </w:drawing>
      </w:r>
      <w:r>
        <w:rPr>
          <w:rFonts w:hint="eastAsia" w:ascii="宋体" w:hAnsi="宋体"/>
        </w:rPr>
        <w:t xml:space="preserve"> </w:t>
      </w:r>
    </w:p>
    <w:p w14:paraId="4280CA97">
      <w:pPr>
        <w:pStyle w:val="8"/>
        <w:ind w:firstLine="480" w:firstLineChars="200"/>
        <w:rPr>
          <w:rFonts w:ascii="宋体" w:hAnsi="宋体"/>
        </w:rPr>
      </w:pPr>
      <w:r>
        <w:rPr>
          <w:sz w:val="24"/>
        </w:rPr>
        <mc:AlternateContent>
          <mc:Choice Requires="wps">
            <w:drawing>
              <wp:anchor distT="0" distB="0" distL="114300" distR="114300" simplePos="0" relativeHeight="251676672" behindDoc="0" locked="0" layoutInCell="1" allowOverlap="1">
                <wp:simplePos x="0" y="0"/>
                <wp:positionH relativeFrom="column">
                  <wp:posOffset>266700</wp:posOffset>
                </wp:positionH>
                <wp:positionV relativeFrom="paragraph">
                  <wp:posOffset>437515</wp:posOffset>
                </wp:positionV>
                <wp:extent cx="3803650" cy="1283335"/>
                <wp:effectExtent l="0" t="0" r="6350" b="12065"/>
                <wp:wrapNone/>
                <wp:docPr id="61" name="文本框 61"/>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7BF950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56E12B8C">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21pt;margin-top:34.45pt;height:101.05pt;width:299.5pt;z-index:251676672;mso-width-relative:page;mso-height-relative:page;" fillcolor="#FFFFFF" filled="t" stroked="f" coordsize="21600,21600" o:gfxdata="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cyOV7NcAAAAJAQAADwAAAAAAAAABACAAAAAiAAAAZHJzL2Rvd25yZXYu&#10;eG1sUEsBAhQAFAAAAAgAh07iQG8bJ6rDAQAAegMAAA4AAAAAAAAAAQAgAAAAJgEAAGRycy9lMm9E&#10;b2MueG1sUEsFBgAAAAAGAAYAWQEAAFsFAAAAAA==&#10;">
                <v:fill on="t" focussize="0,0"/>
                <v:stroke on="f"/>
                <v:imagedata o:title=""/>
                <o:lock v:ext="edit" aspectratio="f"/>
                <v:textbox>
                  <w:txbxContent>
                    <w:p w14:paraId="7BF950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56E12B8C">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drawing>
          <wp:anchor distT="0" distB="0" distL="114300" distR="114300" simplePos="0" relativeHeight="251677696" behindDoc="0" locked="0" layoutInCell="1" allowOverlap="1">
            <wp:simplePos x="0" y="0"/>
            <wp:positionH relativeFrom="column">
              <wp:posOffset>4732655</wp:posOffset>
            </wp:positionH>
            <wp:positionV relativeFrom="paragraph">
              <wp:posOffset>259080</wp:posOffset>
            </wp:positionV>
            <wp:extent cx="158115" cy="2300605"/>
            <wp:effectExtent l="0" t="0" r="9525" b="635"/>
            <wp:wrapTopAndBottom/>
            <wp:docPr id="1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6400769F">
      <w:pPr>
        <w:pStyle w:val="8"/>
        <w:ind w:firstLine="0"/>
        <w:jc w:val="center"/>
      </w:pPr>
      <w:r>
        <w:drawing>
          <wp:inline distT="0" distB="0" distL="114300" distR="114300">
            <wp:extent cx="2987040" cy="2156460"/>
            <wp:effectExtent l="0" t="0" r="0" b="7620"/>
            <wp:docPr id="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5"/>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29C49B00">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5F4854CA">
      <w:pPr>
        <w:pStyle w:val="8"/>
        <w:ind w:firstLine="0"/>
        <w:jc w:val="both"/>
        <w:rPr>
          <w:rFonts w:hint="eastAsia"/>
        </w:rPr>
      </w:pPr>
      <w:r>
        <w:rPr>
          <w:rFonts w:hint="eastAsia" w:ascii="宋体" w:hAnsi="宋体"/>
        </w:rPr>
        <w:t>税局监制印章名称参考附件二。</w:t>
      </w:r>
    </w:p>
    <w:p w14:paraId="63315B5A">
      <w:pPr>
        <w:pStyle w:val="5"/>
        <w:bidi w:val="0"/>
        <w:rPr>
          <w:rFonts w:hint="eastAsia"/>
          <w:lang w:eastAsia="zh-CN"/>
        </w:rPr>
      </w:pPr>
      <w:bookmarkStart w:id="2367" w:name="_Toc22602"/>
      <w:bookmarkStart w:id="2368" w:name="_Toc16701"/>
      <w:bookmarkStart w:id="2369" w:name="_Toc28872"/>
      <w:bookmarkStart w:id="2370" w:name="_Toc325"/>
      <w:bookmarkStart w:id="2371" w:name="_Toc1689"/>
      <w:bookmarkStart w:id="2372" w:name="_Toc14078"/>
      <w:bookmarkStart w:id="2373" w:name="_Toc17862"/>
      <w:bookmarkStart w:id="2374" w:name="_Toc12717"/>
      <w:bookmarkStart w:id="2375" w:name="_Toc24562"/>
      <w:bookmarkStart w:id="2376" w:name="_Toc31989"/>
      <w:bookmarkStart w:id="2377" w:name="_Toc15127"/>
      <w:bookmarkStart w:id="2378" w:name="_Toc11408"/>
      <w:bookmarkStart w:id="2379" w:name="_Toc14111"/>
      <w:bookmarkStart w:id="2380" w:name="_Toc13901"/>
      <w:bookmarkStart w:id="2381" w:name="_Toc1328"/>
      <w:bookmarkStart w:id="2382" w:name="_Toc29934"/>
      <w:bookmarkStart w:id="2383" w:name="_Toc21074"/>
      <w:bookmarkStart w:id="2384" w:name="_Toc26945"/>
      <w:bookmarkStart w:id="2385" w:name="_Toc26786"/>
      <w:bookmarkStart w:id="2386" w:name="_Toc25936"/>
      <w:bookmarkStart w:id="2387" w:name="_Toc25762"/>
      <w:bookmarkStart w:id="2388" w:name="_Toc18176"/>
      <w:bookmarkStart w:id="2389" w:name="_Toc7027"/>
      <w:bookmarkStart w:id="2390" w:name="_Toc26579"/>
      <w:bookmarkStart w:id="2391" w:name="_Toc29516"/>
      <w:bookmarkStart w:id="2392" w:name="_Toc31219"/>
      <w:r>
        <w:rPr>
          <w:rFonts w:hint="eastAsia"/>
          <w:lang w:val="en-US" w:eastAsia="zh-CN"/>
        </w:rPr>
        <w:t>11.2</w:t>
      </w:r>
      <w:r>
        <w:rPr>
          <w:rFonts w:hint="eastAsia"/>
          <w:lang w:eastAsia="zh-CN"/>
        </w:rPr>
        <w:t>版面元素名称和线条</w:t>
      </w:r>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p>
    <w:p w14:paraId="7D982750">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26"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917"/>
        <w:gridCol w:w="3253"/>
      </w:tblGrid>
      <w:tr w14:paraId="45A39F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C9B6926">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67D307BB">
            <w:pPr>
              <w:adjustRightInd w:val="0"/>
              <w:snapToGrid w:val="0"/>
              <w:jc w:val="center"/>
              <w:rPr>
                <w:rFonts w:ascii="宋体" w:hAnsi="宋体" w:cs="Calibri"/>
                <w:b/>
                <w:szCs w:val="21"/>
              </w:rPr>
            </w:pPr>
            <w:r>
              <w:rPr>
                <w:rFonts w:hint="eastAsia" w:ascii="宋体" w:hAnsi="宋体" w:cs="Calibri"/>
                <w:b/>
                <w:szCs w:val="21"/>
              </w:rPr>
              <w:t>版面元素项名称</w:t>
            </w:r>
          </w:p>
        </w:tc>
        <w:tc>
          <w:tcPr>
            <w:tcW w:w="1917" w:type="dxa"/>
            <w:tcBorders>
              <w:top w:val="single" w:color="auto" w:sz="12" w:space="0"/>
              <w:bottom w:val="single" w:color="auto" w:sz="6" w:space="0"/>
            </w:tcBorders>
            <w:shd w:val="clear" w:color="auto" w:fill="D8D8D8"/>
            <w:noWrap w:val="0"/>
            <w:vAlign w:val="center"/>
          </w:tcPr>
          <w:p w14:paraId="5BD3C8C5">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253" w:type="dxa"/>
            <w:tcBorders>
              <w:top w:val="single" w:color="auto" w:sz="12" w:space="0"/>
              <w:bottom w:val="single" w:color="auto" w:sz="6" w:space="0"/>
            </w:tcBorders>
            <w:shd w:val="clear" w:color="auto" w:fill="D8D8D8"/>
            <w:noWrap w:val="0"/>
            <w:vAlign w:val="center"/>
          </w:tcPr>
          <w:p w14:paraId="77075B66">
            <w:pPr>
              <w:adjustRightInd w:val="0"/>
              <w:snapToGrid w:val="0"/>
              <w:jc w:val="center"/>
              <w:rPr>
                <w:rFonts w:ascii="宋体" w:hAnsi="宋体" w:cs="Calibri"/>
                <w:b/>
                <w:szCs w:val="21"/>
              </w:rPr>
            </w:pPr>
            <w:r>
              <w:rPr>
                <w:rFonts w:ascii="宋体" w:hAnsi="宋体" w:cs="Calibri"/>
                <w:b/>
                <w:szCs w:val="21"/>
              </w:rPr>
              <w:t>说明</w:t>
            </w:r>
          </w:p>
        </w:tc>
      </w:tr>
      <w:tr w14:paraId="5CAAB1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3CE13C1">
            <w:pPr>
              <w:numPr>
                <w:ilvl w:val="0"/>
                <w:numId w:val="12"/>
              </w:numPr>
              <w:ind w:left="0" w:firstLine="0"/>
              <w:jc w:val="center"/>
              <w:rPr>
                <w:rFonts w:ascii="宋体" w:hAnsi="宋体"/>
                <w:szCs w:val="21"/>
              </w:rPr>
            </w:pPr>
          </w:p>
        </w:tc>
        <w:tc>
          <w:tcPr>
            <w:tcW w:w="2481" w:type="dxa"/>
            <w:tcBorders>
              <w:top w:val="single" w:color="auto" w:sz="6" w:space="0"/>
            </w:tcBorders>
            <w:noWrap w:val="0"/>
            <w:vAlign w:val="center"/>
          </w:tcPr>
          <w:p w14:paraId="37C4D4E6">
            <w:pPr>
              <w:rPr>
                <w:rFonts w:ascii="宋体" w:hAnsi="宋体"/>
                <w:sz w:val="22"/>
                <w:szCs w:val="22"/>
              </w:rPr>
            </w:pPr>
            <w:r>
              <w:rPr>
                <w:rFonts w:hint="eastAsia" w:ascii="宋体" w:hAnsi="宋体"/>
                <w:sz w:val="22"/>
                <w:szCs w:val="22"/>
              </w:rPr>
              <w:t>发票号码</w:t>
            </w:r>
          </w:p>
        </w:tc>
        <w:tc>
          <w:tcPr>
            <w:tcW w:w="1917" w:type="dxa"/>
            <w:tcBorders>
              <w:top w:val="single" w:color="auto" w:sz="6" w:space="0"/>
            </w:tcBorders>
            <w:noWrap w:val="0"/>
            <w:vAlign w:val="center"/>
          </w:tcPr>
          <w:p w14:paraId="3CF21CA2">
            <w:pPr>
              <w:jc w:val="center"/>
              <w:rPr>
                <w:rFonts w:ascii="宋体" w:hAnsi="宋体"/>
                <w:sz w:val="22"/>
                <w:szCs w:val="22"/>
              </w:rPr>
            </w:pPr>
            <w:r>
              <w:rPr>
                <w:rFonts w:hint="eastAsia" w:ascii="宋体" w:hAnsi="宋体"/>
                <w:sz w:val="22"/>
                <w:szCs w:val="22"/>
                <w:lang w:val="en-US" w:eastAsia="zh-CN"/>
              </w:rPr>
              <w:t>fphm</w:t>
            </w:r>
          </w:p>
        </w:tc>
        <w:tc>
          <w:tcPr>
            <w:tcW w:w="3253" w:type="dxa"/>
            <w:tcBorders>
              <w:top w:val="single" w:color="auto" w:sz="6" w:space="0"/>
            </w:tcBorders>
            <w:noWrap w:val="0"/>
            <w:vAlign w:val="center"/>
          </w:tcPr>
          <w:p w14:paraId="77C99AD5">
            <w:pPr>
              <w:rPr>
                <w:rFonts w:hint="eastAsia" w:ascii="宋体" w:hAnsi="宋体"/>
                <w:sz w:val="22"/>
                <w:szCs w:val="22"/>
              </w:rPr>
            </w:pPr>
          </w:p>
        </w:tc>
      </w:tr>
      <w:tr w14:paraId="7CD58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2A4A0C">
            <w:pPr>
              <w:numPr>
                <w:ilvl w:val="0"/>
                <w:numId w:val="12"/>
              </w:numPr>
              <w:ind w:left="0" w:firstLine="0"/>
              <w:jc w:val="center"/>
              <w:rPr>
                <w:rFonts w:ascii="宋体" w:hAnsi="宋体"/>
                <w:szCs w:val="21"/>
              </w:rPr>
            </w:pPr>
          </w:p>
        </w:tc>
        <w:tc>
          <w:tcPr>
            <w:tcW w:w="2481" w:type="dxa"/>
            <w:noWrap w:val="0"/>
            <w:vAlign w:val="center"/>
          </w:tcPr>
          <w:p w14:paraId="7448AB0B">
            <w:pPr>
              <w:rPr>
                <w:rFonts w:ascii="宋体" w:hAnsi="宋体"/>
                <w:sz w:val="22"/>
                <w:szCs w:val="22"/>
              </w:rPr>
            </w:pPr>
            <w:r>
              <w:rPr>
                <w:rFonts w:hint="eastAsia" w:ascii="宋体" w:hAnsi="宋体"/>
                <w:sz w:val="22"/>
                <w:szCs w:val="22"/>
              </w:rPr>
              <w:t>开票日期</w:t>
            </w:r>
          </w:p>
        </w:tc>
        <w:tc>
          <w:tcPr>
            <w:tcW w:w="1917" w:type="dxa"/>
            <w:noWrap w:val="0"/>
            <w:vAlign w:val="center"/>
          </w:tcPr>
          <w:p w14:paraId="4DC7FCA2">
            <w:pPr>
              <w:jc w:val="center"/>
              <w:rPr>
                <w:rFonts w:ascii="宋体" w:hAnsi="宋体"/>
                <w:sz w:val="22"/>
                <w:szCs w:val="22"/>
              </w:rPr>
            </w:pPr>
            <w:r>
              <w:rPr>
                <w:rFonts w:hint="eastAsia" w:ascii="宋体" w:hAnsi="宋体"/>
                <w:sz w:val="22"/>
                <w:szCs w:val="22"/>
                <w:lang w:val="en-US" w:eastAsia="zh-CN"/>
              </w:rPr>
              <w:t>kprq</w:t>
            </w:r>
          </w:p>
        </w:tc>
        <w:tc>
          <w:tcPr>
            <w:tcW w:w="3253" w:type="dxa"/>
            <w:noWrap w:val="0"/>
            <w:vAlign w:val="center"/>
          </w:tcPr>
          <w:p w14:paraId="3C468284">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2BE39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08B4809">
            <w:pPr>
              <w:numPr>
                <w:ilvl w:val="0"/>
                <w:numId w:val="12"/>
              </w:numPr>
              <w:ind w:left="0" w:firstLine="0"/>
              <w:jc w:val="center"/>
              <w:rPr>
                <w:rFonts w:ascii="宋体" w:hAnsi="宋体"/>
                <w:szCs w:val="21"/>
              </w:rPr>
            </w:pPr>
          </w:p>
        </w:tc>
        <w:tc>
          <w:tcPr>
            <w:tcW w:w="2481" w:type="dxa"/>
            <w:noWrap w:val="0"/>
            <w:vAlign w:val="center"/>
          </w:tcPr>
          <w:p w14:paraId="70FBB2F3">
            <w:pPr>
              <w:rPr>
                <w:rFonts w:ascii="宋体" w:hAnsi="宋体"/>
                <w:sz w:val="22"/>
                <w:szCs w:val="22"/>
              </w:rPr>
            </w:pPr>
            <w:r>
              <w:rPr>
                <w:rFonts w:hint="eastAsia" w:ascii="宋体" w:hAnsi="宋体"/>
                <w:sz w:val="22"/>
                <w:szCs w:val="22"/>
              </w:rPr>
              <w:t>二维码</w:t>
            </w:r>
          </w:p>
        </w:tc>
        <w:tc>
          <w:tcPr>
            <w:tcW w:w="1917" w:type="dxa"/>
            <w:noWrap w:val="0"/>
            <w:vAlign w:val="center"/>
          </w:tcPr>
          <w:p w14:paraId="0607662E">
            <w:pPr>
              <w:jc w:val="center"/>
              <w:rPr>
                <w:rFonts w:ascii="宋体" w:hAnsi="宋体"/>
                <w:sz w:val="22"/>
                <w:szCs w:val="22"/>
              </w:rPr>
            </w:pPr>
          </w:p>
        </w:tc>
        <w:tc>
          <w:tcPr>
            <w:tcW w:w="3253" w:type="dxa"/>
            <w:noWrap w:val="0"/>
            <w:vAlign w:val="center"/>
          </w:tcPr>
          <w:p w14:paraId="1506B664">
            <w:pPr>
              <w:rPr>
                <w:rFonts w:ascii="宋体" w:hAnsi="宋体"/>
                <w:sz w:val="22"/>
                <w:szCs w:val="22"/>
              </w:rPr>
            </w:pPr>
            <w:r>
              <w:rPr>
                <w:rFonts w:hint="eastAsia" w:ascii="宋体" w:hAnsi="宋体"/>
                <w:sz w:val="22"/>
                <w:szCs w:val="22"/>
              </w:rPr>
              <w:t>编码为图像</w:t>
            </w:r>
          </w:p>
        </w:tc>
      </w:tr>
      <w:tr w14:paraId="29FB2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8BD4DBC">
            <w:pPr>
              <w:numPr>
                <w:ilvl w:val="0"/>
                <w:numId w:val="12"/>
              </w:numPr>
              <w:ind w:left="0" w:firstLine="0"/>
              <w:jc w:val="center"/>
              <w:rPr>
                <w:rFonts w:ascii="宋体" w:hAnsi="宋体"/>
                <w:szCs w:val="21"/>
              </w:rPr>
            </w:pPr>
          </w:p>
        </w:tc>
        <w:tc>
          <w:tcPr>
            <w:tcW w:w="2481" w:type="dxa"/>
            <w:noWrap w:val="0"/>
            <w:vAlign w:val="center"/>
          </w:tcPr>
          <w:p w14:paraId="1A48C179">
            <w:pPr>
              <w:rPr>
                <w:rFonts w:ascii="宋体" w:hAnsi="宋体"/>
                <w:sz w:val="22"/>
                <w:szCs w:val="22"/>
              </w:rPr>
            </w:pPr>
            <w:r>
              <w:rPr>
                <w:rFonts w:hint="eastAsia" w:ascii="宋体" w:hAnsi="宋体"/>
                <w:sz w:val="22"/>
                <w:szCs w:val="22"/>
              </w:rPr>
              <w:t>（销售方）统一社会信用代码/纳税人识别号</w:t>
            </w:r>
          </w:p>
        </w:tc>
        <w:tc>
          <w:tcPr>
            <w:tcW w:w="1917" w:type="dxa"/>
            <w:noWrap w:val="0"/>
            <w:vAlign w:val="center"/>
          </w:tcPr>
          <w:p w14:paraId="4ACF8C7B">
            <w:pPr>
              <w:jc w:val="center"/>
              <w:rPr>
                <w:rFonts w:ascii="宋体" w:hAnsi="宋体"/>
                <w:sz w:val="22"/>
                <w:szCs w:val="22"/>
              </w:rPr>
            </w:pPr>
            <w:r>
              <w:rPr>
                <w:rFonts w:hint="eastAsia" w:ascii="宋体" w:hAnsi="宋体"/>
                <w:sz w:val="22"/>
                <w:szCs w:val="22"/>
                <w:highlight w:val="none"/>
              </w:rPr>
              <w:t>xsfnsrsbh</w:t>
            </w:r>
          </w:p>
        </w:tc>
        <w:tc>
          <w:tcPr>
            <w:tcW w:w="3253" w:type="dxa"/>
            <w:noWrap w:val="0"/>
            <w:vAlign w:val="center"/>
          </w:tcPr>
          <w:p w14:paraId="5B8DAF86">
            <w:pPr>
              <w:rPr>
                <w:rFonts w:ascii="宋体" w:hAnsi="宋体"/>
                <w:sz w:val="22"/>
                <w:szCs w:val="22"/>
              </w:rPr>
            </w:pPr>
          </w:p>
        </w:tc>
      </w:tr>
      <w:tr w14:paraId="17B139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9B802F">
            <w:pPr>
              <w:numPr>
                <w:ilvl w:val="0"/>
                <w:numId w:val="12"/>
              </w:numPr>
              <w:ind w:left="0" w:firstLine="0"/>
              <w:jc w:val="center"/>
              <w:rPr>
                <w:rFonts w:ascii="宋体" w:hAnsi="宋体"/>
                <w:szCs w:val="21"/>
              </w:rPr>
            </w:pPr>
          </w:p>
        </w:tc>
        <w:tc>
          <w:tcPr>
            <w:tcW w:w="2481" w:type="dxa"/>
            <w:noWrap w:val="0"/>
            <w:vAlign w:val="center"/>
          </w:tcPr>
          <w:p w14:paraId="6C1E64EA">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917" w:type="dxa"/>
            <w:noWrap w:val="0"/>
            <w:vAlign w:val="center"/>
          </w:tcPr>
          <w:p w14:paraId="3AEE56D1">
            <w:pPr>
              <w:jc w:val="center"/>
              <w:rPr>
                <w:rFonts w:ascii="宋体" w:hAnsi="宋体"/>
                <w:sz w:val="22"/>
                <w:szCs w:val="22"/>
              </w:rPr>
            </w:pPr>
            <w:r>
              <w:rPr>
                <w:rFonts w:hint="eastAsia" w:ascii="宋体" w:hAnsi="宋体"/>
                <w:sz w:val="22"/>
                <w:szCs w:val="22"/>
                <w:highlight w:val="none"/>
              </w:rPr>
              <w:t>xsfmc</w:t>
            </w:r>
          </w:p>
        </w:tc>
        <w:tc>
          <w:tcPr>
            <w:tcW w:w="3253" w:type="dxa"/>
            <w:noWrap w:val="0"/>
            <w:vAlign w:val="center"/>
          </w:tcPr>
          <w:p w14:paraId="77D96122">
            <w:pPr>
              <w:rPr>
                <w:rFonts w:ascii="宋体" w:hAnsi="宋体"/>
                <w:sz w:val="22"/>
                <w:szCs w:val="22"/>
              </w:rPr>
            </w:pPr>
          </w:p>
        </w:tc>
      </w:tr>
      <w:tr w14:paraId="21F382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8EBCE9">
            <w:pPr>
              <w:numPr>
                <w:ilvl w:val="0"/>
                <w:numId w:val="12"/>
              </w:numPr>
              <w:ind w:left="0" w:firstLine="0"/>
              <w:jc w:val="center"/>
              <w:rPr>
                <w:rFonts w:ascii="宋体" w:hAnsi="宋体"/>
                <w:szCs w:val="21"/>
              </w:rPr>
            </w:pPr>
          </w:p>
        </w:tc>
        <w:tc>
          <w:tcPr>
            <w:tcW w:w="2481" w:type="dxa"/>
            <w:noWrap w:val="0"/>
            <w:vAlign w:val="center"/>
          </w:tcPr>
          <w:p w14:paraId="6E81AB8C">
            <w:pPr>
              <w:rPr>
                <w:rFonts w:ascii="宋体" w:hAnsi="宋体"/>
                <w:sz w:val="22"/>
                <w:szCs w:val="22"/>
              </w:rPr>
            </w:pPr>
            <w:r>
              <w:rPr>
                <w:rFonts w:hint="eastAsia" w:ascii="宋体" w:hAnsi="宋体"/>
                <w:sz w:val="22"/>
                <w:szCs w:val="22"/>
              </w:rPr>
              <w:t>（购买方）统一社会信用代码/纳税人识别号</w:t>
            </w:r>
          </w:p>
        </w:tc>
        <w:tc>
          <w:tcPr>
            <w:tcW w:w="1917" w:type="dxa"/>
            <w:noWrap w:val="0"/>
            <w:vAlign w:val="center"/>
          </w:tcPr>
          <w:p w14:paraId="25367228">
            <w:pPr>
              <w:jc w:val="center"/>
              <w:rPr>
                <w:rFonts w:ascii="宋体" w:hAnsi="宋体"/>
                <w:sz w:val="22"/>
                <w:szCs w:val="22"/>
              </w:rPr>
            </w:pPr>
            <w:r>
              <w:rPr>
                <w:rFonts w:hint="eastAsia" w:ascii="宋体" w:hAnsi="宋体"/>
                <w:sz w:val="22"/>
                <w:szCs w:val="22"/>
                <w:highlight w:val="none"/>
              </w:rPr>
              <w:t>gmfnsrsbh</w:t>
            </w:r>
          </w:p>
        </w:tc>
        <w:tc>
          <w:tcPr>
            <w:tcW w:w="3253" w:type="dxa"/>
            <w:noWrap w:val="0"/>
            <w:vAlign w:val="center"/>
          </w:tcPr>
          <w:p w14:paraId="5E78DA89">
            <w:pPr>
              <w:rPr>
                <w:rFonts w:ascii="宋体" w:hAnsi="宋体"/>
                <w:sz w:val="22"/>
                <w:szCs w:val="22"/>
              </w:rPr>
            </w:pPr>
          </w:p>
        </w:tc>
      </w:tr>
      <w:tr w14:paraId="0CE5D6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8562DD3">
            <w:pPr>
              <w:numPr>
                <w:ilvl w:val="0"/>
                <w:numId w:val="12"/>
              </w:numPr>
              <w:ind w:left="0" w:firstLine="0"/>
              <w:jc w:val="center"/>
              <w:rPr>
                <w:rFonts w:ascii="宋体" w:hAnsi="宋体"/>
                <w:szCs w:val="21"/>
              </w:rPr>
            </w:pPr>
          </w:p>
        </w:tc>
        <w:tc>
          <w:tcPr>
            <w:tcW w:w="2481" w:type="dxa"/>
            <w:noWrap w:val="0"/>
            <w:vAlign w:val="center"/>
          </w:tcPr>
          <w:p w14:paraId="3D884DB3">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917" w:type="dxa"/>
            <w:noWrap w:val="0"/>
            <w:vAlign w:val="center"/>
          </w:tcPr>
          <w:p w14:paraId="7F7047F5">
            <w:pPr>
              <w:jc w:val="center"/>
              <w:rPr>
                <w:rFonts w:ascii="宋体" w:hAnsi="宋体"/>
                <w:sz w:val="22"/>
                <w:szCs w:val="22"/>
              </w:rPr>
            </w:pPr>
            <w:r>
              <w:rPr>
                <w:rFonts w:ascii="宋体" w:hAnsi="宋体"/>
                <w:sz w:val="22"/>
                <w:szCs w:val="22"/>
                <w:highlight w:val="none"/>
              </w:rPr>
              <w:t>gmfmc</w:t>
            </w:r>
          </w:p>
        </w:tc>
        <w:tc>
          <w:tcPr>
            <w:tcW w:w="3253" w:type="dxa"/>
            <w:noWrap w:val="0"/>
            <w:vAlign w:val="center"/>
          </w:tcPr>
          <w:p w14:paraId="40816659">
            <w:pPr>
              <w:rPr>
                <w:rFonts w:ascii="宋体" w:hAnsi="宋体"/>
                <w:sz w:val="22"/>
                <w:szCs w:val="22"/>
              </w:rPr>
            </w:pPr>
          </w:p>
        </w:tc>
      </w:tr>
      <w:tr w14:paraId="4E880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40AEF63B">
            <w:pPr>
              <w:numPr>
                <w:ilvl w:val="0"/>
                <w:numId w:val="12"/>
              </w:numPr>
              <w:ind w:left="0" w:firstLine="0"/>
              <w:jc w:val="center"/>
              <w:rPr>
                <w:rFonts w:ascii="宋体" w:hAnsi="宋体"/>
                <w:szCs w:val="21"/>
              </w:rPr>
            </w:pPr>
          </w:p>
        </w:tc>
        <w:tc>
          <w:tcPr>
            <w:tcW w:w="2481" w:type="dxa"/>
            <w:noWrap w:val="0"/>
            <w:vAlign w:val="center"/>
          </w:tcPr>
          <w:p w14:paraId="577B8D67">
            <w:pPr>
              <w:rPr>
                <w:rFonts w:ascii="宋体" w:hAnsi="宋体"/>
                <w:sz w:val="22"/>
                <w:szCs w:val="22"/>
              </w:rPr>
            </w:pPr>
            <w:r>
              <w:rPr>
                <w:rFonts w:hint="eastAsia" w:ascii="宋体" w:hAnsi="宋体"/>
                <w:sz w:val="22"/>
                <w:szCs w:val="22"/>
              </w:rPr>
              <w:t>备注</w:t>
            </w:r>
          </w:p>
        </w:tc>
        <w:tc>
          <w:tcPr>
            <w:tcW w:w="1917" w:type="dxa"/>
            <w:noWrap w:val="0"/>
            <w:vAlign w:val="center"/>
          </w:tcPr>
          <w:p w14:paraId="50E26E6B">
            <w:pPr>
              <w:jc w:val="center"/>
              <w:rPr>
                <w:rFonts w:hint="eastAsia" w:ascii="宋体" w:hAnsi="宋体" w:eastAsia="宋体" w:cs="Times New Roman"/>
                <w:sz w:val="22"/>
                <w:szCs w:val="22"/>
              </w:rPr>
            </w:pPr>
            <w:r>
              <w:rPr>
                <w:rFonts w:hint="eastAsia" w:ascii="宋体" w:hAnsi="宋体" w:eastAsia="宋体" w:cs="Times New Roman"/>
                <w:sz w:val="22"/>
                <w:szCs w:val="22"/>
              </w:rPr>
              <w:t>bz</w:t>
            </w:r>
          </w:p>
        </w:tc>
        <w:tc>
          <w:tcPr>
            <w:tcW w:w="3253" w:type="dxa"/>
            <w:noWrap w:val="0"/>
            <w:vAlign w:val="center"/>
          </w:tcPr>
          <w:p w14:paraId="3B73E621">
            <w:pPr>
              <w:rPr>
                <w:rFonts w:ascii="宋体" w:hAnsi="宋体"/>
                <w:sz w:val="22"/>
                <w:szCs w:val="22"/>
              </w:rPr>
            </w:pPr>
          </w:p>
        </w:tc>
      </w:tr>
      <w:tr w14:paraId="454033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252999">
            <w:pPr>
              <w:numPr>
                <w:ilvl w:val="0"/>
                <w:numId w:val="12"/>
              </w:numPr>
              <w:ind w:left="0" w:firstLine="0"/>
              <w:jc w:val="center"/>
              <w:rPr>
                <w:rFonts w:ascii="宋体" w:hAnsi="宋体"/>
                <w:szCs w:val="21"/>
              </w:rPr>
            </w:pPr>
          </w:p>
        </w:tc>
        <w:tc>
          <w:tcPr>
            <w:tcW w:w="2481" w:type="dxa"/>
            <w:noWrap w:val="0"/>
            <w:vAlign w:val="center"/>
          </w:tcPr>
          <w:p w14:paraId="5555ACB2">
            <w:pPr>
              <w:rPr>
                <w:rFonts w:hint="eastAsia" w:ascii="宋体" w:hAnsi="宋体" w:eastAsia="宋体" w:cs="Times New Roman"/>
                <w:sz w:val="22"/>
                <w:szCs w:val="22"/>
              </w:rPr>
            </w:pPr>
            <w:r>
              <w:rPr>
                <w:rFonts w:hint="default" w:ascii="宋体" w:hAnsi="宋体" w:eastAsia="宋体" w:cs="Times New Roman"/>
                <w:sz w:val="22"/>
                <w:szCs w:val="22"/>
              </w:rPr>
              <w:t>发动机号码</w:t>
            </w:r>
          </w:p>
        </w:tc>
        <w:tc>
          <w:tcPr>
            <w:tcW w:w="1917" w:type="dxa"/>
            <w:noWrap w:val="0"/>
            <w:vAlign w:val="center"/>
          </w:tcPr>
          <w:p w14:paraId="574599B2">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rPr>
              <w:t>fdjhm</w:t>
            </w:r>
          </w:p>
        </w:tc>
        <w:tc>
          <w:tcPr>
            <w:tcW w:w="3253" w:type="dxa"/>
            <w:noWrap w:val="0"/>
            <w:vAlign w:val="center"/>
          </w:tcPr>
          <w:p w14:paraId="1DE00ABC">
            <w:pPr>
              <w:rPr>
                <w:rFonts w:ascii="宋体" w:hAnsi="宋体"/>
                <w:sz w:val="22"/>
                <w:szCs w:val="22"/>
              </w:rPr>
            </w:pPr>
          </w:p>
        </w:tc>
      </w:tr>
      <w:tr w14:paraId="296564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ACA47E">
            <w:pPr>
              <w:numPr>
                <w:ilvl w:val="0"/>
                <w:numId w:val="12"/>
              </w:numPr>
              <w:ind w:left="0" w:firstLine="0"/>
              <w:jc w:val="center"/>
              <w:rPr>
                <w:rFonts w:ascii="宋体" w:hAnsi="宋体"/>
                <w:szCs w:val="21"/>
              </w:rPr>
            </w:pPr>
          </w:p>
        </w:tc>
        <w:tc>
          <w:tcPr>
            <w:tcW w:w="2481" w:type="dxa"/>
            <w:noWrap w:val="0"/>
            <w:vAlign w:val="center"/>
          </w:tcPr>
          <w:p w14:paraId="0906055E">
            <w:pPr>
              <w:rPr>
                <w:rFonts w:hint="eastAsia" w:ascii="宋体" w:hAnsi="宋体" w:eastAsia="宋体" w:cs="Times New Roman"/>
                <w:sz w:val="22"/>
                <w:szCs w:val="22"/>
              </w:rPr>
            </w:pPr>
            <w:r>
              <w:rPr>
                <w:rFonts w:hint="default" w:ascii="宋体" w:hAnsi="宋体" w:eastAsia="宋体" w:cs="Times New Roman"/>
                <w:sz w:val="22"/>
                <w:szCs w:val="22"/>
              </w:rPr>
              <w:t>底盘号/机架号</w:t>
            </w:r>
          </w:p>
        </w:tc>
        <w:tc>
          <w:tcPr>
            <w:tcW w:w="1917" w:type="dxa"/>
            <w:noWrap w:val="0"/>
            <w:vAlign w:val="center"/>
          </w:tcPr>
          <w:p w14:paraId="4F92DD4D">
            <w:pPr>
              <w:jc w:val="center"/>
              <w:rPr>
                <w:rFonts w:hint="eastAsia" w:ascii="宋体" w:hAnsi="宋体" w:eastAsia="宋体" w:cs="Times New Roman"/>
                <w:sz w:val="22"/>
                <w:szCs w:val="22"/>
                <w:highlight w:val="none"/>
                <w:lang w:val="en-US" w:eastAsia="zh-CN"/>
              </w:rPr>
            </w:pPr>
            <w:r>
              <w:rPr>
                <w:rFonts w:hint="default" w:ascii="宋体" w:hAnsi="宋体" w:eastAsia="宋体" w:cs="Times New Roman"/>
                <w:sz w:val="22"/>
                <w:szCs w:val="22"/>
                <w:highlight w:val="none"/>
              </w:rPr>
              <w:t>dph</w:t>
            </w:r>
          </w:p>
        </w:tc>
        <w:tc>
          <w:tcPr>
            <w:tcW w:w="3253" w:type="dxa"/>
            <w:noWrap w:val="0"/>
            <w:vAlign w:val="center"/>
          </w:tcPr>
          <w:p w14:paraId="543E2754">
            <w:pPr>
              <w:rPr>
                <w:rFonts w:ascii="宋体" w:hAnsi="宋体"/>
                <w:sz w:val="22"/>
                <w:szCs w:val="22"/>
              </w:rPr>
            </w:pPr>
          </w:p>
        </w:tc>
      </w:tr>
      <w:tr w14:paraId="687619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269D2A">
            <w:pPr>
              <w:numPr>
                <w:ilvl w:val="0"/>
                <w:numId w:val="12"/>
              </w:numPr>
              <w:ind w:left="0" w:firstLine="0"/>
              <w:jc w:val="center"/>
              <w:rPr>
                <w:rFonts w:ascii="宋体" w:hAnsi="宋体"/>
                <w:szCs w:val="21"/>
              </w:rPr>
            </w:pPr>
          </w:p>
        </w:tc>
        <w:tc>
          <w:tcPr>
            <w:tcW w:w="2481" w:type="dxa"/>
            <w:noWrap w:val="0"/>
            <w:vAlign w:val="center"/>
          </w:tcPr>
          <w:p w14:paraId="1619DE11">
            <w:pPr>
              <w:rPr>
                <w:rFonts w:ascii="宋体" w:hAnsi="宋体"/>
                <w:sz w:val="22"/>
                <w:szCs w:val="22"/>
              </w:rPr>
            </w:pPr>
            <w:r>
              <w:rPr>
                <w:rFonts w:hint="eastAsia" w:ascii="宋体" w:hAnsi="宋体"/>
                <w:sz w:val="22"/>
                <w:szCs w:val="22"/>
              </w:rPr>
              <w:t>开票人</w:t>
            </w:r>
          </w:p>
        </w:tc>
        <w:tc>
          <w:tcPr>
            <w:tcW w:w="1917" w:type="dxa"/>
            <w:noWrap w:val="0"/>
            <w:vAlign w:val="center"/>
          </w:tcPr>
          <w:p w14:paraId="376827D8">
            <w:pPr>
              <w:jc w:val="center"/>
              <w:rPr>
                <w:rFonts w:hint="default" w:ascii="宋体" w:hAnsi="宋体" w:eastAsia="宋体" w:cs="Times New Roman"/>
                <w:sz w:val="22"/>
                <w:szCs w:val="22"/>
                <w:lang w:val="en-US" w:eastAsia="zh-CN"/>
              </w:rPr>
            </w:pPr>
            <w:r>
              <w:rPr>
                <w:rFonts w:hint="eastAsia" w:ascii="宋体" w:hAnsi="宋体" w:eastAsia="宋体" w:cs="Times New Roman"/>
                <w:sz w:val="22"/>
                <w:szCs w:val="22"/>
                <w:lang w:val="en-US" w:eastAsia="zh-CN"/>
              </w:rPr>
              <w:t>kpr</w:t>
            </w:r>
          </w:p>
        </w:tc>
        <w:tc>
          <w:tcPr>
            <w:tcW w:w="3253" w:type="dxa"/>
            <w:noWrap w:val="0"/>
            <w:vAlign w:val="center"/>
          </w:tcPr>
          <w:p w14:paraId="774A8C61">
            <w:pPr>
              <w:rPr>
                <w:rFonts w:ascii="宋体" w:hAnsi="宋体"/>
                <w:sz w:val="22"/>
                <w:szCs w:val="22"/>
              </w:rPr>
            </w:pPr>
          </w:p>
        </w:tc>
      </w:tr>
      <w:tr w14:paraId="7FE6A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2A20EB">
            <w:pPr>
              <w:numPr>
                <w:ilvl w:val="0"/>
                <w:numId w:val="12"/>
              </w:numPr>
              <w:ind w:left="0" w:firstLine="0"/>
              <w:jc w:val="center"/>
              <w:rPr>
                <w:rFonts w:ascii="宋体" w:hAnsi="宋体"/>
                <w:szCs w:val="21"/>
              </w:rPr>
            </w:pPr>
          </w:p>
        </w:tc>
        <w:tc>
          <w:tcPr>
            <w:tcW w:w="2481" w:type="dxa"/>
            <w:noWrap w:val="0"/>
            <w:vAlign w:val="center"/>
          </w:tcPr>
          <w:p w14:paraId="6298305E">
            <w:pPr>
              <w:rPr>
                <w:rFonts w:ascii="宋体" w:hAnsi="宋体"/>
                <w:sz w:val="22"/>
                <w:szCs w:val="22"/>
              </w:rPr>
            </w:pPr>
            <w:r>
              <w:rPr>
                <w:rFonts w:hint="eastAsia" w:ascii="宋体" w:hAnsi="宋体"/>
                <w:sz w:val="22"/>
                <w:szCs w:val="22"/>
              </w:rPr>
              <w:t>项目名称</w:t>
            </w:r>
          </w:p>
        </w:tc>
        <w:tc>
          <w:tcPr>
            <w:tcW w:w="1917" w:type="dxa"/>
            <w:noWrap w:val="0"/>
            <w:vAlign w:val="center"/>
          </w:tcPr>
          <w:p w14:paraId="2015518F">
            <w:pPr>
              <w:jc w:val="center"/>
              <w:rPr>
                <w:rFonts w:ascii="宋体" w:hAnsi="宋体" w:eastAsia="宋体" w:cs="Times New Roman"/>
                <w:sz w:val="22"/>
                <w:szCs w:val="22"/>
              </w:rPr>
            </w:pPr>
            <w:r>
              <w:rPr>
                <w:rFonts w:hint="eastAsia" w:ascii="宋体" w:hAnsi="宋体" w:eastAsia="宋体" w:cs="Times New Roman"/>
                <w:sz w:val="22"/>
                <w:szCs w:val="22"/>
              </w:rPr>
              <w:t>hwhyslwfwmc</w:t>
            </w:r>
          </w:p>
        </w:tc>
        <w:tc>
          <w:tcPr>
            <w:tcW w:w="3253" w:type="dxa"/>
            <w:noWrap w:val="0"/>
            <w:vAlign w:val="center"/>
          </w:tcPr>
          <w:p w14:paraId="7351729B">
            <w:pPr>
              <w:rPr>
                <w:rFonts w:ascii="宋体" w:hAnsi="宋体"/>
                <w:sz w:val="22"/>
                <w:szCs w:val="22"/>
              </w:rPr>
            </w:pPr>
          </w:p>
        </w:tc>
      </w:tr>
      <w:tr w14:paraId="50BB4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EBBFA9">
            <w:pPr>
              <w:numPr>
                <w:ilvl w:val="0"/>
                <w:numId w:val="12"/>
              </w:numPr>
              <w:ind w:left="0" w:firstLine="0"/>
              <w:jc w:val="center"/>
              <w:rPr>
                <w:rFonts w:ascii="宋体" w:hAnsi="宋体"/>
                <w:szCs w:val="21"/>
              </w:rPr>
            </w:pPr>
          </w:p>
        </w:tc>
        <w:tc>
          <w:tcPr>
            <w:tcW w:w="2481" w:type="dxa"/>
            <w:noWrap w:val="0"/>
            <w:vAlign w:val="center"/>
          </w:tcPr>
          <w:p w14:paraId="123B213F">
            <w:pPr>
              <w:rPr>
                <w:rFonts w:ascii="宋体" w:hAnsi="宋体"/>
                <w:sz w:val="22"/>
                <w:szCs w:val="22"/>
              </w:rPr>
            </w:pPr>
            <w:r>
              <w:rPr>
                <w:rFonts w:hint="eastAsia" w:ascii="宋体" w:hAnsi="宋体"/>
                <w:sz w:val="22"/>
                <w:szCs w:val="22"/>
              </w:rPr>
              <w:t>规格型号</w:t>
            </w:r>
          </w:p>
        </w:tc>
        <w:tc>
          <w:tcPr>
            <w:tcW w:w="1917" w:type="dxa"/>
            <w:noWrap w:val="0"/>
            <w:vAlign w:val="center"/>
          </w:tcPr>
          <w:p w14:paraId="45DFE780">
            <w:pPr>
              <w:jc w:val="center"/>
              <w:rPr>
                <w:rFonts w:hint="default" w:ascii="宋体" w:hAnsi="宋体" w:eastAsia="宋体" w:cs="Times New Roman"/>
                <w:sz w:val="22"/>
                <w:szCs w:val="22"/>
                <w:lang w:val="en-US" w:eastAsia="zh-CN"/>
              </w:rPr>
            </w:pPr>
            <w:r>
              <w:rPr>
                <w:rFonts w:ascii="宋体" w:hAnsi="宋体" w:eastAsia="宋体" w:cs="Times New Roman"/>
                <w:sz w:val="22"/>
                <w:szCs w:val="22"/>
              </w:rPr>
              <w:t>ggxh</w:t>
            </w:r>
          </w:p>
        </w:tc>
        <w:tc>
          <w:tcPr>
            <w:tcW w:w="3253" w:type="dxa"/>
            <w:noWrap w:val="0"/>
            <w:vAlign w:val="center"/>
          </w:tcPr>
          <w:p w14:paraId="0B3CA5F6">
            <w:pPr>
              <w:rPr>
                <w:rFonts w:ascii="宋体" w:hAnsi="宋体"/>
                <w:sz w:val="22"/>
                <w:szCs w:val="22"/>
              </w:rPr>
            </w:pPr>
          </w:p>
        </w:tc>
      </w:tr>
      <w:tr w14:paraId="7D4E85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A5A02A">
            <w:pPr>
              <w:numPr>
                <w:ilvl w:val="0"/>
                <w:numId w:val="12"/>
              </w:numPr>
              <w:ind w:left="0" w:firstLine="0"/>
              <w:jc w:val="center"/>
              <w:rPr>
                <w:rFonts w:ascii="宋体" w:hAnsi="宋体"/>
                <w:szCs w:val="21"/>
              </w:rPr>
            </w:pPr>
          </w:p>
        </w:tc>
        <w:tc>
          <w:tcPr>
            <w:tcW w:w="2481" w:type="dxa"/>
            <w:noWrap w:val="0"/>
            <w:vAlign w:val="center"/>
          </w:tcPr>
          <w:p w14:paraId="43894AD2">
            <w:pPr>
              <w:rPr>
                <w:rFonts w:hint="default" w:ascii="宋体" w:hAnsi="宋体" w:eastAsia="宋体"/>
                <w:sz w:val="22"/>
                <w:szCs w:val="22"/>
                <w:lang w:val="en-US" w:eastAsia="zh-CN"/>
              </w:rPr>
            </w:pPr>
            <w:r>
              <w:rPr>
                <w:rFonts w:hint="eastAsia" w:ascii="宋体" w:hAnsi="宋体" w:eastAsia="宋体" w:cs="Times New Roman"/>
                <w:sz w:val="22"/>
                <w:szCs w:val="22"/>
                <w:highlight w:val="none"/>
                <w:lang w:val="en-US" w:eastAsia="zh-CN"/>
              </w:rPr>
              <w:t>单位</w:t>
            </w:r>
          </w:p>
        </w:tc>
        <w:tc>
          <w:tcPr>
            <w:tcW w:w="1917" w:type="dxa"/>
            <w:noWrap w:val="0"/>
            <w:vAlign w:val="center"/>
          </w:tcPr>
          <w:p w14:paraId="12D566F8">
            <w:pPr>
              <w:jc w:val="center"/>
              <w:rPr>
                <w:rFonts w:hint="default" w:ascii="宋体" w:hAnsi="宋体" w:eastAsia="宋体" w:cs="Times New Roman"/>
                <w:sz w:val="22"/>
                <w:szCs w:val="22"/>
                <w:lang w:val="en-US" w:eastAsia="zh-CN"/>
              </w:rPr>
            </w:pPr>
            <w:r>
              <w:rPr>
                <w:rFonts w:ascii="宋体" w:hAnsi="宋体" w:eastAsia="宋体" w:cs="Times New Roman"/>
                <w:sz w:val="22"/>
                <w:szCs w:val="22"/>
              </w:rPr>
              <w:t>dw</w:t>
            </w:r>
          </w:p>
        </w:tc>
        <w:tc>
          <w:tcPr>
            <w:tcW w:w="3253" w:type="dxa"/>
            <w:noWrap w:val="0"/>
            <w:vAlign w:val="center"/>
          </w:tcPr>
          <w:p w14:paraId="62B8AC4D">
            <w:pPr>
              <w:rPr>
                <w:rFonts w:ascii="宋体" w:hAnsi="宋体"/>
                <w:sz w:val="22"/>
                <w:szCs w:val="22"/>
              </w:rPr>
            </w:pPr>
          </w:p>
        </w:tc>
      </w:tr>
      <w:tr w14:paraId="673D45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8241B">
            <w:pPr>
              <w:numPr>
                <w:ilvl w:val="0"/>
                <w:numId w:val="12"/>
              </w:numPr>
              <w:ind w:left="0" w:firstLine="0"/>
              <w:jc w:val="center"/>
              <w:rPr>
                <w:rFonts w:ascii="宋体" w:hAnsi="宋体"/>
                <w:szCs w:val="21"/>
              </w:rPr>
            </w:pPr>
          </w:p>
        </w:tc>
        <w:tc>
          <w:tcPr>
            <w:tcW w:w="2481" w:type="dxa"/>
            <w:noWrap w:val="0"/>
            <w:vAlign w:val="center"/>
          </w:tcPr>
          <w:p w14:paraId="7488AF67">
            <w:pPr>
              <w:rPr>
                <w:rFonts w:hint="eastAsia" w:ascii="宋体" w:hAnsi="宋体" w:eastAsia="宋体"/>
                <w:sz w:val="22"/>
                <w:szCs w:val="22"/>
                <w:lang w:val="en-US" w:eastAsia="zh-CN"/>
              </w:rPr>
            </w:pPr>
            <w:r>
              <w:rPr>
                <w:rFonts w:hint="eastAsia" w:ascii="宋体" w:hAnsi="宋体"/>
                <w:sz w:val="22"/>
                <w:szCs w:val="22"/>
                <w:lang w:val="en-US" w:eastAsia="zh-CN"/>
              </w:rPr>
              <w:t>数量</w:t>
            </w:r>
          </w:p>
        </w:tc>
        <w:tc>
          <w:tcPr>
            <w:tcW w:w="1917" w:type="dxa"/>
            <w:noWrap w:val="0"/>
            <w:vAlign w:val="center"/>
          </w:tcPr>
          <w:p w14:paraId="1FA08368">
            <w:pPr>
              <w:jc w:val="center"/>
              <w:rPr>
                <w:rFonts w:ascii="宋体" w:hAnsi="宋体" w:eastAsia="宋体" w:cs="Times New Roman"/>
                <w:sz w:val="22"/>
                <w:szCs w:val="22"/>
              </w:rPr>
            </w:pPr>
            <w:r>
              <w:rPr>
                <w:rFonts w:ascii="宋体" w:hAnsi="宋体" w:eastAsia="宋体" w:cs="Times New Roman"/>
                <w:sz w:val="22"/>
                <w:szCs w:val="22"/>
              </w:rPr>
              <w:t>sl</w:t>
            </w:r>
          </w:p>
        </w:tc>
        <w:tc>
          <w:tcPr>
            <w:tcW w:w="3253" w:type="dxa"/>
            <w:noWrap w:val="0"/>
            <w:vAlign w:val="center"/>
          </w:tcPr>
          <w:p w14:paraId="4DDB329E">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3E735F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4D9BA4">
            <w:pPr>
              <w:numPr>
                <w:ilvl w:val="0"/>
                <w:numId w:val="12"/>
              </w:numPr>
              <w:ind w:left="0" w:firstLine="0"/>
              <w:jc w:val="center"/>
              <w:rPr>
                <w:rFonts w:ascii="宋体" w:hAnsi="宋体"/>
                <w:szCs w:val="21"/>
              </w:rPr>
            </w:pPr>
          </w:p>
        </w:tc>
        <w:tc>
          <w:tcPr>
            <w:tcW w:w="2481" w:type="dxa"/>
            <w:noWrap w:val="0"/>
            <w:vAlign w:val="center"/>
          </w:tcPr>
          <w:p w14:paraId="29C2B411">
            <w:pPr>
              <w:rPr>
                <w:rFonts w:hint="eastAsia" w:ascii="宋体" w:hAnsi="宋体" w:eastAsia="宋体"/>
                <w:sz w:val="22"/>
                <w:szCs w:val="22"/>
                <w:lang w:val="en-US" w:eastAsia="zh-CN"/>
              </w:rPr>
            </w:pPr>
            <w:r>
              <w:rPr>
                <w:rFonts w:hint="eastAsia" w:ascii="宋体" w:hAnsi="宋体"/>
                <w:sz w:val="22"/>
                <w:szCs w:val="22"/>
                <w:lang w:val="en-US" w:eastAsia="zh-CN"/>
              </w:rPr>
              <w:t>单价</w:t>
            </w:r>
          </w:p>
        </w:tc>
        <w:tc>
          <w:tcPr>
            <w:tcW w:w="1917" w:type="dxa"/>
            <w:noWrap w:val="0"/>
            <w:vAlign w:val="center"/>
          </w:tcPr>
          <w:p w14:paraId="2B7AC78C">
            <w:pPr>
              <w:jc w:val="center"/>
              <w:rPr>
                <w:rFonts w:ascii="宋体" w:hAnsi="宋体" w:eastAsia="宋体" w:cs="Times New Roman"/>
                <w:sz w:val="22"/>
                <w:szCs w:val="22"/>
              </w:rPr>
            </w:pPr>
            <w:r>
              <w:rPr>
                <w:rFonts w:ascii="宋体" w:hAnsi="宋体" w:eastAsia="宋体" w:cs="Times New Roman"/>
                <w:sz w:val="22"/>
                <w:szCs w:val="22"/>
              </w:rPr>
              <w:t>dj</w:t>
            </w:r>
          </w:p>
        </w:tc>
        <w:tc>
          <w:tcPr>
            <w:tcW w:w="3253" w:type="dxa"/>
            <w:noWrap w:val="0"/>
            <w:vAlign w:val="center"/>
          </w:tcPr>
          <w:p w14:paraId="4160D5FB">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3C46F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D257DA">
            <w:pPr>
              <w:numPr>
                <w:ilvl w:val="0"/>
                <w:numId w:val="12"/>
              </w:numPr>
              <w:ind w:left="0" w:firstLine="0"/>
              <w:jc w:val="center"/>
              <w:rPr>
                <w:rFonts w:ascii="宋体" w:hAnsi="宋体"/>
                <w:szCs w:val="21"/>
              </w:rPr>
            </w:pPr>
          </w:p>
        </w:tc>
        <w:tc>
          <w:tcPr>
            <w:tcW w:w="2481" w:type="dxa"/>
            <w:noWrap w:val="0"/>
            <w:vAlign w:val="center"/>
          </w:tcPr>
          <w:p w14:paraId="2AFA85D4">
            <w:pPr>
              <w:rPr>
                <w:rFonts w:ascii="宋体" w:hAnsi="宋体"/>
                <w:sz w:val="22"/>
                <w:szCs w:val="22"/>
              </w:rPr>
            </w:pPr>
            <w:r>
              <w:rPr>
                <w:rFonts w:hint="eastAsia" w:ascii="宋体" w:hAnsi="宋体"/>
                <w:sz w:val="22"/>
                <w:szCs w:val="22"/>
              </w:rPr>
              <w:t>金额</w:t>
            </w:r>
          </w:p>
        </w:tc>
        <w:tc>
          <w:tcPr>
            <w:tcW w:w="1917" w:type="dxa"/>
            <w:noWrap w:val="0"/>
            <w:vAlign w:val="center"/>
          </w:tcPr>
          <w:p w14:paraId="514C6F06">
            <w:pPr>
              <w:jc w:val="center"/>
              <w:rPr>
                <w:rFonts w:ascii="宋体" w:hAnsi="宋体" w:eastAsia="宋体" w:cs="Times New Roman"/>
                <w:sz w:val="22"/>
                <w:szCs w:val="22"/>
              </w:rPr>
            </w:pPr>
            <w:r>
              <w:rPr>
                <w:rFonts w:ascii="宋体" w:hAnsi="宋体" w:eastAsia="宋体" w:cs="Times New Roman"/>
                <w:sz w:val="22"/>
                <w:szCs w:val="22"/>
              </w:rPr>
              <w:t>je</w:t>
            </w:r>
          </w:p>
        </w:tc>
        <w:tc>
          <w:tcPr>
            <w:tcW w:w="3253" w:type="dxa"/>
            <w:noWrap w:val="0"/>
            <w:vAlign w:val="center"/>
          </w:tcPr>
          <w:p w14:paraId="3FB23D1D">
            <w:pPr>
              <w:rPr>
                <w:rFonts w:ascii="宋体" w:hAnsi="宋体"/>
                <w:sz w:val="22"/>
                <w:szCs w:val="22"/>
              </w:rPr>
            </w:pPr>
          </w:p>
        </w:tc>
      </w:tr>
      <w:tr w14:paraId="27BA53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29075B">
            <w:pPr>
              <w:numPr>
                <w:ilvl w:val="0"/>
                <w:numId w:val="12"/>
              </w:numPr>
              <w:ind w:left="0" w:firstLine="0"/>
              <w:jc w:val="center"/>
              <w:rPr>
                <w:rFonts w:ascii="宋体" w:hAnsi="宋体"/>
                <w:szCs w:val="21"/>
              </w:rPr>
            </w:pPr>
          </w:p>
        </w:tc>
        <w:tc>
          <w:tcPr>
            <w:tcW w:w="2481" w:type="dxa"/>
            <w:noWrap w:val="0"/>
            <w:vAlign w:val="center"/>
          </w:tcPr>
          <w:p w14:paraId="15DF0FDC">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1917" w:type="dxa"/>
            <w:noWrap w:val="0"/>
            <w:vAlign w:val="center"/>
          </w:tcPr>
          <w:p w14:paraId="329E1CC8">
            <w:pPr>
              <w:jc w:val="center"/>
              <w:rPr>
                <w:rFonts w:ascii="宋体" w:hAnsi="宋体" w:eastAsia="宋体" w:cs="Times New Roman"/>
                <w:sz w:val="22"/>
                <w:szCs w:val="22"/>
              </w:rPr>
            </w:pPr>
            <w:r>
              <w:rPr>
                <w:rFonts w:hint="eastAsia" w:ascii="宋体" w:hAnsi="宋体" w:eastAsia="宋体" w:cs="Times New Roman"/>
                <w:sz w:val="22"/>
                <w:szCs w:val="22"/>
              </w:rPr>
              <w:t>slv</w:t>
            </w:r>
          </w:p>
        </w:tc>
        <w:tc>
          <w:tcPr>
            <w:tcW w:w="3253" w:type="dxa"/>
            <w:noWrap w:val="0"/>
            <w:vAlign w:val="center"/>
          </w:tcPr>
          <w:p w14:paraId="5060F185">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2080EA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3C3915">
            <w:pPr>
              <w:numPr>
                <w:ilvl w:val="0"/>
                <w:numId w:val="12"/>
              </w:numPr>
              <w:ind w:left="0" w:firstLine="0"/>
              <w:jc w:val="center"/>
              <w:rPr>
                <w:rFonts w:ascii="宋体" w:hAnsi="宋体"/>
                <w:szCs w:val="21"/>
              </w:rPr>
            </w:pPr>
          </w:p>
        </w:tc>
        <w:tc>
          <w:tcPr>
            <w:tcW w:w="2481" w:type="dxa"/>
            <w:noWrap w:val="0"/>
            <w:vAlign w:val="center"/>
          </w:tcPr>
          <w:p w14:paraId="27F699B3">
            <w:pPr>
              <w:rPr>
                <w:rFonts w:ascii="宋体" w:hAnsi="宋体"/>
                <w:sz w:val="22"/>
                <w:szCs w:val="22"/>
              </w:rPr>
            </w:pPr>
            <w:r>
              <w:rPr>
                <w:rFonts w:hint="eastAsia" w:ascii="宋体" w:hAnsi="宋体"/>
                <w:sz w:val="22"/>
                <w:szCs w:val="22"/>
              </w:rPr>
              <w:t>税额</w:t>
            </w:r>
          </w:p>
        </w:tc>
        <w:tc>
          <w:tcPr>
            <w:tcW w:w="1917" w:type="dxa"/>
            <w:noWrap w:val="0"/>
            <w:vAlign w:val="center"/>
          </w:tcPr>
          <w:p w14:paraId="33B4FB74">
            <w:pPr>
              <w:jc w:val="center"/>
              <w:rPr>
                <w:rFonts w:ascii="宋体" w:hAnsi="宋体" w:eastAsia="宋体" w:cs="Times New Roman"/>
                <w:sz w:val="22"/>
                <w:szCs w:val="22"/>
              </w:rPr>
            </w:pPr>
            <w:r>
              <w:rPr>
                <w:rFonts w:ascii="宋体" w:hAnsi="宋体" w:eastAsia="宋体" w:cs="Times New Roman"/>
                <w:sz w:val="22"/>
                <w:szCs w:val="22"/>
              </w:rPr>
              <w:t>se</w:t>
            </w:r>
          </w:p>
        </w:tc>
        <w:tc>
          <w:tcPr>
            <w:tcW w:w="3253" w:type="dxa"/>
            <w:noWrap w:val="0"/>
            <w:vAlign w:val="center"/>
          </w:tcPr>
          <w:p w14:paraId="5A709966">
            <w:pPr>
              <w:rPr>
                <w:rFonts w:ascii="宋体" w:hAnsi="宋体"/>
                <w:sz w:val="22"/>
                <w:szCs w:val="22"/>
              </w:rPr>
            </w:pPr>
          </w:p>
        </w:tc>
      </w:tr>
      <w:tr w14:paraId="449DD4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214656">
            <w:pPr>
              <w:numPr>
                <w:ilvl w:val="0"/>
                <w:numId w:val="12"/>
              </w:numPr>
              <w:ind w:left="0" w:firstLine="0"/>
              <w:jc w:val="center"/>
              <w:rPr>
                <w:rFonts w:ascii="宋体" w:hAnsi="宋体"/>
                <w:szCs w:val="21"/>
              </w:rPr>
            </w:pPr>
          </w:p>
        </w:tc>
        <w:tc>
          <w:tcPr>
            <w:tcW w:w="2481" w:type="dxa"/>
            <w:noWrap w:val="0"/>
            <w:vAlign w:val="center"/>
          </w:tcPr>
          <w:p w14:paraId="652B8153">
            <w:pPr>
              <w:rPr>
                <w:rFonts w:hint="eastAsia" w:ascii="宋体" w:hAnsi="宋体"/>
                <w:sz w:val="22"/>
                <w:szCs w:val="22"/>
              </w:rPr>
            </w:pPr>
            <w:r>
              <w:rPr>
                <w:rFonts w:hint="eastAsia" w:ascii="宋体" w:hAnsi="宋体"/>
                <w:sz w:val="22"/>
                <w:szCs w:val="22"/>
              </w:rPr>
              <w:t>合计[金额]</w:t>
            </w:r>
          </w:p>
        </w:tc>
        <w:tc>
          <w:tcPr>
            <w:tcW w:w="1917" w:type="dxa"/>
            <w:noWrap w:val="0"/>
            <w:vAlign w:val="center"/>
          </w:tcPr>
          <w:p w14:paraId="065A15BB">
            <w:pPr>
              <w:jc w:val="center"/>
              <w:rPr>
                <w:rFonts w:ascii="宋体" w:hAnsi="宋体" w:eastAsia="宋体" w:cs="Times New Roman"/>
                <w:sz w:val="22"/>
                <w:szCs w:val="22"/>
              </w:rPr>
            </w:pPr>
            <w:r>
              <w:rPr>
                <w:rFonts w:hint="eastAsia" w:ascii="宋体" w:hAnsi="宋体" w:eastAsia="宋体" w:cs="Times New Roman"/>
                <w:sz w:val="22"/>
                <w:szCs w:val="22"/>
              </w:rPr>
              <w:t>hjje</w:t>
            </w:r>
          </w:p>
        </w:tc>
        <w:tc>
          <w:tcPr>
            <w:tcW w:w="3253" w:type="dxa"/>
            <w:noWrap w:val="0"/>
            <w:vAlign w:val="center"/>
          </w:tcPr>
          <w:p w14:paraId="4F489772">
            <w:pPr>
              <w:rPr>
                <w:rFonts w:ascii="宋体" w:hAnsi="宋体"/>
                <w:sz w:val="22"/>
                <w:szCs w:val="22"/>
              </w:rPr>
            </w:pPr>
          </w:p>
        </w:tc>
      </w:tr>
      <w:tr w14:paraId="67BA1D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0AEC48">
            <w:pPr>
              <w:numPr>
                <w:ilvl w:val="0"/>
                <w:numId w:val="12"/>
              </w:numPr>
              <w:ind w:left="0" w:firstLine="0"/>
              <w:jc w:val="center"/>
              <w:rPr>
                <w:rFonts w:ascii="宋体" w:hAnsi="宋体"/>
                <w:szCs w:val="21"/>
              </w:rPr>
            </w:pPr>
          </w:p>
        </w:tc>
        <w:tc>
          <w:tcPr>
            <w:tcW w:w="2481" w:type="dxa"/>
            <w:noWrap w:val="0"/>
            <w:vAlign w:val="center"/>
          </w:tcPr>
          <w:p w14:paraId="0762B1E5">
            <w:pPr>
              <w:rPr>
                <w:rFonts w:ascii="宋体" w:hAnsi="宋体"/>
                <w:sz w:val="22"/>
                <w:szCs w:val="22"/>
              </w:rPr>
            </w:pPr>
            <w:r>
              <w:rPr>
                <w:rFonts w:hint="eastAsia" w:ascii="宋体" w:hAnsi="宋体"/>
                <w:sz w:val="22"/>
                <w:szCs w:val="22"/>
              </w:rPr>
              <w:t>合计[税额]</w:t>
            </w:r>
          </w:p>
        </w:tc>
        <w:tc>
          <w:tcPr>
            <w:tcW w:w="1917" w:type="dxa"/>
            <w:noWrap w:val="0"/>
            <w:vAlign w:val="center"/>
          </w:tcPr>
          <w:p w14:paraId="208FC424">
            <w:pPr>
              <w:jc w:val="center"/>
              <w:rPr>
                <w:rFonts w:hint="eastAsia" w:ascii="宋体" w:hAnsi="宋体" w:eastAsia="宋体" w:cs="Times New Roman"/>
                <w:sz w:val="22"/>
                <w:szCs w:val="22"/>
              </w:rPr>
            </w:pPr>
            <w:r>
              <w:rPr>
                <w:rFonts w:hint="eastAsia" w:ascii="宋体" w:hAnsi="宋体" w:eastAsia="宋体" w:cs="Times New Roman"/>
                <w:sz w:val="22"/>
                <w:szCs w:val="22"/>
              </w:rPr>
              <w:t>hjse</w:t>
            </w:r>
          </w:p>
        </w:tc>
        <w:tc>
          <w:tcPr>
            <w:tcW w:w="3253" w:type="dxa"/>
            <w:noWrap w:val="0"/>
            <w:vAlign w:val="center"/>
          </w:tcPr>
          <w:p w14:paraId="4A686970">
            <w:pPr>
              <w:rPr>
                <w:rFonts w:ascii="宋体" w:hAnsi="宋体"/>
                <w:sz w:val="22"/>
                <w:szCs w:val="22"/>
              </w:rPr>
            </w:pPr>
          </w:p>
        </w:tc>
      </w:tr>
      <w:tr w14:paraId="5A2878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25BA89">
            <w:pPr>
              <w:numPr>
                <w:ilvl w:val="0"/>
                <w:numId w:val="12"/>
              </w:numPr>
              <w:ind w:left="0" w:firstLine="0"/>
              <w:jc w:val="center"/>
              <w:rPr>
                <w:rFonts w:ascii="宋体" w:hAnsi="宋体"/>
                <w:szCs w:val="21"/>
              </w:rPr>
            </w:pPr>
          </w:p>
        </w:tc>
        <w:tc>
          <w:tcPr>
            <w:tcW w:w="2481" w:type="dxa"/>
            <w:noWrap w:val="0"/>
            <w:vAlign w:val="center"/>
          </w:tcPr>
          <w:p w14:paraId="795126F1">
            <w:pPr>
              <w:rPr>
                <w:rFonts w:hint="eastAsia" w:ascii="宋体" w:hAnsi="宋体"/>
                <w:sz w:val="22"/>
                <w:szCs w:val="22"/>
              </w:rPr>
            </w:pPr>
            <w:r>
              <w:rPr>
                <w:rFonts w:hint="eastAsia" w:ascii="宋体" w:hAnsi="宋体"/>
                <w:sz w:val="22"/>
                <w:szCs w:val="22"/>
              </w:rPr>
              <w:t>合计[金额]、合计[税额]前字样</w:t>
            </w:r>
          </w:p>
        </w:tc>
        <w:tc>
          <w:tcPr>
            <w:tcW w:w="1917" w:type="dxa"/>
            <w:noWrap w:val="0"/>
            <w:vAlign w:val="center"/>
          </w:tcPr>
          <w:p w14:paraId="1472BB17">
            <w:pPr>
              <w:jc w:val="center"/>
              <w:rPr>
                <w:rFonts w:ascii="宋体" w:hAnsi="宋体" w:eastAsia="宋体" w:cs="Times New Roman"/>
                <w:sz w:val="22"/>
                <w:szCs w:val="22"/>
              </w:rPr>
            </w:pPr>
          </w:p>
        </w:tc>
        <w:tc>
          <w:tcPr>
            <w:tcW w:w="3253" w:type="dxa"/>
            <w:noWrap w:val="0"/>
            <w:vAlign w:val="center"/>
          </w:tcPr>
          <w:p w14:paraId="4A32A812">
            <w:pPr>
              <w:rPr>
                <w:rFonts w:ascii="宋体" w:hAnsi="宋体"/>
                <w:sz w:val="22"/>
                <w:szCs w:val="22"/>
              </w:rPr>
            </w:pPr>
            <w:r>
              <w:rPr>
                <w:rFonts w:ascii="宋体" w:hAnsi="宋体"/>
                <w:sz w:val="22"/>
                <w:szCs w:val="22"/>
              </w:rPr>
              <w:t>¥（半角，Courier New、11pt）</w:t>
            </w:r>
          </w:p>
        </w:tc>
      </w:tr>
      <w:tr w14:paraId="39F24D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2C6C0F">
            <w:pPr>
              <w:numPr>
                <w:ilvl w:val="0"/>
                <w:numId w:val="12"/>
              </w:numPr>
              <w:ind w:left="0" w:firstLine="0"/>
              <w:jc w:val="center"/>
              <w:rPr>
                <w:rFonts w:ascii="宋体" w:hAnsi="宋体"/>
                <w:szCs w:val="21"/>
              </w:rPr>
            </w:pPr>
          </w:p>
        </w:tc>
        <w:tc>
          <w:tcPr>
            <w:tcW w:w="2481" w:type="dxa"/>
            <w:noWrap w:val="0"/>
            <w:vAlign w:val="center"/>
          </w:tcPr>
          <w:p w14:paraId="2C3CB527">
            <w:pPr>
              <w:rPr>
                <w:rFonts w:hint="eastAsia" w:ascii="宋体" w:hAnsi="宋体"/>
                <w:sz w:val="22"/>
                <w:szCs w:val="22"/>
              </w:rPr>
            </w:pPr>
            <w:r>
              <w:rPr>
                <w:rFonts w:hint="eastAsia" w:ascii="宋体" w:hAnsi="宋体"/>
                <w:sz w:val="22"/>
                <w:szCs w:val="22"/>
              </w:rPr>
              <w:t>价税合计（大写）前符号</w:t>
            </w:r>
          </w:p>
        </w:tc>
        <w:tc>
          <w:tcPr>
            <w:tcW w:w="1917" w:type="dxa"/>
            <w:noWrap w:val="0"/>
            <w:vAlign w:val="center"/>
          </w:tcPr>
          <w:p w14:paraId="4441DEB1">
            <w:pPr>
              <w:jc w:val="center"/>
              <w:rPr>
                <w:rFonts w:ascii="宋体" w:hAnsi="宋体"/>
                <w:sz w:val="22"/>
                <w:szCs w:val="22"/>
              </w:rPr>
            </w:pPr>
          </w:p>
        </w:tc>
        <w:tc>
          <w:tcPr>
            <w:tcW w:w="3253" w:type="dxa"/>
            <w:noWrap w:val="0"/>
            <w:vAlign w:val="center"/>
          </w:tcPr>
          <w:p w14:paraId="0182DEC7">
            <w:pPr>
              <w:rPr>
                <w:rFonts w:ascii="宋体" w:hAnsi="宋体"/>
                <w:sz w:val="22"/>
                <w:szCs w:val="22"/>
              </w:rPr>
            </w:pPr>
            <w:r>
              <w:rPr>
                <w:rFonts w:ascii="宋体" w:hAnsi="宋体"/>
                <w:sz w:val="22"/>
                <w:szCs w:val="22"/>
              </w:rPr>
              <w:drawing>
                <wp:inline distT="0" distB="0" distL="114300" distR="114300">
                  <wp:extent cx="177800" cy="136525"/>
                  <wp:effectExtent l="0" t="0" r="5080" b="635"/>
                  <wp:docPr id="1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6"/>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2672D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21AB48">
            <w:pPr>
              <w:numPr>
                <w:ilvl w:val="0"/>
                <w:numId w:val="12"/>
              </w:numPr>
              <w:ind w:left="0" w:firstLine="0"/>
              <w:jc w:val="center"/>
              <w:rPr>
                <w:rFonts w:ascii="宋体" w:hAnsi="宋体"/>
                <w:szCs w:val="21"/>
              </w:rPr>
            </w:pPr>
          </w:p>
        </w:tc>
        <w:tc>
          <w:tcPr>
            <w:tcW w:w="2481" w:type="dxa"/>
            <w:noWrap w:val="0"/>
            <w:vAlign w:val="center"/>
          </w:tcPr>
          <w:p w14:paraId="6E51D131">
            <w:pPr>
              <w:rPr>
                <w:rFonts w:hint="eastAsia" w:ascii="宋体" w:hAnsi="宋体"/>
                <w:sz w:val="22"/>
                <w:szCs w:val="22"/>
              </w:rPr>
            </w:pPr>
            <w:r>
              <w:rPr>
                <w:rFonts w:hint="eastAsia" w:ascii="宋体" w:hAnsi="宋体"/>
                <w:sz w:val="22"/>
                <w:szCs w:val="22"/>
              </w:rPr>
              <w:t>价税合计（大写）</w:t>
            </w:r>
          </w:p>
        </w:tc>
        <w:tc>
          <w:tcPr>
            <w:tcW w:w="1917" w:type="dxa"/>
            <w:noWrap w:val="0"/>
            <w:vAlign w:val="center"/>
          </w:tcPr>
          <w:p w14:paraId="179A8D6A">
            <w:pPr>
              <w:jc w:val="center"/>
              <w:rPr>
                <w:rFonts w:ascii="宋体" w:hAnsi="宋体"/>
                <w:sz w:val="22"/>
                <w:szCs w:val="22"/>
              </w:rPr>
            </w:pPr>
          </w:p>
        </w:tc>
        <w:tc>
          <w:tcPr>
            <w:tcW w:w="3253" w:type="dxa"/>
            <w:noWrap w:val="0"/>
            <w:vAlign w:val="center"/>
          </w:tcPr>
          <w:p w14:paraId="25CF12CD">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16"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7"/>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2F82FFEC">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8"/>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1A2874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221AD4">
            <w:pPr>
              <w:numPr>
                <w:ilvl w:val="0"/>
                <w:numId w:val="12"/>
              </w:numPr>
              <w:ind w:left="0" w:firstLine="0"/>
              <w:jc w:val="center"/>
              <w:rPr>
                <w:rFonts w:ascii="宋体" w:hAnsi="宋体"/>
                <w:szCs w:val="21"/>
              </w:rPr>
            </w:pPr>
          </w:p>
        </w:tc>
        <w:tc>
          <w:tcPr>
            <w:tcW w:w="2481" w:type="dxa"/>
            <w:noWrap w:val="0"/>
            <w:vAlign w:val="center"/>
          </w:tcPr>
          <w:p w14:paraId="6F3D2A17">
            <w:pPr>
              <w:rPr>
                <w:rFonts w:hint="eastAsia" w:ascii="宋体" w:hAnsi="宋体"/>
                <w:sz w:val="22"/>
                <w:szCs w:val="22"/>
              </w:rPr>
            </w:pPr>
            <w:r>
              <w:rPr>
                <w:rFonts w:hint="eastAsia" w:ascii="宋体" w:hAnsi="宋体"/>
                <w:sz w:val="22"/>
                <w:szCs w:val="22"/>
              </w:rPr>
              <w:t>价税合计（小写）前字样</w:t>
            </w:r>
          </w:p>
        </w:tc>
        <w:tc>
          <w:tcPr>
            <w:tcW w:w="1917" w:type="dxa"/>
            <w:noWrap w:val="0"/>
            <w:vAlign w:val="center"/>
          </w:tcPr>
          <w:p w14:paraId="1AA78D66">
            <w:pPr>
              <w:jc w:val="center"/>
              <w:rPr>
                <w:rFonts w:hint="eastAsia" w:ascii="宋体" w:hAnsi="宋体"/>
                <w:sz w:val="22"/>
                <w:szCs w:val="22"/>
              </w:rPr>
            </w:pPr>
          </w:p>
        </w:tc>
        <w:tc>
          <w:tcPr>
            <w:tcW w:w="3253" w:type="dxa"/>
            <w:noWrap w:val="0"/>
            <w:vAlign w:val="center"/>
          </w:tcPr>
          <w:p w14:paraId="5BD70B9F">
            <w:pPr>
              <w:rPr>
                <w:rFonts w:ascii="宋体" w:hAnsi="宋体"/>
                <w:sz w:val="22"/>
                <w:szCs w:val="22"/>
              </w:rPr>
            </w:pPr>
            <w:r>
              <w:rPr>
                <w:rFonts w:ascii="宋体" w:hAnsi="宋体"/>
                <w:sz w:val="22"/>
                <w:szCs w:val="22"/>
              </w:rPr>
              <w:t>¥（半角，Courier New、11pt）</w:t>
            </w:r>
          </w:p>
        </w:tc>
      </w:tr>
      <w:tr w14:paraId="6FFEFB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E3D709">
            <w:pPr>
              <w:numPr>
                <w:ilvl w:val="0"/>
                <w:numId w:val="12"/>
              </w:numPr>
              <w:ind w:left="0" w:firstLine="0"/>
              <w:jc w:val="center"/>
              <w:rPr>
                <w:rFonts w:ascii="宋体" w:hAnsi="宋体"/>
                <w:szCs w:val="21"/>
              </w:rPr>
            </w:pPr>
          </w:p>
        </w:tc>
        <w:tc>
          <w:tcPr>
            <w:tcW w:w="2481" w:type="dxa"/>
            <w:noWrap w:val="0"/>
            <w:vAlign w:val="center"/>
          </w:tcPr>
          <w:p w14:paraId="35BE5B47">
            <w:pPr>
              <w:rPr>
                <w:rFonts w:hint="eastAsia" w:ascii="宋体" w:hAnsi="宋体"/>
                <w:sz w:val="22"/>
                <w:szCs w:val="22"/>
              </w:rPr>
            </w:pPr>
            <w:r>
              <w:rPr>
                <w:rFonts w:hint="eastAsia" w:ascii="宋体" w:hAnsi="宋体"/>
                <w:sz w:val="22"/>
                <w:szCs w:val="22"/>
              </w:rPr>
              <w:t>价税合计（小写）</w:t>
            </w:r>
          </w:p>
        </w:tc>
        <w:tc>
          <w:tcPr>
            <w:tcW w:w="1917" w:type="dxa"/>
            <w:noWrap w:val="0"/>
            <w:vAlign w:val="center"/>
          </w:tcPr>
          <w:p w14:paraId="45FB3CAA">
            <w:pPr>
              <w:jc w:val="center"/>
              <w:rPr>
                <w:rFonts w:hint="eastAsia" w:ascii="宋体" w:hAnsi="宋体"/>
                <w:sz w:val="22"/>
                <w:szCs w:val="22"/>
              </w:rPr>
            </w:pPr>
            <w:r>
              <w:rPr>
                <w:rFonts w:hint="eastAsia" w:ascii="宋体" w:hAnsi="宋体"/>
                <w:sz w:val="22"/>
                <w:szCs w:val="22"/>
                <w:highlight w:val="none"/>
              </w:rPr>
              <w:t>jshj</w:t>
            </w:r>
          </w:p>
        </w:tc>
        <w:tc>
          <w:tcPr>
            <w:tcW w:w="3253" w:type="dxa"/>
            <w:noWrap w:val="0"/>
            <w:vAlign w:val="center"/>
          </w:tcPr>
          <w:p w14:paraId="5C073E88">
            <w:pPr>
              <w:rPr>
                <w:rFonts w:ascii="宋体" w:hAnsi="宋体"/>
                <w:sz w:val="22"/>
                <w:szCs w:val="22"/>
              </w:rPr>
            </w:pPr>
          </w:p>
        </w:tc>
      </w:tr>
    </w:tbl>
    <w:p w14:paraId="3F60A015">
      <w:pPr>
        <w:pStyle w:val="8"/>
        <w:rPr>
          <w:rFonts w:hint="eastAsia" w:ascii="宋体" w:hAnsi="宋体"/>
        </w:rPr>
      </w:pPr>
    </w:p>
    <w:p w14:paraId="05A9E0C4">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6779A9D6">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7FEAF706">
      <w:pPr>
        <w:pStyle w:val="8"/>
        <w:rPr>
          <w:rFonts w:ascii="宋体" w:hAnsi="宋体"/>
        </w:rPr>
      </w:pPr>
      <w:r>
        <w:rPr>
          <w:rFonts w:hint="eastAsia" w:ascii="宋体" w:hAnsi="宋体"/>
        </w:rPr>
        <w:t>应税明细和合计区域高 52mm</w:t>
      </w:r>
      <w:r>
        <w:rPr>
          <w:rFonts w:hint="eastAsia" w:ascii="宋体" w:hAnsi="宋体"/>
          <w:lang w:val="en-US" w:eastAsia="zh-CN"/>
        </w:rPr>
        <w:t>宽</w:t>
      </w:r>
      <w:r>
        <w:rPr>
          <w:rFonts w:hint="eastAsia" w:ascii="宋体" w:hAnsi="宋体"/>
        </w:rPr>
        <w:t>201mm，分为两行</w:t>
      </w:r>
      <w:r>
        <w:rPr>
          <w:rFonts w:hint="eastAsia" w:ascii="宋体" w:hAnsi="宋体"/>
          <w:lang w:eastAsia="zh-CN"/>
        </w:rPr>
        <w:t>高</w:t>
      </w:r>
      <w:r>
        <w:rPr>
          <w:rFonts w:hint="eastAsia" w:ascii="宋体" w:hAnsi="宋体"/>
        </w:rPr>
        <w:t>度分别为44mm和8mm。</w:t>
      </w:r>
    </w:p>
    <w:p w14:paraId="64898635">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val="en-US" w:eastAsia="zh-CN"/>
        </w:rPr>
        <w:t>宽</w:t>
      </w:r>
      <w:r>
        <w:rPr>
          <w:rFonts w:hint="eastAsia" w:ascii="宋体" w:hAnsi="宋体"/>
        </w:rPr>
        <w:t>度分别是6mm、195mm。</w:t>
      </w:r>
    </w:p>
    <w:p w14:paraId="42DEE095">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3473087F">
      <w:pPr>
        <w:pStyle w:val="5"/>
        <w:bidi w:val="0"/>
        <w:rPr>
          <w:rFonts w:hint="eastAsia"/>
          <w:lang w:eastAsia="zh-CN"/>
        </w:rPr>
      </w:pPr>
      <w:bookmarkStart w:id="2393" w:name="_Toc3941"/>
      <w:bookmarkStart w:id="2394" w:name="_Toc18230"/>
      <w:bookmarkStart w:id="2395" w:name="_Toc13226"/>
      <w:bookmarkStart w:id="2396" w:name="_Toc14295"/>
      <w:bookmarkStart w:id="2397" w:name="_Toc21748"/>
      <w:bookmarkStart w:id="2398" w:name="_Toc1756"/>
      <w:bookmarkStart w:id="2399" w:name="_Toc21232"/>
      <w:bookmarkStart w:id="2400" w:name="_Toc28875"/>
      <w:bookmarkStart w:id="2401" w:name="_Toc24044"/>
      <w:bookmarkStart w:id="2402" w:name="_Toc26012"/>
      <w:bookmarkStart w:id="2403" w:name="_Toc4351"/>
      <w:bookmarkStart w:id="2404" w:name="_Toc23899"/>
      <w:bookmarkStart w:id="2405" w:name="_Toc27424"/>
      <w:bookmarkStart w:id="2406" w:name="_Toc11603"/>
      <w:bookmarkStart w:id="2407" w:name="_Toc18217"/>
      <w:bookmarkStart w:id="2408" w:name="_Toc2240"/>
      <w:bookmarkStart w:id="2409" w:name="_Toc8876"/>
      <w:bookmarkStart w:id="2410" w:name="_Toc7323"/>
      <w:bookmarkStart w:id="2411" w:name="_Toc5840"/>
      <w:bookmarkStart w:id="2412" w:name="_Toc18963"/>
      <w:bookmarkStart w:id="2413" w:name="_Toc6627"/>
      <w:bookmarkStart w:id="2414" w:name="_Toc9603"/>
      <w:bookmarkStart w:id="2415" w:name="_Toc22934"/>
      <w:bookmarkStart w:id="2416" w:name="_Toc12919"/>
      <w:bookmarkStart w:id="2417" w:name="_Toc20769"/>
      <w:bookmarkStart w:id="2418" w:name="_Toc24147"/>
      <w:r>
        <w:rPr>
          <w:rFonts w:hint="eastAsia"/>
          <w:lang w:val="en-US" w:eastAsia="zh-CN"/>
        </w:rPr>
        <w:t>11.3</w:t>
      </w:r>
      <w:r>
        <w:rPr>
          <w:rFonts w:hint="eastAsia"/>
          <w:lang w:eastAsia="zh-CN"/>
        </w:rPr>
        <w:t>票头</w:t>
      </w:r>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p>
    <w:p w14:paraId="2984B8BF">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26AC9C6B">
      <w:pPr>
        <w:pStyle w:val="8"/>
        <w:rPr>
          <w:rFonts w:hint="eastAsia" w:ascii="宋体" w:hAnsi="宋体"/>
          <w:szCs w:val="24"/>
        </w:rPr>
      </w:pPr>
      <w:r>
        <w:rPr>
          <w:rFonts w:hint="eastAsia" w:ascii="宋体" w:hAnsi="宋体"/>
          <w:szCs w:val="24"/>
        </w:rPr>
        <w:t>例如，开具普通发票，则票头为“电子发票（普通发票）”，开具</w:t>
      </w:r>
      <w:r>
        <w:rPr>
          <w:rFonts w:hint="eastAsia" w:ascii="宋体" w:hAnsi="宋体"/>
          <w:szCs w:val="24"/>
          <w:lang w:val="en-US" w:eastAsia="zh-CN"/>
        </w:rPr>
        <w:t>增值税专用发票</w:t>
      </w:r>
      <w:r>
        <w:rPr>
          <w:rFonts w:hint="eastAsia" w:ascii="宋体" w:hAnsi="宋体"/>
          <w:szCs w:val="24"/>
        </w:rPr>
        <w:t>，则票头为“电子发票（</w:t>
      </w:r>
      <w:r>
        <w:rPr>
          <w:rFonts w:hint="eastAsia" w:ascii="宋体" w:hAnsi="宋体"/>
          <w:szCs w:val="24"/>
          <w:lang w:val="en-US" w:eastAsia="zh-CN"/>
        </w:rPr>
        <w:t>增值税专用发票</w:t>
      </w:r>
      <w:r>
        <w:rPr>
          <w:rFonts w:hint="eastAsia" w:ascii="宋体" w:hAnsi="宋体"/>
          <w:szCs w:val="24"/>
        </w:rPr>
        <w:t xml:space="preserve">）”。票头文字上边缘距离票面上边缘8mm。在文字和双线居中位置为发票监制章的盖章位置，发票监制章中心点相对于票面左上角的水平和垂直距离分别为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0808697C">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3B4F3B62">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4CA7E6CD">
      <w:pPr>
        <w:pStyle w:val="5"/>
        <w:bidi w:val="0"/>
        <w:rPr>
          <w:rFonts w:hint="default"/>
          <w:lang w:eastAsia="zh-CN"/>
        </w:rPr>
      </w:pPr>
      <w:bookmarkStart w:id="2419" w:name="_Toc27339"/>
      <w:bookmarkStart w:id="2420" w:name="_Toc22528"/>
      <w:bookmarkStart w:id="2421" w:name="_Toc8621"/>
      <w:bookmarkStart w:id="2422" w:name="_Toc14548"/>
      <w:bookmarkStart w:id="2423" w:name="_Toc9832"/>
      <w:bookmarkStart w:id="2424" w:name="_Toc21690"/>
      <w:bookmarkStart w:id="2425" w:name="_Toc1741"/>
      <w:bookmarkStart w:id="2426" w:name="_Toc30389"/>
      <w:bookmarkStart w:id="2427" w:name="_Toc10470"/>
      <w:bookmarkStart w:id="2428" w:name="_Toc17478"/>
      <w:bookmarkStart w:id="2429" w:name="_Toc26282"/>
      <w:bookmarkStart w:id="2430" w:name="_Toc23032"/>
      <w:bookmarkStart w:id="2431" w:name="_Toc11404"/>
      <w:bookmarkStart w:id="2432" w:name="_Toc11939"/>
      <w:bookmarkStart w:id="2433" w:name="_Toc25865"/>
      <w:bookmarkStart w:id="2434" w:name="_Toc18918"/>
      <w:bookmarkStart w:id="2435" w:name="_Toc4882"/>
      <w:bookmarkStart w:id="2436" w:name="_Toc18044"/>
      <w:bookmarkStart w:id="2437" w:name="_Toc3"/>
      <w:bookmarkStart w:id="2438" w:name="_Toc22511"/>
      <w:bookmarkStart w:id="2439" w:name="_Toc9417"/>
      <w:bookmarkStart w:id="2440" w:name="_Toc23642"/>
      <w:bookmarkStart w:id="2441" w:name="_Toc26428"/>
      <w:bookmarkStart w:id="2442" w:name="_Toc6263"/>
      <w:bookmarkStart w:id="2443" w:name="_Toc13062"/>
      <w:bookmarkStart w:id="2444" w:name="_Toc1561"/>
      <w:r>
        <w:rPr>
          <w:rFonts w:hint="eastAsia"/>
          <w:lang w:val="en-US" w:eastAsia="zh-CN"/>
        </w:rPr>
        <w:t>11.4</w:t>
      </w:r>
      <w:r>
        <w:rPr>
          <w:rFonts w:hint="eastAsia"/>
          <w:lang w:eastAsia="zh-CN"/>
        </w:rPr>
        <w:t>销售方和购买方信息</w:t>
      </w:r>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p>
    <w:p w14:paraId="49B77170">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403A08DC">
      <w:pPr>
        <w:pStyle w:val="5"/>
        <w:bidi w:val="0"/>
        <w:rPr>
          <w:rFonts w:hint="eastAsia"/>
          <w:lang w:eastAsia="zh-CN"/>
        </w:rPr>
      </w:pPr>
      <w:bookmarkStart w:id="2445" w:name="_Toc24531"/>
      <w:bookmarkStart w:id="2446" w:name="_Toc10185"/>
      <w:bookmarkStart w:id="2447" w:name="_Toc29097"/>
      <w:bookmarkStart w:id="2448" w:name="_Toc14436"/>
      <w:bookmarkStart w:id="2449" w:name="_Toc16310"/>
      <w:bookmarkStart w:id="2450" w:name="_Toc23268"/>
      <w:bookmarkStart w:id="2451" w:name="_Toc16067"/>
      <w:bookmarkStart w:id="2452" w:name="_Toc4346"/>
      <w:bookmarkStart w:id="2453" w:name="_Toc30058"/>
      <w:bookmarkStart w:id="2454" w:name="_Toc7464"/>
      <w:bookmarkStart w:id="2455" w:name="_Toc22603"/>
      <w:bookmarkStart w:id="2456" w:name="_Toc14132"/>
      <w:bookmarkStart w:id="2457" w:name="_Toc1768"/>
      <w:bookmarkStart w:id="2458" w:name="_Toc14847"/>
      <w:bookmarkStart w:id="2459" w:name="_Toc19199"/>
      <w:bookmarkStart w:id="2460" w:name="_Toc23633"/>
      <w:bookmarkStart w:id="2461" w:name="_Toc384"/>
      <w:bookmarkStart w:id="2462" w:name="_Toc21891"/>
      <w:bookmarkStart w:id="2463" w:name="_Toc21321"/>
      <w:bookmarkStart w:id="2464" w:name="_Toc15907"/>
      <w:bookmarkStart w:id="2465" w:name="_Toc21920"/>
      <w:bookmarkStart w:id="2466" w:name="_Toc1259"/>
      <w:bookmarkStart w:id="2467" w:name="_Toc30412"/>
      <w:bookmarkStart w:id="2468" w:name="_Toc27988"/>
      <w:bookmarkStart w:id="2469" w:name="_Toc23458"/>
      <w:bookmarkStart w:id="2470" w:name="_Toc8205"/>
      <w:r>
        <w:rPr>
          <w:rFonts w:hint="eastAsia"/>
          <w:lang w:val="en-US" w:eastAsia="zh-CN"/>
        </w:rPr>
        <w:t>11.5</w:t>
      </w:r>
      <w:r>
        <w:rPr>
          <w:rFonts w:hint="eastAsia"/>
          <w:lang w:eastAsia="zh-CN"/>
        </w:rPr>
        <w:t>应税明细和合计</w:t>
      </w:r>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p>
    <w:p w14:paraId="103BA3E5">
      <w:pPr>
        <w:pStyle w:val="8"/>
        <w:rPr>
          <w:rFonts w:hint="eastAsia" w:ascii="宋体" w:hAnsi="宋体"/>
          <w:color w:val="000000"/>
          <w:highlight w:val="yellow"/>
        </w:rPr>
      </w:pPr>
      <w:r>
        <w:rPr>
          <w:rFonts w:hint="eastAsia" w:ascii="宋体" w:hAnsi="宋体"/>
        </w:rPr>
        <w:t xml:space="preserve">应税明细和合计区域除“价税合计”以外的“明细及合计”部分分为 </w:t>
      </w:r>
      <w:r>
        <w:rPr>
          <w:rFonts w:hint="eastAsia" w:ascii="宋体" w:hAnsi="宋体"/>
          <w:lang w:val="en-US" w:eastAsia="zh-CN"/>
        </w:rPr>
        <w:t>8</w:t>
      </w:r>
      <w:r>
        <w:rPr>
          <w:rFonts w:hint="eastAsia" w:ascii="宋体" w:hAnsi="宋体"/>
        </w:rPr>
        <w:t xml:space="preserve"> 列、10 行，列名按照“项目名称”、“</w:t>
      </w:r>
      <w:r>
        <w:rPr>
          <w:rFonts w:hint="eastAsia" w:ascii="宋体" w:hAnsi="宋体"/>
          <w:lang w:val="en-US" w:eastAsia="zh-CN"/>
        </w:rPr>
        <w:t>规格型号</w:t>
      </w:r>
      <w:r>
        <w:rPr>
          <w:rFonts w:hint="eastAsia" w:ascii="宋体" w:hAnsi="宋体"/>
        </w:rPr>
        <w:t>”、“</w:t>
      </w:r>
      <w:r>
        <w:rPr>
          <w:rFonts w:hint="eastAsia" w:ascii="宋体" w:hAnsi="宋体"/>
          <w:lang w:val="en-US" w:eastAsia="zh-CN"/>
        </w:rPr>
        <w:t>单位</w:t>
      </w:r>
      <w:r>
        <w:rPr>
          <w:rFonts w:hint="eastAsia" w:ascii="宋体" w:hAnsi="宋体"/>
        </w:rPr>
        <w:t>”、“</w:t>
      </w:r>
      <w:r>
        <w:rPr>
          <w:rFonts w:hint="eastAsia" w:ascii="宋体" w:hAnsi="宋体"/>
          <w:lang w:val="en-US" w:eastAsia="zh-CN"/>
        </w:rPr>
        <w:t>数量</w:t>
      </w:r>
      <w:r>
        <w:rPr>
          <w:rFonts w:hint="eastAsia" w:ascii="宋体" w:hAnsi="宋体"/>
        </w:rPr>
        <w:t>”、“</w:t>
      </w:r>
      <w:r>
        <w:rPr>
          <w:rFonts w:hint="eastAsia" w:ascii="宋体" w:hAnsi="宋体"/>
          <w:lang w:val="en-US" w:eastAsia="zh-CN"/>
        </w:rPr>
        <w:t>单价</w:t>
      </w:r>
      <w:r>
        <w:rPr>
          <w:rFonts w:hint="eastAsia" w:ascii="宋体" w:hAnsi="宋体"/>
        </w:rPr>
        <w:t>”、“金额”、“税率/征收率”、“税额”顺序分布，列</w:t>
      </w:r>
      <w:r>
        <w:rPr>
          <w:rFonts w:hint="eastAsia" w:ascii="宋体" w:hAnsi="宋体"/>
          <w:lang w:val="en-US" w:eastAsia="zh-CN"/>
        </w:rPr>
        <w:t>宽</w:t>
      </w:r>
      <w:r>
        <w:rPr>
          <w:rFonts w:hint="eastAsia" w:ascii="宋体" w:hAnsi="宋体"/>
        </w:rPr>
        <w:t>分别是3</w:t>
      </w:r>
      <w:r>
        <w:rPr>
          <w:rFonts w:hint="eastAsia" w:ascii="宋体" w:hAnsi="宋体"/>
          <w:lang w:val="en-US" w:eastAsia="zh-CN"/>
        </w:rPr>
        <w:t>7</w:t>
      </w:r>
      <w:r>
        <w:rPr>
          <w:rFonts w:hint="eastAsia" w:ascii="宋体" w:hAnsi="宋体"/>
        </w:rPr>
        <w:t>mm、</w:t>
      </w:r>
      <w:r>
        <w:rPr>
          <w:rFonts w:hint="eastAsia" w:ascii="宋体" w:hAnsi="宋体"/>
          <w:lang w:val="en-US" w:eastAsia="zh-CN"/>
        </w:rPr>
        <w:t>24</w:t>
      </w:r>
      <w:r>
        <w:rPr>
          <w:rFonts w:hint="eastAsia" w:ascii="宋体" w:hAnsi="宋体"/>
        </w:rPr>
        <w:t>mm、</w:t>
      </w:r>
      <w:r>
        <w:rPr>
          <w:rFonts w:hint="eastAsia" w:ascii="宋体" w:hAnsi="宋体"/>
          <w:lang w:val="en-US" w:eastAsia="zh-CN"/>
        </w:rPr>
        <w:t>12</w:t>
      </w:r>
      <w:r>
        <w:rPr>
          <w:rFonts w:hint="eastAsia" w:ascii="宋体" w:hAnsi="宋体"/>
        </w:rPr>
        <w:t>mm、</w:t>
      </w:r>
      <w:r>
        <w:rPr>
          <w:rFonts w:hint="eastAsia" w:ascii="宋体" w:hAnsi="宋体"/>
          <w:lang w:val="en-US" w:eastAsia="zh-CN"/>
        </w:rPr>
        <w:t>25</w:t>
      </w:r>
      <w:r>
        <w:rPr>
          <w:rFonts w:hint="eastAsia" w:ascii="宋体" w:hAnsi="宋体"/>
        </w:rPr>
        <w:t>mm、</w:t>
      </w:r>
      <w:r>
        <w:rPr>
          <w:rFonts w:hint="eastAsia" w:ascii="宋体" w:hAnsi="宋体"/>
          <w:lang w:val="en-US" w:eastAsia="zh-CN"/>
        </w:rPr>
        <w:t>25</w:t>
      </w:r>
      <w:r>
        <w:rPr>
          <w:rFonts w:hint="eastAsia" w:ascii="宋体" w:hAnsi="宋体"/>
        </w:rPr>
        <w:t>mm、</w:t>
      </w:r>
      <w:r>
        <w:rPr>
          <w:rFonts w:hint="eastAsia" w:ascii="宋体" w:hAnsi="宋体"/>
          <w:lang w:val="en-US" w:eastAsia="zh-CN"/>
        </w:rPr>
        <w:t>26</w:t>
      </w:r>
      <w:r>
        <w:rPr>
          <w:rFonts w:hint="eastAsia" w:ascii="宋体" w:hAnsi="宋体"/>
        </w:rPr>
        <w:t>mm、2</w:t>
      </w:r>
      <w:r>
        <w:rPr>
          <w:rFonts w:hint="eastAsia" w:ascii="宋体" w:hAnsi="宋体"/>
          <w:lang w:val="en-US" w:eastAsia="zh-CN"/>
        </w:rPr>
        <w:t>5</w:t>
      </w:r>
      <w:r>
        <w:rPr>
          <w:rFonts w:hint="eastAsia" w:ascii="宋体" w:hAnsi="宋体"/>
        </w:rPr>
        <w:t>mm和2</w:t>
      </w:r>
      <w:r>
        <w:rPr>
          <w:rFonts w:hint="eastAsia" w:ascii="宋体" w:hAnsi="宋体"/>
          <w:lang w:val="en-US" w:eastAsia="zh-CN"/>
        </w:rPr>
        <w:t>7</w:t>
      </w:r>
      <w:r>
        <w:rPr>
          <w:rFonts w:hint="eastAsia" w:ascii="宋体" w:hAnsi="宋体"/>
        </w:rPr>
        <w:t>mm 。列名和合计行高为4.5mm。</w:t>
      </w:r>
    </w:p>
    <w:p w14:paraId="581101CA">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0F26A783">
      <w:pPr>
        <w:pStyle w:val="8"/>
        <w:rPr>
          <w:rFonts w:hint="eastAsia" w:ascii="宋体" w:hAnsi="宋体"/>
        </w:rPr>
      </w:pPr>
      <w:r>
        <w:rPr>
          <w:rFonts w:hint="eastAsia" w:ascii="宋体" w:hAnsi="宋体"/>
        </w:rPr>
        <w:t>填充内容对齐方式</w:t>
      </w:r>
      <w:r>
        <w:rPr>
          <w:rFonts w:hint="eastAsia" w:ascii="宋体" w:hAnsi="宋体"/>
          <w:lang w:eastAsia="zh-CN"/>
        </w:rPr>
        <w:t>:</w:t>
      </w:r>
      <w:r>
        <w:rPr>
          <w:rFonts w:hint="eastAsia" w:ascii="宋体" w:hAnsi="宋体"/>
        </w:rPr>
        <w:t>项目名称、</w:t>
      </w:r>
      <w:r>
        <w:rPr>
          <w:rFonts w:hint="eastAsia" w:ascii="宋体" w:hAnsi="宋体"/>
          <w:lang w:val="en-US" w:eastAsia="zh-CN"/>
        </w:rPr>
        <w:t>规格型号</w:t>
      </w:r>
      <w:r>
        <w:rPr>
          <w:rFonts w:hint="eastAsia" w:ascii="宋体" w:hAnsi="宋体"/>
        </w:rPr>
        <w:t>左对齐；单位、税率居中；数量、单价、税额、金额居右。</w:t>
      </w:r>
    </w:p>
    <w:p w14:paraId="5CE3D8DB">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5A136F39">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6A10FBD2">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34BA73A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896E50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A9D27D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EB9880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53D627D">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2D9F6E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436366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68C7A66">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D0729F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FBA6CDB">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0BB9A917">
      <w:pPr>
        <w:pStyle w:val="8"/>
        <w:rPr>
          <w:rFonts w:hint="eastAsia"/>
          <w:spacing w:val="-12"/>
          <w:highlight w:val="none"/>
          <w:lang w:val="en-US" w:eastAsia="zh-CN"/>
        </w:rPr>
      </w:pPr>
      <w:r>
        <w:rPr>
          <w:rFonts w:hint="eastAsia"/>
          <w:spacing w:val="-12"/>
          <w:highlight w:val="none"/>
          <w:lang w:val="en-US" w:eastAsia="zh-CN"/>
        </w:rPr>
        <w:t>每页“合计”上方增加一行“小计”，发票右上方（“发票日期”内容填充区域下方）增加“共X页 第X页”。</w:t>
      </w:r>
    </w:p>
    <w:p w14:paraId="20711848">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3474E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380730C4">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7925B35">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0760A4F5">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4E2CCEB4">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465F7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21C0DEE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6D1EAF88">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245DB00">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5C0751B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397C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42E454B6">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3B98FE9">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0FB421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165FA4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3047A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B11BFC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1AA5B93E">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7248533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4D6EB74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63D747BC">
      <w:pPr>
        <w:pStyle w:val="8"/>
        <w:rPr>
          <w:rFonts w:hint="eastAsia"/>
          <w:spacing w:val="-12"/>
          <w:highlight w:val="none"/>
          <w:lang w:val="en-US" w:eastAsia="zh-CN"/>
        </w:rPr>
      </w:pPr>
    </w:p>
    <w:p w14:paraId="218956A4">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4DF10974">
      <w:pPr>
        <w:pStyle w:val="5"/>
        <w:bidi w:val="0"/>
        <w:rPr>
          <w:rFonts w:hint="eastAsia"/>
          <w:lang w:val="en-US" w:eastAsia="zh-CN"/>
        </w:rPr>
      </w:pPr>
      <w:bookmarkStart w:id="2471" w:name="_Toc6220"/>
      <w:bookmarkStart w:id="2472" w:name="_Toc21127"/>
      <w:bookmarkStart w:id="2473" w:name="_Toc22776"/>
      <w:bookmarkStart w:id="2474" w:name="_Toc11067"/>
      <w:bookmarkStart w:id="2475" w:name="_Toc17329"/>
      <w:bookmarkStart w:id="2476" w:name="_Toc3230"/>
      <w:bookmarkStart w:id="2477" w:name="_Toc5372"/>
      <w:bookmarkStart w:id="2478" w:name="_Toc21442"/>
      <w:bookmarkStart w:id="2479" w:name="_Toc26309"/>
      <w:bookmarkStart w:id="2480" w:name="_Toc25315"/>
      <w:bookmarkStart w:id="2481" w:name="_Toc16492"/>
      <w:bookmarkStart w:id="2482" w:name="_Toc23996"/>
      <w:bookmarkStart w:id="2483" w:name="_Toc12832"/>
      <w:bookmarkStart w:id="2484" w:name="_Toc9786"/>
      <w:bookmarkStart w:id="2485" w:name="_Toc944"/>
      <w:bookmarkStart w:id="2486" w:name="_Toc6326"/>
      <w:bookmarkStart w:id="2487" w:name="_Toc14262"/>
      <w:bookmarkStart w:id="2488" w:name="_Toc5406"/>
      <w:bookmarkStart w:id="2489" w:name="_Toc21249"/>
      <w:bookmarkStart w:id="2490" w:name="_Toc7959"/>
      <w:bookmarkStart w:id="2491" w:name="_Toc30260"/>
      <w:bookmarkStart w:id="2492" w:name="_Toc8934"/>
      <w:bookmarkStart w:id="2493" w:name="_Toc7919"/>
      <w:bookmarkStart w:id="2494" w:name="_Toc17067"/>
      <w:bookmarkStart w:id="2495" w:name="_Toc26609"/>
      <w:bookmarkStart w:id="2496" w:name="_Toc11918"/>
      <w:r>
        <w:rPr>
          <w:rFonts w:hint="eastAsia"/>
          <w:lang w:val="en-US" w:eastAsia="zh-CN"/>
        </w:rPr>
        <w:t>11.6备注</w:t>
      </w:r>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p>
    <w:p w14:paraId="32779AAE">
      <w:pPr>
        <w:pStyle w:val="8"/>
        <w:ind w:left="0" w:leftChars="0" w:firstLine="0" w:firstLineChars="0"/>
        <w:rPr>
          <w:rFonts w:hint="eastAsia" w:ascii="宋体" w:hAnsi="宋体" w:eastAsia="宋体"/>
          <w:highlight w:val="none"/>
          <w:lang w:eastAsia="zh-CN"/>
        </w:rPr>
      </w:pPr>
      <w:bookmarkStart w:id="2497" w:name="_Toc30321"/>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48F68744">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1F231A9E">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1B131D75">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D203DD7">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26FA2CBE">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17BE5CCF">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4E829139">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02BC7F15">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7595BBA3">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732B38C3">
      <w:pPr>
        <w:pStyle w:val="8"/>
        <w:rPr>
          <w:rFonts w:hint="eastAsia" w:ascii="宋体" w:hAnsi="宋体" w:eastAsia="宋体" w:cs="Times New Roma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57826C06">
      <w:pPr>
        <w:pStyle w:val="5"/>
        <w:bidi w:val="0"/>
        <w:rPr>
          <w:rFonts w:hint="default"/>
          <w:lang w:val="en-US" w:eastAsia="zh-CN"/>
        </w:rPr>
      </w:pPr>
      <w:bookmarkStart w:id="2498" w:name="_Toc4469"/>
      <w:bookmarkStart w:id="2499" w:name="_Toc29844"/>
      <w:bookmarkStart w:id="2500" w:name="_Toc15193"/>
      <w:bookmarkStart w:id="2501" w:name="_Toc11178"/>
      <w:bookmarkStart w:id="2502" w:name="_Toc27484"/>
      <w:bookmarkStart w:id="2503" w:name="_Toc24302"/>
      <w:bookmarkStart w:id="2504" w:name="_Toc2824"/>
      <w:bookmarkStart w:id="2505" w:name="_Toc30698"/>
      <w:bookmarkStart w:id="2506" w:name="_Toc27199"/>
      <w:bookmarkStart w:id="2507" w:name="_Toc19141"/>
      <w:bookmarkStart w:id="2508" w:name="_Toc17659"/>
      <w:bookmarkStart w:id="2509" w:name="_Toc13714"/>
      <w:bookmarkStart w:id="2510" w:name="_Toc24792"/>
      <w:bookmarkStart w:id="2511" w:name="_Toc21627"/>
      <w:bookmarkStart w:id="2512" w:name="_Toc21287"/>
      <w:bookmarkStart w:id="2513" w:name="_Toc19149"/>
      <w:bookmarkStart w:id="2514" w:name="_Toc18392"/>
      <w:bookmarkStart w:id="2515" w:name="_Toc24680"/>
      <w:bookmarkStart w:id="2516" w:name="_Toc25665"/>
      <w:bookmarkStart w:id="2517" w:name="_Toc13991"/>
      <w:bookmarkStart w:id="2518" w:name="_Toc3896"/>
      <w:bookmarkStart w:id="2519" w:name="_Toc10886"/>
      <w:bookmarkStart w:id="2520" w:name="_Toc12240"/>
      <w:bookmarkStart w:id="2521" w:name="_Toc3174"/>
      <w:bookmarkStart w:id="2522" w:name="_Toc32098"/>
      <w:r>
        <w:rPr>
          <w:rFonts w:hint="eastAsia"/>
          <w:lang w:val="en-US" w:eastAsia="zh-CN"/>
        </w:rPr>
        <w:t>11.7票尾</w:t>
      </w:r>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p>
    <w:p w14:paraId="65AC9FA4">
      <w:pPr>
        <w:pStyle w:val="8"/>
        <w:rPr>
          <w:rFonts w:hint="eastAsia" w:ascii="宋体" w:hAnsi="宋体"/>
        </w:rPr>
      </w:pPr>
      <w:r>
        <w:rPr>
          <w:rFonts w:hint="eastAsia" w:ascii="宋体" w:hAnsi="宋体"/>
        </w:rPr>
        <w:t>票尾一行为“开票人”，票尾内容下边缘距离发票下边线 7.5mm。票尾内的可变内容不折行。</w:t>
      </w:r>
    </w:p>
    <w:p w14:paraId="5C1DF3C9">
      <w:pPr>
        <w:pStyle w:val="8"/>
        <w:rPr>
          <w:rFonts w:hint="eastAsia" w:ascii="宋体" w:hAnsi="宋体"/>
        </w:rPr>
      </w:pPr>
    </w:p>
    <w:p w14:paraId="7D6184C2">
      <w:pPr>
        <w:pStyle w:val="4"/>
        <w:bidi w:val="0"/>
      </w:pPr>
      <w:bookmarkStart w:id="2523" w:name="_Toc23088"/>
      <w:bookmarkStart w:id="2524" w:name="_Toc26539"/>
      <w:bookmarkStart w:id="2525" w:name="_Toc12682"/>
      <w:bookmarkStart w:id="2526" w:name="_Toc10183"/>
      <w:bookmarkStart w:id="2527" w:name="_Toc4277"/>
      <w:bookmarkStart w:id="2528" w:name="_Toc11223"/>
      <w:bookmarkStart w:id="2529" w:name="_Toc16066"/>
      <w:bookmarkStart w:id="2530" w:name="_Toc20672"/>
      <w:bookmarkStart w:id="2531" w:name="_Toc1713"/>
      <w:bookmarkStart w:id="2532" w:name="_Toc5606"/>
      <w:bookmarkStart w:id="2533" w:name="_Toc13948"/>
      <w:bookmarkStart w:id="2534" w:name="_Toc16652"/>
      <w:bookmarkStart w:id="2535" w:name="_Toc11075"/>
      <w:bookmarkStart w:id="2536" w:name="_Toc17494"/>
      <w:bookmarkStart w:id="2537" w:name="_Toc15113"/>
      <w:bookmarkStart w:id="2538" w:name="_Toc18252"/>
      <w:bookmarkStart w:id="2539" w:name="_Toc24608"/>
      <w:bookmarkStart w:id="2540" w:name="_Toc13196"/>
      <w:r>
        <w:t>（</w:t>
      </w:r>
      <w:r>
        <w:rPr>
          <w:rFonts w:hint="eastAsia"/>
          <w:lang w:val="en-US" w:eastAsia="zh-CN"/>
        </w:rPr>
        <w:t>十二</w:t>
      </w:r>
      <w:r>
        <w:t>）数字化电子发票（</w:t>
      </w:r>
      <w:r>
        <w:rPr>
          <w:rFonts w:hint="eastAsia"/>
          <w:lang w:val="en-US" w:eastAsia="zh-CN"/>
        </w:rPr>
        <w:t>报废产品收购</w:t>
      </w:r>
      <w:r>
        <w:t>）</w:t>
      </w:r>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p>
    <w:p w14:paraId="7F5550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宋体" w:hAnsi="宋体" w:eastAsia="宋体" w:cs="Times New Roman"/>
          <w:kern w:val="2"/>
          <w:sz w:val="24"/>
          <w:szCs w:val="20"/>
          <w:lang w:val="en-US" w:eastAsia="zh-CN" w:bidi="ar-SA"/>
        </w:rPr>
        <w:t>需要具有报废产品收购开票资质，并且在资质有效期内开具发票后，使用以下规则生成版式文件</w:t>
      </w:r>
      <w:r>
        <w:rPr>
          <w:rFonts w:hint="eastAsia"/>
          <w:lang w:val="en-US" w:eastAsia="zh-CN"/>
        </w:rPr>
        <w:t>。</w:t>
      </w:r>
    </w:p>
    <w:p w14:paraId="27795D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版式文件规范中涉及到字体字号仅限于票面展示信息，不涉及填充信息。</w:t>
      </w:r>
    </w:p>
    <w:p w14:paraId="4C8560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7CCB24D5">
      <w:pPr>
        <w:pStyle w:val="5"/>
        <w:bidi w:val="0"/>
        <w:rPr>
          <w:rFonts w:hint="default"/>
        </w:rPr>
      </w:pPr>
      <w:bookmarkStart w:id="2541" w:name="_Toc32039"/>
      <w:bookmarkStart w:id="2542" w:name="_Toc32753"/>
      <w:bookmarkStart w:id="2543" w:name="_Toc20166"/>
      <w:bookmarkStart w:id="2544" w:name="_Toc1426"/>
      <w:bookmarkStart w:id="2545" w:name="_Toc30125"/>
      <w:bookmarkStart w:id="2546" w:name="_Toc12869"/>
      <w:bookmarkStart w:id="2547" w:name="_Toc23533"/>
      <w:bookmarkStart w:id="2548" w:name="_Toc2306"/>
      <w:bookmarkStart w:id="2549" w:name="_Toc20842"/>
      <w:bookmarkStart w:id="2550" w:name="_Toc16092"/>
      <w:bookmarkStart w:id="2551" w:name="_Toc8915"/>
      <w:bookmarkStart w:id="2552" w:name="_Toc12557"/>
      <w:bookmarkStart w:id="2553" w:name="_Toc26170"/>
      <w:bookmarkStart w:id="2554" w:name="_Toc6317"/>
      <w:bookmarkStart w:id="2555" w:name="_Toc27210"/>
      <w:bookmarkStart w:id="2556" w:name="_Toc2881"/>
      <w:bookmarkStart w:id="2557" w:name="_Toc13354"/>
      <w:bookmarkStart w:id="2558" w:name="_Toc13325"/>
      <w:r>
        <w:t>1</w:t>
      </w:r>
      <w:r>
        <w:rPr>
          <w:rFonts w:hint="eastAsia"/>
          <w:lang w:val="en-US" w:eastAsia="zh-CN"/>
        </w:rPr>
        <w:t>2</w:t>
      </w:r>
      <w:r>
        <w:t>.1版式规格</w:t>
      </w:r>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p>
    <w:p w14:paraId="6E8C55CE">
      <w:pPr>
        <w:pStyle w:val="8"/>
        <w:rPr>
          <w:rFonts w:hint="eastAsia" w:ascii="宋体" w:hAnsi="宋体"/>
          <w:highlight w:val="none"/>
        </w:rPr>
      </w:pPr>
      <w:r>
        <w:rPr>
          <w:rFonts w:hint="eastAsia" w:ascii="宋体" w:hAnsi="宋体"/>
          <w:highlight w:val="none"/>
        </w:rPr>
        <w:t>数字化电子发票的票面尺寸（按 100%比例显示)为 长210mm 、</w:t>
      </w:r>
      <w:r>
        <w:rPr>
          <w:rFonts w:hint="eastAsia" w:ascii="宋体" w:hAnsi="宋体"/>
          <w:highlight w:val="none"/>
          <w:lang w:eastAsia="zh-CN"/>
        </w:rPr>
        <w:t>高</w:t>
      </w:r>
      <w:r>
        <w:rPr>
          <w:rFonts w:hint="eastAsia" w:ascii="宋体" w:hAnsi="宋体"/>
          <w:highlight w:val="none"/>
        </w:rPr>
        <w:t>最小值140mm，尺寸固定，纵向分为票头、销售方和购买方、应税明细和合计、备注和票尾五个部分。不包含票头、票尾的内框尺寸为长 201mm 、</w:t>
      </w:r>
      <w:r>
        <w:rPr>
          <w:rFonts w:hint="eastAsia" w:ascii="宋体" w:hAnsi="宋体"/>
          <w:highlight w:val="none"/>
          <w:lang w:eastAsia="zh-CN"/>
        </w:rPr>
        <w:t>高</w:t>
      </w:r>
      <w:r>
        <w:rPr>
          <w:rFonts w:hint="eastAsia" w:ascii="宋体" w:hAnsi="宋体"/>
          <w:highlight w:val="none"/>
        </w:rPr>
        <w:t>94mm。打印时版面内所有内容可同比例放大或者缩小，缩小打印时，应当确保发票页内容清晰可读。</w:t>
      </w:r>
    </w:p>
    <w:p w14:paraId="05037210">
      <w:pPr>
        <w:pStyle w:val="8"/>
        <w:rPr>
          <w:rFonts w:hint="eastAsia"/>
          <w:spacing w:val="-12"/>
          <w:highlight w:val="none"/>
        </w:rPr>
      </w:pPr>
      <w:r>
        <w:rPr>
          <w:spacing w:val="-7"/>
          <w:highlight w:val="none"/>
        </w:rPr>
        <w:t>当发票明细信息</w:t>
      </w:r>
      <w:r>
        <w:rPr>
          <w:rFonts w:hint="eastAsia"/>
          <w:spacing w:val="-7"/>
          <w:highlight w:val="none"/>
        </w:rPr>
        <w:t>未</w:t>
      </w:r>
      <w:r>
        <w:rPr>
          <w:spacing w:val="-7"/>
          <w:highlight w:val="none"/>
        </w:rPr>
        <w:t>超过</w:t>
      </w:r>
      <w:r>
        <w:rPr>
          <w:highlight w:val="none"/>
        </w:rPr>
        <w:t>8</w:t>
      </w:r>
      <w:r>
        <w:rPr>
          <w:rFonts w:hint="eastAsia"/>
          <w:spacing w:val="-12"/>
          <w:highlight w:val="none"/>
          <w:lang w:val="en-US" w:eastAsia="zh-CN"/>
        </w:rPr>
        <w:t>行</w:t>
      </w:r>
      <w:r>
        <w:rPr>
          <w:spacing w:val="-12"/>
          <w:highlight w:val="none"/>
        </w:rPr>
        <w:t>时</w:t>
      </w:r>
      <w:r>
        <w:rPr>
          <w:rFonts w:hint="eastAsia"/>
          <w:spacing w:val="-12"/>
          <w:highlight w:val="none"/>
          <w:lang w:eastAsia="zh-CN"/>
        </w:rPr>
        <w:t>，</w:t>
      </w:r>
      <w:r>
        <w:rPr>
          <w:rFonts w:hint="eastAsia"/>
          <w:spacing w:val="-12"/>
          <w:highlight w:val="none"/>
        </w:rPr>
        <w:t>发票</w:t>
      </w:r>
      <w:r>
        <w:rPr>
          <w:rFonts w:hint="eastAsia"/>
          <w:spacing w:val="-12"/>
          <w:highlight w:val="none"/>
          <w:lang w:eastAsia="zh-CN"/>
        </w:rPr>
        <w:t>高</w:t>
      </w:r>
      <w:r>
        <w:rPr>
          <w:rFonts w:hint="eastAsia"/>
          <w:spacing w:val="-12"/>
          <w:highlight w:val="none"/>
        </w:rPr>
        <w:t>度为140mm</w:t>
      </w:r>
      <w:r>
        <w:rPr>
          <w:rFonts w:hint="eastAsia"/>
          <w:spacing w:val="-12"/>
          <w:highlight w:val="none"/>
          <w:lang w:eastAsia="zh-CN"/>
        </w:rPr>
        <w:t>，</w:t>
      </w:r>
      <w:r>
        <w:rPr>
          <w:rFonts w:hint="eastAsia"/>
          <w:spacing w:val="-12"/>
          <w:highlight w:val="none"/>
        </w:rPr>
        <w:t>当发票明细信息超过8</w:t>
      </w:r>
      <w:r>
        <w:rPr>
          <w:rFonts w:hint="eastAsia"/>
          <w:spacing w:val="-12"/>
          <w:highlight w:val="none"/>
          <w:lang w:val="en-US" w:eastAsia="zh-CN"/>
        </w:rPr>
        <w:t>行</w:t>
      </w:r>
      <w:r>
        <w:rPr>
          <w:rFonts w:hint="eastAsia"/>
          <w:spacing w:val="-12"/>
          <w:highlight w:val="none"/>
        </w:rPr>
        <w:t>时，发票</w:t>
      </w:r>
      <w:r>
        <w:rPr>
          <w:rFonts w:hint="eastAsia"/>
          <w:spacing w:val="-12"/>
          <w:highlight w:val="none"/>
          <w:lang w:eastAsia="zh-CN"/>
        </w:rPr>
        <w:t>高</w:t>
      </w:r>
      <w:r>
        <w:rPr>
          <w:rFonts w:hint="eastAsia"/>
          <w:spacing w:val="-12"/>
          <w:highlight w:val="none"/>
        </w:rPr>
        <w:t>度为140mm加上</w:t>
      </w:r>
      <w:r>
        <w:rPr>
          <w:spacing w:val="-7"/>
          <w:highlight w:val="none"/>
        </w:rPr>
        <w:t>超过</w:t>
      </w:r>
      <w:r>
        <w:rPr>
          <w:highlight w:val="none"/>
        </w:rPr>
        <w:t>8</w:t>
      </w:r>
      <w:r>
        <w:rPr>
          <w:rFonts w:hint="eastAsia"/>
          <w:spacing w:val="-12"/>
          <w:highlight w:val="none"/>
          <w:lang w:val="en-US" w:eastAsia="zh-CN"/>
        </w:rPr>
        <w:t>行</w:t>
      </w:r>
      <w:r>
        <w:rPr>
          <w:rFonts w:hint="eastAsia"/>
          <w:spacing w:val="-12"/>
          <w:highlight w:val="none"/>
        </w:rPr>
        <w:t>发票明细的</w:t>
      </w:r>
      <w:r>
        <w:rPr>
          <w:rFonts w:hint="eastAsia"/>
          <w:spacing w:val="-12"/>
          <w:highlight w:val="none"/>
          <w:lang w:eastAsia="zh-CN"/>
        </w:rPr>
        <w:t>高</w:t>
      </w:r>
      <w:r>
        <w:rPr>
          <w:rFonts w:hint="eastAsia"/>
          <w:spacing w:val="-12"/>
          <w:highlight w:val="none"/>
        </w:rPr>
        <w:t>度。</w:t>
      </w:r>
    </w:p>
    <w:p w14:paraId="69C68460">
      <w:pPr>
        <w:pStyle w:val="8"/>
        <w:ind w:firstLine="0"/>
        <w:jc w:val="center"/>
        <w:rPr>
          <w:rFonts w:hint="eastAsia" w:ascii="宋体" w:hAnsi="宋体" w:eastAsia="宋体"/>
          <w:highlight w:val="none"/>
          <w:lang w:eastAsia="zh-CN"/>
        </w:rPr>
      </w:pPr>
      <w:r>
        <w:rPr>
          <w:rFonts w:hint="eastAsia" w:ascii="宋体" w:hAnsi="宋体" w:eastAsia="宋体"/>
          <w:highlight w:val="none"/>
          <w:lang w:eastAsia="zh-CN"/>
        </w:rPr>
        <w:drawing>
          <wp:inline distT="0" distB="0" distL="114300" distR="114300">
            <wp:extent cx="5268595" cy="3860800"/>
            <wp:effectExtent l="0" t="0" r="4445" b="10160"/>
            <wp:docPr id="11" name="图片 59" descr="lQLPJxn8zS_JEMXNA8XNBSWwFLfbVAxskJkGEoKFkncKAQ_1317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9" descr="lQLPJxn8zS_JEMXNA8XNBSWwFLfbVAxskJkGEoKFkncKAQ_1317_965"/>
                    <pic:cNvPicPr>
                      <a:picLocks noChangeAspect="1"/>
                    </pic:cNvPicPr>
                  </pic:nvPicPr>
                  <pic:blipFill>
                    <a:blip r:embed="rId20"/>
                    <a:stretch>
                      <a:fillRect/>
                    </a:stretch>
                  </pic:blipFill>
                  <pic:spPr>
                    <a:xfrm>
                      <a:off x="0" y="0"/>
                      <a:ext cx="5268595" cy="3860800"/>
                    </a:xfrm>
                    <a:prstGeom prst="rect">
                      <a:avLst/>
                    </a:prstGeom>
                    <a:noFill/>
                    <a:ln>
                      <a:noFill/>
                    </a:ln>
                  </pic:spPr>
                </pic:pic>
              </a:graphicData>
            </a:graphic>
          </wp:inline>
        </w:drawing>
      </w:r>
    </w:p>
    <w:p w14:paraId="06355BF5">
      <w:pPr>
        <w:pStyle w:val="8"/>
        <w:ind w:firstLine="0"/>
        <w:jc w:val="center"/>
        <w:rPr>
          <w:rFonts w:hint="eastAsia" w:ascii="宋体" w:hAnsi="宋体" w:eastAsia="宋体"/>
          <w:highlight w:val="none"/>
          <w:lang w:eastAsia="zh-CN"/>
        </w:rPr>
      </w:pPr>
      <w:r>
        <w:rPr>
          <w:rFonts w:hint="eastAsia" w:ascii="宋体" w:hAnsi="宋体" w:eastAsia="宋体"/>
          <w:highlight w:val="none"/>
          <w:lang w:eastAsia="zh-CN"/>
        </w:rPr>
        <w:drawing>
          <wp:inline distT="0" distB="0" distL="114300" distR="114300">
            <wp:extent cx="5268595" cy="3860800"/>
            <wp:effectExtent l="0" t="0" r="4445" b="10160"/>
            <wp:docPr id="12" name="图片 60" descr="lQLPKdl2wcRnwMXNA8XNBSWwnBsJoqZQt5sGEoKFkncKAA_1317_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0" descr="lQLPKdl2wcRnwMXNA8XNBSWwnBsJoqZQt5sGEoKFkncKAA_1317_965"/>
                    <pic:cNvPicPr>
                      <a:picLocks noChangeAspect="1"/>
                    </pic:cNvPicPr>
                  </pic:nvPicPr>
                  <pic:blipFill>
                    <a:blip r:embed="rId21"/>
                    <a:stretch>
                      <a:fillRect/>
                    </a:stretch>
                  </pic:blipFill>
                  <pic:spPr>
                    <a:xfrm>
                      <a:off x="0" y="0"/>
                      <a:ext cx="5268595" cy="3860800"/>
                    </a:xfrm>
                    <a:prstGeom prst="rect">
                      <a:avLst/>
                    </a:prstGeom>
                    <a:noFill/>
                    <a:ln>
                      <a:noFill/>
                    </a:ln>
                  </pic:spPr>
                </pic:pic>
              </a:graphicData>
            </a:graphic>
          </wp:inline>
        </w:drawing>
      </w:r>
    </w:p>
    <w:p w14:paraId="4DBFC3B5">
      <w:pPr>
        <w:pStyle w:val="8"/>
        <w:ind w:firstLine="0"/>
        <w:jc w:val="center"/>
        <w:rPr>
          <w:rFonts w:hint="eastAsia" w:eastAsia="宋体"/>
          <w:highlight w:val="none"/>
          <w:lang w:eastAsia="zh-CN"/>
        </w:rPr>
      </w:pPr>
    </w:p>
    <w:p w14:paraId="5D4A1F6B">
      <w:pPr>
        <w:pStyle w:val="8"/>
        <w:ind w:firstLine="480" w:firstLineChars="200"/>
        <w:rPr>
          <w:rFonts w:hint="eastAsia" w:ascii="宋体" w:hAnsi="宋体"/>
          <w:highlight w:val="none"/>
        </w:rPr>
      </w:pPr>
    </w:p>
    <w:p w14:paraId="319C8D08">
      <w:pPr>
        <w:pStyle w:val="8"/>
        <w:ind w:left="0" w:leftChars="0" w:firstLine="0" w:firstLineChars="0"/>
        <w:rPr>
          <w:rFonts w:hint="eastAsia" w:ascii="宋体" w:hAnsi="宋体"/>
          <w:highlight w:val="none"/>
        </w:rPr>
      </w:pPr>
    </w:p>
    <w:p w14:paraId="2EA02C95">
      <w:pPr>
        <w:pStyle w:val="8"/>
        <w:ind w:firstLine="480" w:firstLineChars="200"/>
        <w:rPr>
          <w:rFonts w:hint="default" w:ascii="宋体" w:hAnsi="宋体" w:cs="宋体"/>
          <w:sz w:val="24"/>
          <w:szCs w:val="24"/>
          <w:highlight w:val="none"/>
          <w:lang w:val="en-US" w:eastAsia="zh-CN"/>
        </w:rPr>
      </w:pPr>
      <w:r>
        <w:rPr>
          <w:sz w:val="24"/>
          <w:highlight w:val="none"/>
        </w:rPr>
        <mc:AlternateContent>
          <mc:Choice Requires="wps">
            <w:drawing>
              <wp:anchor distT="0" distB="0" distL="114300" distR="114300" simplePos="0" relativeHeight="251680768" behindDoc="0" locked="0" layoutInCell="1" allowOverlap="1">
                <wp:simplePos x="0" y="0"/>
                <wp:positionH relativeFrom="column">
                  <wp:posOffset>262890</wp:posOffset>
                </wp:positionH>
                <wp:positionV relativeFrom="paragraph">
                  <wp:posOffset>250825</wp:posOffset>
                </wp:positionV>
                <wp:extent cx="3803650" cy="1283335"/>
                <wp:effectExtent l="0" t="0" r="6350" b="12065"/>
                <wp:wrapNone/>
                <wp:docPr id="6" name="文本框 6"/>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1D13B9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317DB14C">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20.7pt;margin-top:19.75pt;height:101.05pt;width:299.5pt;z-index:251680768;mso-width-relative:page;mso-height-relative:page;" fillcolor="#FFFFFF" filled="t" stroked="f" coordsize="21600,21600" o:gfxdata="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qlt5zXAAAACQEAAA8AAAAAAAAAAQAgAAAAIgAAAGRycy9kb3ducmV2Lnht&#10;bFBLAQIUABQAAAAIAIdO4kAoCSc8wQEAAHgDAAAOAAAAAAAAAAEAIAAAACYBAABkcnMvZTJvRG9j&#10;LnhtbFBLBQYAAAAABgAGAFkBAABZBQAAAAA=&#10;">
                <v:fill on="t" focussize="0,0"/>
                <v:stroke on="f"/>
                <v:imagedata o:title=""/>
                <o:lock v:ext="edit" aspectratio="f"/>
                <v:textbox>
                  <w:txbxContent>
                    <w:p w14:paraId="1D13B9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317DB14C">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rPr>
          <w:highlight w:val="none"/>
        </w:rPr>
        <w:drawing>
          <wp:anchor distT="0" distB="0" distL="114300" distR="114300" simplePos="0" relativeHeight="251681792" behindDoc="0" locked="0" layoutInCell="1" allowOverlap="1">
            <wp:simplePos x="0" y="0"/>
            <wp:positionH relativeFrom="column">
              <wp:posOffset>4608830</wp:posOffset>
            </wp:positionH>
            <wp:positionV relativeFrom="paragraph">
              <wp:posOffset>-44450</wp:posOffset>
            </wp:positionV>
            <wp:extent cx="158115" cy="2300605"/>
            <wp:effectExtent l="0" t="0" r="9525" b="635"/>
            <wp:wrapTopAndBottom/>
            <wp:docPr id="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444EE258">
      <w:pPr>
        <w:pStyle w:val="8"/>
        <w:ind w:firstLine="0"/>
        <w:jc w:val="center"/>
        <w:rPr>
          <w:rFonts w:hint="eastAsia" w:ascii="宋体" w:hAnsi="宋体"/>
          <w:highlight w:val="none"/>
        </w:rPr>
      </w:pPr>
      <w:r>
        <w:rPr>
          <w:highlight w:val="none"/>
        </w:rPr>
        <w:drawing>
          <wp:inline distT="0" distB="0" distL="114300" distR="114300">
            <wp:extent cx="2987040" cy="2156460"/>
            <wp:effectExtent l="0" t="0" r="0" b="7620"/>
            <wp:docPr id="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1"/>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highlight w:val="none"/>
        </w:rPr>
        <w:t xml:space="preserve"> </w:t>
      </w:r>
    </w:p>
    <w:p w14:paraId="56A67EBA">
      <w:pPr>
        <w:pStyle w:val="8"/>
        <w:ind w:firstLine="2160" w:firstLineChars="900"/>
        <w:rPr>
          <w:rFonts w:hint="eastAsia" w:ascii="宋体" w:hAnsi="宋体"/>
          <w:highlight w:val="none"/>
          <w:lang w:val="en-US" w:eastAsia="zh-CN"/>
        </w:rPr>
      </w:pPr>
      <w:r>
        <w:rPr>
          <w:rFonts w:hint="eastAsia" w:ascii="宋体" w:hAnsi="宋体"/>
          <w:highlight w:val="none"/>
          <w:lang w:val="en-US" w:eastAsia="zh-CN"/>
        </w:rPr>
        <w:t>监制章全部字体为正楷7磅，印色为大红</w:t>
      </w:r>
    </w:p>
    <w:p w14:paraId="60CE482E">
      <w:pPr>
        <w:pStyle w:val="8"/>
        <w:ind w:firstLine="480"/>
        <w:rPr>
          <w:rFonts w:ascii="宋体" w:hAnsi="宋体"/>
          <w:highlight w:val="none"/>
        </w:rPr>
      </w:pPr>
      <w:r>
        <w:rPr>
          <w:rFonts w:hint="eastAsia" w:ascii="宋体" w:hAnsi="宋体"/>
          <w:highlight w:val="none"/>
        </w:rPr>
        <w:t>税局监制印章名称参考附件二。</w:t>
      </w:r>
    </w:p>
    <w:p w14:paraId="38BC71C1">
      <w:pPr>
        <w:pStyle w:val="5"/>
        <w:bidi w:val="0"/>
      </w:pPr>
      <w:bookmarkStart w:id="2559" w:name="_Toc17618"/>
      <w:bookmarkStart w:id="2560" w:name="_Toc31182"/>
      <w:bookmarkStart w:id="2561" w:name="_Toc31778"/>
      <w:bookmarkStart w:id="2562" w:name="_Toc663"/>
      <w:bookmarkStart w:id="2563" w:name="_Toc22983"/>
      <w:bookmarkStart w:id="2564" w:name="_Toc28937"/>
      <w:bookmarkStart w:id="2565" w:name="_Toc14015"/>
      <w:bookmarkStart w:id="2566" w:name="_Toc17904"/>
      <w:bookmarkStart w:id="2567" w:name="_Toc20635"/>
      <w:bookmarkStart w:id="2568" w:name="_Toc20620"/>
      <w:bookmarkStart w:id="2569" w:name="_Toc22625"/>
      <w:bookmarkStart w:id="2570" w:name="_Toc28254"/>
      <w:bookmarkStart w:id="2571" w:name="_Toc6469"/>
      <w:bookmarkStart w:id="2572" w:name="_Toc30137"/>
      <w:bookmarkStart w:id="2573" w:name="_Toc27393"/>
      <w:bookmarkStart w:id="2574" w:name="_Toc15211"/>
      <w:bookmarkStart w:id="2575" w:name="_Toc14110"/>
      <w:bookmarkStart w:id="2576" w:name="_Toc26816"/>
      <w:r>
        <w:t>1</w:t>
      </w:r>
      <w:r>
        <w:rPr>
          <w:rFonts w:hint="eastAsia"/>
          <w:lang w:val="en-US" w:eastAsia="zh-CN"/>
        </w:rPr>
        <w:t>2</w:t>
      </w:r>
      <w:r>
        <w:t>.2版面元素名称和线条</w:t>
      </w:r>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p>
    <w:p w14:paraId="7E97734B">
      <w:pPr>
        <w:pStyle w:val="8"/>
        <w:rPr>
          <w:rFonts w:hint="eastAsia" w:ascii="宋体" w:hAnsi="宋体"/>
          <w:highlight w:val="none"/>
        </w:rPr>
      </w:pPr>
      <w:r>
        <w:rPr>
          <w:rFonts w:hint="eastAsia" w:ascii="宋体" w:hAnsi="宋体"/>
          <w:highlight w:val="none"/>
        </w:rPr>
        <w:t>数字化电子发票版面元素为发票票面中的不可变项(可对应为原有纸质空白发票中除发票号码和代码外的内容)。版面元素名称的字型为“</w:t>
      </w:r>
      <w:r>
        <w:rPr>
          <w:rFonts w:hint="eastAsia" w:ascii="宋体" w:hAnsi="宋体"/>
          <w:highlight w:val="none"/>
          <w:lang w:val="en-US" w:eastAsia="zh-CN"/>
        </w:rPr>
        <w:t>楷体</w:t>
      </w:r>
      <w:r>
        <w:rPr>
          <w:rFonts w:hint="eastAsia" w:ascii="宋体" w:hAnsi="宋体"/>
          <w:highlight w:val="none"/>
        </w:rPr>
        <w:t>”，字号为 9pt。除版面底图、不可变项和线条之外，版面元素名称及约束见表。</w:t>
      </w:r>
    </w:p>
    <w:tbl>
      <w:tblPr>
        <w:tblStyle w:val="15"/>
        <w:tblW w:w="812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504"/>
        <w:gridCol w:w="2160"/>
        <w:gridCol w:w="2786"/>
      </w:tblGrid>
      <w:tr w14:paraId="73EF75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00B3623">
            <w:pPr>
              <w:adjustRightInd w:val="0"/>
              <w:snapToGrid w:val="0"/>
              <w:jc w:val="center"/>
              <w:rPr>
                <w:rFonts w:ascii="宋体" w:hAnsi="宋体" w:cs="Calibri"/>
                <w:b/>
                <w:szCs w:val="21"/>
                <w:highlight w:val="none"/>
              </w:rPr>
            </w:pPr>
            <w:r>
              <w:rPr>
                <w:rFonts w:ascii="宋体" w:hAnsi="宋体" w:cs="Calibri"/>
                <w:b/>
                <w:szCs w:val="21"/>
                <w:highlight w:val="none"/>
              </w:rPr>
              <w:t>序号</w:t>
            </w:r>
          </w:p>
        </w:tc>
        <w:tc>
          <w:tcPr>
            <w:tcW w:w="2504" w:type="dxa"/>
            <w:tcBorders>
              <w:top w:val="single" w:color="auto" w:sz="12" w:space="0"/>
              <w:bottom w:val="single" w:color="auto" w:sz="6" w:space="0"/>
            </w:tcBorders>
            <w:shd w:val="clear" w:color="auto" w:fill="D8D8D8"/>
            <w:noWrap w:val="0"/>
            <w:vAlign w:val="center"/>
          </w:tcPr>
          <w:p w14:paraId="4383C455">
            <w:pPr>
              <w:adjustRightInd w:val="0"/>
              <w:snapToGrid w:val="0"/>
              <w:jc w:val="center"/>
              <w:rPr>
                <w:rFonts w:ascii="宋体" w:hAnsi="宋体" w:cs="Calibri"/>
                <w:b/>
                <w:szCs w:val="21"/>
                <w:highlight w:val="none"/>
              </w:rPr>
            </w:pPr>
            <w:r>
              <w:rPr>
                <w:rFonts w:hint="eastAsia" w:ascii="宋体" w:hAnsi="宋体" w:cs="Calibri"/>
                <w:b/>
                <w:szCs w:val="21"/>
                <w:highlight w:val="none"/>
              </w:rPr>
              <w:t>版面元素项名称</w:t>
            </w:r>
          </w:p>
        </w:tc>
        <w:tc>
          <w:tcPr>
            <w:tcW w:w="2160" w:type="dxa"/>
            <w:tcBorders>
              <w:top w:val="single" w:color="auto" w:sz="12" w:space="0"/>
              <w:bottom w:val="single" w:color="auto" w:sz="6" w:space="0"/>
            </w:tcBorders>
            <w:shd w:val="clear" w:color="auto" w:fill="D8D8D8"/>
            <w:noWrap w:val="0"/>
            <w:vAlign w:val="center"/>
          </w:tcPr>
          <w:p w14:paraId="7E4599D4">
            <w:pPr>
              <w:adjustRightInd w:val="0"/>
              <w:snapToGrid w:val="0"/>
              <w:jc w:val="center"/>
              <w:rPr>
                <w:rFonts w:ascii="宋体" w:hAnsi="宋体" w:cs="Calibri"/>
                <w:b/>
                <w:szCs w:val="21"/>
                <w:highlight w:val="none"/>
              </w:rPr>
            </w:pPr>
            <w:r>
              <w:rPr>
                <w:rFonts w:hint="eastAsia" w:ascii="宋体" w:hAnsi="宋体" w:cs="Calibri"/>
                <w:b/>
                <w:szCs w:val="21"/>
                <w:highlight w:val="none"/>
              </w:rPr>
              <w:t>数据项标识</w:t>
            </w:r>
          </w:p>
        </w:tc>
        <w:tc>
          <w:tcPr>
            <w:tcW w:w="2786" w:type="dxa"/>
            <w:tcBorders>
              <w:top w:val="single" w:color="auto" w:sz="12" w:space="0"/>
              <w:bottom w:val="single" w:color="auto" w:sz="6" w:space="0"/>
            </w:tcBorders>
            <w:shd w:val="clear" w:color="auto" w:fill="D8D8D8"/>
            <w:noWrap w:val="0"/>
            <w:vAlign w:val="center"/>
          </w:tcPr>
          <w:p w14:paraId="049C88E3">
            <w:pPr>
              <w:adjustRightInd w:val="0"/>
              <w:snapToGrid w:val="0"/>
              <w:jc w:val="center"/>
              <w:rPr>
                <w:rFonts w:ascii="宋体" w:hAnsi="宋体" w:cs="Calibri"/>
                <w:b/>
                <w:szCs w:val="21"/>
                <w:highlight w:val="none"/>
              </w:rPr>
            </w:pPr>
            <w:r>
              <w:rPr>
                <w:rFonts w:ascii="宋体" w:hAnsi="宋体" w:cs="Calibri"/>
                <w:b/>
                <w:szCs w:val="21"/>
                <w:highlight w:val="none"/>
              </w:rPr>
              <w:t>说明</w:t>
            </w:r>
          </w:p>
        </w:tc>
      </w:tr>
      <w:tr w14:paraId="6B8C5B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72BA9B0">
            <w:pPr>
              <w:numPr>
                <w:ilvl w:val="0"/>
                <w:numId w:val="13"/>
              </w:numPr>
              <w:ind w:left="0" w:firstLine="0"/>
              <w:rPr>
                <w:rFonts w:ascii="宋体" w:hAnsi="宋体"/>
                <w:szCs w:val="21"/>
                <w:highlight w:val="none"/>
              </w:rPr>
            </w:pPr>
          </w:p>
        </w:tc>
        <w:tc>
          <w:tcPr>
            <w:tcW w:w="2504" w:type="dxa"/>
            <w:tcBorders>
              <w:top w:val="single" w:color="auto" w:sz="6" w:space="0"/>
            </w:tcBorders>
            <w:noWrap w:val="0"/>
            <w:vAlign w:val="center"/>
          </w:tcPr>
          <w:p w14:paraId="3B8A163C">
            <w:pPr>
              <w:rPr>
                <w:rFonts w:ascii="宋体" w:hAnsi="宋体"/>
                <w:sz w:val="22"/>
                <w:szCs w:val="22"/>
                <w:highlight w:val="none"/>
              </w:rPr>
            </w:pPr>
            <w:r>
              <w:rPr>
                <w:rFonts w:hint="eastAsia" w:ascii="宋体" w:hAnsi="宋体"/>
                <w:sz w:val="22"/>
                <w:szCs w:val="22"/>
                <w:highlight w:val="none"/>
              </w:rPr>
              <w:t>发票号码</w:t>
            </w:r>
          </w:p>
        </w:tc>
        <w:tc>
          <w:tcPr>
            <w:tcW w:w="2160" w:type="dxa"/>
            <w:tcBorders>
              <w:top w:val="single" w:color="auto" w:sz="6" w:space="0"/>
            </w:tcBorders>
            <w:noWrap w:val="0"/>
            <w:vAlign w:val="center"/>
          </w:tcPr>
          <w:p w14:paraId="731684FD">
            <w:pPr>
              <w:jc w:val="center"/>
              <w:rPr>
                <w:rFonts w:hint="eastAsia" w:ascii="宋体" w:hAnsi="宋体"/>
                <w:sz w:val="22"/>
                <w:szCs w:val="22"/>
                <w:highlight w:val="none"/>
              </w:rPr>
            </w:pPr>
            <w:r>
              <w:rPr>
                <w:rFonts w:hint="eastAsia" w:ascii="宋体" w:hAnsi="宋体"/>
                <w:sz w:val="22"/>
                <w:szCs w:val="22"/>
                <w:highlight w:val="none"/>
              </w:rPr>
              <w:t>fphm</w:t>
            </w:r>
          </w:p>
        </w:tc>
        <w:tc>
          <w:tcPr>
            <w:tcW w:w="2786" w:type="dxa"/>
            <w:tcBorders>
              <w:top w:val="single" w:color="auto" w:sz="6" w:space="0"/>
            </w:tcBorders>
            <w:noWrap w:val="0"/>
            <w:vAlign w:val="center"/>
          </w:tcPr>
          <w:p w14:paraId="63E6BEAD">
            <w:pPr>
              <w:rPr>
                <w:rFonts w:hint="eastAsia" w:ascii="宋体" w:hAnsi="宋体"/>
                <w:sz w:val="22"/>
                <w:szCs w:val="22"/>
                <w:highlight w:val="none"/>
              </w:rPr>
            </w:pPr>
          </w:p>
        </w:tc>
      </w:tr>
      <w:tr w14:paraId="3A4717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36B70A">
            <w:pPr>
              <w:numPr>
                <w:ilvl w:val="0"/>
                <w:numId w:val="13"/>
              </w:numPr>
              <w:ind w:left="0" w:firstLine="0"/>
              <w:jc w:val="center"/>
              <w:rPr>
                <w:rFonts w:ascii="宋体" w:hAnsi="宋体"/>
                <w:szCs w:val="21"/>
                <w:highlight w:val="none"/>
              </w:rPr>
            </w:pPr>
          </w:p>
        </w:tc>
        <w:tc>
          <w:tcPr>
            <w:tcW w:w="2504" w:type="dxa"/>
            <w:noWrap w:val="0"/>
            <w:vAlign w:val="center"/>
          </w:tcPr>
          <w:p w14:paraId="2018DBD1">
            <w:pPr>
              <w:rPr>
                <w:rFonts w:ascii="宋体" w:hAnsi="宋体"/>
                <w:sz w:val="22"/>
                <w:szCs w:val="22"/>
                <w:highlight w:val="none"/>
              </w:rPr>
            </w:pPr>
            <w:r>
              <w:rPr>
                <w:rFonts w:hint="eastAsia" w:ascii="宋体" w:hAnsi="宋体"/>
                <w:sz w:val="22"/>
                <w:szCs w:val="22"/>
                <w:highlight w:val="none"/>
              </w:rPr>
              <w:t>开票日期</w:t>
            </w:r>
          </w:p>
        </w:tc>
        <w:tc>
          <w:tcPr>
            <w:tcW w:w="2160" w:type="dxa"/>
            <w:noWrap w:val="0"/>
            <w:vAlign w:val="center"/>
          </w:tcPr>
          <w:p w14:paraId="326EB479">
            <w:pPr>
              <w:jc w:val="center"/>
              <w:rPr>
                <w:rFonts w:ascii="宋体" w:hAnsi="宋体"/>
                <w:sz w:val="22"/>
                <w:szCs w:val="22"/>
                <w:highlight w:val="none"/>
              </w:rPr>
            </w:pPr>
            <w:r>
              <w:rPr>
                <w:rFonts w:hint="eastAsia" w:ascii="宋体" w:hAnsi="宋体"/>
                <w:sz w:val="22"/>
                <w:szCs w:val="22"/>
                <w:highlight w:val="none"/>
              </w:rPr>
              <w:t>kprq</w:t>
            </w:r>
          </w:p>
        </w:tc>
        <w:tc>
          <w:tcPr>
            <w:tcW w:w="2786" w:type="dxa"/>
            <w:noWrap w:val="0"/>
            <w:vAlign w:val="center"/>
          </w:tcPr>
          <w:p w14:paraId="18B53181">
            <w:pPr>
              <w:rPr>
                <w:rFonts w:hint="eastAsia" w:ascii="宋体" w:hAnsi="宋体"/>
                <w:sz w:val="22"/>
                <w:szCs w:val="22"/>
                <w:highlight w:val="none"/>
              </w:rPr>
            </w:pPr>
            <w:r>
              <w:rPr>
                <w:rFonts w:hint="eastAsia" w:ascii="宋体" w:hAnsi="宋体"/>
                <w:sz w:val="22"/>
                <w:szCs w:val="22"/>
                <w:highlight w:val="none"/>
              </w:rPr>
              <w:t>需格式化，如</w:t>
            </w:r>
            <w:r>
              <w:rPr>
                <w:rFonts w:hint="eastAsia" w:ascii="宋体" w:hAnsi="宋体"/>
                <w:sz w:val="22"/>
                <w:szCs w:val="22"/>
                <w:highlight w:val="none"/>
                <w:lang w:eastAsia="zh-CN"/>
              </w:rPr>
              <w:t>:</w:t>
            </w:r>
            <w:r>
              <w:rPr>
                <w:rFonts w:hint="eastAsia" w:ascii="宋体" w:hAnsi="宋体"/>
                <w:sz w:val="22"/>
                <w:szCs w:val="22"/>
                <w:highlight w:val="none"/>
              </w:rPr>
              <w:t>2023 年 01 月 28 日</w:t>
            </w:r>
          </w:p>
        </w:tc>
      </w:tr>
      <w:tr w14:paraId="07B81D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DFACAE">
            <w:pPr>
              <w:numPr>
                <w:ilvl w:val="0"/>
                <w:numId w:val="13"/>
              </w:numPr>
              <w:ind w:left="0" w:firstLine="0"/>
              <w:jc w:val="center"/>
              <w:rPr>
                <w:rFonts w:ascii="宋体" w:hAnsi="宋体"/>
                <w:szCs w:val="21"/>
                <w:highlight w:val="none"/>
              </w:rPr>
            </w:pPr>
          </w:p>
        </w:tc>
        <w:tc>
          <w:tcPr>
            <w:tcW w:w="2504" w:type="dxa"/>
            <w:noWrap w:val="0"/>
            <w:vAlign w:val="center"/>
          </w:tcPr>
          <w:p w14:paraId="4CFEC528">
            <w:pPr>
              <w:rPr>
                <w:rFonts w:ascii="宋体" w:hAnsi="宋体"/>
                <w:sz w:val="22"/>
                <w:szCs w:val="22"/>
                <w:highlight w:val="none"/>
              </w:rPr>
            </w:pPr>
            <w:r>
              <w:rPr>
                <w:rFonts w:hint="eastAsia" w:ascii="宋体" w:hAnsi="宋体"/>
                <w:sz w:val="22"/>
                <w:szCs w:val="22"/>
                <w:highlight w:val="none"/>
              </w:rPr>
              <w:t>二维码</w:t>
            </w:r>
          </w:p>
        </w:tc>
        <w:tc>
          <w:tcPr>
            <w:tcW w:w="2160" w:type="dxa"/>
            <w:noWrap w:val="0"/>
            <w:vAlign w:val="center"/>
          </w:tcPr>
          <w:p w14:paraId="1D1CA672">
            <w:pPr>
              <w:jc w:val="center"/>
              <w:rPr>
                <w:rFonts w:ascii="宋体" w:hAnsi="宋体"/>
                <w:sz w:val="22"/>
                <w:szCs w:val="22"/>
                <w:highlight w:val="none"/>
              </w:rPr>
            </w:pPr>
          </w:p>
        </w:tc>
        <w:tc>
          <w:tcPr>
            <w:tcW w:w="2786" w:type="dxa"/>
            <w:noWrap w:val="0"/>
            <w:vAlign w:val="center"/>
          </w:tcPr>
          <w:p w14:paraId="1F74D4F6">
            <w:pPr>
              <w:rPr>
                <w:rFonts w:ascii="宋体" w:hAnsi="宋体"/>
                <w:sz w:val="22"/>
                <w:szCs w:val="22"/>
                <w:highlight w:val="none"/>
              </w:rPr>
            </w:pPr>
            <w:r>
              <w:rPr>
                <w:rFonts w:hint="eastAsia" w:ascii="宋体" w:hAnsi="宋体"/>
                <w:sz w:val="22"/>
                <w:szCs w:val="22"/>
                <w:highlight w:val="none"/>
              </w:rPr>
              <w:t>编码为图像</w:t>
            </w:r>
          </w:p>
        </w:tc>
      </w:tr>
      <w:tr w14:paraId="0C708A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1D8E384">
            <w:pPr>
              <w:numPr>
                <w:ilvl w:val="0"/>
                <w:numId w:val="13"/>
              </w:numPr>
              <w:ind w:left="0" w:firstLine="0"/>
              <w:jc w:val="center"/>
              <w:rPr>
                <w:rFonts w:ascii="宋体" w:hAnsi="宋体"/>
                <w:szCs w:val="21"/>
                <w:highlight w:val="none"/>
              </w:rPr>
            </w:pPr>
          </w:p>
        </w:tc>
        <w:tc>
          <w:tcPr>
            <w:tcW w:w="2504" w:type="dxa"/>
            <w:noWrap w:val="0"/>
            <w:vAlign w:val="center"/>
          </w:tcPr>
          <w:p w14:paraId="4B6D49C0">
            <w:pPr>
              <w:rPr>
                <w:rFonts w:hint="eastAsia" w:ascii="宋体" w:hAnsi="宋体"/>
                <w:sz w:val="22"/>
                <w:szCs w:val="22"/>
                <w:highlight w:val="none"/>
              </w:rPr>
            </w:pPr>
            <w:r>
              <w:rPr>
                <w:rFonts w:hint="eastAsia" w:ascii="宋体" w:hAnsi="宋体"/>
                <w:sz w:val="22"/>
                <w:szCs w:val="22"/>
                <w:highlight w:val="none"/>
              </w:rPr>
              <w:t>标签</w:t>
            </w:r>
          </w:p>
        </w:tc>
        <w:tc>
          <w:tcPr>
            <w:tcW w:w="2160" w:type="dxa"/>
            <w:noWrap w:val="0"/>
            <w:vAlign w:val="center"/>
          </w:tcPr>
          <w:p w14:paraId="57801336">
            <w:pPr>
              <w:jc w:val="center"/>
              <w:rPr>
                <w:rFonts w:hint="eastAsia" w:ascii="宋体" w:hAnsi="宋体"/>
                <w:sz w:val="22"/>
                <w:szCs w:val="22"/>
                <w:highlight w:val="none"/>
              </w:rPr>
            </w:pPr>
            <w:r>
              <w:rPr>
                <w:rFonts w:hint="eastAsia" w:ascii="宋体" w:hAnsi="宋体"/>
                <w:sz w:val="22"/>
                <w:szCs w:val="22"/>
                <w:highlight w:val="none"/>
              </w:rPr>
              <w:t>tdys</w:t>
            </w:r>
          </w:p>
        </w:tc>
        <w:tc>
          <w:tcPr>
            <w:tcW w:w="2786" w:type="dxa"/>
            <w:noWrap w:val="0"/>
            <w:vAlign w:val="center"/>
          </w:tcPr>
          <w:p w14:paraId="0D06B7DE">
            <w:pPr>
              <w:rPr>
                <w:rFonts w:hint="default" w:ascii="宋体" w:hAnsi="宋体"/>
                <w:sz w:val="22"/>
                <w:szCs w:val="22"/>
                <w:highlight w:val="none"/>
                <w:lang w:val="en-US"/>
              </w:rPr>
            </w:pPr>
            <w:r>
              <w:rPr>
                <w:rFonts w:hint="eastAsia" w:ascii="宋体" w:hAnsi="宋体"/>
                <w:sz w:val="22"/>
                <w:szCs w:val="22"/>
                <w:highlight w:val="none"/>
              </w:rPr>
              <w:t>标签</w:t>
            </w:r>
            <w:r>
              <w:rPr>
                <w:rFonts w:hint="eastAsia" w:ascii="宋体" w:hAnsi="宋体"/>
                <w:sz w:val="22"/>
                <w:szCs w:val="22"/>
                <w:highlight w:val="none"/>
                <w:lang w:val="en-US" w:eastAsia="zh-CN"/>
              </w:rPr>
              <w:t>填写内容</w:t>
            </w:r>
            <w:r>
              <w:rPr>
                <w:rFonts w:hint="eastAsia" w:ascii="宋体" w:hAnsi="宋体"/>
                <w:sz w:val="22"/>
                <w:szCs w:val="22"/>
                <w:highlight w:val="none"/>
                <w:lang w:eastAsia="zh-CN"/>
              </w:rPr>
              <w:t>:</w:t>
            </w:r>
            <w:r>
              <w:rPr>
                <w:rFonts w:hint="eastAsia" w:ascii="宋体" w:hAnsi="宋体"/>
                <w:sz w:val="22"/>
                <w:szCs w:val="22"/>
                <w:highlight w:val="none"/>
                <w:lang w:val="en-US" w:eastAsia="zh-CN"/>
              </w:rPr>
              <w:t>报废产品收购。</w:t>
            </w:r>
          </w:p>
        </w:tc>
      </w:tr>
      <w:tr w14:paraId="1CEE3D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657A67">
            <w:pPr>
              <w:numPr>
                <w:ilvl w:val="0"/>
                <w:numId w:val="13"/>
              </w:numPr>
              <w:ind w:left="0" w:firstLine="0"/>
              <w:jc w:val="center"/>
              <w:rPr>
                <w:rFonts w:ascii="宋体" w:hAnsi="宋体"/>
                <w:szCs w:val="21"/>
                <w:highlight w:val="none"/>
              </w:rPr>
            </w:pPr>
          </w:p>
        </w:tc>
        <w:tc>
          <w:tcPr>
            <w:tcW w:w="2504" w:type="dxa"/>
            <w:noWrap w:val="0"/>
            <w:vAlign w:val="center"/>
          </w:tcPr>
          <w:p w14:paraId="4CC06189">
            <w:pPr>
              <w:rPr>
                <w:rFonts w:ascii="宋体" w:hAnsi="宋体"/>
                <w:sz w:val="22"/>
                <w:szCs w:val="22"/>
                <w:highlight w:val="none"/>
              </w:rPr>
            </w:pPr>
            <w:r>
              <w:rPr>
                <w:rFonts w:hint="eastAsia" w:ascii="宋体" w:hAnsi="宋体"/>
                <w:sz w:val="22"/>
                <w:szCs w:val="22"/>
                <w:highlight w:val="none"/>
              </w:rPr>
              <w:t>（销售方）统一社会信用代码/纳税人识别号</w:t>
            </w:r>
          </w:p>
        </w:tc>
        <w:tc>
          <w:tcPr>
            <w:tcW w:w="2160" w:type="dxa"/>
            <w:noWrap w:val="0"/>
            <w:vAlign w:val="center"/>
          </w:tcPr>
          <w:p w14:paraId="29007B1D">
            <w:pPr>
              <w:jc w:val="center"/>
              <w:rPr>
                <w:rFonts w:ascii="宋体" w:hAnsi="宋体"/>
                <w:sz w:val="22"/>
                <w:szCs w:val="22"/>
                <w:highlight w:val="none"/>
              </w:rPr>
            </w:pPr>
            <w:r>
              <w:rPr>
                <w:rFonts w:hint="eastAsia" w:ascii="宋体" w:hAnsi="宋体"/>
                <w:sz w:val="22"/>
                <w:szCs w:val="22"/>
                <w:highlight w:val="none"/>
              </w:rPr>
              <w:t>xsfnsrsbh</w:t>
            </w:r>
          </w:p>
        </w:tc>
        <w:tc>
          <w:tcPr>
            <w:tcW w:w="2786" w:type="dxa"/>
            <w:noWrap w:val="0"/>
            <w:vAlign w:val="center"/>
          </w:tcPr>
          <w:p w14:paraId="6242BCB9">
            <w:pPr>
              <w:rPr>
                <w:rFonts w:ascii="宋体" w:hAnsi="宋体"/>
                <w:sz w:val="22"/>
                <w:szCs w:val="22"/>
                <w:highlight w:val="none"/>
              </w:rPr>
            </w:pPr>
          </w:p>
        </w:tc>
      </w:tr>
      <w:tr w14:paraId="111E38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A0F645">
            <w:pPr>
              <w:numPr>
                <w:ilvl w:val="0"/>
                <w:numId w:val="13"/>
              </w:numPr>
              <w:ind w:left="0" w:firstLine="0"/>
              <w:jc w:val="center"/>
              <w:rPr>
                <w:rFonts w:ascii="宋体" w:hAnsi="宋体"/>
                <w:szCs w:val="21"/>
                <w:highlight w:val="none"/>
              </w:rPr>
            </w:pPr>
          </w:p>
        </w:tc>
        <w:tc>
          <w:tcPr>
            <w:tcW w:w="2504" w:type="dxa"/>
            <w:noWrap w:val="0"/>
            <w:vAlign w:val="center"/>
          </w:tcPr>
          <w:p w14:paraId="268C2336">
            <w:pPr>
              <w:rPr>
                <w:rFonts w:ascii="宋体" w:hAnsi="宋体"/>
                <w:sz w:val="22"/>
                <w:szCs w:val="22"/>
                <w:highlight w:val="none"/>
              </w:rPr>
            </w:pPr>
            <w:r>
              <w:rPr>
                <w:rFonts w:hint="eastAsia" w:ascii="宋体" w:hAnsi="宋体"/>
                <w:sz w:val="22"/>
                <w:szCs w:val="22"/>
                <w:highlight w:val="none"/>
              </w:rPr>
              <w:t>(销售方</w:t>
            </w:r>
            <w:r>
              <w:rPr>
                <w:rFonts w:ascii="宋体" w:hAnsi="宋体"/>
                <w:sz w:val="22"/>
                <w:szCs w:val="22"/>
                <w:highlight w:val="none"/>
              </w:rPr>
              <w:t>)</w:t>
            </w:r>
            <w:r>
              <w:rPr>
                <w:rFonts w:hint="eastAsia" w:ascii="宋体" w:hAnsi="宋体"/>
                <w:sz w:val="22"/>
                <w:szCs w:val="22"/>
                <w:highlight w:val="none"/>
              </w:rPr>
              <w:t>名称</w:t>
            </w:r>
          </w:p>
        </w:tc>
        <w:tc>
          <w:tcPr>
            <w:tcW w:w="2160" w:type="dxa"/>
            <w:noWrap w:val="0"/>
            <w:vAlign w:val="center"/>
          </w:tcPr>
          <w:p w14:paraId="31CE270D">
            <w:pPr>
              <w:jc w:val="center"/>
              <w:rPr>
                <w:rFonts w:ascii="宋体" w:hAnsi="宋体"/>
                <w:sz w:val="22"/>
                <w:szCs w:val="22"/>
                <w:highlight w:val="none"/>
              </w:rPr>
            </w:pPr>
            <w:r>
              <w:rPr>
                <w:rFonts w:hint="eastAsia" w:ascii="宋体" w:hAnsi="宋体"/>
                <w:sz w:val="22"/>
                <w:szCs w:val="22"/>
                <w:highlight w:val="none"/>
              </w:rPr>
              <w:t>xsfmc</w:t>
            </w:r>
          </w:p>
        </w:tc>
        <w:tc>
          <w:tcPr>
            <w:tcW w:w="2786" w:type="dxa"/>
            <w:noWrap w:val="0"/>
            <w:vAlign w:val="center"/>
          </w:tcPr>
          <w:p w14:paraId="6E4AB621">
            <w:pPr>
              <w:rPr>
                <w:rFonts w:ascii="宋体" w:hAnsi="宋体"/>
                <w:sz w:val="22"/>
                <w:szCs w:val="22"/>
                <w:highlight w:val="none"/>
              </w:rPr>
            </w:pPr>
          </w:p>
        </w:tc>
      </w:tr>
      <w:tr w14:paraId="00D0E9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3197F6">
            <w:pPr>
              <w:numPr>
                <w:ilvl w:val="0"/>
                <w:numId w:val="13"/>
              </w:numPr>
              <w:ind w:left="0" w:firstLine="0"/>
              <w:jc w:val="center"/>
              <w:rPr>
                <w:rFonts w:ascii="宋体" w:hAnsi="宋体"/>
                <w:szCs w:val="21"/>
                <w:highlight w:val="none"/>
              </w:rPr>
            </w:pPr>
          </w:p>
        </w:tc>
        <w:tc>
          <w:tcPr>
            <w:tcW w:w="2504" w:type="dxa"/>
            <w:noWrap w:val="0"/>
            <w:vAlign w:val="center"/>
          </w:tcPr>
          <w:p w14:paraId="1CD630C9">
            <w:pPr>
              <w:rPr>
                <w:rFonts w:ascii="宋体" w:hAnsi="宋体"/>
                <w:sz w:val="22"/>
                <w:szCs w:val="22"/>
                <w:highlight w:val="none"/>
              </w:rPr>
            </w:pPr>
            <w:r>
              <w:rPr>
                <w:rFonts w:hint="eastAsia" w:ascii="宋体" w:hAnsi="宋体"/>
                <w:sz w:val="22"/>
                <w:szCs w:val="22"/>
                <w:highlight w:val="none"/>
              </w:rPr>
              <w:t>（购买方）统一社会信用代码/纳税人识别号</w:t>
            </w:r>
          </w:p>
        </w:tc>
        <w:tc>
          <w:tcPr>
            <w:tcW w:w="2160" w:type="dxa"/>
            <w:noWrap w:val="0"/>
            <w:vAlign w:val="center"/>
          </w:tcPr>
          <w:p w14:paraId="4EE6925E">
            <w:pPr>
              <w:jc w:val="center"/>
              <w:rPr>
                <w:rFonts w:ascii="宋体" w:hAnsi="宋体"/>
                <w:sz w:val="22"/>
                <w:szCs w:val="22"/>
                <w:highlight w:val="none"/>
              </w:rPr>
            </w:pPr>
            <w:r>
              <w:rPr>
                <w:rFonts w:hint="eastAsia" w:ascii="宋体" w:hAnsi="宋体"/>
                <w:sz w:val="22"/>
                <w:szCs w:val="22"/>
                <w:highlight w:val="none"/>
              </w:rPr>
              <w:t>gmfnsrsbh</w:t>
            </w:r>
          </w:p>
        </w:tc>
        <w:tc>
          <w:tcPr>
            <w:tcW w:w="2786" w:type="dxa"/>
            <w:noWrap w:val="0"/>
            <w:vAlign w:val="center"/>
          </w:tcPr>
          <w:p w14:paraId="307CB58A">
            <w:pPr>
              <w:rPr>
                <w:rFonts w:ascii="宋体" w:hAnsi="宋体"/>
                <w:sz w:val="22"/>
                <w:szCs w:val="22"/>
                <w:highlight w:val="none"/>
              </w:rPr>
            </w:pPr>
          </w:p>
        </w:tc>
      </w:tr>
      <w:tr w14:paraId="753EA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67ED8C">
            <w:pPr>
              <w:numPr>
                <w:ilvl w:val="0"/>
                <w:numId w:val="13"/>
              </w:numPr>
              <w:ind w:left="0" w:firstLine="0"/>
              <w:jc w:val="center"/>
              <w:rPr>
                <w:rFonts w:ascii="宋体" w:hAnsi="宋体"/>
                <w:szCs w:val="21"/>
                <w:highlight w:val="none"/>
              </w:rPr>
            </w:pPr>
          </w:p>
        </w:tc>
        <w:tc>
          <w:tcPr>
            <w:tcW w:w="2504" w:type="dxa"/>
            <w:noWrap w:val="0"/>
            <w:vAlign w:val="center"/>
          </w:tcPr>
          <w:p w14:paraId="4DBC37D5">
            <w:pPr>
              <w:rPr>
                <w:rFonts w:ascii="宋体" w:hAnsi="宋体"/>
                <w:sz w:val="22"/>
                <w:szCs w:val="22"/>
                <w:highlight w:val="none"/>
              </w:rPr>
            </w:pPr>
            <w:r>
              <w:rPr>
                <w:rFonts w:hint="eastAsia" w:ascii="宋体" w:hAnsi="宋体"/>
                <w:sz w:val="22"/>
                <w:szCs w:val="22"/>
                <w:highlight w:val="none"/>
              </w:rPr>
              <w:t>(购买方</w:t>
            </w:r>
            <w:r>
              <w:rPr>
                <w:rFonts w:ascii="宋体" w:hAnsi="宋体"/>
                <w:sz w:val="22"/>
                <w:szCs w:val="22"/>
                <w:highlight w:val="none"/>
              </w:rPr>
              <w:t>)</w:t>
            </w:r>
            <w:r>
              <w:rPr>
                <w:rFonts w:hint="eastAsia" w:ascii="宋体" w:hAnsi="宋体"/>
                <w:sz w:val="22"/>
                <w:szCs w:val="22"/>
                <w:highlight w:val="none"/>
              </w:rPr>
              <w:t>名称</w:t>
            </w:r>
          </w:p>
        </w:tc>
        <w:tc>
          <w:tcPr>
            <w:tcW w:w="2160" w:type="dxa"/>
            <w:noWrap w:val="0"/>
            <w:vAlign w:val="center"/>
          </w:tcPr>
          <w:p w14:paraId="65397395">
            <w:pPr>
              <w:jc w:val="center"/>
              <w:rPr>
                <w:rFonts w:ascii="宋体" w:hAnsi="宋体"/>
                <w:sz w:val="22"/>
                <w:szCs w:val="22"/>
                <w:highlight w:val="none"/>
              </w:rPr>
            </w:pPr>
            <w:r>
              <w:rPr>
                <w:rFonts w:ascii="宋体" w:hAnsi="宋体"/>
                <w:sz w:val="22"/>
                <w:szCs w:val="22"/>
                <w:highlight w:val="none"/>
              </w:rPr>
              <w:t>gmfmc</w:t>
            </w:r>
          </w:p>
        </w:tc>
        <w:tc>
          <w:tcPr>
            <w:tcW w:w="2786" w:type="dxa"/>
            <w:noWrap w:val="0"/>
            <w:vAlign w:val="center"/>
          </w:tcPr>
          <w:p w14:paraId="32E4E27A">
            <w:pPr>
              <w:rPr>
                <w:rFonts w:ascii="宋体" w:hAnsi="宋体"/>
                <w:sz w:val="22"/>
                <w:szCs w:val="22"/>
                <w:highlight w:val="none"/>
              </w:rPr>
            </w:pPr>
          </w:p>
        </w:tc>
      </w:tr>
      <w:tr w14:paraId="4E3C6D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7C975A">
            <w:pPr>
              <w:numPr>
                <w:ilvl w:val="0"/>
                <w:numId w:val="13"/>
              </w:numPr>
              <w:ind w:left="0" w:firstLine="0"/>
              <w:jc w:val="center"/>
              <w:rPr>
                <w:rFonts w:ascii="宋体" w:hAnsi="宋体"/>
                <w:szCs w:val="21"/>
                <w:highlight w:val="none"/>
              </w:rPr>
            </w:pPr>
          </w:p>
        </w:tc>
        <w:tc>
          <w:tcPr>
            <w:tcW w:w="2504" w:type="dxa"/>
            <w:noWrap w:val="0"/>
            <w:vAlign w:val="center"/>
          </w:tcPr>
          <w:p w14:paraId="08680F41">
            <w:pPr>
              <w:rPr>
                <w:rFonts w:ascii="宋体" w:hAnsi="宋体"/>
                <w:sz w:val="22"/>
                <w:szCs w:val="22"/>
                <w:highlight w:val="none"/>
              </w:rPr>
            </w:pPr>
            <w:r>
              <w:rPr>
                <w:rFonts w:hint="eastAsia" w:ascii="宋体" w:hAnsi="宋体"/>
                <w:sz w:val="22"/>
                <w:szCs w:val="22"/>
                <w:highlight w:val="none"/>
              </w:rPr>
              <w:t>备注</w:t>
            </w:r>
          </w:p>
        </w:tc>
        <w:tc>
          <w:tcPr>
            <w:tcW w:w="2160" w:type="dxa"/>
            <w:noWrap w:val="0"/>
            <w:vAlign w:val="center"/>
          </w:tcPr>
          <w:p w14:paraId="3B110C0E">
            <w:pPr>
              <w:jc w:val="center"/>
              <w:rPr>
                <w:rFonts w:hint="eastAsia" w:ascii="宋体" w:hAnsi="宋体"/>
                <w:sz w:val="22"/>
                <w:szCs w:val="22"/>
                <w:highlight w:val="none"/>
              </w:rPr>
            </w:pPr>
            <w:r>
              <w:rPr>
                <w:rFonts w:hint="eastAsia" w:ascii="宋体" w:hAnsi="宋体"/>
                <w:sz w:val="22"/>
                <w:szCs w:val="22"/>
                <w:highlight w:val="none"/>
              </w:rPr>
              <w:t>bz</w:t>
            </w:r>
          </w:p>
        </w:tc>
        <w:tc>
          <w:tcPr>
            <w:tcW w:w="2786" w:type="dxa"/>
            <w:noWrap w:val="0"/>
            <w:vAlign w:val="center"/>
          </w:tcPr>
          <w:p w14:paraId="6E8D6971">
            <w:pPr>
              <w:rPr>
                <w:rFonts w:ascii="宋体" w:hAnsi="宋体"/>
                <w:sz w:val="22"/>
                <w:szCs w:val="22"/>
                <w:highlight w:val="none"/>
              </w:rPr>
            </w:pPr>
          </w:p>
        </w:tc>
      </w:tr>
      <w:tr w14:paraId="28BC52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ADE609">
            <w:pPr>
              <w:numPr>
                <w:ilvl w:val="0"/>
                <w:numId w:val="13"/>
              </w:numPr>
              <w:ind w:left="0" w:firstLine="0"/>
              <w:jc w:val="center"/>
              <w:rPr>
                <w:rFonts w:ascii="宋体" w:hAnsi="宋体"/>
                <w:szCs w:val="21"/>
                <w:highlight w:val="none"/>
              </w:rPr>
            </w:pPr>
          </w:p>
        </w:tc>
        <w:tc>
          <w:tcPr>
            <w:tcW w:w="2504" w:type="dxa"/>
            <w:noWrap w:val="0"/>
            <w:vAlign w:val="center"/>
          </w:tcPr>
          <w:p w14:paraId="00D75530">
            <w:pPr>
              <w:rPr>
                <w:rFonts w:ascii="宋体" w:hAnsi="宋体"/>
                <w:sz w:val="22"/>
                <w:szCs w:val="22"/>
                <w:highlight w:val="none"/>
              </w:rPr>
            </w:pPr>
            <w:r>
              <w:rPr>
                <w:rFonts w:hint="eastAsia" w:ascii="宋体" w:hAnsi="宋体"/>
                <w:sz w:val="22"/>
                <w:szCs w:val="22"/>
                <w:highlight w:val="none"/>
              </w:rPr>
              <w:t>开票人</w:t>
            </w:r>
          </w:p>
        </w:tc>
        <w:tc>
          <w:tcPr>
            <w:tcW w:w="2160" w:type="dxa"/>
            <w:noWrap w:val="0"/>
            <w:vAlign w:val="center"/>
          </w:tcPr>
          <w:p w14:paraId="29FE20ED">
            <w:pPr>
              <w:jc w:val="center"/>
              <w:rPr>
                <w:rFonts w:ascii="宋体" w:hAnsi="宋体"/>
                <w:sz w:val="22"/>
                <w:szCs w:val="22"/>
                <w:highlight w:val="none"/>
              </w:rPr>
            </w:pPr>
            <w:r>
              <w:rPr>
                <w:rFonts w:ascii="宋体" w:hAnsi="宋体"/>
                <w:sz w:val="22"/>
                <w:szCs w:val="22"/>
                <w:highlight w:val="none"/>
              </w:rPr>
              <w:t>kpr</w:t>
            </w:r>
          </w:p>
        </w:tc>
        <w:tc>
          <w:tcPr>
            <w:tcW w:w="2786" w:type="dxa"/>
            <w:noWrap w:val="0"/>
            <w:vAlign w:val="center"/>
          </w:tcPr>
          <w:p w14:paraId="73C93D14">
            <w:pPr>
              <w:rPr>
                <w:rFonts w:ascii="宋体" w:hAnsi="宋体"/>
                <w:sz w:val="22"/>
                <w:szCs w:val="22"/>
                <w:highlight w:val="none"/>
              </w:rPr>
            </w:pPr>
          </w:p>
        </w:tc>
      </w:tr>
      <w:tr w14:paraId="13DC38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9260EF">
            <w:pPr>
              <w:numPr>
                <w:ilvl w:val="0"/>
                <w:numId w:val="13"/>
              </w:numPr>
              <w:ind w:left="0" w:firstLine="0"/>
              <w:jc w:val="center"/>
              <w:rPr>
                <w:rFonts w:ascii="宋体" w:hAnsi="宋体"/>
                <w:szCs w:val="21"/>
                <w:highlight w:val="none"/>
              </w:rPr>
            </w:pPr>
          </w:p>
        </w:tc>
        <w:tc>
          <w:tcPr>
            <w:tcW w:w="2504" w:type="dxa"/>
            <w:noWrap w:val="0"/>
            <w:vAlign w:val="center"/>
          </w:tcPr>
          <w:p w14:paraId="1939351D">
            <w:pPr>
              <w:rPr>
                <w:rFonts w:ascii="宋体" w:hAnsi="宋体"/>
                <w:sz w:val="22"/>
                <w:szCs w:val="22"/>
                <w:highlight w:val="none"/>
              </w:rPr>
            </w:pPr>
            <w:r>
              <w:rPr>
                <w:rFonts w:hint="eastAsia" w:ascii="宋体" w:hAnsi="宋体"/>
                <w:sz w:val="22"/>
                <w:szCs w:val="22"/>
                <w:highlight w:val="none"/>
              </w:rPr>
              <w:t>项目名称</w:t>
            </w:r>
          </w:p>
        </w:tc>
        <w:tc>
          <w:tcPr>
            <w:tcW w:w="2160" w:type="dxa"/>
            <w:noWrap w:val="0"/>
            <w:vAlign w:val="center"/>
          </w:tcPr>
          <w:p w14:paraId="38C469CC">
            <w:pPr>
              <w:jc w:val="center"/>
              <w:rPr>
                <w:rFonts w:ascii="宋体" w:hAnsi="宋体"/>
                <w:sz w:val="22"/>
                <w:szCs w:val="22"/>
                <w:highlight w:val="none"/>
              </w:rPr>
            </w:pPr>
            <w:r>
              <w:rPr>
                <w:rFonts w:hint="eastAsia" w:ascii="宋体" w:hAnsi="宋体"/>
                <w:sz w:val="22"/>
                <w:szCs w:val="22"/>
                <w:highlight w:val="none"/>
              </w:rPr>
              <w:t>hwhyslwfwmc</w:t>
            </w:r>
          </w:p>
        </w:tc>
        <w:tc>
          <w:tcPr>
            <w:tcW w:w="2786" w:type="dxa"/>
            <w:noWrap w:val="0"/>
            <w:vAlign w:val="center"/>
          </w:tcPr>
          <w:p w14:paraId="60B7FBF0">
            <w:pPr>
              <w:rPr>
                <w:rFonts w:ascii="宋体" w:hAnsi="宋体"/>
                <w:sz w:val="22"/>
                <w:szCs w:val="22"/>
                <w:highlight w:val="none"/>
              </w:rPr>
            </w:pPr>
          </w:p>
        </w:tc>
      </w:tr>
      <w:tr w14:paraId="4A21B4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724D8">
            <w:pPr>
              <w:numPr>
                <w:ilvl w:val="0"/>
                <w:numId w:val="13"/>
              </w:numPr>
              <w:ind w:left="0" w:firstLine="0"/>
              <w:jc w:val="center"/>
              <w:rPr>
                <w:rFonts w:ascii="宋体" w:hAnsi="宋体"/>
                <w:szCs w:val="21"/>
                <w:highlight w:val="none"/>
              </w:rPr>
            </w:pPr>
          </w:p>
        </w:tc>
        <w:tc>
          <w:tcPr>
            <w:tcW w:w="2504" w:type="dxa"/>
            <w:noWrap w:val="0"/>
            <w:vAlign w:val="center"/>
          </w:tcPr>
          <w:p w14:paraId="257A99D6">
            <w:pPr>
              <w:rPr>
                <w:rFonts w:ascii="宋体" w:hAnsi="宋体"/>
                <w:sz w:val="22"/>
                <w:szCs w:val="22"/>
                <w:highlight w:val="none"/>
              </w:rPr>
            </w:pPr>
            <w:r>
              <w:rPr>
                <w:rFonts w:hint="eastAsia" w:ascii="宋体" w:hAnsi="宋体"/>
                <w:sz w:val="22"/>
                <w:szCs w:val="22"/>
                <w:highlight w:val="none"/>
              </w:rPr>
              <w:t>规格型号</w:t>
            </w:r>
          </w:p>
        </w:tc>
        <w:tc>
          <w:tcPr>
            <w:tcW w:w="2160" w:type="dxa"/>
            <w:noWrap w:val="0"/>
            <w:vAlign w:val="center"/>
          </w:tcPr>
          <w:p w14:paraId="348E6B32">
            <w:pPr>
              <w:jc w:val="center"/>
              <w:rPr>
                <w:rFonts w:ascii="宋体" w:hAnsi="宋体"/>
                <w:sz w:val="22"/>
                <w:szCs w:val="22"/>
                <w:highlight w:val="none"/>
              </w:rPr>
            </w:pPr>
            <w:r>
              <w:rPr>
                <w:rFonts w:ascii="宋体" w:hAnsi="宋体"/>
                <w:sz w:val="22"/>
                <w:szCs w:val="22"/>
                <w:highlight w:val="none"/>
              </w:rPr>
              <w:t>ggxh</w:t>
            </w:r>
          </w:p>
        </w:tc>
        <w:tc>
          <w:tcPr>
            <w:tcW w:w="2786" w:type="dxa"/>
            <w:noWrap w:val="0"/>
            <w:vAlign w:val="center"/>
          </w:tcPr>
          <w:p w14:paraId="4CFF1D18">
            <w:pPr>
              <w:rPr>
                <w:rFonts w:ascii="宋体" w:hAnsi="宋体"/>
                <w:sz w:val="22"/>
                <w:szCs w:val="22"/>
                <w:highlight w:val="none"/>
              </w:rPr>
            </w:pPr>
          </w:p>
        </w:tc>
      </w:tr>
      <w:tr w14:paraId="54AC00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B1B7CD">
            <w:pPr>
              <w:numPr>
                <w:ilvl w:val="0"/>
                <w:numId w:val="13"/>
              </w:numPr>
              <w:ind w:left="0" w:firstLine="0"/>
              <w:jc w:val="center"/>
              <w:rPr>
                <w:rFonts w:ascii="宋体" w:hAnsi="宋体"/>
                <w:szCs w:val="21"/>
                <w:highlight w:val="none"/>
              </w:rPr>
            </w:pPr>
          </w:p>
        </w:tc>
        <w:tc>
          <w:tcPr>
            <w:tcW w:w="2504" w:type="dxa"/>
            <w:noWrap w:val="0"/>
            <w:vAlign w:val="center"/>
          </w:tcPr>
          <w:p w14:paraId="69F5EDFC">
            <w:pPr>
              <w:rPr>
                <w:rFonts w:ascii="宋体" w:hAnsi="宋体"/>
                <w:sz w:val="22"/>
                <w:szCs w:val="22"/>
                <w:highlight w:val="none"/>
              </w:rPr>
            </w:pPr>
            <w:r>
              <w:rPr>
                <w:rFonts w:hint="eastAsia" w:ascii="宋体" w:hAnsi="宋体"/>
                <w:sz w:val="22"/>
                <w:szCs w:val="22"/>
                <w:highlight w:val="none"/>
              </w:rPr>
              <w:t>单位</w:t>
            </w:r>
          </w:p>
        </w:tc>
        <w:tc>
          <w:tcPr>
            <w:tcW w:w="2160" w:type="dxa"/>
            <w:noWrap w:val="0"/>
            <w:vAlign w:val="center"/>
          </w:tcPr>
          <w:p w14:paraId="0FAD3A42">
            <w:pPr>
              <w:jc w:val="center"/>
              <w:rPr>
                <w:rFonts w:hint="eastAsia" w:ascii="宋体" w:hAnsi="宋体"/>
                <w:sz w:val="22"/>
                <w:szCs w:val="22"/>
                <w:highlight w:val="none"/>
              </w:rPr>
            </w:pPr>
            <w:r>
              <w:rPr>
                <w:rFonts w:hint="eastAsia" w:ascii="宋体" w:hAnsi="宋体"/>
                <w:sz w:val="22"/>
                <w:szCs w:val="22"/>
                <w:highlight w:val="none"/>
              </w:rPr>
              <w:t>dw</w:t>
            </w:r>
          </w:p>
        </w:tc>
        <w:tc>
          <w:tcPr>
            <w:tcW w:w="2786" w:type="dxa"/>
            <w:noWrap w:val="0"/>
            <w:vAlign w:val="center"/>
          </w:tcPr>
          <w:p w14:paraId="1A9F5FA6">
            <w:pPr>
              <w:rPr>
                <w:rFonts w:ascii="宋体" w:hAnsi="宋体"/>
                <w:sz w:val="22"/>
                <w:szCs w:val="22"/>
                <w:highlight w:val="none"/>
              </w:rPr>
            </w:pPr>
          </w:p>
        </w:tc>
      </w:tr>
      <w:tr w14:paraId="7F17B7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407393">
            <w:pPr>
              <w:numPr>
                <w:ilvl w:val="0"/>
                <w:numId w:val="13"/>
              </w:numPr>
              <w:ind w:left="0" w:firstLine="0"/>
              <w:jc w:val="center"/>
              <w:rPr>
                <w:rFonts w:ascii="宋体" w:hAnsi="宋体"/>
                <w:szCs w:val="21"/>
                <w:highlight w:val="none"/>
              </w:rPr>
            </w:pPr>
          </w:p>
        </w:tc>
        <w:tc>
          <w:tcPr>
            <w:tcW w:w="2504" w:type="dxa"/>
            <w:noWrap w:val="0"/>
            <w:vAlign w:val="center"/>
          </w:tcPr>
          <w:p w14:paraId="6EA3559D">
            <w:pPr>
              <w:rPr>
                <w:rFonts w:ascii="宋体" w:hAnsi="宋体"/>
                <w:sz w:val="22"/>
                <w:szCs w:val="22"/>
                <w:highlight w:val="none"/>
              </w:rPr>
            </w:pPr>
            <w:r>
              <w:rPr>
                <w:rFonts w:hint="eastAsia" w:ascii="宋体" w:hAnsi="宋体"/>
                <w:sz w:val="22"/>
                <w:szCs w:val="22"/>
                <w:highlight w:val="none"/>
              </w:rPr>
              <w:t>数量</w:t>
            </w:r>
          </w:p>
        </w:tc>
        <w:tc>
          <w:tcPr>
            <w:tcW w:w="2160" w:type="dxa"/>
            <w:noWrap w:val="0"/>
            <w:vAlign w:val="center"/>
          </w:tcPr>
          <w:p w14:paraId="6C5B1B9B">
            <w:pPr>
              <w:jc w:val="center"/>
              <w:rPr>
                <w:rFonts w:hint="eastAsia" w:ascii="宋体" w:hAnsi="宋体"/>
                <w:sz w:val="22"/>
                <w:szCs w:val="22"/>
                <w:highlight w:val="none"/>
              </w:rPr>
            </w:pPr>
            <w:r>
              <w:rPr>
                <w:rFonts w:hint="eastAsia" w:ascii="宋体" w:hAnsi="宋体"/>
                <w:sz w:val="22"/>
                <w:szCs w:val="22"/>
                <w:highlight w:val="none"/>
              </w:rPr>
              <w:t>sl</w:t>
            </w:r>
          </w:p>
        </w:tc>
        <w:tc>
          <w:tcPr>
            <w:tcW w:w="2786" w:type="dxa"/>
            <w:noWrap w:val="0"/>
            <w:vAlign w:val="center"/>
          </w:tcPr>
          <w:p w14:paraId="267D3ADE">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3E636B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2BA971">
            <w:pPr>
              <w:numPr>
                <w:ilvl w:val="0"/>
                <w:numId w:val="13"/>
              </w:numPr>
              <w:ind w:left="0" w:firstLine="0"/>
              <w:jc w:val="center"/>
              <w:rPr>
                <w:rFonts w:ascii="宋体" w:hAnsi="宋体"/>
                <w:szCs w:val="21"/>
                <w:highlight w:val="none"/>
              </w:rPr>
            </w:pPr>
          </w:p>
        </w:tc>
        <w:tc>
          <w:tcPr>
            <w:tcW w:w="2504" w:type="dxa"/>
            <w:noWrap w:val="0"/>
            <w:vAlign w:val="center"/>
          </w:tcPr>
          <w:p w14:paraId="7D34C670">
            <w:pPr>
              <w:rPr>
                <w:rFonts w:ascii="宋体" w:hAnsi="宋体"/>
                <w:sz w:val="22"/>
                <w:szCs w:val="22"/>
                <w:highlight w:val="none"/>
              </w:rPr>
            </w:pPr>
            <w:r>
              <w:rPr>
                <w:rFonts w:hint="eastAsia" w:ascii="宋体" w:hAnsi="宋体"/>
                <w:sz w:val="22"/>
                <w:szCs w:val="22"/>
                <w:highlight w:val="none"/>
              </w:rPr>
              <w:t>单价</w:t>
            </w:r>
          </w:p>
        </w:tc>
        <w:tc>
          <w:tcPr>
            <w:tcW w:w="2160" w:type="dxa"/>
            <w:noWrap w:val="0"/>
            <w:vAlign w:val="center"/>
          </w:tcPr>
          <w:p w14:paraId="24360503">
            <w:pPr>
              <w:jc w:val="center"/>
              <w:rPr>
                <w:rFonts w:hint="eastAsia" w:ascii="宋体" w:hAnsi="宋体"/>
                <w:sz w:val="22"/>
                <w:szCs w:val="22"/>
                <w:highlight w:val="none"/>
              </w:rPr>
            </w:pPr>
            <w:r>
              <w:rPr>
                <w:rFonts w:hint="eastAsia" w:ascii="宋体" w:hAnsi="宋体"/>
                <w:sz w:val="22"/>
                <w:szCs w:val="22"/>
                <w:highlight w:val="none"/>
              </w:rPr>
              <w:t>dj</w:t>
            </w:r>
          </w:p>
        </w:tc>
        <w:tc>
          <w:tcPr>
            <w:tcW w:w="2786" w:type="dxa"/>
            <w:noWrap w:val="0"/>
            <w:vAlign w:val="center"/>
          </w:tcPr>
          <w:p w14:paraId="2F73B539">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590876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694DAA">
            <w:pPr>
              <w:numPr>
                <w:ilvl w:val="0"/>
                <w:numId w:val="13"/>
              </w:numPr>
              <w:ind w:left="0" w:firstLine="0"/>
              <w:jc w:val="center"/>
              <w:rPr>
                <w:rFonts w:ascii="宋体" w:hAnsi="宋体"/>
                <w:szCs w:val="21"/>
                <w:highlight w:val="none"/>
              </w:rPr>
            </w:pPr>
          </w:p>
        </w:tc>
        <w:tc>
          <w:tcPr>
            <w:tcW w:w="2504" w:type="dxa"/>
            <w:noWrap w:val="0"/>
            <w:vAlign w:val="center"/>
          </w:tcPr>
          <w:p w14:paraId="6DA539BE">
            <w:pPr>
              <w:rPr>
                <w:rFonts w:ascii="宋体" w:hAnsi="宋体"/>
                <w:sz w:val="22"/>
                <w:szCs w:val="22"/>
                <w:highlight w:val="none"/>
              </w:rPr>
            </w:pPr>
            <w:r>
              <w:rPr>
                <w:rFonts w:hint="eastAsia" w:ascii="宋体" w:hAnsi="宋体"/>
                <w:sz w:val="22"/>
                <w:szCs w:val="22"/>
                <w:highlight w:val="none"/>
              </w:rPr>
              <w:t>金额</w:t>
            </w:r>
          </w:p>
        </w:tc>
        <w:tc>
          <w:tcPr>
            <w:tcW w:w="2160" w:type="dxa"/>
            <w:noWrap w:val="0"/>
            <w:vAlign w:val="center"/>
          </w:tcPr>
          <w:p w14:paraId="6A79B453">
            <w:pPr>
              <w:jc w:val="center"/>
              <w:rPr>
                <w:rFonts w:hint="eastAsia" w:ascii="宋体" w:hAnsi="宋体"/>
                <w:sz w:val="22"/>
                <w:szCs w:val="22"/>
                <w:highlight w:val="none"/>
              </w:rPr>
            </w:pPr>
            <w:r>
              <w:rPr>
                <w:rFonts w:hint="eastAsia" w:ascii="宋体" w:hAnsi="宋体"/>
                <w:sz w:val="22"/>
                <w:szCs w:val="22"/>
                <w:highlight w:val="none"/>
              </w:rPr>
              <w:t>je</w:t>
            </w:r>
          </w:p>
        </w:tc>
        <w:tc>
          <w:tcPr>
            <w:tcW w:w="2786" w:type="dxa"/>
            <w:noWrap w:val="0"/>
            <w:vAlign w:val="center"/>
          </w:tcPr>
          <w:p w14:paraId="5CF055A4">
            <w:pPr>
              <w:rPr>
                <w:rFonts w:ascii="宋体" w:hAnsi="宋体"/>
                <w:sz w:val="22"/>
                <w:szCs w:val="22"/>
                <w:highlight w:val="none"/>
              </w:rPr>
            </w:pPr>
          </w:p>
        </w:tc>
      </w:tr>
      <w:tr w14:paraId="448371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860E14">
            <w:pPr>
              <w:numPr>
                <w:ilvl w:val="0"/>
                <w:numId w:val="13"/>
              </w:numPr>
              <w:ind w:left="0" w:firstLine="0"/>
              <w:jc w:val="center"/>
              <w:rPr>
                <w:rFonts w:ascii="宋体" w:hAnsi="宋体"/>
                <w:szCs w:val="21"/>
                <w:highlight w:val="none"/>
              </w:rPr>
            </w:pPr>
          </w:p>
        </w:tc>
        <w:tc>
          <w:tcPr>
            <w:tcW w:w="2504" w:type="dxa"/>
            <w:noWrap w:val="0"/>
            <w:vAlign w:val="center"/>
          </w:tcPr>
          <w:p w14:paraId="4DD346AD">
            <w:pPr>
              <w:rPr>
                <w:rFonts w:ascii="宋体" w:hAnsi="宋体"/>
                <w:sz w:val="22"/>
                <w:szCs w:val="22"/>
                <w:highlight w:val="none"/>
              </w:rPr>
            </w:pPr>
            <w:r>
              <w:rPr>
                <w:rFonts w:hint="eastAsia" w:ascii="宋体" w:hAnsi="宋体"/>
                <w:sz w:val="22"/>
                <w:szCs w:val="22"/>
                <w:highlight w:val="none"/>
              </w:rPr>
              <w:t>税率</w:t>
            </w:r>
            <w:r>
              <w:rPr>
                <w:rFonts w:ascii="宋体" w:hAnsi="宋体"/>
                <w:sz w:val="22"/>
                <w:szCs w:val="22"/>
                <w:highlight w:val="none"/>
              </w:rPr>
              <w:t>/</w:t>
            </w:r>
            <w:r>
              <w:rPr>
                <w:rFonts w:hint="eastAsia" w:ascii="宋体" w:hAnsi="宋体"/>
                <w:sz w:val="22"/>
                <w:szCs w:val="22"/>
                <w:highlight w:val="none"/>
              </w:rPr>
              <w:t>征收率</w:t>
            </w:r>
          </w:p>
        </w:tc>
        <w:tc>
          <w:tcPr>
            <w:tcW w:w="2160" w:type="dxa"/>
            <w:noWrap w:val="0"/>
            <w:vAlign w:val="center"/>
          </w:tcPr>
          <w:p w14:paraId="599A04B6">
            <w:pPr>
              <w:jc w:val="center"/>
              <w:rPr>
                <w:rFonts w:hint="eastAsia" w:ascii="宋体" w:hAnsi="宋体"/>
                <w:sz w:val="22"/>
                <w:szCs w:val="22"/>
                <w:highlight w:val="none"/>
              </w:rPr>
            </w:pPr>
            <w:r>
              <w:rPr>
                <w:rFonts w:hint="eastAsia" w:ascii="宋体" w:hAnsi="宋体"/>
                <w:sz w:val="22"/>
                <w:szCs w:val="22"/>
                <w:highlight w:val="none"/>
              </w:rPr>
              <w:t>slv</w:t>
            </w:r>
          </w:p>
        </w:tc>
        <w:tc>
          <w:tcPr>
            <w:tcW w:w="2786" w:type="dxa"/>
            <w:noWrap w:val="0"/>
            <w:vAlign w:val="center"/>
          </w:tcPr>
          <w:p w14:paraId="543EC643">
            <w:pPr>
              <w:rPr>
                <w:rFonts w:ascii="宋体" w:hAnsi="宋体"/>
                <w:sz w:val="22"/>
                <w:szCs w:val="22"/>
                <w:highlight w:val="none"/>
              </w:rPr>
            </w:pPr>
            <w:r>
              <w:rPr>
                <w:rFonts w:hint="eastAsia" w:ascii="宋体" w:hAnsi="宋体"/>
                <w:sz w:val="22"/>
                <w:szCs w:val="22"/>
                <w:highlight w:val="none"/>
              </w:rPr>
              <w:t>格式</w:t>
            </w:r>
            <w:r>
              <w:rPr>
                <w:rFonts w:hint="eastAsia" w:ascii="宋体" w:hAnsi="宋体"/>
                <w:sz w:val="22"/>
                <w:szCs w:val="22"/>
                <w:highlight w:val="none"/>
                <w:lang w:eastAsia="zh-CN"/>
              </w:rPr>
              <w:t>:</w:t>
            </w:r>
            <w:r>
              <w:rPr>
                <w:rFonts w:hint="eastAsia" w:ascii="宋体" w:hAnsi="宋体"/>
                <w:sz w:val="22"/>
                <w:szCs w:val="22"/>
                <w:highlight w:val="none"/>
              </w:rPr>
              <w:t>“数字+%</w:t>
            </w:r>
            <w:r>
              <w:rPr>
                <w:rFonts w:ascii="宋体" w:hAnsi="宋体"/>
                <w:sz w:val="22"/>
                <w:szCs w:val="22"/>
                <w:highlight w:val="none"/>
              </w:rPr>
              <w:t>”</w:t>
            </w:r>
            <w:r>
              <w:rPr>
                <w:rFonts w:hint="eastAsia" w:ascii="宋体" w:hAnsi="宋体"/>
                <w:sz w:val="22"/>
                <w:szCs w:val="22"/>
                <w:highlight w:val="none"/>
              </w:rPr>
              <w:t>,如“9%”。</w:t>
            </w:r>
          </w:p>
        </w:tc>
      </w:tr>
      <w:tr w14:paraId="6DE30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049FE8">
            <w:pPr>
              <w:numPr>
                <w:ilvl w:val="0"/>
                <w:numId w:val="13"/>
              </w:numPr>
              <w:ind w:left="0" w:firstLine="0"/>
              <w:jc w:val="center"/>
              <w:rPr>
                <w:rFonts w:ascii="宋体" w:hAnsi="宋体"/>
                <w:szCs w:val="21"/>
                <w:highlight w:val="none"/>
              </w:rPr>
            </w:pPr>
          </w:p>
        </w:tc>
        <w:tc>
          <w:tcPr>
            <w:tcW w:w="2504" w:type="dxa"/>
            <w:noWrap w:val="0"/>
            <w:vAlign w:val="center"/>
          </w:tcPr>
          <w:p w14:paraId="3D5CEA9B">
            <w:pPr>
              <w:rPr>
                <w:rFonts w:ascii="宋体" w:hAnsi="宋体"/>
                <w:sz w:val="22"/>
                <w:szCs w:val="22"/>
                <w:highlight w:val="none"/>
              </w:rPr>
            </w:pPr>
            <w:r>
              <w:rPr>
                <w:rFonts w:hint="eastAsia" w:ascii="宋体" w:hAnsi="宋体"/>
                <w:sz w:val="22"/>
                <w:szCs w:val="22"/>
                <w:highlight w:val="none"/>
              </w:rPr>
              <w:t>税额</w:t>
            </w:r>
          </w:p>
        </w:tc>
        <w:tc>
          <w:tcPr>
            <w:tcW w:w="2160" w:type="dxa"/>
            <w:noWrap w:val="0"/>
            <w:vAlign w:val="center"/>
          </w:tcPr>
          <w:p w14:paraId="25B9ECCA">
            <w:pPr>
              <w:jc w:val="center"/>
              <w:rPr>
                <w:rFonts w:ascii="宋体" w:hAnsi="宋体"/>
                <w:sz w:val="22"/>
                <w:szCs w:val="22"/>
                <w:highlight w:val="none"/>
              </w:rPr>
            </w:pPr>
            <w:r>
              <w:rPr>
                <w:rFonts w:ascii="宋体" w:hAnsi="宋体"/>
                <w:sz w:val="22"/>
                <w:szCs w:val="22"/>
                <w:highlight w:val="none"/>
              </w:rPr>
              <w:t>se</w:t>
            </w:r>
          </w:p>
        </w:tc>
        <w:tc>
          <w:tcPr>
            <w:tcW w:w="2786" w:type="dxa"/>
            <w:noWrap w:val="0"/>
            <w:vAlign w:val="center"/>
          </w:tcPr>
          <w:p w14:paraId="65DCB146">
            <w:pPr>
              <w:rPr>
                <w:rFonts w:ascii="宋体" w:hAnsi="宋体"/>
                <w:sz w:val="22"/>
                <w:szCs w:val="22"/>
                <w:highlight w:val="none"/>
              </w:rPr>
            </w:pPr>
          </w:p>
        </w:tc>
      </w:tr>
      <w:tr w14:paraId="724336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50B97E">
            <w:pPr>
              <w:numPr>
                <w:ilvl w:val="0"/>
                <w:numId w:val="13"/>
              </w:numPr>
              <w:ind w:left="0" w:firstLine="0"/>
              <w:jc w:val="center"/>
              <w:rPr>
                <w:rFonts w:ascii="宋体" w:hAnsi="宋体"/>
                <w:szCs w:val="21"/>
                <w:highlight w:val="none"/>
              </w:rPr>
            </w:pPr>
          </w:p>
        </w:tc>
        <w:tc>
          <w:tcPr>
            <w:tcW w:w="2504" w:type="dxa"/>
            <w:noWrap w:val="0"/>
            <w:vAlign w:val="center"/>
          </w:tcPr>
          <w:p w14:paraId="15D23E8A">
            <w:pPr>
              <w:rPr>
                <w:rFonts w:hint="eastAsia" w:ascii="宋体" w:hAnsi="宋体"/>
                <w:sz w:val="22"/>
                <w:szCs w:val="22"/>
                <w:highlight w:val="none"/>
              </w:rPr>
            </w:pPr>
            <w:r>
              <w:rPr>
                <w:rFonts w:hint="eastAsia" w:ascii="宋体" w:hAnsi="宋体"/>
                <w:sz w:val="22"/>
                <w:szCs w:val="22"/>
                <w:highlight w:val="none"/>
              </w:rPr>
              <w:t>合计[金额]</w:t>
            </w:r>
          </w:p>
        </w:tc>
        <w:tc>
          <w:tcPr>
            <w:tcW w:w="2160" w:type="dxa"/>
            <w:noWrap w:val="0"/>
            <w:vAlign w:val="center"/>
          </w:tcPr>
          <w:p w14:paraId="31067D00">
            <w:pPr>
              <w:jc w:val="center"/>
              <w:rPr>
                <w:rFonts w:hint="eastAsia" w:ascii="宋体" w:hAnsi="宋体"/>
                <w:sz w:val="22"/>
                <w:szCs w:val="22"/>
                <w:highlight w:val="none"/>
              </w:rPr>
            </w:pPr>
            <w:r>
              <w:rPr>
                <w:rFonts w:hint="eastAsia" w:ascii="宋体" w:hAnsi="宋体"/>
                <w:sz w:val="22"/>
                <w:szCs w:val="22"/>
                <w:highlight w:val="none"/>
              </w:rPr>
              <w:t>hjje</w:t>
            </w:r>
          </w:p>
        </w:tc>
        <w:tc>
          <w:tcPr>
            <w:tcW w:w="2786" w:type="dxa"/>
            <w:noWrap w:val="0"/>
            <w:vAlign w:val="center"/>
          </w:tcPr>
          <w:p w14:paraId="7C385DCF">
            <w:pPr>
              <w:rPr>
                <w:rFonts w:ascii="宋体" w:hAnsi="宋体"/>
                <w:sz w:val="22"/>
                <w:szCs w:val="22"/>
                <w:highlight w:val="none"/>
              </w:rPr>
            </w:pPr>
          </w:p>
        </w:tc>
      </w:tr>
      <w:tr w14:paraId="186AD8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3E1E94">
            <w:pPr>
              <w:numPr>
                <w:ilvl w:val="0"/>
                <w:numId w:val="13"/>
              </w:numPr>
              <w:ind w:left="0" w:firstLine="0"/>
              <w:jc w:val="center"/>
              <w:rPr>
                <w:rFonts w:ascii="宋体" w:hAnsi="宋体"/>
                <w:szCs w:val="21"/>
                <w:highlight w:val="none"/>
              </w:rPr>
            </w:pPr>
          </w:p>
        </w:tc>
        <w:tc>
          <w:tcPr>
            <w:tcW w:w="2504" w:type="dxa"/>
            <w:noWrap w:val="0"/>
            <w:vAlign w:val="center"/>
          </w:tcPr>
          <w:p w14:paraId="62699263">
            <w:pPr>
              <w:rPr>
                <w:rFonts w:ascii="宋体" w:hAnsi="宋体"/>
                <w:sz w:val="22"/>
                <w:szCs w:val="22"/>
                <w:highlight w:val="none"/>
              </w:rPr>
            </w:pPr>
            <w:r>
              <w:rPr>
                <w:rFonts w:hint="eastAsia" w:ascii="宋体" w:hAnsi="宋体"/>
                <w:sz w:val="22"/>
                <w:szCs w:val="22"/>
                <w:highlight w:val="none"/>
              </w:rPr>
              <w:t>合计[税额]</w:t>
            </w:r>
          </w:p>
        </w:tc>
        <w:tc>
          <w:tcPr>
            <w:tcW w:w="2160" w:type="dxa"/>
            <w:noWrap w:val="0"/>
            <w:vAlign w:val="center"/>
          </w:tcPr>
          <w:p w14:paraId="582318FB">
            <w:pPr>
              <w:jc w:val="center"/>
              <w:rPr>
                <w:rFonts w:hint="eastAsia" w:ascii="宋体" w:hAnsi="宋体"/>
                <w:sz w:val="22"/>
                <w:szCs w:val="22"/>
                <w:highlight w:val="none"/>
              </w:rPr>
            </w:pPr>
            <w:r>
              <w:rPr>
                <w:rFonts w:hint="eastAsia" w:ascii="宋体" w:hAnsi="宋体"/>
                <w:sz w:val="22"/>
                <w:szCs w:val="22"/>
                <w:highlight w:val="none"/>
              </w:rPr>
              <w:t>hjse</w:t>
            </w:r>
          </w:p>
        </w:tc>
        <w:tc>
          <w:tcPr>
            <w:tcW w:w="2786" w:type="dxa"/>
            <w:noWrap w:val="0"/>
            <w:vAlign w:val="center"/>
          </w:tcPr>
          <w:p w14:paraId="2A2B3C5E">
            <w:pPr>
              <w:rPr>
                <w:rFonts w:ascii="宋体" w:hAnsi="宋体"/>
                <w:sz w:val="22"/>
                <w:szCs w:val="22"/>
                <w:highlight w:val="none"/>
              </w:rPr>
            </w:pPr>
          </w:p>
        </w:tc>
      </w:tr>
      <w:tr w14:paraId="277588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3C0687">
            <w:pPr>
              <w:numPr>
                <w:ilvl w:val="0"/>
                <w:numId w:val="13"/>
              </w:numPr>
              <w:ind w:left="0" w:firstLine="0"/>
              <w:jc w:val="center"/>
              <w:rPr>
                <w:rFonts w:ascii="宋体" w:hAnsi="宋体"/>
                <w:szCs w:val="21"/>
                <w:highlight w:val="none"/>
              </w:rPr>
            </w:pPr>
          </w:p>
        </w:tc>
        <w:tc>
          <w:tcPr>
            <w:tcW w:w="2504" w:type="dxa"/>
            <w:noWrap w:val="0"/>
            <w:vAlign w:val="center"/>
          </w:tcPr>
          <w:p w14:paraId="272EA811">
            <w:pPr>
              <w:rPr>
                <w:rFonts w:hint="eastAsia" w:ascii="宋体" w:hAnsi="宋体"/>
                <w:sz w:val="22"/>
                <w:szCs w:val="22"/>
                <w:highlight w:val="none"/>
              </w:rPr>
            </w:pPr>
            <w:r>
              <w:rPr>
                <w:rFonts w:hint="eastAsia" w:ascii="宋体" w:hAnsi="宋体"/>
                <w:sz w:val="22"/>
                <w:szCs w:val="22"/>
                <w:highlight w:val="none"/>
              </w:rPr>
              <w:t>合计[金额]、合计[税额]前字样</w:t>
            </w:r>
          </w:p>
        </w:tc>
        <w:tc>
          <w:tcPr>
            <w:tcW w:w="2160" w:type="dxa"/>
            <w:noWrap w:val="0"/>
            <w:vAlign w:val="center"/>
          </w:tcPr>
          <w:p w14:paraId="6BF3C0B3">
            <w:pPr>
              <w:jc w:val="center"/>
              <w:rPr>
                <w:rFonts w:hint="eastAsia" w:ascii="宋体" w:hAnsi="宋体"/>
                <w:sz w:val="22"/>
                <w:szCs w:val="22"/>
                <w:highlight w:val="none"/>
              </w:rPr>
            </w:pPr>
          </w:p>
        </w:tc>
        <w:tc>
          <w:tcPr>
            <w:tcW w:w="2786" w:type="dxa"/>
            <w:noWrap w:val="0"/>
            <w:vAlign w:val="center"/>
          </w:tcPr>
          <w:p w14:paraId="4ED00341">
            <w:pPr>
              <w:rPr>
                <w:rFonts w:ascii="宋体" w:hAnsi="宋体"/>
                <w:sz w:val="22"/>
                <w:szCs w:val="22"/>
                <w:highlight w:val="none"/>
              </w:rPr>
            </w:pPr>
            <w:r>
              <w:rPr>
                <w:rFonts w:ascii="宋体" w:hAnsi="宋体"/>
                <w:sz w:val="22"/>
                <w:szCs w:val="22"/>
                <w:highlight w:val="none"/>
              </w:rPr>
              <w:t>¥（半角，Courier New、11pt）</w:t>
            </w:r>
          </w:p>
        </w:tc>
      </w:tr>
      <w:tr w14:paraId="6AE4F7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82C460">
            <w:pPr>
              <w:numPr>
                <w:ilvl w:val="0"/>
                <w:numId w:val="13"/>
              </w:numPr>
              <w:ind w:left="0" w:firstLine="0"/>
              <w:jc w:val="center"/>
              <w:rPr>
                <w:rFonts w:ascii="宋体" w:hAnsi="宋体"/>
                <w:szCs w:val="21"/>
                <w:highlight w:val="none"/>
              </w:rPr>
            </w:pPr>
          </w:p>
        </w:tc>
        <w:tc>
          <w:tcPr>
            <w:tcW w:w="2504" w:type="dxa"/>
            <w:noWrap w:val="0"/>
            <w:vAlign w:val="center"/>
          </w:tcPr>
          <w:p w14:paraId="265DE7B6">
            <w:pPr>
              <w:rPr>
                <w:rFonts w:hint="eastAsia" w:ascii="宋体" w:hAnsi="宋体"/>
                <w:sz w:val="22"/>
                <w:szCs w:val="22"/>
                <w:highlight w:val="none"/>
              </w:rPr>
            </w:pPr>
            <w:r>
              <w:rPr>
                <w:rFonts w:hint="eastAsia" w:ascii="宋体" w:hAnsi="宋体"/>
                <w:sz w:val="22"/>
                <w:szCs w:val="22"/>
                <w:highlight w:val="none"/>
              </w:rPr>
              <w:t>价税合计（大写）前符号</w:t>
            </w:r>
          </w:p>
        </w:tc>
        <w:tc>
          <w:tcPr>
            <w:tcW w:w="2160" w:type="dxa"/>
            <w:noWrap w:val="0"/>
            <w:vAlign w:val="center"/>
          </w:tcPr>
          <w:p w14:paraId="1D749A3C">
            <w:pPr>
              <w:jc w:val="center"/>
              <w:rPr>
                <w:rFonts w:ascii="宋体" w:hAnsi="宋体"/>
                <w:sz w:val="22"/>
                <w:szCs w:val="22"/>
                <w:highlight w:val="none"/>
              </w:rPr>
            </w:pPr>
          </w:p>
        </w:tc>
        <w:tc>
          <w:tcPr>
            <w:tcW w:w="2786" w:type="dxa"/>
            <w:noWrap w:val="0"/>
            <w:vAlign w:val="center"/>
          </w:tcPr>
          <w:p w14:paraId="0E0CE507">
            <w:pPr>
              <w:rPr>
                <w:rFonts w:ascii="宋体" w:hAnsi="宋体"/>
                <w:sz w:val="22"/>
                <w:szCs w:val="22"/>
                <w:highlight w:val="none"/>
              </w:rPr>
            </w:pPr>
            <w:r>
              <w:rPr>
                <w:rFonts w:ascii="宋体" w:hAnsi="宋体"/>
                <w:sz w:val="22"/>
                <w:szCs w:val="22"/>
                <w:highlight w:val="none"/>
              </w:rPr>
              <w:drawing>
                <wp:inline distT="0" distB="0" distL="114300" distR="114300">
                  <wp:extent cx="177800" cy="136525"/>
                  <wp:effectExtent l="0" t="0" r="5080" b="635"/>
                  <wp:docPr id="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2"/>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（图形，尺寸大小 4*4mm）</w:t>
            </w:r>
          </w:p>
        </w:tc>
      </w:tr>
      <w:tr w14:paraId="4BC2BD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4E6A44">
            <w:pPr>
              <w:numPr>
                <w:ilvl w:val="0"/>
                <w:numId w:val="13"/>
              </w:numPr>
              <w:ind w:left="0" w:firstLine="0"/>
              <w:jc w:val="center"/>
              <w:rPr>
                <w:rFonts w:ascii="宋体" w:hAnsi="宋体"/>
                <w:szCs w:val="21"/>
                <w:highlight w:val="none"/>
              </w:rPr>
            </w:pPr>
          </w:p>
        </w:tc>
        <w:tc>
          <w:tcPr>
            <w:tcW w:w="2504" w:type="dxa"/>
            <w:noWrap w:val="0"/>
            <w:vAlign w:val="center"/>
          </w:tcPr>
          <w:p w14:paraId="15618815">
            <w:pPr>
              <w:rPr>
                <w:rFonts w:hint="eastAsia" w:ascii="宋体" w:hAnsi="宋体"/>
                <w:sz w:val="22"/>
                <w:szCs w:val="22"/>
                <w:highlight w:val="none"/>
              </w:rPr>
            </w:pPr>
            <w:r>
              <w:rPr>
                <w:rFonts w:hint="eastAsia" w:ascii="宋体" w:hAnsi="宋体"/>
                <w:sz w:val="22"/>
                <w:szCs w:val="22"/>
                <w:highlight w:val="none"/>
              </w:rPr>
              <w:t>价税合计（大写）</w:t>
            </w:r>
          </w:p>
        </w:tc>
        <w:tc>
          <w:tcPr>
            <w:tcW w:w="2160" w:type="dxa"/>
            <w:noWrap w:val="0"/>
            <w:vAlign w:val="center"/>
          </w:tcPr>
          <w:p w14:paraId="6DCEB5C0">
            <w:pPr>
              <w:jc w:val="center"/>
              <w:rPr>
                <w:rFonts w:ascii="宋体" w:hAnsi="宋体"/>
                <w:sz w:val="22"/>
                <w:szCs w:val="22"/>
                <w:highlight w:val="none"/>
              </w:rPr>
            </w:pPr>
          </w:p>
        </w:tc>
        <w:tc>
          <w:tcPr>
            <w:tcW w:w="2786" w:type="dxa"/>
            <w:noWrap w:val="0"/>
            <w:vAlign w:val="center"/>
          </w:tcPr>
          <w:p w14:paraId="704A939C">
            <w:pPr>
              <w:rPr>
                <w:rFonts w:ascii="宋体" w:hAnsi="宋体"/>
                <w:sz w:val="22"/>
                <w:szCs w:val="22"/>
                <w:highlight w:val="none"/>
              </w:rPr>
            </w:pPr>
            <w:r>
              <w:rPr>
                <w:rFonts w:ascii="宋体" w:hAnsi="宋体"/>
                <w:sz w:val="22"/>
                <w:szCs w:val="22"/>
                <w:highlight w:val="none"/>
              </w:rPr>
              <w:t>负数发票需在</w:t>
            </w:r>
            <w:r>
              <w:rPr>
                <w:rFonts w:ascii="宋体" w:hAnsi="宋体"/>
                <w:sz w:val="22"/>
                <w:szCs w:val="22"/>
                <w:highlight w:val="none"/>
              </w:rPr>
              <w:drawing>
                <wp:inline distT="0" distB="0" distL="114300" distR="114300">
                  <wp:extent cx="177800" cy="136525"/>
                  <wp:effectExtent l="0" t="0" r="5080" b="635"/>
                  <wp:docPr id="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3"/>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和大写的价税合计之间填充带括号的负数字样。</w:t>
            </w:r>
          </w:p>
          <w:p w14:paraId="3F5CD7BB">
            <w:pPr>
              <w:rPr>
                <w:rFonts w:ascii="宋体" w:hAnsi="宋体"/>
                <w:sz w:val="22"/>
                <w:szCs w:val="22"/>
                <w:highlight w:val="none"/>
              </w:rPr>
            </w:pPr>
            <w:r>
              <w:rPr>
                <w:rFonts w:ascii="宋体" w:hAnsi="宋体"/>
                <w:sz w:val="22"/>
                <w:szCs w:val="22"/>
                <w:highlight w:val="none"/>
              </w:rPr>
              <w:t>例如</w:t>
            </w:r>
            <w:r>
              <w:rPr>
                <w:rFonts w:hint="eastAsia" w:ascii="宋体" w:hAnsi="宋体"/>
                <w:sz w:val="22"/>
                <w:szCs w:val="22"/>
                <w:highlight w:val="none"/>
                <w:lang w:eastAsia="zh-CN"/>
              </w:rPr>
              <w:t>:</w:t>
            </w:r>
            <w:r>
              <w:rPr>
                <w:rFonts w:ascii="宋体" w:hAnsi="宋体"/>
                <w:sz w:val="22"/>
                <w:szCs w:val="22"/>
                <w:highlight w:val="none"/>
              </w:rPr>
              <w:t>“</w:t>
            </w:r>
            <w:r>
              <w:rPr>
                <w:rFonts w:ascii="宋体" w:hAnsi="宋体"/>
                <w:sz w:val="22"/>
                <w:szCs w:val="22"/>
                <w:highlight w:val="none"/>
              </w:rPr>
              <w:drawing>
                <wp:inline distT="0" distB="0" distL="114300" distR="114300">
                  <wp:extent cx="177800" cy="136525"/>
                  <wp:effectExtent l="0" t="0" r="5080" b="635"/>
                  <wp:docPr id="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4"/>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（负数）壹佰叁拾圆整”</w:t>
            </w:r>
          </w:p>
        </w:tc>
      </w:tr>
      <w:tr w14:paraId="664191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593765">
            <w:pPr>
              <w:numPr>
                <w:ilvl w:val="0"/>
                <w:numId w:val="13"/>
              </w:numPr>
              <w:ind w:left="0" w:firstLine="0"/>
              <w:jc w:val="center"/>
              <w:rPr>
                <w:rFonts w:ascii="宋体" w:hAnsi="宋体"/>
                <w:szCs w:val="21"/>
                <w:highlight w:val="none"/>
              </w:rPr>
            </w:pPr>
          </w:p>
        </w:tc>
        <w:tc>
          <w:tcPr>
            <w:tcW w:w="2504" w:type="dxa"/>
            <w:noWrap w:val="0"/>
            <w:vAlign w:val="center"/>
          </w:tcPr>
          <w:p w14:paraId="0F9074C0">
            <w:pPr>
              <w:rPr>
                <w:rFonts w:hint="eastAsia" w:ascii="宋体" w:hAnsi="宋体"/>
                <w:sz w:val="22"/>
                <w:szCs w:val="22"/>
                <w:highlight w:val="none"/>
              </w:rPr>
            </w:pPr>
            <w:r>
              <w:rPr>
                <w:rFonts w:hint="eastAsia" w:ascii="宋体" w:hAnsi="宋体"/>
                <w:sz w:val="22"/>
                <w:szCs w:val="22"/>
                <w:highlight w:val="none"/>
              </w:rPr>
              <w:t>价税合计（小写）前字样</w:t>
            </w:r>
          </w:p>
        </w:tc>
        <w:tc>
          <w:tcPr>
            <w:tcW w:w="2160" w:type="dxa"/>
            <w:noWrap w:val="0"/>
            <w:vAlign w:val="center"/>
          </w:tcPr>
          <w:p w14:paraId="12AC7F37">
            <w:pPr>
              <w:jc w:val="center"/>
              <w:rPr>
                <w:rFonts w:hint="eastAsia" w:ascii="宋体" w:hAnsi="宋体"/>
                <w:sz w:val="22"/>
                <w:szCs w:val="22"/>
                <w:highlight w:val="none"/>
              </w:rPr>
            </w:pPr>
          </w:p>
        </w:tc>
        <w:tc>
          <w:tcPr>
            <w:tcW w:w="2786" w:type="dxa"/>
            <w:noWrap w:val="0"/>
            <w:vAlign w:val="center"/>
          </w:tcPr>
          <w:p w14:paraId="6800DD2B">
            <w:pPr>
              <w:rPr>
                <w:rFonts w:ascii="宋体" w:hAnsi="宋体"/>
                <w:sz w:val="22"/>
                <w:szCs w:val="22"/>
                <w:highlight w:val="none"/>
              </w:rPr>
            </w:pPr>
            <w:r>
              <w:rPr>
                <w:rFonts w:ascii="宋体" w:hAnsi="宋体"/>
                <w:sz w:val="22"/>
                <w:szCs w:val="22"/>
                <w:highlight w:val="none"/>
              </w:rPr>
              <w:t>¥（半角，Courier New、11pt）</w:t>
            </w:r>
          </w:p>
        </w:tc>
      </w:tr>
      <w:tr w14:paraId="1C89DF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5516F3">
            <w:pPr>
              <w:numPr>
                <w:ilvl w:val="0"/>
                <w:numId w:val="13"/>
              </w:numPr>
              <w:ind w:left="0" w:firstLine="0"/>
              <w:jc w:val="center"/>
              <w:rPr>
                <w:rFonts w:ascii="宋体" w:hAnsi="宋体"/>
                <w:szCs w:val="21"/>
                <w:highlight w:val="none"/>
              </w:rPr>
            </w:pPr>
          </w:p>
        </w:tc>
        <w:tc>
          <w:tcPr>
            <w:tcW w:w="2504" w:type="dxa"/>
            <w:noWrap w:val="0"/>
            <w:vAlign w:val="center"/>
          </w:tcPr>
          <w:p w14:paraId="4830A481">
            <w:pPr>
              <w:rPr>
                <w:rFonts w:hint="eastAsia" w:ascii="宋体" w:hAnsi="宋体"/>
                <w:sz w:val="22"/>
                <w:szCs w:val="22"/>
                <w:highlight w:val="none"/>
              </w:rPr>
            </w:pPr>
            <w:r>
              <w:rPr>
                <w:rFonts w:hint="eastAsia" w:ascii="宋体" w:hAnsi="宋体"/>
                <w:sz w:val="22"/>
                <w:szCs w:val="22"/>
                <w:highlight w:val="none"/>
              </w:rPr>
              <w:t>价税合计（小写）</w:t>
            </w:r>
          </w:p>
        </w:tc>
        <w:tc>
          <w:tcPr>
            <w:tcW w:w="2160" w:type="dxa"/>
            <w:noWrap w:val="0"/>
            <w:vAlign w:val="center"/>
          </w:tcPr>
          <w:p w14:paraId="05D59C13">
            <w:pPr>
              <w:jc w:val="center"/>
              <w:rPr>
                <w:rFonts w:hint="eastAsia" w:ascii="宋体" w:hAnsi="宋体"/>
                <w:sz w:val="22"/>
                <w:szCs w:val="22"/>
                <w:highlight w:val="none"/>
              </w:rPr>
            </w:pPr>
            <w:r>
              <w:rPr>
                <w:rFonts w:hint="eastAsia" w:ascii="宋体" w:hAnsi="宋体"/>
                <w:sz w:val="22"/>
                <w:szCs w:val="22"/>
                <w:highlight w:val="none"/>
              </w:rPr>
              <w:t>jshj</w:t>
            </w:r>
          </w:p>
        </w:tc>
        <w:tc>
          <w:tcPr>
            <w:tcW w:w="2786" w:type="dxa"/>
            <w:noWrap w:val="0"/>
            <w:vAlign w:val="center"/>
          </w:tcPr>
          <w:p w14:paraId="35091C6D">
            <w:pPr>
              <w:rPr>
                <w:rFonts w:ascii="宋体" w:hAnsi="宋体"/>
                <w:sz w:val="22"/>
                <w:szCs w:val="22"/>
                <w:highlight w:val="none"/>
              </w:rPr>
            </w:pPr>
          </w:p>
        </w:tc>
      </w:tr>
    </w:tbl>
    <w:p w14:paraId="0C0142E1">
      <w:pPr>
        <w:pStyle w:val="8"/>
        <w:rPr>
          <w:rFonts w:hint="eastAsia" w:ascii="宋体" w:hAnsi="宋体"/>
          <w:highlight w:val="none"/>
        </w:rPr>
      </w:pPr>
    </w:p>
    <w:p w14:paraId="7E0959AC">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和样式。票头双线由 2 根平行单线条组成，线中心间隔为1mm，上侧线条中心距票面上边缘为 18mm，线条长度 73mm，水平居中。</w:t>
      </w:r>
    </w:p>
    <w:p w14:paraId="3DFC6592">
      <w:pPr>
        <w:pStyle w:val="8"/>
        <w:rPr>
          <w:rFonts w:hint="eastAsia" w:ascii="宋体" w:hAnsi="宋体"/>
          <w:highlight w:val="none"/>
        </w:rPr>
      </w:pPr>
      <w:r>
        <w:rPr>
          <w:rFonts w:hint="eastAsia" w:ascii="宋体" w:hAnsi="宋体"/>
          <w:highlight w:val="none"/>
          <w:lang w:val="en-US" w:eastAsia="zh-CN"/>
        </w:rPr>
        <w:t>购买</w:t>
      </w:r>
      <w:r>
        <w:rPr>
          <w:rFonts w:hint="eastAsia" w:ascii="宋体" w:hAnsi="宋体"/>
          <w:highlight w:val="none"/>
        </w:rPr>
        <w:t>方和</w:t>
      </w:r>
      <w:r>
        <w:rPr>
          <w:rFonts w:hint="eastAsia" w:ascii="宋体" w:hAnsi="宋体"/>
          <w:highlight w:val="none"/>
          <w:lang w:val="en-US" w:eastAsia="zh-CN"/>
        </w:rPr>
        <w:t>销售</w:t>
      </w:r>
      <w:r>
        <w:rPr>
          <w:rFonts w:hint="eastAsia" w:ascii="宋体" w:hAnsi="宋体"/>
          <w:highlight w:val="none"/>
        </w:rPr>
        <w:t>方区域顶部线条中心距票面上边缘为 30mm，区域高 22mm，水平方向分为4 列，</w:t>
      </w:r>
      <w:r>
        <w:rPr>
          <w:rFonts w:hint="eastAsia" w:ascii="宋体" w:hAnsi="宋体"/>
          <w:highlight w:val="none"/>
          <w:lang w:eastAsia="zh-CN"/>
        </w:rPr>
        <w:t>高</w:t>
      </w:r>
      <w:r>
        <w:rPr>
          <w:rFonts w:hint="eastAsia" w:ascii="宋体" w:hAnsi="宋体"/>
          <w:highlight w:val="none"/>
        </w:rPr>
        <w:t>度分别是 6mm、94.5mm、6mm 和94.5mm。</w:t>
      </w:r>
    </w:p>
    <w:p w14:paraId="742400B1">
      <w:pPr>
        <w:pStyle w:val="8"/>
        <w:rPr>
          <w:rFonts w:ascii="宋体" w:hAnsi="宋体"/>
          <w:highlight w:val="none"/>
        </w:rPr>
      </w:pPr>
      <w:r>
        <w:rPr>
          <w:rFonts w:hint="eastAsia" w:ascii="宋体" w:hAnsi="宋体"/>
          <w:highlight w:val="none"/>
        </w:rPr>
        <w:t>应税明细和合计区域高 52mm</w:t>
      </w:r>
      <w:r>
        <w:rPr>
          <w:rFonts w:hint="eastAsia" w:ascii="宋体" w:hAnsi="宋体"/>
          <w:highlight w:val="none"/>
          <w:lang w:eastAsia="zh-CN"/>
        </w:rPr>
        <w:t>高</w:t>
      </w:r>
      <w:r>
        <w:rPr>
          <w:rFonts w:hint="eastAsia" w:ascii="宋体" w:hAnsi="宋体"/>
          <w:highlight w:val="none"/>
        </w:rPr>
        <w:t>201mm，分为两行</w:t>
      </w:r>
      <w:r>
        <w:rPr>
          <w:rFonts w:hint="eastAsia" w:ascii="宋体" w:hAnsi="宋体"/>
          <w:highlight w:val="none"/>
          <w:lang w:eastAsia="zh-CN"/>
        </w:rPr>
        <w:t>高</w:t>
      </w:r>
      <w:r>
        <w:rPr>
          <w:rFonts w:hint="eastAsia" w:ascii="宋体" w:hAnsi="宋体"/>
          <w:highlight w:val="none"/>
        </w:rPr>
        <w:t>度分别为44mm和8mm。</w:t>
      </w:r>
    </w:p>
    <w:p w14:paraId="29883483">
      <w:pPr>
        <w:pStyle w:val="8"/>
        <w:rPr>
          <w:rFonts w:hint="eastAsia" w:ascii="宋体" w:hAnsi="宋体"/>
          <w:highlight w:val="none"/>
        </w:rPr>
      </w:pPr>
      <w:r>
        <w:rPr>
          <w:rFonts w:hint="eastAsia" w:ascii="宋体" w:hAnsi="宋体"/>
          <w:highlight w:val="none"/>
        </w:rPr>
        <w:t>备注区域底部线条中心距票面下边缘为 16mm，区域高 20mm，水平方向分为2 列，</w:t>
      </w:r>
      <w:r>
        <w:rPr>
          <w:rFonts w:hint="eastAsia" w:ascii="宋体" w:hAnsi="宋体"/>
          <w:highlight w:val="none"/>
          <w:lang w:eastAsia="zh-CN"/>
        </w:rPr>
        <w:t>高</w:t>
      </w:r>
      <w:r>
        <w:rPr>
          <w:rFonts w:hint="eastAsia" w:ascii="宋体" w:hAnsi="宋体"/>
          <w:highlight w:val="none"/>
        </w:rPr>
        <w:t>度分别是6mm、195mm。版面元素名称和线条为红褐色</w:t>
      </w:r>
      <w:r>
        <w:rPr>
          <w:rFonts w:hint="eastAsia" w:ascii="宋体" w:hAnsi="宋体"/>
          <w:highlight w:val="none"/>
          <w:lang w:eastAsia="zh-CN"/>
        </w:rPr>
        <w:t>，</w:t>
      </w:r>
      <w:r>
        <w:rPr>
          <w:rFonts w:ascii="宋体" w:hAnsi="宋体" w:eastAsia="宋体" w:cs="宋体"/>
          <w:sz w:val="24"/>
          <w:szCs w:val="24"/>
        </w:rPr>
        <w:t>红褐色的RGB值为128,0,0</w:t>
      </w:r>
      <w:r>
        <w:rPr>
          <w:rFonts w:hint="eastAsia" w:ascii="宋体" w:hAnsi="宋体"/>
          <w:highlight w:val="none"/>
        </w:rPr>
        <w:t>。</w:t>
      </w:r>
    </w:p>
    <w:p w14:paraId="252401D7">
      <w:pPr>
        <w:pStyle w:val="5"/>
        <w:bidi w:val="0"/>
      </w:pPr>
      <w:bookmarkStart w:id="2577" w:name="_Toc8152"/>
      <w:bookmarkStart w:id="2578" w:name="_Toc14301"/>
      <w:bookmarkStart w:id="2579" w:name="_Toc31524"/>
      <w:bookmarkStart w:id="2580" w:name="_Toc30302"/>
      <w:bookmarkStart w:id="2581" w:name="_Toc27356"/>
      <w:bookmarkStart w:id="2582" w:name="_Toc21843"/>
      <w:bookmarkStart w:id="2583" w:name="_Toc2473"/>
      <w:bookmarkStart w:id="2584" w:name="_Toc24084"/>
      <w:bookmarkStart w:id="2585" w:name="_Toc19275"/>
      <w:bookmarkStart w:id="2586" w:name="_Toc6174"/>
      <w:bookmarkStart w:id="2587" w:name="_Toc24806"/>
      <w:bookmarkStart w:id="2588" w:name="_Toc6785"/>
      <w:bookmarkStart w:id="2589" w:name="_Toc10047"/>
      <w:bookmarkStart w:id="2590" w:name="_Toc28061"/>
      <w:bookmarkStart w:id="2591" w:name="_Toc24999"/>
      <w:bookmarkStart w:id="2592" w:name="_Toc25683"/>
      <w:bookmarkStart w:id="2593" w:name="_Toc13759"/>
      <w:bookmarkStart w:id="2594" w:name="_Toc2677"/>
      <w:r>
        <w:t>1</w:t>
      </w:r>
      <w:r>
        <w:rPr>
          <w:rFonts w:hint="eastAsia"/>
          <w:lang w:val="en-US" w:eastAsia="zh-CN"/>
        </w:rPr>
        <w:t>2</w:t>
      </w:r>
      <w:r>
        <w:t>.3票头</w:t>
      </w:r>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p>
    <w:p w14:paraId="40767588">
      <w:pPr>
        <w:pStyle w:val="8"/>
        <w:rPr>
          <w:rFonts w:ascii="宋体" w:hAnsi="宋体"/>
          <w:szCs w:val="24"/>
          <w:highlight w:val="none"/>
        </w:rPr>
      </w:pPr>
      <w:r>
        <w:rPr>
          <w:rFonts w:hint="eastAsia" w:ascii="宋体" w:hAnsi="宋体"/>
          <w:szCs w:val="24"/>
          <w:highlight w:val="none"/>
        </w:rPr>
        <w:t>票头文字水平居中，票头文字字型为“</w:t>
      </w:r>
      <w:r>
        <w:rPr>
          <w:rFonts w:hint="eastAsia" w:ascii="宋体" w:hAnsi="宋体"/>
          <w:szCs w:val="24"/>
          <w:highlight w:val="none"/>
          <w:lang w:val="en-US" w:eastAsia="zh-CN"/>
        </w:rPr>
        <w:t>楷</w:t>
      </w:r>
      <w:r>
        <w:rPr>
          <w:rFonts w:hint="eastAsia" w:ascii="宋体" w:hAnsi="宋体"/>
          <w:szCs w:val="24"/>
          <w:highlight w:val="none"/>
        </w:rPr>
        <w:t>体”，字号为</w:t>
      </w:r>
      <w:r>
        <w:rPr>
          <w:rFonts w:hint="eastAsia" w:ascii="宋体" w:hAnsi="宋体"/>
          <w:szCs w:val="24"/>
          <w:highlight w:val="none"/>
          <w:lang w:val="en-US" w:eastAsia="zh-CN"/>
        </w:rPr>
        <w:t>20</w:t>
      </w:r>
      <w:r>
        <w:rPr>
          <w:rFonts w:hint="eastAsia" w:ascii="宋体" w:hAnsi="宋体"/>
          <w:szCs w:val="24"/>
          <w:highlight w:val="none"/>
        </w:rPr>
        <w:t>pt，票头文字中的可变项内容，需根据特定要素类型动态调整。</w:t>
      </w:r>
    </w:p>
    <w:p w14:paraId="379C1209">
      <w:pPr>
        <w:pStyle w:val="8"/>
        <w:rPr>
          <w:rFonts w:hint="eastAsia" w:ascii="宋体" w:hAnsi="宋体"/>
          <w:szCs w:val="24"/>
          <w:highlight w:val="none"/>
        </w:rPr>
      </w:pPr>
      <w:r>
        <w:rPr>
          <w:rFonts w:hint="eastAsia" w:ascii="宋体" w:hAnsi="宋体"/>
          <w:szCs w:val="24"/>
          <w:highlight w:val="none"/>
        </w:rPr>
        <w:t xml:space="preserve">例如，开具普通发票，则票头为“电子发票（普通发票）”，开具增值税专用发票，则票头为“电子发票（增值税专用发票）”。票头文字上边缘距离票面上边缘8mm。在文字和双线居中位置为发票监制章的盖章位置，发票监制章中心点相对于票面左上角的水平和垂直距离分别为 </w:t>
      </w:r>
      <w:r>
        <w:rPr>
          <w:rFonts w:hint="eastAsia" w:ascii="宋体" w:hAnsi="宋体"/>
          <w:szCs w:val="24"/>
          <w:highlight w:val="none"/>
          <w:lang w:eastAsia="zh-CN"/>
        </w:rPr>
        <w:t>100.5</w:t>
      </w:r>
      <w:r>
        <w:rPr>
          <w:rFonts w:hint="eastAsia" w:ascii="宋体" w:hAnsi="宋体"/>
          <w:szCs w:val="24"/>
          <w:highlight w:val="none"/>
        </w:rPr>
        <w:t>mm 和 18mm。</w:t>
      </w:r>
    </w:p>
    <w:p w14:paraId="35AEA509">
      <w:pPr>
        <w:pStyle w:val="8"/>
        <w:rPr>
          <w:rFonts w:hint="eastAsia" w:ascii="宋体" w:hAnsi="宋体"/>
          <w:szCs w:val="24"/>
          <w:highlight w:val="none"/>
        </w:rPr>
      </w:pPr>
      <w:r>
        <w:rPr>
          <w:rFonts w:hint="eastAsia" w:ascii="宋体" w:hAnsi="宋体"/>
          <w:szCs w:val="24"/>
          <w:highlight w:val="none"/>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highlight w:val="none"/>
          <w:lang w:eastAsia="zh-CN"/>
        </w:rPr>
        <w:t>高</w:t>
      </w:r>
      <w:r>
        <w:rPr>
          <w:rFonts w:hint="eastAsia" w:ascii="宋体" w:hAnsi="宋体"/>
          <w:szCs w:val="24"/>
          <w:highlight w:val="none"/>
        </w:rPr>
        <w:t>度为 35mm。</w:t>
      </w:r>
    </w:p>
    <w:p w14:paraId="17A602F2">
      <w:pPr>
        <w:pStyle w:val="8"/>
        <w:rPr>
          <w:rFonts w:hint="eastAsia" w:ascii="宋体" w:hAnsi="宋体"/>
          <w:szCs w:val="24"/>
          <w:highlight w:val="none"/>
        </w:rPr>
      </w:pPr>
      <w:r>
        <w:rPr>
          <w:rFonts w:hint="eastAsia" w:ascii="宋体" w:hAnsi="宋体"/>
          <w:szCs w:val="24"/>
          <w:highlight w:val="none"/>
        </w:rPr>
        <w:t>发票二维码居于票头文字左侧。二维码图像尺寸为 20*20mm，其左上角相对于票面左上角的水平、垂直距离分别为 7mm 和 6mm。</w:t>
      </w:r>
    </w:p>
    <w:p w14:paraId="4721B3AA">
      <w:pPr>
        <w:pStyle w:val="8"/>
        <w:rPr>
          <w:rFonts w:hint="eastAsia" w:ascii="宋体" w:hAnsi="宋体"/>
          <w:szCs w:val="24"/>
          <w:highlight w:val="none"/>
        </w:rPr>
      </w:pPr>
      <w:r>
        <w:rPr>
          <w:rFonts w:hint="eastAsia" w:ascii="宋体" w:hAnsi="宋体"/>
          <w:szCs w:val="24"/>
          <w:highlight w:val="none"/>
          <w:lang w:val="en-US" w:eastAsia="zh-CN"/>
        </w:rPr>
        <w:t>标签</w:t>
      </w:r>
      <w:r>
        <w:rPr>
          <w:rFonts w:hint="eastAsia" w:ascii="宋体" w:hAnsi="宋体"/>
          <w:szCs w:val="24"/>
          <w:highlight w:val="none"/>
        </w:rPr>
        <w:t>尺寸为 2</w:t>
      </w:r>
      <w:r>
        <w:rPr>
          <w:rFonts w:hint="eastAsia" w:ascii="宋体" w:hAnsi="宋体"/>
          <w:szCs w:val="24"/>
          <w:highlight w:val="none"/>
          <w:lang w:val="en-US" w:eastAsia="zh-CN"/>
        </w:rPr>
        <w:t>8</w:t>
      </w:r>
      <w:r>
        <w:rPr>
          <w:rFonts w:hint="eastAsia" w:ascii="宋体" w:hAnsi="宋体"/>
          <w:szCs w:val="24"/>
          <w:highlight w:val="none"/>
        </w:rPr>
        <w:t xml:space="preserve">*20mm，其左上角相对于票面左上角的水平、垂直距离分别为 </w:t>
      </w:r>
      <w:r>
        <w:rPr>
          <w:rFonts w:hint="eastAsia" w:ascii="宋体" w:hAnsi="宋体"/>
          <w:szCs w:val="24"/>
          <w:highlight w:val="none"/>
          <w:lang w:val="en-US" w:eastAsia="zh-CN"/>
        </w:rPr>
        <w:t>29</w:t>
      </w:r>
      <w:r>
        <w:rPr>
          <w:rFonts w:hint="eastAsia" w:ascii="宋体" w:hAnsi="宋体"/>
          <w:szCs w:val="24"/>
          <w:highlight w:val="none"/>
        </w:rPr>
        <w:t>mm 和 6mm。</w:t>
      </w:r>
      <w:r>
        <w:rPr>
          <w:rFonts w:hint="eastAsia" w:ascii="宋体" w:hAnsi="宋体"/>
          <w:szCs w:val="24"/>
          <w:lang w:val="en-US" w:eastAsia="zh-CN"/>
        </w:rPr>
        <w:t>标签内容显示特定要素内容</w:t>
      </w:r>
      <w:r>
        <w:rPr>
          <w:rFonts w:hint="eastAsia" w:ascii="宋体" w:hAnsi="宋体" w:eastAsia="宋体" w:cs="Times New Roman"/>
          <w:szCs w:val="24"/>
          <w:lang w:val="en-US" w:eastAsia="zh-CN"/>
        </w:rPr>
        <w:t>为“报废产品收购”。</w:t>
      </w:r>
    </w:p>
    <w:p w14:paraId="302EE1EA">
      <w:pPr>
        <w:pStyle w:val="5"/>
        <w:bidi w:val="0"/>
        <w:rPr>
          <w:rFonts w:hint="default"/>
        </w:rPr>
      </w:pPr>
      <w:bookmarkStart w:id="2595" w:name="_Toc15914"/>
      <w:bookmarkStart w:id="2596" w:name="_Toc443"/>
      <w:bookmarkStart w:id="2597" w:name="_Toc7759"/>
      <w:bookmarkStart w:id="2598" w:name="_Toc14722"/>
      <w:bookmarkStart w:id="2599" w:name="_Toc1925"/>
      <w:bookmarkStart w:id="2600" w:name="_Toc752"/>
      <w:bookmarkStart w:id="2601" w:name="_Toc29200"/>
      <w:bookmarkStart w:id="2602" w:name="_Toc28213"/>
      <w:bookmarkStart w:id="2603" w:name="_Toc5903"/>
      <w:bookmarkStart w:id="2604" w:name="_Toc784"/>
      <w:bookmarkStart w:id="2605" w:name="_Toc29933"/>
      <w:bookmarkStart w:id="2606" w:name="_Toc17294"/>
      <w:bookmarkStart w:id="2607" w:name="_Toc14782"/>
      <w:bookmarkStart w:id="2608" w:name="_Toc8313"/>
      <w:bookmarkStart w:id="2609" w:name="_Toc21213"/>
      <w:bookmarkStart w:id="2610" w:name="_Toc24398"/>
      <w:bookmarkStart w:id="2611" w:name="_Toc32155"/>
      <w:bookmarkStart w:id="2612" w:name="_Toc32409"/>
      <w:r>
        <w:t>1</w:t>
      </w:r>
      <w:r>
        <w:rPr>
          <w:rFonts w:hint="eastAsia"/>
          <w:lang w:val="en-US" w:eastAsia="zh-CN"/>
        </w:rPr>
        <w:t>2</w:t>
      </w:r>
      <w:r>
        <w:t>.4销售方和购买方信息</w:t>
      </w:r>
      <w:bookmarkEnd w:id="2595"/>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p>
    <w:p w14:paraId="39AEFDBF">
      <w:pPr>
        <w:pStyle w:val="8"/>
        <w:rPr>
          <w:rFonts w:hint="eastAsia" w:ascii="宋体" w:hAnsi="宋体"/>
          <w:szCs w:val="24"/>
          <w:highlight w:val="none"/>
        </w:rPr>
      </w:pPr>
      <w:r>
        <w:rPr>
          <w:rFonts w:hint="eastAsia" w:ascii="宋体" w:hAnsi="宋体"/>
          <w:szCs w:val="24"/>
          <w:highlight w:val="none"/>
        </w:rPr>
        <w:t>销售方信息和购买方区域包括“名称”、“统一社会信用代码/纳税人识别号”。“统一社会信用代码/纳税人识别号”的填充区域的</w:t>
      </w:r>
      <w:r>
        <w:rPr>
          <w:rFonts w:hint="eastAsia" w:ascii="宋体" w:hAnsi="宋体"/>
          <w:szCs w:val="24"/>
          <w:highlight w:val="none"/>
          <w:lang w:eastAsia="zh-CN"/>
        </w:rPr>
        <w:t>高</w:t>
      </w:r>
      <w:r>
        <w:rPr>
          <w:rFonts w:hint="eastAsia" w:ascii="宋体" w:hAnsi="宋体"/>
          <w:szCs w:val="24"/>
          <w:highlight w:val="none"/>
        </w:rPr>
        <w:t>度为45mm。“名称”上边距距离销售方信息和购买方区域上边框为6.5mm,“统一社会信用代码/纳税人识别号”下边距距离销售方信息和购买方区域下边框为6.6mm。</w:t>
      </w:r>
    </w:p>
    <w:p w14:paraId="6323D5CB">
      <w:pPr>
        <w:pStyle w:val="5"/>
        <w:bidi w:val="0"/>
      </w:pPr>
      <w:bookmarkStart w:id="2613" w:name="_Toc4575"/>
      <w:bookmarkStart w:id="2614" w:name="_Toc16544"/>
      <w:bookmarkStart w:id="2615" w:name="_Toc10275"/>
      <w:bookmarkStart w:id="2616" w:name="_Toc32285"/>
      <w:bookmarkStart w:id="2617" w:name="_Toc10941"/>
      <w:bookmarkStart w:id="2618" w:name="_Toc20865"/>
      <w:bookmarkStart w:id="2619" w:name="_Toc27417"/>
      <w:bookmarkStart w:id="2620" w:name="_Toc2819"/>
      <w:bookmarkStart w:id="2621" w:name="_Toc26757"/>
      <w:bookmarkStart w:id="2622" w:name="_Toc12253"/>
      <w:bookmarkStart w:id="2623" w:name="_Toc26750"/>
      <w:bookmarkStart w:id="2624" w:name="_Toc23277"/>
      <w:bookmarkStart w:id="2625" w:name="_Toc12906"/>
      <w:bookmarkStart w:id="2626" w:name="_Toc4754"/>
      <w:bookmarkStart w:id="2627" w:name="_Toc108"/>
      <w:bookmarkStart w:id="2628" w:name="_Toc29201"/>
      <w:bookmarkStart w:id="2629" w:name="_Toc18962"/>
      <w:bookmarkStart w:id="2630" w:name="_Toc3152"/>
      <w:r>
        <w:t>1</w:t>
      </w:r>
      <w:r>
        <w:rPr>
          <w:rFonts w:hint="eastAsia"/>
          <w:lang w:val="en-US" w:eastAsia="zh-CN"/>
        </w:rPr>
        <w:t>2</w:t>
      </w:r>
      <w:r>
        <w:t>.5应税明细和合计</w:t>
      </w:r>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p>
    <w:p w14:paraId="6C0BB0BE">
      <w:pPr>
        <w:pStyle w:val="8"/>
        <w:rPr>
          <w:rFonts w:hint="eastAsia" w:ascii="宋体" w:hAnsi="宋体"/>
          <w:color w:val="000000"/>
          <w:highlight w:val="none"/>
        </w:rPr>
      </w:pPr>
      <w:r>
        <w:rPr>
          <w:rFonts w:hint="eastAsia" w:ascii="宋体" w:hAnsi="宋体"/>
          <w:highlight w:val="none"/>
        </w:rPr>
        <w:t>应税明细和合计区域除“价税合计”以外的“明细及合计”部分分为 8 列、10 行，列名按照“项目名称”、“规格型号”、“单位”、“数量”、“单价”、“金额”、“税率/征收率”、“税额”顺序分布，列</w:t>
      </w:r>
      <w:r>
        <w:rPr>
          <w:rFonts w:hint="eastAsia" w:ascii="宋体" w:hAnsi="宋体"/>
          <w:highlight w:val="none"/>
          <w:lang w:eastAsia="zh-CN"/>
        </w:rPr>
        <w:t>高</w:t>
      </w:r>
      <w:r>
        <w:rPr>
          <w:rFonts w:hint="eastAsia" w:ascii="宋体" w:hAnsi="宋体"/>
          <w:highlight w:val="none"/>
        </w:rPr>
        <w:t>分别是37mm、24mm、12mm、25mm、25mm、26mm、25mm和27mm 。列名和合计行高为4.5mm。</w:t>
      </w:r>
    </w:p>
    <w:p w14:paraId="5A9D88ED">
      <w:pPr>
        <w:pStyle w:val="8"/>
        <w:rPr>
          <w:rFonts w:hint="eastAsia" w:ascii="宋体" w:hAnsi="宋体"/>
          <w:highlight w:val="none"/>
        </w:rPr>
      </w:pPr>
      <w:r>
        <w:rPr>
          <w:rFonts w:hint="eastAsia" w:ascii="宋体" w:hAnsi="宋体"/>
          <w:highlight w:val="none"/>
        </w:rPr>
        <w:t>“价税合计(大写)”和“价税合计(小写)”填充区域</w:t>
      </w:r>
      <w:r>
        <w:rPr>
          <w:rFonts w:hint="eastAsia" w:ascii="宋体" w:hAnsi="宋体"/>
          <w:highlight w:val="none"/>
          <w:lang w:eastAsia="zh-CN"/>
        </w:rPr>
        <w:t>高</w:t>
      </w:r>
      <w:r>
        <w:rPr>
          <w:rFonts w:hint="eastAsia" w:ascii="宋体" w:hAnsi="宋体"/>
          <w:highlight w:val="none"/>
        </w:rPr>
        <w:t>度分别是 86mm 和 49mm，高度为 8mm。</w:t>
      </w:r>
    </w:p>
    <w:p w14:paraId="24798D82">
      <w:pPr>
        <w:pStyle w:val="8"/>
        <w:rPr>
          <w:rFonts w:hint="eastAsia" w:ascii="宋体" w:hAnsi="宋体"/>
          <w:highlight w:val="none"/>
        </w:rPr>
      </w:pPr>
      <w:r>
        <w:rPr>
          <w:rFonts w:hint="eastAsia" w:ascii="宋体" w:hAnsi="宋体"/>
          <w:highlight w:val="none"/>
        </w:rPr>
        <w:t>填充内容对齐方式</w:t>
      </w:r>
      <w:r>
        <w:rPr>
          <w:rFonts w:hint="eastAsia" w:ascii="宋体" w:hAnsi="宋体"/>
          <w:highlight w:val="none"/>
          <w:lang w:eastAsia="zh-CN"/>
        </w:rPr>
        <w:t>:</w:t>
      </w:r>
      <w:r>
        <w:rPr>
          <w:rFonts w:hint="eastAsia" w:ascii="宋体" w:hAnsi="宋体"/>
          <w:highlight w:val="none"/>
        </w:rPr>
        <w:t>项目名称、规格型号左对齐；单位、税率居中；数量、单价、税额、金额居右。</w:t>
      </w:r>
    </w:p>
    <w:p w14:paraId="564697C5">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6442797B">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1D660DEA">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0B6EB37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62AECD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115E76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EE7A12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403ACA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121DBC2">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AA900B0">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30B503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BCC6E44">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0BFC447">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6B18AD4C">
      <w:pPr>
        <w:pStyle w:val="8"/>
        <w:rPr>
          <w:rFonts w:hint="eastAsia"/>
          <w:spacing w:val="-12"/>
          <w:highlight w:val="none"/>
          <w:lang w:eastAsia="zh-CN"/>
        </w:rPr>
      </w:pPr>
      <w:r>
        <w:rPr>
          <w:rFonts w:hint="eastAsia"/>
          <w:spacing w:val="-12"/>
          <w:highlight w:val="none"/>
          <w:lang w:val="en-US" w:eastAsia="zh-CN"/>
        </w:rPr>
        <w:t>每页“合计”上方增加一行“小计”，发票右上方（“发票日期”内容填充区域下方）增加“共X页 第X页”。</w:t>
      </w:r>
    </w:p>
    <w:p w14:paraId="30E9F018">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1F0D7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996E663">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0AACCD62">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355F69E2">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CEC1327">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40FA9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B0927A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2296723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42B1E5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5BBB513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53848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309AB51">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26E758D">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97B5EC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F0A72E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5595E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A8CE6B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8DE10C9">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8FFB89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0A9B416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5F3DDBEC">
      <w:pPr>
        <w:pStyle w:val="8"/>
        <w:rPr>
          <w:rFonts w:hint="eastAsia" w:ascii="宋体" w:hAnsi="宋体"/>
          <w:highlight w:val="none"/>
          <w:lang w:val="en-US" w:eastAsia="zh-CN"/>
        </w:rPr>
      </w:pPr>
    </w:p>
    <w:p w14:paraId="41247D7C">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13F50196">
      <w:pPr>
        <w:pStyle w:val="5"/>
        <w:bidi w:val="0"/>
      </w:pPr>
      <w:bookmarkStart w:id="2631" w:name="_Toc5425"/>
      <w:bookmarkStart w:id="2632" w:name="_Toc30629"/>
      <w:bookmarkStart w:id="2633" w:name="_Toc28861"/>
      <w:bookmarkStart w:id="2634" w:name="_Toc7902"/>
      <w:bookmarkStart w:id="2635" w:name="_Toc13858"/>
      <w:bookmarkStart w:id="2636" w:name="_Toc32175"/>
      <w:bookmarkStart w:id="2637" w:name="_Toc20504"/>
      <w:bookmarkStart w:id="2638" w:name="_Toc556"/>
      <w:bookmarkStart w:id="2639" w:name="_Toc20829"/>
      <w:bookmarkStart w:id="2640" w:name="_Toc808"/>
      <w:bookmarkStart w:id="2641" w:name="_Toc13053"/>
      <w:bookmarkStart w:id="2642" w:name="_Toc22852"/>
      <w:bookmarkStart w:id="2643" w:name="_Toc18529"/>
      <w:bookmarkStart w:id="2644" w:name="_Toc2273"/>
      <w:bookmarkStart w:id="2645" w:name="_Toc30868"/>
      <w:bookmarkStart w:id="2646" w:name="_Toc6964"/>
      <w:bookmarkStart w:id="2647" w:name="_Toc23726"/>
      <w:bookmarkStart w:id="2648" w:name="_Toc758"/>
      <w:r>
        <w:t>1</w:t>
      </w:r>
      <w:r>
        <w:rPr>
          <w:rFonts w:hint="eastAsia"/>
          <w:lang w:val="en-US" w:eastAsia="zh-CN"/>
        </w:rPr>
        <w:t>2</w:t>
      </w:r>
      <w:r>
        <w:t>.6备注</w:t>
      </w:r>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p>
    <w:p w14:paraId="73AF18E1">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5195ACAB">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648857BF">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5FE1A039">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1FFF8915">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highlight w:val="none"/>
          <w:lang w:val="en-US" w:eastAsia="zh-CN"/>
        </w:rPr>
        <w:t>自然人应在开票次年1月1日-3月31日自行办理经营所得汇算清缴和汇总申报</w:t>
      </w:r>
    </w:p>
    <w:p w14:paraId="063876F5">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7086FFE4">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支付渠道</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交易单号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6864162">
      <w:pPr>
        <w:pStyle w:val="8"/>
        <w:rPr>
          <w:rFonts w:hint="eastAsia" w:ascii="宋体" w:hAnsi="宋体" w:eastAsia="宋体" w:cs="宋体"/>
          <w:sz w:val="24"/>
          <w:szCs w:val="24"/>
          <w:lang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3CD73B2D">
      <w:pPr>
        <w:pStyle w:val="8"/>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开具报废产品收购发票，备注栏必须增加“</w:t>
      </w:r>
      <w:r>
        <w:rPr>
          <w:rFonts w:hint="eastAsia" w:ascii="宋体" w:hAnsi="宋体" w:eastAsia="宋体" w:cs="宋体"/>
          <w:szCs w:val="24"/>
          <w:highlight w:val="none"/>
          <w:lang w:val="en-US" w:eastAsia="zh-CN"/>
        </w:rPr>
        <w:t>自然人应在开票次年1月1日-3月31日自行办理经营所得汇算清缴和汇总申报</w:t>
      </w:r>
      <w:r>
        <w:rPr>
          <w:rFonts w:hint="eastAsia" w:ascii="宋体" w:hAnsi="宋体" w:eastAsia="宋体" w:cs="宋体"/>
          <w:sz w:val="24"/>
          <w:szCs w:val="24"/>
          <w:highlight w:val="none"/>
          <w:lang w:val="en-US" w:eastAsia="zh-CN"/>
        </w:rPr>
        <w:t>”信息，位于销方开户账号之下，附加要素信息之上，单独占一行。</w:t>
      </w:r>
    </w:p>
    <w:p w14:paraId="69C7B94D">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3DF40D2F">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7EC1FF1D">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0C065DD4">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51226EE5">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w:t>
      </w:r>
      <w:r>
        <w:rPr>
          <w:rFonts w:hint="default" w:ascii="宋体" w:hAnsi="宋体" w:eastAsia="宋体" w:cs="宋体"/>
          <w:sz w:val="24"/>
          <w:szCs w:val="24"/>
          <w:highlight w:val="none"/>
          <w:lang w:val="en-US" w:eastAsia="zh-CN"/>
        </w:rPr>
        <w:t>“支付渠道”</w:t>
      </w:r>
      <w:r>
        <w:rPr>
          <w:rFonts w:hint="eastAsia" w:ascii="宋体" w:hAnsi="宋体" w:eastAsia="宋体" w:cs="宋体"/>
          <w:sz w:val="24"/>
          <w:szCs w:val="24"/>
          <w:highlight w:val="none"/>
          <w:lang w:val="en-US" w:eastAsia="zh-CN"/>
        </w:rPr>
        <w:t>和“</w:t>
      </w:r>
      <w:r>
        <w:rPr>
          <w:rFonts w:hint="default" w:ascii="宋体" w:hAnsi="宋体" w:eastAsia="宋体" w:cs="宋体"/>
          <w:sz w:val="24"/>
          <w:szCs w:val="24"/>
          <w:highlight w:val="none"/>
          <w:lang w:val="en-US" w:eastAsia="zh-CN"/>
        </w:rPr>
        <w:t>交易单号</w:t>
      </w:r>
      <w:r>
        <w:rPr>
          <w:rFonts w:hint="eastAsia" w:ascii="宋体" w:hAnsi="宋体" w:eastAsia="宋体" w:cs="宋体"/>
          <w:sz w:val="24"/>
          <w:szCs w:val="24"/>
          <w:highlight w:val="none"/>
          <w:lang w:val="en-US" w:eastAsia="zh-CN"/>
        </w:rPr>
        <w:t>”填写内容，则必须在备注栏展示“</w:t>
      </w:r>
      <w:r>
        <w:rPr>
          <w:rFonts w:hint="default" w:ascii="宋体" w:hAnsi="宋体" w:eastAsia="宋体" w:cs="宋体"/>
          <w:sz w:val="24"/>
          <w:szCs w:val="24"/>
          <w:highlight w:val="none"/>
          <w:lang w:val="en-US" w:eastAsia="zh-CN"/>
        </w:rPr>
        <w:t>支付渠道</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default" w:ascii="宋体" w:hAnsi="宋体" w:eastAsia="宋体" w:cs="宋体"/>
          <w:sz w:val="24"/>
          <w:szCs w:val="24"/>
          <w:highlight w:val="none"/>
          <w:lang w:val="en-US" w:eastAsia="zh-CN"/>
        </w:rPr>
        <w:t>交易单号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30642397">
      <w:pPr>
        <w:pStyle w:val="8"/>
        <w:rPr>
          <w:rFonts w:hint="default" w:ascii="宋体" w:hAnsi="宋体" w:eastAsia="宋体" w:cs="宋体"/>
          <w:sz w:val="24"/>
          <w:szCs w:val="24"/>
          <w:highlight w:val="none"/>
          <w:lang w:val="en-US" w:eastAsia="zh-CN"/>
        </w:rPr>
      </w:pPr>
      <w:r>
        <w:rPr>
          <w:rFonts w:hint="default" w:ascii="宋体" w:hAnsi="宋体" w:eastAsia="宋体" w:cs="宋体"/>
          <w:sz w:val="24"/>
          <w:szCs w:val="24"/>
          <w:highlight w:val="none"/>
          <w:lang w:val="en-US" w:eastAsia="zh-CN"/>
        </w:rPr>
        <w:t>“支付渠道”展示在备注栏倒数第二个。“交易单号”:展示在备注栏最后一个。</w:t>
      </w:r>
      <w:r>
        <w:rPr>
          <w:rFonts w:hint="eastAsia" w:ascii="宋体" w:hAnsi="宋体" w:eastAsia="宋体" w:cs="宋体"/>
          <w:sz w:val="24"/>
          <w:szCs w:val="24"/>
          <w:highlight w:val="none"/>
          <w:lang w:val="en-US" w:eastAsia="zh-CN"/>
        </w:rPr>
        <w:t>单独另起一行</w:t>
      </w:r>
      <w:r>
        <w:rPr>
          <w:rFonts w:hint="default" w:ascii="宋体" w:hAnsi="宋体" w:eastAsia="宋体" w:cs="宋体"/>
          <w:sz w:val="24"/>
          <w:szCs w:val="24"/>
          <w:highlight w:val="none"/>
          <w:lang w:val="en-US" w:eastAsia="zh-CN"/>
        </w:rPr>
        <w:t>。多组支付信息按“支付渠道”、交易单号”分条展示，中间以分号间隔。</w:t>
      </w:r>
    </w:p>
    <w:p w14:paraId="3A0D3DC7">
      <w:pPr>
        <w:pStyle w:val="5"/>
        <w:bidi w:val="0"/>
        <w:rPr>
          <w:rFonts w:hint="default"/>
        </w:rPr>
      </w:pPr>
      <w:bookmarkStart w:id="2649" w:name="_Toc16367"/>
      <w:bookmarkStart w:id="2650" w:name="_Toc136"/>
      <w:bookmarkStart w:id="2651" w:name="_Toc17366"/>
      <w:bookmarkStart w:id="2652" w:name="_Toc27354"/>
      <w:bookmarkStart w:id="2653" w:name="_Toc1612"/>
      <w:bookmarkStart w:id="2654" w:name="_Toc18032"/>
      <w:bookmarkStart w:id="2655" w:name="_Toc7172"/>
      <w:bookmarkStart w:id="2656" w:name="_Toc24740"/>
      <w:bookmarkStart w:id="2657" w:name="_Toc28402"/>
      <w:bookmarkStart w:id="2658" w:name="_Toc0"/>
      <w:bookmarkStart w:id="2659" w:name="_Toc11876"/>
      <w:bookmarkStart w:id="2660" w:name="_Toc23509"/>
      <w:bookmarkStart w:id="2661" w:name="_Toc18896"/>
      <w:bookmarkStart w:id="2662" w:name="_Toc8119"/>
      <w:bookmarkStart w:id="2663" w:name="_Toc15738"/>
      <w:bookmarkStart w:id="2664" w:name="_Toc1874"/>
      <w:bookmarkStart w:id="2665" w:name="_Toc14682"/>
      <w:bookmarkStart w:id="2666" w:name="_Toc25876"/>
      <w:r>
        <w:t>1</w:t>
      </w:r>
      <w:r>
        <w:rPr>
          <w:rFonts w:hint="eastAsia"/>
          <w:lang w:val="en-US" w:eastAsia="zh-CN"/>
        </w:rPr>
        <w:t>2</w:t>
      </w:r>
      <w:r>
        <w:t>.7票尾</w:t>
      </w:r>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p>
    <w:p w14:paraId="1283F64C">
      <w:pPr>
        <w:pStyle w:val="8"/>
        <w:rPr>
          <w:rFonts w:hint="eastAsia" w:ascii="宋体" w:hAnsi="宋体"/>
          <w:highlight w:val="none"/>
        </w:rPr>
      </w:pPr>
      <w:r>
        <w:rPr>
          <w:rFonts w:hint="eastAsia" w:ascii="宋体" w:hAnsi="宋体"/>
          <w:highlight w:val="none"/>
        </w:rPr>
        <w:t>票尾一行为“开票人”，票尾内容下边缘距离发票下边线 7.5mm。票尾内的可变内容不折行。</w:t>
      </w:r>
    </w:p>
    <w:p w14:paraId="73B51D50">
      <w:pPr>
        <w:pStyle w:val="4"/>
        <w:bidi w:val="0"/>
      </w:pPr>
      <w:bookmarkStart w:id="2667" w:name="_Toc17315"/>
      <w:bookmarkStart w:id="2668" w:name="_Toc13524"/>
      <w:bookmarkStart w:id="2669" w:name="_Toc12106"/>
      <w:bookmarkStart w:id="2670" w:name="_Toc29397"/>
      <w:bookmarkStart w:id="2671" w:name="_Toc20634"/>
      <w:bookmarkStart w:id="2672" w:name="_Toc22286"/>
      <w:bookmarkStart w:id="2673" w:name="_Toc5704"/>
      <w:bookmarkStart w:id="2674" w:name="_Toc29187"/>
      <w:bookmarkStart w:id="2675" w:name="_Toc15967"/>
      <w:bookmarkStart w:id="2676" w:name="_Toc1537"/>
      <w:bookmarkStart w:id="2677" w:name="_Toc29533"/>
      <w:bookmarkStart w:id="2678" w:name="_Toc29742"/>
      <w:bookmarkStart w:id="2679" w:name="_Toc3225"/>
      <w:bookmarkStart w:id="2680" w:name="_Toc15417"/>
      <w:r>
        <w:t>（</w:t>
      </w:r>
      <w:r>
        <w:rPr>
          <w:rFonts w:hint="eastAsia"/>
          <w:lang w:val="en-US" w:eastAsia="zh-CN"/>
        </w:rPr>
        <w:t>十三</w:t>
      </w:r>
      <w:r>
        <w:t>）数字化电子发票（</w:t>
      </w:r>
      <w:r>
        <w:rPr>
          <w:rFonts w:hint="eastAsia"/>
          <w:lang w:val="en-US" w:eastAsia="zh-CN"/>
        </w:rPr>
        <w:t>通行费</w:t>
      </w:r>
      <w:r>
        <w:t>版）</w:t>
      </w:r>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p>
    <w:p w14:paraId="5256AC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版式文件规范中涉及到字体字号仅限于票面展示信息，不涉及填充信息。</w:t>
      </w:r>
    </w:p>
    <w:p w14:paraId="28B2EC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2932CAC3">
      <w:pPr>
        <w:pStyle w:val="5"/>
        <w:bidi w:val="0"/>
        <w:rPr>
          <w:rFonts w:hint="default"/>
        </w:rPr>
      </w:pPr>
      <w:bookmarkStart w:id="2681" w:name="_Toc31548"/>
      <w:bookmarkStart w:id="2682" w:name="_Toc27968"/>
      <w:bookmarkStart w:id="2683" w:name="_Toc30276"/>
      <w:bookmarkStart w:id="2684" w:name="_Toc28223"/>
      <w:bookmarkStart w:id="2685" w:name="_Toc27595"/>
      <w:bookmarkStart w:id="2686" w:name="_Toc726"/>
      <w:bookmarkStart w:id="2687" w:name="_Toc9276"/>
      <w:bookmarkStart w:id="2688" w:name="_Toc10104"/>
      <w:bookmarkStart w:id="2689" w:name="_Toc8806"/>
      <w:bookmarkStart w:id="2690" w:name="_Toc28280"/>
      <w:bookmarkStart w:id="2691" w:name="_Toc15122"/>
      <w:bookmarkStart w:id="2692" w:name="_Toc13224"/>
      <w:bookmarkStart w:id="2693" w:name="_Toc4514"/>
      <w:bookmarkStart w:id="2694" w:name="_Toc3899"/>
      <w:r>
        <w:rPr>
          <w:rFonts w:hint="eastAsia"/>
          <w:lang w:val="en-US" w:eastAsia="zh-CN"/>
        </w:rPr>
        <w:t>13</w:t>
      </w:r>
      <w:r>
        <w:t>.1版式规格</w:t>
      </w:r>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p>
    <w:p w14:paraId="1CEE732C">
      <w:pPr>
        <w:pStyle w:val="8"/>
        <w:rPr>
          <w:rFonts w:hint="eastAsia" w:ascii="宋体" w:hAnsi="宋体"/>
          <w:highlight w:val="none"/>
        </w:rPr>
      </w:pPr>
      <w:r>
        <w:rPr>
          <w:rFonts w:hint="eastAsia" w:ascii="宋体" w:hAnsi="宋体"/>
          <w:highlight w:val="none"/>
        </w:rPr>
        <w:t>数字化电子发票的票面尺寸（按 100%比例显示)为 长210mm 、</w:t>
      </w:r>
      <w:r>
        <w:rPr>
          <w:rFonts w:hint="eastAsia" w:ascii="宋体" w:hAnsi="宋体"/>
          <w:highlight w:val="none"/>
          <w:lang w:eastAsia="zh-CN"/>
        </w:rPr>
        <w:t>高</w:t>
      </w:r>
      <w:r>
        <w:rPr>
          <w:rFonts w:hint="eastAsia" w:ascii="宋体" w:hAnsi="宋体"/>
          <w:highlight w:val="none"/>
        </w:rPr>
        <w:t>最小值140mm，尺寸固定，纵向分为票头、销售方和购买方、应税明细和合计、备注和票尾五个部分。不包含票头、票尾的内框尺寸为长 201mm 、</w:t>
      </w:r>
      <w:r>
        <w:rPr>
          <w:rFonts w:hint="eastAsia" w:ascii="宋体" w:hAnsi="宋体"/>
          <w:highlight w:val="none"/>
          <w:lang w:eastAsia="zh-CN"/>
        </w:rPr>
        <w:t>高</w:t>
      </w:r>
      <w:r>
        <w:rPr>
          <w:rFonts w:hint="eastAsia" w:ascii="宋体" w:hAnsi="宋体"/>
          <w:highlight w:val="none"/>
        </w:rPr>
        <w:t>94mm。打印时版面内所有内容可同比例放大或者缩小，缩小打印时，应当确保发票页内容清晰可读。</w:t>
      </w:r>
    </w:p>
    <w:p w14:paraId="37D71764">
      <w:pPr>
        <w:pStyle w:val="8"/>
        <w:rPr>
          <w:rFonts w:hint="eastAsia"/>
          <w:spacing w:val="-12"/>
          <w:highlight w:val="none"/>
        </w:rPr>
      </w:pPr>
      <w:r>
        <w:rPr>
          <w:spacing w:val="-7"/>
          <w:highlight w:val="none"/>
        </w:rPr>
        <w:t>当发票明细信息</w:t>
      </w:r>
      <w:r>
        <w:rPr>
          <w:rFonts w:hint="eastAsia"/>
          <w:spacing w:val="-7"/>
          <w:highlight w:val="none"/>
        </w:rPr>
        <w:t>未</w:t>
      </w:r>
      <w:r>
        <w:rPr>
          <w:spacing w:val="-7"/>
          <w:highlight w:val="none"/>
        </w:rPr>
        <w:t>超过</w:t>
      </w:r>
      <w:r>
        <w:rPr>
          <w:highlight w:val="none"/>
        </w:rPr>
        <w:t>8</w:t>
      </w:r>
      <w:r>
        <w:rPr>
          <w:rFonts w:hint="eastAsia"/>
          <w:spacing w:val="-12"/>
          <w:highlight w:val="none"/>
          <w:lang w:val="en-US" w:eastAsia="zh-CN"/>
        </w:rPr>
        <w:t>行</w:t>
      </w:r>
      <w:r>
        <w:rPr>
          <w:spacing w:val="-12"/>
          <w:highlight w:val="none"/>
        </w:rPr>
        <w:t>时</w:t>
      </w:r>
      <w:r>
        <w:rPr>
          <w:rFonts w:hint="eastAsia"/>
          <w:spacing w:val="-12"/>
          <w:highlight w:val="none"/>
          <w:lang w:eastAsia="zh-CN"/>
        </w:rPr>
        <w:t>，</w:t>
      </w:r>
      <w:r>
        <w:rPr>
          <w:rFonts w:hint="eastAsia"/>
          <w:spacing w:val="-12"/>
          <w:highlight w:val="none"/>
        </w:rPr>
        <w:t>发票</w:t>
      </w:r>
      <w:r>
        <w:rPr>
          <w:rFonts w:hint="eastAsia"/>
          <w:spacing w:val="-12"/>
          <w:highlight w:val="none"/>
          <w:lang w:eastAsia="zh-CN"/>
        </w:rPr>
        <w:t>高</w:t>
      </w:r>
      <w:r>
        <w:rPr>
          <w:rFonts w:hint="eastAsia"/>
          <w:spacing w:val="-12"/>
          <w:highlight w:val="none"/>
        </w:rPr>
        <w:t>度为140mm</w:t>
      </w:r>
      <w:r>
        <w:rPr>
          <w:rFonts w:hint="eastAsia"/>
          <w:spacing w:val="-12"/>
          <w:highlight w:val="none"/>
          <w:lang w:eastAsia="zh-CN"/>
        </w:rPr>
        <w:t>，</w:t>
      </w:r>
      <w:r>
        <w:rPr>
          <w:rFonts w:hint="eastAsia"/>
          <w:spacing w:val="-12"/>
          <w:highlight w:val="none"/>
        </w:rPr>
        <w:t>当发票明细信息超过8</w:t>
      </w:r>
      <w:r>
        <w:rPr>
          <w:rFonts w:hint="eastAsia"/>
          <w:spacing w:val="-12"/>
          <w:highlight w:val="none"/>
          <w:lang w:val="en-US" w:eastAsia="zh-CN"/>
        </w:rPr>
        <w:t>行</w:t>
      </w:r>
      <w:r>
        <w:rPr>
          <w:rFonts w:hint="eastAsia"/>
          <w:spacing w:val="-12"/>
          <w:highlight w:val="none"/>
        </w:rPr>
        <w:t>时，发票</w:t>
      </w:r>
      <w:r>
        <w:rPr>
          <w:rFonts w:hint="eastAsia"/>
          <w:spacing w:val="-12"/>
          <w:highlight w:val="none"/>
          <w:lang w:eastAsia="zh-CN"/>
        </w:rPr>
        <w:t>高</w:t>
      </w:r>
      <w:r>
        <w:rPr>
          <w:rFonts w:hint="eastAsia"/>
          <w:spacing w:val="-12"/>
          <w:highlight w:val="none"/>
        </w:rPr>
        <w:t>度为140mm加上</w:t>
      </w:r>
      <w:r>
        <w:rPr>
          <w:spacing w:val="-7"/>
          <w:highlight w:val="none"/>
        </w:rPr>
        <w:t>超过</w:t>
      </w:r>
      <w:r>
        <w:rPr>
          <w:highlight w:val="none"/>
        </w:rPr>
        <w:t>8</w:t>
      </w:r>
      <w:r>
        <w:rPr>
          <w:rFonts w:hint="eastAsia"/>
          <w:spacing w:val="-12"/>
          <w:highlight w:val="none"/>
          <w:lang w:val="en-US" w:eastAsia="zh-CN"/>
        </w:rPr>
        <w:t>行</w:t>
      </w:r>
      <w:r>
        <w:rPr>
          <w:rFonts w:hint="eastAsia"/>
          <w:spacing w:val="-12"/>
          <w:highlight w:val="none"/>
        </w:rPr>
        <w:t>发票明细的</w:t>
      </w:r>
      <w:r>
        <w:rPr>
          <w:rFonts w:hint="eastAsia"/>
          <w:spacing w:val="-12"/>
          <w:highlight w:val="none"/>
          <w:lang w:eastAsia="zh-CN"/>
        </w:rPr>
        <w:t>高</w:t>
      </w:r>
      <w:r>
        <w:rPr>
          <w:rFonts w:hint="eastAsia"/>
          <w:spacing w:val="-12"/>
          <w:highlight w:val="none"/>
        </w:rPr>
        <w:t>度。</w:t>
      </w:r>
    </w:p>
    <w:p w14:paraId="331272BC">
      <w:pPr>
        <w:pStyle w:val="8"/>
        <w:ind w:firstLine="0"/>
        <w:jc w:val="center"/>
        <w:rPr>
          <w:rFonts w:hint="eastAsia" w:ascii="宋体" w:hAnsi="宋体" w:eastAsia="宋体"/>
          <w:highlight w:val="none"/>
          <w:lang w:eastAsia="zh-CN"/>
        </w:rPr>
      </w:pPr>
      <w:r>
        <w:drawing>
          <wp:inline distT="0" distB="0" distL="114300" distR="114300">
            <wp:extent cx="5268595" cy="3860800"/>
            <wp:effectExtent l="0" t="0" r="4445" b="10160"/>
            <wp:docPr id="14" name="图片 65" descr="7cfb8bb8707e7d45a57039afb0e34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5" descr="7cfb8bb8707e7d45a57039afb0e34d80"/>
                    <pic:cNvPicPr>
                      <a:picLocks noChangeAspect="1"/>
                    </pic:cNvPicPr>
                  </pic:nvPicPr>
                  <pic:blipFill>
                    <a:blip r:embed="rId22"/>
                    <a:stretch>
                      <a:fillRect/>
                    </a:stretch>
                  </pic:blipFill>
                  <pic:spPr>
                    <a:xfrm>
                      <a:off x="0" y="0"/>
                      <a:ext cx="5268595" cy="3860800"/>
                    </a:xfrm>
                    <a:prstGeom prst="rect">
                      <a:avLst/>
                    </a:prstGeom>
                    <a:noFill/>
                    <a:ln>
                      <a:noFill/>
                    </a:ln>
                  </pic:spPr>
                </pic:pic>
              </a:graphicData>
            </a:graphic>
          </wp:inline>
        </w:drawing>
      </w:r>
    </w:p>
    <w:p w14:paraId="446D3180">
      <w:pPr>
        <w:pStyle w:val="8"/>
        <w:ind w:firstLine="0"/>
        <w:jc w:val="center"/>
        <w:rPr>
          <w:rFonts w:hint="eastAsia" w:eastAsia="宋体"/>
          <w:highlight w:val="none"/>
          <w:lang w:eastAsia="zh-CN"/>
        </w:rPr>
      </w:pPr>
    </w:p>
    <w:p w14:paraId="7BE08062">
      <w:pPr>
        <w:pStyle w:val="8"/>
        <w:ind w:firstLine="480" w:firstLineChars="200"/>
        <w:rPr>
          <w:rFonts w:hint="eastAsia" w:ascii="宋体" w:hAnsi="宋体"/>
          <w:highlight w:val="none"/>
        </w:rPr>
      </w:pPr>
    </w:p>
    <w:p w14:paraId="2706D4E8">
      <w:pPr>
        <w:pStyle w:val="8"/>
        <w:ind w:left="0" w:leftChars="0" w:firstLine="0" w:firstLineChars="0"/>
        <w:rPr>
          <w:rFonts w:hint="eastAsia" w:ascii="宋体" w:hAnsi="宋体"/>
          <w:highlight w:val="none"/>
        </w:rPr>
      </w:pPr>
      <w:r>
        <w:rPr>
          <w:sz w:val="24"/>
          <w:highlight w:val="none"/>
        </w:rPr>
        <mc:AlternateContent>
          <mc:Choice Requires="wps">
            <w:drawing>
              <wp:anchor distT="0" distB="0" distL="114300" distR="114300" simplePos="0" relativeHeight="251682816" behindDoc="0" locked="0" layoutInCell="1" allowOverlap="1">
                <wp:simplePos x="0" y="0"/>
                <wp:positionH relativeFrom="column">
                  <wp:posOffset>177800</wp:posOffset>
                </wp:positionH>
                <wp:positionV relativeFrom="paragraph">
                  <wp:posOffset>591185</wp:posOffset>
                </wp:positionV>
                <wp:extent cx="3803650" cy="1283335"/>
                <wp:effectExtent l="0" t="0" r="6350" b="12065"/>
                <wp:wrapNone/>
                <wp:docPr id="3" name="文本框 3"/>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27CEE7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5EE93866">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4pt;margin-top:46.55pt;height:101.05pt;width:299.5pt;z-index:251682816;mso-width-relative:page;mso-height-relative:page;" fillcolor="#FFFFFF" filled="t" stroked="f" coordsize="21600,21600" o:gfxdata="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7ZAC9YAAAAJAQAADwAAAAAAAAABACAAAAAiAAAAZHJzL2Rvd25yZXYueG1s&#10;UEsBAhQAFAAAAAgAh07iQEW6zXLBAQAAeAMAAA4AAAAAAAAAAQAgAAAAJQEAAGRycy9lMm9Eb2Mu&#10;eG1sUEsFBgAAAAAGAAYAWQEAAFgFAAAAAA==&#10;">
                <v:fill on="t" focussize="0,0"/>
                <v:stroke on="f"/>
                <v:imagedata o:title=""/>
                <o:lock v:ext="edit" aspectratio="f"/>
                <v:textbox>
                  <w:txbxContent>
                    <w:p w14:paraId="27CEE7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5EE93866">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p>
    <w:p w14:paraId="53F8039F">
      <w:pPr>
        <w:pStyle w:val="8"/>
        <w:ind w:firstLine="480" w:firstLineChars="200"/>
        <w:rPr>
          <w:rFonts w:hint="default" w:ascii="宋体" w:hAnsi="宋体" w:cs="宋体"/>
          <w:sz w:val="24"/>
          <w:szCs w:val="24"/>
          <w:highlight w:val="none"/>
          <w:lang w:val="en-US" w:eastAsia="zh-CN"/>
        </w:rPr>
      </w:pPr>
      <w:r>
        <w:rPr>
          <w:highlight w:val="none"/>
        </w:rPr>
        <w:drawing>
          <wp:anchor distT="0" distB="0" distL="114300" distR="114300" simplePos="0" relativeHeight="251683840" behindDoc="0" locked="0" layoutInCell="1" allowOverlap="1">
            <wp:simplePos x="0" y="0"/>
            <wp:positionH relativeFrom="column">
              <wp:posOffset>4608830</wp:posOffset>
            </wp:positionH>
            <wp:positionV relativeFrom="paragraph">
              <wp:posOffset>-44450</wp:posOffset>
            </wp:positionV>
            <wp:extent cx="158115" cy="2300605"/>
            <wp:effectExtent l="0" t="0" r="9525" b="635"/>
            <wp:wrapTopAndBottom/>
            <wp:docPr id="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7"/>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346DCF32">
      <w:pPr>
        <w:pStyle w:val="8"/>
        <w:ind w:firstLine="0"/>
        <w:jc w:val="center"/>
        <w:rPr>
          <w:rFonts w:hint="eastAsia" w:ascii="宋体" w:hAnsi="宋体"/>
          <w:highlight w:val="none"/>
        </w:rPr>
      </w:pPr>
      <w:r>
        <w:rPr>
          <w:highlight w:val="none"/>
        </w:rPr>
        <w:drawing>
          <wp:inline distT="0" distB="0" distL="114300" distR="114300">
            <wp:extent cx="2987040" cy="2156460"/>
            <wp:effectExtent l="0" t="0" r="0" b="7620"/>
            <wp:docPr id="1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6"/>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highlight w:val="none"/>
        </w:rPr>
        <w:t xml:space="preserve"> </w:t>
      </w:r>
    </w:p>
    <w:p w14:paraId="4FFCCB1A">
      <w:pPr>
        <w:pStyle w:val="8"/>
        <w:ind w:firstLine="2160" w:firstLineChars="900"/>
        <w:rPr>
          <w:rFonts w:hint="eastAsia" w:ascii="宋体" w:hAnsi="宋体"/>
          <w:highlight w:val="none"/>
          <w:lang w:val="en-US" w:eastAsia="zh-CN"/>
        </w:rPr>
      </w:pPr>
      <w:r>
        <w:rPr>
          <w:rFonts w:hint="eastAsia" w:ascii="宋体" w:hAnsi="宋体"/>
          <w:highlight w:val="none"/>
          <w:lang w:val="en-US" w:eastAsia="zh-CN"/>
        </w:rPr>
        <w:t>监制章全部字体为正楷7磅，印色为大红</w:t>
      </w:r>
    </w:p>
    <w:p w14:paraId="75076151">
      <w:pPr>
        <w:pStyle w:val="8"/>
        <w:ind w:firstLine="480"/>
        <w:rPr>
          <w:rFonts w:ascii="宋体" w:hAnsi="宋体"/>
          <w:highlight w:val="none"/>
        </w:rPr>
      </w:pPr>
      <w:r>
        <w:rPr>
          <w:rFonts w:hint="eastAsia" w:ascii="宋体" w:hAnsi="宋体"/>
          <w:highlight w:val="none"/>
        </w:rPr>
        <w:t>税局监制印章名称参考附件二。</w:t>
      </w:r>
    </w:p>
    <w:p w14:paraId="7E02731C">
      <w:pPr>
        <w:pStyle w:val="5"/>
        <w:bidi w:val="0"/>
      </w:pPr>
      <w:bookmarkStart w:id="2695" w:name="_Toc17229"/>
      <w:bookmarkStart w:id="2696" w:name="_Toc320"/>
      <w:bookmarkStart w:id="2697" w:name="_Toc16163"/>
      <w:bookmarkStart w:id="2698" w:name="_Toc27812"/>
      <w:bookmarkStart w:id="2699" w:name="_Toc24606"/>
      <w:bookmarkStart w:id="2700" w:name="_Toc32743"/>
      <w:bookmarkStart w:id="2701" w:name="_Toc5048"/>
      <w:bookmarkStart w:id="2702" w:name="_Toc28272"/>
      <w:bookmarkStart w:id="2703" w:name="_Toc29858"/>
      <w:bookmarkStart w:id="2704" w:name="_Toc22211"/>
      <w:bookmarkStart w:id="2705" w:name="_Toc28849"/>
      <w:bookmarkStart w:id="2706" w:name="_Toc24831"/>
      <w:bookmarkStart w:id="2707" w:name="_Toc20503"/>
      <w:bookmarkStart w:id="2708" w:name="_Toc23059"/>
      <w:r>
        <w:rPr>
          <w:rFonts w:hint="eastAsia"/>
          <w:lang w:val="en-US" w:eastAsia="zh-CN"/>
        </w:rPr>
        <w:t>13</w:t>
      </w:r>
      <w:r>
        <w:t>.2版面元素名称和线条</w:t>
      </w:r>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p>
    <w:p w14:paraId="62FDA32E">
      <w:pPr>
        <w:pStyle w:val="8"/>
        <w:rPr>
          <w:rFonts w:hint="eastAsia" w:ascii="宋体" w:hAnsi="宋体"/>
          <w:highlight w:val="none"/>
        </w:rPr>
      </w:pPr>
      <w:r>
        <w:rPr>
          <w:rFonts w:hint="eastAsia" w:ascii="宋体" w:hAnsi="宋体"/>
          <w:highlight w:val="none"/>
        </w:rPr>
        <w:t>数字化电子发票版面元素为发票票面中的不可变项(可对应为原有纸质空白发票中除发票号码和代码外的内容)。版面元素名称的字型为“</w:t>
      </w:r>
      <w:r>
        <w:rPr>
          <w:rFonts w:hint="eastAsia" w:ascii="宋体" w:hAnsi="宋体"/>
          <w:highlight w:val="none"/>
          <w:lang w:val="en-US" w:eastAsia="zh-CN"/>
        </w:rPr>
        <w:t>楷体</w:t>
      </w:r>
      <w:r>
        <w:rPr>
          <w:rFonts w:hint="eastAsia" w:ascii="宋体" w:hAnsi="宋体"/>
          <w:highlight w:val="none"/>
        </w:rPr>
        <w:t>”，字号为 9pt。除版面底图、不可变项和线条之外，版面元素名称及约束见表。</w:t>
      </w:r>
    </w:p>
    <w:tbl>
      <w:tblPr>
        <w:tblStyle w:val="15"/>
        <w:tblW w:w="812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504"/>
        <w:gridCol w:w="2160"/>
        <w:gridCol w:w="2786"/>
      </w:tblGrid>
      <w:tr w14:paraId="26D264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99E003">
            <w:pPr>
              <w:adjustRightInd w:val="0"/>
              <w:snapToGrid w:val="0"/>
              <w:jc w:val="center"/>
              <w:rPr>
                <w:rFonts w:ascii="宋体" w:hAnsi="宋体" w:cs="Calibri"/>
                <w:b/>
                <w:szCs w:val="21"/>
                <w:highlight w:val="none"/>
              </w:rPr>
            </w:pPr>
            <w:r>
              <w:rPr>
                <w:rFonts w:ascii="宋体" w:hAnsi="宋体" w:cs="Calibri"/>
                <w:b/>
                <w:szCs w:val="21"/>
                <w:highlight w:val="none"/>
              </w:rPr>
              <w:t>序号</w:t>
            </w:r>
          </w:p>
        </w:tc>
        <w:tc>
          <w:tcPr>
            <w:tcW w:w="2504" w:type="dxa"/>
            <w:tcBorders>
              <w:top w:val="single" w:color="auto" w:sz="12" w:space="0"/>
              <w:bottom w:val="single" w:color="auto" w:sz="6" w:space="0"/>
            </w:tcBorders>
            <w:shd w:val="clear" w:color="auto" w:fill="D8D8D8"/>
            <w:noWrap w:val="0"/>
            <w:vAlign w:val="center"/>
          </w:tcPr>
          <w:p w14:paraId="042978E5">
            <w:pPr>
              <w:adjustRightInd w:val="0"/>
              <w:snapToGrid w:val="0"/>
              <w:jc w:val="center"/>
              <w:rPr>
                <w:rFonts w:ascii="宋体" w:hAnsi="宋体" w:cs="Calibri"/>
                <w:b/>
                <w:szCs w:val="21"/>
                <w:highlight w:val="none"/>
              </w:rPr>
            </w:pPr>
            <w:r>
              <w:rPr>
                <w:rFonts w:hint="eastAsia" w:ascii="宋体" w:hAnsi="宋体" w:cs="Calibri"/>
                <w:b/>
                <w:szCs w:val="21"/>
                <w:highlight w:val="none"/>
              </w:rPr>
              <w:t>版面元素项名称</w:t>
            </w:r>
          </w:p>
        </w:tc>
        <w:tc>
          <w:tcPr>
            <w:tcW w:w="2160" w:type="dxa"/>
            <w:tcBorders>
              <w:top w:val="single" w:color="auto" w:sz="12" w:space="0"/>
              <w:bottom w:val="single" w:color="auto" w:sz="6" w:space="0"/>
            </w:tcBorders>
            <w:shd w:val="clear" w:color="auto" w:fill="D8D8D8"/>
            <w:noWrap w:val="0"/>
            <w:vAlign w:val="center"/>
          </w:tcPr>
          <w:p w14:paraId="4930FCBB">
            <w:pPr>
              <w:adjustRightInd w:val="0"/>
              <w:snapToGrid w:val="0"/>
              <w:jc w:val="center"/>
              <w:rPr>
                <w:rFonts w:ascii="宋体" w:hAnsi="宋体" w:cs="Calibri"/>
                <w:b/>
                <w:szCs w:val="21"/>
                <w:highlight w:val="none"/>
              </w:rPr>
            </w:pPr>
            <w:r>
              <w:rPr>
                <w:rFonts w:hint="eastAsia" w:ascii="宋体" w:hAnsi="宋体" w:cs="Calibri"/>
                <w:b/>
                <w:szCs w:val="21"/>
                <w:highlight w:val="none"/>
              </w:rPr>
              <w:t>数据项标识</w:t>
            </w:r>
          </w:p>
        </w:tc>
        <w:tc>
          <w:tcPr>
            <w:tcW w:w="2786" w:type="dxa"/>
            <w:tcBorders>
              <w:top w:val="single" w:color="auto" w:sz="12" w:space="0"/>
              <w:bottom w:val="single" w:color="auto" w:sz="6" w:space="0"/>
            </w:tcBorders>
            <w:shd w:val="clear" w:color="auto" w:fill="D8D8D8"/>
            <w:noWrap w:val="0"/>
            <w:vAlign w:val="center"/>
          </w:tcPr>
          <w:p w14:paraId="1539B179">
            <w:pPr>
              <w:adjustRightInd w:val="0"/>
              <w:snapToGrid w:val="0"/>
              <w:jc w:val="center"/>
              <w:rPr>
                <w:rFonts w:ascii="宋体" w:hAnsi="宋体" w:cs="Calibri"/>
                <w:b/>
                <w:szCs w:val="21"/>
                <w:highlight w:val="none"/>
              </w:rPr>
            </w:pPr>
            <w:r>
              <w:rPr>
                <w:rFonts w:ascii="宋体" w:hAnsi="宋体" w:cs="Calibri"/>
                <w:b/>
                <w:szCs w:val="21"/>
                <w:highlight w:val="none"/>
              </w:rPr>
              <w:t>说明</w:t>
            </w:r>
          </w:p>
        </w:tc>
      </w:tr>
      <w:tr w14:paraId="16DD1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FCFD9E">
            <w:pPr>
              <w:numPr>
                <w:ilvl w:val="0"/>
                <w:numId w:val="14"/>
              </w:numPr>
              <w:ind w:left="0" w:firstLine="0"/>
              <w:rPr>
                <w:rFonts w:ascii="宋体" w:hAnsi="宋体"/>
                <w:szCs w:val="21"/>
                <w:highlight w:val="none"/>
              </w:rPr>
            </w:pPr>
          </w:p>
        </w:tc>
        <w:tc>
          <w:tcPr>
            <w:tcW w:w="2504" w:type="dxa"/>
            <w:tcBorders>
              <w:top w:val="single" w:color="auto" w:sz="6" w:space="0"/>
            </w:tcBorders>
            <w:noWrap w:val="0"/>
            <w:vAlign w:val="center"/>
          </w:tcPr>
          <w:p w14:paraId="49EF6F97">
            <w:pPr>
              <w:rPr>
                <w:rFonts w:ascii="宋体" w:hAnsi="宋体"/>
                <w:sz w:val="22"/>
                <w:szCs w:val="22"/>
                <w:highlight w:val="none"/>
              </w:rPr>
            </w:pPr>
            <w:r>
              <w:rPr>
                <w:rFonts w:hint="eastAsia" w:ascii="宋体" w:hAnsi="宋体"/>
                <w:sz w:val="22"/>
                <w:szCs w:val="22"/>
                <w:highlight w:val="none"/>
              </w:rPr>
              <w:t>发票号码</w:t>
            </w:r>
          </w:p>
        </w:tc>
        <w:tc>
          <w:tcPr>
            <w:tcW w:w="2160" w:type="dxa"/>
            <w:tcBorders>
              <w:top w:val="single" w:color="auto" w:sz="6" w:space="0"/>
            </w:tcBorders>
            <w:noWrap w:val="0"/>
            <w:vAlign w:val="center"/>
          </w:tcPr>
          <w:p w14:paraId="5D8EE055">
            <w:pPr>
              <w:jc w:val="center"/>
              <w:rPr>
                <w:rFonts w:hint="eastAsia" w:ascii="宋体" w:hAnsi="宋体"/>
                <w:sz w:val="22"/>
                <w:szCs w:val="22"/>
                <w:highlight w:val="none"/>
              </w:rPr>
            </w:pPr>
            <w:r>
              <w:rPr>
                <w:rFonts w:hint="eastAsia" w:ascii="宋体" w:hAnsi="宋体"/>
                <w:sz w:val="22"/>
                <w:szCs w:val="22"/>
                <w:highlight w:val="none"/>
              </w:rPr>
              <w:t>fphm</w:t>
            </w:r>
          </w:p>
        </w:tc>
        <w:tc>
          <w:tcPr>
            <w:tcW w:w="2786" w:type="dxa"/>
            <w:tcBorders>
              <w:top w:val="single" w:color="auto" w:sz="6" w:space="0"/>
            </w:tcBorders>
            <w:noWrap w:val="0"/>
            <w:vAlign w:val="center"/>
          </w:tcPr>
          <w:p w14:paraId="22058D41">
            <w:pPr>
              <w:rPr>
                <w:rFonts w:hint="eastAsia" w:ascii="宋体" w:hAnsi="宋体"/>
                <w:sz w:val="22"/>
                <w:szCs w:val="22"/>
                <w:highlight w:val="none"/>
              </w:rPr>
            </w:pPr>
          </w:p>
        </w:tc>
      </w:tr>
      <w:tr w14:paraId="187D5F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40C8A5">
            <w:pPr>
              <w:numPr>
                <w:ilvl w:val="0"/>
                <w:numId w:val="14"/>
              </w:numPr>
              <w:ind w:left="0" w:firstLine="0"/>
              <w:jc w:val="center"/>
              <w:rPr>
                <w:rFonts w:ascii="宋体" w:hAnsi="宋体"/>
                <w:szCs w:val="21"/>
                <w:highlight w:val="none"/>
              </w:rPr>
            </w:pPr>
          </w:p>
        </w:tc>
        <w:tc>
          <w:tcPr>
            <w:tcW w:w="2504" w:type="dxa"/>
            <w:noWrap w:val="0"/>
            <w:vAlign w:val="center"/>
          </w:tcPr>
          <w:p w14:paraId="7D50C007">
            <w:pPr>
              <w:rPr>
                <w:rFonts w:ascii="宋体" w:hAnsi="宋体"/>
                <w:sz w:val="22"/>
                <w:szCs w:val="22"/>
                <w:highlight w:val="none"/>
              </w:rPr>
            </w:pPr>
            <w:r>
              <w:rPr>
                <w:rFonts w:hint="eastAsia" w:ascii="宋体" w:hAnsi="宋体"/>
                <w:sz w:val="22"/>
                <w:szCs w:val="22"/>
                <w:highlight w:val="none"/>
              </w:rPr>
              <w:t>开票日期</w:t>
            </w:r>
          </w:p>
        </w:tc>
        <w:tc>
          <w:tcPr>
            <w:tcW w:w="2160" w:type="dxa"/>
            <w:noWrap w:val="0"/>
            <w:vAlign w:val="center"/>
          </w:tcPr>
          <w:p w14:paraId="0183F7DA">
            <w:pPr>
              <w:jc w:val="center"/>
              <w:rPr>
                <w:rFonts w:ascii="宋体" w:hAnsi="宋体"/>
                <w:sz w:val="22"/>
                <w:szCs w:val="22"/>
                <w:highlight w:val="none"/>
              </w:rPr>
            </w:pPr>
            <w:r>
              <w:rPr>
                <w:rFonts w:hint="eastAsia" w:ascii="宋体" w:hAnsi="宋体"/>
                <w:sz w:val="22"/>
                <w:szCs w:val="22"/>
                <w:highlight w:val="none"/>
              </w:rPr>
              <w:t>kprq</w:t>
            </w:r>
          </w:p>
        </w:tc>
        <w:tc>
          <w:tcPr>
            <w:tcW w:w="2786" w:type="dxa"/>
            <w:noWrap w:val="0"/>
            <w:vAlign w:val="center"/>
          </w:tcPr>
          <w:p w14:paraId="3AD10D71">
            <w:pPr>
              <w:rPr>
                <w:rFonts w:hint="eastAsia" w:ascii="宋体" w:hAnsi="宋体"/>
                <w:sz w:val="22"/>
                <w:szCs w:val="22"/>
                <w:highlight w:val="none"/>
              </w:rPr>
            </w:pPr>
            <w:r>
              <w:rPr>
                <w:rFonts w:hint="eastAsia" w:ascii="宋体" w:hAnsi="宋体"/>
                <w:sz w:val="22"/>
                <w:szCs w:val="22"/>
                <w:highlight w:val="none"/>
              </w:rPr>
              <w:t>需格式化，如</w:t>
            </w:r>
            <w:r>
              <w:rPr>
                <w:rFonts w:hint="eastAsia" w:ascii="宋体" w:hAnsi="宋体"/>
                <w:sz w:val="22"/>
                <w:szCs w:val="22"/>
                <w:highlight w:val="none"/>
                <w:lang w:eastAsia="zh-CN"/>
              </w:rPr>
              <w:t>:</w:t>
            </w:r>
            <w:r>
              <w:rPr>
                <w:rFonts w:hint="eastAsia" w:ascii="宋体" w:hAnsi="宋体"/>
                <w:sz w:val="22"/>
                <w:szCs w:val="22"/>
                <w:highlight w:val="none"/>
              </w:rPr>
              <w:t>2023 年 01 月 28 日</w:t>
            </w:r>
          </w:p>
        </w:tc>
      </w:tr>
      <w:tr w14:paraId="4D9E0C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C1243B">
            <w:pPr>
              <w:numPr>
                <w:ilvl w:val="0"/>
                <w:numId w:val="14"/>
              </w:numPr>
              <w:ind w:left="0" w:firstLine="0"/>
              <w:jc w:val="center"/>
              <w:rPr>
                <w:rFonts w:ascii="宋体" w:hAnsi="宋体"/>
                <w:szCs w:val="21"/>
                <w:highlight w:val="none"/>
              </w:rPr>
            </w:pPr>
          </w:p>
        </w:tc>
        <w:tc>
          <w:tcPr>
            <w:tcW w:w="2504" w:type="dxa"/>
            <w:noWrap w:val="0"/>
            <w:vAlign w:val="center"/>
          </w:tcPr>
          <w:p w14:paraId="70E3EACA">
            <w:pPr>
              <w:rPr>
                <w:rFonts w:ascii="宋体" w:hAnsi="宋体"/>
                <w:sz w:val="22"/>
                <w:szCs w:val="22"/>
                <w:highlight w:val="none"/>
              </w:rPr>
            </w:pPr>
            <w:r>
              <w:rPr>
                <w:rFonts w:hint="eastAsia" w:ascii="宋体" w:hAnsi="宋体"/>
                <w:sz w:val="22"/>
                <w:szCs w:val="22"/>
                <w:highlight w:val="none"/>
              </w:rPr>
              <w:t>二维码</w:t>
            </w:r>
          </w:p>
        </w:tc>
        <w:tc>
          <w:tcPr>
            <w:tcW w:w="2160" w:type="dxa"/>
            <w:noWrap w:val="0"/>
            <w:vAlign w:val="center"/>
          </w:tcPr>
          <w:p w14:paraId="108572F8">
            <w:pPr>
              <w:jc w:val="center"/>
              <w:rPr>
                <w:rFonts w:ascii="宋体" w:hAnsi="宋体"/>
                <w:sz w:val="22"/>
                <w:szCs w:val="22"/>
                <w:highlight w:val="none"/>
              </w:rPr>
            </w:pPr>
          </w:p>
        </w:tc>
        <w:tc>
          <w:tcPr>
            <w:tcW w:w="2786" w:type="dxa"/>
            <w:noWrap w:val="0"/>
            <w:vAlign w:val="center"/>
          </w:tcPr>
          <w:p w14:paraId="6844A15E">
            <w:pPr>
              <w:rPr>
                <w:rFonts w:ascii="宋体" w:hAnsi="宋体"/>
                <w:sz w:val="22"/>
                <w:szCs w:val="22"/>
                <w:highlight w:val="none"/>
              </w:rPr>
            </w:pPr>
            <w:r>
              <w:rPr>
                <w:rFonts w:hint="eastAsia" w:ascii="宋体" w:hAnsi="宋体"/>
                <w:sz w:val="22"/>
                <w:szCs w:val="22"/>
                <w:highlight w:val="none"/>
              </w:rPr>
              <w:t>编码为图像</w:t>
            </w:r>
          </w:p>
        </w:tc>
      </w:tr>
      <w:tr w14:paraId="2DACC7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AA3C07">
            <w:pPr>
              <w:numPr>
                <w:ilvl w:val="0"/>
                <w:numId w:val="14"/>
              </w:numPr>
              <w:ind w:left="0" w:firstLine="0"/>
              <w:jc w:val="center"/>
              <w:rPr>
                <w:rFonts w:ascii="宋体" w:hAnsi="宋体"/>
                <w:szCs w:val="21"/>
                <w:highlight w:val="none"/>
              </w:rPr>
            </w:pPr>
          </w:p>
        </w:tc>
        <w:tc>
          <w:tcPr>
            <w:tcW w:w="2504" w:type="dxa"/>
            <w:noWrap w:val="0"/>
            <w:vAlign w:val="center"/>
          </w:tcPr>
          <w:p w14:paraId="5DBD6922">
            <w:pPr>
              <w:rPr>
                <w:rFonts w:hint="eastAsia" w:ascii="宋体" w:hAnsi="宋体"/>
                <w:sz w:val="22"/>
                <w:szCs w:val="22"/>
                <w:highlight w:val="none"/>
              </w:rPr>
            </w:pPr>
            <w:r>
              <w:rPr>
                <w:rFonts w:hint="eastAsia" w:ascii="宋体" w:hAnsi="宋体"/>
                <w:sz w:val="22"/>
                <w:szCs w:val="22"/>
                <w:highlight w:val="none"/>
              </w:rPr>
              <w:t>标签</w:t>
            </w:r>
          </w:p>
        </w:tc>
        <w:tc>
          <w:tcPr>
            <w:tcW w:w="2160" w:type="dxa"/>
            <w:noWrap w:val="0"/>
            <w:vAlign w:val="center"/>
          </w:tcPr>
          <w:p w14:paraId="0B51E646">
            <w:pPr>
              <w:jc w:val="center"/>
              <w:rPr>
                <w:rFonts w:hint="eastAsia" w:ascii="宋体" w:hAnsi="宋体"/>
                <w:sz w:val="22"/>
                <w:szCs w:val="22"/>
                <w:highlight w:val="none"/>
              </w:rPr>
            </w:pPr>
            <w:r>
              <w:rPr>
                <w:rFonts w:hint="eastAsia" w:ascii="宋体" w:hAnsi="宋体"/>
                <w:sz w:val="22"/>
                <w:szCs w:val="22"/>
                <w:highlight w:val="none"/>
              </w:rPr>
              <w:t>tdys</w:t>
            </w:r>
          </w:p>
        </w:tc>
        <w:tc>
          <w:tcPr>
            <w:tcW w:w="2786" w:type="dxa"/>
            <w:noWrap w:val="0"/>
            <w:vAlign w:val="center"/>
          </w:tcPr>
          <w:p w14:paraId="10C8CEBA">
            <w:pPr>
              <w:rPr>
                <w:rFonts w:ascii="宋体" w:hAnsi="宋体"/>
                <w:sz w:val="22"/>
                <w:szCs w:val="22"/>
                <w:highlight w:val="none"/>
              </w:rPr>
            </w:pPr>
            <w:r>
              <w:rPr>
                <w:rFonts w:hint="eastAsia" w:ascii="宋体" w:hAnsi="宋体"/>
                <w:sz w:val="22"/>
                <w:szCs w:val="22"/>
              </w:rPr>
              <w:t>填写特定要素标签，</w:t>
            </w:r>
            <w:r>
              <w:rPr>
                <w:rFonts w:hint="eastAsia" w:ascii="宋体" w:hAnsi="宋体" w:eastAsia="宋体" w:cs="Times New Roman"/>
                <w:sz w:val="22"/>
                <w:szCs w:val="22"/>
                <w:lang w:val="en-US" w:eastAsia="zh-CN"/>
              </w:rPr>
              <w:t>通行费</w:t>
            </w:r>
            <w:r>
              <w:rPr>
                <w:rFonts w:hint="eastAsia" w:ascii="宋体" w:hAnsi="宋体" w:eastAsia="宋体" w:cs="Times New Roman"/>
                <w:sz w:val="22"/>
                <w:szCs w:val="22"/>
              </w:rPr>
              <w:t>。</w:t>
            </w:r>
          </w:p>
        </w:tc>
      </w:tr>
      <w:tr w14:paraId="0ACA9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0A0DF1">
            <w:pPr>
              <w:numPr>
                <w:ilvl w:val="0"/>
                <w:numId w:val="14"/>
              </w:numPr>
              <w:ind w:left="0" w:firstLine="0"/>
              <w:jc w:val="center"/>
              <w:rPr>
                <w:rFonts w:ascii="宋体" w:hAnsi="宋体"/>
                <w:szCs w:val="21"/>
                <w:highlight w:val="none"/>
              </w:rPr>
            </w:pPr>
          </w:p>
        </w:tc>
        <w:tc>
          <w:tcPr>
            <w:tcW w:w="2504" w:type="dxa"/>
            <w:noWrap w:val="0"/>
            <w:vAlign w:val="center"/>
          </w:tcPr>
          <w:p w14:paraId="06D42450">
            <w:pPr>
              <w:rPr>
                <w:rFonts w:ascii="宋体" w:hAnsi="宋体"/>
                <w:sz w:val="22"/>
                <w:szCs w:val="22"/>
                <w:highlight w:val="none"/>
              </w:rPr>
            </w:pPr>
            <w:r>
              <w:rPr>
                <w:rFonts w:hint="eastAsia" w:ascii="宋体" w:hAnsi="宋体"/>
                <w:sz w:val="22"/>
                <w:szCs w:val="22"/>
                <w:highlight w:val="none"/>
              </w:rPr>
              <w:t>（销售方）统一社会信用代码/纳税人识别号</w:t>
            </w:r>
          </w:p>
        </w:tc>
        <w:tc>
          <w:tcPr>
            <w:tcW w:w="2160" w:type="dxa"/>
            <w:noWrap w:val="0"/>
            <w:vAlign w:val="center"/>
          </w:tcPr>
          <w:p w14:paraId="7084D913">
            <w:pPr>
              <w:jc w:val="center"/>
              <w:rPr>
                <w:rFonts w:ascii="宋体" w:hAnsi="宋体"/>
                <w:sz w:val="22"/>
                <w:szCs w:val="22"/>
                <w:highlight w:val="none"/>
              </w:rPr>
            </w:pPr>
            <w:r>
              <w:rPr>
                <w:rFonts w:hint="eastAsia" w:ascii="宋体" w:hAnsi="宋体"/>
                <w:sz w:val="22"/>
                <w:szCs w:val="22"/>
                <w:highlight w:val="none"/>
              </w:rPr>
              <w:t>xsfnsrsbh</w:t>
            </w:r>
          </w:p>
        </w:tc>
        <w:tc>
          <w:tcPr>
            <w:tcW w:w="2786" w:type="dxa"/>
            <w:noWrap w:val="0"/>
            <w:vAlign w:val="center"/>
          </w:tcPr>
          <w:p w14:paraId="0DE3E1A3">
            <w:pPr>
              <w:rPr>
                <w:rFonts w:ascii="宋体" w:hAnsi="宋体"/>
                <w:sz w:val="22"/>
                <w:szCs w:val="22"/>
                <w:highlight w:val="none"/>
              </w:rPr>
            </w:pPr>
          </w:p>
        </w:tc>
      </w:tr>
      <w:tr w14:paraId="6617D5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FD8E32">
            <w:pPr>
              <w:numPr>
                <w:ilvl w:val="0"/>
                <w:numId w:val="14"/>
              </w:numPr>
              <w:ind w:left="0" w:firstLine="0"/>
              <w:jc w:val="center"/>
              <w:rPr>
                <w:rFonts w:ascii="宋体" w:hAnsi="宋体"/>
                <w:szCs w:val="21"/>
                <w:highlight w:val="none"/>
              </w:rPr>
            </w:pPr>
          </w:p>
        </w:tc>
        <w:tc>
          <w:tcPr>
            <w:tcW w:w="2504" w:type="dxa"/>
            <w:noWrap w:val="0"/>
            <w:vAlign w:val="center"/>
          </w:tcPr>
          <w:p w14:paraId="317EAA2A">
            <w:pPr>
              <w:rPr>
                <w:rFonts w:ascii="宋体" w:hAnsi="宋体"/>
                <w:sz w:val="22"/>
                <w:szCs w:val="22"/>
                <w:highlight w:val="none"/>
              </w:rPr>
            </w:pPr>
            <w:r>
              <w:rPr>
                <w:rFonts w:hint="eastAsia" w:ascii="宋体" w:hAnsi="宋体"/>
                <w:sz w:val="22"/>
                <w:szCs w:val="22"/>
                <w:highlight w:val="none"/>
              </w:rPr>
              <w:t>(销售方</w:t>
            </w:r>
            <w:r>
              <w:rPr>
                <w:rFonts w:ascii="宋体" w:hAnsi="宋体"/>
                <w:sz w:val="22"/>
                <w:szCs w:val="22"/>
                <w:highlight w:val="none"/>
              </w:rPr>
              <w:t>)</w:t>
            </w:r>
            <w:r>
              <w:rPr>
                <w:rFonts w:hint="eastAsia" w:ascii="宋体" w:hAnsi="宋体"/>
                <w:sz w:val="22"/>
                <w:szCs w:val="22"/>
                <w:highlight w:val="none"/>
              </w:rPr>
              <w:t>名称</w:t>
            </w:r>
          </w:p>
        </w:tc>
        <w:tc>
          <w:tcPr>
            <w:tcW w:w="2160" w:type="dxa"/>
            <w:noWrap w:val="0"/>
            <w:vAlign w:val="center"/>
          </w:tcPr>
          <w:p w14:paraId="3CACB6FC">
            <w:pPr>
              <w:jc w:val="center"/>
              <w:rPr>
                <w:rFonts w:ascii="宋体" w:hAnsi="宋体"/>
                <w:sz w:val="22"/>
                <w:szCs w:val="22"/>
                <w:highlight w:val="none"/>
              </w:rPr>
            </w:pPr>
            <w:r>
              <w:rPr>
                <w:rFonts w:hint="eastAsia" w:ascii="宋体" w:hAnsi="宋体"/>
                <w:sz w:val="22"/>
                <w:szCs w:val="22"/>
                <w:highlight w:val="none"/>
              </w:rPr>
              <w:t>xsfmc</w:t>
            </w:r>
          </w:p>
        </w:tc>
        <w:tc>
          <w:tcPr>
            <w:tcW w:w="2786" w:type="dxa"/>
            <w:noWrap w:val="0"/>
            <w:vAlign w:val="center"/>
          </w:tcPr>
          <w:p w14:paraId="0D2FF6B9">
            <w:pPr>
              <w:rPr>
                <w:rFonts w:ascii="宋体" w:hAnsi="宋体"/>
                <w:sz w:val="22"/>
                <w:szCs w:val="22"/>
                <w:highlight w:val="none"/>
              </w:rPr>
            </w:pPr>
          </w:p>
        </w:tc>
      </w:tr>
      <w:tr w14:paraId="5A5501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636303">
            <w:pPr>
              <w:numPr>
                <w:ilvl w:val="0"/>
                <w:numId w:val="14"/>
              </w:numPr>
              <w:ind w:left="0" w:firstLine="0"/>
              <w:jc w:val="center"/>
              <w:rPr>
                <w:rFonts w:ascii="宋体" w:hAnsi="宋体"/>
                <w:szCs w:val="21"/>
                <w:highlight w:val="none"/>
              </w:rPr>
            </w:pPr>
          </w:p>
        </w:tc>
        <w:tc>
          <w:tcPr>
            <w:tcW w:w="2504" w:type="dxa"/>
            <w:noWrap w:val="0"/>
            <w:vAlign w:val="center"/>
          </w:tcPr>
          <w:p w14:paraId="176C9E7E">
            <w:pPr>
              <w:rPr>
                <w:rFonts w:ascii="宋体" w:hAnsi="宋体"/>
                <w:sz w:val="22"/>
                <w:szCs w:val="22"/>
                <w:highlight w:val="none"/>
              </w:rPr>
            </w:pPr>
            <w:r>
              <w:rPr>
                <w:rFonts w:hint="eastAsia" w:ascii="宋体" w:hAnsi="宋体"/>
                <w:sz w:val="22"/>
                <w:szCs w:val="22"/>
                <w:highlight w:val="none"/>
              </w:rPr>
              <w:t>（购买方）统一社会信用代码/纳税人识别号</w:t>
            </w:r>
          </w:p>
        </w:tc>
        <w:tc>
          <w:tcPr>
            <w:tcW w:w="2160" w:type="dxa"/>
            <w:noWrap w:val="0"/>
            <w:vAlign w:val="center"/>
          </w:tcPr>
          <w:p w14:paraId="4B175C1F">
            <w:pPr>
              <w:jc w:val="center"/>
              <w:rPr>
                <w:rFonts w:ascii="宋体" w:hAnsi="宋体"/>
                <w:sz w:val="22"/>
                <w:szCs w:val="22"/>
                <w:highlight w:val="none"/>
              </w:rPr>
            </w:pPr>
            <w:r>
              <w:rPr>
                <w:rFonts w:hint="eastAsia" w:ascii="宋体" w:hAnsi="宋体"/>
                <w:sz w:val="22"/>
                <w:szCs w:val="22"/>
                <w:highlight w:val="none"/>
              </w:rPr>
              <w:t>gmfnsrsbh</w:t>
            </w:r>
          </w:p>
        </w:tc>
        <w:tc>
          <w:tcPr>
            <w:tcW w:w="2786" w:type="dxa"/>
            <w:noWrap w:val="0"/>
            <w:vAlign w:val="center"/>
          </w:tcPr>
          <w:p w14:paraId="50F1C111">
            <w:pPr>
              <w:rPr>
                <w:rFonts w:ascii="宋体" w:hAnsi="宋体"/>
                <w:sz w:val="22"/>
                <w:szCs w:val="22"/>
                <w:highlight w:val="none"/>
              </w:rPr>
            </w:pPr>
            <w:r>
              <w:rPr>
                <w:rFonts w:hint="eastAsia" w:ascii="宋体" w:hAnsi="宋体"/>
                <w:sz w:val="22"/>
                <w:szCs w:val="22"/>
                <w:highlight w:val="none"/>
              </w:rPr>
              <w:t>开具数字化电子专票时，必填</w:t>
            </w:r>
          </w:p>
        </w:tc>
      </w:tr>
      <w:tr w14:paraId="340B5A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49B21A">
            <w:pPr>
              <w:numPr>
                <w:ilvl w:val="0"/>
                <w:numId w:val="14"/>
              </w:numPr>
              <w:ind w:left="0" w:firstLine="0"/>
              <w:jc w:val="center"/>
              <w:rPr>
                <w:rFonts w:ascii="宋体" w:hAnsi="宋体"/>
                <w:szCs w:val="21"/>
                <w:highlight w:val="none"/>
              </w:rPr>
            </w:pPr>
          </w:p>
        </w:tc>
        <w:tc>
          <w:tcPr>
            <w:tcW w:w="2504" w:type="dxa"/>
            <w:noWrap w:val="0"/>
            <w:vAlign w:val="center"/>
          </w:tcPr>
          <w:p w14:paraId="1B8E2903">
            <w:pPr>
              <w:rPr>
                <w:rFonts w:ascii="宋体" w:hAnsi="宋体"/>
                <w:sz w:val="22"/>
                <w:szCs w:val="22"/>
                <w:highlight w:val="none"/>
              </w:rPr>
            </w:pPr>
            <w:r>
              <w:rPr>
                <w:rFonts w:hint="eastAsia" w:ascii="宋体" w:hAnsi="宋体"/>
                <w:sz w:val="22"/>
                <w:szCs w:val="22"/>
                <w:highlight w:val="none"/>
              </w:rPr>
              <w:t>(购买方</w:t>
            </w:r>
            <w:r>
              <w:rPr>
                <w:rFonts w:ascii="宋体" w:hAnsi="宋体"/>
                <w:sz w:val="22"/>
                <w:szCs w:val="22"/>
                <w:highlight w:val="none"/>
              </w:rPr>
              <w:t>)</w:t>
            </w:r>
            <w:r>
              <w:rPr>
                <w:rFonts w:hint="eastAsia" w:ascii="宋体" w:hAnsi="宋体"/>
                <w:sz w:val="22"/>
                <w:szCs w:val="22"/>
                <w:highlight w:val="none"/>
              </w:rPr>
              <w:t>名称</w:t>
            </w:r>
          </w:p>
        </w:tc>
        <w:tc>
          <w:tcPr>
            <w:tcW w:w="2160" w:type="dxa"/>
            <w:noWrap w:val="0"/>
            <w:vAlign w:val="center"/>
          </w:tcPr>
          <w:p w14:paraId="72FDA192">
            <w:pPr>
              <w:jc w:val="center"/>
              <w:rPr>
                <w:rFonts w:ascii="宋体" w:hAnsi="宋体"/>
                <w:sz w:val="22"/>
                <w:szCs w:val="22"/>
                <w:highlight w:val="none"/>
              </w:rPr>
            </w:pPr>
            <w:r>
              <w:rPr>
                <w:rFonts w:ascii="宋体" w:hAnsi="宋体"/>
                <w:sz w:val="22"/>
                <w:szCs w:val="22"/>
                <w:highlight w:val="none"/>
              </w:rPr>
              <w:t>gmfmc</w:t>
            </w:r>
          </w:p>
        </w:tc>
        <w:tc>
          <w:tcPr>
            <w:tcW w:w="2786" w:type="dxa"/>
            <w:noWrap w:val="0"/>
            <w:vAlign w:val="center"/>
          </w:tcPr>
          <w:p w14:paraId="1859E7B1">
            <w:pPr>
              <w:rPr>
                <w:rFonts w:ascii="宋体" w:hAnsi="宋体"/>
                <w:sz w:val="22"/>
                <w:szCs w:val="22"/>
                <w:highlight w:val="none"/>
              </w:rPr>
            </w:pPr>
          </w:p>
        </w:tc>
      </w:tr>
      <w:tr w14:paraId="2F2A6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788905">
            <w:pPr>
              <w:numPr>
                <w:ilvl w:val="0"/>
                <w:numId w:val="14"/>
              </w:numPr>
              <w:ind w:left="0" w:firstLine="0"/>
              <w:jc w:val="center"/>
              <w:rPr>
                <w:rFonts w:ascii="宋体" w:hAnsi="宋体"/>
                <w:szCs w:val="21"/>
                <w:highlight w:val="none"/>
              </w:rPr>
            </w:pPr>
          </w:p>
        </w:tc>
        <w:tc>
          <w:tcPr>
            <w:tcW w:w="2504" w:type="dxa"/>
            <w:noWrap w:val="0"/>
            <w:vAlign w:val="center"/>
          </w:tcPr>
          <w:p w14:paraId="274D9C20">
            <w:pPr>
              <w:rPr>
                <w:rFonts w:ascii="宋体" w:hAnsi="宋体"/>
                <w:sz w:val="22"/>
                <w:szCs w:val="22"/>
                <w:highlight w:val="none"/>
              </w:rPr>
            </w:pPr>
            <w:r>
              <w:rPr>
                <w:rFonts w:hint="eastAsia" w:ascii="宋体" w:hAnsi="宋体"/>
                <w:sz w:val="22"/>
                <w:szCs w:val="22"/>
                <w:highlight w:val="none"/>
              </w:rPr>
              <w:t>备注</w:t>
            </w:r>
          </w:p>
        </w:tc>
        <w:tc>
          <w:tcPr>
            <w:tcW w:w="2160" w:type="dxa"/>
            <w:noWrap w:val="0"/>
            <w:vAlign w:val="center"/>
          </w:tcPr>
          <w:p w14:paraId="36A50E00">
            <w:pPr>
              <w:jc w:val="center"/>
              <w:rPr>
                <w:rFonts w:hint="eastAsia" w:ascii="宋体" w:hAnsi="宋体"/>
                <w:sz w:val="22"/>
                <w:szCs w:val="22"/>
                <w:highlight w:val="none"/>
              </w:rPr>
            </w:pPr>
            <w:r>
              <w:rPr>
                <w:rFonts w:hint="eastAsia" w:ascii="宋体" w:hAnsi="宋体"/>
                <w:sz w:val="22"/>
                <w:szCs w:val="22"/>
                <w:highlight w:val="none"/>
              </w:rPr>
              <w:t>bz</w:t>
            </w:r>
          </w:p>
        </w:tc>
        <w:tc>
          <w:tcPr>
            <w:tcW w:w="2786" w:type="dxa"/>
            <w:noWrap w:val="0"/>
            <w:vAlign w:val="center"/>
          </w:tcPr>
          <w:p w14:paraId="11D6F707">
            <w:pPr>
              <w:rPr>
                <w:rFonts w:ascii="宋体" w:hAnsi="宋体"/>
                <w:sz w:val="22"/>
                <w:szCs w:val="22"/>
                <w:highlight w:val="none"/>
              </w:rPr>
            </w:pPr>
          </w:p>
        </w:tc>
      </w:tr>
      <w:tr w14:paraId="11409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224CAE">
            <w:pPr>
              <w:numPr>
                <w:ilvl w:val="0"/>
                <w:numId w:val="14"/>
              </w:numPr>
              <w:ind w:left="0" w:firstLine="0"/>
              <w:jc w:val="center"/>
              <w:rPr>
                <w:rFonts w:ascii="宋体" w:hAnsi="宋体"/>
                <w:szCs w:val="21"/>
                <w:highlight w:val="none"/>
              </w:rPr>
            </w:pPr>
          </w:p>
        </w:tc>
        <w:tc>
          <w:tcPr>
            <w:tcW w:w="2504" w:type="dxa"/>
            <w:noWrap w:val="0"/>
            <w:vAlign w:val="center"/>
          </w:tcPr>
          <w:p w14:paraId="7828BAC9">
            <w:pPr>
              <w:rPr>
                <w:rFonts w:ascii="宋体" w:hAnsi="宋体"/>
                <w:sz w:val="22"/>
                <w:szCs w:val="22"/>
                <w:highlight w:val="none"/>
              </w:rPr>
            </w:pPr>
            <w:r>
              <w:rPr>
                <w:rFonts w:hint="eastAsia" w:ascii="宋体" w:hAnsi="宋体"/>
                <w:sz w:val="22"/>
                <w:szCs w:val="22"/>
                <w:highlight w:val="none"/>
              </w:rPr>
              <w:t>开票人</w:t>
            </w:r>
          </w:p>
        </w:tc>
        <w:tc>
          <w:tcPr>
            <w:tcW w:w="2160" w:type="dxa"/>
            <w:noWrap w:val="0"/>
            <w:vAlign w:val="center"/>
          </w:tcPr>
          <w:p w14:paraId="24BF4171">
            <w:pPr>
              <w:jc w:val="center"/>
              <w:rPr>
                <w:rFonts w:ascii="宋体" w:hAnsi="宋体"/>
                <w:sz w:val="22"/>
                <w:szCs w:val="22"/>
                <w:highlight w:val="none"/>
              </w:rPr>
            </w:pPr>
            <w:r>
              <w:rPr>
                <w:rFonts w:ascii="宋体" w:hAnsi="宋体"/>
                <w:sz w:val="22"/>
                <w:szCs w:val="22"/>
                <w:highlight w:val="none"/>
              </w:rPr>
              <w:t>kpr</w:t>
            </w:r>
          </w:p>
        </w:tc>
        <w:tc>
          <w:tcPr>
            <w:tcW w:w="2786" w:type="dxa"/>
            <w:noWrap w:val="0"/>
            <w:vAlign w:val="center"/>
          </w:tcPr>
          <w:p w14:paraId="15355588">
            <w:pPr>
              <w:rPr>
                <w:rFonts w:ascii="宋体" w:hAnsi="宋体"/>
                <w:sz w:val="22"/>
                <w:szCs w:val="22"/>
                <w:highlight w:val="none"/>
              </w:rPr>
            </w:pPr>
          </w:p>
        </w:tc>
      </w:tr>
      <w:tr w14:paraId="2FB56A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7C8583">
            <w:pPr>
              <w:numPr>
                <w:ilvl w:val="0"/>
                <w:numId w:val="14"/>
              </w:numPr>
              <w:ind w:left="0" w:firstLine="0"/>
              <w:jc w:val="center"/>
              <w:rPr>
                <w:rFonts w:ascii="宋体" w:hAnsi="宋体"/>
                <w:szCs w:val="21"/>
                <w:highlight w:val="none"/>
              </w:rPr>
            </w:pPr>
          </w:p>
        </w:tc>
        <w:tc>
          <w:tcPr>
            <w:tcW w:w="2504" w:type="dxa"/>
            <w:noWrap w:val="0"/>
            <w:vAlign w:val="center"/>
          </w:tcPr>
          <w:p w14:paraId="6EF9CA10">
            <w:pPr>
              <w:rPr>
                <w:rFonts w:ascii="宋体" w:hAnsi="宋体"/>
                <w:sz w:val="22"/>
                <w:szCs w:val="22"/>
                <w:highlight w:val="none"/>
              </w:rPr>
            </w:pPr>
            <w:r>
              <w:rPr>
                <w:rFonts w:hint="eastAsia" w:ascii="宋体" w:hAnsi="宋体"/>
                <w:sz w:val="22"/>
                <w:szCs w:val="22"/>
                <w:highlight w:val="none"/>
              </w:rPr>
              <w:t>项目名称</w:t>
            </w:r>
          </w:p>
        </w:tc>
        <w:tc>
          <w:tcPr>
            <w:tcW w:w="2160" w:type="dxa"/>
            <w:noWrap w:val="0"/>
            <w:vAlign w:val="center"/>
          </w:tcPr>
          <w:p w14:paraId="388E1A60">
            <w:pPr>
              <w:jc w:val="center"/>
              <w:rPr>
                <w:rFonts w:ascii="宋体" w:hAnsi="宋体"/>
                <w:sz w:val="22"/>
                <w:szCs w:val="22"/>
                <w:highlight w:val="none"/>
              </w:rPr>
            </w:pPr>
            <w:r>
              <w:rPr>
                <w:rFonts w:hint="eastAsia" w:ascii="宋体" w:hAnsi="宋体"/>
                <w:sz w:val="22"/>
                <w:szCs w:val="22"/>
                <w:highlight w:val="none"/>
              </w:rPr>
              <w:t>hwhyslwfwmc</w:t>
            </w:r>
          </w:p>
        </w:tc>
        <w:tc>
          <w:tcPr>
            <w:tcW w:w="2786" w:type="dxa"/>
            <w:noWrap w:val="0"/>
            <w:vAlign w:val="center"/>
          </w:tcPr>
          <w:p w14:paraId="3E6C117F">
            <w:pPr>
              <w:rPr>
                <w:rFonts w:ascii="宋体" w:hAnsi="宋体"/>
                <w:sz w:val="22"/>
                <w:szCs w:val="22"/>
                <w:highlight w:val="none"/>
              </w:rPr>
            </w:pPr>
          </w:p>
        </w:tc>
      </w:tr>
      <w:tr w14:paraId="40CD7E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6E3ABB">
            <w:pPr>
              <w:numPr>
                <w:ilvl w:val="0"/>
                <w:numId w:val="14"/>
              </w:numPr>
              <w:ind w:left="0" w:firstLine="0"/>
              <w:jc w:val="center"/>
              <w:rPr>
                <w:rFonts w:ascii="宋体" w:hAnsi="宋体"/>
                <w:szCs w:val="21"/>
                <w:highlight w:val="none"/>
              </w:rPr>
            </w:pPr>
          </w:p>
        </w:tc>
        <w:tc>
          <w:tcPr>
            <w:tcW w:w="2504" w:type="dxa"/>
            <w:noWrap w:val="0"/>
            <w:vAlign w:val="center"/>
          </w:tcPr>
          <w:p w14:paraId="368B649D">
            <w:pPr>
              <w:rPr>
                <w:rFonts w:hint="eastAsia" w:ascii="宋体" w:hAnsi="宋体" w:eastAsia="宋体" w:cs="Times New Roman"/>
                <w:sz w:val="22"/>
                <w:szCs w:val="22"/>
                <w:highlight w:val="none"/>
              </w:rPr>
            </w:pPr>
            <w:r>
              <w:rPr>
                <w:rFonts w:hint="eastAsia" w:ascii="宋体" w:hAnsi="宋体" w:eastAsia="宋体" w:cs="Times New Roman"/>
                <w:color w:val="000000"/>
                <w:kern w:val="2"/>
                <w:sz w:val="22"/>
                <w:szCs w:val="22"/>
                <w:highlight w:val="none"/>
                <w:lang w:bidi="ar"/>
              </w:rPr>
              <w:t>车牌号</w:t>
            </w:r>
          </w:p>
        </w:tc>
        <w:tc>
          <w:tcPr>
            <w:tcW w:w="2160" w:type="dxa"/>
            <w:noWrap w:val="0"/>
            <w:vAlign w:val="center"/>
          </w:tcPr>
          <w:p w14:paraId="77E2FCAD">
            <w:pPr>
              <w:jc w:val="center"/>
              <w:rPr>
                <w:rFonts w:ascii="宋体" w:hAnsi="宋体"/>
                <w:sz w:val="22"/>
                <w:szCs w:val="22"/>
                <w:highlight w:val="none"/>
              </w:rPr>
            </w:pPr>
            <w:r>
              <w:rPr>
                <w:rFonts w:hint="default" w:ascii="宋体" w:hAnsi="宋体" w:eastAsia="宋体" w:cs="Times New Roman"/>
                <w:color w:val="000000"/>
                <w:kern w:val="2"/>
                <w:sz w:val="22"/>
                <w:szCs w:val="22"/>
                <w:highlight w:val="none"/>
                <w:lang w:bidi="ar"/>
              </w:rPr>
              <w:t>cphm</w:t>
            </w:r>
          </w:p>
        </w:tc>
        <w:tc>
          <w:tcPr>
            <w:tcW w:w="2786" w:type="dxa"/>
            <w:noWrap w:val="0"/>
            <w:vAlign w:val="center"/>
          </w:tcPr>
          <w:p w14:paraId="5F6BA164">
            <w:pPr>
              <w:rPr>
                <w:rFonts w:ascii="宋体" w:hAnsi="宋体"/>
                <w:sz w:val="22"/>
                <w:szCs w:val="22"/>
                <w:highlight w:val="none"/>
              </w:rPr>
            </w:pPr>
          </w:p>
        </w:tc>
      </w:tr>
      <w:tr w14:paraId="289509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2FF166">
            <w:pPr>
              <w:numPr>
                <w:ilvl w:val="0"/>
                <w:numId w:val="14"/>
              </w:numPr>
              <w:ind w:left="0" w:firstLine="0"/>
              <w:jc w:val="center"/>
              <w:rPr>
                <w:rFonts w:ascii="宋体" w:hAnsi="宋体"/>
                <w:szCs w:val="21"/>
                <w:highlight w:val="none"/>
              </w:rPr>
            </w:pPr>
          </w:p>
        </w:tc>
        <w:tc>
          <w:tcPr>
            <w:tcW w:w="2504" w:type="dxa"/>
            <w:noWrap w:val="0"/>
            <w:vAlign w:val="bottom"/>
          </w:tcPr>
          <w:p w14:paraId="610A8456">
            <w:pPr>
              <w:widowControl/>
              <w:adjustRightInd/>
              <w:snapToGrid/>
              <w:spacing w:line="240" w:lineRule="auto"/>
              <w:ind w:firstLine="0" w:firstLineChars="0"/>
              <w:jc w:val="left"/>
              <w:rPr>
                <w:rFonts w:hint="eastAsia" w:ascii="宋体" w:hAnsi="宋体" w:eastAsia="宋体" w:cs="Times New Roman"/>
                <w:sz w:val="22"/>
                <w:szCs w:val="22"/>
                <w:highlight w:val="none"/>
              </w:rPr>
            </w:pPr>
            <w:r>
              <w:rPr>
                <w:rFonts w:hint="eastAsia" w:ascii="宋体" w:hAnsi="宋体" w:eastAsia="宋体" w:cs="Times New Roman"/>
                <w:kern w:val="2"/>
                <w:sz w:val="22"/>
                <w:szCs w:val="22"/>
                <w:highlight w:val="none"/>
                <w:lang w:val="en-US" w:eastAsia="zh-CN" w:bidi="ar"/>
              </w:rPr>
              <w:t>车辆类型</w:t>
            </w:r>
          </w:p>
        </w:tc>
        <w:tc>
          <w:tcPr>
            <w:tcW w:w="2160" w:type="dxa"/>
            <w:noWrap w:val="0"/>
            <w:vAlign w:val="bottom"/>
          </w:tcPr>
          <w:p w14:paraId="342F8F6B">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default" w:ascii="宋体" w:hAnsi="宋体" w:eastAsia="宋体" w:cs="Times New Roman"/>
                <w:color w:val="000000"/>
                <w:kern w:val="2"/>
                <w:sz w:val="22"/>
                <w:szCs w:val="22"/>
                <w:highlight w:val="none"/>
                <w:lang w:bidi="ar"/>
              </w:rPr>
              <w:t>cllx</w:t>
            </w:r>
            <w:r>
              <w:rPr>
                <w:rFonts w:hint="default" w:ascii="宋体" w:hAnsi="宋体" w:eastAsia="宋体" w:cs="Times New Roman"/>
                <w:color w:val="000000"/>
                <w:kern w:val="2"/>
                <w:sz w:val="22"/>
                <w:szCs w:val="22"/>
                <w:highlight w:val="none"/>
                <w:lang w:val="en-US" w:eastAsia="zh-CN" w:bidi="ar"/>
              </w:rPr>
              <w:t>mc</w:t>
            </w:r>
          </w:p>
        </w:tc>
        <w:tc>
          <w:tcPr>
            <w:tcW w:w="2786" w:type="dxa"/>
            <w:noWrap w:val="0"/>
            <w:vAlign w:val="center"/>
          </w:tcPr>
          <w:p w14:paraId="3DEBB182">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填写：</w:t>
            </w:r>
            <w:r>
              <w:rPr>
                <w:rFonts w:hint="eastAsia" w:ascii="宋体" w:hAnsi="宋体" w:eastAsia="宋体" w:cs="Times New Roman"/>
                <w:color w:val="000000"/>
                <w:kern w:val="2"/>
                <w:sz w:val="22"/>
                <w:szCs w:val="22"/>
                <w:highlight w:val="none"/>
                <w:lang w:bidi="ar"/>
              </w:rPr>
              <w:t>车辆类型</w:t>
            </w:r>
            <w:r>
              <w:rPr>
                <w:rFonts w:hint="eastAsia" w:ascii="宋体" w:hAnsi="宋体" w:eastAsia="宋体" w:cs="Times New Roman"/>
                <w:color w:val="000000"/>
                <w:kern w:val="2"/>
                <w:sz w:val="22"/>
                <w:szCs w:val="22"/>
                <w:highlight w:val="none"/>
                <w:lang w:val="en-US" w:eastAsia="zh-CN" w:bidi="ar"/>
              </w:rPr>
              <w:t>名称</w:t>
            </w:r>
          </w:p>
        </w:tc>
      </w:tr>
      <w:tr w14:paraId="590ADE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21676F">
            <w:pPr>
              <w:numPr>
                <w:ilvl w:val="0"/>
                <w:numId w:val="14"/>
              </w:numPr>
              <w:ind w:left="0" w:firstLine="0"/>
              <w:jc w:val="center"/>
              <w:rPr>
                <w:rFonts w:ascii="宋体" w:hAnsi="宋体"/>
                <w:szCs w:val="21"/>
                <w:highlight w:val="none"/>
              </w:rPr>
            </w:pPr>
          </w:p>
        </w:tc>
        <w:tc>
          <w:tcPr>
            <w:tcW w:w="2504" w:type="dxa"/>
            <w:noWrap w:val="0"/>
            <w:vAlign w:val="bottom"/>
          </w:tcPr>
          <w:p w14:paraId="210A5FA2">
            <w:pPr>
              <w:widowControl/>
              <w:adjustRightInd/>
              <w:snapToGrid/>
              <w:spacing w:line="240" w:lineRule="auto"/>
              <w:ind w:firstLine="0" w:firstLineChars="0"/>
              <w:jc w:val="left"/>
              <w:rPr>
                <w:rFonts w:hint="eastAsia" w:ascii="宋体" w:hAnsi="宋体" w:eastAsia="宋体" w:cs="Times New Roman"/>
                <w:sz w:val="22"/>
                <w:szCs w:val="22"/>
                <w:highlight w:val="none"/>
              </w:rPr>
            </w:pPr>
            <w:r>
              <w:rPr>
                <w:rFonts w:hint="eastAsia" w:ascii="宋体" w:hAnsi="宋体" w:eastAsia="宋体" w:cs="Times New Roman"/>
                <w:color w:val="000000"/>
                <w:kern w:val="2"/>
                <w:sz w:val="22"/>
                <w:szCs w:val="22"/>
                <w:highlight w:val="none"/>
                <w:lang w:bidi="ar"/>
              </w:rPr>
              <w:t>通行日期起</w:t>
            </w:r>
          </w:p>
        </w:tc>
        <w:tc>
          <w:tcPr>
            <w:tcW w:w="2160" w:type="dxa"/>
            <w:noWrap w:val="0"/>
            <w:vAlign w:val="bottom"/>
          </w:tcPr>
          <w:p w14:paraId="2D685347">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default" w:ascii="宋体" w:hAnsi="宋体" w:eastAsia="宋体" w:cs="Times New Roman"/>
                <w:color w:val="000000"/>
                <w:kern w:val="2"/>
                <w:sz w:val="22"/>
                <w:szCs w:val="22"/>
                <w:highlight w:val="none"/>
                <w:lang w:bidi="ar"/>
              </w:rPr>
              <w:t>txrqq</w:t>
            </w:r>
          </w:p>
        </w:tc>
        <w:tc>
          <w:tcPr>
            <w:tcW w:w="2786" w:type="dxa"/>
            <w:noWrap w:val="0"/>
            <w:vAlign w:val="center"/>
          </w:tcPr>
          <w:p w14:paraId="70EC8ADC">
            <w:pPr>
              <w:rPr>
                <w:rFonts w:ascii="宋体" w:hAnsi="宋体"/>
                <w:sz w:val="22"/>
                <w:szCs w:val="22"/>
                <w:highlight w:val="none"/>
              </w:rPr>
            </w:pPr>
          </w:p>
        </w:tc>
      </w:tr>
      <w:tr w14:paraId="0409EE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1A1BC0">
            <w:pPr>
              <w:numPr>
                <w:ilvl w:val="0"/>
                <w:numId w:val="14"/>
              </w:numPr>
              <w:ind w:left="0" w:firstLine="0"/>
              <w:jc w:val="center"/>
              <w:rPr>
                <w:rFonts w:ascii="宋体" w:hAnsi="宋体"/>
                <w:szCs w:val="21"/>
                <w:highlight w:val="none"/>
              </w:rPr>
            </w:pPr>
          </w:p>
        </w:tc>
        <w:tc>
          <w:tcPr>
            <w:tcW w:w="2504" w:type="dxa"/>
            <w:noWrap w:val="0"/>
            <w:vAlign w:val="bottom"/>
          </w:tcPr>
          <w:p w14:paraId="7B823EFC">
            <w:pPr>
              <w:widowControl/>
              <w:adjustRightInd/>
              <w:snapToGrid/>
              <w:spacing w:line="240" w:lineRule="auto"/>
              <w:ind w:firstLine="0" w:firstLineChars="0"/>
              <w:jc w:val="left"/>
              <w:rPr>
                <w:rFonts w:hint="eastAsia" w:ascii="宋体" w:hAnsi="宋体" w:eastAsia="宋体" w:cs="Times New Roman"/>
                <w:sz w:val="22"/>
                <w:szCs w:val="22"/>
                <w:highlight w:val="none"/>
              </w:rPr>
            </w:pPr>
            <w:r>
              <w:rPr>
                <w:rFonts w:hint="eastAsia" w:ascii="宋体" w:hAnsi="宋体" w:eastAsia="宋体" w:cs="Times New Roman"/>
                <w:color w:val="000000"/>
                <w:kern w:val="2"/>
                <w:sz w:val="22"/>
                <w:szCs w:val="22"/>
                <w:highlight w:val="none"/>
                <w:lang w:bidi="ar"/>
              </w:rPr>
              <w:t>通行日期止</w:t>
            </w:r>
          </w:p>
        </w:tc>
        <w:tc>
          <w:tcPr>
            <w:tcW w:w="2160" w:type="dxa"/>
            <w:noWrap w:val="0"/>
            <w:vAlign w:val="bottom"/>
          </w:tcPr>
          <w:p w14:paraId="1EB09E8E">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default" w:ascii="宋体" w:hAnsi="宋体" w:eastAsia="宋体" w:cs="Times New Roman"/>
                <w:color w:val="000000"/>
                <w:kern w:val="2"/>
                <w:sz w:val="22"/>
                <w:szCs w:val="22"/>
                <w:highlight w:val="none"/>
                <w:lang w:bidi="ar"/>
              </w:rPr>
              <w:t>txrqz</w:t>
            </w:r>
          </w:p>
        </w:tc>
        <w:tc>
          <w:tcPr>
            <w:tcW w:w="2786" w:type="dxa"/>
            <w:noWrap w:val="0"/>
            <w:vAlign w:val="center"/>
          </w:tcPr>
          <w:p w14:paraId="6A99AFB6">
            <w:pPr>
              <w:rPr>
                <w:rFonts w:ascii="宋体" w:hAnsi="宋体"/>
                <w:sz w:val="22"/>
                <w:szCs w:val="22"/>
                <w:highlight w:val="none"/>
              </w:rPr>
            </w:pPr>
          </w:p>
        </w:tc>
      </w:tr>
      <w:tr w14:paraId="7D207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979A07">
            <w:pPr>
              <w:numPr>
                <w:ilvl w:val="0"/>
                <w:numId w:val="14"/>
              </w:numPr>
              <w:ind w:left="0" w:firstLine="0"/>
              <w:jc w:val="center"/>
              <w:rPr>
                <w:rFonts w:ascii="宋体" w:hAnsi="宋体"/>
                <w:szCs w:val="21"/>
                <w:highlight w:val="none"/>
              </w:rPr>
            </w:pPr>
          </w:p>
        </w:tc>
        <w:tc>
          <w:tcPr>
            <w:tcW w:w="2504" w:type="dxa"/>
            <w:noWrap w:val="0"/>
            <w:vAlign w:val="center"/>
          </w:tcPr>
          <w:p w14:paraId="6C759B9B">
            <w:pPr>
              <w:rPr>
                <w:rFonts w:ascii="宋体" w:hAnsi="宋体"/>
                <w:sz w:val="22"/>
                <w:szCs w:val="22"/>
                <w:highlight w:val="none"/>
              </w:rPr>
            </w:pPr>
            <w:r>
              <w:rPr>
                <w:rFonts w:hint="eastAsia" w:ascii="宋体" w:hAnsi="宋体"/>
                <w:sz w:val="22"/>
                <w:szCs w:val="22"/>
                <w:highlight w:val="none"/>
              </w:rPr>
              <w:t>金额</w:t>
            </w:r>
          </w:p>
        </w:tc>
        <w:tc>
          <w:tcPr>
            <w:tcW w:w="2160" w:type="dxa"/>
            <w:noWrap w:val="0"/>
            <w:vAlign w:val="center"/>
          </w:tcPr>
          <w:p w14:paraId="5F258952">
            <w:pPr>
              <w:jc w:val="center"/>
              <w:rPr>
                <w:rFonts w:hint="eastAsia" w:ascii="宋体" w:hAnsi="宋体"/>
                <w:sz w:val="22"/>
                <w:szCs w:val="22"/>
                <w:highlight w:val="none"/>
              </w:rPr>
            </w:pPr>
            <w:r>
              <w:rPr>
                <w:rFonts w:hint="eastAsia" w:ascii="宋体" w:hAnsi="宋体"/>
                <w:sz w:val="22"/>
                <w:szCs w:val="22"/>
                <w:highlight w:val="none"/>
              </w:rPr>
              <w:t>je</w:t>
            </w:r>
          </w:p>
        </w:tc>
        <w:tc>
          <w:tcPr>
            <w:tcW w:w="2786" w:type="dxa"/>
            <w:noWrap w:val="0"/>
            <w:vAlign w:val="center"/>
          </w:tcPr>
          <w:p w14:paraId="47A434A3">
            <w:pPr>
              <w:rPr>
                <w:rFonts w:ascii="宋体" w:hAnsi="宋体"/>
                <w:sz w:val="22"/>
                <w:szCs w:val="22"/>
                <w:highlight w:val="none"/>
              </w:rPr>
            </w:pPr>
          </w:p>
        </w:tc>
      </w:tr>
      <w:tr w14:paraId="7DEF76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6BDAAEC">
            <w:pPr>
              <w:numPr>
                <w:ilvl w:val="0"/>
                <w:numId w:val="14"/>
              </w:numPr>
              <w:ind w:left="0" w:firstLine="0"/>
              <w:jc w:val="center"/>
              <w:rPr>
                <w:rFonts w:ascii="宋体" w:hAnsi="宋体"/>
                <w:szCs w:val="21"/>
                <w:highlight w:val="none"/>
              </w:rPr>
            </w:pPr>
          </w:p>
        </w:tc>
        <w:tc>
          <w:tcPr>
            <w:tcW w:w="2504" w:type="dxa"/>
            <w:noWrap w:val="0"/>
            <w:vAlign w:val="center"/>
          </w:tcPr>
          <w:p w14:paraId="28D86C25">
            <w:pPr>
              <w:rPr>
                <w:rFonts w:ascii="宋体" w:hAnsi="宋体"/>
                <w:sz w:val="22"/>
                <w:szCs w:val="22"/>
                <w:highlight w:val="none"/>
              </w:rPr>
            </w:pPr>
            <w:r>
              <w:rPr>
                <w:rFonts w:hint="eastAsia" w:ascii="宋体" w:hAnsi="宋体"/>
                <w:sz w:val="22"/>
                <w:szCs w:val="22"/>
                <w:highlight w:val="none"/>
              </w:rPr>
              <w:t>税率</w:t>
            </w:r>
            <w:r>
              <w:rPr>
                <w:rFonts w:ascii="宋体" w:hAnsi="宋体"/>
                <w:sz w:val="22"/>
                <w:szCs w:val="22"/>
                <w:highlight w:val="none"/>
              </w:rPr>
              <w:t>/</w:t>
            </w:r>
            <w:r>
              <w:rPr>
                <w:rFonts w:hint="eastAsia" w:ascii="宋体" w:hAnsi="宋体"/>
                <w:sz w:val="22"/>
                <w:szCs w:val="22"/>
                <w:highlight w:val="none"/>
              </w:rPr>
              <w:t>征收率</w:t>
            </w:r>
          </w:p>
        </w:tc>
        <w:tc>
          <w:tcPr>
            <w:tcW w:w="2160" w:type="dxa"/>
            <w:noWrap w:val="0"/>
            <w:vAlign w:val="center"/>
          </w:tcPr>
          <w:p w14:paraId="7D212803">
            <w:pPr>
              <w:jc w:val="center"/>
              <w:rPr>
                <w:rFonts w:hint="eastAsia" w:ascii="宋体" w:hAnsi="宋体"/>
                <w:sz w:val="22"/>
                <w:szCs w:val="22"/>
                <w:highlight w:val="none"/>
              </w:rPr>
            </w:pPr>
            <w:r>
              <w:rPr>
                <w:rFonts w:hint="eastAsia" w:ascii="宋体" w:hAnsi="宋体"/>
                <w:sz w:val="22"/>
                <w:szCs w:val="22"/>
                <w:highlight w:val="none"/>
              </w:rPr>
              <w:t>slv</w:t>
            </w:r>
          </w:p>
        </w:tc>
        <w:tc>
          <w:tcPr>
            <w:tcW w:w="2786" w:type="dxa"/>
            <w:noWrap w:val="0"/>
            <w:vAlign w:val="center"/>
          </w:tcPr>
          <w:p w14:paraId="2F3137E3">
            <w:pPr>
              <w:rPr>
                <w:rFonts w:hint="eastAsia" w:ascii="宋体" w:hAnsi="宋体" w:eastAsia="宋体"/>
                <w:sz w:val="22"/>
                <w:szCs w:val="22"/>
                <w:highlight w:val="none"/>
                <w:lang w:eastAsia="zh-CN"/>
              </w:rPr>
            </w:pPr>
            <w:r>
              <w:rPr>
                <w:rFonts w:hint="eastAsia" w:ascii="宋体" w:hAnsi="宋体"/>
                <w:sz w:val="22"/>
                <w:szCs w:val="22"/>
                <w:highlight w:val="none"/>
              </w:rPr>
              <w:t>格式</w:t>
            </w:r>
            <w:r>
              <w:rPr>
                <w:rFonts w:hint="eastAsia" w:ascii="宋体" w:hAnsi="宋体"/>
                <w:sz w:val="22"/>
                <w:szCs w:val="22"/>
                <w:highlight w:val="none"/>
                <w:lang w:eastAsia="zh-CN"/>
              </w:rPr>
              <w:t>:</w:t>
            </w:r>
            <w:r>
              <w:rPr>
                <w:rFonts w:hint="eastAsia" w:ascii="宋体" w:hAnsi="宋体"/>
                <w:sz w:val="22"/>
                <w:szCs w:val="22"/>
                <w:highlight w:val="none"/>
              </w:rPr>
              <w:t>“数字+%</w:t>
            </w:r>
            <w:r>
              <w:rPr>
                <w:rFonts w:ascii="宋体" w:hAnsi="宋体"/>
                <w:sz w:val="22"/>
                <w:szCs w:val="22"/>
                <w:highlight w:val="none"/>
              </w:rPr>
              <w:t>”</w:t>
            </w:r>
            <w:r>
              <w:rPr>
                <w:rFonts w:hint="eastAsia" w:ascii="宋体" w:hAnsi="宋体"/>
                <w:sz w:val="22"/>
                <w:szCs w:val="22"/>
                <w:highlight w:val="none"/>
              </w:rPr>
              <w:t>,如“9%”</w:t>
            </w:r>
            <w:r>
              <w:rPr>
                <w:rFonts w:hint="eastAsia" w:ascii="宋体" w:hAnsi="宋体"/>
                <w:sz w:val="22"/>
                <w:szCs w:val="22"/>
                <w:highlight w:val="none"/>
                <w:lang w:eastAsia="zh-CN"/>
              </w:rPr>
              <w:t>；不征税发票填写：不征税</w:t>
            </w:r>
          </w:p>
        </w:tc>
      </w:tr>
      <w:tr w14:paraId="3AC244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72EF8">
            <w:pPr>
              <w:numPr>
                <w:ilvl w:val="0"/>
                <w:numId w:val="14"/>
              </w:numPr>
              <w:ind w:left="0" w:firstLine="0"/>
              <w:jc w:val="center"/>
              <w:rPr>
                <w:rFonts w:ascii="宋体" w:hAnsi="宋体"/>
                <w:szCs w:val="21"/>
                <w:highlight w:val="none"/>
              </w:rPr>
            </w:pPr>
          </w:p>
        </w:tc>
        <w:tc>
          <w:tcPr>
            <w:tcW w:w="2504" w:type="dxa"/>
            <w:noWrap w:val="0"/>
            <w:vAlign w:val="center"/>
          </w:tcPr>
          <w:p w14:paraId="37F42703">
            <w:pPr>
              <w:rPr>
                <w:rFonts w:ascii="宋体" w:hAnsi="宋体"/>
                <w:sz w:val="22"/>
                <w:szCs w:val="22"/>
                <w:highlight w:val="none"/>
              </w:rPr>
            </w:pPr>
            <w:r>
              <w:rPr>
                <w:rFonts w:hint="eastAsia" w:ascii="宋体" w:hAnsi="宋体"/>
                <w:sz w:val="22"/>
                <w:szCs w:val="22"/>
                <w:highlight w:val="none"/>
              </w:rPr>
              <w:t>税额</w:t>
            </w:r>
          </w:p>
        </w:tc>
        <w:tc>
          <w:tcPr>
            <w:tcW w:w="2160" w:type="dxa"/>
            <w:noWrap w:val="0"/>
            <w:vAlign w:val="center"/>
          </w:tcPr>
          <w:p w14:paraId="0B9A91B1">
            <w:pPr>
              <w:jc w:val="center"/>
              <w:rPr>
                <w:rFonts w:ascii="宋体" w:hAnsi="宋体"/>
                <w:sz w:val="22"/>
                <w:szCs w:val="22"/>
                <w:highlight w:val="none"/>
              </w:rPr>
            </w:pPr>
            <w:r>
              <w:rPr>
                <w:rFonts w:ascii="宋体" w:hAnsi="宋体"/>
                <w:sz w:val="22"/>
                <w:szCs w:val="22"/>
                <w:highlight w:val="none"/>
              </w:rPr>
              <w:t>se</w:t>
            </w:r>
          </w:p>
        </w:tc>
        <w:tc>
          <w:tcPr>
            <w:tcW w:w="2786" w:type="dxa"/>
            <w:noWrap w:val="0"/>
            <w:vAlign w:val="center"/>
          </w:tcPr>
          <w:p w14:paraId="2042D8C4">
            <w:pPr>
              <w:rPr>
                <w:rFonts w:ascii="宋体" w:hAnsi="宋体"/>
                <w:sz w:val="22"/>
                <w:szCs w:val="22"/>
                <w:highlight w:val="none"/>
              </w:rPr>
            </w:pPr>
          </w:p>
        </w:tc>
      </w:tr>
      <w:tr w14:paraId="7B6167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34D166">
            <w:pPr>
              <w:numPr>
                <w:ilvl w:val="0"/>
                <w:numId w:val="14"/>
              </w:numPr>
              <w:ind w:left="0" w:firstLine="0"/>
              <w:jc w:val="center"/>
              <w:rPr>
                <w:rFonts w:ascii="宋体" w:hAnsi="宋体"/>
                <w:szCs w:val="21"/>
                <w:highlight w:val="none"/>
              </w:rPr>
            </w:pPr>
          </w:p>
        </w:tc>
        <w:tc>
          <w:tcPr>
            <w:tcW w:w="2504" w:type="dxa"/>
            <w:noWrap w:val="0"/>
            <w:vAlign w:val="center"/>
          </w:tcPr>
          <w:p w14:paraId="3442A67C">
            <w:pPr>
              <w:rPr>
                <w:rFonts w:hint="eastAsia" w:ascii="宋体" w:hAnsi="宋体"/>
                <w:sz w:val="22"/>
                <w:szCs w:val="22"/>
                <w:highlight w:val="none"/>
              </w:rPr>
            </w:pPr>
            <w:r>
              <w:rPr>
                <w:rFonts w:hint="eastAsia" w:ascii="宋体" w:hAnsi="宋体"/>
                <w:sz w:val="22"/>
                <w:szCs w:val="22"/>
                <w:highlight w:val="none"/>
              </w:rPr>
              <w:t>合计[金额]</w:t>
            </w:r>
          </w:p>
        </w:tc>
        <w:tc>
          <w:tcPr>
            <w:tcW w:w="2160" w:type="dxa"/>
            <w:noWrap w:val="0"/>
            <w:vAlign w:val="center"/>
          </w:tcPr>
          <w:p w14:paraId="12239C16">
            <w:pPr>
              <w:jc w:val="center"/>
              <w:rPr>
                <w:rFonts w:hint="eastAsia" w:ascii="宋体" w:hAnsi="宋体"/>
                <w:sz w:val="22"/>
                <w:szCs w:val="22"/>
                <w:highlight w:val="none"/>
              </w:rPr>
            </w:pPr>
            <w:r>
              <w:rPr>
                <w:rFonts w:hint="eastAsia" w:ascii="宋体" w:hAnsi="宋体"/>
                <w:sz w:val="22"/>
                <w:szCs w:val="22"/>
                <w:highlight w:val="none"/>
              </w:rPr>
              <w:t>hjje</w:t>
            </w:r>
          </w:p>
        </w:tc>
        <w:tc>
          <w:tcPr>
            <w:tcW w:w="2786" w:type="dxa"/>
            <w:noWrap w:val="0"/>
            <w:vAlign w:val="center"/>
          </w:tcPr>
          <w:p w14:paraId="6634FD68">
            <w:pPr>
              <w:rPr>
                <w:rFonts w:ascii="宋体" w:hAnsi="宋体"/>
                <w:sz w:val="22"/>
                <w:szCs w:val="22"/>
                <w:highlight w:val="none"/>
              </w:rPr>
            </w:pPr>
          </w:p>
        </w:tc>
      </w:tr>
      <w:tr w14:paraId="204AA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2A06EA">
            <w:pPr>
              <w:numPr>
                <w:ilvl w:val="0"/>
                <w:numId w:val="14"/>
              </w:numPr>
              <w:ind w:left="0" w:firstLine="0"/>
              <w:jc w:val="center"/>
              <w:rPr>
                <w:rFonts w:ascii="宋体" w:hAnsi="宋体"/>
                <w:szCs w:val="21"/>
                <w:highlight w:val="none"/>
              </w:rPr>
            </w:pPr>
          </w:p>
        </w:tc>
        <w:tc>
          <w:tcPr>
            <w:tcW w:w="2504" w:type="dxa"/>
            <w:noWrap w:val="0"/>
            <w:vAlign w:val="center"/>
          </w:tcPr>
          <w:p w14:paraId="0F04F7C8">
            <w:pPr>
              <w:rPr>
                <w:rFonts w:ascii="宋体" w:hAnsi="宋体"/>
                <w:sz w:val="22"/>
                <w:szCs w:val="22"/>
                <w:highlight w:val="none"/>
              </w:rPr>
            </w:pPr>
            <w:r>
              <w:rPr>
                <w:rFonts w:hint="eastAsia" w:ascii="宋体" w:hAnsi="宋体"/>
                <w:sz w:val="22"/>
                <w:szCs w:val="22"/>
                <w:highlight w:val="none"/>
              </w:rPr>
              <w:t>合计[税额]</w:t>
            </w:r>
          </w:p>
        </w:tc>
        <w:tc>
          <w:tcPr>
            <w:tcW w:w="2160" w:type="dxa"/>
            <w:noWrap w:val="0"/>
            <w:vAlign w:val="center"/>
          </w:tcPr>
          <w:p w14:paraId="07560887">
            <w:pPr>
              <w:jc w:val="center"/>
              <w:rPr>
                <w:rFonts w:hint="eastAsia" w:ascii="宋体" w:hAnsi="宋体"/>
                <w:sz w:val="22"/>
                <w:szCs w:val="22"/>
                <w:highlight w:val="none"/>
              </w:rPr>
            </w:pPr>
            <w:r>
              <w:rPr>
                <w:rFonts w:hint="eastAsia" w:ascii="宋体" w:hAnsi="宋体"/>
                <w:sz w:val="22"/>
                <w:szCs w:val="22"/>
                <w:highlight w:val="none"/>
              </w:rPr>
              <w:t>hjse</w:t>
            </w:r>
          </w:p>
        </w:tc>
        <w:tc>
          <w:tcPr>
            <w:tcW w:w="2786" w:type="dxa"/>
            <w:noWrap w:val="0"/>
            <w:vAlign w:val="center"/>
          </w:tcPr>
          <w:p w14:paraId="5D35F1EC">
            <w:pPr>
              <w:rPr>
                <w:rFonts w:ascii="宋体" w:hAnsi="宋体"/>
                <w:sz w:val="22"/>
                <w:szCs w:val="22"/>
                <w:highlight w:val="none"/>
              </w:rPr>
            </w:pPr>
          </w:p>
        </w:tc>
      </w:tr>
      <w:tr w14:paraId="0E0C7E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E8452E">
            <w:pPr>
              <w:numPr>
                <w:ilvl w:val="0"/>
                <w:numId w:val="14"/>
              </w:numPr>
              <w:ind w:left="0" w:firstLine="0"/>
              <w:jc w:val="center"/>
              <w:rPr>
                <w:rFonts w:ascii="宋体" w:hAnsi="宋体"/>
                <w:szCs w:val="21"/>
                <w:highlight w:val="none"/>
              </w:rPr>
            </w:pPr>
          </w:p>
        </w:tc>
        <w:tc>
          <w:tcPr>
            <w:tcW w:w="2504" w:type="dxa"/>
            <w:noWrap w:val="0"/>
            <w:vAlign w:val="center"/>
          </w:tcPr>
          <w:p w14:paraId="72FE4651">
            <w:pPr>
              <w:rPr>
                <w:rFonts w:hint="eastAsia" w:ascii="宋体" w:hAnsi="宋体"/>
                <w:sz w:val="22"/>
                <w:szCs w:val="22"/>
                <w:highlight w:val="none"/>
              </w:rPr>
            </w:pPr>
            <w:r>
              <w:rPr>
                <w:rFonts w:hint="eastAsia" w:ascii="宋体" w:hAnsi="宋体"/>
                <w:sz w:val="22"/>
                <w:szCs w:val="22"/>
                <w:highlight w:val="none"/>
              </w:rPr>
              <w:t>合计[金额]、合计[税额]前字样</w:t>
            </w:r>
          </w:p>
        </w:tc>
        <w:tc>
          <w:tcPr>
            <w:tcW w:w="2160" w:type="dxa"/>
            <w:noWrap w:val="0"/>
            <w:vAlign w:val="center"/>
          </w:tcPr>
          <w:p w14:paraId="19C77038">
            <w:pPr>
              <w:jc w:val="center"/>
              <w:rPr>
                <w:rFonts w:hint="eastAsia" w:ascii="宋体" w:hAnsi="宋体"/>
                <w:sz w:val="22"/>
                <w:szCs w:val="22"/>
                <w:highlight w:val="none"/>
              </w:rPr>
            </w:pPr>
          </w:p>
        </w:tc>
        <w:tc>
          <w:tcPr>
            <w:tcW w:w="2786" w:type="dxa"/>
            <w:noWrap w:val="0"/>
            <w:vAlign w:val="center"/>
          </w:tcPr>
          <w:p w14:paraId="12FA9F85">
            <w:pPr>
              <w:rPr>
                <w:rFonts w:ascii="宋体" w:hAnsi="宋体"/>
                <w:sz w:val="22"/>
                <w:szCs w:val="22"/>
                <w:highlight w:val="none"/>
              </w:rPr>
            </w:pPr>
            <w:r>
              <w:rPr>
                <w:rFonts w:ascii="宋体" w:hAnsi="宋体"/>
                <w:sz w:val="22"/>
                <w:szCs w:val="22"/>
                <w:highlight w:val="none"/>
              </w:rPr>
              <w:t>¥（半角，Courier New、11pt）</w:t>
            </w:r>
          </w:p>
        </w:tc>
      </w:tr>
      <w:tr w14:paraId="0F1D9A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4F62D8">
            <w:pPr>
              <w:numPr>
                <w:ilvl w:val="0"/>
                <w:numId w:val="14"/>
              </w:numPr>
              <w:ind w:left="0" w:firstLine="0"/>
              <w:jc w:val="center"/>
              <w:rPr>
                <w:rFonts w:ascii="宋体" w:hAnsi="宋体"/>
                <w:szCs w:val="21"/>
                <w:highlight w:val="none"/>
              </w:rPr>
            </w:pPr>
          </w:p>
        </w:tc>
        <w:tc>
          <w:tcPr>
            <w:tcW w:w="2504" w:type="dxa"/>
            <w:noWrap w:val="0"/>
            <w:vAlign w:val="center"/>
          </w:tcPr>
          <w:p w14:paraId="68EBBA95">
            <w:pPr>
              <w:rPr>
                <w:rFonts w:hint="eastAsia" w:ascii="宋体" w:hAnsi="宋体"/>
                <w:sz w:val="22"/>
                <w:szCs w:val="22"/>
                <w:highlight w:val="none"/>
              </w:rPr>
            </w:pPr>
            <w:r>
              <w:rPr>
                <w:rFonts w:hint="eastAsia" w:ascii="宋体" w:hAnsi="宋体"/>
                <w:sz w:val="22"/>
                <w:szCs w:val="22"/>
                <w:highlight w:val="none"/>
              </w:rPr>
              <w:t>价税合计（大写）前符号</w:t>
            </w:r>
          </w:p>
        </w:tc>
        <w:tc>
          <w:tcPr>
            <w:tcW w:w="2160" w:type="dxa"/>
            <w:noWrap w:val="0"/>
            <w:vAlign w:val="center"/>
          </w:tcPr>
          <w:p w14:paraId="2E6B0A67">
            <w:pPr>
              <w:jc w:val="center"/>
              <w:rPr>
                <w:rFonts w:ascii="宋体" w:hAnsi="宋体"/>
                <w:sz w:val="22"/>
                <w:szCs w:val="22"/>
                <w:highlight w:val="none"/>
              </w:rPr>
            </w:pPr>
          </w:p>
        </w:tc>
        <w:tc>
          <w:tcPr>
            <w:tcW w:w="2786" w:type="dxa"/>
            <w:noWrap w:val="0"/>
            <w:vAlign w:val="center"/>
          </w:tcPr>
          <w:p w14:paraId="4691694F">
            <w:pPr>
              <w:rPr>
                <w:rFonts w:ascii="宋体" w:hAnsi="宋体"/>
                <w:sz w:val="22"/>
                <w:szCs w:val="22"/>
                <w:highlight w:val="none"/>
              </w:rPr>
            </w:pPr>
            <w:r>
              <w:rPr>
                <w:rFonts w:ascii="宋体" w:hAnsi="宋体"/>
                <w:sz w:val="22"/>
                <w:szCs w:val="22"/>
                <w:highlight w:val="none"/>
              </w:rPr>
              <w:drawing>
                <wp:inline distT="0" distB="0" distL="114300" distR="114300">
                  <wp:extent cx="177800" cy="136525"/>
                  <wp:effectExtent l="0" t="0" r="5080" b="635"/>
                  <wp:docPr id="4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7"/>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（图形，尺寸大小 4*4mm）</w:t>
            </w:r>
          </w:p>
        </w:tc>
      </w:tr>
      <w:tr w14:paraId="417E8F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F5CF7B">
            <w:pPr>
              <w:numPr>
                <w:ilvl w:val="0"/>
                <w:numId w:val="14"/>
              </w:numPr>
              <w:ind w:left="0" w:firstLine="0"/>
              <w:jc w:val="center"/>
              <w:rPr>
                <w:rFonts w:ascii="宋体" w:hAnsi="宋体"/>
                <w:szCs w:val="21"/>
                <w:highlight w:val="none"/>
              </w:rPr>
            </w:pPr>
          </w:p>
        </w:tc>
        <w:tc>
          <w:tcPr>
            <w:tcW w:w="2504" w:type="dxa"/>
            <w:noWrap w:val="0"/>
            <w:vAlign w:val="center"/>
          </w:tcPr>
          <w:p w14:paraId="3D200CB3">
            <w:pPr>
              <w:rPr>
                <w:rFonts w:hint="eastAsia" w:ascii="宋体" w:hAnsi="宋体"/>
                <w:sz w:val="22"/>
                <w:szCs w:val="22"/>
                <w:highlight w:val="none"/>
              </w:rPr>
            </w:pPr>
            <w:r>
              <w:rPr>
                <w:rFonts w:hint="eastAsia" w:ascii="宋体" w:hAnsi="宋体"/>
                <w:sz w:val="22"/>
                <w:szCs w:val="22"/>
                <w:highlight w:val="none"/>
              </w:rPr>
              <w:t>价税合计（大写）</w:t>
            </w:r>
          </w:p>
        </w:tc>
        <w:tc>
          <w:tcPr>
            <w:tcW w:w="2160" w:type="dxa"/>
            <w:noWrap w:val="0"/>
            <w:vAlign w:val="center"/>
          </w:tcPr>
          <w:p w14:paraId="73DD01FD">
            <w:pPr>
              <w:jc w:val="center"/>
              <w:rPr>
                <w:rFonts w:ascii="宋体" w:hAnsi="宋体"/>
                <w:sz w:val="22"/>
                <w:szCs w:val="22"/>
                <w:highlight w:val="none"/>
              </w:rPr>
            </w:pPr>
          </w:p>
        </w:tc>
        <w:tc>
          <w:tcPr>
            <w:tcW w:w="2786" w:type="dxa"/>
            <w:noWrap w:val="0"/>
            <w:vAlign w:val="center"/>
          </w:tcPr>
          <w:p w14:paraId="2556C996">
            <w:pPr>
              <w:rPr>
                <w:rFonts w:ascii="宋体" w:hAnsi="宋体"/>
                <w:sz w:val="22"/>
                <w:szCs w:val="22"/>
                <w:highlight w:val="none"/>
              </w:rPr>
            </w:pPr>
            <w:r>
              <w:rPr>
                <w:rFonts w:ascii="宋体" w:hAnsi="宋体"/>
                <w:sz w:val="22"/>
                <w:szCs w:val="22"/>
                <w:highlight w:val="none"/>
              </w:rPr>
              <w:t>负数发票需在</w:t>
            </w:r>
            <w:r>
              <w:rPr>
                <w:rFonts w:ascii="宋体" w:hAnsi="宋体"/>
                <w:sz w:val="22"/>
                <w:szCs w:val="22"/>
                <w:highlight w:val="none"/>
              </w:rPr>
              <w:drawing>
                <wp:inline distT="0" distB="0" distL="114300" distR="114300">
                  <wp:extent cx="177800" cy="136525"/>
                  <wp:effectExtent l="0" t="0" r="5080" b="635"/>
                  <wp:docPr id="2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8"/>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和大写的价税合计之间填充带括号的负数字样。</w:t>
            </w:r>
          </w:p>
          <w:p w14:paraId="49589585">
            <w:pPr>
              <w:rPr>
                <w:rFonts w:ascii="宋体" w:hAnsi="宋体"/>
                <w:sz w:val="22"/>
                <w:szCs w:val="22"/>
                <w:highlight w:val="none"/>
              </w:rPr>
            </w:pPr>
            <w:r>
              <w:rPr>
                <w:rFonts w:ascii="宋体" w:hAnsi="宋体"/>
                <w:sz w:val="22"/>
                <w:szCs w:val="22"/>
                <w:highlight w:val="none"/>
              </w:rPr>
              <w:t>例如</w:t>
            </w:r>
            <w:r>
              <w:rPr>
                <w:rFonts w:hint="eastAsia" w:ascii="宋体" w:hAnsi="宋体"/>
                <w:sz w:val="22"/>
                <w:szCs w:val="22"/>
                <w:highlight w:val="none"/>
                <w:lang w:eastAsia="zh-CN"/>
              </w:rPr>
              <w:t>:</w:t>
            </w:r>
            <w:r>
              <w:rPr>
                <w:rFonts w:ascii="宋体" w:hAnsi="宋体"/>
                <w:sz w:val="22"/>
                <w:szCs w:val="22"/>
                <w:highlight w:val="none"/>
              </w:rPr>
              <w:t>“</w:t>
            </w:r>
            <w:r>
              <w:rPr>
                <w:rFonts w:ascii="宋体" w:hAnsi="宋体"/>
                <w:sz w:val="22"/>
                <w:szCs w:val="22"/>
                <w:highlight w:val="none"/>
              </w:rPr>
              <w:drawing>
                <wp:inline distT="0" distB="0" distL="114300" distR="114300">
                  <wp:extent cx="177800" cy="136525"/>
                  <wp:effectExtent l="0" t="0" r="5080" b="635"/>
                  <wp:docPr id="4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9"/>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（负数）壹佰叁拾圆整”</w:t>
            </w:r>
          </w:p>
        </w:tc>
      </w:tr>
      <w:tr w14:paraId="0CF500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33AD2D0">
            <w:pPr>
              <w:numPr>
                <w:ilvl w:val="0"/>
                <w:numId w:val="14"/>
              </w:numPr>
              <w:ind w:left="0" w:firstLine="0"/>
              <w:jc w:val="center"/>
              <w:rPr>
                <w:rFonts w:ascii="宋体" w:hAnsi="宋体"/>
                <w:szCs w:val="21"/>
                <w:highlight w:val="none"/>
              </w:rPr>
            </w:pPr>
          </w:p>
        </w:tc>
        <w:tc>
          <w:tcPr>
            <w:tcW w:w="2504" w:type="dxa"/>
            <w:noWrap w:val="0"/>
            <w:vAlign w:val="center"/>
          </w:tcPr>
          <w:p w14:paraId="1CE43C13">
            <w:pPr>
              <w:rPr>
                <w:rFonts w:hint="eastAsia" w:ascii="宋体" w:hAnsi="宋体"/>
                <w:sz w:val="22"/>
                <w:szCs w:val="22"/>
                <w:highlight w:val="none"/>
              </w:rPr>
            </w:pPr>
            <w:r>
              <w:rPr>
                <w:rFonts w:hint="eastAsia" w:ascii="宋体" w:hAnsi="宋体"/>
                <w:sz w:val="22"/>
                <w:szCs w:val="22"/>
                <w:highlight w:val="none"/>
              </w:rPr>
              <w:t>价税合计（小写）前字样</w:t>
            </w:r>
          </w:p>
        </w:tc>
        <w:tc>
          <w:tcPr>
            <w:tcW w:w="2160" w:type="dxa"/>
            <w:noWrap w:val="0"/>
            <w:vAlign w:val="center"/>
          </w:tcPr>
          <w:p w14:paraId="1D9E3E93">
            <w:pPr>
              <w:jc w:val="center"/>
              <w:rPr>
                <w:rFonts w:hint="eastAsia" w:ascii="宋体" w:hAnsi="宋体"/>
                <w:sz w:val="22"/>
                <w:szCs w:val="22"/>
                <w:highlight w:val="none"/>
              </w:rPr>
            </w:pPr>
          </w:p>
        </w:tc>
        <w:tc>
          <w:tcPr>
            <w:tcW w:w="2786" w:type="dxa"/>
            <w:noWrap w:val="0"/>
            <w:vAlign w:val="center"/>
          </w:tcPr>
          <w:p w14:paraId="782DE7CE">
            <w:pPr>
              <w:rPr>
                <w:rFonts w:ascii="宋体" w:hAnsi="宋体"/>
                <w:sz w:val="22"/>
                <w:szCs w:val="22"/>
                <w:highlight w:val="none"/>
              </w:rPr>
            </w:pPr>
            <w:r>
              <w:rPr>
                <w:rFonts w:ascii="宋体" w:hAnsi="宋体"/>
                <w:sz w:val="22"/>
                <w:szCs w:val="22"/>
                <w:highlight w:val="none"/>
              </w:rPr>
              <w:t>¥（半角，Courier New、11pt）</w:t>
            </w:r>
          </w:p>
        </w:tc>
      </w:tr>
      <w:tr w14:paraId="5C6513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FF4C4E">
            <w:pPr>
              <w:numPr>
                <w:ilvl w:val="0"/>
                <w:numId w:val="14"/>
              </w:numPr>
              <w:ind w:left="0" w:firstLine="0"/>
              <w:jc w:val="center"/>
              <w:rPr>
                <w:rFonts w:ascii="宋体" w:hAnsi="宋体"/>
                <w:szCs w:val="21"/>
                <w:highlight w:val="none"/>
              </w:rPr>
            </w:pPr>
          </w:p>
        </w:tc>
        <w:tc>
          <w:tcPr>
            <w:tcW w:w="2504" w:type="dxa"/>
            <w:noWrap w:val="0"/>
            <w:vAlign w:val="center"/>
          </w:tcPr>
          <w:p w14:paraId="5BE4C0D7">
            <w:pPr>
              <w:rPr>
                <w:rFonts w:hint="eastAsia" w:ascii="宋体" w:hAnsi="宋体"/>
                <w:sz w:val="22"/>
                <w:szCs w:val="22"/>
                <w:highlight w:val="none"/>
              </w:rPr>
            </w:pPr>
            <w:r>
              <w:rPr>
                <w:rFonts w:hint="eastAsia" w:ascii="宋体" w:hAnsi="宋体"/>
                <w:sz w:val="22"/>
                <w:szCs w:val="22"/>
                <w:highlight w:val="none"/>
              </w:rPr>
              <w:t>价税合计（小写）</w:t>
            </w:r>
          </w:p>
        </w:tc>
        <w:tc>
          <w:tcPr>
            <w:tcW w:w="2160" w:type="dxa"/>
            <w:noWrap w:val="0"/>
            <w:vAlign w:val="center"/>
          </w:tcPr>
          <w:p w14:paraId="361A2C1C">
            <w:pPr>
              <w:jc w:val="center"/>
              <w:rPr>
                <w:rFonts w:hint="eastAsia" w:ascii="宋体" w:hAnsi="宋体"/>
                <w:sz w:val="22"/>
                <w:szCs w:val="22"/>
                <w:highlight w:val="none"/>
              </w:rPr>
            </w:pPr>
            <w:r>
              <w:rPr>
                <w:rFonts w:hint="eastAsia" w:ascii="宋体" w:hAnsi="宋体"/>
                <w:sz w:val="22"/>
                <w:szCs w:val="22"/>
                <w:highlight w:val="none"/>
              </w:rPr>
              <w:t>jshj</w:t>
            </w:r>
          </w:p>
        </w:tc>
        <w:tc>
          <w:tcPr>
            <w:tcW w:w="2786" w:type="dxa"/>
            <w:noWrap w:val="0"/>
            <w:vAlign w:val="center"/>
          </w:tcPr>
          <w:p w14:paraId="324A4507">
            <w:pPr>
              <w:rPr>
                <w:rFonts w:ascii="宋体" w:hAnsi="宋体"/>
                <w:sz w:val="22"/>
                <w:szCs w:val="22"/>
                <w:highlight w:val="none"/>
              </w:rPr>
            </w:pPr>
          </w:p>
        </w:tc>
      </w:tr>
    </w:tbl>
    <w:p w14:paraId="348AE338">
      <w:pPr>
        <w:pStyle w:val="8"/>
        <w:rPr>
          <w:rFonts w:hint="eastAsia" w:ascii="宋体" w:hAnsi="宋体"/>
          <w:highlight w:val="none"/>
        </w:rPr>
      </w:pPr>
    </w:p>
    <w:p w14:paraId="32FD1F09">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和样式。票头双线由 2 根平行单线条组成，线中心间隔为1mm，上侧线条中心距票面上边缘为 18mm，线条长度 73mm，水平居中。</w:t>
      </w:r>
    </w:p>
    <w:p w14:paraId="112C8AD9">
      <w:pPr>
        <w:pStyle w:val="8"/>
        <w:rPr>
          <w:rFonts w:hint="eastAsia" w:ascii="宋体" w:hAnsi="宋体"/>
          <w:highlight w:val="none"/>
        </w:rPr>
      </w:pPr>
      <w:r>
        <w:rPr>
          <w:rFonts w:hint="eastAsia" w:ascii="宋体" w:hAnsi="宋体"/>
          <w:highlight w:val="none"/>
          <w:lang w:val="en-US" w:eastAsia="zh-CN"/>
        </w:rPr>
        <w:t>购买</w:t>
      </w:r>
      <w:r>
        <w:rPr>
          <w:rFonts w:hint="eastAsia" w:ascii="宋体" w:hAnsi="宋体"/>
          <w:highlight w:val="none"/>
        </w:rPr>
        <w:t>方和</w:t>
      </w:r>
      <w:r>
        <w:rPr>
          <w:rFonts w:hint="eastAsia" w:ascii="宋体" w:hAnsi="宋体"/>
          <w:highlight w:val="none"/>
          <w:lang w:val="en-US" w:eastAsia="zh-CN"/>
        </w:rPr>
        <w:t>销售</w:t>
      </w:r>
      <w:r>
        <w:rPr>
          <w:rFonts w:hint="eastAsia" w:ascii="宋体" w:hAnsi="宋体"/>
          <w:highlight w:val="none"/>
        </w:rPr>
        <w:t>方区域顶部线条中心距票面上边缘为 30mm，区域高 22mm，水平方向分为4 列，</w:t>
      </w:r>
      <w:r>
        <w:rPr>
          <w:rFonts w:hint="eastAsia" w:ascii="宋体" w:hAnsi="宋体"/>
          <w:highlight w:val="none"/>
          <w:lang w:eastAsia="zh-CN"/>
        </w:rPr>
        <w:t>高</w:t>
      </w:r>
      <w:r>
        <w:rPr>
          <w:rFonts w:hint="eastAsia" w:ascii="宋体" w:hAnsi="宋体"/>
          <w:highlight w:val="none"/>
        </w:rPr>
        <w:t>度分别是 6mm、94.5mm、6mm 和94.5mm。</w:t>
      </w:r>
    </w:p>
    <w:p w14:paraId="26D4A172">
      <w:pPr>
        <w:pStyle w:val="8"/>
        <w:rPr>
          <w:rFonts w:ascii="宋体" w:hAnsi="宋体"/>
          <w:highlight w:val="none"/>
        </w:rPr>
      </w:pPr>
      <w:r>
        <w:rPr>
          <w:rFonts w:hint="eastAsia" w:ascii="宋体" w:hAnsi="宋体"/>
          <w:highlight w:val="none"/>
        </w:rPr>
        <w:t>应税明细和合计区域高 52mm</w:t>
      </w:r>
      <w:r>
        <w:rPr>
          <w:rFonts w:hint="eastAsia" w:ascii="宋体" w:hAnsi="宋体"/>
          <w:highlight w:val="none"/>
          <w:lang w:eastAsia="zh-CN"/>
        </w:rPr>
        <w:t>高</w:t>
      </w:r>
      <w:r>
        <w:rPr>
          <w:rFonts w:hint="eastAsia" w:ascii="宋体" w:hAnsi="宋体"/>
          <w:highlight w:val="none"/>
        </w:rPr>
        <w:t>201mm，分为两行</w:t>
      </w:r>
      <w:r>
        <w:rPr>
          <w:rFonts w:hint="eastAsia" w:ascii="宋体" w:hAnsi="宋体"/>
          <w:highlight w:val="none"/>
          <w:lang w:eastAsia="zh-CN"/>
        </w:rPr>
        <w:t>高</w:t>
      </w:r>
      <w:r>
        <w:rPr>
          <w:rFonts w:hint="eastAsia" w:ascii="宋体" w:hAnsi="宋体"/>
          <w:highlight w:val="none"/>
        </w:rPr>
        <w:t>度分别为44mm和8mm。</w:t>
      </w:r>
    </w:p>
    <w:p w14:paraId="10C0D510">
      <w:pPr>
        <w:pStyle w:val="8"/>
        <w:rPr>
          <w:rFonts w:hint="eastAsia" w:ascii="宋体" w:hAnsi="宋体"/>
          <w:highlight w:val="none"/>
        </w:rPr>
      </w:pPr>
      <w:r>
        <w:rPr>
          <w:rFonts w:hint="eastAsia" w:ascii="宋体" w:hAnsi="宋体"/>
          <w:highlight w:val="none"/>
        </w:rPr>
        <w:t>备注区域底部线条中心距票面下边缘为 16mm，区域高 20mm，水平方向分为2 列，</w:t>
      </w:r>
      <w:r>
        <w:rPr>
          <w:rFonts w:hint="eastAsia" w:ascii="宋体" w:hAnsi="宋体"/>
          <w:highlight w:val="none"/>
          <w:lang w:eastAsia="zh-CN"/>
        </w:rPr>
        <w:t>高</w:t>
      </w:r>
      <w:r>
        <w:rPr>
          <w:rFonts w:hint="eastAsia" w:ascii="宋体" w:hAnsi="宋体"/>
          <w:highlight w:val="none"/>
        </w:rPr>
        <w:t>度分别是6mm、195mm。版面元素名称和线条为红褐色</w:t>
      </w:r>
      <w:r>
        <w:rPr>
          <w:rFonts w:hint="eastAsia" w:ascii="宋体" w:hAnsi="宋体"/>
          <w:highlight w:val="none"/>
          <w:lang w:eastAsia="zh-CN"/>
        </w:rPr>
        <w:t>，</w:t>
      </w:r>
      <w:r>
        <w:rPr>
          <w:rFonts w:ascii="宋体" w:hAnsi="宋体" w:eastAsia="宋体" w:cs="宋体"/>
          <w:sz w:val="24"/>
          <w:szCs w:val="24"/>
        </w:rPr>
        <w:t>红褐色的RGB值为128,0,0</w:t>
      </w:r>
      <w:r>
        <w:rPr>
          <w:rFonts w:hint="eastAsia" w:ascii="宋体" w:hAnsi="宋体"/>
          <w:highlight w:val="none"/>
        </w:rPr>
        <w:t>。</w:t>
      </w:r>
    </w:p>
    <w:p w14:paraId="40E47D0E">
      <w:pPr>
        <w:pStyle w:val="5"/>
        <w:bidi w:val="0"/>
      </w:pPr>
      <w:bookmarkStart w:id="2709" w:name="_Toc14523"/>
      <w:bookmarkStart w:id="2710" w:name="_Toc16679"/>
      <w:bookmarkStart w:id="2711" w:name="_Toc14152"/>
      <w:bookmarkStart w:id="2712" w:name="_Toc5639"/>
      <w:bookmarkStart w:id="2713" w:name="_Toc16925"/>
      <w:bookmarkStart w:id="2714" w:name="_Toc16585"/>
      <w:bookmarkStart w:id="2715" w:name="_Toc15639"/>
      <w:bookmarkStart w:id="2716" w:name="_Toc4639"/>
      <w:bookmarkStart w:id="2717" w:name="_Toc16395"/>
      <w:bookmarkStart w:id="2718" w:name="_Toc1605"/>
      <w:bookmarkStart w:id="2719" w:name="_Toc590"/>
      <w:bookmarkStart w:id="2720" w:name="_Toc14476"/>
      <w:bookmarkStart w:id="2721" w:name="_Toc24866"/>
      <w:bookmarkStart w:id="2722" w:name="_Toc1641"/>
      <w:r>
        <w:rPr>
          <w:rFonts w:hint="eastAsia"/>
          <w:lang w:val="en-US" w:eastAsia="zh-CN"/>
        </w:rPr>
        <w:t>13</w:t>
      </w:r>
      <w:r>
        <w:t>.3票头</w:t>
      </w:r>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p>
    <w:p w14:paraId="0E791014">
      <w:pPr>
        <w:pStyle w:val="8"/>
        <w:rPr>
          <w:rFonts w:ascii="宋体" w:hAnsi="宋体"/>
          <w:szCs w:val="24"/>
          <w:highlight w:val="none"/>
        </w:rPr>
      </w:pPr>
      <w:r>
        <w:rPr>
          <w:rFonts w:hint="eastAsia" w:ascii="宋体" w:hAnsi="宋体"/>
          <w:szCs w:val="24"/>
          <w:highlight w:val="none"/>
        </w:rPr>
        <w:t>票头文字水平居中，票头文字字型为“</w:t>
      </w:r>
      <w:r>
        <w:rPr>
          <w:rFonts w:hint="eastAsia" w:ascii="宋体" w:hAnsi="宋体"/>
          <w:szCs w:val="24"/>
          <w:highlight w:val="none"/>
          <w:lang w:val="en-US" w:eastAsia="zh-CN"/>
        </w:rPr>
        <w:t>楷</w:t>
      </w:r>
      <w:r>
        <w:rPr>
          <w:rFonts w:hint="eastAsia" w:ascii="宋体" w:hAnsi="宋体"/>
          <w:szCs w:val="24"/>
          <w:highlight w:val="none"/>
        </w:rPr>
        <w:t>体”，字号为</w:t>
      </w:r>
      <w:r>
        <w:rPr>
          <w:rFonts w:hint="eastAsia" w:ascii="宋体" w:hAnsi="宋体"/>
          <w:szCs w:val="24"/>
          <w:highlight w:val="none"/>
          <w:lang w:val="en-US" w:eastAsia="zh-CN"/>
        </w:rPr>
        <w:t>20</w:t>
      </w:r>
      <w:r>
        <w:rPr>
          <w:rFonts w:hint="eastAsia" w:ascii="宋体" w:hAnsi="宋体"/>
          <w:szCs w:val="24"/>
          <w:highlight w:val="none"/>
        </w:rPr>
        <w:t>pt，票头文字中的可变项内容，需根据特定要素类型动态调整。</w:t>
      </w:r>
    </w:p>
    <w:p w14:paraId="1F70B14E">
      <w:pPr>
        <w:pStyle w:val="8"/>
        <w:rPr>
          <w:rFonts w:hint="eastAsia" w:ascii="宋体" w:hAnsi="宋体"/>
          <w:szCs w:val="24"/>
          <w:highlight w:val="none"/>
        </w:rPr>
      </w:pPr>
      <w:r>
        <w:rPr>
          <w:rFonts w:hint="eastAsia" w:ascii="宋体" w:hAnsi="宋体"/>
          <w:szCs w:val="24"/>
          <w:highlight w:val="none"/>
        </w:rPr>
        <w:t xml:space="preserve">例如，开具普通发票，则票头为“电子发票（普通发票）”，开具增值税专用发票，则票头为“电子发票（增值税专用发票）”。票头文字上边缘距离票面上边缘8mm。在文字和双线居中位置为发票监制章的盖章位置，发票监制章中心点相对于票面左上角的水平和垂直距离分别为 </w:t>
      </w:r>
      <w:r>
        <w:rPr>
          <w:rFonts w:hint="eastAsia" w:ascii="宋体" w:hAnsi="宋体"/>
          <w:szCs w:val="24"/>
          <w:highlight w:val="none"/>
          <w:lang w:eastAsia="zh-CN"/>
        </w:rPr>
        <w:t>100.5</w:t>
      </w:r>
      <w:r>
        <w:rPr>
          <w:rFonts w:hint="eastAsia" w:ascii="宋体" w:hAnsi="宋体"/>
          <w:szCs w:val="24"/>
          <w:highlight w:val="none"/>
        </w:rPr>
        <w:t>mm 和 18mm。</w:t>
      </w:r>
    </w:p>
    <w:p w14:paraId="53CC8F4E">
      <w:pPr>
        <w:pStyle w:val="8"/>
        <w:rPr>
          <w:rFonts w:hint="eastAsia" w:ascii="宋体" w:hAnsi="宋体"/>
          <w:szCs w:val="24"/>
          <w:highlight w:val="none"/>
        </w:rPr>
      </w:pPr>
      <w:r>
        <w:rPr>
          <w:rFonts w:hint="eastAsia" w:ascii="宋体" w:hAnsi="宋体"/>
          <w:szCs w:val="24"/>
          <w:highlight w:val="none"/>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highlight w:val="none"/>
          <w:lang w:eastAsia="zh-CN"/>
        </w:rPr>
        <w:t>高</w:t>
      </w:r>
      <w:r>
        <w:rPr>
          <w:rFonts w:hint="eastAsia" w:ascii="宋体" w:hAnsi="宋体"/>
          <w:szCs w:val="24"/>
          <w:highlight w:val="none"/>
        </w:rPr>
        <w:t>度为 35mm。</w:t>
      </w:r>
    </w:p>
    <w:p w14:paraId="3956333B">
      <w:pPr>
        <w:pStyle w:val="8"/>
        <w:rPr>
          <w:rFonts w:hint="eastAsia" w:ascii="宋体" w:hAnsi="宋体"/>
          <w:szCs w:val="24"/>
          <w:highlight w:val="none"/>
        </w:rPr>
      </w:pPr>
      <w:r>
        <w:rPr>
          <w:rFonts w:hint="eastAsia" w:ascii="宋体" w:hAnsi="宋体"/>
          <w:szCs w:val="24"/>
          <w:highlight w:val="none"/>
        </w:rPr>
        <w:t>发票二维码居于票头文字左侧。二维码图像尺寸为 20*20mm，其左上角相对于票面左上角的水平、垂直距离分别为 7mm 和 6mm。</w:t>
      </w:r>
    </w:p>
    <w:p w14:paraId="71F3FEBB">
      <w:pPr>
        <w:pStyle w:val="8"/>
        <w:rPr>
          <w:rFonts w:hint="default" w:ascii="宋体" w:hAnsi="宋体" w:eastAsia="宋体"/>
          <w:szCs w:val="24"/>
          <w:highlight w:val="none"/>
          <w:lang w:val="en-US" w:eastAsia="zh-CN"/>
        </w:rPr>
      </w:pPr>
      <w:r>
        <w:rPr>
          <w:rFonts w:hint="eastAsia" w:ascii="宋体" w:hAnsi="宋体"/>
          <w:szCs w:val="24"/>
          <w:highlight w:val="none"/>
          <w:lang w:val="en-US" w:eastAsia="zh-CN"/>
        </w:rPr>
        <w:t>标签</w:t>
      </w:r>
      <w:r>
        <w:rPr>
          <w:rFonts w:hint="eastAsia" w:ascii="宋体" w:hAnsi="宋体"/>
          <w:szCs w:val="24"/>
          <w:highlight w:val="none"/>
        </w:rPr>
        <w:t>尺寸为 2</w:t>
      </w:r>
      <w:r>
        <w:rPr>
          <w:rFonts w:hint="eastAsia" w:ascii="宋体" w:hAnsi="宋体"/>
          <w:szCs w:val="24"/>
          <w:highlight w:val="none"/>
          <w:lang w:val="en-US" w:eastAsia="zh-CN"/>
        </w:rPr>
        <w:t>8</w:t>
      </w:r>
      <w:r>
        <w:rPr>
          <w:rFonts w:hint="eastAsia" w:ascii="宋体" w:hAnsi="宋体"/>
          <w:szCs w:val="24"/>
          <w:highlight w:val="none"/>
        </w:rPr>
        <w:t xml:space="preserve">*20mm，其左上角相对于票面左上角的水平、垂直距离分别为 </w:t>
      </w:r>
      <w:r>
        <w:rPr>
          <w:rFonts w:hint="eastAsia" w:ascii="宋体" w:hAnsi="宋体"/>
          <w:szCs w:val="24"/>
          <w:highlight w:val="none"/>
          <w:lang w:val="en-US" w:eastAsia="zh-CN"/>
        </w:rPr>
        <w:t>29</w:t>
      </w:r>
      <w:r>
        <w:rPr>
          <w:rFonts w:hint="eastAsia" w:ascii="宋体" w:hAnsi="宋体"/>
          <w:szCs w:val="24"/>
          <w:highlight w:val="none"/>
        </w:rPr>
        <w:t>mm 和 6mm。</w:t>
      </w:r>
      <w:r>
        <w:rPr>
          <w:rFonts w:hint="eastAsia" w:ascii="宋体" w:hAnsi="宋体"/>
          <w:szCs w:val="24"/>
          <w:highlight w:val="none"/>
          <w:lang w:val="en-US" w:eastAsia="zh-CN"/>
        </w:rPr>
        <w:t>标签显示内容，包括</w:t>
      </w:r>
      <w:r>
        <w:rPr>
          <w:rFonts w:hint="eastAsia" w:ascii="宋体" w:hAnsi="宋体" w:eastAsia="宋体" w:cs="Times New Roman"/>
          <w:szCs w:val="24"/>
          <w:highlight w:val="none"/>
          <w:lang w:val="en-US" w:eastAsia="zh-CN"/>
        </w:rPr>
        <w:t>:通行费</w:t>
      </w:r>
      <w:r>
        <w:rPr>
          <w:rFonts w:hint="eastAsia" w:ascii="宋体" w:hAnsi="宋体" w:eastAsia="宋体" w:cs="Times New Roman"/>
          <w:szCs w:val="24"/>
          <w:highlight w:val="none"/>
        </w:rPr>
        <w:t>。</w:t>
      </w:r>
    </w:p>
    <w:p w14:paraId="642EE85C">
      <w:pPr>
        <w:pStyle w:val="5"/>
        <w:bidi w:val="0"/>
        <w:rPr>
          <w:rFonts w:hint="default"/>
        </w:rPr>
      </w:pPr>
      <w:bookmarkStart w:id="2723" w:name="_Toc25126"/>
      <w:bookmarkStart w:id="2724" w:name="_Toc16124"/>
      <w:bookmarkStart w:id="2725" w:name="_Toc29807"/>
      <w:bookmarkStart w:id="2726" w:name="_Toc15440"/>
      <w:bookmarkStart w:id="2727" w:name="_Toc30130"/>
      <w:bookmarkStart w:id="2728" w:name="_Toc32591"/>
      <w:bookmarkStart w:id="2729" w:name="_Toc20545"/>
      <w:bookmarkStart w:id="2730" w:name="_Toc2122"/>
      <w:bookmarkStart w:id="2731" w:name="_Toc14458"/>
      <w:bookmarkStart w:id="2732" w:name="_Toc10793"/>
      <w:bookmarkStart w:id="2733" w:name="_Toc16233"/>
      <w:bookmarkStart w:id="2734" w:name="_Toc24229"/>
      <w:bookmarkStart w:id="2735" w:name="_Toc12343"/>
      <w:bookmarkStart w:id="2736" w:name="_Toc4476"/>
      <w:r>
        <w:rPr>
          <w:rFonts w:hint="eastAsia"/>
          <w:lang w:val="en-US" w:eastAsia="zh-CN"/>
        </w:rPr>
        <w:t>13</w:t>
      </w:r>
      <w:r>
        <w:t>.4销售方和购买方信息</w:t>
      </w:r>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p>
    <w:p w14:paraId="340F2924">
      <w:pPr>
        <w:pStyle w:val="8"/>
        <w:rPr>
          <w:rFonts w:hint="eastAsia" w:ascii="宋体" w:hAnsi="宋体"/>
          <w:szCs w:val="24"/>
          <w:highlight w:val="none"/>
        </w:rPr>
      </w:pPr>
      <w:r>
        <w:rPr>
          <w:rFonts w:hint="eastAsia" w:ascii="宋体" w:hAnsi="宋体"/>
          <w:szCs w:val="24"/>
          <w:highlight w:val="none"/>
        </w:rPr>
        <w:t>销售方信息和购买方区域包括“名称”、“统一社会信用代码/纳税人识别号”。“统一社会信用代码/纳税人识别号”的填充区域的</w:t>
      </w:r>
      <w:r>
        <w:rPr>
          <w:rFonts w:hint="eastAsia" w:ascii="宋体" w:hAnsi="宋体"/>
          <w:szCs w:val="24"/>
          <w:highlight w:val="none"/>
          <w:lang w:eastAsia="zh-CN"/>
        </w:rPr>
        <w:t>高</w:t>
      </w:r>
      <w:r>
        <w:rPr>
          <w:rFonts w:hint="eastAsia" w:ascii="宋体" w:hAnsi="宋体"/>
          <w:szCs w:val="24"/>
          <w:highlight w:val="none"/>
        </w:rPr>
        <w:t>度为45mm。“名称”上边距距离销售方信息和购买方区域上边框为6.5mm,“统一社会信用代码/纳税人识别号”下边距距离销售方信息和购买方区域下边框为6.6mm。</w:t>
      </w:r>
    </w:p>
    <w:p w14:paraId="01D2BBDA">
      <w:pPr>
        <w:pStyle w:val="5"/>
        <w:bidi w:val="0"/>
      </w:pPr>
      <w:bookmarkStart w:id="2737" w:name="_Toc1132"/>
      <w:bookmarkStart w:id="2738" w:name="_Toc1159"/>
      <w:bookmarkStart w:id="2739" w:name="_Toc20971"/>
      <w:bookmarkStart w:id="2740" w:name="_Toc9411"/>
      <w:bookmarkStart w:id="2741" w:name="_Toc12212"/>
      <w:bookmarkStart w:id="2742" w:name="_Toc12223"/>
      <w:bookmarkStart w:id="2743" w:name="_Toc22926"/>
      <w:bookmarkStart w:id="2744" w:name="_Toc14513"/>
      <w:bookmarkStart w:id="2745" w:name="_Toc21928"/>
      <w:bookmarkStart w:id="2746" w:name="_Toc32711"/>
      <w:bookmarkStart w:id="2747" w:name="_Toc19350"/>
      <w:bookmarkStart w:id="2748" w:name="_Toc19611"/>
      <w:bookmarkStart w:id="2749" w:name="_Toc8213"/>
      <w:bookmarkStart w:id="2750" w:name="_Toc23535"/>
      <w:r>
        <w:rPr>
          <w:rFonts w:hint="eastAsia"/>
          <w:lang w:val="en-US" w:eastAsia="zh-CN"/>
        </w:rPr>
        <w:t>13</w:t>
      </w:r>
      <w:r>
        <w:t>.5应税明细和合计</w:t>
      </w:r>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p>
    <w:p w14:paraId="293D91AB">
      <w:pPr>
        <w:pStyle w:val="8"/>
        <w:rPr>
          <w:rFonts w:hint="eastAsia" w:ascii="宋体" w:hAnsi="宋体"/>
          <w:highlight w:val="none"/>
        </w:rPr>
      </w:pPr>
      <w:r>
        <w:rPr>
          <w:rFonts w:hint="eastAsia" w:ascii="宋体" w:hAnsi="宋体"/>
          <w:highlight w:val="none"/>
        </w:rPr>
        <w:t>应税明细和合计区域除“价税合计”以外的“明细及合计”部分分为 8 列、10 行，列名按照“项目名称”、“</w:t>
      </w:r>
      <w:r>
        <w:rPr>
          <w:rFonts w:hint="eastAsia" w:ascii="宋体" w:hAnsi="宋体"/>
          <w:highlight w:val="none"/>
          <w:lang w:val="en-US" w:eastAsia="zh-CN"/>
        </w:rPr>
        <w:t>车牌号</w:t>
      </w:r>
      <w:r>
        <w:rPr>
          <w:rFonts w:hint="eastAsia" w:ascii="宋体" w:hAnsi="宋体"/>
          <w:highlight w:val="none"/>
        </w:rPr>
        <w:t>”、“</w:t>
      </w:r>
      <w:r>
        <w:rPr>
          <w:rFonts w:hint="eastAsia" w:ascii="宋体" w:hAnsi="宋体"/>
          <w:highlight w:val="none"/>
          <w:lang w:val="en-US" w:eastAsia="zh-CN"/>
        </w:rPr>
        <w:t>车辆类型</w:t>
      </w:r>
      <w:r>
        <w:rPr>
          <w:rFonts w:hint="eastAsia" w:ascii="宋体" w:hAnsi="宋体"/>
          <w:highlight w:val="none"/>
        </w:rPr>
        <w:t>”、“</w:t>
      </w:r>
      <w:r>
        <w:rPr>
          <w:rFonts w:hint="eastAsia" w:ascii="宋体" w:hAnsi="宋体"/>
          <w:highlight w:val="none"/>
          <w:lang w:val="en-US" w:eastAsia="zh-CN"/>
        </w:rPr>
        <w:t>通行日期起</w:t>
      </w:r>
      <w:r>
        <w:rPr>
          <w:rFonts w:hint="eastAsia" w:ascii="宋体" w:hAnsi="宋体"/>
          <w:highlight w:val="none"/>
        </w:rPr>
        <w:t>”、“</w:t>
      </w:r>
      <w:r>
        <w:rPr>
          <w:rFonts w:hint="eastAsia" w:ascii="宋体" w:hAnsi="宋体"/>
          <w:highlight w:val="none"/>
          <w:lang w:val="en-US" w:eastAsia="zh-CN"/>
        </w:rPr>
        <w:t>通行日期止</w:t>
      </w:r>
      <w:r>
        <w:rPr>
          <w:rFonts w:hint="eastAsia" w:ascii="宋体" w:hAnsi="宋体"/>
          <w:highlight w:val="none"/>
        </w:rPr>
        <w:t>”、“金额”、“税率/征收率”、“税额”顺序分布，列</w:t>
      </w:r>
      <w:r>
        <w:rPr>
          <w:rFonts w:hint="eastAsia" w:ascii="宋体" w:hAnsi="宋体"/>
          <w:highlight w:val="none"/>
          <w:lang w:val="en-US" w:eastAsia="zh-CN"/>
        </w:rPr>
        <w:t>宽</w:t>
      </w:r>
      <w:r>
        <w:rPr>
          <w:rFonts w:hint="eastAsia" w:ascii="宋体" w:hAnsi="宋体"/>
          <w:highlight w:val="none"/>
        </w:rPr>
        <w:t>分别是</w:t>
      </w:r>
      <w:r>
        <w:rPr>
          <w:rFonts w:hint="eastAsia" w:ascii="宋体" w:hAnsi="宋体"/>
          <w:highlight w:val="none"/>
          <w:lang w:val="en-US" w:eastAsia="zh-CN"/>
        </w:rPr>
        <w:t>44</w:t>
      </w:r>
      <w:r>
        <w:rPr>
          <w:rFonts w:hint="eastAsia" w:ascii="宋体" w:hAnsi="宋体"/>
          <w:highlight w:val="none"/>
        </w:rPr>
        <w:t>mm、</w:t>
      </w:r>
      <w:r>
        <w:rPr>
          <w:rFonts w:hint="eastAsia" w:ascii="宋体" w:hAnsi="宋体"/>
          <w:highlight w:val="none"/>
          <w:lang w:val="en-US" w:eastAsia="zh-CN"/>
        </w:rPr>
        <w:t>22</w:t>
      </w:r>
      <w:r>
        <w:rPr>
          <w:rFonts w:hint="eastAsia" w:ascii="宋体" w:hAnsi="宋体"/>
          <w:highlight w:val="none"/>
        </w:rPr>
        <w:t>mm、</w:t>
      </w:r>
      <w:r>
        <w:rPr>
          <w:rFonts w:hint="eastAsia" w:ascii="宋体" w:hAnsi="宋体"/>
          <w:highlight w:val="none"/>
          <w:lang w:val="en-US" w:eastAsia="zh-CN"/>
        </w:rPr>
        <w:t>23</w:t>
      </w:r>
      <w:r>
        <w:rPr>
          <w:rFonts w:hint="eastAsia" w:ascii="宋体" w:hAnsi="宋体"/>
          <w:highlight w:val="none"/>
        </w:rPr>
        <w:t>mm、25mm、2</w:t>
      </w:r>
      <w:r>
        <w:rPr>
          <w:rFonts w:hint="eastAsia" w:ascii="宋体" w:hAnsi="宋体"/>
          <w:highlight w:val="none"/>
          <w:lang w:val="en-US" w:eastAsia="zh-CN"/>
        </w:rPr>
        <w:t>7</w:t>
      </w:r>
      <w:r>
        <w:rPr>
          <w:rFonts w:hint="eastAsia" w:ascii="宋体" w:hAnsi="宋体"/>
          <w:highlight w:val="none"/>
        </w:rPr>
        <w:t>mm、</w:t>
      </w:r>
      <w:r>
        <w:rPr>
          <w:rFonts w:hint="eastAsia" w:ascii="宋体" w:hAnsi="宋体"/>
          <w:highlight w:val="none"/>
          <w:lang w:val="en-US" w:eastAsia="zh-CN"/>
        </w:rPr>
        <w:t>21</w:t>
      </w:r>
      <w:r>
        <w:rPr>
          <w:rFonts w:hint="eastAsia" w:ascii="宋体" w:hAnsi="宋体"/>
          <w:highlight w:val="none"/>
        </w:rPr>
        <w:t>mm、</w:t>
      </w:r>
      <w:r>
        <w:rPr>
          <w:rFonts w:hint="eastAsia" w:ascii="宋体" w:hAnsi="宋体"/>
          <w:highlight w:val="none"/>
          <w:lang w:val="en-US" w:eastAsia="zh-CN"/>
        </w:rPr>
        <w:t>26</w:t>
      </w:r>
      <w:r>
        <w:rPr>
          <w:rFonts w:hint="eastAsia" w:ascii="宋体" w:hAnsi="宋体"/>
          <w:highlight w:val="none"/>
        </w:rPr>
        <w:t>mm和</w:t>
      </w:r>
      <w:r>
        <w:rPr>
          <w:rFonts w:hint="eastAsia" w:ascii="宋体" w:hAnsi="宋体"/>
          <w:highlight w:val="none"/>
          <w:lang w:val="en-US" w:eastAsia="zh-CN"/>
        </w:rPr>
        <w:t>12</w:t>
      </w:r>
      <w:r>
        <w:rPr>
          <w:rFonts w:hint="eastAsia" w:ascii="宋体" w:hAnsi="宋体"/>
          <w:highlight w:val="none"/>
        </w:rPr>
        <w:t>mm 。列名和合计行高为4.5mm。</w:t>
      </w:r>
    </w:p>
    <w:p w14:paraId="047C7F12">
      <w:pPr>
        <w:pStyle w:val="8"/>
        <w:rPr>
          <w:rFonts w:hint="eastAsia" w:ascii="宋体" w:hAnsi="宋体" w:eastAsia="宋体" w:cs="Times New Roman"/>
          <w:highlight w:val="none"/>
          <w:lang w:val="en-US" w:eastAsia="zh-CN"/>
        </w:rPr>
      </w:pPr>
      <w:r>
        <w:rPr>
          <w:rFonts w:hint="eastAsia" w:ascii="宋体" w:hAnsi="宋体"/>
          <w:highlight w:val="none"/>
          <w:lang w:val="en-US" w:eastAsia="zh-CN"/>
        </w:rPr>
        <w:t>“车辆类型”字段</w:t>
      </w:r>
      <w:r>
        <w:rPr>
          <w:rFonts w:hint="eastAsia" w:ascii="宋体" w:hAnsi="宋体" w:eastAsia="宋体" w:cs="Times New Roman"/>
          <w:highlight w:val="none"/>
          <w:lang w:val="en-US" w:eastAsia="zh-CN"/>
        </w:rPr>
        <w:t>对应</w:t>
      </w:r>
      <w:r>
        <w:rPr>
          <w:rFonts w:hint="eastAsia" w:ascii="宋体" w:hAnsi="宋体" w:eastAsia="宋体" w:cs="Times New Roman"/>
          <w:sz w:val="24"/>
          <w:szCs w:val="20"/>
          <w:highlight w:val="none"/>
          <w:lang w:eastAsia="zh-CN"/>
        </w:rPr>
        <w:t>通行费</w:t>
      </w:r>
      <w:r>
        <w:rPr>
          <w:rFonts w:hint="eastAsia" w:ascii="宋体" w:hAnsi="宋体" w:eastAsia="宋体" w:cs="Times New Roman"/>
          <w:sz w:val="24"/>
          <w:szCs w:val="20"/>
          <w:highlight w:val="none"/>
          <w:lang w:val="en-US" w:eastAsia="zh-CN"/>
        </w:rPr>
        <w:t>开票能力</w:t>
      </w:r>
      <w:r>
        <w:rPr>
          <w:rFonts w:hint="eastAsia" w:ascii="宋体" w:hAnsi="宋体" w:eastAsia="宋体" w:cs="Times New Roman"/>
          <w:sz w:val="24"/>
          <w:szCs w:val="20"/>
          <w:highlight w:val="none"/>
        </w:rPr>
        <w:t>发票上传</w:t>
      </w:r>
      <w:r>
        <w:rPr>
          <w:rFonts w:hint="eastAsia" w:ascii="宋体" w:hAnsi="宋体" w:eastAsia="宋体" w:cs="Times New Roman"/>
          <w:sz w:val="24"/>
          <w:szCs w:val="20"/>
          <w:highlight w:val="none"/>
          <w:lang w:val="en-US" w:eastAsia="zh-CN"/>
        </w:rPr>
        <w:t>接口中“</w:t>
      </w:r>
      <w:r>
        <w:rPr>
          <w:rFonts w:hint="eastAsia" w:ascii="宋体" w:hAnsi="宋体" w:eastAsia="宋体" w:cs="Times New Roman"/>
          <w:color w:val="000000"/>
          <w:kern w:val="2"/>
          <w:sz w:val="24"/>
          <w:szCs w:val="20"/>
          <w:highlight w:val="none"/>
          <w:lang w:bidi="ar"/>
        </w:rPr>
        <w:t>车辆类型</w:t>
      </w:r>
      <w:r>
        <w:rPr>
          <w:rFonts w:hint="eastAsia" w:ascii="宋体" w:hAnsi="宋体" w:eastAsia="宋体" w:cs="Times New Roman"/>
          <w:color w:val="000000"/>
          <w:kern w:val="2"/>
          <w:sz w:val="24"/>
          <w:szCs w:val="20"/>
          <w:highlight w:val="none"/>
          <w:lang w:val="en-US" w:eastAsia="zh-CN" w:bidi="ar"/>
        </w:rPr>
        <w:t>名称</w:t>
      </w:r>
      <w:r>
        <w:rPr>
          <w:rFonts w:hint="eastAsia" w:ascii="宋体" w:hAnsi="宋体" w:eastAsia="宋体" w:cs="Times New Roman"/>
          <w:sz w:val="24"/>
          <w:szCs w:val="20"/>
          <w:highlight w:val="none"/>
          <w:lang w:val="en-US" w:eastAsia="zh-CN"/>
        </w:rPr>
        <w:t>”字段。</w:t>
      </w:r>
    </w:p>
    <w:p w14:paraId="0FA18FED">
      <w:pPr>
        <w:pStyle w:val="8"/>
        <w:rPr>
          <w:rFonts w:hint="eastAsia" w:ascii="宋体" w:hAnsi="宋体"/>
          <w:highlight w:val="none"/>
        </w:rPr>
      </w:pPr>
      <w:r>
        <w:rPr>
          <w:rFonts w:hint="eastAsia" w:ascii="宋体" w:hAnsi="宋体"/>
          <w:highlight w:val="none"/>
        </w:rPr>
        <w:t>“价税合计(大写)”和“价税合计(小写)”填充区域</w:t>
      </w:r>
      <w:r>
        <w:rPr>
          <w:rFonts w:hint="eastAsia" w:ascii="宋体" w:hAnsi="宋体"/>
          <w:highlight w:val="none"/>
          <w:lang w:eastAsia="zh-CN"/>
        </w:rPr>
        <w:t>高</w:t>
      </w:r>
      <w:r>
        <w:rPr>
          <w:rFonts w:hint="eastAsia" w:ascii="宋体" w:hAnsi="宋体"/>
          <w:highlight w:val="none"/>
        </w:rPr>
        <w:t>度分别是 86mm 和 49mm，高度为 8mm。</w:t>
      </w:r>
    </w:p>
    <w:p w14:paraId="185F7130">
      <w:pPr>
        <w:pStyle w:val="8"/>
        <w:rPr>
          <w:rFonts w:hint="eastAsia" w:ascii="宋体" w:hAnsi="宋体"/>
          <w:highlight w:val="none"/>
        </w:rPr>
      </w:pPr>
      <w:r>
        <w:rPr>
          <w:rFonts w:hint="eastAsia" w:ascii="宋体" w:hAnsi="宋体"/>
          <w:highlight w:val="none"/>
        </w:rPr>
        <w:t>填充内容对齐方式</w:t>
      </w:r>
      <w:r>
        <w:rPr>
          <w:rFonts w:hint="eastAsia" w:ascii="宋体" w:hAnsi="宋体"/>
          <w:highlight w:val="none"/>
          <w:lang w:eastAsia="zh-CN"/>
        </w:rPr>
        <w:t>:</w:t>
      </w:r>
      <w:r>
        <w:rPr>
          <w:rFonts w:hint="eastAsia" w:ascii="宋体" w:hAnsi="宋体"/>
          <w:highlight w:val="none"/>
        </w:rPr>
        <w:t>项目名称左对齐；</w:t>
      </w:r>
      <w:r>
        <w:rPr>
          <w:rFonts w:hint="eastAsia" w:ascii="宋体" w:hAnsi="宋体"/>
          <w:highlight w:val="none"/>
          <w:lang w:val="en-US" w:eastAsia="zh-CN"/>
        </w:rPr>
        <w:t>车牌号</w:t>
      </w:r>
      <w:r>
        <w:rPr>
          <w:rFonts w:hint="eastAsia" w:ascii="宋体" w:hAnsi="宋体"/>
          <w:highlight w:val="none"/>
        </w:rPr>
        <w:t>、</w:t>
      </w:r>
      <w:r>
        <w:rPr>
          <w:rFonts w:hint="eastAsia" w:ascii="宋体" w:hAnsi="宋体"/>
          <w:highlight w:val="none"/>
          <w:lang w:val="en-US" w:eastAsia="zh-CN"/>
        </w:rPr>
        <w:t>车辆类型</w:t>
      </w:r>
      <w:r>
        <w:rPr>
          <w:rFonts w:hint="eastAsia" w:ascii="宋体" w:hAnsi="宋体"/>
          <w:highlight w:val="none"/>
        </w:rPr>
        <w:t>、</w:t>
      </w:r>
      <w:r>
        <w:rPr>
          <w:rFonts w:hint="eastAsia" w:ascii="宋体" w:hAnsi="宋体"/>
          <w:highlight w:val="none"/>
          <w:lang w:val="en-US" w:eastAsia="zh-CN"/>
        </w:rPr>
        <w:t>通行日期起</w:t>
      </w:r>
      <w:r>
        <w:rPr>
          <w:rFonts w:hint="eastAsia" w:ascii="宋体" w:hAnsi="宋体"/>
          <w:highlight w:val="none"/>
        </w:rPr>
        <w:t>居中；税额、金额居右。</w:t>
      </w:r>
    </w:p>
    <w:p w14:paraId="383CC304">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0A03CDA3">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53FC1425">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574CC41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7105553">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E03589D">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5D732FA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262476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0A4DA4A">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132ED07">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A7395AB">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7F5EC3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9AD4D57">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31B84C22">
      <w:pPr>
        <w:pStyle w:val="8"/>
        <w:rPr>
          <w:rFonts w:hint="eastAsia"/>
          <w:spacing w:val="-12"/>
          <w:highlight w:val="none"/>
          <w:lang w:eastAsia="zh-CN"/>
        </w:rPr>
      </w:pPr>
      <w:r>
        <w:rPr>
          <w:rFonts w:hint="eastAsia"/>
          <w:spacing w:val="-12"/>
          <w:highlight w:val="none"/>
          <w:lang w:val="en-US" w:eastAsia="zh-CN"/>
        </w:rPr>
        <w:t>每页“合计”上方增加一行“小计”，发票右上方（“发票日期”内容填充区域下方）增加“共X页 第X页”。</w:t>
      </w:r>
    </w:p>
    <w:p w14:paraId="4FD83E31">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399AF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DF909E0">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53029BF3">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36F9347C">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D7533FA">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07E22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6E502F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340F8F7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9A89B8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272CFB0C">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4DE3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CD290D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57C3C25C">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E9199F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D73AF7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499D1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CD161F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59DC4373">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0D5305C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9408DAF">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331F53CB">
      <w:pPr>
        <w:pStyle w:val="8"/>
        <w:rPr>
          <w:rFonts w:hint="eastAsia" w:ascii="宋体" w:hAnsi="宋体" w:eastAsia="宋体" w:cs="Times New Roman"/>
          <w:highlight w:val="none"/>
          <w:lang w:val="en-US" w:eastAsia="zh-CN"/>
        </w:rPr>
      </w:pPr>
      <w:r>
        <w:rPr>
          <w:rFonts w:hint="eastAsia" w:ascii="宋体" w:hAnsi="宋体" w:eastAsia="宋体" w:cs="Times New Roman"/>
          <w:highlight w:val="none"/>
          <w:lang w:val="en-US" w:eastAsia="zh-CN"/>
        </w:rPr>
        <w:t>红字发票增加水印，水印标识增加规则详见附件三。</w:t>
      </w:r>
      <w:bookmarkStart w:id="2751" w:name="_Toc28404"/>
      <w:bookmarkStart w:id="2752" w:name="_Toc13153"/>
      <w:bookmarkStart w:id="2753" w:name="_Toc19821"/>
      <w:bookmarkStart w:id="2754" w:name="_Toc28714"/>
    </w:p>
    <w:p w14:paraId="28BD7E19">
      <w:pPr>
        <w:pStyle w:val="5"/>
        <w:bidi w:val="0"/>
      </w:pPr>
      <w:bookmarkStart w:id="2755" w:name="_Toc21155"/>
      <w:bookmarkStart w:id="2756" w:name="_Toc637"/>
      <w:bookmarkStart w:id="2757" w:name="_Toc382"/>
      <w:bookmarkStart w:id="2758" w:name="_Toc2548"/>
      <w:bookmarkStart w:id="2759" w:name="_Toc12819"/>
      <w:bookmarkStart w:id="2760" w:name="_Toc7667"/>
      <w:bookmarkStart w:id="2761" w:name="_Toc11937"/>
      <w:bookmarkStart w:id="2762" w:name="_Toc11590"/>
      <w:bookmarkStart w:id="2763" w:name="_Toc9970"/>
      <w:bookmarkStart w:id="2764" w:name="_Toc9663"/>
      <w:r>
        <w:rPr>
          <w:rFonts w:hint="eastAsia"/>
          <w:lang w:val="en-US" w:eastAsia="zh-CN"/>
        </w:rPr>
        <w:t>13</w:t>
      </w:r>
      <w:r>
        <w:t>.6备注</w:t>
      </w:r>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p>
    <w:p w14:paraId="6E6C2D51">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1BD2B1B6">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6431EA9D">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35BF532B">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03082F1E">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18CE6BCC">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16FDEDE1">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1FC4205A">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092F79B1">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65EE365C">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4B28EBC9">
      <w:pPr>
        <w:pStyle w:val="8"/>
        <w:rPr>
          <w:rFonts w:hint="default"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74FD5ABE">
      <w:pPr>
        <w:pStyle w:val="5"/>
        <w:bidi w:val="0"/>
        <w:rPr>
          <w:rFonts w:hint="default"/>
        </w:rPr>
      </w:pPr>
      <w:bookmarkStart w:id="2765" w:name="_Toc28013"/>
      <w:bookmarkStart w:id="2766" w:name="_Toc30632"/>
      <w:bookmarkStart w:id="2767" w:name="_Toc32725"/>
      <w:bookmarkStart w:id="2768" w:name="_Toc24131"/>
      <w:bookmarkStart w:id="2769" w:name="_Toc3394"/>
      <w:bookmarkStart w:id="2770" w:name="_Toc8707"/>
      <w:bookmarkStart w:id="2771" w:name="_Toc21449"/>
      <w:bookmarkStart w:id="2772" w:name="_Toc10798"/>
      <w:bookmarkStart w:id="2773" w:name="_Toc29572"/>
      <w:bookmarkStart w:id="2774" w:name="_Toc20126"/>
      <w:bookmarkStart w:id="2775" w:name="_Toc7132"/>
      <w:bookmarkStart w:id="2776" w:name="_Toc28721"/>
      <w:bookmarkStart w:id="2777" w:name="_Toc12938"/>
      <w:bookmarkStart w:id="2778" w:name="_Toc18502"/>
      <w:r>
        <w:rPr>
          <w:rFonts w:hint="eastAsia"/>
          <w:lang w:val="en-US" w:eastAsia="zh-CN"/>
        </w:rPr>
        <w:t>13</w:t>
      </w:r>
      <w:r>
        <w:t>.7票尾</w:t>
      </w:r>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p>
    <w:p w14:paraId="4F1BCC05">
      <w:pPr>
        <w:pStyle w:val="8"/>
        <w:rPr>
          <w:rFonts w:hint="eastAsia" w:ascii="宋体" w:hAnsi="宋体"/>
          <w:highlight w:val="none"/>
        </w:rPr>
      </w:pPr>
      <w:r>
        <w:rPr>
          <w:rFonts w:hint="eastAsia" w:ascii="宋体" w:hAnsi="宋体"/>
          <w:highlight w:val="none"/>
        </w:rPr>
        <w:t>票尾一行为“开票人”，票尾内容下边缘距离发票下边线 7.5mm。票尾内的可变内容不折行。</w:t>
      </w:r>
    </w:p>
    <w:p w14:paraId="2747CDEF">
      <w:pPr>
        <w:pStyle w:val="4"/>
        <w:bidi w:val="0"/>
      </w:pPr>
      <w:bookmarkStart w:id="2779" w:name="_Toc27555"/>
      <w:bookmarkStart w:id="2780" w:name="_Toc7491"/>
      <w:bookmarkStart w:id="2781" w:name="_Toc3987"/>
      <w:bookmarkStart w:id="2782" w:name="_Toc22413"/>
      <w:bookmarkStart w:id="2783" w:name="_Toc28766"/>
      <w:bookmarkStart w:id="2784" w:name="_Toc2557"/>
      <w:bookmarkStart w:id="2785" w:name="_Toc24100"/>
      <w:bookmarkStart w:id="2786" w:name="_Toc13214"/>
      <w:bookmarkStart w:id="2787" w:name="_Toc11899"/>
      <w:r>
        <w:t>（</w:t>
      </w:r>
      <w:r>
        <w:rPr>
          <w:rFonts w:hint="eastAsia"/>
          <w:lang w:val="en-US" w:eastAsia="zh-CN"/>
        </w:rPr>
        <w:t>十四</w:t>
      </w:r>
      <w:r>
        <w:t>）数字化电子发票（</w:t>
      </w:r>
      <w:r>
        <w:rPr>
          <w:rFonts w:hint="eastAsia"/>
          <w:lang w:val="en-US" w:eastAsia="zh-CN"/>
        </w:rPr>
        <w:t>机动车销售统一发票</w:t>
      </w:r>
      <w:r>
        <w:t>版）</w:t>
      </w:r>
      <w:bookmarkEnd w:id="2779"/>
      <w:bookmarkEnd w:id="2780"/>
      <w:bookmarkEnd w:id="2781"/>
      <w:bookmarkEnd w:id="2782"/>
      <w:bookmarkEnd w:id="2783"/>
      <w:bookmarkEnd w:id="2784"/>
      <w:bookmarkEnd w:id="2785"/>
      <w:bookmarkEnd w:id="2786"/>
      <w:bookmarkEnd w:id="2787"/>
    </w:p>
    <w:p w14:paraId="7E1252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版式文件规范中涉及到字体字号仅限于票面展示信息，不涉及填充信息。</w:t>
      </w:r>
    </w:p>
    <w:p w14:paraId="0B3F9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322D473F">
      <w:pPr>
        <w:pStyle w:val="5"/>
        <w:bidi w:val="0"/>
        <w:rPr>
          <w:rFonts w:hint="default"/>
        </w:rPr>
      </w:pPr>
      <w:bookmarkStart w:id="2788" w:name="_Toc17004"/>
      <w:bookmarkStart w:id="2789" w:name="_Toc30250"/>
      <w:bookmarkStart w:id="2790" w:name="_Toc15622"/>
      <w:bookmarkStart w:id="2791" w:name="_Toc25950"/>
      <w:bookmarkStart w:id="2792" w:name="_Toc31588"/>
      <w:bookmarkStart w:id="2793" w:name="_Toc16996"/>
      <w:bookmarkStart w:id="2794" w:name="_Toc12202"/>
      <w:bookmarkStart w:id="2795" w:name="_Toc12443"/>
      <w:bookmarkStart w:id="2796" w:name="_Toc26992"/>
      <w:r>
        <w:rPr>
          <w:rFonts w:hint="eastAsia"/>
          <w:lang w:val="en-US" w:eastAsia="zh-CN"/>
        </w:rPr>
        <w:t>14</w:t>
      </w:r>
      <w:r>
        <w:t>.1版式规格</w:t>
      </w:r>
      <w:bookmarkEnd w:id="2788"/>
      <w:bookmarkEnd w:id="2789"/>
      <w:bookmarkEnd w:id="2790"/>
      <w:bookmarkEnd w:id="2791"/>
      <w:bookmarkEnd w:id="2792"/>
      <w:bookmarkEnd w:id="2793"/>
      <w:bookmarkEnd w:id="2794"/>
      <w:bookmarkEnd w:id="2795"/>
      <w:bookmarkEnd w:id="2796"/>
    </w:p>
    <w:p w14:paraId="61DA0E17">
      <w:pPr>
        <w:pStyle w:val="8"/>
        <w:rPr>
          <w:rFonts w:hint="eastAsia" w:ascii="宋体" w:hAnsi="宋体"/>
          <w:highlight w:val="none"/>
        </w:rPr>
      </w:pPr>
      <w:r>
        <w:rPr>
          <w:rFonts w:hint="eastAsia" w:ascii="宋体" w:hAnsi="宋体"/>
          <w:highlight w:val="none"/>
        </w:rPr>
        <w:t>数字化电子发票的票面尺寸（按 100%比例显示)为 长</w:t>
      </w:r>
      <w:r>
        <w:rPr>
          <w:rFonts w:hint="eastAsia" w:ascii="宋体" w:hAnsi="宋体"/>
          <w:highlight w:val="none"/>
          <w:lang w:val="en-US" w:eastAsia="zh-CN"/>
        </w:rPr>
        <w:t>241</w:t>
      </w:r>
      <w:r>
        <w:rPr>
          <w:rFonts w:hint="eastAsia" w:ascii="宋体" w:hAnsi="宋体"/>
          <w:highlight w:val="none"/>
        </w:rPr>
        <w:t>mm 、</w:t>
      </w:r>
      <w:r>
        <w:rPr>
          <w:rFonts w:hint="eastAsia" w:ascii="宋体" w:hAnsi="宋体"/>
          <w:highlight w:val="none"/>
          <w:lang w:eastAsia="zh-CN"/>
        </w:rPr>
        <w:t>高</w:t>
      </w:r>
      <w:r>
        <w:rPr>
          <w:rFonts w:hint="eastAsia" w:ascii="宋体" w:hAnsi="宋体"/>
          <w:highlight w:val="none"/>
          <w:lang w:val="en-US" w:eastAsia="zh-CN"/>
        </w:rPr>
        <w:t>177.8</w:t>
      </w:r>
      <w:r>
        <w:rPr>
          <w:rFonts w:hint="eastAsia" w:ascii="宋体" w:hAnsi="宋体"/>
          <w:highlight w:val="none"/>
        </w:rPr>
        <w:t>mm，尺寸固定，纵向分为票头、购买方</w:t>
      </w:r>
      <w:r>
        <w:rPr>
          <w:rFonts w:hint="eastAsia" w:ascii="宋体" w:hAnsi="宋体"/>
          <w:highlight w:val="none"/>
          <w:lang w:val="en-US" w:eastAsia="zh-CN"/>
        </w:rPr>
        <w:t>信息</w:t>
      </w:r>
      <w:r>
        <w:rPr>
          <w:rFonts w:hint="eastAsia" w:ascii="宋体" w:hAnsi="宋体"/>
          <w:highlight w:val="none"/>
        </w:rPr>
        <w:t>、</w:t>
      </w:r>
      <w:r>
        <w:rPr>
          <w:rFonts w:hint="eastAsia" w:ascii="宋体" w:hAnsi="宋体"/>
          <w:highlight w:val="none"/>
          <w:lang w:val="en-US" w:eastAsia="zh-CN"/>
        </w:rPr>
        <w:t>车辆信息</w:t>
      </w:r>
      <w:r>
        <w:rPr>
          <w:rFonts w:hint="eastAsia" w:ascii="宋体" w:hAnsi="宋体"/>
          <w:highlight w:val="none"/>
        </w:rPr>
        <w:t>和合计、</w:t>
      </w:r>
      <w:r>
        <w:rPr>
          <w:rFonts w:hint="eastAsia" w:ascii="宋体" w:hAnsi="宋体"/>
          <w:highlight w:val="none"/>
          <w:lang w:val="en-US" w:eastAsia="zh-CN"/>
        </w:rPr>
        <w:t>销售方信息、税率信息和</w:t>
      </w:r>
      <w:r>
        <w:rPr>
          <w:rFonts w:hint="eastAsia" w:ascii="宋体" w:hAnsi="宋体"/>
          <w:highlight w:val="none"/>
        </w:rPr>
        <w:t>票尾</w:t>
      </w:r>
      <w:r>
        <w:rPr>
          <w:rFonts w:hint="eastAsia" w:ascii="宋体" w:hAnsi="宋体"/>
          <w:highlight w:val="none"/>
          <w:lang w:val="en-US" w:eastAsia="zh-CN"/>
        </w:rPr>
        <w:t>六</w:t>
      </w:r>
      <w:r>
        <w:rPr>
          <w:rFonts w:hint="eastAsia" w:ascii="宋体" w:hAnsi="宋体"/>
          <w:highlight w:val="none"/>
        </w:rPr>
        <w:t>个部分。不包含票头、票尾的内框尺寸为长 201mm 、</w:t>
      </w:r>
      <w:r>
        <w:rPr>
          <w:rFonts w:hint="eastAsia" w:ascii="宋体" w:hAnsi="宋体"/>
          <w:highlight w:val="none"/>
          <w:lang w:eastAsia="zh-CN"/>
        </w:rPr>
        <w:t>高</w:t>
      </w:r>
      <w:r>
        <w:rPr>
          <w:rFonts w:hint="eastAsia" w:ascii="宋体" w:hAnsi="宋体"/>
          <w:highlight w:val="none"/>
          <w:lang w:val="en-US" w:eastAsia="zh-CN"/>
        </w:rPr>
        <w:t>130</w:t>
      </w:r>
      <w:r>
        <w:rPr>
          <w:rFonts w:hint="eastAsia" w:ascii="宋体" w:hAnsi="宋体"/>
          <w:highlight w:val="none"/>
        </w:rPr>
        <w:t>mm。打印时版面内所有内容可同比例放大或者缩小，缩小打印时，应当确保发票页内容清晰可读。</w:t>
      </w:r>
    </w:p>
    <w:p w14:paraId="01249F9F">
      <w:pPr>
        <w:pStyle w:val="8"/>
        <w:ind w:firstLine="0"/>
        <w:jc w:val="center"/>
        <w:rPr>
          <w:rFonts w:hint="eastAsia" w:ascii="宋体" w:hAnsi="宋体" w:eastAsia="宋体"/>
          <w:highlight w:val="none"/>
          <w:lang w:eastAsia="zh-CN"/>
        </w:rPr>
      </w:pPr>
      <w:r>
        <w:drawing>
          <wp:inline distT="0" distB="0" distL="114300" distR="114300">
            <wp:extent cx="4750435" cy="3239770"/>
            <wp:effectExtent l="0" t="0" r="4445" b="6350"/>
            <wp:docPr id="3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0"/>
                    <pic:cNvPicPr>
                      <a:picLocks noChangeAspect="1"/>
                    </pic:cNvPicPr>
                  </pic:nvPicPr>
                  <pic:blipFill>
                    <a:blip r:embed="rId23"/>
                    <a:stretch>
                      <a:fillRect/>
                    </a:stretch>
                  </pic:blipFill>
                  <pic:spPr>
                    <a:xfrm>
                      <a:off x="0" y="0"/>
                      <a:ext cx="4750435" cy="3239770"/>
                    </a:xfrm>
                    <a:prstGeom prst="rect">
                      <a:avLst/>
                    </a:prstGeom>
                    <a:noFill/>
                    <a:ln>
                      <a:noFill/>
                    </a:ln>
                  </pic:spPr>
                </pic:pic>
              </a:graphicData>
            </a:graphic>
          </wp:inline>
        </w:drawing>
      </w:r>
    </w:p>
    <w:p w14:paraId="7D728BD0">
      <w:pPr>
        <w:pStyle w:val="8"/>
        <w:ind w:firstLine="0"/>
        <w:jc w:val="center"/>
        <w:rPr>
          <w:rFonts w:hint="eastAsia" w:eastAsia="宋体"/>
          <w:highlight w:val="none"/>
          <w:lang w:eastAsia="zh-CN"/>
        </w:rPr>
      </w:pPr>
    </w:p>
    <w:p w14:paraId="0CD1979B">
      <w:pPr>
        <w:pStyle w:val="8"/>
        <w:ind w:firstLine="480" w:firstLineChars="200"/>
        <w:rPr>
          <w:rFonts w:hint="eastAsia" w:ascii="宋体" w:hAnsi="宋体"/>
          <w:highlight w:val="none"/>
        </w:rPr>
      </w:pPr>
    </w:p>
    <w:p w14:paraId="51B28294">
      <w:pPr>
        <w:pStyle w:val="8"/>
        <w:ind w:left="0" w:leftChars="0" w:firstLine="0" w:firstLineChars="0"/>
        <w:rPr>
          <w:rFonts w:hint="eastAsia" w:ascii="宋体" w:hAnsi="宋体"/>
          <w:highlight w:val="none"/>
        </w:rPr>
      </w:pPr>
      <w:r>
        <w:rPr>
          <w:sz w:val="24"/>
          <w:highlight w:val="none"/>
        </w:rPr>
        <mc:AlternateContent>
          <mc:Choice Requires="wps">
            <w:drawing>
              <wp:anchor distT="0" distB="0" distL="114300" distR="114300" simplePos="0" relativeHeight="251684864" behindDoc="0" locked="0" layoutInCell="1" allowOverlap="1">
                <wp:simplePos x="0" y="0"/>
                <wp:positionH relativeFrom="column">
                  <wp:posOffset>177800</wp:posOffset>
                </wp:positionH>
                <wp:positionV relativeFrom="paragraph">
                  <wp:posOffset>591185</wp:posOffset>
                </wp:positionV>
                <wp:extent cx="3803650" cy="1283335"/>
                <wp:effectExtent l="0" t="0" r="6350" b="12065"/>
                <wp:wrapNone/>
                <wp:docPr id="24" name="文本框 24"/>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49D4CC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4138BA2E">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4pt;margin-top:46.55pt;height:101.05pt;width:299.5pt;z-index:251684864;mso-width-relative:page;mso-height-relative:page;" fillcolor="#FFFFFF" filled="t" stroked="f" coordsize="21600,21600" o:gfxdata="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u2QAvWAAAACQEAAA8AAAAAAAAAAQAgAAAAIgAAAGRycy9kb3ducmV2Lnht&#10;bFBLAQIUABQAAAAIAIdO4kCT1r3dwgEAAHoDAAAOAAAAAAAAAAEAIAAAACUBAABkcnMvZTJvRG9j&#10;LnhtbFBLBQYAAAAABgAGAFkBAABZBQAAAAA=&#10;">
                <v:fill on="t" focussize="0,0"/>
                <v:stroke on="f"/>
                <v:imagedata o:title=""/>
                <o:lock v:ext="edit" aspectratio="f"/>
                <v:textbox>
                  <w:txbxContent>
                    <w:p w14:paraId="49D4CC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4138BA2E">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p>
    <w:p w14:paraId="02D538EB">
      <w:pPr>
        <w:pStyle w:val="8"/>
        <w:ind w:firstLine="480" w:firstLineChars="200"/>
        <w:rPr>
          <w:rFonts w:hint="default" w:ascii="宋体" w:hAnsi="宋体" w:cs="宋体"/>
          <w:sz w:val="24"/>
          <w:szCs w:val="24"/>
          <w:highlight w:val="none"/>
          <w:lang w:val="en-US" w:eastAsia="zh-CN"/>
        </w:rPr>
      </w:pPr>
      <w:r>
        <w:rPr>
          <w:highlight w:val="none"/>
        </w:rPr>
        <w:drawing>
          <wp:anchor distT="0" distB="0" distL="114300" distR="114300" simplePos="0" relativeHeight="251685888" behindDoc="0" locked="0" layoutInCell="1" allowOverlap="1">
            <wp:simplePos x="0" y="0"/>
            <wp:positionH relativeFrom="column">
              <wp:posOffset>4608830</wp:posOffset>
            </wp:positionH>
            <wp:positionV relativeFrom="paragraph">
              <wp:posOffset>-44450</wp:posOffset>
            </wp:positionV>
            <wp:extent cx="158115" cy="2300605"/>
            <wp:effectExtent l="0" t="0" r="9525" b="635"/>
            <wp:wrapTopAndBottom/>
            <wp:docPr id="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9"/>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4FD338E8">
      <w:pPr>
        <w:pStyle w:val="8"/>
        <w:ind w:firstLine="0"/>
        <w:jc w:val="center"/>
        <w:rPr>
          <w:rFonts w:hint="eastAsia" w:ascii="宋体" w:hAnsi="宋体"/>
          <w:highlight w:val="none"/>
        </w:rPr>
      </w:pPr>
      <w:r>
        <w:rPr>
          <w:highlight w:val="none"/>
        </w:rPr>
        <w:drawing>
          <wp:inline distT="0" distB="0" distL="114300" distR="114300">
            <wp:extent cx="2987040" cy="2156460"/>
            <wp:effectExtent l="0" t="0" r="0" b="7620"/>
            <wp:docPr id="49"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1"/>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highlight w:val="none"/>
        </w:rPr>
        <w:t xml:space="preserve"> </w:t>
      </w:r>
    </w:p>
    <w:p w14:paraId="3B8AC3F1">
      <w:pPr>
        <w:pStyle w:val="8"/>
        <w:ind w:firstLine="2160" w:firstLineChars="900"/>
        <w:rPr>
          <w:rFonts w:hint="eastAsia" w:ascii="宋体" w:hAnsi="宋体"/>
          <w:highlight w:val="none"/>
          <w:lang w:val="en-US" w:eastAsia="zh-CN"/>
        </w:rPr>
      </w:pPr>
      <w:r>
        <w:rPr>
          <w:rFonts w:hint="eastAsia" w:ascii="宋体" w:hAnsi="宋体"/>
          <w:highlight w:val="none"/>
          <w:lang w:val="en-US" w:eastAsia="zh-CN"/>
        </w:rPr>
        <w:t>监制章全部字体为正楷7磅，印色为大红</w:t>
      </w:r>
    </w:p>
    <w:p w14:paraId="5338C11C">
      <w:pPr>
        <w:pStyle w:val="8"/>
        <w:ind w:firstLine="480"/>
        <w:rPr>
          <w:rFonts w:ascii="宋体" w:hAnsi="宋体"/>
          <w:highlight w:val="none"/>
        </w:rPr>
      </w:pPr>
      <w:r>
        <w:rPr>
          <w:rFonts w:hint="eastAsia" w:ascii="宋体" w:hAnsi="宋体"/>
          <w:highlight w:val="none"/>
        </w:rPr>
        <w:t>税局监制印章名称参考附件二。</w:t>
      </w:r>
    </w:p>
    <w:p w14:paraId="78D6C956">
      <w:pPr>
        <w:pStyle w:val="5"/>
        <w:bidi w:val="0"/>
      </w:pPr>
      <w:bookmarkStart w:id="2797" w:name="_Toc2239"/>
      <w:bookmarkStart w:id="2798" w:name="_Toc10890"/>
      <w:bookmarkStart w:id="2799" w:name="_Toc24693"/>
      <w:bookmarkStart w:id="2800" w:name="_Toc24289"/>
      <w:bookmarkStart w:id="2801" w:name="_Toc26085"/>
      <w:bookmarkStart w:id="2802" w:name="_Toc4605"/>
      <w:bookmarkStart w:id="2803" w:name="_Toc7194"/>
      <w:bookmarkStart w:id="2804" w:name="_Toc13426"/>
      <w:bookmarkStart w:id="2805" w:name="_Toc11010"/>
      <w:r>
        <w:rPr>
          <w:rFonts w:hint="eastAsia"/>
          <w:lang w:val="en-US" w:eastAsia="zh-CN"/>
        </w:rPr>
        <w:t>14</w:t>
      </w:r>
      <w:r>
        <w:t>.2版面元素名称和线条</w:t>
      </w:r>
      <w:bookmarkEnd w:id="2797"/>
      <w:bookmarkEnd w:id="2798"/>
      <w:bookmarkEnd w:id="2799"/>
      <w:bookmarkEnd w:id="2800"/>
      <w:bookmarkEnd w:id="2801"/>
      <w:bookmarkEnd w:id="2802"/>
      <w:bookmarkEnd w:id="2803"/>
      <w:bookmarkEnd w:id="2804"/>
      <w:bookmarkEnd w:id="2805"/>
    </w:p>
    <w:p w14:paraId="061F7DD8">
      <w:pPr>
        <w:pStyle w:val="8"/>
        <w:rPr>
          <w:rFonts w:hint="eastAsia" w:ascii="宋体" w:hAnsi="宋体"/>
          <w:highlight w:val="none"/>
        </w:rPr>
      </w:pPr>
      <w:r>
        <w:rPr>
          <w:rFonts w:hint="eastAsia" w:ascii="宋体" w:hAnsi="宋体"/>
          <w:highlight w:val="none"/>
        </w:rPr>
        <w:t>数字化电子发票版面元素为发票票面中的不可变项(可对应为原有纸质空白发票中除发票号码和代码外的内容)。版面元素名称的字型为“</w:t>
      </w:r>
      <w:r>
        <w:rPr>
          <w:rFonts w:hint="eastAsia" w:ascii="宋体" w:hAnsi="宋体"/>
          <w:highlight w:val="none"/>
          <w:lang w:val="en-US" w:eastAsia="zh-CN"/>
        </w:rPr>
        <w:t>楷体</w:t>
      </w:r>
      <w:r>
        <w:rPr>
          <w:rFonts w:hint="eastAsia" w:ascii="宋体" w:hAnsi="宋体"/>
          <w:highlight w:val="none"/>
        </w:rPr>
        <w:t>”，字号为 9pt。除版面底图、不可变项和线条之外，版面元素名称及约束见表。</w:t>
      </w:r>
    </w:p>
    <w:tbl>
      <w:tblPr>
        <w:tblStyle w:val="15"/>
        <w:tblW w:w="812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504"/>
        <w:gridCol w:w="2160"/>
        <w:gridCol w:w="2786"/>
      </w:tblGrid>
      <w:tr w14:paraId="6C7D7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5B3FB85">
            <w:pPr>
              <w:adjustRightInd w:val="0"/>
              <w:snapToGrid w:val="0"/>
              <w:jc w:val="center"/>
              <w:rPr>
                <w:rFonts w:ascii="宋体" w:hAnsi="宋体" w:cs="Calibri"/>
                <w:b/>
                <w:szCs w:val="21"/>
                <w:highlight w:val="none"/>
              </w:rPr>
            </w:pPr>
            <w:r>
              <w:rPr>
                <w:rFonts w:ascii="宋体" w:hAnsi="宋体" w:cs="Calibri"/>
                <w:b/>
                <w:szCs w:val="21"/>
                <w:highlight w:val="none"/>
              </w:rPr>
              <w:t>序号</w:t>
            </w:r>
          </w:p>
        </w:tc>
        <w:tc>
          <w:tcPr>
            <w:tcW w:w="2504" w:type="dxa"/>
            <w:tcBorders>
              <w:top w:val="single" w:color="auto" w:sz="12" w:space="0"/>
              <w:bottom w:val="single" w:color="auto" w:sz="6" w:space="0"/>
            </w:tcBorders>
            <w:shd w:val="clear" w:color="auto" w:fill="D8D8D8"/>
            <w:noWrap w:val="0"/>
            <w:vAlign w:val="center"/>
          </w:tcPr>
          <w:p w14:paraId="19448A12">
            <w:pPr>
              <w:adjustRightInd w:val="0"/>
              <w:snapToGrid w:val="0"/>
              <w:jc w:val="center"/>
              <w:rPr>
                <w:rFonts w:ascii="宋体" w:hAnsi="宋体" w:cs="Calibri"/>
                <w:b/>
                <w:szCs w:val="21"/>
                <w:highlight w:val="none"/>
              </w:rPr>
            </w:pPr>
            <w:r>
              <w:rPr>
                <w:rFonts w:hint="eastAsia" w:ascii="宋体" w:hAnsi="宋体" w:cs="Calibri"/>
                <w:b/>
                <w:szCs w:val="21"/>
                <w:highlight w:val="none"/>
              </w:rPr>
              <w:t>版面元素项名称</w:t>
            </w:r>
          </w:p>
        </w:tc>
        <w:tc>
          <w:tcPr>
            <w:tcW w:w="2160" w:type="dxa"/>
            <w:tcBorders>
              <w:top w:val="single" w:color="auto" w:sz="12" w:space="0"/>
              <w:bottom w:val="single" w:color="auto" w:sz="6" w:space="0"/>
            </w:tcBorders>
            <w:shd w:val="clear" w:color="auto" w:fill="D8D8D8"/>
            <w:noWrap w:val="0"/>
            <w:vAlign w:val="center"/>
          </w:tcPr>
          <w:p w14:paraId="1AFF3162">
            <w:pPr>
              <w:adjustRightInd w:val="0"/>
              <w:snapToGrid w:val="0"/>
              <w:jc w:val="center"/>
              <w:rPr>
                <w:rFonts w:ascii="宋体" w:hAnsi="宋体" w:cs="Calibri"/>
                <w:b/>
                <w:szCs w:val="21"/>
                <w:highlight w:val="none"/>
              </w:rPr>
            </w:pPr>
            <w:r>
              <w:rPr>
                <w:rFonts w:hint="eastAsia" w:ascii="宋体" w:hAnsi="宋体" w:cs="Calibri"/>
                <w:b/>
                <w:szCs w:val="21"/>
                <w:highlight w:val="none"/>
              </w:rPr>
              <w:t>数据项标识</w:t>
            </w:r>
          </w:p>
        </w:tc>
        <w:tc>
          <w:tcPr>
            <w:tcW w:w="2786" w:type="dxa"/>
            <w:tcBorders>
              <w:top w:val="single" w:color="auto" w:sz="12" w:space="0"/>
              <w:bottom w:val="single" w:color="auto" w:sz="6" w:space="0"/>
            </w:tcBorders>
            <w:shd w:val="clear" w:color="auto" w:fill="D8D8D8"/>
            <w:noWrap w:val="0"/>
            <w:vAlign w:val="center"/>
          </w:tcPr>
          <w:p w14:paraId="13A462A3">
            <w:pPr>
              <w:adjustRightInd w:val="0"/>
              <w:snapToGrid w:val="0"/>
              <w:jc w:val="center"/>
              <w:rPr>
                <w:rFonts w:ascii="宋体" w:hAnsi="宋体" w:cs="Calibri"/>
                <w:b/>
                <w:szCs w:val="21"/>
                <w:highlight w:val="none"/>
              </w:rPr>
            </w:pPr>
            <w:r>
              <w:rPr>
                <w:rFonts w:ascii="宋体" w:hAnsi="宋体" w:cs="Calibri"/>
                <w:b/>
                <w:szCs w:val="21"/>
                <w:highlight w:val="none"/>
              </w:rPr>
              <w:t>说明</w:t>
            </w:r>
          </w:p>
        </w:tc>
      </w:tr>
      <w:tr w14:paraId="47F77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F412D85">
            <w:pPr>
              <w:numPr>
                <w:ilvl w:val="0"/>
                <w:numId w:val="15"/>
              </w:numPr>
              <w:ind w:left="0" w:firstLine="0"/>
              <w:rPr>
                <w:rFonts w:ascii="宋体" w:hAnsi="宋体"/>
                <w:szCs w:val="21"/>
                <w:highlight w:val="none"/>
              </w:rPr>
            </w:pPr>
          </w:p>
        </w:tc>
        <w:tc>
          <w:tcPr>
            <w:tcW w:w="2504" w:type="dxa"/>
            <w:tcBorders>
              <w:top w:val="single" w:color="auto" w:sz="6" w:space="0"/>
            </w:tcBorders>
            <w:noWrap w:val="0"/>
            <w:vAlign w:val="center"/>
          </w:tcPr>
          <w:p w14:paraId="4A3E69E1">
            <w:pPr>
              <w:rPr>
                <w:rFonts w:ascii="宋体" w:hAnsi="宋体"/>
                <w:sz w:val="22"/>
                <w:szCs w:val="22"/>
                <w:highlight w:val="none"/>
              </w:rPr>
            </w:pPr>
            <w:r>
              <w:rPr>
                <w:rFonts w:hint="eastAsia" w:ascii="宋体" w:hAnsi="宋体"/>
                <w:sz w:val="22"/>
                <w:szCs w:val="22"/>
                <w:highlight w:val="none"/>
              </w:rPr>
              <w:t>发票号码</w:t>
            </w:r>
          </w:p>
        </w:tc>
        <w:tc>
          <w:tcPr>
            <w:tcW w:w="2160" w:type="dxa"/>
            <w:tcBorders>
              <w:top w:val="single" w:color="auto" w:sz="6" w:space="0"/>
            </w:tcBorders>
            <w:noWrap w:val="0"/>
            <w:vAlign w:val="center"/>
          </w:tcPr>
          <w:p w14:paraId="773C1049">
            <w:pPr>
              <w:jc w:val="center"/>
              <w:rPr>
                <w:rFonts w:hint="eastAsia" w:ascii="宋体" w:hAnsi="宋体"/>
                <w:sz w:val="22"/>
                <w:szCs w:val="22"/>
                <w:highlight w:val="none"/>
              </w:rPr>
            </w:pPr>
            <w:r>
              <w:rPr>
                <w:rFonts w:hint="eastAsia" w:ascii="宋体" w:hAnsi="宋体"/>
                <w:sz w:val="22"/>
                <w:szCs w:val="22"/>
                <w:highlight w:val="none"/>
              </w:rPr>
              <w:t>fphm</w:t>
            </w:r>
          </w:p>
        </w:tc>
        <w:tc>
          <w:tcPr>
            <w:tcW w:w="2786" w:type="dxa"/>
            <w:tcBorders>
              <w:top w:val="single" w:color="auto" w:sz="6" w:space="0"/>
            </w:tcBorders>
            <w:noWrap w:val="0"/>
            <w:vAlign w:val="center"/>
          </w:tcPr>
          <w:p w14:paraId="3C367CB1">
            <w:pPr>
              <w:rPr>
                <w:rFonts w:hint="eastAsia" w:ascii="宋体" w:hAnsi="宋体"/>
                <w:sz w:val="22"/>
                <w:szCs w:val="22"/>
                <w:highlight w:val="none"/>
              </w:rPr>
            </w:pPr>
          </w:p>
        </w:tc>
      </w:tr>
      <w:tr w14:paraId="4C0C00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EE9E6E">
            <w:pPr>
              <w:numPr>
                <w:ilvl w:val="0"/>
                <w:numId w:val="15"/>
              </w:numPr>
              <w:ind w:left="0" w:firstLine="0"/>
              <w:jc w:val="center"/>
              <w:rPr>
                <w:rFonts w:ascii="宋体" w:hAnsi="宋体"/>
                <w:szCs w:val="21"/>
                <w:highlight w:val="none"/>
              </w:rPr>
            </w:pPr>
          </w:p>
        </w:tc>
        <w:tc>
          <w:tcPr>
            <w:tcW w:w="2504" w:type="dxa"/>
            <w:noWrap w:val="0"/>
            <w:vAlign w:val="center"/>
          </w:tcPr>
          <w:p w14:paraId="3E79A05A">
            <w:pPr>
              <w:rPr>
                <w:rFonts w:ascii="宋体" w:hAnsi="宋体"/>
                <w:sz w:val="22"/>
                <w:szCs w:val="22"/>
                <w:highlight w:val="none"/>
              </w:rPr>
            </w:pPr>
            <w:r>
              <w:rPr>
                <w:rFonts w:hint="eastAsia" w:ascii="宋体" w:hAnsi="宋体"/>
                <w:sz w:val="22"/>
                <w:szCs w:val="22"/>
                <w:highlight w:val="none"/>
              </w:rPr>
              <w:t>开票日期</w:t>
            </w:r>
          </w:p>
        </w:tc>
        <w:tc>
          <w:tcPr>
            <w:tcW w:w="2160" w:type="dxa"/>
            <w:noWrap w:val="0"/>
            <w:vAlign w:val="center"/>
          </w:tcPr>
          <w:p w14:paraId="0ED243EC">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kprq</w:t>
            </w:r>
          </w:p>
        </w:tc>
        <w:tc>
          <w:tcPr>
            <w:tcW w:w="2786" w:type="dxa"/>
            <w:noWrap w:val="0"/>
            <w:vAlign w:val="center"/>
          </w:tcPr>
          <w:p w14:paraId="22E712F4">
            <w:pPr>
              <w:rPr>
                <w:rFonts w:hint="eastAsia" w:ascii="宋体" w:hAnsi="宋体"/>
                <w:sz w:val="22"/>
                <w:szCs w:val="22"/>
                <w:highlight w:val="none"/>
              </w:rPr>
            </w:pPr>
            <w:r>
              <w:rPr>
                <w:rFonts w:hint="eastAsia" w:ascii="宋体" w:hAnsi="宋体"/>
                <w:sz w:val="22"/>
                <w:szCs w:val="22"/>
                <w:highlight w:val="none"/>
              </w:rPr>
              <w:t>需格式化，如</w:t>
            </w:r>
            <w:r>
              <w:rPr>
                <w:rFonts w:hint="eastAsia" w:ascii="宋体" w:hAnsi="宋体"/>
                <w:sz w:val="22"/>
                <w:szCs w:val="22"/>
                <w:highlight w:val="none"/>
                <w:lang w:eastAsia="zh-CN"/>
              </w:rPr>
              <w:t>:</w:t>
            </w:r>
            <w:r>
              <w:rPr>
                <w:rFonts w:hint="eastAsia" w:ascii="宋体" w:hAnsi="宋体"/>
                <w:sz w:val="22"/>
                <w:szCs w:val="22"/>
                <w:highlight w:val="none"/>
              </w:rPr>
              <w:t>2023 年 01 月 28 日</w:t>
            </w:r>
          </w:p>
        </w:tc>
      </w:tr>
      <w:tr w14:paraId="14D2F3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4EEBD20">
            <w:pPr>
              <w:numPr>
                <w:ilvl w:val="0"/>
                <w:numId w:val="15"/>
              </w:numPr>
              <w:ind w:left="0" w:firstLine="0"/>
              <w:jc w:val="center"/>
              <w:rPr>
                <w:rFonts w:ascii="宋体" w:hAnsi="宋体"/>
                <w:szCs w:val="21"/>
                <w:highlight w:val="none"/>
              </w:rPr>
            </w:pPr>
          </w:p>
        </w:tc>
        <w:tc>
          <w:tcPr>
            <w:tcW w:w="2504" w:type="dxa"/>
            <w:noWrap w:val="0"/>
            <w:vAlign w:val="center"/>
          </w:tcPr>
          <w:p w14:paraId="041A72FE">
            <w:pPr>
              <w:rPr>
                <w:rFonts w:ascii="宋体" w:hAnsi="宋体"/>
                <w:sz w:val="22"/>
                <w:szCs w:val="22"/>
                <w:highlight w:val="none"/>
              </w:rPr>
            </w:pPr>
            <w:r>
              <w:rPr>
                <w:rFonts w:hint="eastAsia" w:ascii="宋体" w:hAnsi="宋体"/>
                <w:sz w:val="22"/>
                <w:szCs w:val="22"/>
                <w:highlight w:val="none"/>
              </w:rPr>
              <w:t>二维码</w:t>
            </w:r>
          </w:p>
        </w:tc>
        <w:tc>
          <w:tcPr>
            <w:tcW w:w="2160" w:type="dxa"/>
            <w:noWrap w:val="0"/>
            <w:vAlign w:val="center"/>
          </w:tcPr>
          <w:p w14:paraId="3347D328">
            <w:pPr>
              <w:jc w:val="center"/>
              <w:rPr>
                <w:rFonts w:hint="eastAsia" w:ascii="宋体" w:hAnsi="宋体" w:eastAsia="宋体" w:cs="Times New Roman"/>
                <w:sz w:val="22"/>
                <w:szCs w:val="22"/>
                <w:highlight w:val="none"/>
              </w:rPr>
            </w:pPr>
          </w:p>
        </w:tc>
        <w:tc>
          <w:tcPr>
            <w:tcW w:w="2786" w:type="dxa"/>
            <w:noWrap w:val="0"/>
            <w:vAlign w:val="center"/>
          </w:tcPr>
          <w:p w14:paraId="640CF490">
            <w:pPr>
              <w:rPr>
                <w:rFonts w:ascii="宋体" w:hAnsi="宋体"/>
                <w:sz w:val="22"/>
                <w:szCs w:val="22"/>
                <w:highlight w:val="none"/>
              </w:rPr>
            </w:pPr>
            <w:r>
              <w:rPr>
                <w:rFonts w:hint="eastAsia" w:ascii="宋体" w:hAnsi="宋体"/>
                <w:sz w:val="22"/>
                <w:szCs w:val="22"/>
                <w:highlight w:val="none"/>
              </w:rPr>
              <w:t>编码为图像</w:t>
            </w:r>
          </w:p>
        </w:tc>
      </w:tr>
      <w:tr w14:paraId="67102C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3B1DD3">
            <w:pPr>
              <w:numPr>
                <w:ilvl w:val="0"/>
                <w:numId w:val="15"/>
              </w:numPr>
              <w:ind w:left="0" w:firstLine="0"/>
              <w:jc w:val="center"/>
              <w:rPr>
                <w:rFonts w:ascii="宋体" w:hAnsi="宋体"/>
                <w:szCs w:val="21"/>
                <w:highlight w:val="none"/>
              </w:rPr>
            </w:pPr>
          </w:p>
        </w:tc>
        <w:tc>
          <w:tcPr>
            <w:tcW w:w="2504" w:type="dxa"/>
            <w:noWrap w:val="0"/>
            <w:vAlign w:val="center"/>
          </w:tcPr>
          <w:p w14:paraId="19E2C097">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购买方名称</w:t>
            </w:r>
          </w:p>
        </w:tc>
        <w:tc>
          <w:tcPr>
            <w:tcW w:w="2160" w:type="dxa"/>
            <w:noWrap w:val="0"/>
            <w:vAlign w:val="center"/>
          </w:tcPr>
          <w:p w14:paraId="6CC8C7CB">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gmfmc</w:t>
            </w:r>
          </w:p>
        </w:tc>
        <w:tc>
          <w:tcPr>
            <w:tcW w:w="2786" w:type="dxa"/>
            <w:noWrap w:val="0"/>
            <w:vAlign w:val="center"/>
          </w:tcPr>
          <w:p w14:paraId="7D900960">
            <w:pPr>
              <w:rPr>
                <w:rFonts w:ascii="宋体" w:hAnsi="宋体"/>
                <w:sz w:val="22"/>
                <w:szCs w:val="22"/>
                <w:highlight w:val="none"/>
              </w:rPr>
            </w:pPr>
          </w:p>
        </w:tc>
      </w:tr>
      <w:tr w14:paraId="225DE8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466ED0">
            <w:pPr>
              <w:numPr>
                <w:ilvl w:val="0"/>
                <w:numId w:val="15"/>
              </w:numPr>
              <w:ind w:left="0" w:firstLine="0"/>
              <w:jc w:val="center"/>
              <w:rPr>
                <w:rFonts w:ascii="宋体" w:hAnsi="宋体"/>
                <w:szCs w:val="21"/>
                <w:highlight w:val="none"/>
              </w:rPr>
            </w:pPr>
          </w:p>
        </w:tc>
        <w:tc>
          <w:tcPr>
            <w:tcW w:w="2504" w:type="dxa"/>
            <w:noWrap w:val="0"/>
            <w:vAlign w:val="center"/>
          </w:tcPr>
          <w:p w14:paraId="5463BC40">
            <w:pPr>
              <w:rPr>
                <w:rFonts w:hint="default" w:ascii="宋体" w:hAnsi="宋体" w:eastAsia="宋体"/>
                <w:sz w:val="22"/>
                <w:szCs w:val="22"/>
                <w:highlight w:val="none"/>
                <w:lang w:val="en-US" w:eastAsia="zh-CN"/>
              </w:rPr>
            </w:pPr>
            <w:r>
              <w:rPr>
                <w:rFonts w:hint="eastAsia" w:ascii="宋体" w:hAnsi="宋体"/>
                <w:sz w:val="22"/>
                <w:szCs w:val="22"/>
                <w:highlight w:val="none"/>
              </w:rPr>
              <w:t>统一社会信用代码/纳税人识别号</w:t>
            </w:r>
            <w:r>
              <w:rPr>
                <w:rFonts w:hint="eastAsia" w:ascii="宋体" w:hAnsi="宋体"/>
                <w:sz w:val="22"/>
                <w:szCs w:val="22"/>
                <w:highlight w:val="none"/>
                <w:lang w:val="en-US" w:eastAsia="zh-CN"/>
              </w:rPr>
              <w:t>/身份证号码</w:t>
            </w:r>
          </w:p>
        </w:tc>
        <w:tc>
          <w:tcPr>
            <w:tcW w:w="2160" w:type="dxa"/>
            <w:noWrap w:val="0"/>
            <w:vAlign w:val="center"/>
          </w:tcPr>
          <w:p w14:paraId="2B50D356">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gmfnsrsbh</w:t>
            </w:r>
          </w:p>
        </w:tc>
        <w:tc>
          <w:tcPr>
            <w:tcW w:w="2786" w:type="dxa"/>
            <w:noWrap w:val="0"/>
            <w:vAlign w:val="center"/>
          </w:tcPr>
          <w:p w14:paraId="24940181">
            <w:pPr>
              <w:rPr>
                <w:rFonts w:ascii="宋体" w:hAnsi="宋体"/>
                <w:sz w:val="22"/>
                <w:szCs w:val="22"/>
                <w:highlight w:val="none"/>
              </w:rPr>
            </w:pPr>
          </w:p>
        </w:tc>
      </w:tr>
      <w:tr w14:paraId="2B02E9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1CB74C">
            <w:pPr>
              <w:numPr>
                <w:ilvl w:val="0"/>
                <w:numId w:val="15"/>
              </w:numPr>
              <w:ind w:left="0" w:firstLine="0"/>
              <w:jc w:val="center"/>
              <w:rPr>
                <w:rFonts w:ascii="宋体" w:hAnsi="宋体"/>
                <w:szCs w:val="21"/>
                <w:highlight w:val="none"/>
              </w:rPr>
            </w:pPr>
          </w:p>
        </w:tc>
        <w:tc>
          <w:tcPr>
            <w:tcW w:w="2504" w:type="dxa"/>
            <w:noWrap w:val="0"/>
            <w:vAlign w:val="center"/>
          </w:tcPr>
          <w:p w14:paraId="137271C0">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车辆类型</w:t>
            </w:r>
          </w:p>
        </w:tc>
        <w:tc>
          <w:tcPr>
            <w:tcW w:w="2160" w:type="dxa"/>
            <w:noWrap w:val="0"/>
            <w:vAlign w:val="center"/>
          </w:tcPr>
          <w:p w14:paraId="39A3CF1C">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cllx</w:t>
            </w:r>
          </w:p>
        </w:tc>
        <w:tc>
          <w:tcPr>
            <w:tcW w:w="2786" w:type="dxa"/>
            <w:noWrap w:val="0"/>
            <w:vAlign w:val="center"/>
          </w:tcPr>
          <w:p w14:paraId="4A309CDE">
            <w:pPr>
              <w:rPr>
                <w:rFonts w:ascii="宋体" w:hAnsi="宋体"/>
                <w:sz w:val="22"/>
                <w:szCs w:val="22"/>
                <w:highlight w:val="none"/>
              </w:rPr>
            </w:pPr>
            <w:r>
              <w:rPr>
                <w:rFonts w:hint="eastAsia" w:ascii="宋体" w:hAnsi="宋体"/>
                <w:sz w:val="22"/>
                <w:szCs w:val="22"/>
                <w:highlight w:val="none"/>
                <w:lang w:val="en-US" w:eastAsia="zh-CN"/>
              </w:rPr>
              <w:t>填写：</w:t>
            </w:r>
            <w:r>
              <w:rPr>
                <w:rFonts w:hint="eastAsia" w:ascii="宋体" w:hAnsi="宋体" w:eastAsia="宋体" w:cs="Times New Roman"/>
                <w:color w:val="000000"/>
                <w:kern w:val="2"/>
                <w:sz w:val="22"/>
                <w:szCs w:val="22"/>
                <w:highlight w:val="none"/>
                <w:lang w:bidi="ar"/>
              </w:rPr>
              <w:t>车辆类型</w:t>
            </w:r>
            <w:r>
              <w:rPr>
                <w:rFonts w:hint="eastAsia" w:ascii="宋体" w:hAnsi="宋体" w:eastAsia="宋体" w:cs="Times New Roman"/>
                <w:color w:val="000000"/>
                <w:kern w:val="2"/>
                <w:sz w:val="22"/>
                <w:szCs w:val="22"/>
                <w:highlight w:val="none"/>
                <w:lang w:val="en-US" w:eastAsia="zh-CN" w:bidi="ar"/>
              </w:rPr>
              <w:t>名称</w:t>
            </w:r>
          </w:p>
        </w:tc>
      </w:tr>
      <w:tr w14:paraId="497F1A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2DDE8CE">
            <w:pPr>
              <w:numPr>
                <w:ilvl w:val="0"/>
                <w:numId w:val="15"/>
              </w:numPr>
              <w:ind w:left="0" w:firstLine="0"/>
              <w:jc w:val="center"/>
              <w:rPr>
                <w:rFonts w:ascii="宋体" w:hAnsi="宋体"/>
                <w:szCs w:val="21"/>
                <w:highlight w:val="none"/>
              </w:rPr>
            </w:pPr>
          </w:p>
        </w:tc>
        <w:tc>
          <w:tcPr>
            <w:tcW w:w="2504" w:type="dxa"/>
            <w:noWrap w:val="0"/>
            <w:vAlign w:val="center"/>
          </w:tcPr>
          <w:p w14:paraId="2CB10F2D">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厂牌型号</w:t>
            </w:r>
          </w:p>
        </w:tc>
        <w:tc>
          <w:tcPr>
            <w:tcW w:w="2160" w:type="dxa"/>
            <w:noWrap w:val="0"/>
            <w:vAlign w:val="center"/>
          </w:tcPr>
          <w:p w14:paraId="64E87572">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cpxh</w:t>
            </w:r>
          </w:p>
        </w:tc>
        <w:tc>
          <w:tcPr>
            <w:tcW w:w="2786" w:type="dxa"/>
            <w:noWrap w:val="0"/>
            <w:vAlign w:val="center"/>
          </w:tcPr>
          <w:p w14:paraId="25EE457D">
            <w:pPr>
              <w:rPr>
                <w:rFonts w:ascii="宋体" w:hAnsi="宋体"/>
                <w:sz w:val="22"/>
                <w:szCs w:val="22"/>
                <w:highlight w:val="none"/>
              </w:rPr>
            </w:pPr>
          </w:p>
        </w:tc>
      </w:tr>
      <w:tr w14:paraId="56B55D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E896B1">
            <w:pPr>
              <w:numPr>
                <w:ilvl w:val="0"/>
                <w:numId w:val="15"/>
              </w:numPr>
              <w:ind w:left="0" w:firstLine="0"/>
              <w:jc w:val="center"/>
              <w:rPr>
                <w:rFonts w:ascii="宋体" w:hAnsi="宋体"/>
                <w:szCs w:val="21"/>
                <w:highlight w:val="none"/>
              </w:rPr>
            </w:pPr>
          </w:p>
        </w:tc>
        <w:tc>
          <w:tcPr>
            <w:tcW w:w="2504" w:type="dxa"/>
            <w:noWrap w:val="0"/>
            <w:vAlign w:val="center"/>
          </w:tcPr>
          <w:p w14:paraId="03CC845E">
            <w:pPr>
              <w:rPr>
                <w:rFonts w:hint="eastAsia" w:ascii="宋体" w:hAnsi="宋体" w:eastAsia="宋体"/>
                <w:sz w:val="22"/>
                <w:szCs w:val="22"/>
                <w:highlight w:val="none"/>
                <w:lang w:eastAsia="zh-CN"/>
              </w:rPr>
            </w:pPr>
            <w:r>
              <w:rPr>
                <w:rFonts w:hint="eastAsia" w:ascii="宋体" w:hAnsi="宋体"/>
                <w:sz w:val="22"/>
                <w:szCs w:val="22"/>
                <w:highlight w:val="none"/>
                <w:lang w:val="en-US" w:eastAsia="zh-CN"/>
              </w:rPr>
              <w:t>产地</w:t>
            </w:r>
          </w:p>
        </w:tc>
        <w:tc>
          <w:tcPr>
            <w:tcW w:w="2160" w:type="dxa"/>
            <w:noWrap w:val="0"/>
            <w:vAlign w:val="center"/>
          </w:tcPr>
          <w:p w14:paraId="70B1B1DE">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cd</w:t>
            </w:r>
          </w:p>
        </w:tc>
        <w:tc>
          <w:tcPr>
            <w:tcW w:w="2786" w:type="dxa"/>
            <w:noWrap w:val="0"/>
            <w:vAlign w:val="center"/>
          </w:tcPr>
          <w:p w14:paraId="214CFAF5">
            <w:pPr>
              <w:rPr>
                <w:rFonts w:ascii="宋体" w:hAnsi="宋体"/>
                <w:sz w:val="22"/>
                <w:szCs w:val="22"/>
                <w:highlight w:val="none"/>
              </w:rPr>
            </w:pPr>
          </w:p>
        </w:tc>
      </w:tr>
      <w:tr w14:paraId="1DC9FE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61DBA6">
            <w:pPr>
              <w:numPr>
                <w:ilvl w:val="0"/>
                <w:numId w:val="15"/>
              </w:numPr>
              <w:ind w:left="0" w:firstLine="0"/>
              <w:jc w:val="center"/>
              <w:rPr>
                <w:rFonts w:ascii="宋体" w:hAnsi="宋体"/>
                <w:szCs w:val="21"/>
                <w:highlight w:val="none"/>
              </w:rPr>
            </w:pPr>
          </w:p>
        </w:tc>
        <w:tc>
          <w:tcPr>
            <w:tcW w:w="2504" w:type="dxa"/>
            <w:noWrap w:val="0"/>
            <w:vAlign w:val="center"/>
          </w:tcPr>
          <w:p w14:paraId="42C82DA1">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合格证号</w:t>
            </w:r>
          </w:p>
        </w:tc>
        <w:tc>
          <w:tcPr>
            <w:tcW w:w="2160" w:type="dxa"/>
            <w:noWrap w:val="0"/>
            <w:vAlign w:val="center"/>
          </w:tcPr>
          <w:p w14:paraId="5AC93512">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hgzbh</w:t>
            </w:r>
          </w:p>
        </w:tc>
        <w:tc>
          <w:tcPr>
            <w:tcW w:w="2786" w:type="dxa"/>
            <w:noWrap w:val="0"/>
            <w:vAlign w:val="center"/>
          </w:tcPr>
          <w:p w14:paraId="2F4FD04D">
            <w:pPr>
              <w:rPr>
                <w:rFonts w:ascii="宋体" w:hAnsi="宋体"/>
                <w:sz w:val="22"/>
                <w:szCs w:val="22"/>
                <w:highlight w:val="none"/>
              </w:rPr>
            </w:pPr>
          </w:p>
        </w:tc>
      </w:tr>
      <w:tr w14:paraId="0183C3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F9CE5B">
            <w:pPr>
              <w:numPr>
                <w:ilvl w:val="0"/>
                <w:numId w:val="15"/>
              </w:numPr>
              <w:ind w:left="0" w:firstLine="0"/>
              <w:jc w:val="center"/>
              <w:rPr>
                <w:rFonts w:ascii="宋体" w:hAnsi="宋体"/>
                <w:szCs w:val="21"/>
                <w:highlight w:val="none"/>
              </w:rPr>
            </w:pPr>
          </w:p>
        </w:tc>
        <w:tc>
          <w:tcPr>
            <w:tcW w:w="2504" w:type="dxa"/>
            <w:noWrap w:val="0"/>
            <w:vAlign w:val="center"/>
          </w:tcPr>
          <w:p w14:paraId="187D70A4">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进口证明书号</w:t>
            </w:r>
          </w:p>
        </w:tc>
        <w:tc>
          <w:tcPr>
            <w:tcW w:w="2160" w:type="dxa"/>
            <w:noWrap w:val="0"/>
            <w:vAlign w:val="center"/>
          </w:tcPr>
          <w:p w14:paraId="1174C6FA">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jkzmsh</w:t>
            </w:r>
          </w:p>
        </w:tc>
        <w:tc>
          <w:tcPr>
            <w:tcW w:w="2786" w:type="dxa"/>
            <w:noWrap w:val="0"/>
            <w:vAlign w:val="center"/>
          </w:tcPr>
          <w:p w14:paraId="3BCAAB98">
            <w:pPr>
              <w:rPr>
                <w:rFonts w:ascii="宋体" w:hAnsi="宋体"/>
                <w:sz w:val="22"/>
                <w:szCs w:val="22"/>
                <w:highlight w:val="none"/>
              </w:rPr>
            </w:pPr>
          </w:p>
        </w:tc>
      </w:tr>
      <w:tr w14:paraId="306C83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7466F0">
            <w:pPr>
              <w:numPr>
                <w:ilvl w:val="0"/>
                <w:numId w:val="15"/>
              </w:numPr>
              <w:ind w:left="0" w:firstLine="0"/>
              <w:jc w:val="center"/>
              <w:rPr>
                <w:rFonts w:ascii="宋体" w:hAnsi="宋体"/>
                <w:szCs w:val="21"/>
                <w:highlight w:val="none"/>
              </w:rPr>
            </w:pPr>
          </w:p>
        </w:tc>
        <w:tc>
          <w:tcPr>
            <w:tcW w:w="2504" w:type="dxa"/>
            <w:noWrap w:val="0"/>
            <w:vAlign w:val="center"/>
          </w:tcPr>
          <w:p w14:paraId="6B4EF60F">
            <w:pPr>
              <w:rPr>
                <w:rFonts w:hint="default" w:ascii="宋体" w:hAnsi="宋体" w:eastAsia="宋体" w:cs="Times New Roman"/>
                <w:sz w:val="22"/>
                <w:szCs w:val="22"/>
                <w:highlight w:val="none"/>
                <w:lang w:val="en-US" w:eastAsia="zh-CN"/>
              </w:rPr>
            </w:pPr>
            <w:r>
              <w:rPr>
                <w:rFonts w:hint="eastAsia" w:ascii="宋体" w:hAnsi="宋体" w:eastAsia="宋体" w:cs="Times New Roman"/>
                <w:color w:val="000000"/>
                <w:kern w:val="2"/>
                <w:sz w:val="22"/>
                <w:szCs w:val="22"/>
                <w:highlight w:val="none"/>
                <w:lang w:val="en-US" w:eastAsia="zh-CN" w:bidi="ar"/>
              </w:rPr>
              <w:t>商检单号</w:t>
            </w:r>
          </w:p>
        </w:tc>
        <w:tc>
          <w:tcPr>
            <w:tcW w:w="2160" w:type="dxa"/>
            <w:noWrap w:val="0"/>
            <w:vAlign w:val="center"/>
          </w:tcPr>
          <w:p w14:paraId="61AD0856">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sjdh</w:t>
            </w:r>
          </w:p>
        </w:tc>
        <w:tc>
          <w:tcPr>
            <w:tcW w:w="2786" w:type="dxa"/>
            <w:noWrap w:val="0"/>
            <w:vAlign w:val="center"/>
          </w:tcPr>
          <w:p w14:paraId="3F98F717">
            <w:pPr>
              <w:rPr>
                <w:rFonts w:ascii="宋体" w:hAnsi="宋体"/>
                <w:sz w:val="22"/>
                <w:szCs w:val="22"/>
                <w:highlight w:val="none"/>
              </w:rPr>
            </w:pPr>
          </w:p>
        </w:tc>
      </w:tr>
      <w:tr w14:paraId="06DF6E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32E66">
            <w:pPr>
              <w:numPr>
                <w:ilvl w:val="0"/>
                <w:numId w:val="15"/>
              </w:numPr>
              <w:ind w:left="0" w:firstLine="0"/>
              <w:jc w:val="center"/>
              <w:rPr>
                <w:rFonts w:ascii="宋体" w:hAnsi="宋体"/>
                <w:szCs w:val="21"/>
                <w:highlight w:val="none"/>
              </w:rPr>
            </w:pPr>
          </w:p>
        </w:tc>
        <w:tc>
          <w:tcPr>
            <w:tcW w:w="2504" w:type="dxa"/>
            <w:noWrap w:val="0"/>
            <w:vAlign w:val="bottom"/>
          </w:tcPr>
          <w:p w14:paraId="321B88D9">
            <w:pPr>
              <w:widowControl/>
              <w:adjustRightInd/>
              <w:snapToGrid/>
              <w:spacing w:line="240" w:lineRule="auto"/>
              <w:ind w:firstLine="0" w:firstLineChars="0"/>
              <w:jc w:val="left"/>
              <w:rPr>
                <w:rFonts w:hint="default" w:ascii="宋体" w:hAnsi="宋体" w:eastAsia="宋体" w:cs="Times New Roman"/>
                <w:sz w:val="22"/>
                <w:szCs w:val="22"/>
                <w:highlight w:val="none"/>
                <w:lang w:val="en-US"/>
              </w:rPr>
            </w:pPr>
            <w:r>
              <w:rPr>
                <w:rFonts w:hint="eastAsia" w:ascii="宋体" w:hAnsi="宋体" w:eastAsia="宋体" w:cs="Times New Roman"/>
                <w:kern w:val="2"/>
                <w:sz w:val="22"/>
                <w:szCs w:val="22"/>
                <w:highlight w:val="none"/>
                <w:lang w:val="en-US" w:eastAsia="zh-CN" w:bidi="ar"/>
              </w:rPr>
              <w:t>发动机号码</w:t>
            </w:r>
          </w:p>
        </w:tc>
        <w:tc>
          <w:tcPr>
            <w:tcW w:w="2160" w:type="dxa"/>
            <w:noWrap w:val="0"/>
            <w:vAlign w:val="bottom"/>
          </w:tcPr>
          <w:p w14:paraId="4BDBC1A9">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fdjhm</w:t>
            </w:r>
          </w:p>
        </w:tc>
        <w:tc>
          <w:tcPr>
            <w:tcW w:w="2786" w:type="dxa"/>
            <w:noWrap w:val="0"/>
            <w:vAlign w:val="center"/>
          </w:tcPr>
          <w:p w14:paraId="4F99CA38">
            <w:pPr>
              <w:rPr>
                <w:rFonts w:hint="default" w:ascii="宋体" w:hAnsi="宋体" w:eastAsia="宋体"/>
                <w:sz w:val="22"/>
                <w:szCs w:val="22"/>
                <w:highlight w:val="none"/>
                <w:lang w:val="en-US" w:eastAsia="zh-CN"/>
              </w:rPr>
            </w:pPr>
          </w:p>
        </w:tc>
      </w:tr>
      <w:tr w14:paraId="0D5C0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4810">
            <w:pPr>
              <w:numPr>
                <w:ilvl w:val="0"/>
                <w:numId w:val="15"/>
              </w:numPr>
              <w:ind w:left="0" w:firstLine="0"/>
              <w:jc w:val="center"/>
              <w:rPr>
                <w:rFonts w:ascii="宋体" w:hAnsi="宋体"/>
                <w:szCs w:val="21"/>
                <w:highlight w:val="none"/>
              </w:rPr>
            </w:pPr>
          </w:p>
        </w:tc>
        <w:tc>
          <w:tcPr>
            <w:tcW w:w="2504" w:type="dxa"/>
            <w:noWrap w:val="0"/>
            <w:vAlign w:val="bottom"/>
          </w:tcPr>
          <w:p w14:paraId="62EBC5F0">
            <w:pPr>
              <w:widowControl/>
              <w:adjustRightInd/>
              <w:snapToGrid/>
              <w:spacing w:line="240" w:lineRule="auto"/>
              <w:ind w:firstLine="0" w:firstLineChars="0"/>
              <w:jc w:val="left"/>
              <w:rPr>
                <w:rFonts w:hint="default" w:ascii="宋体" w:hAnsi="宋体" w:eastAsia="宋体" w:cs="Times New Roman"/>
                <w:sz w:val="22"/>
                <w:szCs w:val="22"/>
                <w:highlight w:val="none"/>
                <w:lang w:val="en-US" w:eastAsia="zh-CN"/>
              </w:rPr>
            </w:pPr>
            <w:r>
              <w:rPr>
                <w:rFonts w:hint="eastAsia" w:ascii="宋体" w:hAnsi="宋体" w:eastAsia="宋体" w:cs="Times New Roman"/>
                <w:color w:val="000000"/>
                <w:kern w:val="2"/>
                <w:sz w:val="22"/>
                <w:szCs w:val="22"/>
                <w:highlight w:val="none"/>
                <w:lang w:val="en-US" w:eastAsia="zh-CN" w:bidi="ar"/>
              </w:rPr>
              <w:t>车辆识别代号/车架号码</w:t>
            </w:r>
          </w:p>
        </w:tc>
        <w:tc>
          <w:tcPr>
            <w:tcW w:w="2160" w:type="dxa"/>
            <w:noWrap w:val="0"/>
            <w:vAlign w:val="bottom"/>
          </w:tcPr>
          <w:p w14:paraId="26856A14">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clsbdh</w:t>
            </w:r>
          </w:p>
        </w:tc>
        <w:tc>
          <w:tcPr>
            <w:tcW w:w="2786" w:type="dxa"/>
            <w:noWrap w:val="0"/>
            <w:vAlign w:val="center"/>
          </w:tcPr>
          <w:p w14:paraId="66DA8DA7">
            <w:pPr>
              <w:rPr>
                <w:rFonts w:ascii="宋体" w:hAnsi="宋体"/>
                <w:sz w:val="22"/>
                <w:szCs w:val="22"/>
                <w:highlight w:val="none"/>
              </w:rPr>
            </w:pPr>
          </w:p>
        </w:tc>
      </w:tr>
      <w:tr w14:paraId="69418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149E6">
            <w:pPr>
              <w:numPr>
                <w:ilvl w:val="0"/>
                <w:numId w:val="15"/>
              </w:numPr>
              <w:ind w:left="0" w:firstLine="0"/>
              <w:jc w:val="center"/>
              <w:rPr>
                <w:rFonts w:ascii="宋体" w:hAnsi="宋体"/>
                <w:szCs w:val="21"/>
                <w:highlight w:val="none"/>
              </w:rPr>
            </w:pPr>
          </w:p>
        </w:tc>
        <w:tc>
          <w:tcPr>
            <w:tcW w:w="2504" w:type="dxa"/>
            <w:noWrap w:val="0"/>
            <w:vAlign w:val="bottom"/>
          </w:tcPr>
          <w:p w14:paraId="0EFF3221">
            <w:pPr>
              <w:widowControl/>
              <w:adjustRightInd/>
              <w:snapToGrid/>
              <w:spacing w:line="240" w:lineRule="auto"/>
              <w:ind w:firstLine="0" w:firstLineChars="0"/>
              <w:jc w:val="left"/>
              <w:rPr>
                <w:rFonts w:hint="default" w:ascii="宋体" w:hAnsi="宋体" w:eastAsia="宋体" w:cs="Times New Roman"/>
                <w:sz w:val="22"/>
                <w:szCs w:val="22"/>
                <w:highlight w:val="none"/>
                <w:lang w:val="en-US" w:eastAsia="zh-CN"/>
              </w:rPr>
            </w:pPr>
            <w:r>
              <w:rPr>
                <w:rFonts w:hint="eastAsia" w:ascii="宋体" w:hAnsi="宋体" w:eastAsia="宋体" w:cs="Times New Roman"/>
                <w:color w:val="000000"/>
                <w:kern w:val="2"/>
                <w:sz w:val="22"/>
                <w:szCs w:val="22"/>
                <w:highlight w:val="none"/>
                <w:lang w:val="en-US" w:eastAsia="zh-CN" w:bidi="ar"/>
              </w:rPr>
              <w:t>销货单位名称</w:t>
            </w:r>
          </w:p>
        </w:tc>
        <w:tc>
          <w:tcPr>
            <w:tcW w:w="2160" w:type="dxa"/>
            <w:noWrap w:val="0"/>
            <w:vAlign w:val="bottom"/>
          </w:tcPr>
          <w:p w14:paraId="642F8E39">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xsfmc</w:t>
            </w:r>
          </w:p>
        </w:tc>
        <w:tc>
          <w:tcPr>
            <w:tcW w:w="2786" w:type="dxa"/>
            <w:noWrap w:val="0"/>
            <w:vAlign w:val="center"/>
          </w:tcPr>
          <w:p w14:paraId="051DDD4E">
            <w:pPr>
              <w:rPr>
                <w:rFonts w:ascii="宋体" w:hAnsi="宋体"/>
                <w:sz w:val="22"/>
                <w:szCs w:val="22"/>
                <w:highlight w:val="none"/>
              </w:rPr>
            </w:pPr>
          </w:p>
        </w:tc>
      </w:tr>
      <w:tr w14:paraId="7CE3A1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7D32E">
            <w:pPr>
              <w:numPr>
                <w:ilvl w:val="0"/>
                <w:numId w:val="15"/>
              </w:numPr>
              <w:ind w:left="0" w:firstLine="0"/>
              <w:jc w:val="center"/>
              <w:rPr>
                <w:rFonts w:ascii="宋体" w:hAnsi="宋体"/>
                <w:szCs w:val="21"/>
                <w:highlight w:val="none"/>
              </w:rPr>
            </w:pPr>
          </w:p>
        </w:tc>
        <w:tc>
          <w:tcPr>
            <w:tcW w:w="2504" w:type="dxa"/>
            <w:noWrap w:val="0"/>
            <w:vAlign w:val="center"/>
          </w:tcPr>
          <w:p w14:paraId="5A87FCCC">
            <w:pPr>
              <w:rPr>
                <w:rFonts w:hint="eastAsia" w:ascii="宋体" w:hAnsi="宋体" w:eastAsia="宋体"/>
                <w:sz w:val="22"/>
                <w:szCs w:val="22"/>
                <w:highlight w:val="none"/>
                <w:lang w:eastAsia="zh-CN"/>
              </w:rPr>
            </w:pPr>
            <w:r>
              <w:rPr>
                <w:rFonts w:hint="eastAsia" w:ascii="宋体" w:hAnsi="宋体"/>
                <w:sz w:val="22"/>
                <w:szCs w:val="22"/>
                <w:highlight w:val="none"/>
                <w:lang w:val="en-US" w:eastAsia="zh-CN"/>
              </w:rPr>
              <w:t>电话</w:t>
            </w:r>
          </w:p>
        </w:tc>
        <w:tc>
          <w:tcPr>
            <w:tcW w:w="2160" w:type="dxa"/>
            <w:noWrap w:val="0"/>
            <w:vAlign w:val="center"/>
          </w:tcPr>
          <w:p w14:paraId="1ED4EA24">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xsfdh</w:t>
            </w:r>
          </w:p>
        </w:tc>
        <w:tc>
          <w:tcPr>
            <w:tcW w:w="2786" w:type="dxa"/>
            <w:noWrap w:val="0"/>
            <w:vAlign w:val="center"/>
          </w:tcPr>
          <w:p w14:paraId="254F49C4">
            <w:pPr>
              <w:rPr>
                <w:rFonts w:ascii="宋体" w:hAnsi="宋体"/>
                <w:sz w:val="22"/>
                <w:szCs w:val="22"/>
                <w:highlight w:val="none"/>
              </w:rPr>
            </w:pPr>
          </w:p>
        </w:tc>
      </w:tr>
      <w:tr w14:paraId="38159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CC1A14">
            <w:pPr>
              <w:numPr>
                <w:ilvl w:val="0"/>
                <w:numId w:val="15"/>
              </w:numPr>
              <w:ind w:left="0" w:firstLine="0"/>
              <w:jc w:val="center"/>
              <w:rPr>
                <w:rFonts w:ascii="宋体" w:hAnsi="宋体"/>
                <w:szCs w:val="21"/>
                <w:highlight w:val="none"/>
              </w:rPr>
            </w:pPr>
          </w:p>
        </w:tc>
        <w:tc>
          <w:tcPr>
            <w:tcW w:w="2504" w:type="dxa"/>
            <w:noWrap w:val="0"/>
            <w:vAlign w:val="center"/>
          </w:tcPr>
          <w:p w14:paraId="1287F3B3">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纳税人识别号</w:t>
            </w:r>
          </w:p>
        </w:tc>
        <w:tc>
          <w:tcPr>
            <w:tcW w:w="2160" w:type="dxa"/>
            <w:noWrap w:val="0"/>
            <w:vAlign w:val="center"/>
          </w:tcPr>
          <w:p w14:paraId="3820C2F6">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xsfnsrsbh</w:t>
            </w:r>
          </w:p>
        </w:tc>
        <w:tc>
          <w:tcPr>
            <w:tcW w:w="2786" w:type="dxa"/>
            <w:noWrap w:val="0"/>
            <w:vAlign w:val="center"/>
          </w:tcPr>
          <w:p w14:paraId="7CDC83F2">
            <w:pPr>
              <w:rPr>
                <w:rFonts w:hint="eastAsia" w:ascii="宋体" w:hAnsi="宋体" w:eastAsia="宋体"/>
                <w:sz w:val="22"/>
                <w:szCs w:val="22"/>
                <w:highlight w:val="none"/>
                <w:lang w:eastAsia="zh-CN"/>
              </w:rPr>
            </w:pPr>
          </w:p>
        </w:tc>
      </w:tr>
      <w:tr w14:paraId="00E69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90E56A">
            <w:pPr>
              <w:numPr>
                <w:ilvl w:val="0"/>
                <w:numId w:val="15"/>
              </w:numPr>
              <w:ind w:left="0" w:firstLine="0"/>
              <w:jc w:val="center"/>
              <w:rPr>
                <w:rFonts w:ascii="宋体" w:hAnsi="宋体"/>
                <w:szCs w:val="21"/>
                <w:highlight w:val="none"/>
              </w:rPr>
            </w:pPr>
          </w:p>
        </w:tc>
        <w:tc>
          <w:tcPr>
            <w:tcW w:w="2504" w:type="dxa"/>
            <w:noWrap w:val="0"/>
            <w:vAlign w:val="center"/>
          </w:tcPr>
          <w:p w14:paraId="7DABA094">
            <w:pPr>
              <w:rPr>
                <w:rFonts w:hint="eastAsia" w:ascii="宋体" w:hAnsi="宋体" w:eastAsia="宋体"/>
                <w:sz w:val="22"/>
                <w:szCs w:val="22"/>
                <w:highlight w:val="none"/>
                <w:lang w:eastAsia="zh-CN"/>
              </w:rPr>
            </w:pPr>
            <w:r>
              <w:rPr>
                <w:rFonts w:hint="eastAsia" w:ascii="宋体" w:hAnsi="宋体"/>
                <w:sz w:val="22"/>
                <w:szCs w:val="22"/>
                <w:highlight w:val="none"/>
                <w:lang w:val="en-US" w:eastAsia="zh-CN"/>
              </w:rPr>
              <w:t>账号</w:t>
            </w:r>
          </w:p>
        </w:tc>
        <w:tc>
          <w:tcPr>
            <w:tcW w:w="2160" w:type="dxa"/>
            <w:noWrap w:val="0"/>
            <w:vAlign w:val="center"/>
          </w:tcPr>
          <w:p w14:paraId="3B583D92">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xsfzh</w:t>
            </w:r>
          </w:p>
        </w:tc>
        <w:tc>
          <w:tcPr>
            <w:tcW w:w="2786" w:type="dxa"/>
            <w:noWrap w:val="0"/>
            <w:vAlign w:val="center"/>
          </w:tcPr>
          <w:p w14:paraId="2BC1173A">
            <w:pPr>
              <w:rPr>
                <w:rFonts w:ascii="宋体" w:hAnsi="宋体"/>
                <w:sz w:val="22"/>
                <w:szCs w:val="22"/>
                <w:highlight w:val="none"/>
              </w:rPr>
            </w:pPr>
          </w:p>
        </w:tc>
      </w:tr>
      <w:tr w14:paraId="56FB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23AEA">
            <w:pPr>
              <w:numPr>
                <w:ilvl w:val="0"/>
                <w:numId w:val="15"/>
              </w:numPr>
              <w:ind w:left="0" w:firstLine="0"/>
              <w:jc w:val="center"/>
              <w:rPr>
                <w:rFonts w:ascii="宋体" w:hAnsi="宋体"/>
                <w:szCs w:val="21"/>
                <w:highlight w:val="none"/>
              </w:rPr>
            </w:pPr>
          </w:p>
        </w:tc>
        <w:tc>
          <w:tcPr>
            <w:tcW w:w="2504" w:type="dxa"/>
            <w:noWrap w:val="0"/>
            <w:vAlign w:val="center"/>
          </w:tcPr>
          <w:p w14:paraId="56AD0B04">
            <w:pPr>
              <w:rPr>
                <w:rFonts w:hint="eastAsia" w:ascii="宋体" w:hAnsi="宋体" w:eastAsia="宋体"/>
                <w:sz w:val="22"/>
                <w:szCs w:val="22"/>
                <w:highlight w:val="none"/>
                <w:lang w:val="en-US" w:eastAsia="zh-CN"/>
              </w:rPr>
            </w:pPr>
            <w:r>
              <w:rPr>
                <w:rFonts w:hint="eastAsia" w:ascii="宋体" w:hAnsi="宋体"/>
                <w:sz w:val="22"/>
                <w:szCs w:val="22"/>
                <w:highlight w:val="none"/>
                <w:lang w:val="en-US" w:eastAsia="zh-CN"/>
              </w:rPr>
              <w:t>地址</w:t>
            </w:r>
          </w:p>
        </w:tc>
        <w:tc>
          <w:tcPr>
            <w:tcW w:w="2160" w:type="dxa"/>
            <w:noWrap w:val="0"/>
            <w:vAlign w:val="center"/>
          </w:tcPr>
          <w:p w14:paraId="595518BC">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xsfdz</w:t>
            </w:r>
          </w:p>
        </w:tc>
        <w:tc>
          <w:tcPr>
            <w:tcW w:w="2786" w:type="dxa"/>
            <w:noWrap w:val="0"/>
            <w:vAlign w:val="center"/>
          </w:tcPr>
          <w:p w14:paraId="1526473E">
            <w:pPr>
              <w:rPr>
                <w:rFonts w:ascii="宋体" w:hAnsi="宋体"/>
                <w:sz w:val="22"/>
                <w:szCs w:val="22"/>
                <w:highlight w:val="none"/>
              </w:rPr>
            </w:pPr>
          </w:p>
        </w:tc>
      </w:tr>
      <w:tr w14:paraId="36AC9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905E2">
            <w:pPr>
              <w:numPr>
                <w:ilvl w:val="0"/>
                <w:numId w:val="15"/>
              </w:numPr>
              <w:ind w:left="0" w:firstLine="0"/>
              <w:jc w:val="center"/>
              <w:rPr>
                <w:rFonts w:ascii="宋体" w:hAnsi="宋体"/>
                <w:szCs w:val="21"/>
                <w:highlight w:val="none"/>
              </w:rPr>
            </w:pPr>
          </w:p>
        </w:tc>
        <w:tc>
          <w:tcPr>
            <w:tcW w:w="2504" w:type="dxa"/>
            <w:noWrap w:val="0"/>
            <w:vAlign w:val="center"/>
          </w:tcPr>
          <w:p w14:paraId="2DEB5BF1">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开户银行</w:t>
            </w:r>
          </w:p>
        </w:tc>
        <w:tc>
          <w:tcPr>
            <w:tcW w:w="2160" w:type="dxa"/>
            <w:noWrap w:val="0"/>
            <w:vAlign w:val="center"/>
          </w:tcPr>
          <w:p w14:paraId="3E73A812">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xsfkhh</w:t>
            </w:r>
          </w:p>
        </w:tc>
        <w:tc>
          <w:tcPr>
            <w:tcW w:w="2786" w:type="dxa"/>
            <w:noWrap w:val="0"/>
            <w:vAlign w:val="center"/>
          </w:tcPr>
          <w:p w14:paraId="57416FFC">
            <w:pPr>
              <w:rPr>
                <w:rFonts w:ascii="宋体" w:hAnsi="宋体"/>
                <w:sz w:val="22"/>
                <w:szCs w:val="22"/>
                <w:highlight w:val="none"/>
              </w:rPr>
            </w:pPr>
          </w:p>
        </w:tc>
      </w:tr>
      <w:tr w14:paraId="383C62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72DF21">
            <w:pPr>
              <w:numPr>
                <w:ilvl w:val="0"/>
                <w:numId w:val="15"/>
              </w:numPr>
              <w:ind w:left="0" w:firstLine="0"/>
              <w:jc w:val="center"/>
              <w:rPr>
                <w:rFonts w:ascii="宋体" w:hAnsi="宋体"/>
                <w:szCs w:val="21"/>
                <w:highlight w:val="none"/>
              </w:rPr>
            </w:pPr>
          </w:p>
        </w:tc>
        <w:tc>
          <w:tcPr>
            <w:tcW w:w="2504" w:type="dxa"/>
            <w:noWrap w:val="0"/>
            <w:vAlign w:val="center"/>
          </w:tcPr>
          <w:p w14:paraId="01B6CCEE">
            <w:pPr>
              <w:rPr>
                <w:rFonts w:hint="default" w:ascii="宋体" w:hAnsi="宋体"/>
                <w:sz w:val="22"/>
                <w:szCs w:val="22"/>
                <w:highlight w:val="none"/>
                <w:lang w:val="en-US" w:eastAsia="zh-CN"/>
              </w:rPr>
            </w:pPr>
            <w:r>
              <w:rPr>
                <w:rFonts w:hint="eastAsia" w:ascii="宋体" w:hAnsi="宋体"/>
                <w:sz w:val="22"/>
                <w:szCs w:val="22"/>
                <w:highlight w:val="none"/>
                <w:lang w:val="en-US" w:eastAsia="zh-CN"/>
              </w:rPr>
              <w:t>增值税税率或征收率</w:t>
            </w:r>
          </w:p>
        </w:tc>
        <w:tc>
          <w:tcPr>
            <w:tcW w:w="2160" w:type="dxa"/>
            <w:noWrap w:val="0"/>
            <w:vAlign w:val="center"/>
          </w:tcPr>
          <w:p w14:paraId="5C29BC0C">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slv</w:t>
            </w:r>
          </w:p>
        </w:tc>
        <w:tc>
          <w:tcPr>
            <w:tcW w:w="2786" w:type="dxa"/>
            <w:noWrap w:val="0"/>
            <w:vAlign w:val="center"/>
          </w:tcPr>
          <w:p w14:paraId="394E0E95">
            <w:pPr>
              <w:rPr>
                <w:rFonts w:ascii="宋体" w:hAnsi="宋体"/>
                <w:sz w:val="22"/>
                <w:szCs w:val="22"/>
                <w:highlight w:val="none"/>
              </w:rPr>
            </w:pPr>
          </w:p>
        </w:tc>
      </w:tr>
      <w:tr w14:paraId="1B77A7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CEB398">
            <w:pPr>
              <w:numPr>
                <w:ilvl w:val="0"/>
                <w:numId w:val="15"/>
              </w:numPr>
              <w:ind w:left="0" w:firstLine="0"/>
              <w:jc w:val="center"/>
              <w:rPr>
                <w:rFonts w:ascii="宋体" w:hAnsi="宋体"/>
                <w:szCs w:val="21"/>
                <w:highlight w:val="none"/>
              </w:rPr>
            </w:pPr>
          </w:p>
        </w:tc>
        <w:tc>
          <w:tcPr>
            <w:tcW w:w="2504" w:type="dxa"/>
            <w:noWrap w:val="0"/>
            <w:vAlign w:val="center"/>
          </w:tcPr>
          <w:p w14:paraId="0BAD7BF5">
            <w:pPr>
              <w:rPr>
                <w:rFonts w:hint="default" w:ascii="宋体" w:hAnsi="宋体"/>
                <w:sz w:val="22"/>
                <w:szCs w:val="22"/>
                <w:highlight w:val="none"/>
                <w:lang w:val="en-US" w:eastAsia="zh-CN"/>
              </w:rPr>
            </w:pPr>
            <w:r>
              <w:rPr>
                <w:rFonts w:hint="eastAsia" w:ascii="宋体" w:hAnsi="宋体"/>
                <w:sz w:val="22"/>
                <w:szCs w:val="22"/>
                <w:highlight w:val="none"/>
                <w:lang w:val="en-US" w:eastAsia="zh-CN"/>
              </w:rPr>
              <w:t>增值税税额</w:t>
            </w:r>
          </w:p>
        </w:tc>
        <w:tc>
          <w:tcPr>
            <w:tcW w:w="2160" w:type="dxa"/>
            <w:noWrap w:val="0"/>
            <w:vAlign w:val="center"/>
          </w:tcPr>
          <w:p w14:paraId="660DF973">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se</w:t>
            </w:r>
          </w:p>
        </w:tc>
        <w:tc>
          <w:tcPr>
            <w:tcW w:w="2786" w:type="dxa"/>
            <w:noWrap w:val="0"/>
            <w:vAlign w:val="center"/>
          </w:tcPr>
          <w:p w14:paraId="7B15C1AA">
            <w:pPr>
              <w:rPr>
                <w:rFonts w:ascii="宋体" w:hAnsi="宋体"/>
                <w:sz w:val="22"/>
                <w:szCs w:val="22"/>
                <w:highlight w:val="none"/>
              </w:rPr>
            </w:pPr>
          </w:p>
        </w:tc>
      </w:tr>
      <w:tr w14:paraId="28B238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5560DB">
            <w:pPr>
              <w:numPr>
                <w:ilvl w:val="0"/>
                <w:numId w:val="15"/>
              </w:numPr>
              <w:ind w:left="0" w:firstLine="0"/>
              <w:jc w:val="center"/>
              <w:rPr>
                <w:rFonts w:ascii="宋体" w:hAnsi="宋体"/>
                <w:szCs w:val="21"/>
                <w:highlight w:val="none"/>
              </w:rPr>
            </w:pPr>
          </w:p>
        </w:tc>
        <w:tc>
          <w:tcPr>
            <w:tcW w:w="2504" w:type="dxa"/>
            <w:noWrap w:val="0"/>
            <w:vAlign w:val="center"/>
          </w:tcPr>
          <w:p w14:paraId="07D30720">
            <w:pPr>
              <w:rPr>
                <w:rFonts w:hint="default" w:ascii="宋体" w:hAnsi="宋体"/>
                <w:sz w:val="22"/>
                <w:szCs w:val="22"/>
                <w:highlight w:val="none"/>
                <w:lang w:val="en-US" w:eastAsia="zh-CN"/>
              </w:rPr>
            </w:pPr>
            <w:r>
              <w:rPr>
                <w:rFonts w:hint="eastAsia" w:ascii="宋体" w:hAnsi="宋体"/>
                <w:sz w:val="22"/>
                <w:szCs w:val="22"/>
                <w:highlight w:val="none"/>
                <w:lang w:val="en-US" w:eastAsia="zh-CN"/>
              </w:rPr>
              <w:t>主管税务机关及代码</w:t>
            </w:r>
          </w:p>
        </w:tc>
        <w:tc>
          <w:tcPr>
            <w:tcW w:w="2160" w:type="dxa"/>
            <w:noWrap w:val="0"/>
            <w:vAlign w:val="center"/>
          </w:tcPr>
          <w:p w14:paraId="324F499A">
            <w:pPr>
              <w:jc w:val="center"/>
              <w:rPr>
                <w:rFonts w:hint="eastAsia" w:ascii="宋体" w:hAnsi="宋体" w:eastAsia="宋体" w:cs="Times New Roman"/>
                <w:sz w:val="22"/>
                <w:szCs w:val="22"/>
                <w:highlight w:val="none"/>
              </w:rPr>
            </w:pPr>
          </w:p>
        </w:tc>
        <w:tc>
          <w:tcPr>
            <w:tcW w:w="2786" w:type="dxa"/>
            <w:noWrap w:val="0"/>
            <w:vAlign w:val="center"/>
          </w:tcPr>
          <w:p w14:paraId="519F16B1">
            <w:pPr>
              <w:rPr>
                <w:rFonts w:ascii="宋体" w:hAnsi="宋体"/>
                <w:sz w:val="22"/>
                <w:szCs w:val="22"/>
                <w:highlight w:val="none"/>
              </w:rPr>
            </w:pPr>
          </w:p>
        </w:tc>
      </w:tr>
      <w:tr w14:paraId="46DABF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26AF09">
            <w:pPr>
              <w:numPr>
                <w:ilvl w:val="0"/>
                <w:numId w:val="15"/>
              </w:numPr>
              <w:ind w:left="0" w:firstLine="0"/>
              <w:jc w:val="center"/>
              <w:rPr>
                <w:rFonts w:ascii="宋体" w:hAnsi="宋体"/>
                <w:szCs w:val="21"/>
                <w:highlight w:val="none"/>
              </w:rPr>
            </w:pPr>
          </w:p>
        </w:tc>
        <w:tc>
          <w:tcPr>
            <w:tcW w:w="2504" w:type="dxa"/>
            <w:noWrap w:val="0"/>
            <w:vAlign w:val="center"/>
          </w:tcPr>
          <w:p w14:paraId="0DB1E6B6">
            <w:pPr>
              <w:rPr>
                <w:rFonts w:hint="default" w:ascii="宋体" w:hAnsi="宋体"/>
                <w:sz w:val="22"/>
                <w:szCs w:val="22"/>
                <w:highlight w:val="none"/>
                <w:lang w:val="en-US" w:eastAsia="zh-CN"/>
              </w:rPr>
            </w:pPr>
            <w:r>
              <w:rPr>
                <w:rFonts w:hint="eastAsia" w:ascii="宋体" w:hAnsi="宋体"/>
                <w:sz w:val="22"/>
                <w:szCs w:val="22"/>
                <w:highlight w:val="none"/>
                <w:lang w:val="en-US" w:eastAsia="zh-CN"/>
              </w:rPr>
              <w:t>不含税价</w:t>
            </w:r>
          </w:p>
        </w:tc>
        <w:tc>
          <w:tcPr>
            <w:tcW w:w="2160" w:type="dxa"/>
            <w:noWrap w:val="0"/>
            <w:vAlign w:val="center"/>
          </w:tcPr>
          <w:p w14:paraId="415EEDD5">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bhsj</w:t>
            </w:r>
          </w:p>
        </w:tc>
        <w:tc>
          <w:tcPr>
            <w:tcW w:w="2786" w:type="dxa"/>
            <w:noWrap w:val="0"/>
            <w:vAlign w:val="center"/>
          </w:tcPr>
          <w:p w14:paraId="20520063">
            <w:pPr>
              <w:rPr>
                <w:rFonts w:ascii="宋体" w:hAnsi="宋体"/>
                <w:sz w:val="22"/>
                <w:szCs w:val="22"/>
                <w:highlight w:val="none"/>
              </w:rPr>
            </w:pPr>
          </w:p>
        </w:tc>
      </w:tr>
      <w:tr w14:paraId="7EA3D4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C1A9AF">
            <w:pPr>
              <w:numPr>
                <w:ilvl w:val="0"/>
                <w:numId w:val="15"/>
              </w:numPr>
              <w:ind w:left="0" w:firstLine="0"/>
              <w:jc w:val="center"/>
              <w:rPr>
                <w:rFonts w:ascii="宋体" w:hAnsi="宋体"/>
                <w:szCs w:val="21"/>
                <w:highlight w:val="none"/>
              </w:rPr>
            </w:pPr>
          </w:p>
        </w:tc>
        <w:tc>
          <w:tcPr>
            <w:tcW w:w="2504" w:type="dxa"/>
            <w:noWrap w:val="0"/>
            <w:vAlign w:val="center"/>
          </w:tcPr>
          <w:p w14:paraId="6C0D0248">
            <w:pPr>
              <w:rPr>
                <w:rFonts w:hint="default" w:ascii="宋体" w:hAnsi="宋体"/>
                <w:sz w:val="22"/>
                <w:szCs w:val="22"/>
                <w:highlight w:val="none"/>
                <w:lang w:val="en-US" w:eastAsia="zh-CN"/>
              </w:rPr>
            </w:pPr>
            <w:r>
              <w:rPr>
                <w:rFonts w:hint="eastAsia" w:ascii="宋体" w:hAnsi="宋体"/>
                <w:sz w:val="22"/>
                <w:szCs w:val="22"/>
                <w:highlight w:val="none"/>
                <w:lang w:val="en-US" w:eastAsia="zh-CN"/>
              </w:rPr>
              <w:t>完税凭证号码</w:t>
            </w:r>
          </w:p>
        </w:tc>
        <w:tc>
          <w:tcPr>
            <w:tcW w:w="2160" w:type="dxa"/>
            <w:noWrap w:val="0"/>
            <w:vAlign w:val="center"/>
          </w:tcPr>
          <w:p w14:paraId="6E3948FE">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wspzhm</w:t>
            </w:r>
          </w:p>
        </w:tc>
        <w:tc>
          <w:tcPr>
            <w:tcW w:w="2786" w:type="dxa"/>
            <w:noWrap w:val="0"/>
            <w:vAlign w:val="center"/>
          </w:tcPr>
          <w:p w14:paraId="4497DFA6">
            <w:pPr>
              <w:rPr>
                <w:rFonts w:ascii="宋体" w:hAnsi="宋体"/>
                <w:sz w:val="22"/>
                <w:szCs w:val="22"/>
                <w:highlight w:val="none"/>
              </w:rPr>
            </w:pPr>
          </w:p>
        </w:tc>
      </w:tr>
      <w:tr w14:paraId="7A200A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713C55">
            <w:pPr>
              <w:numPr>
                <w:ilvl w:val="0"/>
                <w:numId w:val="15"/>
              </w:numPr>
              <w:ind w:left="0" w:firstLine="0"/>
              <w:jc w:val="center"/>
              <w:rPr>
                <w:rFonts w:ascii="宋体" w:hAnsi="宋体"/>
                <w:szCs w:val="21"/>
                <w:highlight w:val="none"/>
              </w:rPr>
            </w:pPr>
          </w:p>
        </w:tc>
        <w:tc>
          <w:tcPr>
            <w:tcW w:w="2504" w:type="dxa"/>
            <w:noWrap w:val="0"/>
            <w:vAlign w:val="center"/>
          </w:tcPr>
          <w:p w14:paraId="4AC7EA4B">
            <w:pPr>
              <w:rPr>
                <w:rFonts w:hint="default" w:ascii="宋体" w:hAnsi="宋体"/>
                <w:sz w:val="22"/>
                <w:szCs w:val="22"/>
                <w:highlight w:val="none"/>
                <w:lang w:val="en-US" w:eastAsia="zh-CN"/>
              </w:rPr>
            </w:pPr>
            <w:r>
              <w:rPr>
                <w:rFonts w:hint="eastAsia" w:ascii="宋体" w:hAnsi="宋体"/>
                <w:sz w:val="22"/>
                <w:szCs w:val="22"/>
                <w:highlight w:val="none"/>
                <w:lang w:val="en-US" w:eastAsia="zh-CN"/>
              </w:rPr>
              <w:t>吨位</w:t>
            </w:r>
          </w:p>
        </w:tc>
        <w:tc>
          <w:tcPr>
            <w:tcW w:w="2160" w:type="dxa"/>
            <w:noWrap w:val="0"/>
            <w:vAlign w:val="center"/>
          </w:tcPr>
          <w:p w14:paraId="3FA56077">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cldw</w:t>
            </w:r>
          </w:p>
        </w:tc>
        <w:tc>
          <w:tcPr>
            <w:tcW w:w="2786" w:type="dxa"/>
            <w:noWrap w:val="0"/>
            <w:vAlign w:val="center"/>
          </w:tcPr>
          <w:p w14:paraId="7E21D5FD">
            <w:pPr>
              <w:rPr>
                <w:rFonts w:ascii="宋体" w:hAnsi="宋体"/>
                <w:sz w:val="22"/>
                <w:szCs w:val="22"/>
                <w:highlight w:val="none"/>
              </w:rPr>
            </w:pPr>
          </w:p>
        </w:tc>
      </w:tr>
      <w:tr w14:paraId="03F27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141E7">
            <w:pPr>
              <w:numPr>
                <w:ilvl w:val="0"/>
                <w:numId w:val="15"/>
              </w:numPr>
              <w:ind w:left="0" w:firstLine="0"/>
              <w:jc w:val="center"/>
              <w:rPr>
                <w:rFonts w:ascii="宋体" w:hAnsi="宋体"/>
                <w:szCs w:val="21"/>
                <w:highlight w:val="none"/>
              </w:rPr>
            </w:pPr>
          </w:p>
        </w:tc>
        <w:tc>
          <w:tcPr>
            <w:tcW w:w="2504" w:type="dxa"/>
            <w:noWrap w:val="0"/>
            <w:vAlign w:val="center"/>
          </w:tcPr>
          <w:p w14:paraId="1E605E3A">
            <w:pPr>
              <w:rPr>
                <w:rFonts w:hint="default" w:ascii="宋体" w:hAnsi="宋体"/>
                <w:sz w:val="22"/>
                <w:szCs w:val="22"/>
                <w:highlight w:val="none"/>
                <w:lang w:val="en-US" w:eastAsia="zh-CN"/>
              </w:rPr>
            </w:pPr>
            <w:r>
              <w:rPr>
                <w:rFonts w:hint="eastAsia" w:ascii="宋体" w:hAnsi="宋体"/>
                <w:sz w:val="22"/>
                <w:szCs w:val="22"/>
                <w:highlight w:val="none"/>
                <w:lang w:val="en-US" w:eastAsia="zh-CN"/>
              </w:rPr>
              <w:t>限乘人数</w:t>
            </w:r>
          </w:p>
        </w:tc>
        <w:tc>
          <w:tcPr>
            <w:tcW w:w="2160" w:type="dxa"/>
            <w:noWrap w:val="0"/>
            <w:vAlign w:val="center"/>
          </w:tcPr>
          <w:p w14:paraId="794A12A3">
            <w:pPr>
              <w:jc w:val="center"/>
              <w:rPr>
                <w:rFonts w:hint="eastAsia" w:ascii="宋体" w:hAnsi="宋体" w:eastAsia="宋体" w:cs="Times New Roman"/>
                <w:sz w:val="22"/>
                <w:szCs w:val="22"/>
                <w:highlight w:val="none"/>
              </w:rPr>
            </w:pPr>
            <w:r>
              <w:rPr>
                <w:rFonts w:hint="eastAsia" w:ascii="宋体" w:hAnsi="宋体" w:eastAsia="宋体" w:cs="Times New Roman"/>
                <w:i w:val="0"/>
                <w:iCs w:val="0"/>
                <w:kern w:val="2"/>
                <w:sz w:val="22"/>
                <w:szCs w:val="22"/>
                <w:highlight w:val="none"/>
                <w:u w:val="none"/>
                <w:lang w:val="en-US" w:eastAsia="zh-CN" w:bidi="ar"/>
              </w:rPr>
              <w:t>xcrs</w:t>
            </w:r>
          </w:p>
        </w:tc>
        <w:tc>
          <w:tcPr>
            <w:tcW w:w="2786" w:type="dxa"/>
            <w:noWrap w:val="0"/>
            <w:vAlign w:val="center"/>
          </w:tcPr>
          <w:p w14:paraId="798E4587">
            <w:pPr>
              <w:rPr>
                <w:rFonts w:ascii="宋体" w:hAnsi="宋体"/>
                <w:sz w:val="22"/>
                <w:szCs w:val="22"/>
                <w:highlight w:val="none"/>
              </w:rPr>
            </w:pPr>
          </w:p>
        </w:tc>
      </w:tr>
      <w:tr w14:paraId="4B71F7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B80F49">
            <w:pPr>
              <w:numPr>
                <w:ilvl w:val="0"/>
                <w:numId w:val="15"/>
              </w:numPr>
              <w:ind w:left="0" w:firstLine="0"/>
              <w:jc w:val="center"/>
              <w:rPr>
                <w:rFonts w:ascii="宋体" w:hAnsi="宋体"/>
                <w:szCs w:val="21"/>
                <w:highlight w:val="none"/>
              </w:rPr>
            </w:pPr>
          </w:p>
        </w:tc>
        <w:tc>
          <w:tcPr>
            <w:tcW w:w="2504" w:type="dxa"/>
            <w:noWrap w:val="0"/>
            <w:vAlign w:val="center"/>
          </w:tcPr>
          <w:p w14:paraId="7CE600BE">
            <w:pPr>
              <w:rPr>
                <w:rFonts w:hint="eastAsia" w:ascii="宋体" w:hAnsi="宋体"/>
                <w:sz w:val="22"/>
                <w:szCs w:val="22"/>
                <w:highlight w:val="none"/>
              </w:rPr>
            </w:pPr>
            <w:r>
              <w:rPr>
                <w:rFonts w:hint="eastAsia" w:ascii="宋体" w:hAnsi="宋体"/>
                <w:sz w:val="22"/>
                <w:szCs w:val="22"/>
                <w:highlight w:val="none"/>
              </w:rPr>
              <w:t>价税合计（大写）前符号</w:t>
            </w:r>
          </w:p>
        </w:tc>
        <w:tc>
          <w:tcPr>
            <w:tcW w:w="2160" w:type="dxa"/>
            <w:noWrap w:val="0"/>
            <w:vAlign w:val="center"/>
          </w:tcPr>
          <w:p w14:paraId="7B6E8D2E">
            <w:pPr>
              <w:jc w:val="center"/>
              <w:rPr>
                <w:rFonts w:hint="eastAsia" w:ascii="宋体" w:hAnsi="宋体" w:eastAsia="宋体" w:cs="Times New Roman"/>
                <w:sz w:val="22"/>
                <w:szCs w:val="22"/>
                <w:highlight w:val="none"/>
              </w:rPr>
            </w:pPr>
          </w:p>
        </w:tc>
        <w:tc>
          <w:tcPr>
            <w:tcW w:w="2786" w:type="dxa"/>
            <w:noWrap w:val="0"/>
            <w:vAlign w:val="center"/>
          </w:tcPr>
          <w:p w14:paraId="6107C9A6">
            <w:pPr>
              <w:rPr>
                <w:rFonts w:ascii="宋体" w:hAnsi="宋体"/>
                <w:sz w:val="22"/>
                <w:szCs w:val="22"/>
                <w:highlight w:val="none"/>
              </w:rPr>
            </w:pPr>
            <w:r>
              <w:rPr>
                <w:rFonts w:ascii="宋体" w:hAnsi="宋体"/>
                <w:sz w:val="22"/>
                <w:szCs w:val="22"/>
                <w:highlight w:val="none"/>
              </w:rPr>
              <w:drawing>
                <wp:inline distT="0" distB="0" distL="114300" distR="114300">
                  <wp:extent cx="177800" cy="136525"/>
                  <wp:effectExtent l="0" t="0" r="5080" b="635"/>
                  <wp:docPr id="44"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2"/>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（图形，尺寸大小 4*4mm）</w:t>
            </w:r>
          </w:p>
        </w:tc>
      </w:tr>
      <w:tr w14:paraId="5EC82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88C337">
            <w:pPr>
              <w:numPr>
                <w:ilvl w:val="0"/>
                <w:numId w:val="15"/>
              </w:numPr>
              <w:ind w:left="0" w:firstLine="0"/>
              <w:jc w:val="center"/>
              <w:rPr>
                <w:rFonts w:ascii="宋体" w:hAnsi="宋体"/>
                <w:szCs w:val="21"/>
                <w:highlight w:val="none"/>
              </w:rPr>
            </w:pPr>
          </w:p>
        </w:tc>
        <w:tc>
          <w:tcPr>
            <w:tcW w:w="2504" w:type="dxa"/>
            <w:noWrap w:val="0"/>
            <w:vAlign w:val="center"/>
          </w:tcPr>
          <w:p w14:paraId="1491BC26">
            <w:pPr>
              <w:rPr>
                <w:rFonts w:hint="eastAsia" w:ascii="宋体" w:hAnsi="宋体"/>
                <w:sz w:val="22"/>
                <w:szCs w:val="22"/>
                <w:highlight w:val="none"/>
              </w:rPr>
            </w:pPr>
            <w:r>
              <w:rPr>
                <w:rFonts w:hint="eastAsia" w:ascii="宋体" w:hAnsi="宋体"/>
                <w:sz w:val="22"/>
                <w:szCs w:val="22"/>
                <w:highlight w:val="none"/>
              </w:rPr>
              <w:t>价税合计（大写）</w:t>
            </w:r>
          </w:p>
        </w:tc>
        <w:tc>
          <w:tcPr>
            <w:tcW w:w="2160" w:type="dxa"/>
            <w:noWrap w:val="0"/>
            <w:vAlign w:val="center"/>
          </w:tcPr>
          <w:p w14:paraId="2F5DEF4F">
            <w:pPr>
              <w:jc w:val="center"/>
              <w:rPr>
                <w:rFonts w:hint="eastAsia" w:ascii="宋体" w:hAnsi="宋体" w:eastAsia="宋体" w:cs="Times New Roman"/>
                <w:sz w:val="22"/>
                <w:szCs w:val="22"/>
                <w:highlight w:val="none"/>
              </w:rPr>
            </w:pPr>
          </w:p>
        </w:tc>
        <w:tc>
          <w:tcPr>
            <w:tcW w:w="2786" w:type="dxa"/>
            <w:noWrap w:val="0"/>
            <w:vAlign w:val="center"/>
          </w:tcPr>
          <w:p w14:paraId="5F498B67">
            <w:pPr>
              <w:rPr>
                <w:rFonts w:ascii="宋体" w:hAnsi="宋体"/>
                <w:sz w:val="22"/>
                <w:szCs w:val="22"/>
                <w:highlight w:val="none"/>
              </w:rPr>
            </w:pPr>
            <w:r>
              <w:rPr>
                <w:rFonts w:ascii="宋体" w:hAnsi="宋体"/>
                <w:sz w:val="22"/>
                <w:szCs w:val="22"/>
                <w:highlight w:val="none"/>
              </w:rPr>
              <w:t>负数发票需在</w:t>
            </w:r>
            <w:r>
              <w:rPr>
                <w:rFonts w:ascii="宋体" w:hAnsi="宋体"/>
                <w:sz w:val="22"/>
                <w:szCs w:val="22"/>
                <w:highlight w:val="none"/>
              </w:rPr>
              <w:drawing>
                <wp:inline distT="0" distB="0" distL="114300" distR="114300">
                  <wp:extent cx="177800" cy="136525"/>
                  <wp:effectExtent l="0" t="0" r="5080" b="635"/>
                  <wp:docPr id="5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3"/>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和大写的价税合计之间填充带括号的负数字样。</w:t>
            </w:r>
          </w:p>
          <w:p w14:paraId="36E5F00E">
            <w:pPr>
              <w:rPr>
                <w:rFonts w:ascii="宋体" w:hAnsi="宋体"/>
                <w:sz w:val="22"/>
                <w:szCs w:val="22"/>
                <w:highlight w:val="none"/>
              </w:rPr>
            </w:pPr>
            <w:r>
              <w:rPr>
                <w:rFonts w:ascii="宋体" w:hAnsi="宋体"/>
                <w:sz w:val="22"/>
                <w:szCs w:val="22"/>
                <w:highlight w:val="none"/>
              </w:rPr>
              <w:t>例如</w:t>
            </w:r>
            <w:r>
              <w:rPr>
                <w:rFonts w:hint="eastAsia" w:ascii="宋体" w:hAnsi="宋体"/>
                <w:sz w:val="22"/>
                <w:szCs w:val="22"/>
                <w:highlight w:val="none"/>
                <w:lang w:eastAsia="zh-CN"/>
              </w:rPr>
              <w:t>:</w:t>
            </w:r>
            <w:r>
              <w:rPr>
                <w:rFonts w:ascii="宋体" w:hAnsi="宋体"/>
                <w:sz w:val="22"/>
                <w:szCs w:val="22"/>
                <w:highlight w:val="none"/>
              </w:rPr>
              <w:t>“</w:t>
            </w:r>
            <w:r>
              <w:rPr>
                <w:rFonts w:ascii="宋体" w:hAnsi="宋体"/>
                <w:sz w:val="22"/>
                <w:szCs w:val="22"/>
                <w:highlight w:val="none"/>
              </w:rPr>
              <w:drawing>
                <wp:inline distT="0" distB="0" distL="114300" distR="114300">
                  <wp:extent cx="177800" cy="136525"/>
                  <wp:effectExtent l="0" t="0" r="5080" b="635"/>
                  <wp:docPr id="2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4"/>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（负数）壹佰叁拾圆整”</w:t>
            </w:r>
          </w:p>
        </w:tc>
      </w:tr>
      <w:tr w14:paraId="1BD038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43E409">
            <w:pPr>
              <w:numPr>
                <w:ilvl w:val="0"/>
                <w:numId w:val="15"/>
              </w:numPr>
              <w:ind w:left="0" w:firstLine="0"/>
              <w:jc w:val="center"/>
              <w:rPr>
                <w:rFonts w:ascii="宋体" w:hAnsi="宋体"/>
                <w:szCs w:val="21"/>
                <w:highlight w:val="none"/>
              </w:rPr>
            </w:pPr>
          </w:p>
        </w:tc>
        <w:tc>
          <w:tcPr>
            <w:tcW w:w="2504" w:type="dxa"/>
            <w:noWrap w:val="0"/>
            <w:vAlign w:val="center"/>
          </w:tcPr>
          <w:p w14:paraId="28A9C6AF">
            <w:pPr>
              <w:rPr>
                <w:rFonts w:hint="eastAsia" w:ascii="宋体" w:hAnsi="宋体"/>
                <w:sz w:val="22"/>
                <w:szCs w:val="22"/>
                <w:highlight w:val="none"/>
              </w:rPr>
            </w:pPr>
            <w:r>
              <w:rPr>
                <w:rFonts w:hint="eastAsia" w:ascii="宋体" w:hAnsi="宋体"/>
                <w:sz w:val="22"/>
                <w:szCs w:val="22"/>
                <w:highlight w:val="none"/>
              </w:rPr>
              <w:t>价税合计（小写）前字样</w:t>
            </w:r>
          </w:p>
        </w:tc>
        <w:tc>
          <w:tcPr>
            <w:tcW w:w="2160" w:type="dxa"/>
            <w:noWrap w:val="0"/>
            <w:vAlign w:val="center"/>
          </w:tcPr>
          <w:p w14:paraId="7D46F904">
            <w:pPr>
              <w:jc w:val="center"/>
              <w:rPr>
                <w:rFonts w:hint="eastAsia" w:ascii="宋体" w:hAnsi="宋体" w:eastAsia="宋体" w:cs="Times New Roman"/>
                <w:sz w:val="22"/>
                <w:szCs w:val="22"/>
                <w:highlight w:val="none"/>
              </w:rPr>
            </w:pPr>
          </w:p>
        </w:tc>
        <w:tc>
          <w:tcPr>
            <w:tcW w:w="2786" w:type="dxa"/>
            <w:noWrap w:val="0"/>
            <w:vAlign w:val="center"/>
          </w:tcPr>
          <w:p w14:paraId="4B6F81B8">
            <w:pPr>
              <w:rPr>
                <w:rFonts w:ascii="宋体" w:hAnsi="宋体"/>
                <w:sz w:val="22"/>
                <w:szCs w:val="22"/>
                <w:highlight w:val="none"/>
              </w:rPr>
            </w:pPr>
            <w:r>
              <w:rPr>
                <w:rFonts w:ascii="宋体" w:hAnsi="宋体"/>
                <w:sz w:val="22"/>
                <w:szCs w:val="22"/>
                <w:highlight w:val="none"/>
              </w:rPr>
              <w:t>¥（半角，Courier New、11pt）</w:t>
            </w:r>
          </w:p>
        </w:tc>
      </w:tr>
      <w:tr w14:paraId="414FE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CF2FE4">
            <w:pPr>
              <w:numPr>
                <w:ilvl w:val="0"/>
                <w:numId w:val="15"/>
              </w:numPr>
              <w:ind w:left="0" w:firstLine="0"/>
              <w:jc w:val="center"/>
              <w:rPr>
                <w:rFonts w:ascii="宋体" w:hAnsi="宋体"/>
                <w:szCs w:val="21"/>
                <w:highlight w:val="none"/>
              </w:rPr>
            </w:pPr>
          </w:p>
        </w:tc>
        <w:tc>
          <w:tcPr>
            <w:tcW w:w="2504" w:type="dxa"/>
            <w:noWrap w:val="0"/>
            <w:vAlign w:val="center"/>
          </w:tcPr>
          <w:p w14:paraId="6F61AFCE">
            <w:pPr>
              <w:rPr>
                <w:rFonts w:hint="eastAsia" w:ascii="宋体" w:hAnsi="宋体"/>
                <w:sz w:val="22"/>
                <w:szCs w:val="22"/>
                <w:highlight w:val="none"/>
              </w:rPr>
            </w:pPr>
            <w:r>
              <w:rPr>
                <w:rFonts w:hint="eastAsia" w:ascii="宋体" w:hAnsi="宋体"/>
                <w:sz w:val="22"/>
                <w:szCs w:val="22"/>
                <w:highlight w:val="none"/>
              </w:rPr>
              <w:t>价税合计（小写）</w:t>
            </w:r>
          </w:p>
        </w:tc>
        <w:tc>
          <w:tcPr>
            <w:tcW w:w="2160" w:type="dxa"/>
            <w:noWrap w:val="0"/>
            <w:vAlign w:val="center"/>
          </w:tcPr>
          <w:p w14:paraId="3B0437CE">
            <w:pPr>
              <w:jc w:val="center"/>
              <w:rPr>
                <w:rFonts w:hint="eastAsia" w:ascii="宋体" w:hAnsi="宋体"/>
                <w:sz w:val="22"/>
                <w:szCs w:val="22"/>
                <w:highlight w:val="none"/>
              </w:rPr>
            </w:pPr>
            <w:r>
              <w:rPr>
                <w:rFonts w:hint="eastAsia" w:ascii="宋体" w:hAnsi="宋体"/>
                <w:sz w:val="22"/>
                <w:szCs w:val="22"/>
                <w:highlight w:val="none"/>
              </w:rPr>
              <w:t>jshj</w:t>
            </w:r>
          </w:p>
        </w:tc>
        <w:tc>
          <w:tcPr>
            <w:tcW w:w="2786" w:type="dxa"/>
            <w:noWrap w:val="0"/>
            <w:vAlign w:val="center"/>
          </w:tcPr>
          <w:p w14:paraId="54F9CF04">
            <w:pPr>
              <w:rPr>
                <w:rFonts w:ascii="宋体" w:hAnsi="宋体"/>
                <w:sz w:val="22"/>
                <w:szCs w:val="22"/>
                <w:highlight w:val="none"/>
              </w:rPr>
            </w:pPr>
          </w:p>
        </w:tc>
      </w:tr>
    </w:tbl>
    <w:p w14:paraId="5B245C46">
      <w:pPr>
        <w:pStyle w:val="8"/>
        <w:rPr>
          <w:rFonts w:hint="eastAsia" w:ascii="宋体" w:hAnsi="宋体"/>
          <w:highlight w:val="none"/>
        </w:rPr>
      </w:pPr>
    </w:p>
    <w:p w14:paraId="73D1AADB">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 xml:space="preserve">和样式。票头双线由 2 根平行单线条组成，线中心间隔为1mm，上侧线条中心距票面上边缘为 </w:t>
      </w:r>
      <w:r>
        <w:rPr>
          <w:rFonts w:hint="eastAsia" w:ascii="宋体" w:hAnsi="宋体"/>
          <w:highlight w:val="none"/>
          <w:lang w:val="en-US" w:eastAsia="zh-CN"/>
        </w:rPr>
        <w:t>20</w:t>
      </w:r>
      <w:r>
        <w:rPr>
          <w:rFonts w:hint="eastAsia" w:ascii="宋体" w:hAnsi="宋体"/>
          <w:highlight w:val="none"/>
        </w:rPr>
        <w:t>mm，线条长度 73mm，水平居中。</w:t>
      </w:r>
    </w:p>
    <w:p w14:paraId="1D57ACC9">
      <w:pPr>
        <w:pStyle w:val="8"/>
        <w:rPr>
          <w:rFonts w:hint="eastAsia" w:ascii="宋体" w:hAnsi="宋体"/>
          <w:highlight w:val="none"/>
        </w:rPr>
      </w:pPr>
      <w:r>
        <w:rPr>
          <w:rFonts w:hint="eastAsia" w:ascii="宋体" w:hAnsi="宋体"/>
          <w:highlight w:val="none"/>
          <w:lang w:val="en-US" w:eastAsia="zh-CN"/>
        </w:rPr>
        <w:t>购买</w:t>
      </w:r>
      <w:r>
        <w:rPr>
          <w:rFonts w:hint="eastAsia" w:ascii="宋体" w:hAnsi="宋体"/>
          <w:highlight w:val="none"/>
        </w:rPr>
        <w:t xml:space="preserve">方区域顶部线条中心距票面上边缘为 </w:t>
      </w:r>
      <w:r>
        <w:rPr>
          <w:rFonts w:hint="eastAsia" w:ascii="宋体" w:hAnsi="宋体"/>
          <w:highlight w:val="none"/>
          <w:lang w:val="en-US" w:eastAsia="zh-CN"/>
        </w:rPr>
        <w:t>33.8</w:t>
      </w:r>
      <w:r>
        <w:rPr>
          <w:rFonts w:hint="eastAsia" w:ascii="宋体" w:hAnsi="宋体"/>
          <w:highlight w:val="none"/>
        </w:rPr>
        <w:t>mm，区域高 2</w:t>
      </w:r>
      <w:r>
        <w:rPr>
          <w:rFonts w:hint="eastAsia" w:ascii="宋体" w:hAnsi="宋体"/>
          <w:highlight w:val="none"/>
          <w:lang w:val="en-US" w:eastAsia="zh-CN"/>
        </w:rPr>
        <w:t>0</w:t>
      </w:r>
      <w:r>
        <w:rPr>
          <w:rFonts w:hint="eastAsia" w:ascii="宋体" w:hAnsi="宋体"/>
          <w:highlight w:val="none"/>
        </w:rPr>
        <w:t>mm，水平方向分为4 列，</w:t>
      </w:r>
      <w:r>
        <w:rPr>
          <w:rFonts w:hint="eastAsia" w:ascii="宋体" w:hAnsi="宋体"/>
          <w:highlight w:val="none"/>
          <w:lang w:val="en-US" w:eastAsia="zh-CN"/>
        </w:rPr>
        <w:t>长</w:t>
      </w:r>
      <w:r>
        <w:rPr>
          <w:rFonts w:hint="eastAsia" w:ascii="宋体" w:hAnsi="宋体"/>
          <w:highlight w:val="none"/>
        </w:rPr>
        <w:t xml:space="preserve">度分别是 </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68</w:t>
      </w:r>
      <w:r>
        <w:rPr>
          <w:rFonts w:hint="eastAsia" w:ascii="宋体" w:hAnsi="宋体"/>
          <w:highlight w:val="none"/>
        </w:rPr>
        <w:t>mm、</w:t>
      </w:r>
      <w:r>
        <w:rPr>
          <w:rFonts w:hint="eastAsia" w:ascii="宋体" w:hAnsi="宋体"/>
          <w:highlight w:val="none"/>
          <w:lang w:val="en-US" w:eastAsia="zh-CN"/>
        </w:rPr>
        <w:t>42.5</w:t>
      </w:r>
      <w:r>
        <w:rPr>
          <w:rFonts w:hint="eastAsia" w:ascii="宋体" w:hAnsi="宋体"/>
          <w:highlight w:val="none"/>
        </w:rPr>
        <w:t>mm 和</w:t>
      </w:r>
      <w:r>
        <w:rPr>
          <w:rFonts w:hint="eastAsia" w:ascii="宋体" w:hAnsi="宋体"/>
          <w:highlight w:val="none"/>
          <w:lang w:val="en-US" w:eastAsia="zh-CN"/>
        </w:rPr>
        <w:t>60</w:t>
      </w:r>
      <w:r>
        <w:rPr>
          <w:rFonts w:hint="eastAsia" w:ascii="宋体" w:hAnsi="宋体"/>
          <w:highlight w:val="none"/>
        </w:rPr>
        <w:t>.5mm。</w:t>
      </w:r>
    </w:p>
    <w:p w14:paraId="67C4B9F3">
      <w:pPr>
        <w:pStyle w:val="8"/>
        <w:rPr>
          <w:rFonts w:hint="eastAsia" w:ascii="宋体" w:hAnsi="宋体"/>
          <w:highlight w:val="none"/>
        </w:rPr>
      </w:pPr>
      <w:r>
        <w:rPr>
          <w:rFonts w:hint="eastAsia" w:ascii="宋体" w:hAnsi="宋体"/>
          <w:highlight w:val="none"/>
          <w:lang w:val="en-US" w:eastAsia="zh-CN"/>
        </w:rPr>
        <w:t>车辆信息和合计</w:t>
      </w:r>
      <w:r>
        <w:rPr>
          <w:rFonts w:hint="eastAsia" w:ascii="宋体" w:hAnsi="宋体"/>
          <w:highlight w:val="none"/>
        </w:rPr>
        <w:t>区域</w:t>
      </w:r>
      <w:r>
        <w:rPr>
          <w:rFonts w:hint="eastAsia" w:ascii="宋体" w:hAnsi="宋体"/>
          <w:highlight w:val="none"/>
          <w:lang w:val="en-US" w:eastAsia="zh-CN"/>
        </w:rPr>
        <w:t>高48</w:t>
      </w:r>
      <w:r>
        <w:rPr>
          <w:rFonts w:hint="eastAsia" w:ascii="宋体" w:hAnsi="宋体"/>
          <w:highlight w:val="none"/>
        </w:rPr>
        <w:t>mm</w:t>
      </w:r>
      <w:r>
        <w:rPr>
          <w:rFonts w:hint="eastAsia" w:ascii="宋体" w:hAnsi="宋体"/>
          <w:highlight w:val="none"/>
          <w:lang w:val="en-US" w:eastAsia="zh-CN"/>
        </w:rPr>
        <w:t>长201</w:t>
      </w:r>
      <w:r>
        <w:rPr>
          <w:rFonts w:hint="eastAsia" w:ascii="宋体" w:hAnsi="宋体"/>
          <w:highlight w:val="none"/>
        </w:rPr>
        <w:t xml:space="preserve">mm，水平方向分为4 </w:t>
      </w:r>
      <w:r>
        <w:rPr>
          <w:rFonts w:hint="eastAsia" w:ascii="宋体" w:hAnsi="宋体"/>
          <w:highlight w:val="none"/>
          <w:lang w:val="en-US" w:eastAsia="zh-CN"/>
        </w:rPr>
        <w:t>行</w:t>
      </w:r>
      <w:r>
        <w:rPr>
          <w:rFonts w:hint="eastAsia" w:ascii="宋体" w:hAnsi="宋体"/>
          <w:highlight w:val="none"/>
        </w:rPr>
        <w:t>，</w:t>
      </w:r>
      <w:r>
        <w:rPr>
          <w:rFonts w:hint="eastAsia" w:ascii="宋体" w:hAnsi="宋体"/>
          <w:highlight w:val="none"/>
          <w:lang w:val="en-US" w:eastAsia="zh-CN"/>
        </w:rPr>
        <w:t>每行</w:t>
      </w:r>
      <w:r>
        <w:rPr>
          <w:rFonts w:hint="eastAsia" w:ascii="宋体" w:hAnsi="宋体"/>
          <w:highlight w:val="none"/>
          <w:lang w:eastAsia="zh-CN"/>
        </w:rPr>
        <w:t>高</w:t>
      </w:r>
      <w:r>
        <w:rPr>
          <w:rFonts w:hint="eastAsia" w:ascii="宋体" w:hAnsi="宋体"/>
          <w:highlight w:val="none"/>
        </w:rPr>
        <w:t>度</w:t>
      </w:r>
      <w:r>
        <w:rPr>
          <w:rFonts w:hint="eastAsia" w:ascii="宋体" w:hAnsi="宋体"/>
          <w:highlight w:val="none"/>
          <w:lang w:val="en-US" w:eastAsia="zh-CN"/>
        </w:rPr>
        <w:t>12</w:t>
      </w:r>
      <w:r>
        <w:rPr>
          <w:rFonts w:hint="eastAsia" w:ascii="宋体" w:hAnsi="宋体"/>
          <w:highlight w:val="none"/>
        </w:rPr>
        <w:t>mm。</w:t>
      </w:r>
    </w:p>
    <w:p w14:paraId="04646F7D">
      <w:pPr>
        <w:pStyle w:val="8"/>
        <w:rPr>
          <w:rFonts w:hint="eastAsia" w:ascii="宋体" w:hAnsi="宋体"/>
          <w:highlight w:val="none"/>
        </w:rPr>
      </w:pPr>
      <w:r>
        <w:rPr>
          <w:rFonts w:hint="eastAsia" w:ascii="宋体" w:hAnsi="宋体"/>
          <w:highlight w:val="none"/>
          <w:lang w:val="en-US" w:eastAsia="zh-CN"/>
        </w:rPr>
        <w:t>销售方</w:t>
      </w:r>
      <w:r>
        <w:rPr>
          <w:rFonts w:hint="eastAsia" w:ascii="宋体" w:hAnsi="宋体"/>
          <w:highlight w:val="none"/>
        </w:rPr>
        <w:t>区域</w:t>
      </w:r>
      <w:r>
        <w:rPr>
          <w:rFonts w:hint="eastAsia" w:ascii="宋体" w:hAnsi="宋体"/>
          <w:highlight w:val="none"/>
          <w:lang w:val="en-US" w:eastAsia="zh-CN"/>
        </w:rPr>
        <w:t>高36</w:t>
      </w:r>
      <w:r>
        <w:rPr>
          <w:rFonts w:hint="eastAsia" w:ascii="宋体" w:hAnsi="宋体"/>
          <w:highlight w:val="none"/>
        </w:rPr>
        <w:t>mm</w:t>
      </w:r>
      <w:r>
        <w:rPr>
          <w:rFonts w:hint="eastAsia" w:ascii="宋体" w:hAnsi="宋体"/>
          <w:highlight w:val="none"/>
          <w:lang w:val="en-US" w:eastAsia="zh-CN"/>
        </w:rPr>
        <w:t>长201</w:t>
      </w:r>
      <w:r>
        <w:rPr>
          <w:rFonts w:hint="eastAsia" w:ascii="宋体" w:hAnsi="宋体"/>
          <w:highlight w:val="none"/>
        </w:rPr>
        <w:t>mm，水平方向分为</w:t>
      </w:r>
      <w:r>
        <w:rPr>
          <w:rFonts w:hint="eastAsia" w:ascii="宋体" w:hAnsi="宋体"/>
          <w:highlight w:val="none"/>
          <w:lang w:val="en-US" w:eastAsia="zh-CN"/>
        </w:rPr>
        <w:t>3</w:t>
      </w:r>
      <w:r>
        <w:rPr>
          <w:rFonts w:hint="eastAsia" w:ascii="宋体" w:hAnsi="宋体"/>
          <w:highlight w:val="none"/>
        </w:rPr>
        <w:t xml:space="preserve"> </w:t>
      </w:r>
      <w:r>
        <w:rPr>
          <w:rFonts w:hint="eastAsia" w:ascii="宋体" w:hAnsi="宋体"/>
          <w:highlight w:val="none"/>
          <w:lang w:val="en-US" w:eastAsia="zh-CN"/>
        </w:rPr>
        <w:t>行</w:t>
      </w:r>
      <w:r>
        <w:rPr>
          <w:rFonts w:hint="eastAsia" w:ascii="宋体" w:hAnsi="宋体"/>
          <w:highlight w:val="none"/>
        </w:rPr>
        <w:t>，</w:t>
      </w:r>
      <w:r>
        <w:rPr>
          <w:rFonts w:hint="eastAsia" w:ascii="宋体" w:hAnsi="宋体"/>
          <w:highlight w:val="none"/>
          <w:lang w:val="en-US" w:eastAsia="zh-CN"/>
        </w:rPr>
        <w:t>每行</w:t>
      </w:r>
      <w:r>
        <w:rPr>
          <w:rFonts w:hint="eastAsia" w:ascii="宋体" w:hAnsi="宋体"/>
          <w:highlight w:val="none"/>
          <w:lang w:eastAsia="zh-CN"/>
        </w:rPr>
        <w:t>高</w:t>
      </w:r>
      <w:r>
        <w:rPr>
          <w:rFonts w:hint="eastAsia" w:ascii="宋体" w:hAnsi="宋体"/>
          <w:highlight w:val="none"/>
        </w:rPr>
        <w:t>度</w:t>
      </w:r>
      <w:r>
        <w:rPr>
          <w:rFonts w:hint="eastAsia" w:ascii="宋体" w:hAnsi="宋体"/>
          <w:highlight w:val="none"/>
          <w:lang w:val="en-US" w:eastAsia="zh-CN"/>
        </w:rPr>
        <w:t>12</w:t>
      </w:r>
      <w:r>
        <w:rPr>
          <w:rFonts w:hint="eastAsia" w:ascii="宋体" w:hAnsi="宋体"/>
          <w:highlight w:val="none"/>
        </w:rPr>
        <w:t>mm。</w:t>
      </w:r>
    </w:p>
    <w:p w14:paraId="6518EA6F">
      <w:pPr>
        <w:pStyle w:val="8"/>
        <w:rPr>
          <w:rFonts w:hint="eastAsia" w:ascii="宋体" w:hAnsi="宋体"/>
          <w:highlight w:val="none"/>
        </w:rPr>
      </w:pPr>
      <w:r>
        <w:rPr>
          <w:rFonts w:hint="eastAsia" w:ascii="宋体" w:hAnsi="宋体"/>
          <w:highlight w:val="none"/>
          <w:lang w:val="en-US" w:eastAsia="zh-CN"/>
        </w:rPr>
        <w:t>税率</w:t>
      </w:r>
      <w:r>
        <w:rPr>
          <w:rFonts w:hint="eastAsia" w:ascii="宋体" w:hAnsi="宋体"/>
          <w:highlight w:val="none"/>
        </w:rPr>
        <w:t xml:space="preserve">区域底部线条中心距票面下边缘为 </w:t>
      </w:r>
      <w:r>
        <w:rPr>
          <w:rFonts w:hint="eastAsia" w:ascii="宋体" w:hAnsi="宋体"/>
          <w:highlight w:val="none"/>
          <w:lang w:val="en-US" w:eastAsia="zh-CN"/>
        </w:rPr>
        <w:t>14</w:t>
      </w:r>
      <w:r>
        <w:rPr>
          <w:rFonts w:hint="eastAsia" w:ascii="宋体" w:hAnsi="宋体"/>
          <w:highlight w:val="none"/>
        </w:rPr>
        <w:t>mm，区域高</w:t>
      </w:r>
      <w:r>
        <w:rPr>
          <w:rFonts w:hint="eastAsia" w:ascii="宋体" w:hAnsi="宋体"/>
          <w:highlight w:val="none"/>
          <w:lang w:val="en-US" w:eastAsia="zh-CN"/>
        </w:rPr>
        <w:t>26</w:t>
      </w:r>
      <w:r>
        <w:rPr>
          <w:rFonts w:hint="eastAsia" w:ascii="宋体" w:hAnsi="宋体"/>
          <w:highlight w:val="none"/>
        </w:rPr>
        <w:t xml:space="preserve">mm，水平方向分为2 </w:t>
      </w:r>
      <w:r>
        <w:rPr>
          <w:rFonts w:hint="eastAsia" w:ascii="宋体" w:hAnsi="宋体"/>
          <w:highlight w:val="none"/>
          <w:lang w:val="en-US" w:eastAsia="zh-CN"/>
        </w:rPr>
        <w:t>行</w:t>
      </w:r>
      <w:r>
        <w:rPr>
          <w:rFonts w:hint="eastAsia" w:ascii="宋体" w:hAnsi="宋体"/>
          <w:highlight w:val="none"/>
        </w:rPr>
        <w:t>，</w:t>
      </w:r>
      <w:r>
        <w:rPr>
          <w:rFonts w:hint="eastAsia" w:ascii="宋体" w:hAnsi="宋体"/>
          <w:highlight w:val="none"/>
          <w:lang w:eastAsia="zh-CN"/>
        </w:rPr>
        <w:t>高</w:t>
      </w:r>
      <w:r>
        <w:rPr>
          <w:rFonts w:hint="eastAsia" w:ascii="宋体" w:hAnsi="宋体"/>
          <w:highlight w:val="none"/>
        </w:rPr>
        <w:t>度分别是</w:t>
      </w:r>
      <w:r>
        <w:rPr>
          <w:rFonts w:hint="eastAsia" w:ascii="宋体" w:hAnsi="宋体"/>
          <w:highlight w:val="none"/>
          <w:lang w:val="en-US" w:eastAsia="zh-CN"/>
        </w:rPr>
        <w:t>14</w:t>
      </w:r>
      <w:r>
        <w:rPr>
          <w:rFonts w:hint="eastAsia" w:ascii="宋体" w:hAnsi="宋体"/>
          <w:highlight w:val="none"/>
        </w:rPr>
        <w:t>mm、</w:t>
      </w:r>
      <w:r>
        <w:rPr>
          <w:rFonts w:hint="eastAsia" w:ascii="宋体" w:hAnsi="宋体"/>
          <w:highlight w:val="none"/>
          <w:lang w:val="en-US" w:eastAsia="zh-CN"/>
        </w:rPr>
        <w:t>12</w:t>
      </w:r>
      <w:r>
        <w:rPr>
          <w:rFonts w:hint="eastAsia" w:ascii="宋体" w:hAnsi="宋体"/>
          <w:highlight w:val="none"/>
        </w:rPr>
        <w:t>mm。</w:t>
      </w:r>
    </w:p>
    <w:p w14:paraId="7DC3D280">
      <w:pPr>
        <w:pStyle w:val="8"/>
        <w:rPr>
          <w:rFonts w:hint="eastAsia" w:ascii="宋体" w:hAnsi="宋体"/>
          <w:highlight w:val="none"/>
        </w:rPr>
      </w:pPr>
      <w:r>
        <w:rPr>
          <w:rFonts w:hint="eastAsia" w:ascii="宋体" w:hAnsi="宋体"/>
          <w:highlight w:val="none"/>
        </w:rPr>
        <w:t>版面元素名称和线条为红褐色</w:t>
      </w:r>
      <w:r>
        <w:rPr>
          <w:rFonts w:hint="eastAsia" w:ascii="宋体" w:hAnsi="宋体"/>
          <w:highlight w:val="none"/>
          <w:lang w:eastAsia="zh-CN"/>
        </w:rPr>
        <w:t>，</w:t>
      </w:r>
      <w:r>
        <w:rPr>
          <w:rFonts w:ascii="宋体" w:hAnsi="宋体" w:eastAsia="宋体" w:cs="宋体"/>
          <w:sz w:val="24"/>
          <w:szCs w:val="24"/>
        </w:rPr>
        <w:t>红褐色的RGB值为128,0,0</w:t>
      </w:r>
      <w:r>
        <w:rPr>
          <w:rFonts w:hint="eastAsia" w:ascii="宋体" w:hAnsi="宋体"/>
          <w:highlight w:val="none"/>
        </w:rPr>
        <w:t>。</w:t>
      </w:r>
    </w:p>
    <w:p w14:paraId="5E8F7B0E">
      <w:pPr>
        <w:pStyle w:val="5"/>
        <w:bidi w:val="0"/>
      </w:pPr>
      <w:bookmarkStart w:id="2806" w:name="_Toc28709"/>
      <w:bookmarkStart w:id="2807" w:name="_Toc14799"/>
      <w:bookmarkStart w:id="2808" w:name="_Toc6185"/>
      <w:bookmarkStart w:id="2809" w:name="_Toc4058"/>
      <w:bookmarkStart w:id="2810" w:name="_Toc29567"/>
      <w:bookmarkStart w:id="2811" w:name="_Toc9453"/>
      <w:bookmarkStart w:id="2812" w:name="_Toc26024"/>
      <w:bookmarkStart w:id="2813" w:name="_Toc15799"/>
      <w:bookmarkStart w:id="2814" w:name="_Toc7529"/>
      <w:r>
        <w:rPr>
          <w:rFonts w:hint="eastAsia"/>
          <w:lang w:val="en-US" w:eastAsia="zh-CN"/>
        </w:rPr>
        <w:t>14</w:t>
      </w:r>
      <w:r>
        <w:t>.3票头</w:t>
      </w:r>
      <w:bookmarkEnd w:id="2806"/>
      <w:bookmarkEnd w:id="2807"/>
      <w:bookmarkEnd w:id="2808"/>
      <w:bookmarkEnd w:id="2809"/>
      <w:bookmarkEnd w:id="2810"/>
      <w:bookmarkEnd w:id="2811"/>
      <w:bookmarkEnd w:id="2812"/>
      <w:bookmarkEnd w:id="2813"/>
      <w:bookmarkEnd w:id="2814"/>
    </w:p>
    <w:p w14:paraId="50A4C71F">
      <w:pPr>
        <w:pStyle w:val="8"/>
        <w:rPr>
          <w:rFonts w:ascii="宋体" w:hAnsi="宋体"/>
          <w:szCs w:val="24"/>
          <w:highlight w:val="none"/>
        </w:rPr>
      </w:pPr>
      <w:r>
        <w:rPr>
          <w:rFonts w:hint="eastAsia" w:ascii="宋体" w:hAnsi="宋体"/>
          <w:szCs w:val="24"/>
          <w:highlight w:val="none"/>
        </w:rPr>
        <w:t>票头文字水平居中，票头文字字型为“</w:t>
      </w:r>
      <w:r>
        <w:rPr>
          <w:rFonts w:hint="eastAsia" w:ascii="宋体" w:hAnsi="宋体"/>
          <w:szCs w:val="24"/>
          <w:highlight w:val="none"/>
          <w:lang w:val="en-US" w:eastAsia="zh-CN"/>
        </w:rPr>
        <w:t>楷</w:t>
      </w:r>
      <w:r>
        <w:rPr>
          <w:rFonts w:hint="eastAsia" w:ascii="宋体" w:hAnsi="宋体"/>
          <w:szCs w:val="24"/>
          <w:highlight w:val="none"/>
        </w:rPr>
        <w:t>体”，字号为</w:t>
      </w:r>
      <w:r>
        <w:rPr>
          <w:rFonts w:hint="eastAsia" w:ascii="宋体" w:hAnsi="宋体"/>
          <w:szCs w:val="24"/>
          <w:highlight w:val="none"/>
          <w:lang w:val="en-US" w:eastAsia="zh-CN"/>
        </w:rPr>
        <w:t>20</w:t>
      </w:r>
      <w:r>
        <w:rPr>
          <w:rFonts w:hint="eastAsia" w:ascii="宋体" w:hAnsi="宋体"/>
          <w:szCs w:val="24"/>
          <w:highlight w:val="none"/>
        </w:rPr>
        <w:t>pt，票头文字中的可变项内容，需根据特定要素类型动态调整。</w:t>
      </w:r>
    </w:p>
    <w:p w14:paraId="0D1F10F4">
      <w:pPr>
        <w:pStyle w:val="8"/>
        <w:rPr>
          <w:rFonts w:hint="eastAsia" w:ascii="宋体" w:hAnsi="宋体"/>
          <w:szCs w:val="24"/>
          <w:highlight w:val="none"/>
        </w:rPr>
      </w:pPr>
      <w:r>
        <w:rPr>
          <w:rFonts w:hint="eastAsia" w:ascii="宋体" w:hAnsi="宋体"/>
          <w:szCs w:val="24"/>
          <w:highlight w:val="none"/>
        </w:rPr>
        <w:t>票头为“电子发票（</w:t>
      </w:r>
      <w:r>
        <w:rPr>
          <w:rFonts w:hint="eastAsia" w:ascii="宋体" w:hAnsi="宋体"/>
          <w:szCs w:val="24"/>
          <w:highlight w:val="none"/>
          <w:lang w:val="en-US" w:eastAsia="zh-CN"/>
        </w:rPr>
        <w:t>机动车销售统一</w:t>
      </w:r>
      <w:r>
        <w:rPr>
          <w:rFonts w:hint="eastAsia" w:ascii="宋体" w:hAnsi="宋体"/>
          <w:szCs w:val="24"/>
          <w:highlight w:val="none"/>
        </w:rPr>
        <w:t>发票）”。票头文字上边缘距离票面上边缘</w:t>
      </w:r>
      <w:r>
        <w:rPr>
          <w:rFonts w:hint="eastAsia" w:ascii="宋体" w:hAnsi="宋体"/>
          <w:szCs w:val="24"/>
          <w:highlight w:val="none"/>
          <w:lang w:val="en-US" w:eastAsia="zh-CN"/>
        </w:rPr>
        <w:t>10</w:t>
      </w:r>
      <w:r>
        <w:rPr>
          <w:rFonts w:hint="eastAsia" w:ascii="宋体" w:hAnsi="宋体"/>
          <w:szCs w:val="24"/>
          <w:highlight w:val="none"/>
        </w:rPr>
        <w:t>mm。在文字和双线居中位置为发票监制章的盖章位置，发票监制章中心点相对于票面左上角的水平和垂直距离分别为 10</w:t>
      </w:r>
      <w:r>
        <w:rPr>
          <w:rFonts w:hint="eastAsia" w:ascii="宋体" w:hAnsi="宋体"/>
          <w:szCs w:val="24"/>
          <w:highlight w:val="none"/>
          <w:lang w:val="en-US" w:eastAsia="zh-CN"/>
        </w:rPr>
        <w:t>0.</w:t>
      </w:r>
      <w:r>
        <w:rPr>
          <w:rFonts w:hint="eastAsia" w:ascii="宋体" w:hAnsi="宋体"/>
          <w:szCs w:val="24"/>
          <w:highlight w:val="none"/>
        </w:rPr>
        <w:t xml:space="preserve">5mm 和 </w:t>
      </w:r>
      <w:r>
        <w:rPr>
          <w:rFonts w:hint="eastAsia" w:ascii="宋体" w:hAnsi="宋体"/>
          <w:szCs w:val="24"/>
          <w:highlight w:val="none"/>
          <w:lang w:val="en-US" w:eastAsia="zh-CN"/>
        </w:rPr>
        <w:t>20</w:t>
      </w:r>
      <w:r>
        <w:rPr>
          <w:rFonts w:hint="eastAsia" w:ascii="宋体" w:hAnsi="宋体"/>
          <w:szCs w:val="24"/>
          <w:highlight w:val="none"/>
        </w:rPr>
        <w:t>mm。</w:t>
      </w:r>
    </w:p>
    <w:p w14:paraId="5C9B24DE">
      <w:pPr>
        <w:pStyle w:val="8"/>
        <w:rPr>
          <w:rFonts w:hint="eastAsia" w:ascii="宋体" w:hAnsi="宋体"/>
          <w:szCs w:val="24"/>
          <w:highlight w:val="none"/>
        </w:rPr>
      </w:pPr>
      <w:r>
        <w:rPr>
          <w:rFonts w:hint="eastAsia" w:ascii="宋体" w:hAnsi="宋体"/>
          <w:szCs w:val="24"/>
          <w:highlight w:val="none"/>
        </w:rPr>
        <w:t>“发票号码、开票日期”2 项居于票头文字右侧，分为 2 行，长度为20mm。2 项元素名称的左边缘距离票面</w:t>
      </w:r>
      <w:r>
        <w:rPr>
          <w:rFonts w:hint="eastAsia" w:ascii="宋体" w:hAnsi="宋体"/>
          <w:szCs w:val="24"/>
          <w:highlight w:val="none"/>
          <w:lang w:val="en-US" w:eastAsia="zh-CN"/>
        </w:rPr>
        <w:t>右</w:t>
      </w:r>
      <w:r>
        <w:rPr>
          <w:rFonts w:hint="eastAsia" w:ascii="宋体" w:hAnsi="宋体"/>
          <w:szCs w:val="24"/>
          <w:highlight w:val="none"/>
        </w:rPr>
        <w:t xml:space="preserve">边缘 </w:t>
      </w:r>
      <w:r>
        <w:rPr>
          <w:rFonts w:hint="eastAsia" w:ascii="宋体" w:hAnsi="宋体"/>
          <w:szCs w:val="24"/>
          <w:highlight w:val="none"/>
          <w:lang w:val="en-US" w:eastAsia="zh-CN"/>
        </w:rPr>
        <w:t>60</w:t>
      </w:r>
      <w:r>
        <w:rPr>
          <w:rFonts w:hint="eastAsia" w:ascii="宋体" w:hAnsi="宋体"/>
          <w:szCs w:val="24"/>
          <w:highlight w:val="none"/>
        </w:rPr>
        <w:t>mm，行距为3mm，底部距离</w:t>
      </w:r>
      <w:r>
        <w:rPr>
          <w:rFonts w:hint="eastAsia" w:ascii="宋体" w:hAnsi="宋体"/>
          <w:szCs w:val="24"/>
          <w:highlight w:val="none"/>
          <w:lang w:val="en-US" w:eastAsia="zh-CN"/>
        </w:rPr>
        <w:t>上边缘</w:t>
      </w:r>
      <w:r>
        <w:rPr>
          <w:rFonts w:hint="eastAsia" w:ascii="宋体" w:hAnsi="宋体"/>
          <w:szCs w:val="24"/>
          <w:highlight w:val="none"/>
        </w:rPr>
        <w:t xml:space="preserve">顶部线条中心 </w:t>
      </w:r>
      <w:r>
        <w:rPr>
          <w:rFonts w:hint="eastAsia" w:ascii="宋体" w:hAnsi="宋体"/>
          <w:szCs w:val="24"/>
          <w:highlight w:val="none"/>
          <w:lang w:val="en-US" w:eastAsia="zh-CN"/>
        </w:rPr>
        <w:t>10</w:t>
      </w:r>
      <w:r>
        <w:rPr>
          <w:rFonts w:hint="eastAsia" w:ascii="宋体" w:hAnsi="宋体"/>
          <w:szCs w:val="24"/>
          <w:highlight w:val="none"/>
        </w:rPr>
        <w:t>mm对应的 2 个填充区域</w:t>
      </w:r>
      <w:r>
        <w:rPr>
          <w:rFonts w:hint="eastAsia" w:ascii="宋体" w:hAnsi="宋体"/>
          <w:szCs w:val="24"/>
          <w:highlight w:val="none"/>
          <w:lang w:eastAsia="zh-CN"/>
        </w:rPr>
        <w:t>高</w:t>
      </w:r>
      <w:r>
        <w:rPr>
          <w:rFonts w:hint="eastAsia" w:ascii="宋体" w:hAnsi="宋体"/>
          <w:szCs w:val="24"/>
          <w:highlight w:val="none"/>
        </w:rPr>
        <w:t xml:space="preserve">度为 </w:t>
      </w:r>
      <w:r>
        <w:rPr>
          <w:rFonts w:hint="eastAsia" w:ascii="宋体" w:hAnsi="宋体"/>
          <w:szCs w:val="24"/>
          <w:highlight w:val="none"/>
          <w:lang w:val="en-US" w:eastAsia="zh-CN"/>
        </w:rPr>
        <w:t>40</w:t>
      </w:r>
      <w:r>
        <w:rPr>
          <w:rFonts w:hint="eastAsia" w:ascii="宋体" w:hAnsi="宋体"/>
          <w:szCs w:val="24"/>
          <w:highlight w:val="none"/>
        </w:rPr>
        <w:t>mm。</w:t>
      </w:r>
    </w:p>
    <w:p w14:paraId="16CA0F6B">
      <w:pPr>
        <w:pStyle w:val="8"/>
        <w:rPr>
          <w:rFonts w:hint="eastAsia" w:ascii="宋体" w:hAnsi="宋体"/>
          <w:szCs w:val="24"/>
          <w:highlight w:val="none"/>
        </w:rPr>
      </w:pPr>
      <w:r>
        <w:rPr>
          <w:rFonts w:hint="eastAsia" w:ascii="宋体" w:hAnsi="宋体"/>
          <w:szCs w:val="24"/>
          <w:highlight w:val="none"/>
        </w:rPr>
        <w:t xml:space="preserve">发票二维码居于票头文字左侧。二维码图像尺寸为 20*20mm，其左上角相对于票面左上角的水平、垂直距离分别为 </w:t>
      </w:r>
      <w:r>
        <w:rPr>
          <w:rFonts w:hint="eastAsia" w:ascii="宋体" w:hAnsi="宋体"/>
          <w:szCs w:val="24"/>
          <w:highlight w:val="none"/>
          <w:lang w:val="en-US" w:eastAsia="zh-CN"/>
        </w:rPr>
        <w:t>22.5</w:t>
      </w:r>
      <w:r>
        <w:rPr>
          <w:rFonts w:hint="eastAsia" w:ascii="宋体" w:hAnsi="宋体"/>
          <w:szCs w:val="24"/>
          <w:highlight w:val="none"/>
        </w:rPr>
        <w:t>mm 和</w:t>
      </w:r>
      <w:r>
        <w:rPr>
          <w:rFonts w:hint="eastAsia" w:ascii="宋体" w:hAnsi="宋体"/>
          <w:szCs w:val="24"/>
          <w:highlight w:val="none"/>
          <w:lang w:val="en-US" w:eastAsia="zh-CN"/>
        </w:rPr>
        <w:t>10</w:t>
      </w:r>
      <w:r>
        <w:rPr>
          <w:rFonts w:hint="eastAsia" w:ascii="宋体" w:hAnsi="宋体"/>
          <w:szCs w:val="24"/>
          <w:highlight w:val="none"/>
        </w:rPr>
        <w:t>mm。</w:t>
      </w:r>
    </w:p>
    <w:p w14:paraId="41084F6C">
      <w:pPr>
        <w:pStyle w:val="5"/>
        <w:bidi w:val="0"/>
        <w:rPr>
          <w:rFonts w:hint="default"/>
        </w:rPr>
      </w:pPr>
      <w:bookmarkStart w:id="2815" w:name="_Toc4762"/>
      <w:bookmarkStart w:id="2816" w:name="_Toc20418"/>
      <w:bookmarkStart w:id="2817" w:name="_Toc15552"/>
      <w:bookmarkStart w:id="2818" w:name="_Toc26702"/>
      <w:bookmarkStart w:id="2819" w:name="_Toc17593"/>
      <w:bookmarkStart w:id="2820" w:name="_Toc19058"/>
      <w:bookmarkStart w:id="2821" w:name="_Toc10399"/>
      <w:bookmarkStart w:id="2822" w:name="_Toc31873"/>
      <w:bookmarkStart w:id="2823" w:name="_Toc13710"/>
      <w:r>
        <w:rPr>
          <w:rFonts w:hint="eastAsia"/>
          <w:lang w:val="en-US" w:eastAsia="zh-CN"/>
        </w:rPr>
        <w:t>14</w:t>
      </w:r>
      <w:r>
        <w:t>.4购买方信息</w:t>
      </w:r>
      <w:bookmarkEnd w:id="2815"/>
      <w:bookmarkEnd w:id="2816"/>
      <w:bookmarkEnd w:id="2817"/>
      <w:bookmarkEnd w:id="2818"/>
      <w:bookmarkEnd w:id="2819"/>
      <w:bookmarkEnd w:id="2820"/>
      <w:bookmarkEnd w:id="2821"/>
      <w:bookmarkEnd w:id="2822"/>
      <w:bookmarkEnd w:id="2823"/>
    </w:p>
    <w:p w14:paraId="289B9D35">
      <w:pPr>
        <w:pStyle w:val="8"/>
        <w:ind w:firstLine="720" w:firstLineChars="300"/>
        <w:rPr>
          <w:rFonts w:hint="eastAsia" w:ascii="宋体" w:hAnsi="宋体"/>
          <w:szCs w:val="24"/>
          <w:highlight w:val="none"/>
        </w:rPr>
      </w:pPr>
      <w:r>
        <w:rPr>
          <w:rFonts w:hint="eastAsia" w:ascii="宋体" w:hAnsi="宋体"/>
          <w:szCs w:val="24"/>
          <w:highlight w:val="none"/>
          <w:lang w:val="en-US" w:eastAsia="zh-CN"/>
        </w:rPr>
        <w:t>购买方</w:t>
      </w:r>
      <w:r>
        <w:rPr>
          <w:rFonts w:hint="eastAsia" w:ascii="宋体" w:hAnsi="宋体"/>
          <w:szCs w:val="24"/>
          <w:highlight w:val="none"/>
        </w:rPr>
        <w:t>区域</w:t>
      </w:r>
      <w:r>
        <w:rPr>
          <w:rFonts w:hint="eastAsia" w:ascii="宋体" w:hAnsi="宋体"/>
          <w:szCs w:val="24"/>
          <w:highlight w:val="none"/>
          <w:lang w:val="en-US" w:eastAsia="zh-CN"/>
        </w:rPr>
        <w:t>分为4列，高度为20mm。</w:t>
      </w:r>
      <w:r>
        <w:rPr>
          <w:rFonts w:hint="eastAsia" w:ascii="宋体" w:hAnsi="宋体"/>
          <w:szCs w:val="24"/>
          <w:highlight w:val="none"/>
        </w:rPr>
        <w:t>包括“名称”、“统一社会信用代码/纳税人识别号</w:t>
      </w:r>
      <w:r>
        <w:rPr>
          <w:rFonts w:hint="eastAsia" w:ascii="宋体" w:hAnsi="宋体"/>
          <w:szCs w:val="24"/>
          <w:highlight w:val="none"/>
          <w:lang w:val="en-US" w:eastAsia="zh-CN"/>
        </w:rPr>
        <w:t>/身份证号码</w:t>
      </w:r>
      <w:r>
        <w:rPr>
          <w:rFonts w:hint="eastAsia" w:ascii="宋体" w:hAnsi="宋体"/>
          <w:szCs w:val="24"/>
          <w:highlight w:val="none"/>
        </w:rPr>
        <w:t>”</w:t>
      </w:r>
      <w:r>
        <w:rPr>
          <w:rFonts w:hint="eastAsia" w:ascii="宋体" w:hAnsi="宋体"/>
          <w:szCs w:val="24"/>
          <w:highlight w:val="none"/>
          <w:lang w:val="en-US" w:eastAsia="zh-CN"/>
        </w:rPr>
        <w:t>,</w:t>
      </w:r>
      <w:r>
        <w:rPr>
          <w:rFonts w:hint="eastAsia" w:ascii="宋体" w:hAnsi="宋体"/>
          <w:highlight w:val="none"/>
        </w:rPr>
        <w:t>水平方向分为4 列，</w:t>
      </w:r>
      <w:r>
        <w:rPr>
          <w:rFonts w:hint="eastAsia" w:ascii="宋体" w:hAnsi="宋体"/>
          <w:highlight w:val="none"/>
          <w:lang w:val="en-US" w:eastAsia="zh-CN"/>
        </w:rPr>
        <w:t>长</w:t>
      </w:r>
      <w:r>
        <w:rPr>
          <w:rFonts w:hint="eastAsia" w:ascii="宋体" w:hAnsi="宋体"/>
          <w:highlight w:val="none"/>
        </w:rPr>
        <w:t xml:space="preserve">度分别是 </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68</w:t>
      </w:r>
      <w:r>
        <w:rPr>
          <w:rFonts w:hint="eastAsia" w:ascii="宋体" w:hAnsi="宋体"/>
          <w:highlight w:val="none"/>
        </w:rPr>
        <w:t>mm、</w:t>
      </w:r>
      <w:r>
        <w:rPr>
          <w:rFonts w:hint="eastAsia" w:ascii="宋体" w:hAnsi="宋体"/>
          <w:highlight w:val="none"/>
          <w:lang w:val="en-US" w:eastAsia="zh-CN"/>
        </w:rPr>
        <w:t>42.5</w:t>
      </w:r>
      <w:r>
        <w:rPr>
          <w:rFonts w:hint="eastAsia" w:ascii="宋体" w:hAnsi="宋体"/>
          <w:highlight w:val="none"/>
        </w:rPr>
        <w:t>mm 和</w:t>
      </w:r>
      <w:r>
        <w:rPr>
          <w:rFonts w:hint="eastAsia" w:ascii="宋体" w:hAnsi="宋体"/>
          <w:highlight w:val="none"/>
          <w:lang w:val="en-US" w:eastAsia="zh-CN"/>
        </w:rPr>
        <w:t>60</w:t>
      </w:r>
      <w:r>
        <w:rPr>
          <w:rFonts w:hint="eastAsia" w:ascii="宋体" w:hAnsi="宋体"/>
          <w:highlight w:val="none"/>
        </w:rPr>
        <w:t>.5mm。</w:t>
      </w:r>
    </w:p>
    <w:p w14:paraId="3797F1BA">
      <w:pPr>
        <w:pStyle w:val="5"/>
        <w:bidi w:val="0"/>
      </w:pPr>
      <w:bookmarkStart w:id="2824" w:name="_Toc8125"/>
      <w:bookmarkStart w:id="2825" w:name="_Toc31622"/>
      <w:bookmarkStart w:id="2826" w:name="_Toc20987"/>
      <w:bookmarkStart w:id="2827" w:name="_Toc25888"/>
      <w:bookmarkStart w:id="2828" w:name="_Toc15188"/>
      <w:bookmarkStart w:id="2829" w:name="_Toc31707"/>
      <w:bookmarkStart w:id="2830" w:name="_Toc21327"/>
      <w:bookmarkStart w:id="2831" w:name="_Toc13800"/>
      <w:bookmarkStart w:id="2832" w:name="_Toc8455"/>
      <w:r>
        <w:rPr>
          <w:rFonts w:hint="eastAsia"/>
          <w:lang w:val="en-US" w:eastAsia="zh-CN"/>
        </w:rPr>
        <w:t>14</w:t>
      </w:r>
      <w:r>
        <w:t>.5</w:t>
      </w:r>
      <w:r>
        <w:rPr>
          <w:rFonts w:hint="eastAsia"/>
          <w:lang w:val="en-US" w:eastAsia="zh-CN"/>
        </w:rPr>
        <w:t>车辆信息和合计</w:t>
      </w:r>
      <w:bookmarkEnd w:id="2824"/>
      <w:bookmarkEnd w:id="2825"/>
      <w:bookmarkEnd w:id="2826"/>
      <w:bookmarkEnd w:id="2827"/>
      <w:bookmarkEnd w:id="2828"/>
      <w:bookmarkEnd w:id="2829"/>
      <w:bookmarkEnd w:id="2830"/>
      <w:bookmarkEnd w:id="2831"/>
      <w:bookmarkEnd w:id="2832"/>
    </w:p>
    <w:p w14:paraId="3C316EC8">
      <w:pPr>
        <w:pStyle w:val="8"/>
        <w:rPr>
          <w:rFonts w:hint="eastAsia" w:ascii="宋体" w:hAnsi="宋体"/>
          <w:highlight w:val="none"/>
          <w:lang w:val="en-US" w:eastAsia="zh-CN"/>
        </w:rPr>
      </w:pPr>
      <w:r>
        <w:rPr>
          <w:rFonts w:hint="eastAsia" w:ascii="宋体" w:hAnsi="宋体"/>
          <w:highlight w:val="none"/>
          <w:lang w:val="en-US" w:eastAsia="zh-CN"/>
        </w:rPr>
        <w:t>车辆信息</w:t>
      </w:r>
      <w:r>
        <w:rPr>
          <w:rFonts w:hint="eastAsia" w:ascii="宋体" w:hAnsi="宋体"/>
          <w:highlight w:val="none"/>
        </w:rPr>
        <w:t xml:space="preserve">和合计区域分为 </w:t>
      </w:r>
      <w:r>
        <w:rPr>
          <w:rFonts w:hint="eastAsia" w:ascii="宋体" w:hAnsi="宋体"/>
          <w:highlight w:val="none"/>
          <w:lang w:val="en-US" w:eastAsia="zh-CN"/>
        </w:rPr>
        <w:t>4</w:t>
      </w:r>
      <w:r>
        <w:rPr>
          <w:rFonts w:hint="eastAsia" w:ascii="宋体" w:hAnsi="宋体"/>
          <w:highlight w:val="none"/>
        </w:rPr>
        <w:t xml:space="preserve"> 行，</w:t>
      </w:r>
      <w:r>
        <w:rPr>
          <w:rFonts w:hint="eastAsia" w:ascii="宋体" w:hAnsi="宋体"/>
          <w:highlight w:val="none"/>
          <w:lang w:val="en-US" w:eastAsia="zh-CN"/>
        </w:rPr>
        <w:t>行高均为12mm。</w:t>
      </w:r>
    </w:p>
    <w:p w14:paraId="71E8F5B5">
      <w:pPr>
        <w:pStyle w:val="8"/>
        <w:rPr>
          <w:rFonts w:hint="eastAsia" w:ascii="宋体" w:hAnsi="宋体"/>
          <w:highlight w:val="none"/>
        </w:rPr>
      </w:pPr>
      <w:r>
        <w:rPr>
          <w:rFonts w:hint="eastAsia" w:ascii="宋体" w:hAnsi="宋体"/>
          <w:highlight w:val="none"/>
          <w:lang w:val="en-US" w:eastAsia="zh-CN"/>
        </w:rPr>
        <w:t>第一行分为6列，</w:t>
      </w:r>
      <w:r>
        <w:rPr>
          <w:rFonts w:hint="eastAsia" w:ascii="宋体" w:hAnsi="宋体"/>
          <w:highlight w:val="none"/>
        </w:rPr>
        <w:t>按照“</w:t>
      </w:r>
      <w:r>
        <w:rPr>
          <w:rFonts w:hint="eastAsia" w:ascii="宋体" w:hAnsi="宋体"/>
          <w:highlight w:val="none"/>
          <w:lang w:val="en-US" w:eastAsia="zh-CN"/>
        </w:rPr>
        <w:t>车辆类型</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厂牌型号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产地</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43</w:t>
      </w:r>
      <w:r>
        <w:rPr>
          <w:rFonts w:hint="eastAsia" w:ascii="宋体" w:hAnsi="宋体"/>
          <w:highlight w:val="none"/>
        </w:rPr>
        <w:t>mm、</w:t>
      </w:r>
      <w:r>
        <w:rPr>
          <w:rFonts w:hint="eastAsia" w:ascii="宋体" w:hAnsi="宋体"/>
          <w:highlight w:val="none"/>
          <w:lang w:val="en-US" w:eastAsia="zh-CN"/>
        </w:rPr>
        <w:t>20</w:t>
      </w:r>
      <w:r>
        <w:rPr>
          <w:rFonts w:hint="eastAsia" w:ascii="宋体" w:hAnsi="宋体"/>
          <w:highlight w:val="none"/>
        </w:rPr>
        <w:t>mm、</w:t>
      </w:r>
      <w:r>
        <w:rPr>
          <w:rFonts w:hint="eastAsia" w:ascii="宋体" w:hAnsi="宋体"/>
          <w:highlight w:val="none"/>
          <w:lang w:val="en-US" w:eastAsia="zh-CN"/>
        </w:rPr>
        <w:t>64</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mm和</w:t>
      </w:r>
      <w:r>
        <w:rPr>
          <w:rFonts w:hint="eastAsia" w:ascii="宋体" w:hAnsi="宋体"/>
          <w:highlight w:val="none"/>
          <w:lang w:val="en-US" w:eastAsia="zh-CN"/>
        </w:rPr>
        <w:t>34</w:t>
      </w:r>
      <w:r>
        <w:rPr>
          <w:rFonts w:hint="eastAsia" w:ascii="宋体" w:hAnsi="宋体"/>
          <w:highlight w:val="none"/>
        </w:rPr>
        <w:t>mm 。</w:t>
      </w:r>
    </w:p>
    <w:p w14:paraId="5C8F2F5A">
      <w:pPr>
        <w:pStyle w:val="8"/>
        <w:rPr>
          <w:rFonts w:hint="eastAsia" w:ascii="宋体" w:hAnsi="宋体"/>
          <w:highlight w:val="none"/>
        </w:rPr>
      </w:pPr>
      <w:r>
        <w:rPr>
          <w:rFonts w:hint="eastAsia" w:ascii="宋体" w:hAnsi="宋体"/>
          <w:highlight w:val="none"/>
          <w:lang w:val="en-US" w:eastAsia="zh-CN"/>
        </w:rPr>
        <w:t>第二行分为6列，</w:t>
      </w:r>
      <w:r>
        <w:rPr>
          <w:rFonts w:hint="eastAsia" w:ascii="宋体" w:hAnsi="宋体"/>
          <w:highlight w:val="none"/>
        </w:rPr>
        <w:t>按照“</w:t>
      </w:r>
      <w:r>
        <w:rPr>
          <w:rFonts w:hint="eastAsia" w:ascii="宋体" w:hAnsi="宋体"/>
          <w:highlight w:val="none"/>
          <w:lang w:val="en-US" w:eastAsia="zh-CN"/>
        </w:rPr>
        <w:t>合格证号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进口证明书号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商检单号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43</w:t>
      </w:r>
      <w:r>
        <w:rPr>
          <w:rFonts w:hint="eastAsia" w:ascii="宋体" w:hAnsi="宋体"/>
          <w:highlight w:val="none"/>
        </w:rPr>
        <w:t>mm、</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44</w:t>
      </w:r>
      <w:r>
        <w:rPr>
          <w:rFonts w:hint="eastAsia" w:ascii="宋体" w:hAnsi="宋体"/>
          <w:highlight w:val="none"/>
        </w:rPr>
        <w:t>mm、</w:t>
      </w:r>
      <w:r>
        <w:rPr>
          <w:rFonts w:hint="eastAsia" w:ascii="宋体" w:hAnsi="宋体"/>
          <w:highlight w:val="none"/>
          <w:lang w:val="en-US" w:eastAsia="zh-CN"/>
        </w:rPr>
        <w:t>20</w:t>
      </w:r>
      <w:r>
        <w:rPr>
          <w:rFonts w:hint="eastAsia" w:ascii="宋体" w:hAnsi="宋体"/>
          <w:highlight w:val="none"/>
        </w:rPr>
        <w:t>mm和</w:t>
      </w:r>
      <w:r>
        <w:rPr>
          <w:rFonts w:hint="eastAsia" w:ascii="宋体" w:hAnsi="宋体"/>
          <w:highlight w:val="none"/>
          <w:lang w:val="en-US" w:eastAsia="zh-CN"/>
        </w:rPr>
        <w:t>34</w:t>
      </w:r>
      <w:r>
        <w:rPr>
          <w:rFonts w:hint="eastAsia" w:ascii="宋体" w:hAnsi="宋体"/>
          <w:highlight w:val="none"/>
        </w:rPr>
        <w:t>mm 。</w:t>
      </w:r>
    </w:p>
    <w:p w14:paraId="090E6B19">
      <w:pPr>
        <w:pStyle w:val="8"/>
        <w:rPr>
          <w:rFonts w:hint="eastAsia" w:ascii="宋体" w:hAnsi="宋体"/>
          <w:highlight w:val="none"/>
        </w:rPr>
      </w:pPr>
      <w:r>
        <w:rPr>
          <w:rFonts w:hint="eastAsia" w:ascii="宋体" w:hAnsi="宋体"/>
          <w:highlight w:val="none"/>
          <w:lang w:val="en-US" w:eastAsia="zh-CN"/>
        </w:rPr>
        <w:t>第三行分为4列，</w:t>
      </w:r>
      <w:r>
        <w:rPr>
          <w:rFonts w:hint="eastAsia" w:ascii="宋体" w:hAnsi="宋体"/>
          <w:highlight w:val="none"/>
        </w:rPr>
        <w:t>按照“</w:t>
      </w:r>
      <w:r>
        <w:rPr>
          <w:rFonts w:hint="eastAsia" w:ascii="宋体" w:hAnsi="宋体"/>
          <w:highlight w:val="none"/>
          <w:lang w:val="en-US" w:eastAsia="zh-CN"/>
        </w:rPr>
        <w:t>发动机号码</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车辆识别代号/车架号码</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65</w:t>
      </w:r>
      <w:r>
        <w:rPr>
          <w:rFonts w:hint="eastAsia" w:ascii="宋体" w:hAnsi="宋体"/>
          <w:highlight w:val="none"/>
        </w:rPr>
        <w:t>mm、</w:t>
      </w:r>
      <w:r>
        <w:rPr>
          <w:rFonts w:hint="eastAsia" w:ascii="宋体" w:hAnsi="宋体"/>
          <w:highlight w:val="none"/>
          <w:lang w:val="en-US" w:eastAsia="zh-CN"/>
        </w:rPr>
        <w:t>50.5</w:t>
      </w:r>
      <w:r>
        <w:rPr>
          <w:rFonts w:hint="eastAsia" w:ascii="宋体" w:hAnsi="宋体"/>
          <w:highlight w:val="none"/>
        </w:rPr>
        <w:t>mm和</w:t>
      </w:r>
      <w:r>
        <w:rPr>
          <w:rFonts w:hint="eastAsia" w:ascii="宋体" w:hAnsi="宋体"/>
          <w:highlight w:val="none"/>
          <w:lang w:val="en-US" w:eastAsia="zh-CN"/>
        </w:rPr>
        <w:t>55.5</w:t>
      </w:r>
      <w:r>
        <w:rPr>
          <w:rFonts w:hint="eastAsia" w:ascii="宋体" w:hAnsi="宋体"/>
          <w:highlight w:val="none"/>
        </w:rPr>
        <w:t>mm 。</w:t>
      </w:r>
    </w:p>
    <w:p w14:paraId="19E3FAD6">
      <w:pPr>
        <w:pStyle w:val="8"/>
        <w:rPr>
          <w:rFonts w:hint="eastAsia" w:ascii="宋体" w:hAnsi="宋体"/>
          <w:highlight w:val="none"/>
        </w:rPr>
      </w:pPr>
      <w:r>
        <w:rPr>
          <w:rFonts w:hint="eastAsia" w:ascii="宋体" w:hAnsi="宋体"/>
          <w:highlight w:val="none"/>
          <w:lang w:val="en-US" w:eastAsia="zh-CN"/>
        </w:rPr>
        <w:t>第四行分为4列，</w:t>
      </w:r>
      <w:r>
        <w:rPr>
          <w:rFonts w:hint="eastAsia" w:ascii="宋体" w:hAnsi="宋体"/>
          <w:highlight w:val="none"/>
        </w:rPr>
        <w:t>按照“</w:t>
      </w:r>
      <w:r>
        <w:rPr>
          <w:rFonts w:hint="eastAsia" w:ascii="宋体" w:hAnsi="宋体"/>
          <w:highlight w:val="none"/>
          <w:lang w:val="en-US" w:eastAsia="zh-CN"/>
        </w:rPr>
        <w:t>价税合计</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小写</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121</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mm和</w:t>
      </w:r>
      <w:r>
        <w:rPr>
          <w:rFonts w:hint="eastAsia" w:ascii="宋体" w:hAnsi="宋体"/>
          <w:highlight w:val="none"/>
          <w:lang w:val="en-US" w:eastAsia="zh-CN"/>
        </w:rPr>
        <w:t>40</w:t>
      </w:r>
      <w:r>
        <w:rPr>
          <w:rFonts w:hint="eastAsia" w:ascii="宋体" w:hAnsi="宋体"/>
          <w:highlight w:val="none"/>
        </w:rPr>
        <w:t>mm 。</w:t>
      </w:r>
    </w:p>
    <w:p w14:paraId="1089E3D0">
      <w:pPr>
        <w:pStyle w:val="5"/>
        <w:bidi w:val="0"/>
        <w:rPr>
          <w:rFonts w:hint="default"/>
          <w:lang w:val="en-US"/>
        </w:rPr>
      </w:pPr>
      <w:bookmarkStart w:id="2833" w:name="_Toc9075"/>
      <w:bookmarkStart w:id="2834" w:name="_Toc14138"/>
      <w:bookmarkStart w:id="2835" w:name="_Toc2314"/>
      <w:bookmarkStart w:id="2836" w:name="_Toc5422"/>
      <w:bookmarkStart w:id="2837" w:name="_Toc15409"/>
      <w:bookmarkStart w:id="2838" w:name="_Toc10936"/>
      <w:bookmarkStart w:id="2839" w:name="_Toc658"/>
      <w:bookmarkStart w:id="2840" w:name="_Toc22210"/>
      <w:bookmarkStart w:id="2841" w:name="_Toc32019"/>
      <w:r>
        <w:rPr>
          <w:rFonts w:hint="eastAsia"/>
          <w:lang w:val="en-US" w:eastAsia="zh-CN"/>
        </w:rPr>
        <w:t>14</w:t>
      </w:r>
      <w:r>
        <w:t>.5</w:t>
      </w:r>
      <w:r>
        <w:rPr>
          <w:rFonts w:hint="eastAsia"/>
          <w:lang w:val="en-US" w:eastAsia="zh-CN"/>
        </w:rPr>
        <w:t>销售方信息</w:t>
      </w:r>
      <w:bookmarkEnd w:id="2833"/>
      <w:bookmarkEnd w:id="2834"/>
      <w:bookmarkEnd w:id="2835"/>
      <w:bookmarkEnd w:id="2836"/>
      <w:bookmarkEnd w:id="2837"/>
      <w:bookmarkEnd w:id="2838"/>
      <w:bookmarkEnd w:id="2839"/>
      <w:bookmarkEnd w:id="2840"/>
      <w:bookmarkEnd w:id="2841"/>
    </w:p>
    <w:p w14:paraId="22E852FB">
      <w:pPr>
        <w:pStyle w:val="8"/>
        <w:rPr>
          <w:rFonts w:hint="eastAsia" w:ascii="宋体" w:hAnsi="宋体"/>
          <w:highlight w:val="none"/>
          <w:lang w:val="en-US" w:eastAsia="zh-CN"/>
        </w:rPr>
      </w:pPr>
      <w:r>
        <w:rPr>
          <w:rFonts w:hint="eastAsia" w:ascii="宋体" w:hAnsi="宋体"/>
          <w:highlight w:val="none"/>
          <w:lang w:val="en-US" w:eastAsia="zh-CN"/>
        </w:rPr>
        <w:t>销售方</w:t>
      </w:r>
      <w:r>
        <w:rPr>
          <w:rFonts w:hint="eastAsia" w:ascii="宋体" w:hAnsi="宋体"/>
          <w:highlight w:val="none"/>
        </w:rPr>
        <w:t>区域分为</w:t>
      </w:r>
      <w:r>
        <w:rPr>
          <w:rFonts w:hint="eastAsia" w:ascii="宋体" w:hAnsi="宋体"/>
          <w:highlight w:val="none"/>
          <w:lang w:val="en-US" w:eastAsia="zh-CN"/>
        </w:rPr>
        <w:t>3</w:t>
      </w:r>
      <w:r>
        <w:rPr>
          <w:rFonts w:hint="eastAsia" w:ascii="宋体" w:hAnsi="宋体"/>
          <w:highlight w:val="none"/>
        </w:rPr>
        <w:t>行，</w:t>
      </w:r>
      <w:r>
        <w:rPr>
          <w:rFonts w:hint="eastAsia" w:ascii="宋体" w:hAnsi="宋体"/>
          <w:highlight w:val="none"/>
          <w:lang w:val="en-US" w:eastAsia="zh-CN"/>
        </w:rPr>
        <w:t>行高均为12mm。</w:t>
      </w:r>
    </w:p>
    <w:p w14:paraId="73732E99">
      <w:pPr>
        <w:pStyle w:val="8"/>
        <w:rPr>
          <w:rFonts w:hint="eastAsia" w:ascii="宋体" w:hAnsi="宋体"/>
          <w:highlight w:val="none"/>
        </w:rPr>
      </w:pPr>
      <w:r>
        <w:rPr>
          <w:rFonts w:hint="eastAsia" w:ascii="宋体" w:hAnsi="宋体"/>
          <w:highlight w:val="none"/>
          <w:lang w:val="en-US" w:eastAsia="zh-CN"/>
        </w:rPr>
        <w:t>第一行分为4列，</w:t>
      </w:r>
      <w:r>
        <w:rPr>
          <w:rFonts w:hint="eastAsia" w:ascii="宋体" w:hAnsi="宋体"/>
          <w:highlight w:val="none"/>
        </w:rPr>
        <w:t>按照“</w:t>
      </w:r>
      <w:r>
        <w:rPr>
          <w:rFonts w:hint="eastAsia" w:ascii="宋体" w:hAnsi="宋体"/>
          <w:highlight w:val="none"/>
          <w:lang w:val="en-US" w:eastAsia="zh-CN"/>
        </w:rPr>
        <w:t>销货单位名称</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电话</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105</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mm和</w:t>
      </w:r>
      <w:r>
        <w:rPr>
          <w:rFonts w:hint="eastAsia" w:ascii="宋体" w:hAnsi="宋体"/>
          <w:highlight w:val="none"/>
          <w:lang w:val="en-US" w:eastAsia="zh-CN"/>
        </w:rPr>
        <w:t>56</w:t>
      </w:r>
      <w:r>
        <w:rPr>
          <w:rFonts w:hint="eastAsia" w:ascii="宋体" w:hAnsi="宋体"/>
          <w:highlight w:val="none"/>
        </w:rPr>
        <w:t>mm 。</w:t>
      </w:r>
    </w:p>
    <w:p w14:paraId="404BF085">
      <w:pPr>
        <w:pStyle w:val="8"/>
        <w:rPr>
          <w:rFonts w:hint="eastAsia" w:ascii="宋体" w:hAnsi="宋体"/>
          <w:highlight w:val="none"/>
        </w:rPr>
      </w:pPr>
      <w:r>
        <w:rPr>
          <w:rFonts w:hint="eastAsia" w:ascii="宋体" w:hAnsi="宋体"/>
          <w:highlight w:val="none"/>
          <w:lang w:val="en-US" w:eastAsia="zh-CN"/>
        </w:rPr>
        <w:t>第二行分为4列，</w:t>
      </w:r>
      <w:r>
        <w:rPr>
          <w:rFonts w:hint="eastAsia" w:ascii="宋体" w:hAnsi="宋体"/>
          <w:highlight w:val="none"/>
        </w:rPr>
        <w:t>按照“</w:t>
      </w:r>
      <w:r>
        <w:rPr>
          <w:rFonts w:hint="eastAsia" w:ascii="宋体" w:hAnsi="宋体"/>
          <w:highlight w:val="none"/>
          <w:lang w:val="en-US" w:eastAsia="zh-CN"/>
        </w:rPr>
        <w:t>纳税人识别号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账号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105</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mm和</w:t>
      </w:r>
      <w:r>
        <w:rPr>
          <w:rFonts w:hint="eastAsia" w:ascii="宋体" w:hAnsi="宋体"/>
          <w:highlight w:val="none"/>
          <w:lang w:val="en-US" w:eastAsia="zh-CN"/>
        </w:rPr>
        <w:t>56</w:t>
      </w:r>
      <w:r>
        <w:rPr>
          <w:rFonts w:hint="eastAsia" w:ascii="宋体" w:hAnsi="宋体"/>
          <w:highlight w:val="none"/>
        </w:rPr>
        <w:t>mm 。</w:t>
      </w:r>
    </w:p>
    <w:p w14:paraId="6722B457">
      <w:pPr>
        <w:pStyle w:val="8"/>
        <w:rPr>
          <w:rFonts w:hint="eastAsia" w:ascii="宋体" w:hAnsi="宋体"/>
          <w:highlight w:val="none"/>
        </w:rPr>
      </w:pPr>
      <w:r>
        <w:rPr>
          <w:rFonts w:hint="eastAsia" w:ascii="宋体" w:hAnsi="宋体"/>
          <w:highlight w:val="none"/>
          <w:lang w:val="en-US" w:eastAsia="zh-CN"/>
        </w:rPr>
        <w:t>第三行分为4列，</w:t>
      </w:r>
      <w:r>
        <w:rPr>
          <w:rFonts w:hint="eastAsia" w:ascii="宋体" w:hAnsi="宋体"/>
          <w:highlight w:val="none"/>
        </w:rPr>
        <w:t>按照“</w:t>
      </w:r>
      <w:r>
        <w:rPr>
          <w:rFonts w:hint="eastAsia" w:ascii="宋体" w:hAnsi="宋体"/>
          <w:highlight w:val="none"/>
          <w:lang w:val="en-US" w:eastAsia="zh-CN"/>
        </w:rPr>
        <w:t>地址</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开户银行</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79</w:t>
      </w:r>
      <w:r>
        <w:rPr>
          <w:rFonts w:hint="eastAsia" w:ascii="宋体" w:hAnsi="宋体"/>
          <w:highlight w:val="none"/>
        </w:rPr>
        <w:t>mm、</w:t>
      </w:r>
      <w:r>
        <w:rPr>
          <w:rFonts w:hint="eastAsia" w:ascii="宋体" w:hAnsi="宋体"/>
          <w:highlight w:val="none"/>
          <w:lang w:val="en-US" w:eastAsia="zh-CN"/>
        </w:rPr>
        <w:t>20</w:t>
      </w:r>
      <w:r>
        <w:rPr>
          <w:rFonts w:hint="eastAsia" w:ascii="宋体" w:hAnsi="宋体"/>
          <w:highlight w:val="none"/>
        </w:rPr>
        <w:t>mm和</w:t>
      </w:r>
      <w:r>
        <w:rPr>
          <w:rFonts w:hint="eastAsia" w:ascii="宋体" w:hAnsi="宋体"/>
          <w:highlight w:val="none"/>
          <w:lang w:val="en-US" w:eastAsia="zh-CN"/>
        </w:rPr>
        <w:t>72</w:t>
      </w:r>
      <w:r>
        <w:rPr>
          <w:rFonts w:hint="eastAsia" w:ascii="宋体" w:hAnsi="宋体"/>
          <w:highlight w:val="none"/>
        </w:rPr>
        <w:t>mm 。</w:t>
      </w:r>
    </w:p>
    <w:p w14:paraId="7741B102">
      <w:pPr>
        <w:pStyle w:val="5"/>
        <w:bidi w:val="0"/>
        <w:rPr>
          <w:rFonts w:hint="default"/>
          <w:lang w:val="en-US" w:eastAsia="zh-CN"/>
        </w:rPr>
      </w:pPr>
      <w:bookmarkStart w:id="2842" w:name="_Toc30772"/>
      <w:bookmarkStart w:id="2843" w:name="_Toc8877"/>
      <w:bookmarkStart w:id="2844" w:name="_Toc20040"/>
      <w:bookmarkStart w:id="2845" w:name="_Toc11085"/>
      <w:bookmarkStart w:id="2846" w:name="_Toc31359"/>
      <w:bookmarkStart w:id="2847" w:name="_Toc20121"/>
      <w:bookmarkStart w:id="2848" w:name="_Toc7205"/>
      <w:bookmarkStart w:id="2849" w:name="_Toc1661"/>
      <w:bookmarkStart w:id="2850" w:name="_Toc7934"/>
      <w:r>
        <w:rPr>
          <w:rFonts w:hint="eastAsia"/>
          <w:lang w:val="en-US" w:eastAsia="zh-CN"/>
        </w:rPr>
        <w:t>14</w:t>
      </w:r>
      <w:r>
        <w:t>.5</w:t>
      </w:r>
      <w:r>
        <w:rPr>
          <w:rFonts w:hint="eastAsia"/>
          <w:lang w:val="en-US" w:eastAsia="zh-CN"/>
        </w:rPr>
        <w:t>税率信息</w:t>
      </w:r>
      <w:bookmarkEnd w:id="2842"/>
      <w:bookmarkEnd w:id="2843"/>
      <w:bookmarkEnd w:id="2844"/>
      <w:bookmarkEnd w:id="2845"/>
      <w:bookmarkEnd w:id="2846"/>
      <w:bookmarkEnd w:id="2847"/>
      <w:bookmarkEnd w:id="2848"/>
      <w:bookmarkEnd w:id="2849"/>
      <w:bookmarkEnd w:id="2850"/>
    </w:p>
    <w:p w14:paraId="3746A1D6">
      <w:pPr>
        <w:pStyle w:val="8"/>
        <w:rPr>
          <w:rFonts w:hint="eastAsia" w:ascii="宋体" w:hAnsi="宋体"/>
          <w:highlight w:val="none"/>
          <w:lang w:val="en-US" w:eastAsia="zh-CN"/>
        </w:rPr>
      </w:pPr>
      <w:r>
        <w:rPr>
          <w:rFonts w:hint="eastAsia" w:ascii="宋体" w:hAnsi="宋体"/>
          <w:highlight w:val="none"/>
          <w:lang w:val="en-US" w:eastAsia="zh-CN"/>
        </w:rPr>
        <w:t>税率</w:t>
      </w:r>
      <w:r>
        <w:rPr>
          <w:rFonts w:hint="eastAsia" w:ascii="宋体" w:hAnsi="宋体"/>
          <w:highlight w:val="none"/>
        </w:rPr>
        <w:t xml:space="preserve">区域分为 </w:t>
      </w:r>
      <w:r>
        <w:rPr>
          <w:rFonts w:hint="eastAsia" w:ascii="宋体" w:hAnsi="宋体"/>
          <w:highlight w:val="none"/>
          <w:lang w:val="en-US" w:eastAsia="zh-CN"/>
        </w:rPr>
        <w:t>2</w:t>
      </w:r>
      <w:r>
        <w:rPr>
          <w:rFonts w:hint="eastAsia" w:ascii="宋体" w:hAnsi="宋体"/>
          <w:highlight w:val="none"/>
        </w:rPr>
        <w:t xml:space="preserve"> 行，</w:t>
      </w:r>
      <w:r>
        <w:rPr>
          <w:rFonts w:hint="eastAsia" w:ascii="宋体" w:hAnsi="宋体"/>
          <w:highlight w:val="none"/>
          <w:lang w:val="en-US" w:eastAsia="zh-CN"/>
        </w:rPr>
        <w:t>行高分别为14mm和12mm。</w:t>
      </w:r>
    </w:p>
    <w:p w14:paraId="7338F00D">
      <w:pPr>
        <w:pStyle w:val="8"/>
        <w:rPr>
          <w:rFonts w:hint="eastAsia" w:ascii="宋体" w:hAnsi="宋体"/>
          <w:highlight w:val="none"/>
        </w:rPr>
      </w:pPr>
      <w:r>
        <w:rPr>
          <w:rFonts w:hint="eastAsia" w:ascii="宋体" w:hAnsi="宋体"/>
          <w:highlight w:val="none"/>
          <w:lang w:val="en-US" w:eastAsia="zh-CN"/>
        </w:rPr>
        <w:t>第一行分为6列，</w:t>
      </w:r>
      <w:r>
        <w:rPr>
          <w:rFonts w:hint="eastAsia" w:ascii="宋体" w:hAnsi="宋体"/>
          <w:highlight w:val="none"/>
        </w:rPr>
        <w:t>按照“</w:t>
      </w:r>
      <w:r>
        <w:rPr>
          <w:rFonts w:hint="eastAsia" w:ascii="宋体" w:hAnsi="宋体"/>
          <w:highlight w:val="none"/>
          <w:lang w:val="en-US" w:eastAsia="zh-CN"/>
        </w:rPr>
        <w:t>增值税税率或征收率</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增值税税额</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主管税务机关及代码</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20.5</w:t>
      </w:r>
      <w:r>
        <w:rPr>
          <w:rFonts w:hint="eastAsia" w:ascii="宋体" w:hAnsi="宋体"/>
          <w:highlight w:val="none"/>
        </w:rPr>
        <w:t>mm、</w:t>
      </w:r>
      <w:r>
        <w:rPr>
          <w:rFonts w:hint="eastAsia" w:ascii="宋体" w:hAnsi="宋体"/>
          <w:highlight w:val="none"/>
          <w:lang w:val="en-US" w:eastAsia="zh-CN"/>
        </w:rPr>
        <w:t>15</w:t>
      </w:r>
      <w:r>
        <w:rPr>
          <w:rFonts w:hint="eastAsia" w:ascii="宋体" w:hAnsi="宋体"/>
          <w:highlight w:val="none"/>
        </w:rPr>
        <w:t>mm、</w:t>
      </w:r>
      <w:r>
        <w:rPr>
          <w:rFonts w:hint="eastAsia" w:ascii="宋体" w:hAnsi="宋体"/>
          <w:highlight w:val="none"/>
          <w:lang w:val="en-US" w:eastAsia="zh-CN"/>
        </w:rPr>
        <w:t>42</w:t>
      </w:r>
      <w:r>
        <w:rPr>
          <w:rFonts w:hint="eastAsia" w:ascii="宋体" w:hAnsi="宋体"/>
          <w:highlight w:val="none"/>
        </w:rPr>
        <w:t>mm、</w:t>
      </w:r>
      <w:r>
        <w:rPr>
          <w:rFonts w:hint="eastAsia" w:ascii="宋体" w:hAnsi="宋体"/>
          <w:highlight w:val="none"/>
          <w:lang w:val="en-US" w:eastAsia="zh-CN"/>
        </w:rPr>
        <w:t>25</w:t>
      </w:r>
      <w:r>
        <w:rPr>
          <w:rFonts w:hint="eastAsia" w:ascii="宋体" w:hAnsi="宋体"/>
          <w:highlight w:val="none"/>
        </w:rPr>
        <w:t>mm和</w:t>
      </w:r>
      <w:r>
        <w:rPr>
          <w:rFonts w:hint="eastAsia" w:ascii="宋体" w:hAnsi="宋体"/>
          <w:highlight w:val="none"/>
          <w:lang w:val="en-US" w:eastAsia="zh-CN"/>
        </w:rPr>
        <w:t>68.5</w:t>
      </w:r>
      <w:r>
        <w:rPr>
          <w:rFonts w:hint="eastAsia" w:ascii="宋体" w:hAnsi="宋体"/>
          <w:highlight w:val="none"/>
        </w:rPr>
        <w:t>mm 。</w:t>
      </w:r>
    </w:p>
    <w:p w14:paraId="6ACD4186">
      <w:pPr>
        <w:pStyle w:val="8"/>
        <w:rPr>
          <w:rFonts w:hint="eastAsia" w:ascii="宋体" w:hAnsi="宋体"/>
          <w:highlight w:val="none"/>
        </w:rPr>
      </w:pPr>
      <w:r>
        <w:rPr>
          <w:rFonts w:hint="eastAsia" w:ascii="宋体" w:hAnsi="宋体"/>
          <w:highlight w:val="none"/>
          <w:lang w:val="en-US" w:eastAsia="zh-CN"/>
        </w:rPr>
        <w:t>第二行分为8列，</w:t>
      </w:r>
      <w:r>
        <w:rPr>
          <w:rFonts w:hint="eastAsia" w:ascii="宋体" w:hAnsi="宋体"/>
          <w:highlight w:val="none"/>
        </w:rPr>
        <w:t>按照“</w:t>
      </w:r>
      <w:r>
        <w:rPr>
          <w:rFonts w:hint="eastAsia" w:ascii="宋体" w:hAnsi="宋体"/>
          <w:highlight w:val="none"/>
          <w:lang w:val="en-US" w:eastAsia="zh-CN"/>
        </w:rPr>
        <w:t>不含税价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完税凭证号码</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吨位</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限乘人数</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45</w:t>
      </w:r>
      <w:r>
        <w:rPr>
          <w:rFonts w:hint="eastAsia" w:ascii="宋体" w:hAnsi="宋体"/>
          <w:highlight w:val="none"/>
        </w:rPr>
        <w:t>mm、</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46</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w:t>
      </w:r>
      <w:r>
        <w:rPr>
          <w:rFonts w:hint="eastAsia" w:ascii="宋体" w:hAnsi="宋体"/>
          <w:highlight w:val="none"/>
          <w:lang w:val="en-US" w:eastAsia="zh-CN"/>
        </w:rPr>
        <w:t>20</w:t>
      </w:r>
      <w:r>
        <w:rPr>
          <w:rFonts w:hint="eastAsia" w:ascii="宋体" w:hAnsi="宋体"/>
          <w:highlight w:val="none"/>
        </w:rPr>
        <w:t>mm和</w:t>
      </w:r>
      <w:r>
        <w:rPr>
          <w:rFonts w:hint="eastAsia" w:ascii="宋体" w:hAnsi="宋体"/>
          <w:highlight w:val="none"/>
          <w:lang w:val="en-US" w:eastAsia="zh-CN"/>
        </w:rPr>
        <w:t>10</w:t>
      </w:r>
      <w:r>
        <w:rPr>
          <w:rFonts w:hint="eastAsia" w:ascii="宋体" w:hAnsi="宋体"/>
          <w:highlight w:val="none"/>
        </w:rPr>
        <w:t>mm 。</w:t>
      </w:r>
    </w:p>
    <w:p w14:paraId="351E6E2C">
      <w:pPr>
        <w:pStyle w:val="5"/>
        <w:bidi w:val="0"/>
        <w:rPr>
          <w:rFonts w:hint="default"/>
        </w:rPr>
      </w:pPr>
      <w:bookmarkStart w:id="2851" w:name="_Toc5307"/>
      <w:bookmarkStart w:id="2852" w:name="_Toc14618"/>
      <w:bookmarkStart w:id="2853" w:name="_Toc21169"/>
      <w:bookmarkStart w:id="2854" w:name="_Toc14961"/>
      <w:bookmarkStart w:id="2855" w:name="_Toc2726"/>
      <w:bookmarkStart w:id="2856" w:name="_Toc12480"/>
      <w:bookmarkStart w:id="2857" w:name="_Toc7879"/>
      <w:bookmarkStart w:id="2858" w:name="_Toc20703"/>
      <w:bookmarkStart w:id="2859" w:name="_Toc8895"/>
      <w:r>
        <w:rPr>
          <w:rFonts w:hint="eastAsia"/>
          <w:lang w:val="en-US" w:eastAsia="zh-CN"/>
        </w:rPr>
        <w:t>14</w:t>
      </w:r>
      <w:r>
        <w:t>.7票尾</w:t>
      </w:r>
      <w:bookmarkEnd w:id="2851"/>
      <w:bookmarkEnd w:id="2852"/>
      <w:bookmarkEnd w:id="2853"/>
      <w:bookmarkEnd w:id="2854"/>
      <w:bookmarkEnd w:id="2855"/>
      <w:bookmarkEnd w:id="2856"/>
      <w:bookmarkEnd w:id="2857"/>
      <w:bookmarkEnd w:id="2858"/>
      <w:bookmarkEnd w:id="2859"/>
    </w:p>
    <w:p w14:paraId="1D943B09">
      <w:pPr>
        <w:pStyle w:val="8"/>
        <w:rPr>
          <w:rFonts w:hint="eastAsia" w:ascii="宋体" w:hAnsi="宋体"/>
          <w:highlight w:val="none"/>
        </w:rPr>
      </w:pPr>
      <w:r>
        <w:rPr>
          <w:rFonts w:hint="eastAsia" w:ascii="宋体" w:hAnsi="宋体"/>
          <w:highlight w:val="none"/>
        </w:rPr>
        <w:t>票尾一行为“开票人”</w:t>
      </w:r>
      <w:r>
        <w:rPr>
          <w:rFonts w:hint="eastAsia" w:ascii="宋体" w:hAnsi="宋体"/>
          <w:highlight w:val="none"/>
          <w:lang w:val="en-US" w:eastAsia="zh-CN"/>
        </w:rPr>
        <w:t>和“备注”</w:t>
      </w:r>
      <w:r>
        <w:rPr>
          <w:rFonts w:hint="eastAsia" w:ascii="宋体" w:hAnsi="宋体"/>
          <w:highlight w:val="none"/>
        </w:rPr>
        <w:t xml:space="preserve">，票尾内容下边缘距离发票下边线 </w:t>
      </w:r>
      <w:r>
        <w:rPr>
          <w:rFonts w:hint="eastAsia" w:ascii="宋体" w:hAnsi="宋体"/>
          <w:highlight w:val="none"/>
          <w:lang w:val="en-US" w:eastAsia="zh-CN"/>
        </w:rPr>
        <w:t>8</w:t>
      </w:r>
      <w:r>
        <w:rPr>
          <w:rFonts w:hint="eastAsia" w:ascii="宋体" w:hAnsi="宋体"/>
          <w:highlight w:val="none"/>
        </w:rPr>
        <w:t>mm。票尾内的可变内容不折行。</w:t>
      </w:r>
    </w:p>
    <w:p w14:paraId="4550A530">
      <w:pPr>
        <w:pStyle w:val="4"/>
        <w:bidi w:val="0"/>
      </w:pPr>
      <w:bookmarkStart w:id="2860" w:name="_Toc13362"/>
      <w:bookmarkStart w:id="2861" w:name="_Toc14537"/>
      <w:bookmarkStart w:id="2862" w:name="_Toc21275"/>
      <w:bookmarkStart w:id="2863" w:name="_Toc9638"/>
      <w:bookmarkStart w:id="2864" w:name="_Toc18722"/>
      <w:bookmarkStart w:id="2865" w:name="_Toc29751"/>
      <w:bookmarkStart w:id="2866" w:name="_Toc31278"/>
      <w:bookmarkStart w:id="2867" w:name="_Toc22229"/>
      <w:bookmarkStart w:id="2868" w:name="_Toc30692"/>
      <w:r>
        <w:t>（</w:t>
      </w:r>
      <w:r>
        <w:rPr>
          <w:rFonts w:hint="eastAsia"/>
          <w:lang w:val="en-US" w:eastAsia="zh-CN"/>
        </w:rPr>
        <w:t>十五</w:t>
      </w:r>
      <w:r>
        <w:t>）数字化电子发票（</w:t>
      </w:r>
      <w:r>
        <w:rPr>
          <w:rFonts w:hint="eastAsia"/>
          <w:lang w:val="en-US" w:eastAsia="zh-CN"/>
        </w:rPr>
        <w:t>二手车销售统一发票</w:t>
      </w:r>
      <w:r>
        <w:t>版）</w:t>
      </w:r>
      <w:bookmarkEnd w:id="2860"/>
      <w:bookmarkEnd w:id="2861"/>
      <w:bookmarkEnd w:id="2862"/>
      <w:bookmarkEnd w:id="2863"/>
      <w:bookmarkEnd w:id="2864"/>
      <w:bookmarkEnd w:id="2865"/>
      <w:bookmarkEnd w:id="2866"/>
      <w:bookmarkEnd w:id="2867"/>
      <w:bookmarkEnd w:id="2868"/>
    </w:p>
    <w:p w14:paraId="5A6B7AE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版式文件规范中涉及到字体字号仅限于票面展示信息，不涉及填充信息。</w:t>
      </w:r>
    </w:p>
    <w:p w14:paraId="4A8F1E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3615BACA">
      <w:pPr>
        <w:pStyle w:val="5"/>
        <w:bidi w:val="0"/>
        <w:rPr>
          <w:rFonts w:hint="default"/>
        </w:rPr>
      </w:pPr>
      <w:bookmarkStart w:id="2869" w:name="_Toc29869"/>
      <w:bookmarkStart w:id="2870" w:name="_Toc19497"/>
      <w:bookmarkStart w:id="2871" w:name="_Toc28981"/>
      <w:bookmarkStart w:id="2872" w:name="_Toc11886"/>
      <w:bookmarkStart w:id="2873" w:name="_Toc1012"/>
      <w:bookmarkStart w:id="2874" w:name="_Toc15322"/>
      <w:bookmarkStart w:id="2875" w:name="_Toc15192"/>
      <w:bookmarkStart w:id="2876" w:name="_Toc20407"/>
      <w:bookmarkStart w:id="2877" w:name="_Toc16490"/>
      <w:r>
        <w:rPr>
          <w:rFonts w:hint="eastAsia"/>
          <w:lang w:val="en-US" w:eastAsia="zh-CN"/>
        </w:rPr>
        <w:t>15</w:t>
      </w:r>
      <w:r>
        <w:t>.1版式规格</w:t>
      </w:r>
      <w:bookmarkEnd w:id="2869"/>
      <w:bookmarkEnd w:id="2870"/>
      <w:bookmarkEnd w:id="2871"/>
      <w:bookmarkEnd w:id="2872"/>
      <w:bookmarkEnd w:id="2873"/>
      <w:bookmarkEnd w:id="2874"/>
      <w:bookmarkEnd w:id="2875"/>
      <w:bookmarkEnd w:id="2876"/>
      <w:bookmarkEnd w:id="2877"/>
    </w:p>
    <w:p w14:paraId="4DCA48D8">
      <w:pPr>
        <w:pStyle w:val="8"/>
        <w:rPr>
          <w:rFonts w:hint="eastAsia" w:ascii="宋体" w:hAnsi="宋体"/>
          <w:highlight w:val="none"/>
        </w:rPr>
      </w:pPr>
      <w:r>
        <w:rPr>
          <w:rFonts w:hint="eastAsia" w:ascii="宋体" w:hAnsi="宋体"/>
          <w:highlight w:val="none"/>
        </w:rPr>
        <w:t>数字化电子发票的票面尺寸（按 100%比例显示)为 长</w:t>
      </w:r>
      <w:r>
        <w:rPr>
          <w:rFonts w:hint="eastAsia" w:ascii="宋体" w:hAnsi="宋体"/>
          <w:highlight w:val="none"/>
          <w:lang w:val="en-US" w:eastAsia="zh-CN"/>
        </w:rPr>
        <w:t>241</w:t>
      </w:r>
      <w:r>
        <w:rPr>
          <w:rFonts w:hint="eastAsia" w:ascii="宋体" w:hAnsi="宋体"/>
          <w:highlight w:val="none"/>
        </w:rPr>
        <w:t>mm 、</w:t>
      </w:r>
      <w:r>
        <w:rPr>
          <w:rFonts w:hint="eastAsia" w:ascii="宋体" w:hAnsi="宋体"/>
          <w:highlight w:val="none"/>
          <w:lang w:eastAsia="zh-CN"/>
        </w:rPr>
        <w:t>高</w:t>
      </w:r>
      <w:r>
        <w:rPr>
          <w:rFonts w:hint="eastAsia" w:ascii="宋体" w:hAnsi="宋体"/>
          <w:highlight w:val="none"/>
          <w:lang w:val="en-US" w:eastAsia="zh-CN"/>
        </w:rPr>
        <w:t>177.8</w:t>
      </w:r>
      <w:r>
        <w:rPr>
          <w:rFonts w:hint="eastAsia" w:ascii="宋体" w:hAnsi="宋体"/>
          <w:highlight w:val="none"/>
        </w:rPr>
        <w:t>mm，尺寸固定，纵向分为票头、购买方</w:t>
      </w:r>
      <w:r>
        <w:rPr>
          <w:rFonts w:hint="eastAsia" w:ascii="宋体" w:hAnsi="宋体"/>
          <w:highlight w:val="none"/>
          <w:lang w:val="en-US" w:eastAsia="zh-CN"/>
        </w:rPr>
        <w:t>信息</w:t>
      </w:r>
      <w:r>
        <w:rPr>
          <w:rFonts w:hint="eastAsia" w:ascii="宋体" w:hAnsi="宋体"/>
          <w:highlight w:val="none"/>
        </w:rPr>
        <w:t>、</w:t>
      </w:r>
      <w:r>
        <w:rPr>
          <w:rFonts w:hint="eastAsia" w:ascii="宋体" w:hAnsi="宋体"/>
          <w:highlight w:val="none"/>
          <w:lang w:val="en-US" w:eastAsia="zh-CN"/>
        </w:rPr>
        <w:t>车辆信息</w:t>
      </w:r>
      <w:r>
        <w:rPr>
          <w:rFonts w:hint="eastAsia" w:ascii="宋体" w:hAnsi="宋体"/>
          <w:highlight w:val="none"/>
        </w:rPr>
        <w:t>和合计、</w:t>
      </w:r>
      <w:r>
        <w:rPr>
          <w:rFonts w:hint="eastAsia" w:ascii="宋体" w:hAnsi="宋体"/>
          <w:highlight w:val="none"/>
          <w:lang w:val="en-US" w:eastAsia="zh-CN"/>
        </w:rPr>
        <w:t>销售方信息、税率信息和</w:t>
      </w:r>
      <w:r>
        <w:rPr>
          <w:rFonts w:hint="eastAsia" w:ascii="宋体" w:hAnsi="宋体"/>
          <w:highlight w:val="none"/>
        </w:rPr>
        <w:t>票尾</w:t>
      </w:r>
      <w:r>
        <w:rPr>
          <w:rFonts w:hint="eastAsia" w:ascii="宋体" w:hAnsi="宋体"/>
          <w:highlight w:val="none"/>
          <w:lang w:val="en-US" w:eastAsia="zh-CN"/>
        </w:rPr>
        <w:t>六</w:t>
      </w:r>
      <w:r>
        <w:rPr>
          <w:rFonts w:hint="eastAsia" w:ascii="宋体" w:hAnsi="宋体"/>
          <w:highlight w:val="none"/>
        </w:rPr>
        <w:t>个部分。不包含票头、票尾的内框尺寸为长 201mm 、</w:t>
      </w:r>
      <w:r>
        <w:rPr>
          <w:rFonts w:hint="eastAsia" w:ascii="宋体" w:hAnsi="宋体"/>
          <w:highlight w:val="none"/>
          <w:lang w:eastAsia="zh-CN"/>
        </w:rPr>
        <w:t>高</w:t>
      </w:r>
      <w:r>
        <w:rPr>
          <w:rFonts w:hint="eastAsia" w:ascii="宋体" w:hAnsi="宋体"/>
          <w:highlight w:val="none"/>
          <w:lang w:val="en-US" w:eastAsia="zh-CN"/>
        </w:rPr>
        <w:t>130</w:t>
      </w:r>
      <w:r>
        <w:rPr>
          <w:rFonts w:hint="eastAsia" w:ascii="宋体" w:hAnsi="宋体"/>
          <w:highlight w:val="none"/>
        </w:rPr>
        <w:t>mm。打印时版面内所有内容可同比例放大或者缩小，缩小打印时，应当确保发票页内容清晰可读。</w:t>
      </w:r>
    </w:p>
    <w:p w14:paraId="480C62A6">
      <w:pPr>
        <w:pStyle w:val="8"/>
        <w:ind w:firstLine="0"/>
        <w:jc w:val="center"/>
      </w:pPr>
      <w:r>
        <w:drawing>
          <wp:inline distT="0" distB="0" distL="114300" distR="114300">
            <wp:extent cx="5272405" cy="3560445"/>
            <wp:effectExtent l="0" t="0" r="635" b="5715"/>
            <wp:docPr id="4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5"/>
                    <pic:cNvPicPr>
                      <a:picLocks noChangeAspect="1"/>
                    </pic:cNvPicPr>
                  </pic:nvPicPr>
                  <pic:blipFill>
                    <a:blip r:embed="rId24"/>
                    <a:stretch>
                      <a:fillRect/>
                    </a:stretch>
                  </pic:blipFill>
                  <pic:spPr>
                    <a:xfrm>
                      <a:off x="0" y="0"/>
                      <a:ext cx="5272405" cy="3560445"/>
                    </a:xfrm>
                    <a:prstGeom prst="rect">
                      <a:avLst/>
                    </a:prstGeom>
                    <a:noFill/>
                    <a:ln>
                      <a:noFill/>
                    </a:ln>
                  </pic:spPr>
                </pic:pic>
              </a:graphicData>
            </a:graphic>
          </wp:inline>
        </w:drawing>
      </w:r>
    </w:p>
    <w:p w14:paraId="3643F8AD">
      <w:pPr>
        <w:pStyle w:val="8"/>
        <w:ind w:firstLine="0"/>
        <w:jc w:val="center"/>
        <w:rPr>
          <w:rFonts w:hint="eastAsia"/>
          <w:lang w:eastAsia="zh-CN"/>
        </w:rPr>
      </w:pPr>
      <w:r>
        <w:drawing>
          <wp:inline distT="0" distB="0" distL="114300" distR="114300">
            <wp:extent cx="5272405" cy="3551555"/>
            <wp:effectExtent l="0" t="0" r="635" b="14605"/>
            <wp:docPr id="3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6"/>
                    <pic:cNvPicPr>
                      <a:picLocks noChangeAspect="1"/>
                    </pic:cNvPicPr>
                  </pic:nvPicPr>
                  <pic:blipFill>
                    <a:blip r:embed="rId25"/>
                    <a:stretch>
                      <a:fillRect/>
                    </a:stretch>
                  </pic:blipFill>
                  <pic:spPr>
                    <a:xfrm>
                      <a:off x="0" y="0"/>
                      <a:ext cx="5272405" cy="3551555"/>
                    </a:xfrm>
                    <a:prstGeom prst="rect">
                      <a:avLst/>
                    </a:prstGeom>
                    <a:noFill/>
                    <a:ln>
                      <a:noFill/>
                    </a:ln>
                  </pic:spPr>
                </pic:pic>
              </a:graphicData>
            </a:graphic>
          </wp:inline>
        </w:drawing>
      </w:r>
    </w:p>
    <w:p w14:paraId="4A957CB9">
      <w:pPr>
        <w:pStyle w:val="8"/>
        <w:ind w:firstLine="0"/>
        <w:jc w:val="center"/>
        <w:rPr>
          <w:rFonts w:hint="eastAsia" w:eastAsia="宋体"/>
          <w:highlight w:val="none"/>
          <w:lang w:eastAsia="zh-CN"/>
        </w:rPr>
      </w:pPr>
    </w:p>
    <w:p w14:paraId="30534204">
      <w:pPr>
        <w:pStyle w:val="8"/>
        <w:ind w:firstLine="480" w:firstLineChars="200"/>
        <w:rPr>
          <w:rFonts w:hint="eastAsia" w:ascii="宋体" w:hAnsi="宋体"/>
          <w:highlight w:val="none"/>
        </w:rPr>
      </w:pPr>
    </w:p>
    <w:p w14:paraId="1EAAE90B">
      <w:pPr>
        <w:pStyle w:val="8"/>
        <w:ind w:left="0" w:leftChars="0" w:firstLine="0" w:firstLineChars="0"/>
        <w:rPr>
          <w:rFonts w:hint="eastAsia" w:ascii="宋体" w:hAnsi="宋体"/>
          <w:highlight w:val="none"/>
        </w:rPr>
      </w:pPr>
      <w:r>
        <w:rPr>
          <w:sz w:val="24"/>
          <w:highlight w:val="none"/>
        </w:rPr>
        <mc:AlternateContent>
          <mc:Choice Requires="wps">
            <w:drawing>
              <wp:anchor distT="0" distB="0" distL="114300" distR="114300" simplePos="0" relativeHeight="251686912" behindDoc="0" locked="0" layoutInCell="1" allowOverlap="1">
                <wp:simplePos x="0" y="0"/>
                <wp:positionH relativeFrom="column">
                  <wp:posOffset>177800</wp:posOffset>
                </wp:positionH>
                <wp:positionV relativeFrom="paragraph">
                  <wp:posOffset>591185</wp:posOffset>
                </wp:positionV>
                <wp:extent cx="3803650" cy="1283335"/>
                <wp:effectExtent l="0" t="0" r="6350" b="12065"/>
                <wp:wrapNone/>
                <wp:docPr id="31" name="文本框 31"/>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7CD9B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41D544F">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4pt;margin-top:46.55pt;height:101.05pt;width:299.5pt;z-index:251686912;mso-width-relative:page;mso-height-relative:page;" fillcolor="#FFFFFF" filled="t" stroked="f" coordsize="21600,21600" o:gfxdata="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u2QAvWAAAACQEAAA8AAAAAAAAAAQAgAAAAIgAAAGRycy9kb3ducmV2Lnht&#10;bFBLAQIUABQAAAAIAIdO4kDBNSEgwgEAAHoDAAAOAAAAAAAAAAEAIAAAACUBAABkcnMvZTJvRG9j&#10;LnhtbFBLBQYAAAAABgAGAFkBAABZBQAAAAA=&#10;">
                <v:fill on="t" focussize="0,0"/>
                <v:stroke on="f"/>
                <v:imagedata o:title=""/>
                <o:lock v:ext="edit" aspectratio="f"/>
                <v:textbox>
                  <w:txbxContent>
                    <w:p w14:paraId="7CD9B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41D544F">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p>
    <w:p w14:paraId="2DECA01E">
      <w:pPr>
        <w:pStyle w:val="8"/>
        <w:ind w:firstLine="480" w:firstLineChars="200"/>
        <w:rPr>
          <w:rFonts w:hint="default" w:ascii="宋体" w:hAnsi="宋体" w:cs="宋体"/>
          <w:sz w:val="24"/>
          <w:szCs w:val="24"/>
          <w:highlight w:val="none"/>
          <w:lang w:val="en-US" w:eastAsia="zh-CN"/>
        </w:rPr>
      </w:pPr>
      <w:r>
        <w:rPr>
          <w:highlight w:val="none"/>
        </w:rPr>
        <w:drawing>
          <wp:anchor distT="0" distB="0" distL="114300" distR="114300" simplePos="0" relativeHeight="251687936" behindDoc="0" locked="0" layoutInCell="1" allowOverlap="1">
            <wp:simplePos x="0" y="0"/>
            <wp:positionH relativeFrom="column">
              <wp:posOffset>4608830</wp:posOffset>
            </wp:positionH>
            <wp:positionV relativeFrom="paragraph">
              <wp:posOffset>-44450</wp:posOffset>
            </wp:positionV>
            <wp:extent cx="158115" cy="2300605"/>
            <wp:effectExtent l="0" t="0" r="9525" b="635"/>
            <wp:wrapTopAndBottom/>
            <wp:docPr id="2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1"/>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43FD648B">
      <w:pPr>
        <w:pStyle w:val="8"/>
        <w:ind w:firstLine="0"/>
        <w:jc w:val="center"/>
        <w:rPr>
          <w:rFonts w:hint="eastAsia" w:ascii="宋体" w:hAnsi="宋体"/>
          <w:highlight w:val="none"/>
        </w:rPr>
      </w:pPr>
      <w:r>
        <w:rPr>
          <w:highlight w:val="none"/>
        </w:rPr>
        <w:drawing>
          <wp:inline distT="0" distB="0" distL="114300" distR="114300">
            <wp:extent cx="2987040" cy="2156460"/>
            <wp:effectExtent l="0" t="0" r="0" b="7620"/>
            <wp:docPr id="51"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7"/>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highlight w:val="none"/>
        </w:rPr>
        <w:t xml:space="preserve"> </w:t>
      </w:r>
    </w:p>
    <w:p w14:paraId="29A92CE9">
      <w:pPr>
        <w:pStyle w:val="8"/>
        <w:ind w:firstLine="2160" w:firstLineChars="900"/>
        <w:rPr>
          <w:rFonts w:hint="eastAsia" w:ascii="宋体" w:hAnsi="宋体"/>
          <w:highlight w:val="none"/>
          <w:lang w:val="en-US" w:eastAsia="zh-CN"/>
        </w:rPr>
      </w:pPr>
      <w:r>
        <w:rPr>
          <w:rFonts w:hint="eastAsia" w:ascii="宋体" w:hAnsi="宋体"/>
          <w:highlight w:val="none"/>
          <w:lang w:val="en-US" w:eastAsia="zh-CN"/>
        </w:rPr>
        <w:t>监制章全部字体为正楷7磅，印色为大红</w:t>
      </w:r>
    </w:p>
    <w:p w14:paraId="7F9A4E37">
      <w:pPr>
        <w:pStyle w:val="8"/>
        <w:ind w:firstLine="480"/>
        <w:rPr>
          <w:rFonts w:ascii="宋体" w:hAnsi="宋体"/>
          <w:highlight w:val="none"/>
        </w:rPr>
      </w:pPr>
      <w:r>
        <w:rPr>
          <w:rFonts w:hint="eastAsia" w:ascii="宋体" w:hAnsi="宋体"/>
          <w:highlight w:val="none"/>
        </w:rPr>
        <w:t>税局监制印章名称参考附件二。</w:t>
      </w:r>
    </w:p>
    <w:p w14:paraId="2D76AC17">
      <w:pPr>
        <w:pStyle w:val="5"/>
        <w:bidi w:val="0"/>
      </w:pPr>
      <w:bookmarkStart w:id="2878" w:name="_Toc31386"/>
      <w:bookmarkStart w:id="2879" w:name="_Toc28327"/>
      <w:bookmarkStart w:id="2880" w:name="_Toc10395"/>
      <w:bookmarkStart w:id="2881" w:name="_Toc10198"/>
      <w:bookmarkStart w:id="2882" w:name="_Toc10378"/>
      <w:bookmarkStart w:id="2883" w:name="_Toc7363"/>
      <w:bookmarkStart w:id="2884" w:name="_Toc27402"/>
      <w:bookmarkStart w:id="2885" w:name="_Toc28800"/>
      <w:bookmarkStart w:id="2886" w:name="_Toc4965"/>
      <w:r>
        <w:rPr>
          <w:rFonts w:hint="eastAsia"/>
          <w:lang w:val="en-US" w:eastAsia="zh-CN"/>
        </w:rPr>
        <w:t>15</w:t>
      </w:r>
      <w:r>
        <w:t>.2版面元素名称和线条</w:t>
      </w:r>
      <w:bookmarkEnd w:id="2878"/>
      <w:bookmarkEnd w:id="2879"/>
      <w:bookmarkEnd w:id="2880"/>
      <w:bookmarkEnd w:id="2881"/>
      <w:bookmarkEnd w:id="2882"/>
      <w:bookmarkEnd w:id="2883"/>
      <w:bookmarkEnd w:id="2884"/>
      <w:bookmarkEnd w:id="2885"/>
      <w:bookmarkEnd w:id="2886"/>
    </w:p>
    <w:p w14:paraId="59F79AD7">
      <w:pPr>
        <w:pStyle w:val="8"/>
        <w:rPr>
          <w:rFonts w:hint="eastAsia" w:ascii="宋体" w:hAnsi="宋体"/>
          <w:highlight w:val="none"/>
        </w:rPr>
      </w:pPr>
      <w:r>
        <w:rPr>
          <w:rFonts w:hint="eastAsia" w:ascii="宋体" w:hAnsi="宋体"/>
          <w:highlight w:val="none"/>
        </w:rPr>
        <w:t>数字化电子发票版面元素为发票票面中的不可变项(可对应为原有纸质空白发票中除发票号码和代码外的内容)。版面元素名称的字型为“</w:t>
      </w:r>
      <w:r>
        <w:rPr>
          <w:rFonts w:hint="eastAsia" w:ascii="宋体" w:hAnsi="宋体"/>
          <w:highlight w:val="none"/>
          <w:lang w:val="en-US" w:eastAsia="zh-CN"/>
        </w:rPr>
        <w:t>楷体</w:t>
      </w:r>
      <w:r>
        <w:rPr>
          <w:rFonts w:hint="eastAsia" w:ascii="宋体" w:hAnsi="宋体"/>
          <w:highlight w:val="none"/>
        </w:rPr>
        <w:t>”，字号为 9pt。除版面底图、不可变项和线条之外，版面元素名称及约束见表。</w:t>
      </w:r>
    </w:p>
    <w:tbl>
      <w:tblPr>
        <w:tblStyle w:val="15"/>
        <w:tblW w:w="812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504"/>
        <w:gridCol w:w="2160"/>
        <w:gridCol w:w="2786"/>
      </w:tblGrid>
      <w:tr w14:paraId="30449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8D2D4CB">
            <w:pPr>
              <w:adjustRightInd w:val="0"/>
              <w:snapToGrid w:val="0"/>
              <w:jc w:val="center"/>
              <w:rPr>
                <w:rFonts w:ascii="宋体" w:hAnsi="宋体" w:cs="Calibri"/>
                <w:b/>
                <w:szCs w:val="21"/>
                <w:highlight w:val="none"/>
              </w:rPr>
            </w:pPr>
            <w:r>
              <w:rPr>
                <w:rFonts w:ascii="宋体" w:hAnsi="宋体" w:cs="Calibri"/>
                <w:b/>
                <w:szCs w:val="21"/>
                <w:highlight w:val="none"/>
              </w:rPr>
              <w:t>序号</w:t>
            </w:r>
          </w:p>
        </w:tc>
        <w:tc>
          <w:tcPr>
            <w:tcW w:w="2504" w:type="dxa"/>
            <w:tcBorders>
              <w:top w:val="single" w:color="auto" w:sz="12" w:space="0"/>
              <w:bottom w:val="single" w:color="auto" w:sz="6" w:space="0"/>
            </w:tcBorders>
            <w:shd w:val="clear" w:color="auto" w:fill="D8D8D8"/>
            <w:noWrap w:val="0"/>
            <w:vAlign w:val="center"/>
          </w:tcPr>
          <w:p w14:paraId="427662DF">
            <w:pPr>
              <w:adjustRightInd w:val="0"/>
              <w:snapToGrid w:val="0"/>
              <w:jc w:val="center"/>
              <w:rPr>
                <w:rFonts w:ascii="宋体" w:hAnsi="宋体" w:cs="Calibri"/>
                <w:b/>
                <w:szCs w:val="21"/>
                <w:highlight w:val="none"/>
              </w:rPr>
            </w:pPr>
            <w:r>
              <w:rPr>
                <w:rFonts w:hint="eastAsia" w:ascii="宋体" w:hAnsi="宋体" w:cs="Calibri"/>
                <w:b/>
                <w:szCs w:val="21"/>
                <w:highlight w:val="none"/>
              </w:rPr>
              <w:t>版面元素项名称</w:t>
            </w:r>
          </w:p>
        </w:tc>
        <w:tc>
          <w:tcPr>
            <w:tcW w:w="2160" w:type="dxa"/>
            <w:tcBorders>
              <w:top w:val="single" w:color="auto" w:sz="12" w:space="0"/>
              <w:bottom w:val="single" w:color="auto" w:sz="6" w:space="0"/>
            </w:tcBorders>
            <w:shd w:val="clear" w:color="auto" w:fill="D8D8D8"/>
            <w:noWrap w:val="0"/>
            <w:vAlign w:val="center"/>
          </w:tcPr>
          <w:p w14:paraId="59EF0A9C">
            <w:pPr>
              <w:adjustRightInd w:val="0"/>
              <w:snapToGrid w:val="0"/>
              <w:jc w:val="center"/>
              <w:rPr>
                <w:rFonts w:ascii="宋体" w:hAnsi="宋体" w:cs="Calibri"/>
                <w:b/>
                <w:szCs w:val="21"/>
                <w:highlight w:val="none"/>
              </w:rPr>
            </w:pPr>
            <w:r>
              <w:rPr>
                <w:rFonts w:hint="eastAsia" w:ascii="宋体" w:hAnsi="宋体" w:cs="Calibri"/>
                <w:b/>
                <w:szCs w:val="21"/>
                <w:highlight w:val="none"/>
              </w:rPr>
              <w:t>数据项标识</w:t>
            </w:r>
          </w:p>
        </w:tc>
        <w:tc>
          <w:tcPr>
            <w:tcW w:w="2786" w:type="dxa"/>
            <w:tcBorders>
              <w:top w:val="single" w:color="auto" w:sz="12" w:space="0"/>
              <w:bottom w:val="single" w:color="auto" w:sz="6" w:space="0"/>
            </w:tcBorders>
            <w:shd w:val="clear" w:color="auto" w:fill="D8D8D8"/>
            <w:noWrap w:val="0"/>
            <w:vAlign w:val="center"/>
          </w:tcPr>
          <w:p w14:paraId="4B107035">
            <w:pPr>
              <w:adjustRightInd w:val="0"/>
              <w:snapToGrid w:val="0"/>
              <w:jc w:val="center"/>
              <w:rPr>
                <w:rFonts w:ascii="宋体" w:hAnsi="宋体" w:cs="Calibri"/>
                <w:b/>
                <w:szCs w:val="21"/>
                <w:highlight w:val="none"/>
              </w:rPr>
            </w:pPr>
            <w:r>
              <w:rPr>
                <w:rFonts w:ascii="宋体" w:hAnsi="宋体" w:cs="Calibri"/>
                <w:b/>
                <w:szCs w:val="21"/>
                <w:highlight w:val="none"/>
              </w:rPr>
              <w:t>说明</w:t>
            </w:r>
          </w:p>
        </w:tc>
      </w:tr>
      <w:tr w14:paraId="4E5D52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F580F58">
            <w:pPr>
              <w:numPr>
                <w:ilvl w:val="0"/>
                <w:numId w:val="16"/>
              </w:numPr>
              <w:ind w:left="0" w:firstLine="0"/>
              <w:rPr>
                <w:rFonts w:ascii="宋体" w:hAnsi="宋体"/>
                <w:szCs w:val="21"/>
                <w:highlight w:val="none"/>
              </w:rPr>
            </w:pPr>
          </w:p>
        </w:tc>
        <w:tc>
          <w:tcPr>
            <w:tcW w:w="2504" w:type="dxa"/>
            <w:tcBorders>
              <w:top w:val="single" w:color="auto" w:sz="6" w:space="0"/>
            </w:tcBorders>
            <w:noWrap w:val="0"/>
            <w:vAlign w:val="center"/>
          </w:tcPr>
          <w:p w14:paraId="62517A3F">
            <w:pPr>
              <w:rPr>
                <w:rFonts w:ascii="宋体" w:hAnsi="宋体"/>
                <w:sz w:val="22"/>
                <w:szCs w:val="22"/>
                <w:highlight w:val="none"/>
              </w:rPr>
            </w:pPr>
            <w:r>
              <w:rPr>
                <w:rFonts w:hint="eastAsia" w:ascii="宋体" w:hAnsi="宋体"/>
                <w:sz w:val="22"/>
                <w:szCs w:val="22"/>
                <w:highlight w:val="none"/>
              </w:rPr>
              <w:t>发票号码</w:t>
            </w:r>
          </w:p>
        </w:tc>
        <w:tc>
          <w:tcPr>
            <w:tcW w:w="2160" w:type="dxa"/>
            <w:tcBorders>
              <w:top w:val="single" w:color="auto" w:sz="6" w:space="0"/>
            </w:tcBorders>
            <w:noWrap w:val="0"/>
            <w:vAlign w:val="center"/>
          </w:tcPr>
          <w:p w14:paraId="01CE1859">
            <w:pPr>
              <w:jc w:val="center"/>
              <w:rPr>
                <w:rFonts w:hint="eastAsia" w:ascii="宋体" w:hAnsi="宋体"/>
                <w:sz w:val="22"/>
                <w:szCs w:val="22"/>
                <w:highlight w:val="none"/>
              </w:rPr>
            </w:pPr>
            <w:r>
              <w:rPr>
                <w:rFonts w:hint="eastAsia" w:ascii="宋体" w:hAnsi="宋体"/>
                <w:sz w:val="22"/>
                <w:szCs w:val="22"/>
                <w:highlight w:val="none"/>
              </w:rPr>
              <w:t>fphm</w:t>
            </w:r>
          </w:p>
        </w:tc>
        <w:tc>
          <w:tcPr>
            <w:tcW w:w="2786" w:type="dxa"/>
            <w:tcBorders>
              <w:top w:val="single" w:color="auto" w:sz="6" w:space="0"/>
            </w:tcBorders>
            <w:noWrap w:val="0"/>
            <w:vAlign w:val="center"/>
          </w:tcPr>
          <w:p w14:paraId="6B2E55EB">
            <w:pPr>
              <w:rPr>
                <w:rFonts w:hint="eastAsia" w:ascii="宋体" w:hAnsi="宋体"/>
                <w:sz w:val="22"/>
                <w:szCs w:val="22"/>
                <w:highlight w:val="none"/>
              </w:rPr>
            </w:pPr>
          </w:p>
        </w:tc>
      </w:tr>
      <w:tr w14:paraId="502FBA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E6711B">
            <w:pPr>
              <w:numPr>
                <w:ilvl w:val="0"/>
                <w:numId w:val="16"/>
              </w:numPr>
              <w:ind w:left="0" w:firstLine="0"/>
              <w:jc w:val="center"/>
              <w:rPr>
                <w:rFonts w:ascii="宋体" w:hAnsi="宋体"/>
                <w:szCs w:val="21"/>
                <w:highlight w:val="none"/>
              </w:rPr>
            </w:pPr>
          </w:p>
        </w:tc>
        <w:tc>
          <w:tcPr>
            <w:tcW w:w="2504" w:type="dxa"/>
            <w:noWrap w:val="0"/>
            <w:vAlign w:val="center"/>
          </w:tcPr>
          <w:p w14:paraId="42777932">
            <w:pPr>
              <w:rPr>
                <w:rFonts w:ascii="宋体" w:hAnsi="宋体"/>
                <w:sz w:val="22"/>
                <w:szCs w:val="22"/>
                <w:highlight w:val="none"/>
              </w:rPr>
            </w:pPr>
            <w:r>
              <w:rPr>
                <w:rFonts w:hint="eastAsia" w:ascii="宋体" w:hAnsi="宋体"/>
                <w:sz w:val="22"/>
                <w:szCs w:val="22"/>
                <w:highlight w:val="none"/>
              </w:rPr>
              <w:t>开票日期</w:t>
            </w:r>
          </w:p>
        </w:tc>
        <w:tc>
          <w:tcPr>
            <w:tcW w:w="2160" w:type="dxa"/>
            <w:noWrap w:val="0"/>
            <w:vAlign w:val="center"/>
          </w:tcPr>
          <w:p w14:paraId="0618CC22">
            <w:pPr>
              <w:jc w:val="center"/>
              <w:rPr>
                <w:rFonts w:ascii="宋体" w:hAnsi="宋体"/>
                <w:sz w:val="22"/>
                <w:szCs w:val="22"/>
                <w:highlight w:val="none"/>
              </w:rPr>
            </w:pPr>
            <w:r>
              <w:rPr>
                <w:rFonts w:hint="eastAsia" w:ascii="宋体" w:hAnsi="宋体"/>
                <w:sz w:val="22"/>
                <w:szCs w:val="22"/>
                <w:highlight w:val="none"/>
              </w:rPr>
              <w:t>kprq</w:t>
            </w:r>
          </w:p>
        </w:tc>
        <w:tc>
          <w:tcPr>
            <w:tcW w:w="2786" w:type="dxa"/>
            <w:noWrap w:val="0"/>
            <w:vAlign w:val="center"/>
          </w:tcPr>
          <w:p w14:paraId="3D83EB72">
            <w:pPr>
              <w:rPr>
                <w:rFonts w:hint="eastAsia" w:ascii="宋体" w:hAnsi="宋体"/>
                <w:sz w:val="22"/>
                <w:szCs w:val="22"/>
                <w:highlight w:val="none"/>
              </w:rPr>
            </w:pPr>
            <w:r>
              <w:rPr>
                <w:rFonts w:hint="eastAsia" w:ascii="宋体" w:hAnsi="宋体"/>
                <w:sz w:val="22"/>
                <w:szCs w:val="22"/>
                <w:highlight w:val="none"/>
              </w:rPr>
              <w:t>需格式化，如</w:t>
            </w:r>
            <w:r>
              <w:rPr>
                <w:rFonts w:hint="eastAsia" w:ascii="宋体" w:hAnsi="宋体"/>
                <w:sz w:val="22"/>
                <w:szCs w:val="22"/>
                <w:highlight w:val="none"/>
                <w:lang w:eastAsia="zh-CN"/>
              </w:rPr>
              <w:t>:</w:t>
            </w:r>
            <w:r>
              <w:rPr>
                <w:rFonts w:hint="eastAsia" w:ascii="宋体" w:hAnsi="宋体"/>
                <w:sz w:val="22"/>
                <w:szCs w:val="22"/>
                <w:highlight w:val="none"/>
              </w:rPr>
              <w:t>2023 年 01 月 28 日</w:t>
            </w:r>
          </w:p>
        </w:tc>
      </w:tr>
      <w:tr w14:paraId="5994D5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EB399C">
            <w:pPr>
              <w:numPr>
                <w:ilvl w:val="0"/>
                <w:numId w:val="16"/>
              </w:numPr>
              <w:ind w:left="0" w:firstLine="0"/>
              <w:jc w:val="center"/>
              <w:rPr>
                <w:rFonts w:ascii="宋体" w:hAnsi="宋体"/>
                <w:szCs w:val="21"/>
                <w:highlight w:val="none"/>
              </w:rPr>
            </w:pPr>
          </w:p>
        </w:tc>
        <w:tc>
          <w:tcPr>
            <w:tcW w:w="2504" w:type="dxa"/>
            <w:noWrap w:val="0"/>
            <w:vAlign w:val="center"/>
          </w:tcPr>
          <w:p w14:paraId="7438AA81">
            <w:pPr>
              <w:rPr>
                <w:rFonts w:ascii="宋体" w:hAnsi="宋体"/>
                <w:sz w:val="22"/>
                <w:szCs w:val="22"/>
                <w:highlight w:val="none"/>
              </w:rPr>
            </w:pPr>
            <w:r>
              <w:rPr>
                <w:rFonts w:hint="eastAsia" w:ascii="宋体" w:hAnsi="宋体"/>
                <w:sz w:val="22"/>
                <w:szCs w:val="22"/>
                <w:highlight w:val="none"/>
              </w:rPr>
              <w:t>二维码</w:t>
            </w:r>
          </w:p>
        </w:tc>
        <w:tc>
          <w:tcPr>
            <w:tcW w:w="2160" w:type="dxa"/>
            <w:noWrap w:val="0"/>
            <w:vAlign w:val="center"/>
          </w:tcPr>
          <w:p w14:paraId="7E6893E9">
            <w:pPr>
              <w:jc w:val="center"/>
              <w:rPr>
                <w:rFonts w:ascii="宋体" w:hAnsi="宋体"/>
                <w:sz w:val="22"/>
                <w:szCs w:val="22"/>
                <w:highlight w:val="none"/>
              </w:rPr>
            </w:pPr>
          </w:p>
        </w:tc>
        <w:tc>
          <w:tcPr>
            <w:tcW w:w="2786" w:type="dxa"/>
            <w:noWrap w:val="0"/>
            <w:vAlign w:val="center"/>
          </w:tcPr>
          <w:p w14:paraId="12AC9C03">
            <w:pPr>
              <w:rPr>
                <w:rFonts w:ascii="宋体" w:hAnsi="宋体"/>
                <w:sz w:val="22"/>
                <w:szCs w:val="22"/>
                <w:highlight w:val="none"/>
              </w:rPr>
            </w:pPr>
            <w:r>
              <w:rPr>
                <w:rFonts w:hint="eastAsia" w:ascii="宋体" w:hAnsi="宋体"/>
                <w:sz w:val="22"/>
                <w:szCs w:val="22"/>
                <w:highlight w:val="none"/>
              </w:rPr>
              <w:t>编码为图像</w:t>
            </w:r>
          </w:p>
        </w:tc>
      </w:tr>
      <w:tr w14:paraId="0C32E6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389F00">
            <w:pPr>
              <w:numPr>
                <w:ilvl w:val="0"/>
                <w:numId w:val="16"/>
              </w:numPr>
              <w:ind w:left="0" w:firstLine="0"/>
              <w:jc w:val="center"/>
              <w:rPr>
                <w:rFonts w:ascii="宋体" w:hAnsi="宋体"/>
                <w:szCs w:val="21"/>
                <w:highlight w:val="none"/>
              </w:rPr>
            </w:pPr>
          </w:p>
        </w:tc>
        <w:tc>
          <w:tcPr>
            <w:tcW w:w="2504" w:type="dxa"/>
            <w:noWrap w:val="0"/>
            <w:vAlign w:val="center"/>
          </w:tcPr>
          <w:p w14:paraId="14CE2A4C">
            <w:pPr>
              <w:rPr>
                <w:rFonts w:hint="eastAsia" w:ascii="宋体" w:hAnsi="宋体"/>
                <w:sz w:val="22"/>
                <w:szCs w:val="22"/>
                <w:highlight w:val="none"/>
              </w:rPr>
            </w:pPr>
            <w:r>
              <w:rPr>
                <w:rFonts w:hint="eastAsia" w:ascii="宋体" w:hAnsi="宋体"/>
                <w:sz w:val="22"/>
                <w:szCs w:val="22"/>
                <w:highlight w:val="none"/>
              </w:rPr>
              <w:t>标签</w:t>
            </w:r>
          </w:p>
        </w:tc>
        <w:tc>
          <w:tcPr>
            <w:tcW w:w="2160" w:type="dxa"/>
            <w:noWrap w:val="0"/>
            <w:vAlign w:val="center"/>
          </w:tcPr>
          <w:p w14:paraId="3D2EEF7F">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tdys</w:t>
            </w:r>
          </w:p>
        </w:tc>
        <w:tc>
          <w:tcPr>
            <w:tcW w:w="2786" w:type="dxa"/>
            <w:noWrap w:val="0"/>
            <w:vAlign w:val="center"/>
          </w:tcPr>
          <w:p w14:paraId="5FCD969F">
            <w:pPr>
              <w:rPr>
                <w:rFonts w:ascii="宋体" w:hAnsi="宋体"/>
                <w:sz w:val="22"/>
                <w:szCs w:val="22"/>
                <w:highlight w:val="none"/>
              </w:rPr>
            </w:pPr>
            <w:r>
              <w:rPr>
                <w:rFonts w:hint="eastAsia" w:ascii="宋体" w:hAnsi="宋体"/>
                <w:sz w:val="22"/>
                <w:szCs w:val="22"/>
              </w:rPr>
              <w:t>填写标签，</w:t>
            </w:r>
            <w:r>
              <w:rPr>
                <w:rFonts w:hint="eastAsia" w:ascii="宋体" w:hAnsi="宋体"/>
                <w:sz w:val="22"/>
                <w:szCs w:val="22"/>
                <w:lang w:val="en-US" w:eastAsia="zh-CN"/>
              </w:rPr>
              <w:t>反</w:t>
            </w:r>
            <w:r>
              <w:rPr>
                <w:rFonts w:hint="eastAsia" w:ascii="宋体" w:hAnsi="宋体" w:eastAsia="宋体" w:cs="Times New Roman"/>
                <w:sz w:val="22"/>
                <w:szCs w:val="22"/>
                <w:lang w:val="en-US" w:eastAsia="zh-CN"/>
              </w:rPr>
              <w:t>向开票</w:t>
            </w:r>
            <w:r>
              <w:rPr>
                <w:rFonts w:hint="eastAsia" w:ascii="宋体" w:hAnsi="宋体" w:eastAsia="宋体" w:cs="Times New Roman"/>
                <w:sz w:val="22"/>
                <w:szCs w:val="22"/>
              </w:rPr>
              <w:t>。</w:t>
            </w:r>
          </w:p>
        </w:tc>
      </w:tr>
      <w:tr w14:paraId="545C72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61C62B">
            <w:pPr>
              <w:numPr>
                <w:ilvl w:val="0"/>
                <w:numId w:val="16"/>
              </w:numPr>
              <w:ind w:left="0" w:firstLine="0"/>
              <w:jc w:val="center"/>
              <w:rPr>
                <w:rFonts w:ascii="宋体" w:hAnsi="宋体"/>
                <w:szCs w:val="21"/>
                <w:highlight w:val="none"/>
              </w:rPr>
            </w:pPr>
          </w:p>
        </w:tc>
        <w:tc>
          <w:tcPr>
            <w:tcW w:w="2504" w:type="dxa"/>
            <w:noWrap w:val="0"/>
            <w:vAlign w:val="center"/>
          </w:tcPr>
          <w:p w14:paraId="1E29EBB1">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购买方单位/个人</w:t>
            </w:r>
          </w:p>
        </w:tc>
        <w:tc>
          <w:tcPr>
            <w:tcW w:w="2160" w:type="dxa"/>
            <w:noWrap w:val="0"/>
            <w:vAlign w:val="center"/>
          </w:tcPr>
          <w:p w14:paraId="653B13CF">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gmfmc</w:t>
            </w:r>
          </w:p>
        </w:tc>
        <w:tc>
          <w:tcPr>
            <w:tcW w:w="2786" w:type="dxa"/>
            <w:noWrap w:val="0"/>
            <w:vAlign w:val="center"/>
          </w:tcPr>
          <w:p w14:paraId="6F8D366F">
            <w:pPr>
              <w:rPr>
                <w:rFonts w:ascii="宋体" w:hAnsi="宋体"/>
                <w:sz w:val="22"/>
                <w:szCs w:val="22"/>
                <w:highlight w:val="none"/>
              </w:rPr>
            </w:pPr>
          </w:p>
        </w:tc>
      </w:tr>
      <w:tr w14:paraId="10C9C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7D8DF4">
            <w:pPr>
              <w:numPr>
                <w:ilvl w:val="0"/>
                <w:numId w:val="16"/>
              </w:numPr>
              <w:ind w:left="0" w:firstLine="0"/>
              <w:jc w:val="center"/>
              <w:rPr>
                <w:rFonts w:ascii="宋体" w:hAnsi="宋体"/>
                <w:szCs w:val="21"/>
                <w:highlight w:val="none"/>
              </w:rPr>
            </w:pPr>
          </w:p>
        </w:tc>
        <w:tc>
          <w:tcPr>
            <w:tcW w:w="2504" w:type="dxa"/>
            <w:noWrap w:val="0"/>
            <w:vAlign w:val="center"/>
          </w:tcPr>
          <w:p w14:paraId="68B92231">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单位代码/身份证号码</w:t>
            </w:r>
          </w:p>
        </w:tc>
        <w:tc>
          <w:tcPr>
            <w:tcW w:w="2160" w:type="dxa"/>
            <w:noWrap w:val="0"/>
            <w:vAlign w:val="center"/>
          </w:tcPr>
          <w:p w14:paraId="2C2E1C98">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gmfnsrsbh</w:t>
            </w:r>
          </w:p>
        </w:tc>
        <w:tc>
          <w:tcPr>
            <w:tcW w:w="2786" w:type="dxa"/>
            <w:noWrap w:val="0"/>
            <w:vAlign w:val="center"/>
          </w:tcPr>
          <w:p w14:paraId="4B2330E8">
            <w:pPr>
              <w:rPr>
                <w:rFonts w:ascii="宋体" w:hAnsi="宋体"/>
                <w:sz w:val="22"/>
                <w:szCs w:val="22"/>
                <w:highlight w:val="none"/>
              </w:rPr>
            </w:pPr>
          </w:p>
        </w:tc>
      </w:tr>
      <w:tr w14:paraId="5E780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4D26EB">
            <w:pPr>
              <w:numPr>
                <w:ilvl w:val="0"/>
                <w:numId w:val="16"/>
              </w:numPr>
              <w:ind w:left="0" w:firstLine="0"/>
              <w:jc w:val="center"/>
              <w:rPr>
                <w:rFonts w:ascii="宋体" w:hAnsi="宋体"/>
                <w:szCs w:val="21"/>
                <w:highlight w:val="none"/>
              </w:rPr>
            </w:pPr>
          </w:p>
        </w:tc>
        <w:tc>
          <w:tcPr>
            <w:tcW w:w="2504" w:type="dxa"/>
            <w:noWrap w:val="0"/>
            <w:vAlign w:val="center"/>
          </w:tcPr>
          <w:p w14:paraId="7ABE842D">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买方单位/个人住址</w:t>
            </w:r>
          </w:p>
        </w:tc>
        <w:tc>
          <w:tcPr>
            <w:tcW w:w="2160" w:type="dxa"/>
            <w:noWrap w:val="0"/>
            <w:vAlign w:val="center"/>
          </w:tcPr>
          <w:p w14:paraId="64F2A7F0">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gmfdz</w:t>
            </w:r>
          </w:p>
        </w:tc>
        <w:tc>
          <w:tcPr>
            <w:tcW w:w="2786" w:type="dxa"/>
            <w:noWrap w:val="0"/>
            <w:vAlign w:val="center"/>
          </w:tcPr>
          <w:p w14:paraId="185B1BA6">
            <w:pPr>
              <w:rPr>
                <w:rFonts w:ascii="宋体" w:hAnsi="宋体"/>
                <w:sz w:val="22"/>
                <w:szCs w:val="22"/>
                <w:highlight w:val="none"/>
              </w:rPr>
            </w:pPr>
            <w:r>
              <w:rPr>
                <w:rFonts w:hint="eastAsia" w:ascii="宋体" w:hAnsi="宋体"/>
                <w:sz w:val="22"/>
                <w:szCs w:val="22"/>
                <w:highlight w:val="none"/>
              </w:rPr>
              <w:t>开具数字化电子专票时，必填</w:t>
            </w:r>
          </w:p>
        </w:tc>
      </w:tr>
      <w:tr w14:paraId="73028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BB19ED">
            <w:pPr>
              <w:numPr>
                <w:ilvl w:val="0"/>
                <w:numId w:val="16"/>
              </w:numPr>
              <w:ind w:left="0" w:firstLine="0"/>
              <w:jc w:val="center"/>
              <w:rPr>
                <w:rFonts w:ascii="宋体" w:hAnsi="宋体"/>
                <w:szCs w:val="21"/>
                <w:highlight w:val="none"/>
              </w:rPr>
            </w:pPr>
          </w:p>
        </w:tc>
        <w:tc>
          <w:tcPr>
            <w:tcW w:w="2504" w:type="dxa"/>
            <w:noWrap w:val="0"/>
            <w:vAlign w:val="center"/>
          </w:tcPr>
          <w:p w14:paraId="7F3A6DEA">
            <w:pPr>
              <w:rPr>
                <w:rFonts w:hint="eastAsia" w:ascii="宋体" w:hAnsi="宋体" w:eastAsia="宋体"/>
                <w:sz w:val="22"/>
                <w:szCs w:val="22"/>
                <w:highlight w:val="none"/>
                <w:lang w:eastAsia="zh-CN"/>
              </w:rPr>
            </w:pPr>
            <w:r>
              <w:rPr>
                <w:rFonts w:hint="eastAsia" w:ascii="宋体" w:hAnsi="宋体"/>
                <w:sz w:val="22"/>
                <w:szCs w:val="22"/>
                <w:highlight w:val="none"/>
                <w:lang w:val="en-US" w:eastAsia="zh-CN"/>
              </w:rPr>
              <w:t>电话</w:t>
            </w:r>
          </w:p>
        </w:tc>
        <w:tc>
          <w:tcPr>
            <w:tcW w:w="2160" w:type="dxa"/>
            <w:noWrap w:val="0"/>
            <w:vAlign w:val="center"/>
          </w:tcPr>
          <w:p w14:paraId="69BED76A">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gmfdh</w:t>
            </w:r>
          </w:p>
        </w:tc>
        <w:tc>
          <w:tcPr>
            <w:tcW w:w="2786" w:type="dxa"/>
            <w:noWrap w:val="0"/>
            <w:vAlign w:val="center"/>
          </w:tcPr>
          <w:p w14:paraId="634BC8B0">
            <w:pPr>
              <w:rPr>
                <w:rFonts w:ascii="宋体" w:hAnsi="宋体"/>
                <w:sz w:val="22"/>
                <w:szCs w:val="22"/>
                <w:highlight w:val="none"/>
              </w:rPr>
            </w:pPr>
          </w:p>
        </w:tc>
      </w:tr>
      <w:tr w14:paraId="5FF2A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D7AEC0">
            <w:pPr>
              <w:numPr>
                <w:ilvl w:val="0"/>
                <w:numId w:val="16"/>
              </w:numPr>
              <w:ind w:left="0" w:firstLine="0"/>
              <w:jc w:val="center"/>
              <w:rPr>
                <w:rFonts w:ascii="宋体" w:hAnsi="宋体"/>
                <w:szCs w:val="21"/>
                <w:highlight w:val="none"/>
              </w:rPr>
            </w:pPr>
          </w:p>
        </w:tc>
        <w:tc>
          <w:tcPr>
            <w:tcW w:w="2504" w:type="dxa"/>
            <w:noWrap w:val="0"/>
            <w:vAlign w:val="center"/>
          </w:tcPr>
          <w:p w14:paraId="5A22C75B">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销货单位名称</w:t>
            </w:r>
          </w:p>
        </w:tc>
        <w:tc>
          <w:tcPr>
            <w:tcW w:w="2160" w:type="dxa"/>
            <w:noWrap w:val="0"/>
            <w:vAlign w:val="center"/>
          </w:tcPr>
          <w:p w14:paraId="32844188">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xsfmc</w:t>
            </w:r>
          </w:p>
        </w:tc>
        <w:tc>
          <w:tcPr>
            <w:tcW w:w="2786" w:type="dxa"/>
            <w:noWrap w:val="0"/>
            <w:vAlign w:val="center"/>
          </w:tcPr>
          <w:p w14:paraId="1BC958A0">
            <w:pPr>
              <w:rPr>
                <w:rFonts w:ascii="宋体" w:hAnsi="宋体"/>
                <w:sz w:val="22"/>
                <w:szCs w:val="22"/>
                <w:highlight w:val="none"/>
              </w:rPr>
            </w:pPr>
          </w:p>
        </w:tc>
      </w:tr>
      <w:tr w14:paraId="3D84E6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BF828E">
            <w:pPr>
              <w:numPr>
                <w:ilvl w:val="0"/>
                <w:numId w:val="16"/>
              </w:numPr>
              <w:ind w:left="0" w:firstLine="0"/>
              <w:jc w:val="center"/>
              <w:rPr>
                <w:rFonts w:ascii="宋体" w:hAnsi="宋体"/>
                <w:szCs w:val="21"/>
                <w:highlight w:val="none"/>
              </w:rPr>
            </w:pPr>
          </w:p>
        </w:tc>
        <w:tc>
          <w:tcPr>
            <w:tcW w:w="2504" w:type="dxa"/>
            <w:noWrap w:val="0"/>
            <w:vAlign w:val="center"/>
          </w:tcPr>
          <w:p w14:paraId="4347C7F2">
            <w:pPr>
              <w:rPr>
                <w:rFonts w:ascii="宋体" w:hAnsi="宋体"/>
                <w:sz w:val="22"/>
                <w:szCs w:val="22"/>
                <w:highlight w:val="none"/>
              </w:rPr>
            </w:pPr>
            <w:r>
              <w:rPr>
                <w:rFonts w:hint="eastAsia" w:ascii="宋体" w:hAnsi="宋体"/>
                <w:sz w:val="22"/>
                <w:szCs w:val="22"/>
                <w:highlight w:val="none"/>
                <w:lang w:val="en-US" w:eastAsia="zh-CN"/>
              </w:rPr>
              <w:t>纳税人识别号/身份证号码</w:t>
            </w:r>
          </w:p>
        </w:tc>
        <w:tc>
          <w:tcPr>
            <w:tcW w:w="2160" w:type="dxa"/>
            <w:noWrap w:val="0"/>
            <w:vAlign w:val="center"/>
          </w:tcPr>
          <w:p w14:paraId="3F7CC84C">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xsfnsrsbh</w:t>
            </w:r>
          </w:p>
        </w:tc>
        <w:tc>
          <w:tcPr>
            <w:tcW w:w="2786" w:type="dxa"/>
            <w:noWrap w:val="0"/>
            <w:vAlign w:val="center"/>
          </w:tcPr>
          <w:p w14:paraId="2348B1A0">
            <w:pPr>
              <w:rPr>
                <w:rFonts w:ascii="宋体" w:hAnsi="宋体"/>
                <w:sz w:val="22"/>
                <w:szCs w:val="22"/>
                <w:highlight w:val="none"/>
              </w:rPr>
            </w:pPr>
          </w:p>
        </w:tc>
      </w:tr>
      <w:tr w14:paraId="39D5E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D6AF51">
            <w:pPr>
              <w:numPr>
                <w:ilvl w:val="0"/>
                <w:numId w:val="16"/>
              </w:numPr>
              <w:ind w:left="0" w:firstLine="0"/>
              <w:jc w:val="center"/>
              <w:rPr>
                <w:rFonts w:ascii="宋体" w:hAnsi="宋体"/>
                <w:szCs w:val="21"/>
                <w:highlight w:val="none"/>
              </w:rPr>
            </w:pPr>
          </w:p>
        </w:tc>
        <w:tc>
          <w:tcPr>
            <w:tcW w:w="2504" w:type="dxa"/>
            <w:noWrap w:val="0"/>
            <w:vAlign w:val="center"/>
          </w:tcPr>
          <w:p w14:paraId="4CCEC0DC">
            <w:pPr>
              <w:rPr>
                <w:rFonts w:ascii="宋体" w:hAnsi="宋体"/>
                <w:sz w:val="22"/>
                <w:szCs w:val="22"/>
                <w:highlight w:val="none"/>
              </w:rPr>
            </w:pPr>
            <w:r>
              <w:rPr>
                <w:rFonts w:hint="eastAsia" w:ascii="宋体" w:hAnsi="宋体"/>
                <w:sz w:val="22"/>
                <w:szCs w:val="22"/>
                <w:highlight w:val="none"/>
                <w:lang w:val="en-US" w:eastAsia="zh-CN"/>
              </w:rPr>
              <w:t>卖方单位/个人住址</w:t>
            </w:r>
          </w:p>
        </w:tc>
        <w:tc>
          <w:tcPr>
            <w:tcW w:w="2160" w:type="dxa"/>
            <w:noWrap w:val="0"/>
            <w:vAlign w:val="center"/>
          </w:tcPr>
          <w:p w14:paraId="6F509DD8">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xsfdz</w:t>
            </w:r>
          </w:p>
        </w:tc>
        <w:tc>
          <w:tcPr>
            <w:tcW w:w="2786" w:type="dxa"/>
            <w:noWrap w:val="0"/>
            <w:vAlign w:val="center"/>
          </w:tcPr>
          <w:p w14:paraId="369F4F19">
            <w:pPr>
              <w:rPr>
                <w:rFonts w:ascii="宋体" w:hAnsi="宋体"/>
                <w:sz w:val="22"/>
                <w:szCs w:val="22"/>
                <w:highlight w:val="none"/>
              </w:rPr>
            </w:pPr>
          </w:p>
        </w:tc>
      </w:tr>
      <w:tr w14:paraId="7CDC0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1BA5F2A">
            <w:pPr>
              <w:numPr>
                <w:ilvl w:val="0"/>
                <w:numId w:val="16"/>
              </w:numPr>
              <w:ind w:left="0" w:firstLine="0"/>
              <w:jc w:val="center"/>
              <w:rPr>
                <w:rFonts w:ascii="宋体" w:hAnsi="宋体"/>
                <w:szCs w:val="21"/>
                <w:highlight w:val="none"/>
              </w:rPr>
            </w:pPr>
          </w:p>
        </w:tc>
        <w:tc>
          <w:tcPr>
            <w:tcW w:w="2504" w:type="dxa"/>
            <w:noWrap w:val="0"/>
            <w:vAlign w:val="center"/>
          </w:tcPr>
          <w:p w14:paraId="3F4E9490">
            <w:pPr>
              <w:rPr>
                <w:rFonts w:hint="eastAsia" w:ascii="宋体" w:hAnsi="宋体" w:eastAsia="宋体" w:cs="Times New Roman"/>
                <w:sz w:val="22"/>
                <w:szCs w:val="22"/>
                <w:highlight w:val="none"/>
                <w:lang w:eastAsia="zh-CN"/>
              </w:rPr>
            </w:pPr>
            <w:r>
              <w:rPr>
                <w:rFonts w:hint="eastAsia" w:ascii="宋体" w:hAnsi="宋体" w:eastAsia="宋体" w:cs="Times New Roman"/>
                <w:color w:val="000000"/>
                <w:kern w:val="2"/>
                <w:sz w:val="22"/>
                <w:szCs w:val="22"/>
                <w:highlight w:val="none"/>
                <w:lang w:val="en-US" w:eastAsia="zh-CN" w:bidi="ar"/>
              </w:rPr>
              <w:t>电话</w:t>
            </w:r>
          </w:p>
        </w:tc>
        <w:tc>
          <w:tcPr>
            <w:tcW w:w="2160" w:type="dxa"/>
            <w:noWrap w:val="0"/>
            <w:vAlign w:val="center"/>
          </w:tcPr>
          <w:p w14:paraId="4D695784">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xsfdh</w:t>
            </w:r>
          </w:p>
        </w:tc>
        <w:tc>
          <w:tcPr>
            <w:tcW w:w="2786" w:type="dxa"/>
            <w:noWrap w:val="0"/>
            <w:vAlign w:val="center"/>
          </w:tcPr>
          <w:p w14:paraId="08C51DC3">
            <w:pPr>
              <w:rPr>
                <w:rFonts w:ascii="宋体" w:hAnsi="宋体"/>
                <w:sz w:val="22"/>
                <w:szCs w:val="22"/>
                <w:highlight w:val="none"/>
              </w:rPr>
            </w:pPr>
          </w:p>
        </w:tc>
      </w:tr>
      <w:tr w14:paraId="3C7CB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85DC88">
            <w:pPr>
              <w:numPr>
                <w:ilvl w:val="0"/>
                <w:numId w:val="16"/>
              </w:numPr>
              <w:ind w:left="0" w:firstLine="0"/>
              <w:jc w:val="center"/>
              <w:rPr>
                <w:rFonts w:ascii="宋体" w:hAnsi="宋体"/>
                <w:szCs w:val="21"/>
                <w:highlight w:val="none"/>
              </w:rPr>
            </w:pPr>
          </w:p>
        </w:tc>
        <w:tc>
          <w:tcPr>
            <w:tcW w:w="2504" w:type="dxa"/>
            <w:noWrap w:val="0"/>
            <w:vAlign w:val="bottom"/>
          </w:tcPr>
          <w:p w14:paraId="325550F2">
            <w:pPr>
              <w:widowControl/>
              <w:adjustRightInd/>
              <w:snapToGrid/>
              <w:spacing w:line="240" w:lineRule="auto"/>
              <w:ind w:firstLine="0" w:firstLineChars="0"/>
              <w:jc w:val="left"/>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车牌照号</w:t>
            </w:r>
          </w:p>
        </w:tc>
        <w:tc>
          <w:tcPr>
            <w:tcW w:w="2160" w:type="dxa"/>
            <w:noWrap w:val="0"/>
            <w:vAlign w:val="bottom"/>
          </w:tcPr>
          <w:p w14:paraId="0CC39B4E">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cphm</w:t>
            </w:r>
          </w:p>
        </w:tc>
        <w:tc>
          <w:tcPr>
            <w:tcW w:w="2786" w:type="dxa"/>
            <w:noWrap w:val="0"/>
            <w:vAlign w:val="center"/>
          </w:tcPr>
          <w:p w14:paraId="542AB6B1">
            <w:pPr>
              <w:rPr>
                <w:rFonts w:hint="default" w:ascii="宋体" w:hAnsi="宋体" w:eastAsia="宋体"/>
                <w:sz w:val="22"/>
                <w:szCs w:val="22"/>
                <w:highlight w:val="none"/>
                <w:lang w:val="en-US" w:eastAsia="zh-CN"/>
              </w:rPr>
            </w:pPr>
          </w:p>
        </w:tc>
      </w:tr>
      <w:tr w14:paraId="2C627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446AD6">
            <w:pPr>
              <w:numPr>
                <w:ilvl w:val="0"/>
                <w:numId w:val="16"/>
              </w:numPr>
              <w:ind w:left="0" w:firstLine="0"/>
              <w:jc w:val="center"/>
              <w:rPr>
                <w:rFonts w:ascii="宋体" w:hAnsi="宋体"/>
                <w:szCs w:val="21"/>
                <w:highlight w:val="none"/>
              </w:rPr>
            </w:pPr>
          </w:p>
        </w:tc>
        <w:tc>
          <w:tcPr>
            <w:tcW w:w="2504" w:type="dxa"/>
            <w:noWrap w:val="0"/>
            <w:vAlign w:val="bottom"/>
          </w:tcPr>
          <w:p w14:paraId="68A58A91">
            <w:pPr>
              <w:widowControl/>
              <w:adjustRightInd/>
              <w:snapToGrid/>
              <w:spacing w:line="240" w:lineRule="auto"/>
              <w:ind w:firstLine="0" w:firstLineChars="0"/>
              <w:jc w:val="left"/>
              <w:rPr>
                <w:rFonts w:hint="default" w:ascii="宋体" w:hAnsi="宋体" w:eastAsia="宋体" w:cs="Times New Roman"/>
                <w:sz w:val="22"/>
                <w:szCs w:val="22"/>
                <w:highlight w:val="none"/>
                <w:lang w:val="en-US" w:eastAsia="zh-CN"/>
              </w:rPr>
            </w:pPr>
            <w:r>
              <w:rPr>
                <w:rFonts w:hint="eastAsia" w:ascii="宋体" w:hAnsi="宋体" w:eastAsia="宋体" w:cs="Times New Roman"/>
                <w:color w:val="000000"/>
                <w:kern w:val="2"/>
                <w:sz w:val="22"/>
                <w:szCs w:val="22"/>
                <w:highlight w:val="none"/>
                <w:lang w:val="en-US" w:eastAsia="zh-CN" w:bidi="ar"/>
              </w:rPr>
              <w:t>登记证号</w:t>
            </w:r>
          </w:p>
        </w:tc>
        <w:tc>
          <w:tcPr>
            <w:tcW w:w="2160" w:type="dxa"/>
            <w:noWrap w:val="0"/>
            <w:vAlign w:val="bottom"/>
          </w:tcPr>
          <w:p w14:paraId="52A6AABA">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djzh</w:t>
            </w:r>
          </w:p>
        </w:tc>
        <w:tc>
          <w:tcPr>
            <w:tcW w:w="2786" w:type="dxa"/>
            <w:noWrap w:val="0"/>
            <w:vAlign w:val="center"/>
          </w:tcPr>
          <w:p w14:paraId="4E7B4511">
            <w:pPr>
              <w:rPr>
                <w:rFonts w:ascii="宋体" w:hAnsi="宋体"/>
                <w:sz w:val="22"/>
                <w:szCs w:val="22"/>
                <w:highlight w:val="none"/>
              </w:rPr>
            </w:pPr>
          </w:p>
        </w:tc>
      </w:tr>
      <w:tr w14:paraId="3D8DD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C288A1">
            <w:pPr>
              <w:numPr>
                <w:ilvl w:val="0"/>
                <w:numId w:val="16"/>
              </w:numPr>
              <w:ind w:left="0" w:firstLine="0"/>
              <w:jc w:val="center"/>
              <w:rPr>
                <w:rFonts w:ascii="宋体" w:hAnsi="宋体"/>
                <w:szCs w:val="21"/>
                <w:highlight w:val="none"/>
              </w:rPr>
            </w:pPr>
          </w:p>
        </w:tc>
        <w:tc>
          <w:tcPr>
            <w:tcW w:w="2504" w:type="dxa"/>
            <w:noWrap w:val="0"/>
            <w:vAlign w:val="bottom"/>
          </w:tcPr>
          <w:p w14:paraId="6F6168C8">
            <w:pPr>
              <w:widowControl/>
              <w:adjustRightInd/>
              <w:snapToGrid/>
              <w:spacing w:line="240" w:lineRule="auto"/>
              <w:ind w:firstLine="0" w:firstLineChars="0"/>
              <w:jc w:val="left"/>
              <w:rPr>
                <w:rFonts w:hint="default" w:ascii="宋体" w:hAnsi="宋体" w:eastAsia="宋体" w:cs="Times New Roman"/>
                <w:sz w:val="22"/>
                <w:szCs w:val="22"/>
                <w:highlight w:val="none"/>
                <w:lang w:val="en-US" w:eastAsia="zh-CN"/>
              </w:rPr>
            </w:pPr>
            <w:r>
              <w:rPr>
                <w:rFonts w:hint="eastAsia" w:ascii="宋体" w:hAnsi="宋体" w:eastAsia="宋体" w:cs="Times New Roman"/>
                <w:sz w:val="22"/>
                <w:szCs w:val="22"/>
                <w:highlight w:val="none"/>
                <w:lang w:val="en-US" w:eastAsia="zh-CN"/>
              </w:rPr>
              <w:t>车辆类型</w:t>
            </w:r>
          </w:p>
        </w:tc>
        <w:tc>
          <w:tcPr>
            <w:tcW w:w="2160" w:type="dxa"/>
            <w:noWrap w:val="0"/>
            <w:vAlign w:val="bottom"/>
          </w:tcPr>
          <w:p w14:paraId="693F1738">
            <w:pPr>
              <w:widowControl/>
              <w:adjustRightInd/>
              <w:snapToGrid/>
              <w:spacing w:line="240" w:lineRule="auto"/>
              <w:ind w:firstLine="0" w:firstLineChars="0"/>
              <w:jc w:val="center"/>
              <w:rPr>
                <w:rFonts w:hint="default"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cllx</w:t>
            </w:r>
          </w:p>
        </w:tc>
        <w:tc>
          <w:tcPr>
            <w:tcW w:w="2786" w:type="dxa"/>
            <w:noWrap w:val="0"/>
            <w:vAlign w:val="center"/>
          </w:tcPr>
          <w:p w14:paraId="25E43D6D">
            <w:pPr>
              <w:rPr>
                <w:rFonts w:ascii="宋体" w:hAnsi="宋体"/>
                <w:sz w:val="22"/>
                <w:szCs w:val="22"/>
                <w:highlight w:val="none"/>
              </w:rPr>
            </w:pPr>
            <w:r>
              <w:rPr>
                <w:rFonts w:hint="eastAsia" w:ascii="宋体" w:hAnsi="宋体"/>
                <w:sz w:val="22"/>
                <w:szCs w:val="22"/>
                <w:highlight w:val="none"/>
                <w:lang w:val="en-US" w:eastAsia="zh-CN"/>
              </w:rPr>
              <w:t>填写：</w:t>
            </w:r>
            <w:r>
              <w:rPr>
                <w:rFonts w:hint="eastAsia" w:ascii="宋体" w:hAnsi="宋体" w:eastAsia="宋体" w:cs="Times New Roman"/>
                <w:color w:val="000000"/>
                <w:kern w:val="2"/>
                <w:sz w:val="22"/>
                <w:szCs w:val="22"/>
                <w:highlight w:val="none"/>
                <w:lang w:bidi="ar"/>
              </w:rPr>
              <w:t>车辆类型</w:t>
            </w:r>
            <w:r>
              <w:rPr>
                <w:rFonts w:hint="eastAsia" w:ascii="宋体" w:hAnsi="宋体" w:eastAsia="宋体" w:cs="Times New Roman"/>
                <w:color w:val="000000"/>
                <w:kern w:val="2"/>
                <w:sz w:val="22"/>
                <w:szCs w:val="22"/>
                <w:highlight w:val="none"/>
                <w:lang w:val="en-US" w:eastAsia="zh-CN" w:bidi="ar"/>
              </w:rPr>
              <w:t>名称</w:t>
            </w:r>
          </w:p>
        </w:tc>
      </w:tr>
      <w:tr w14:paraId="157960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4DADE">
            <w:pPr>
              <w:numPr>
                <w:ilvl w:val="0"/>
                <w:numId w:val="16"/>
              </w:numPr>
              <w:ind w:left="0" w:firstLine="0"/>
              <w:jc w:val="center"/>
              <w:rPr>
                <w:rFonts w:ascii="宋体" w:hAnsi="宋体"/>
                <w:szCs w:val="21"/>
                <w:highlight w:val="none"/>
              </w:rPr>
            </w:pPr>
          </w:p>
        </w:tc>
        <w:tc>
          <w:tcPr>
            <w:tcW w:w="2504" w:type="dxa"/>
            <w:noWrap w:val="0"/>
            <w:vAlign w:val="center"/>
          </w:tcPr>
          <w:p w14:paraId="0C165052">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车辆识别代号/车架号码</w:t>
            </w:r>
          </w:p>
        </w:tc>
        <w:tc>
          <w:tcPr>
            <w:tcW w:w="2160" w:type="dxa"/>
            <w:noWrap w:val="0"/>
            <w:vAlign w:val="center"/>
          </w:tcPr>
          <w:p w14:paraId="18230216">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clsbdh</w:t>
            </w:r>
          </w:p>
        </w:tc>
        <w:tc>
          <w:tcPr>
            <w:tcW w:w="2786" w:type="dxa"/>
            <w:noWrap w:val="0"/>
            <w:vAlign w:val="center"/>
          </w:tcPr>
          <w:p w14:paraId="5D21AF27">
            <w:pPr>
              <w:rPr>
                <w:rFonts w:ascii="宋体" w:hAnsi="宋体"/>
                <w:sz w:val="22"/>
                <w:szCs w:val="22"/>
                <w:highlight w:val="none"/>
              </w:rPr>
            </w:pPr>
          </w:p>
        </w:tc>
      </w:tr>
      <w:tr w14:paraId="569588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F8AAA7">
            <w:pPr>
              <w:numPr>
                <w:ilvl w:val="0"/>
                <w:numId w:val="16"/>
              </w:numPr>
              <w:ind w:left="0" w:firstLine="0"/>
              <w:jc w:val="center"/>
              <w:rPr>
                <w:rFonts w:ascii="宋体" w:hAnsi="宋体"/>
                <w:szCs w:val="21"/>
                <w:highlight w:val="none"/>
              </w:rPr>
            </w:pPr>
          </w:p>
        </w:tc>
        <w:tc>
          <w:tcPr>
            <w:tcW w:w="2504" w:type="dxa"/>
            <w:noWrap w:val="0"/>
            <w:vAlign w:val="center"/>
          </w:tcPr>
          <w:p w14:paraId="16E75BF9">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厂牌型号</w:t>
            </w:r>
          </w:p>
        </w:tc>
        <w:tc>
          <w:tcPr>
            <w:tcW w:w="2160" w:type="dxa"/>
            <w:noWrap w:val="0"/>
            <w:vAlign w:val="center"/>
          </w:tcPr>
          <w:p w14:paraId="6E6C80C9">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cpxh1</w:t>
            </w:r>
          </w:p>
        </w:tc>
        <w:tc>
          <w:tcPr>
            <w:tcW w:w="2786" w:type="dxa"/>
            <w:noWrap w:val="0"/>
            <w:vAlign w:val="center"/>
          </w:tcPr>
          <w:p w14:paraId="1C9E4A9C">
            <w:pPr>
              <w:rPr>
                <w:rFonts w:hint="eastAsia" w:ascii="宋体" w:hAnsi="宋体" w:eastAsia="宋体"/>
                <w:sz w:val="22"/>
                <w:szCs w:val="22"/>
                <w:highlight w:val="none"/>
                <w:lang w:eastAsia="zh-CN"/>
              </w:rPr>
            </w:pPr>
          </w:p>
        </w:tc>
      </w:tr>
      <w:tr w14:paraId="700BD8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4A9AC9">
            <w:pPr>
              <w:numPr>
                <w:ilvl w:val="0"/>
                <w:numId w:val="16"/>
              </w:numPr>
              <w:ind w:left="0" w:firstLine="0"/>
              <w:jc w:val="center"/>
              <w:rPr>
                <w:rFonts w:ascii="宋体" w:hAnsi="宋体"/>
                <w:szCs w:val="21"/>
                <w:highlight w:val="none"/>
              </w:rPr>
            </w:pPr>
          </w:p>
        </w:tc>
        <w:tc>
          <w:tcPr>
            <w:tcW w:w="2504" w:type="dxa"/>
            <w:noWrap w:val="0"/>
            <w:vAlign w:val="center"/>
          </w:tcPr>
          <w:p w14:paraId="017CB97B">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转入地车辆管理所名称</w:t>
            </w:r>
          </w:p>
        </w:tc>
        <w:tc>
          <w:tcPr>
            <w:tcW w:w="2160" w:type="dxa"/>
            <w:noWrap w:val="0"/>
            <w:vAlign w:val="center"/>
          </w:tcPr>
          <w:p w14:paraId="1D008DE3">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zrdclglsmc</w:t>
            </w:r>
          </w:p>
        </w:tc>
        <w:tc>
          <w:tcPr>
            <w:tcW w:w="2786" w:type="dxa"/>
            <w:noWrap w:val="0"/>
            <w:vAlign w:val="center"/>
          </w:tcPr>
          <w:p w14:paraId="0C74A1E0">
            <w:pPr>
              <w:rPr>
                <w:rFonts w:ascii="宋体" w:hAnsi="宋体"/>
                <w:sz w:val="22"/>
                <w:szCs w:val="22"/>
                <w:highlight w:val="none"/>
              </w:rPr>
            </w:pPr>
          </w:p>
        </w:tc>
      </w:tr>
      <w:tr w14:paraId="59D8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000A91">
            <w:pPr>
              <w:numPr>
                <w:ilvl w:val="0"/>
                <w:numId w:val="16"/>
              </w:numPr>
              <w:ind w:left="0" w:firstLine="0"/>
              <w:jc w:val="center"/>
              <w:rPr>
                <w:rFonts w:ascii="宋体" w:hAnsi="宋体"/>
                <w:szCs w:val="21"/>
                <w:highlight w:val="none"/>
              </w:rPr>
            </w:pPr>
          </w:p>
        </w:tc>
        <w:tc>
          <w:tcPr>
            <w:tcW w:w="2504" w:type="dxa"/>
            <w:noWrap w:val="0"/>
            <w:vAlign w:val="center"/>
          </w:tcPr>
          <w:p w14:paraId="072F3ADA">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经营、拍卖单位</w:t>
            </w:r>
          </w:p>
        </w:tc>
        <w:tc>
          <w:tcPr>
            <w:tcW w:w="2160" w:type="dxa"/>
            <w:noWrap w:val="0"/>
            <w:vAlign w:val="center"/>
          </w:tcPr>
          <w:p w14:paraId="0B8EEF8B">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xsfmc</w:t>
            </w:r>
          </w:p>
        </w:tc>
        <w:tc>
          <w:tcPr>
            <w:tcW w:w="2786" w:type="dxa"/>
            <w:noWrap w:val="0"/>
            <w:vAlign w:val="center"/>
          </w:tcPr>
          <w:p w14:paraId="69C07FDE">
            <w:pPr>
              <w:rPr>
                <w:rFonts w:ascii="宋体" w:hAnsi="宋体"/>
                <w:sz w:val="22"/>
                <w:szCs w:val="22"/>
                <w:highlight w:val="none"/>
              </w:rPr>
            </w:pPr>
          </w:p>
        </w:tc>
      </w:tr>
      <w:tr w14:paraId="5E4BD4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E06820">
            <w:pPr>
              <w:numPr>
                <w:ilvl w:val="0"/>
                <w:numId w:val="16"/>
              </w:numPr>
              <w:ind w:left="0" w:firstLine="0"/>
              <w:jc w:val="center"/>
              <w:rPr>
                <w:rFonts w:ascii="宋体" w:hAnsi="宋体"/>
                <w:szCs w:val="21"/>
                <w:highlight w:val="none"/>
              </w:rPr>
            </w:pPr>
          </w:p>
        </w:tc>
        <w:tc>
          <w:tcPr>
            <w:tcW w:w="2504" w:type="dxa"/>
            <w:noWrap w:val="0"/>
            <w:vAlign w:val="center"/>
          </w:tcPr>
          <w:p w14:paraId="21316D81">
            <w:pPr>
              <w:rPr>
                <w:rFonts w:hint="default" w:ascii="宋体" w:hAnsi="宋体"/>
                <w:sz w:val="22"/>
                <w:szCs w:val="22"/>
                <w:highlight w:val="none"/>
                <w:lang w:val="en-US"/>
              </w:rPr>
            </w:pPr>
            <w:r>
              <w:rPr>
                <w:rFonts w:hint="eastAsia" w:ascii="宋体" w:hAnsi="宋体"/>
                <w:sz w:val="22"/>
                <w:szCs w:val="22"/>
                <w:highlight w:val="none"/>
                <w:lang w:val="en-US" w:eastAsia="zh-CN"/>
              </w:rPr>
              <w:t>经营、拍卖单位地址</w:t>
            </w:r>
          </w:p>
        </w:tc>
        <w:tc>
          <w:tcPr>
            <w:tcW w:w="2160" w:type="dxa"/>
            <w:noWrap w:val="0"/>
            <w:vAlign w:val="center"/>
          </w:tcPr>
          <w:p w14:paraId="3F4357F5">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xsfdz</w:t>
            </w:r>
          </w:p>
        </w:tc>
        <w:tc>
          <w:tcPr>
            <w:tcW w:w="2786" w:type="dxa"/>
            <w:noWrap w:val="0"/>
            <w:vAlign w:val="center"/>
          </w:tcPr>
          <w:p w14:paraId="2EC035C5">
            <w:pPr>
              <w:rPr>
                <w:rFonts w:ascii="宋体" w:hAnsi="宋体"/>
                <w:sz w:val="22"/>
                <w:szCs w:val="22"/>
                <w:highlight w:val="none"/>
              </w:rPr>
            </w:pPr>
          </w:p>
        </w:tc>
      </w:tr>
      <w:tr w14:paraId="17693C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9CA9E4">
            <w:pPr>
              <w:numPr>
                <w:ilvl w:val="0"/>
                <w:numId w:val="16"/>
              </w:numPr>
              <w:ind w:left="0" w:firstLine="0"/>
              <w:jc w:val="center"/>
              <w:rPr>
                <w:rFonts w:ascii="宋体" w:hAnsi="宋体"/>
                <w:szCs w:val="21"/>
                <w:highlight w:val="none"/>
              </w:rPr>
            </w:pPr>
          </w:p>
        </w:tc>
        <w:tc>
          <w:tcPr>
            <w:tcW w:w="2504" w:type="dxa"/>
            <w:noWrap w:val="0"/>
            <w:vAlign w:val="center"/>
          </w:tcPr>
          <w:p w14:paraId="022FB8CC">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纳税人识别号</w:t>
            </w:r>
          </w:p>
        </w:tc>
        <w:tc>
          <w:tcPr>
            <w:tcW w:w="2160" w:type="dxa"/>
            <w:noWrap w:val="0"/>
            <w:vAlign w:val="center"/>
          </w:tcPr>
          <w:p w14:paraId="27D63C4F">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xsfnsrsbh</w:t>
            </w:r>
          </w:p>
        </w:tc>
        <w:tc>
          <w:tcPr>
            <w:tcW w:w="2786" w:type="dxa"/>
            <w:noWrap w:val="0"/>
            <w:vAlign w:val="center"/>
          </w:tcPr>
          <w:p w14:paraId="1955BF15">
            <w:pPr>
              <w:rPr>
                <w:rFonts w:ascii="宋体" w:hAnsi="宋体"/>
                <w:sz w:val="22"/>
                <w:szCs w:val="22"/>
                <w:highlight w:val="none"/>
              </w:rPr>
            </w:pPr>
          </w:p>
        </w:tc>
      </w:tr>
      <w:tr w14:paraId="7FB6C1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25399C">
            <w:pPr>
              <w:numPr>
                <w:ilvl w:val="0"/>
                <w:numId w:val="16"/>
              </w:numPr>
              <w:ind w:left="0" w:firstLine="0"/>
              <w:jc w:val="center"/>
              <w:rPr>
                <w:rFonts w:ascii="宋体" w:hAnsi="宋体"/>
                <w:szCs w:val="21"/>
                <w:highlight w:val="none"/>
              </w:rPr>
            </w:pPr>
          </w:p>
        </w:tc>
        <w:tc>
          <w:tcPr>
            <w:tcW w:w="2504" w:type="dxa"/>
            <w:noWrap w:val="0"/>
            <w:vAlign w:val="center"/>
          </w:tcPr>
          <w:p w14:paraId="5D4B8C6A">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开户银行、账号</w:t>
            </w:r>
          </w:p>
        </w:tc>
        <w:tc>
          <w:tcPr>
            <w:tcW w:w="2160" w:type="dxa"/>
            <w:noWrap w:val="0"/>
            <w:vAlign w:val="center"/>
          </w:tcPr>
          <w:p w14:paraId="3F68229B">
            <w:pPr>
              <w:jc w:val="center"/>
              <w:rPr>
                <w:rFonts w:hint="eastAsia" w:ascii="宋体" w:hAnsi="宋体" w:eastAsia="宋体" w:cs="Times New Roman"/>
                <w:sz w:val="22"/>
                <w:szCs w:val="22"/>
                <w:highlight w:val="none"/>
                <w:lang w:val="en-US"/>
              </w:rPr>
            </w:pPr>
            <w:r>
              <w:rPr>
                <w:rFonts w:hint="eastAsia" w:ascii="宋体" w:hAnsi="宋体" w:eastAsia="宋体" w:cs="Times New Roman"/>
                <w:sz w:val="22"/>
                <w:szCs w:val="22"/>
                <w:highlight w:val="none"/>
                <w:lang w:val="en-US" w:eastAsia="zh-CN"/>
              </w:rPr>
              <w:t>kpqykhh/kpqyyhzh</w:t>
            </w:r>
          </w:p>
        </w:tc>
        <w:tc>
          <w:tcPr>
            <w:tcW w:w="2786" w:type="dxa"/>
            <w:noWrap w:val="0"/>
            <w:vAlign w:val="center"/>
          </w:tcPr>
          <w:p w14:paraId="77FFB9D2">
            <w:pPr>
              <w:rPr>
                <w:rFonts w:ascii="宋体" w:hAnsi="宋体"/>
                <w:sz w:val="22"/>
                <w:szCs w:val="22"/>
                <w:highlight w:val="none"/>
              </w:rPr>
            </w:pPr>
          </w:p>
        </w:tc>
      </w:tr>
      <w:tr w14:paraId="5D6B2D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8B8318">
            <w:pPr>
              <w:numPr>
                <w:ilvl w:val="0"/>
                <w:numId w:val="16"/>
              </w:numPr>
              <w:ind w:left="0" w:firstLine="0"/>
              <w:jc w:val="center"/>
              <w:rPr>
                <w:rFonts w:ascii="宋体" w:hAnsi="宋体"/>
                <w:szCs w:val="21"/>
                <w:highlight w:val="none"/>
              </w:rPr>
            </w:pPr>
          </w:p>
        </w:tc>
        <w:tc>
          <w:tcPr>
            <w:tcW w:w="2504" w:type="dxa"/>
            <w:noWrap w:val="0"/>
            <w:vAlign w:val="center"/>
          </w:tcPr>
          <w:p w14:paraId="18879ED8">
            <w:pPr>
              <w:rPr>
                <w:rFonts w:hint="eastAsia" w:ascii="宋体" w:hAnsi="宋体" w:eastAsia="宋体"/>
                <w:sz w:val="22"/>
                <w:szCs w:val="22"/>
                <w:highlight w:val="none"/>
                <w:lang w:val="en-US" w:eastAsia="zh-CN"/>
              </w:rPr>
            </w:pPr>
            <w:r>
              <w:rPr>
                <w:rFonts w:hint="eastAsia" w:ascii="宋体" w:hAnsi="宋体"/>
                <w:sz w:val="22"/>
                <w:szCs w:val="22"/>
                <w:highlight w:val="none"/>
                <w:lang w:val="en-US" w:eastAsia="zh-CN"/>
              </w:rPr>
              <w:t>电话</w:t>
            </w:r>
          </w:p>
        </w:tc>
        <w:tc>
          <w:tcPr>
            <w:tcW w:w="2160" w:type="dxa"/>
            <w:noWrap w:val="0"/>
            <w:vAlign w:val="center"/>
          </w:tcPr>
          <w:p w14:paraId="065FB0E4">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xsfdh</w:t>
            </w:r>
          </w:p>
        </w:tc>
        <w:tc>
          <w:tcPr>
            <w:tcW w:w="2786" w:type="dxa"/>
            <w:noWrap w:val="0"/>
            <w:vAlign w:val="center"/>
          </w:tcPr>
          <w:p w14:paraId="4191CE37">
            <w:pPr>
              <w:rPr>
                <w:rFonts w:ascii="宋体" w:hAnsi="宋体"/>
                <w:sz w:val="22"/>
                <w:szCs w:val="22"/>
                <w:highlight w:val="none"/>
              </w:rPr>
            </w:pPr>
          </w:p>
        </w:tc>
      </w:tr>
      <w:tr w14:paraId="558A1C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EBB379">
            <w:pPr>
              <w:numPr>
                <w:ilvl w:val="0"/>
                <w:numId w:val="16"/>
              </w:numPr>
              <w:ind w:left="0" w:firstLine="0"/>
              <w:jc w:val="center"/>
              <w:rPr>
                <w:rFonts w:ascii="宋体" w:hAnsi="宋体"/>
                <w:szCs w:val="21"/>
                <w:highlight w:val="none"/>
              </w:rPr>
            </w:pPr>
          </w:p>
        </w:tc>
        <w:tc>
          <w:tcPr>
            <w:tcW w:w="2504" w:type="dxa"/>
            <w:noWrap w:val="0"/>
            <w:vAlign w:val="center"/>
          </w:tcPr>
          <w:p w14:paraId="0E245BB0">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二手车市场</w:t>
            </w:r>
          </w:p>
        </w:tc>
        <w:tc>
          <w:tcPr>
            <w:tcW w:w="2160" w:type="dxa"/>
            <w:noWrap w:val="0"/>
            <w:vAlign w:val="center"/>
          </w:tcPr>
          <w:p w14:paraId="704F369F">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xsfmc</w:t>
            </w:r>
          </w:p>
        </w:tc>
        <w:tc>
          <w:tcPr>
            <w:tcW w:w="2786" w:type="dxa"/>
            <w:noWrap w:val="0"/>
            <w:vAlign w:val="center"/>
          </w:tcPr>
          <w:p w14:paraId="677A5DD8">
            <w:pPr>
              <w:rPr>
                <w:rFonts w:ascii="宋体" w:hAnsi="宋体"/>
                <w:sz w:val="22"/>
                <w:szCs w:val="22"/>
                <w:highlight w:val="none"/>
              </w:rPr>
            </w:pPr>
          </w:p>
        </w:tc>
      </w:tr>
      <w:tr w14:paraId="3F575E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B4E952">
            <w:pPr>
              <w:numPr>
                <w:ilvl w:val="0"/>
                <w:numId w:val="16"/>
              </w:numPr>
              <w:ind w:left="0" w:firstLine="0"/>
              <w:jc w:val="center"/>
              <w:rPr>
                <w:rFonts w:ascii="宋体" w:hAnsi="宋体"/>
                <w:szCs w:val="21"/>
                <w:highlight w:val="none"/>
              </w:rPr>
            </w:pPr>
          </w:p>
        </w:tc>
        <w:tc>
          <w:tcPr>
            <w:tcW w:w="2504" w:type="dxa"/>
            <w:noWrap w:val="0"/>
            <w:vAlign w:val="center"/>
          </w:tcPr>
          <w:p w14:paraId="0F982582">
            <w:pPr>
              <w:rPr>
                <w:rFonts w:hint="default" w:ascii="宋体" w:hAnsi="宋体" w:eastAsia="宋体"/>
                <w:sz w:val="22"/>
                <w:szCs w:val="22"/>
                <w:highlight w:val="none"/>
                <w:lang w:val="en-US" w:eastAsia="zh-CN"/>
              </w:rPr>
            </w:pPr>
            <w:r>
              <w:rPr>
                <w:rFonts w:hint="eastAsia" w:ascii="宋体" w:hAnsi="宋体"/>
                <w:sz w:val="22"/>
                <w:szCs w:val="22"/>
                <w:highlight w:val="none"/>
                <w:lang w:val="en-US" w:eastAsia="zh-CN"/>
              </w:rPr>
              <w:t>纳税人识别号</w:t>
            </w:r>
          </w:p>
        </w:tc>
        <w:tc>
          <w:tcPr>
            <w:tcW w:w="2160" w:type="dxa"/>
            <w:noWrap w:val="0"/>
            <w:vAlign w:val="center"/>
          </w:tcPr>
          <w:p w14:paraId="55B3E23F">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xsfnsrsbh</w:t>
            </w:r>
          </w:p>
        </w:tc>
        <w:tc>
          <w:tcPr>
            <w:tcW w:w="2786" w:type="dxa"/>
            <w:noWrap w:val="0"/>
            <w:vAlign w:val="center"/>
          </w:tcPr>
          <w:p w14:paraId="6624C6F3">
            <w:pPr>
              <w:rPr>
                <w:rFonts w:ascii="宋体" w:hAnsi="宋体"/>
                <w:sz w:val="22"/>
                <w:szCs w:val="22"/>
                <w:highlight w:val="none"/>
              </w:rPr>
            </w:pPr>
          </w:p>
        </w:tc>
      </w:tr>
      <w:tr w14:paraId="3CA644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265EE4">
            <w:pPr>
              <w:numPr>
                <w:ilvl w:val="0"/>
                <w:numId w:val="16"/>
              </w:numPr>
              <w:ind w:left="0" w:firstLine="0"/>
              <w:jc w:val="center"/>
              <w:rPr>
                <w:rFonts w:ascii="宋体" w:hAnsi="宋体"/>
                <w:szCs w:val="21"/>
                <w:highlight w:val="none"/>
              </w:rPr>
            </w:pPr>
          </w:p>
        </w:tc>
        <w:tc>
          <w:tcPr>
            <w:tcW w:w="2504" w:type="dxa"/>
            <w:noWrap w:val="0"/>
            <w:vAlign w:val="center"/>
          </w:tcPr>
          <w:p w14:paraId="6141A58A">
            <w:pPr>
              <w:rPr>
                <w:rFonts w:hint="eastAsia" w:ascii="宋体" w:hAnsi="宋体" w:eastAsia="宋体"/>
                <w:sz w:val="22"/>
                <w:szCs w:val="22"/>
                <w:highlight w:val="none"/>
                <w:lang w:val="en-US" w:eastAsia="zh-CN"/>
              </w:rPr>
            </w:pPr>
            <w:r>
              <w:rPr>
                <w:rFonts w:hint="eastAsia" w:ascii="宋体" w:hAnsi="宋体"/>
                <w:sz w:val="22"/>
                <w:szCs w:val="22"/>
                <w:highlight w:val="none"/>
                <w:lang w:val="en-US" w:eastAsia="zh-CN"/>
              </w:rPr>
              <w:t>地址</w:t>
            </w:r>
          </w:p>
        </w:tc>
        <w:tc>
          <w:tcPr>
            <w:tcW w:w="2160" w:type="dxa"/>
            <w:noWrap w:val="0"/>
            <w:vAlign w:val="center"/>
          </w:tcPr>
          <w:p w14:paraId="095A84A7">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xsfdz</w:t>
            </w:r>
          </w:p>
        </w:tc>
        <w:tc>
          <w:tcPr>
            <w:tcW w:w="2786" w:type="dxa"/>
            <w:noWrap w:val="0"/>
            <w:vAlign w:val="center"/>
          </w:tcPr>
          <w:p w14:paraId="70629746">
            <w:pPr>
              <w:rPr>
                <w:rFonts w:ascii="宋体" w:hAnsi="宋体"/>
                <w:sz w:val="22"/>
                <w:szCs w:val="22"/>
                <w:highlight w:val="none"/>
              </w:rPr>
            </w:pPr>
          </w:p>
        </w:tc>
      </w:tr>
      <w:tr w14:paraId="130464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8F7809">
            <w:pPr>
              <w:numPr>
                <w:ilvl w:val="0"/>
                <w:numId w:val="16"/>
              </w:numPr>
              <w:ind w:left="0" w:firstLine="0"/>
              <w:jc w:val="center"/>
              <w:rPr>
                <w:rFonts w:ascii="宋体" w:hAnsi="宋体"/>
                <w:szCs w:val="21"/>
                <w:highlight w:val="none"/>
              </w:rPr>
            </w:pPr>
          </w:p>
        </w:tc>
        <w:tc>
          <w:tcPr>
            <w:tcW w:w="2504" w:type="dxa"/>
            <w:noWrap w:val="0"/>
            <w:vAlign w:val="center"/>
          </w:tcPr>
          <w:p w14:paraId="5381EFD7">
            <w:pPr>
              <w:rPr>
                <w:rFonts w:hint="eastAsia" w:ascii="宋体" w:hAnsi="宋体"/>
                <w:sz w:val="22"/>
                <w:szCs w:val="22"/>
                <w:highlight w:val="none"/>
              </w:rPr>
            </w:pPr>
            <w:r>
              <w:rPr>
                <w:rFonts w:hint="eastAsia" w:ascii="宋体" w:hAnsi="宋体"/>
                <w:sz w:val="22"/>
                <w:szCs w:val="22"/>
                <w:highlight w:val="none"/>
                <w:lang w:val="en-US" w:eastAsia="zh-CN"/>
              </w:rPr>
              <w:t>开户银行、账号</w:t>
            </w:r>
          </w:p>
        </w:tc>
        <w:tc>
          <w:tcPr>
            <w:tcW w:w="2160" w:type="dxa"/>
            <w:noWrap w:val="0"/>
            <w:vAlign w:val="center"/>
          </w:tcPr>
          <w:p w14:paraId="1B630F8D">
            <w:pPr>
              <w:jc w:val="center"/>
              <w:rPr>
                <w:rFonts w:hint="eastAsia" w:ascii="宋体" w:hAnsi="宋体" w:eastAsia="宋体" w:cs="Times New Roman"/>
                <w:sz w:val="22"/>
                <w:szCs w:val="22"/>
                <w:highlight w:val="none"/>
              </w:rPr>
            </w:pPr>
          </w:p>
        </w:tc>
        <w:tc>
          <w:tcPr>
            <w:tcW w:w="2786" w:type="dxa"/>
            <w:noWrap w:val="0"/>
            <w:vAlign w:val="center"/>
          </w:tcPr>
          <w:p w14:paraId="59350769">
            <w:pPr>
              <w:rPr>
                <w:rFonts w:ascii="宋体" w:hAnsi="宋体"/>
                <w:sz w:val="22"/>
                <w:szCs w:val="22"/>
                <w:highlight w:val="none"/>
              </w:rPr>
            </w:pPr>
          </w:p>
        </w:tc>
      </w:tr>
      <w:tr w14:paraId="3BE965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837183">
            <w:pPr>
              <w:numPr>
                <w:ilvl w:val="0"/>
                <w:numId w:val="16"/>
              </w:numPr>
              <w:ind w:left="0" w:firstLine="0"/>
              <w:jc w:val="center"/>
              <w:rPr>
                <w:rFonts w:ascii="宋体" w:hAnsi="宋体"/>
                <w:szCs w:val="21"/>
                <w:highlight w:val="none"/>
              </w:rPr>
            </w:pPr>
          </w:p>
        </w:tc>
        <w:tc>
          <w:tcPr>
            <w:tcW w:w="2504" w:type="dxa"/>
            <w:noWrap w:val="0"/>
            <w:vAlign w:val="center"/>
          </w:tcPr>
          <w:p w14:paraId="429422A0">
            <w:pPr>
              <w:rPr>
                <w:rFonts w:hint="eastAsia" w:ascii="宋体" w:hAnsi="宋体"/>
                <w:sz w:val="22"/>
                <w:szCs w:val="22"/>
                <w:highlight w:val="none"/>
              </w:rPr>
            </w:pPr>
            <w:r>
              <w:rPr>
                <w:rFonts w:hint="eastAsia" w:ascii="宋体" w:hAnsi="宋体"/>
                <w:sz w:val="22"/>
                <w:szCs w:val="22"/>
                <w:highlight w:val="none"/>
                <w:lang w:val="en-US" w:eastAsia="zh-CN"/>
              </w:rPr>
              <w:t>电话</w:t>
            </w:r>
          </w:p>
        </w:tc>
        <w:tc>
          <w:tcPr>
            <w:tcW w:w="2160" w:type="dxa"/>
            <w:noWrap w:val="0"/>
            <w:vAlign w:val="center"/>
          </w:tcPr>
          <w:p w14:paraId="399B28C5">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lang w:val="en-US" w:eastAsia="zh-CN"/>
              </w:rPr>
              <w:t>xsfdh</w:t>
            </w:r>
          </w:p>
        </w:tc>
        <w:tc>
          <w:tcPr>
            <w:tcW w:w="2786" w:type="dxa"/>
            <w:noWrap w:val="0"/>
            <w:vAlign w:val="center"/>
          </w:tcPr>
          <w:p w14:paraId="58915D42">
            <w:pPr>
              <w:rPr>
                <w:rFonts w:ascii="宋体" w:hAnsi="宋体"/>
                <w:sz w:val="22"/>
                <w:szCs w:val="22"/>
                <w:highlight w:val="none"/>
              </w:rPr>
            </w:pPr>
          </w:p>
        </w:tc>
      </w:tr>
      <w:tr w14:paraId="23518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DD7187">
            <w:pPr>
              <w:numPr>
                <w:ilvl w:val="0"/>
                <w:numId w:val="16"/>
              </w:numPr>
              <w:ind w:left="0" w:firstLine="0"/>
              <w:jc w:val="center"/>
              <w:rPr>
                <w:rFonts w:ascii="宋体" w:hAnsi="宋体"/>
                <w:szCs w:val="21"/>
                <w:highlight w:val="none"/>
              </w:rPr>
            </w:pPr>
          </w:p>
        </w:tc>
        <w:tc>
          <w:tcPr>
            <w:tcW w:w="2504" w:type="dxa"/>
            <w:noWrap w:val="0"/>
            <w:vAlign w:val="center"/>
          </w:tcPr>
          <w:p w14:paraId="4B71BA5A">
            <w:pPr>
              <w:rPr>
                <w:rFonts w:hint="eastAsia" w:ascii="宋体" w:hAnsi="宋体"/>
                <w:sz w:val="22"/>
                <w:szCs w:val="22"/>
                <w:highlight w:val="none"/>
              </w:rPr>
            </w:pPr>
            <w:r>
              <w:rPr>
                <w:rFonts w:hint="eastAsia" w:ascii="宋体" w:hAnsi="宋体"/>
                <w:sz w:val="22"/>
                <w:szCs w:val="22"/>
                <w:highlight w:val="none"/>
              </w:rPr>
              <w:t>价税合计（大写）</w:t>
            </w:r>
          </w:p>
        </w:tc>
        <w:tc>
          <w:tcPr>
            <w:tcW w:w="2160" w:type="dxa"/>
            <w:noWrap w:val="0"/>
            <w:vAlign w:val="center"/>
          </w:tcPr>
          <w:p w14:paraId="0A1BE610">
            <w:pPr>
              <w:jc w:val="center"/>
              <w:rPr>
                <w:rFonts w:hint="eastAsia" w:ascii="宋体" w:hAnsi="宋体" w:eastAsia="宋体" w:cs="Times New Roman"/>
                <w:sz w:val="22"/>
                <w:szCs w:val="22"/>
                <w:highlight w:val="none"/>
              </w:rPr>
            </w:pPr>
          </w:p>
        </w:tc>
        <w:tc>
          <w:tcPr>
            <w:tcW w:w="2786" w:type="dxa"/>
            <w:noWrap w:val="0"/>
            <w:vAlign w:val="center"/>
          </w:tcPr>
          <w:p w14:paraId="155614C4">
            <w:pPr>
              <w:rPr>
                <w:rFonts w:ascii="宋体" w:hAnsi="宋体"/>
                <w:sz w:val="22"/>
                <w:szCs w:val="22"/>
                <w:highlight w:val="none"/>
              </w:rPr>
            </w:pPr>
            <w:r>
              <w:rPr>
                <w:rFonts w:ascii="宋体" w:hAnsi="宋体"/>
                <w:sz w:val="22"/>
                <w:szCs w:val="22"/>
                <w:highlight w:val="none"/>
              </w:rPr>
              <w:t>负数发票需在</w:t>
            </w:r>
            <w:r>
              <w:rPr>
                <w:rFonts w:ascii="宋体" w:hAnsi="宋体"/>
                <w:sz w:val="22"/>
                <w:szCs w:val="22"/>
                <w:highlight w:val="none"/>
              </w:rPr>
              <w:drawing>
                <wp:inline distT="0" distB="0" distL="114300" distR="114300">
                  <wp:extent cx="177800" cy="136525"/>
                  <wp:effectExtent l="0" t="0" r="5080" b="635"/>
                  <wp:docPr id="2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8"/>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和大写的价税合计之间填充带括号的负数字样。</w:t>
            </w:r>
          </w:p>
          <w:p w14:paraId="1B20354E">
            <w:pPr>
              <w:rPr>
                <w:rFonts w:ascii="宋体" w:hAnsi="宋体"/>
                <w:sz w:val="22"/>
                <w:szCs w:val="22"/>
                <w:highlight w:val="none"/>
              </w:rPr>
            </w:pPr>
            <w:r>
              <w:rPr>
                <w:rFonts w:ascii="宋体" w:hAnsi="宋体"/>
                <w:sz w:val="22"/>
                <w:szCs w:val="22"/>
                <w:highlight w:val="none"/>
              </w:rPr>
              <w:t>例如</w:t>
            </w:r>
            <w:r>
              <w:rPr>
                <w:rFonts w:hint="eastAsia" w:ascii="宋体" w:hAnsi="宋体"/>
                <w:sz w:val="22"/>
                <w:szCs w:val="22"/>
                <w:highlight w:val="none"/>
                <w:lang w:eastAsia="zh-CN"/>
              </w:rPr>
              <w:t>:</w:t>
            </w:r>
            <w:r>
              <w:rPr>
                <w:rFonts w:ascii="宋体" w:hAnsi="宋体"/>
                <w:sz w:val="22"/>
                <w:szCs w:val="22"/>
                <w:highlight w:val="none"/>
              </w:rPr>
              <w:t>“</w:t>
            </w:r>
            <w:r>
              <w:rPr>
                <w:rFonts w:ascii="宋体" w:hAnsi="宋体"/>
                <w:sz w:val="22"/>
                <w:szCs w:val="22"/>
                <w:highlight w:val="none"/>
              </w:rPr>
              <w:drawing>
                <wp:inline distT="0" distB="0" distL="114300" distR="114300">
                  <wp:extent cx="177800" cy="136525"/>
                  <wp:effectExtent l="0" t="0" r="5080" b="635"/>
                  <wp:docPr id="27"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9"/>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（负数）壹佰叁拾圆整”</w:t>
            </w:r>
          </w:p>
        </w:tc>
      </w:tr>
      <w:tr w14:paraId="3E1C1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1C120E">
            <w:pPr>
              <w:numPr>
                <w:ilvl w:val="0"/>
                <w:numId w:val="16"/>
              </w:numPr>
              <w:ind w:left="0" w:firstLine="0"/>
              <w:jc w:val="center"/>
              <w:rPr>
                <w:rFonts w:ascii="宋体" w:hAnsi="宋体"/>
                <w:szCs w:val="21"/>
                <w:highlight w:val="none"/>
              </w:rPr>
            </w:pPr>
          </w:p>
        </w:tc>
        <w:tc>
          <w:tcPr>
            <w:tcW w:w="2504" w:type="dxa"/>
            <w:noWrap w:val="0"/>
            <w:vAlign w:val="center"/>
          </w:tcPr>
          <w:p w14:paraId="1F0B2A4E">
            <w:pPr>
              <w:rPr>
                <w:rFonts w:hint="eastAsia" w:ascii="宋体" w:hAnsi="宋体"/>
                <w:sz w:val="22"/>
                <w:szCs w:val="22"/>
                <w:highlight w:val="none"/>
              </w:rPr>
            </w:pPr>
            <w:r>
              <w:rPr>
                <w:rFonts w:hint="eastAsia" w:ascii="宋体" w:hAnsi="宋体"/>
                <w:sz w:val="22"/>
                <w:szCs w:val="22"/>
                <w:highlight w:val="none"/>
              </w:rPr>
              <w:t>价税合计（小写）前字样</w:t>
            </w:r>
          </w:p>
        </w:tc>
        <w:tc>
          <w:tcPr>
            <w:tcW w:w="2160" w:type="dxa"/>
            <w:noWrap w:val="0"/>
            <w:vAlign w:val="center"/>
          </w:tcPr>
          <w:p w14:paraId="76A2ED71">
            <w:pPr>
              <w:jc w:val="center"/>
              <w:rPr>
                <w:rFonts w:hint="eastAsia" w:ascii="宋体" w:hAnsi="宋体" w:eastAsia="宋体" w:cs="Times New Roman"/>
                <w:sz w:val="22"/>
                <w:szCs w:val="22"/>
                <w:highlight w:val="none"/>
              </w:rPr>
            </w:pPr>
          </w:p>
        </w:tc>
        <w:tc>
          <w:tcPr>
            <w:tcW w:w="2786" w:type="dxa"/>
            <w:noWrap w:val="0"/>
            <w:vAlign w:val="center"/>
          </w:tcPr>
          <w:p w14:paraId="007E28B7">
            <w:pPr>
              <w:rPr>
                <w:rFonts w:ascii="宋体" w:hAnsi="宋体"/>
                <w:sz w:val="22"/>
                <w:szCs w:val="22"/>
                <w:highlight w:val="none"/>
              </w:rPr>
            </w:pPr>
            <w:r>
              <w:rPr>
                <w:rFonts w:ascii="宋体" w:hAnsi="宋体"/>
                <w:sz w:val="22"/>
                <w:szCs w:val="22"/>
                <w:highlight w:val="none"/>
              </w:rPr>
              <w:t>¥（半角，Courier New、11pt）</w:t>
            </w:r>
          </w:p>
        </w:tc>
      </w:tr>
      <w:tr w14:paraId="0D5FC9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2A5715">
            <w:pPr>
              <w:numPr>
                <w:ilvl w:val="0"/>
                <w:numId w:val="16"/>
              </w:numPr>
              <w:ind w:left="0" w:firstLine="0"/>
              <w:jc w:val="center"/>
              <w:rPr>
                <w:rFonts w:ascii="宋体" w:hAnsi="宋体"/>
                <w:szCs w:val="21"/>
                <w:highlight w:val="none"/>
              </w:rPr>
            </w:pPr>
          </w:p>
        </w:tc>
        <w:tc>
          <w:tcPr>
            <w:tcW w:w="2504" w:type="dxa"/>
            <w:noWrap w:val="0"/>
            <w:vAlign w:val="center"/>
          </w:tcPr>
          <w:p w14:paraId="5361EF88">
            <w:pPr>
              <w:rPr>
                <w:rFonts w:hint="eastAsia" w:ascii="宋体" w:hAnsi="宋体"/>
                <w:sz w:val="22"/>
                <w:szCs w:val="22"/>
                <w:highlight w:val="none"/>
              </w:rPr>
            </w:pPr>
            <w:r>
              <w:rPr>
                <w:rFonts w:hint="eastAsia" w:ascii="宋体" w:hAnsi="宋体"/>
                <w:sz w:val="22"/>
                <w:szCs w:val="22"/>
                <w:highlight w:val="none"/>
              </w:rPr>
              <w:t>价税合计（小写）</w:t>
            </w:r>
          </w:p>
        </w:tc>
        <w:tc>
          <w:tcPr>
            <w:tcW w:w="2160" w:type="dxa"/>
            <w:noWrap w:val="0"/>
            <w:vAlign w:val="center"/>
          </w:tcPr>
          <w:p w14:paraId="05E41B90">
            <w:pPr>
              <w:jc w:val="center"/>
              <w:rPr>
                <w:rFonts w:hint="eastAsia" w:ascii="宋体" w:hAnsi="宋体" w:eastAsia="宋体" w:cs="Times New Roman"/>
                <w:sz w:val="22"/>
                <w:szCs w:val="22"/>
                <w:highlight w:val="none"/>
              </w:rPr>
            </w:pPr>
            <w:r>
              <w:rPr>
                <w:rFonts w:hint="eastAsia" w:ascii="宋体" w:hAnsi="宋体" w:eastAsia="宋体" w:cs="Times New Roman"/>
                <w:sz w:val="22"/>
                <w:szCs w:val="22"/>
                <w:highlight w:val="none"/>
              </w:rPr>
              <w:t>jshj</w:t>
            </w:r>
          </w:p>
        </w:tc>
        <w:tc>
          <w:tcPr>
            <w:tcW w:w="2786" w:type="dxa"/>
            <w:noWrap w:val="0"/>
            <w:vAlign w:val="center"/>
          </w:tcPr>
          <w:p w14:paraId="2B69444B">
            <w:pPr>
              <w:rPr>
                <w:rFonts w:ascii="宋体" w:hAnsi="宋体"/>
                <w:sz w:val="22"/>
                <w:szCs w:val="22"/>
                <w:highlight w:val="none"/>
              </w:rPr>
            </w:pPr>
          </w:p>
        </w:tc>
      </w:tr>
    </w:tbl>
    <w:p w14:paraId="350C1872">
      <w:pPr>
        <w:pStyle w:val="8"/>
        <w:rPr>
          <w:rFonts w:hint="eastAsia" w:ascii="宋体" w:hAnsi="宋体"/>
          <w:highlight w:val="none"/>
        </w:rPr>
      </w:pPr>
    </w:p>
    <w:p w14:paraId="448AE266">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 xml:space="preserve">和样式。票头双线由 2 根平行单线条组成，线中心间隔为1mm，上侧线条中心距票面上边缘为 </w:t>
      </w:r>
      <w:r>
        <w:rPr>
          <w:rFonts w:hint="eastAsia" w:ascii="宋体" w:hAnsi="宋体"/>
          <w:highlight w:val="none"/>
          <w:lang w:val="en-US" w:eastAsia="zh-CN"/>
        </w:rPr>
        <w:t>20</w:t>
      </w:r>
      <w:r>
        <w:rPr>
          <w:rFonts w:hint="eastAsia" w:ascii="宋体" w:hAnsi="宋体"/>
          <w:highlight w:val="none"/>
        </w:rPr>
        <w:t>mm，线条长度 73mm，水平居中。</w:t>
      </w:r>
    </w:p>
    <w:p w14:paraId="2ED27049">
      <w:pPr>
        <w:pStyle w:val="8"/>
        <w:rPr>
          <w:rFonts w:hint="eastAsia" w:ascii="宋体" w:hAnsi="宋体"/>
          <w:highlight w:val="none"/>
        </w:rPr>
      </w:pPr>
      <w:r>
        <w:rPr>
          <w:rFonts w:hint="eastAsia" w:ascii="宋体" w:hAnsi="宋体"/>
          <w:highlight w:val="none"/>
          <w:lang w:val="en-US" w:eastAsia="zh-CN"/>
        </w:rPr>
        <w:t>购买</w:t>
      </w:r>
      <w:r>
        <w:rPr>
          <w:rFonts w:hint="eastAsia" w:ascii="宋体" w:hAnsi="宋体"/>
          <w:highlight w:val="none"/>
        </w:rPr>
        <w:t xml:space="preserve">方区域顶部线条中心距票面上边缘为 </w:t>
      </w:r>
      <w:r>
        <w:rPr>
          <w:rFonts w:hint="eastAsia" w:ascii="宋体" w:hAnsi="宋体"/>
          <w:highlight w:val="none"/>
          <w:lang w:val="en-US" w:eastAsia="zh-CN"/>
        </w:rPr>
        <w:t>33.8</w:t>
      </w:r>
      <w:r>
        <w:rPr>
          <w:rFonts w:hint="eastAsia" w:ascii="宋体" w:hAnsi="宋体"/>
          <w:highlight w:val="none"/>
        </w:rPr>
        <w:t xml:space="preserve">mm，区域高 </w:t>
      </w:r>
      <w:r>
        <w:rPr>
          <w:rFonts w:hint="eastAsia" w:ascii="宋体" w:hAnsi="宋体"/>
          <w:highlight w:val="none"/>
          <w:lang w:val="en-US" w:eastAsia="zh-CN"/>
        </w:rPr>
        <w:t>16</w:t>
      </w:r>
      <w:r>
        <w:rPr>
          <w:rFonts w:hint="eastAsia" w:ascii="宋体" w:hAnsi="宋体"/>
          <w:highlight w:val="none"/>
        </w:rPr>
        <w:t>mm，水平方向分为</w:t>
      </w:r>
      <w:r>
        <w:rPr>
          <w:rFonts w:hint="eastAsia" w:ascii="宋体" w:hAnsi="宋体"/>
          <w:highlight w:val="none"/>
          <w:lang w:val="en-US" w:eastAsia="zh-CN"/>
        </w:rPr>
        <w:t>2行4</w:t>
      </w:r>
      <w:r>
        <w:rPr>
          <w:rFonts w:hint="eastAsia" w:ascii="宋体" w:hAnsi="宋体"/>
          <w:highlight w:val="none"/>
        </w:rPr>
        <w:t xml:space="preserve"> 列，</w:t>
      </w:r>
      <w:r>
        <w:rPr>
          <w:rFonts w:hint="eastAsia" w:ascii="宋体" w:hAnsi="宋体"/>
          <w:highlight w:val="none"/>
          <w:lang w:val="en-US" w:eastAsia="zh-CN"/>
        </w:rPr>
        <w:t>每行高为8mm</w:t>
      </w:r>
      <w:r>
        <w:rPr>
          <w:rFonts w:hint="eastAsia" w:ascii="宋体" w:hAnsi="宋体"/>
          <w:highlight w:val="none"/>
        </w:rPr>
        <w:t>。</w:t>
      </w:r>
    </w:p>
    <w:p w14:paraId="528D176A">
      <w:pPr>
        <w:pStyle w:val="8"/>
        <w:rPr>
          <w:rFonts w:hint="eastAsia" w:ascii="宋体" w:hAnsi="宋体"/>
          <w:highlight w:val="none"/>
        </w:rPr>
      </w:pPr>
      <w:r>
        <w:rPr>
          <w:rFonts w:hint="eastAsia" w:ascii="宋体" w:hAnsi="宋体"/>
          <w:highlight w:val="none"/>
          <w:lang w:val="en-US" w:eastAsia="zh-CN"/>
        </w:rPr>
        <w:t>销售方</w:t>
      </w:r>
      <w:r>
        <w:rPr>
          <w:rFonts w:hint="eastAsia" w:ascii="宋体" w:hAnsi="宋体"/>
          <w:highlight w:val="none"/>
        </w:rPr>
        <w:t>区域</w:t>
      </w:r>
      <w:r>
        <w:rPr>
          <w:rFonts w:hint="eastAsia" w:ascii="宋体" w:hAnsi="宋体"/>
          <w:highlight w:val="none"/>
          <w:lang w:val="en-US" w:eastAsia="zh-CN"/>
        </w:rPr>
        <w:t>高16</w:t>
      </w:r>
      <w:r>
        <w:rPr>
          <w:rFonts w:hint="eastAsia" w:ascii="宋体" w:hAnsi="宋体"/>
          <w:highlight w:val="none"/>
        </w:rPr>
        <w:t>mm</w:t>
      </w:r>
      <w:r>
        <w:rPr>
          <w:rFonts w:hint="eastAsia" w:ascii="宋体" w:hAnsi="宋体"/>
          <w:highlight w:val="none"/>
          <w:lang w:val="en-US" w:eastAsia="zh-CN"/>
        </w:rPr>
        <w:t>长201</w:t>
      </w:r>
      <w:r>
        <w:rPr>
          <w:rFonts w:hint="eastAsia" w:ascii="宋体" w:hAnsi="宋体"/>
          <w:highlight w:val="none"/>
        </w:rPr>
        <w:t>mm，分为</w:t>
      </w:r>
      <w:r>
        <w:rPr>
          <w:rFonts w:hint="eastAsia" w:ascii="宋体" w:hAnsi="宋体"/>
          <w:highlight w:val="none"/>
          <w:lang w:val="en-US" w:eastAsia="zh-CN"/>
        </w:rPr>
        <w:t>2行4</w:t>
      </w:r>
      <w:r>
        <w:rPr>
          <w:rFonts w:hint="eastAsia" w:ascii="宋体" w:hAnsi="宋体"/>
          <w:highlight w:val="none"/>
        </w:rPr>
        <w:t xml:space="preserve"> 列，</w:t>
      </w:r>
      <w:r>
        <w:rPr>
          <w:rFonts w:hint="eastAsia" w:ascii="宋体" w:hAnsi="宋体"/>
          <w:highlight w:val="none"/>
          <w:lang w:val="en-US" w:eastAsia="zh-CN"/>
        </w:rPr>
        <w:t>每行高为8mm</w:t>
      </w:r>
      <w:r>
        <w:rPr>
          <w:rFonts w:hint="eastAsia" w:ascii="宋体" w:hAnsi="宋体"/>
          <w:highlight w:val="none"/>
        </w:rPr>
        <w:t>。</w:t>
      </w:r>
    </w:p>
    <w:p w14:paraId="7AA68DBB">
      <w:pPr>
        <w:pStyle w:val="8"/>
        <w:ind w:firstLine="480" w:firstLineChars="200"/>
        <w:rPr>
          <w:rFonts w:hint="eastAsia" w:ascii="宋体" w:hAnsi="宋体"/>
          <w:highlight w:val="none"/>
        </w:rPr>
      </w:pPr>
      <w:r>
        <w:rPr>
          <w:rFonts w:hint="eastAsia" w:ascii="宋体" w:hAnsi="宋体"/>
          <w:highlight w:val="none"/>
          <w:lang w:val="en-US" w:eastAsia="zh-CN"/>
        </w:rPr>
        <w:t>车辆信息和合计</w:t>
      </w:r>
      <w:r>
        <w:rPr>
          <w:rFonts w:hint="eastAsia" w:ascii="宋体" w:hAnsi="宋体"/>
          <w:highlight w:val="none"/>
        </w:rPr>
        <w:t>区域</w:t>
      </w:r>
      <w:r>
        <w:rPr>
          <w:rFonts w:hint="eastAsia" w:ascii="宋体" w:hAnsi="宋体"/>
          <w:highlight w:val="none"/>
          <w:lang w:val="en-US" w:eastAsia="zh-CN"/>
        </w:rPr>
        <w:t>高54</w:t>
      </w:r>
      <w:r>
        <w:rPr>
          <w:rFonts w:hint="eastAsia" w:ascii="宋体" w:hAnsi="宋体"/>
          <w:highlight w:val="none"/>
        </w:rPr>
        <w:t>mm</w:t>
      </w:r>
      <w:r>
        <w:rPr>
          <w:rFonts w:hint="eastAsia" w:ascii="宋体" w:hAnsi="宋体"/>
          <w:highlight w:val="none"/>
          <w:lang w:val="en-US" w:eastAsia="zh-CN"/>
        </w:rPr>
        <w:t>长201</w:t>
      </w:r>
      <w:r>
        <w:rPr>
          <w:rFonts w:hint="eastAsia" w:ascii="宋体" w:hAnsi="宋体"/>
          <w:highlight w:val="none"/>
        </w:rPr>
        <w:t>mm，分为</w:t>
      </w:r>
      <w:r>
        <w:rPr>
          <w:rFonts w:hint="eastAsia" w:ascii="宋体" w:hAnsi="宋体"/>
          <w:highlight w:val="none"/>
          <w:lang w:val="en-US" w:eastAsia="zh-CN"/>
        </w:rPr>
        <w:t>3行</w:t>
      </w:r>
      <w:r>
        <w:rPr>
          <w:rFonts w:hint="eastAsia" w:ascii="宋体" w:hAnsi="宋体"/>
          <w:highlight w:val="none"/>
        </w:rPr>
        <w:t>，</w:t>
      </w:r>
      <w:r>
        <w:rPr>
          <w:rFonts w:hint="eastAsia" w:ascii="宋体" w:hAnsi="宋体"/>
          <w:highlight w:val="none"/>
          <w:lang w:val="en-US" w:eastAsia="zh-CN"/>
        </w:rPr>
        <w:t>行高分别为8mm、16mm和8mm</w:t>
      </w:r>
      <w:r>
        <w:rPr>
          <w:rFonts w:hint="eastAsia" w:ascii="宋体" w:hAnsi="宋体"/>
          <w:highlight w:val="none"/>
        </w:rPr>
        <w:t>。</w:t>
      </w:r>
    </w:p>
    <w:p w14:paraId="0F28D537">
      <w:pPr>
        <w:pStyle w:val="8"/>
        <w:ind w:firstLine="480" w:firstLineChars="200"/>
        <w:rPr>
          <w:rFonts w:hint="eastAsia" w:ascii="宋体" w:hAnsi="宋体"/>
          <w:b/>
          <w:bCs/>
          <w:highlight w:val="none"/>
          <w:lang w:val="en-US" w:eastAsia="zh-CN"/>
        </w:rPr>
      </w:pPr>
      <w:r>
        <w:rPr>
          <w:rFonts w:hint="eastAsia" w:ascii="宋体" w:hAnsi="宋体"/>
          <w:highlight w:val="none"/>
          <w:lang w:val="en-US" w:eastAsia="zh-CN"/>
        </w:rPr>
        <w:t>经营、拍卖单位</w:t>
      </w:r>
      <w:r>
        <w:rPr>
          <w:rFonts w:hint="eastAsia" w:ascii="宋体" w:hAnsi="宋体"/>
          <w:highlight w:val="none"/>
        </w:rPr>
        <w:t>区域</w:t>
      </w:r>
      <w:r>
        <w:rPr>
          <w:rFonts w:hint="eastAsia" w:ascii="宋体" w:hAnsi="宋体"/>
          <w:highlight w:val="none"/>
          <w:lang w:val="en-US" w:eastAsia="zh-CN"/>
        </w:rPr>
        <w:t>高32</w:t>
      </w:r>
      <w:r>
        <w:rPr>
          <w:rFonts w:hint="eastAsia" w:ascii="宋体" w:hAnsi="宋体"/>
          <w:highlight w:val="none"/>
        </w:rPr>
        <w:t>mm</w:t>
      </w:r>
      <w:r>
        <w:rPr>
          <w:rFonts w:hint="eastAsia" w:ascii="宋体" w:hAnsi="宋体"/>
          <w:highlight w:val="none"/>
          <w:lang w:val="en-US" w:eastAsia="zh-CN"/>
        </w:rPr>
        <w:t>长201</w:t>
      </w:r>
      <w:r>
        <w:rPr>
          <w:rFonts w:hint="eastAsia" w:ascii="宋体" w:hAnsi="宋体"/>
          <w:highlight w:val="none"/>
        </w:rPr>
        <w:t>mm，分为</w:t>
      </w:r>
      <w:r>
        <w:rPr>
          <w:rFonts w:hint="eastAsia" w:ascii="宋体" w:hAnsi="宋体"/>
          <w:highlight w:val="none"/>
          <w:lang w:val="en-US" w:eastAsia="zh-CN"/>
        </w:rPr>
        <w:t>3行</w:t>
      </w:r>
      <w:r>
        <w:rPr>
          <w:rFonts w:hint="eastAsia" w:ascii="宋体" w:hAnsi="宋体"/>
          <w:highlight w:val="none"/>
        </w:rPr>
        <w:t>，</w:t>
      </w:r>
      <w:r>
        <w:rPr>
          <w:rFonts w:hint="eastAsia" w:ascii="宋体" w:hAnsi="宋体"/>
          <w:highlight w:val="none"/>
          <w:lang w:val="en-US" w:eastAsia="zh-CN"/>
        </w:rPr>
        <w:t>行高分别为8mm、16mm和8mm</w:t>
      </w:r>
      <w:r>
        <w:rPr>
          <w:rFonts w:hint="eastAsia" w:ascii="宋体" w:hAnsi="宋体"/>
          <w:highlight w:val="none"/>
        </w:rPr>
        <w:t>。</w:t>
      </w:r>
    </w:p>
    <w:p w14:paraId="4DF78141">
      <w:pPr>
        <w:pStyle w:val="8"/>
        <w:rPr>
          <w:rFonts w:hint="eastAsia" w:ascii="宋体" w:hAnsi="宋体"/>
          <w:highlight w:val="none"/>
        </w:rPr>
      </w:pPr>
      <w:r>
        <w:rPr>
          <w:rFonts w:hint="eastAsia" w:ascii="宋体" w:hAnsi="宋体"/>
          <w:highlight w:val="none"/>
          <w:lang w:val="en-US" w:eastAsia="zh-CN"/>
        </w:rPr>
        <w:t>二手车市场</w:t>
      </w:r>
      <w:r>
        <w:rPr>
          <w:rFonts w:hint="eastAsia" w:ascii="宋体" w:hAnsi="宋体"/>
          <w:highlight w:val="none"/>
        </w:rPr>
        <w:t xml:space="preserve">区域底部线条中心距票面下边缘为 </w:t>
      </w:r>
      <w:r>
        <w:rPr>
          <w:rFonts w:hint="eastAsia" w:ascii="宋体" w:hAnsi="宋体"/>
          <w:highlight w:val="none"/>
          <w:lang w:val="en-US" w:eastAsia="zh-CN"/>
        </w:rPr>
        <w:t>13</w:t>
      </w:r>
      <w:r>
        <w:rPr>
          <w:rFonts w:hint="eastAsia" w:ascii="宋体" w:hAnsi="宋体"/>
          <w:highlight w:val="none"/>
        </w:rPr>
        <w:t>mm，区域高</w:t>
      </w:r>
      <w:r>
        <w:rPr>
          <w:rFonts w:hint="eastAsia" w:ascii="宋体" w:hAnsi="宋体"/>
          <w:highlight w:val="none"/>
          <w:lang w:val="en-US" w:eastAsia="zh-CN"/>
        </w:rPr>
        <w:t>43</w:t>
      </w:r>
      <w:r>
        <w:rPr>
          <w:rFonts w:hint="eastAsia" w:ascii="宋体" w:hAnsi="宋体"/>
          <w:highlight w:val="none"/>
        </w:rPr>
        <w:t>mm，分为</w:t>
      </w:r>
      <w:r>
        <w:rPr>
          <w:rFonts w:hint="eastAsia" w:ascii="宋体" w:hAnsi="宋体"/>
          <w:highlight w:val="none"/>
          <w:lang w:val="en-US" w:eastAsia="zh-CN"/>
        </w:rPr>
        <w:t>2行</w:t>
      </w:r>
      <w:r>
        <w:rPr>
          <w:rFonts w:hint="eastAsia" w:ascii="宋体" w:hAnsi="宋体"/>
          <w:highlight w:val="none"/>
        </w:rPr>
        <w:t>，</w:t>
      </w:r>
      <w:r>
        <w:rPr>
          <w:rFonts w:hint="eastAsia" w:ascii="宋体" w:hAnsi="宋体"/>
          <w:highlight w:val="none"/>
          <w:lang w:val="en-US" w:eastAsia="zh-CN"/>
        </w:rPr>
        <w:t>行高分别为27mm和8mm</w:t>
      </w:r>
      <w:r>
        <w:rPr>
          <w:rFonts w:hint="eastAsia" w:ascii="宋体" w:hAnsi="宋体"/>
          <w:highlight w:val="none"/>
        </w:rPr>
        <w:t>。</w:t>
      </w:r>
    </w:p>
    <w:p w14:paraId="3AED6695">
      <w:pPr>
        <w:pStyle w:val="8"/>
        <w:rPr>
          <w:rFonts w:hint="eastAsia" w:ascii="宋体" w:hAnsi="宋体"/>
          <w:highlight w:val="none"/>
        </w:rPr>
      </w:pPr>
      <w:r>
        <w:rPr>
          <w:rFonts w:hint="eastAsia" w:ascii="宋体" w:hAnsi="宋体"/>
          <w:highlight w:val="none"/>
        </w:rPr>
        <w:t>版面元素名称和线条为红褐色</w:t>
      </w:r>
      <w:r>
        <w:rPr>
          <w:rFonts w:hint="eastAsia" w:ascii="宋体" w:hAnsi="宋体"/>
          <w:highlight w:val="none"/>
          <w:lang w:eastAsia="zh-CN"/>
        </w:rPr>
        <w:t>，</w:t>
      </w:r>
      <w:r>
        <w:rPr>
          <w:rFonts w:ascii="宋体" w:hAnsi="宋体" w:eastAsia="宋体" w:cs="宋体"/>
          <w:sz w:val="24"/>
          <w:szCs w:val="24"/>
        </w:rPr>
        <w:t>红褐色的RGB值为128,0,0</w:t>
      </w:r>
      <w:r>
        <w:rPr>
          <w:rFonts w:hint="eastAsia" w:ascii="宋体" w:hAnsi="宋体"/>
          <w:highlight w:val="none"/>
        </w:rPr>
        <w:t>。</w:t>
      </w:r>
    </w:p>
    <w:p w14:paraId="17459AB2">
      <w:pPr>
        <w:pStyle w:val="5"/>
        <w:bidi w:val="0"/>
      </w:pPr>
      <w:bookmarkStart w:id="2887" w:name="_Toc17532"/>
      <w:bookmarkStart w:id="2888" w:name="_Toc5664"/>
      <w:bookmarkStart w:id="2889" w:name="_Toc5638"/>
      <w:bookmarkStart w:id="2890" w:name="_Toc27703"/>
      <w:bookmarkStart w:id="2891" w:name="_Toc28285"/>
      <w:bookmarkStart w:id="2892" w:name="_Toc14065"/>
      <w:bookmarkStart w:id="2893" w:name="_Toc17136"/>
      <w:bookmarkStart w:id="2894" w:name="_Toc15357"/>
      <w:bookmarkStart w:id="2895" w:name="_Toc18302"/>
      <w:r>
        <w:rPr>
          <w:rFonts w:hint="eastAsia"/>
          <w:lang w:val="en-US" w:eastAsia="zh-CN"/>
        </w:rPr>
        <w:t>15</w:t>
      </w:r>
      <w:r>
        <w:t>.3票头</w:t>
      </w:r>
      <w:bookmarkEnd w:id="2887"/>
      <w:bookmarkEnd w:id="2888"/>
      <w:bookmarkEnd w:id="2889"/>
      <w:bookmarkEnd w:id="2890"/>
      <w:bookmarkEnd w:id="2891"/>
      <w:bookmarkEnd w:id="2892"/>
      <w:bookmarkEnd w:id="2893"/>
      <w:bookmarkEnd w:id="2894"/>
      <w:bookmarkEnd w:id="2895"/>
    </w:p>
    <w:p w14:paraId="6BA4AFED">
      <w:pPr>
        <w:pStyle w:val="8"/>
        <w:rPr>
          <w:rFonts w:ascii="宋体" w:hAnsi="宋体"/>
          <w:szCs w:val="24"/>
          <w:highlight w:val="none"/>
        </w:rPr>
      </w:pPr>
      <w:r>
        <w:rPr>
          <w:rFonts w:hint="eastAsia" w:ascii="宋体" w:hAnsi="宋体"/>
          <w:szCs w:val="24"/>
          <w:highlight w:val="none"/>
        </w:rPr>
        <w:t>票头文字水平居中，票头文字字型为“</w:t>
      </w:r>
      <w:r>
        <w:rPr>
          <w:rFonts w:hint="eastAsia" w:ascii="宋体" w:hAnsi="宋体"/>
          <w:szCs w:val="24"/>
          <w:highlight w:val="none"/>
          <w:lang w:val="en-US" w:eastAsia="zh-CN"/>
        </w:rPr>
        <w:t>楷</w:t>
      </w:r>
      <w:r>
        <w:rPr>
          <w:rFonts w:hint="eastAsia" w:ascii="宋体" w:hAnsi="宋体"/>
          <w:szCs w:val="24"/>
          <w:highlight w:val="none"/>
        </w:rPr>
        <w:t>体”，字号为</w:t>
      </w:r>
      <w:r>
        <w:rPr>
          <w:rFonts w:hint="eastAsia" w:ascii="宋体" w:hAnsi="宋体"/>
          <w:szCs w:val="24"/>
          <w:highlight w:val="none"/>
          <w:lang w:val="en-US" w:eastAsia="zh-CN"/>
        </w:rPr>
        <w:t>20</w:t>
      </w:r>
      <w:r>
        <w:rPr>
          <w:rFonts w:hint="eastAsia" w:ascii="宋体" w:hAnsi="宋体"/>
          <w:szCs w:val="24"/>
          <w:highlight w:val="none"/>
        </w:rPr>
        <w:t>pt，票头文字中的可变项内容，需根据特定要素类型动态调整。</w:t>
      </w:r>
    </w:p>
    <w:p w14:paraId="2B281298">
      <w:pPr>
        <w:pStyle w:val="8"/>
        <w:rPr>
          <w:rFonts w:hint="eastAsia" w:ascii="宋体" w:hAnsi="宋体"/>
          <w:szCs w:val="24"/>
          <w:highlight w:val="none"/>
        </w:rPr>
      </w:pPr>
      <w:r>
        <w:rPr>
          <w:rFonts w:hint="eastAsia" w:ascii="宋体" w:hAnsi="宋体"/>
          <w:szCs w:val="24"/>
          <w:highlight w:val="none"/>
        </w:rPr>
        <w:t>票头为“电子发票（</w:t>
      </w:r>
      <w:r>
        <w:rPr>
          <w:rFonts w:hint="eastAsia" w:ascii="宋体" w:hAnsi="宋体"/>
          <w:szCs w:val="24"/>
          <w:highlight w:val="none"/>
          <w:lang w:val="en-US" w:eastAsia="zh-CN"/>
        </w:rPr>
        <w:t>二手车销售统一</w:t>
      </w:r>
      <w:r>
        <w:rPr>
          <w:rFonts w:hint="eastAsia" w:ascii="宋体" w:hAnsi="宋体"/>
          <w:szCs w:val="24"/>
          <w:highlight w:val="none"/>
        </w:rPr>
        <w:t>发票）”。票头文字上边缘距离票面上边缘</w:t>
      </w:r>
      <w:r>
        <w:rPr>
          <w:rFonts w:hint="eastAsia" w:ascii="宋体" w:hAnsi="宋体"/>
          <w:szCs w:val="24"/>
          <w:highlight w:val="none"/>
          <w:lang w:val="en-US" w:eastAsia="zh-CN"/>
        </w:rPr>
        <w:t>10</w:t>
      </w:r>
      <w:r>
        <w:rPr>
          <w:rFonts w:hint="eastAsia" w:ascii="宋体" w:hAnsi="宋体"/>
          <w:szCs w:val="24"/>
          <w:highlight w:val="none"/>
        </w:rPr>
        <w:t>mm。在文字和双线居中位置为发票监制章的盖章位置，发票监制章中心点相对于票面左上角的水平和垂直距离分别为 10</w:t>
      </w:r>
      <w:r>
        <w:rPr>
          <w:rFonts w:hint="eastAsia" w:ascii="宋体" w:hAnsi="宋体"/>
          <w:szCs w:val="24"/>
          <w:highlight w:val="none"/>
          <w:lang w:val="en-US" w:eastAsia="zh-CN"/>
        </w:rPr>
        <w:t>0.</w:t>
      </w:r>
      <w:r>
        <w:rPr>
          <w:rFonts w:hint="eastAsia" w:ascii="宋体" w:hAnsi="宋体"/>
          <w:szCs w:val="24"/>
          <w:highlight w:val="none"/>
        </w:rPr>
        <w:t xml:space="preserve">5mm 和 </w:t>
      </w:r>
      <w:r>
        <w:rPr>
          <w:rFonts w:hint="eastAsia" w:ascii="宋体" w:hAnsi="宋体"/>
          <w:szCs w:val="24"/>
          <w:highlight w:val="none"/>
          <w:lang w:val="en-US" w:eastAsia="zh-CN"/>
        </w:rPr>
        <w:t>20</w:t>
      </w:r>
      <w:r>
        <w:rPr>
          <w:rFonts w:hint="eastAsia" w:ascii="宋体" w:hAnsi="宋体"/>
          <w:szCs w:val="24"/>
          <w:highlight w:val="none"/>
        </w:rPr>
        <w:t>mm。</w:t>
      </w:r>
    </w:p>
    <w:p w14:paraId="306F154C">
      <w:pPr>
        <w:pStyle w:val="8"/>
        <w:rPr>
          <w:rFonts w:hint="eastAsia" w:ascii="宋体" w:hAnsi="宋体"/>
          <w:szCs w:val="24"/>
          <w:highlight w:val="none"/>
        </w:rPr>
      </w:pPr>
      <w:r>
        <w:rPr>
          <w:rFonts w:hint="eastAsia" w:ascii="宋体" w:hAnsi="宋体"/>
          <w:szCs w:val="24"/>
          <w:highlight w:val="none"/>
        </w:rPr>
        <w:t>“发票号码、开票日期”2 项居于票头文字右侧，分为 2 行，长度为20mm。2 项元素名称的左边缘距离票面</w:t>
      </w:r>
      <w:r>
        <w:rPr>
          <w:rFonts w:hint="eastAsia" w:ascii="宋体" w:hAnsi="宋体"/>
          <w:szCs w:val="24"/>
          <w:highlight w:val="none"/>
          <w:lang w:val="en-US" w:eastAsia="zh-CN"/>
        </w:rPr>
        <w:t>右</w:t>
      </w:r>
      <w:r>
        <w:rPr>
          <w:rFonts w:hint="eastAsia" w:ascii="宋体" w:hAnsi="宋体"/>
          <w:szCs w:val="24"/>
          <w:highlight w:val="none"/>
        </w:rPr>
        <w:t xml:space="preserve">边缘 </w:t>
      </w:r>
      <w:r>
        <w:rPr>
          <w:rFonts w:hint="eastAsia" w:ascii="宋体" w:hAnsi="宋体"/>
          <w:szCs w:val="24"/>
          <w:highlight w:val="none"/>
          <w:lang w:val="en-US" w:eastAsia="zh-CN"/>
        </w:rPr>
        <w:t>60</w:t>
      </w:r>
      <w:r>
        <w:rPr>
          <w:rFonts w:hint="eastAsia" w:ascii="宋体" w:hAnsi="宋体"/>
          <w:szCs w:val="24"/>
          <w:highlight w:val="none"/>
        </w:rPr>
        <w:t>mm，行距为3mm，底部距离</w:t>
      </w:r>
      <w:r>
        <w:rPr>
          <w:rFonts w:hint="eastAsia" w:ascii="宋体" w:hAnsi="宋体"/>
          <w:szCs w:val="24"/>
          <w:highlight w:val="none"/>
          <w:lang w:val="en-US" w:eastAsia="zh-CN"/>
        </w:rPr>
        <w:t>上边缘</w:t>
      </w:r>
      <w:r>
        <w:rPr>
          <w:rFonts w:hint="eastAsia" w:ascii="宋体" w:hAnsi="宋体"/>
          <w:szCs w:val="24"/>
          <w:highlight w:val="none"/>
        </w:rPr>
        <w:t xml:space="preserve">顶部线条中心 </w:t>
      </w:r>
      <w:r>
        <w:rPr>
          <w:rFonts w:hint="eastAsia" w:ascii="宋体" w:hAnsi="宋体"/>
          <w:szCs w:val="24"/>
          <w:highlight w:val="none"/>
          <w:lang w:val="en-US" w:eastAsia="zh-CN"/>
        </w:rPr>
        <w:t>10</w:t>
      </w:r>
      <w:r>
        <w:rPr>
          <w:rFonts w:hint="eastAsia" w:ascii="宋体" w:hAnsi="宋体"/>
          <w:szCs w:val="24"/>
          <w:highlight w:val="none"/>
        </w:rPr>
        <w:t>mm对应的 2 个填充区域</w:t>
      </w:r>
      <w:r>
        <w:rPr>
          <w:rFonts w:hint="eastAsia" w:ascii="宋体" w:hAnsi="宋体"/>
          <w:szCs w:val="24"/>
          <w:highlight w:val="none"/>
          <w:lang w:eastAsia="zh-CN"/>
        </w:rPr>
        <w:t>高</w:t>
      </w:r>
      <w:r>
        <w:rPr>
          <w:rFonts w:hint="eastAsia" w:ascii="宋体" w:hAnsi="宋体"/>
          <w:szCs w:val="24"/>
          <w:highlight w:val="none"/>
        </w:rPr>
        <w:t xml:space="preserve">度为 </w:t>
      </w:r>
      <w:r>
        <w:rPr>
          <w:rFonts w:hint="eastAsia" w:ascii="宋体" w:hAnsi="宋体"/>
          <w:szCs w:val="24"/>
          <w:highlight w:val="none"/>
          <w:lang w:val="en-US" w:eastAsia="zh-CN"/>
        </w:rPr>
        <w:t>40</w:t>
      </w:r>
      <w:r>
        <w:rPr>
          <w:rFonts w:hint="eastAsia" w:ascii="宋体" w:hAnsi="宋体"/>
          <w:szCs w:val="24"/>
          <w:highlight w:val="none"/>
        </w:rPr>
        <w:t>mm。</w:t>
      </w:r>
    </w:p>
    <w:p w14:paraId="7F76A77C">
      <w:pPr>
        <w:pStyle w:val="8"/>
        <w:rPr>
          <w:rFonts w:hint="eastAsia" w:ascii="宋体" w:hAnsi="宋体"/>
          <w:szCs w:val="24"/>
          <w:highlight w:val="none"/>
        </w:rPr>
      </w:pPr>
      <w:r>
        <w:rPr>
          <w:rFonts w:hint="eastAsia" w:ascii="宋体" w:hAnsi="宋体"/>
          <w:szCs w:val="24"/>
          <w:highlight w:val="none"/>
        </w:rPr>
        <w:t xml:space="preserve">发票二维码居于票头文字左侧。二维码图像尺寸为 20*20mm，其左上角相对于票面左上角的水平、垂直距离分别为 </w:t>
      </w:r>
      <w:r>
        <w:rPr>
          <w:rFonts w:hint="eastAsia" w:ascii="宋体" w:hAnsi="宋体"/>
          <w:szCs w:val="24"/>
          <w:highlight w:val="none"/>
          <w:lang w:val="en-US" w:eastAsia="zh-CN"/>
        </w:rPr>
        <w:t>22.5</w:t>
      </w:r>
      <w:r>
        <w:rPr>
          <w:rFonts w:hint="eastAsia" w:ascii="宋体" w:hAnsi="宋体"/>
          <w:szCs w:val="24"/>
          <w:highlight w:val="none"/>
        </w:rPr>
        <w:t>mm 和</w:t>
      </w:r>
      <w:r>
        <w:rPr>
          <w:rFonts w:hint="eastAsia" w:ascii="宋体" w:hAnsi="宋体"/>
          <w:szCs w:val="24"/>
          <w:highlight w:val="none"/>
          <w:lang w:val="en-US" w:eastAsia="zh-CN"/>
        </w:rPr>
        <w:t>10</w:t>
      </w:r>
      <w:r>
        <w:rPr>
          <w:rFonts w:hint="eastAsia" w:ascii="宋体" w:hAnsi="宋体"/>
          <w:szCs w:val="24"/>
          <w:highlight w:val="none"/>
        </w:rPr>
        <w:t>mm。</w:t>
      </w:r>
    </w:p>
    <w:p w14:paraId="06414BEB">
      <w:pPr>
        <w:pStyle w:val="8"/>
        <w:rPr>
          <w:rFonts w:hint="eastAsia" w:ascii="宋体" w:hAnsi="宋体"/>
          <w:szCs w:val="24"/>
          <w:highlight w:val="none"/>
        </w:rPr>
      </w:pPr>
      <w:r>
        <w:rPr>
          <w:rFonts w:hint="eastAsia" w:ascii="宋体" w:hAnsi="宋体"/>
          <w:szCs w:val="24"/>
          <w:highlight w:val="none"/>
          <w:lang w:val="en-US" w:eastAsia="zh-CN"/>
        </w:rPr>
        <w:t>标签</w:t>
      </w:r>
      <w:r>
        <w:rPr>
          <w:rFonts w:hint="eastAsia" w:ascii="宋体" w:hAnsi="宋体"/>
          <w:szCs w:val="24"/>
          <w:highlight w:val="none"/>
        </w:rPr>
        <w:t xml:space="preserve">尺寸为 </w:t>
      </w:r>
      <w:r>
        <w:rPr>
          <w:rFonts w:hint="eastAsia" w:ascii="宋体" w:hAnsi="宋体"/>
          <w:szCs w:val="24"/>
          <w:highlight w:val="none"/>
          <w:lang w:val="en-US" w:eastAsia="zh-CN"/>
        </w:rPr>
        <w:t>20</w:t>
      </w:r>
      <w:r>
        <w:rPr>
          <w:rFonts w:hint="eastAsia" w:ascii="宋体" w:hAnsi="宋体"/>
          <w:szCs w:val="24"/>
          <w:highlight w:val="none"/>
        </w:rPr>
        <w:t>*</w:t>
      </w:r>
      <w:r>
        <w:rPr>
          <w:rFonts w:hint="eastAsia" w:ascii="宋体" w:hAnsi="宋体"/>
          <w:szCs w:val="24"/>
          <w:highlight w:val="none"/>
          <w:lang w:val="en-US" w:eastAsia="zh-CN"/>
        </w:rPr>
        <w:t>19</w:t>
      </w:r>
      <w:r>
        <w:rPr>
          <w:rFonts w:hint="eastAsia" w:ascii="宋体" w:hAnsi="宋体"/>
          <w:szCs w:val="24"/>
          <w:highlight w:val="none"/>
        </w:rPr>
        <w:t xml:space="preserve">mm，其左上角相对于票面左上角的水平、垂直距离分别为 </w:t>
      </w:r>
      <w:r>
        <w:rPr>
          <w:rFonts w:hint="eastAsia" w:ascii="宋体" w:hAnsi="宋体"/>
          <w:szCs w:val="24"/>
          <w:highlight w:val="none"/>
          <w:lang w:val="en-US" w:eastAsia="zh-CN"/>
        </w:rPr>
        <w:t>41.5</w:t>
      </w:r>
      <w:r>
        <w:rPr>
          <w:rFonts w:hint="eastAsia" w:ascii="宋体" w:hAnsi="宋体"/>
          <w:szCs w:val="24"/>
          <w:highlight w:val="none"/>
        </w:rPr>
        <w:t xml:space="preserve">mm 和 </w:t>
      </w:r>
      <w:r>
        <w:rPr>
          <w:rFonts w:hint="eastAsia" w:ascii="宋体" w:hAnsi="宋体"/>
          <w:szCs w:val="24"/>
          <w:highlight w:val="none"/>
          <w:lang w:val="en-US" w:eastAsia="zh-CN"/>
        </w:rPr>
        <w:t>10</w:t>
      </w:r>
      <w:r>
        <w:rPr>
          <w:rFonts w:hint="eastAsia" w:ascii="宋体" w:hAnsi="宋体"/>
          <w:szCs w:val="24"/>
          <w:highlight w:val="none"/>
        </w:rPr>
        <w:t>mm。</w:t>
      </w:r>
      <w:r>
        <w:rPr>
          <w:rFonts w:hint="eastAsia" w:ascii="宋体" w:hAnsi="宋体"/>
          <w:szCs w:val="24"/>
          <w:lang w:val="en-US" w:eastAsia="zh-CN"/>
        </w:rPr>
        <w:t>标签内容显示特定要素内容</w:t>
      </w:r>
      <w:r>
        <w:rPr>
          <w:rFonts w:hint="eastAsia" w:ascii="宋体" w:hAnsi="宋体" w:eastAsia="宋体" w:cs="Times New Roman"/>
          <w:szCs w:val="24"/>
          <w:lang w:val="en-US" w:eastAsia="zh-CN"/>
        </w:rPr>
        <w:t>为“反向开票”。</w:t>
      </w:r>
    </w:p>
    <w:p w14:paraId="16A4749E">
      <w:pPr>
        <w:pStyle w:val="5"/>
        <w:bidi w:val="0"/>
        <w:rPr>
          <w:rFonts w:hint="default"/>
        </w:rPr>
      </w:pPr>
      <w:bookmarkStart w:id="2896" w:name="_Toc1294"/>
      <w:bookmarkStart w:id="2897" w:name="_Toc17215"/>
      <w:bookmarkStart w:id="2898" w:name="_Toc6084"/>
      <w:bookmarkStart w:id="2899" w:name="_Toc27002"/>
      <w:bookmarkStart w:id="2900" w:name="_Toc17545"/>
      <w:bookmarkStart w:id="2901" w:name="_Toc24036"/>
      <w:bookmarkStart w:id="2902" w:name="_Toc22"/>
      <w:bookmarkStart w:id="2903" w:name="_Toc18206"/>
      <w:bookmarkStart w:id="2904" w:name="_Toc19464"/>
      <w:r>
        <w:rPr>
          <w:rFonts w:hint="eastAsia"/>
          <w:lang w:val="en-US" w:eastAsia="zh-CN"/>
        </w:rPr>
        <w:t>15</w:t>
      </w:r>
      <w:r>
        <w:t>.4购买方信息</w:t>
      </w:r>
      <w:bookmarkEnd w:id="2896"/>
      <w:bookmarkEnd w:id="2897"/>
      <w:bookmarkEnd w:id="2898"/>
      <w:bookmarkEnd w:id="2899"/>
      <w:bookmarkEnd w:id="2900"/>
      <w:bookmarkEnd w:id="2901"/>
      <w:bookmarkEnd w:id="2902"/>
      <w:bookmarkEnd w:id="2903"/>
      <w:bookmarkEnd w:id="2904"/>
    </w:p>
    <w:p w14:paraId="1D3F0306">
      <w:pPr>
        <w:pStyle w:val="8"/>
        <w:ind w:firstLine="720" w:firstLineChars="300"/>
        <w:rPr>
          <w:rFonts w:hint="eastAsia" w:ascii="宋体" w:hAnsi="宋体"/>
          <w:szCs w:val="24"/>
          <w:highlight w:val="none"/>
          <w:lang w:val="en-US" w:eastAsia="zh-CN"/>
        </w:rPr>
      </w:pPr>
      <w:r>
        <w:rPr>
          <w:rFonts w:hint="eastAsia" w:ascii="宋体" w:hAnsi="宋体"/>
          <w:szCs w:val="24"/>
          <w:highlight w:val="none"/>
          <w:lang w:val="en-US" w:eastAsia="zh-CN"/>
        </w:rPr>
        <w:t>购买方</w:t>
      </w:r>
      <w:r>
        <w:rPr>
          <w:rFonts w:hint="eastAsia" w:ascii="宋体" w:hAnsi="宋体"/>
          <w:szCs w:val="24"/>
          <w:highlight w:val="none"/>
        </w:rPr>
        <w:t>区域</w:t>
      </w:r>
      <w:r>
        <w:rPr>
          <w:rFonts w:hint="eastAsia" w:ascii="宋体" w:hAnsi="宋体"/>
          <w:szCs w:val="24"/>
          <w:highlight w:val="none"/>
          <w:lang w:val="en-US" w:eastAsia="zh-CN"/>
        </w:rPr>
        <w:t>分为2行4列，高度为16mm，</w:t>
      </w:r>
      <w:r>
        <w:rPr>
          <w:rFonts w:hint="eastAsia" w:ascii="宋体" w:hAnsi="宋体"/>
          <w:highlight w:val="none"/>
          <w:lang w:val="en-US" w:eastAsia="zh-CN"/>
        </w:rPr>
        <w:t>每行高为8mm</w:t>
      </w:r>
      <w:r>
        <w:rPr>
          <w:rFonts w:hint="eastAsia" w:ascii="宋体" w:hAnsi="宋体"/>
          <w:szCs w:val="24"/>
          <w:highlight w:val="none"/>
          <w:lang w:val="en-US" w:eastAsia="zh-CN"/>
        </w:rPr>
        <w:t>。</w:t>
      </w:r>
    </w:p>
    <w:p w14:paraId="5FC337E1">
      <w:pPr>
        <w:pStyle w:val="8"/>
        <w:ind w:firstLine="720" w:firstLineChars="300"/>
        <w:rPr>
          <w:rFonts w:hint="eastAsia" w:ascii="宋体" w:hAnsi="宋体"/>
          <w:highlight w:val="none"/>
        </w:rPr>
      </w:pPr>
      <w:r>
        <w:rPr>
          <w:rFonts w:hint="eastAsia" w:ascii="宋体" w:hAnsi="宋体"/>
          <w:szCs w:val="24"/>
          <w:highlight w:val="none"/>
          <w:lang w:val="en-US" w:eastAsia="zh-CN"/>
        </w:rPr>
        <w:t>第一行为</w:t>
      </w:r>
      <w:r>
        <w:rPr>
          <w:rFonts w:hint="eastAsia" w:ascii="宋体" w:hAnsi="宋体"/>
          <w:szCs w:val="24"/>
          <w:highlight w:val="none"/>
        </w:rPr>
        <w:t>“</w:t>
      </w:r>
      <w:r>
        <w:rPr>
          <w:rFonts w:hint="eastAsia" w:ascii="宋体" w:hAnsi="宋体"/>
          <w:szCs w:val="24"/>
          <w:highlight w:val="none"/>
          <w:lang w:val="en-US" w:eastAsia="zh-CN"/>
        </w:rPr>
        <w:t>买方单位/个人</w:t>
      </w:r>
      <w:r>
        <w:rPr>
          <w:rFonts w:hint="eastAsia" w:ascii="宋体" w:hAnsi="宋体"/>
          <w:szCs w:val="24"/>
          <w:highlight w:val="none"/>
        </w:rPr>
        <w:t>”、“</w:t>
      </w:r>
      <w:r>
        <w:rPr>
          <w:rFonts w:hint="eastAsia" w:ascii="宋体" w:hAnsi="宋体"/>
          <w:szCs w:val="24"/>
          <w:highlight w:val="none"/>
          <w:lang w:val="en-US" w:eastAsia="zh-CN"/>
        </w:rPr>
        <w:t>单位</w:t>
      </w:r>
      <w:r>
        <w:rPr>
          <w:rFonts w:hint="eastAsia" w:ascii="宋体" w:hAnsi="宋体"/>
          <w:szCs w:val="24"/>
          <w:highlight w:val="none"/>
        </w:rPr>
        <w:t>代码/</w:t>
      </w:r>
      <w:r>
        <w:rPr>
          <w:rFonts w:hint="eastAsia" w:ascii="宋体" w:hAnsi="宋体"/>
          <w:szCs w:val="24"/>
          <w:highlight w:val="none"/>
          <w:lang w:val="en-US" w:eastAsia="zh-CN"/>
        </w:rPr>
        <w:t>身份证号码</w:t>
      </w:r>
      <w:r>
        <w:rPr>
          <w:rFonts w:hint="eastAsia" w:ascii="宋体" w:hAnsi="宋体"/>
          <w:szCs w:val="24"/>
          <w:highlight w:val="none"/>
        </w:rPr>
        <w:t>”</w:t>
      </w:r>
      <w:r>
        <w:rPr>
          <w:rFonts w:hint="eastAsia" w:ascii="宋体" w:hAnsi="宋体"/>
          <w:szCs w:val="24"/>
          <w:highlight w:val="none"/>
          <w:lang w:val="en-US" w:eastAsia="zh-CN"/>
        </w:rPr>
        <w:t>,</w:t>
      </w:r>
      <w:r>
        <w:rPr>
          <w:rFonts w:hint="eastAsia" w:ascii="宋体" w:hAnsi="宋体"/>
          <w:highlight w:val="none"/>
        </w:rPr>
        <w:t>水平方向分为4 列，</w:t>
      </w:r>
      <w:r>
        <w:rPr>
          <w:rFonts w:hint="eastAsia" w:ascii="宋体" w:hAnsi="宋体"/>
          <w:highlight w:val="none"/>
          <w:lang w:val="en-US" w:eastAsia="zh-CN"/>
        </w:rPr>
        <w:t>长</w:t>
      </w:r>
      <w:r>
        <w:rPr>
          <w:rFonts w:hint="eastAsia" w:ascii="宋体" w:hAnsi="宋体"/>
          <w:highlight w:val="none"/>
        </w:rPr>
        <w:t xml:space="preserve">度分别是 </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65</w:t>
      </w:r>
      <w:r>
        <w:rPr>
          <w:rFonts w:hint="eastAsia" w:ascii="宋体" w:hAnsi="宋体"/>
          <w:highlight w:val="none"/>
        </w:rPr>
        <w:t>mm、</w:t>
      </w:r>
      <w:r>
        <w:rPr>
          <w:rFonts w:hint="eastAsia" w:ascii="宋体" w:hAnsi="宋体"/>
          <w:highlight w:val="none"/>
          <w:lang w:val="en-US" w:eastAsia="zh-CN"/>
        </w:rPr>
        <w:t>45</w:t>
      </w:r>
      <w:r>
        <w:rPr>
          <w:rFonts w:hint="eastAsia" w:ascii="宋体" w:hAnsi="宋体"/>
          <w:highlight w:val="none"/>
        </w:rPr>
        <w:t>mm 和</w:t>
      </w:r>
      <w:r>
        <w:rPr>
          <w:rFonts w:hint="eastAsia" w:ascii="宋体" w:hAnsi="宋体"/>
          <w:highlight w:val="none"/>
          <w:lang w:val="en-US" w:eastAsia="zh-CN"/>
        </w:rPr>
        <w:t>51</w:t>
      </w:r>
      <w:r>
        <w:rPr>
          <w:rFonts w:hint="eastAsia" w:ascii="宋体" w:hAnsi="宋体"/>
          <w:highlight w:val="none"/>
        </w:rPr>
        <w:t>mm。</w:t>
      </w:r>
    </w:p>
    <w:p w14:paraId="11725CA8">
      <w:pPr>
        <w:pStyle w:val="8"/>
        <w:ind w:firstLine="720" w:firstLineChars="300"/>
        <w:rPr>
          <w:rFonts w:hint="eastAsia" w:ascii="宋体" w:hAnsi="宋体"/>
          <w:szCs w:val="24"/>
          <w:highlight w:val="none"/>
        </w:rPr>
      </w:pPr>
      <w:r>
        <w:rPr>
          <w:rFonts w:hint="eastAsia" w:ascii="宋体" w:hAnsi="宋体"/>
          <w:szCs w:val="24"/>
          <w:highlight w:val="none"/>
          <w:lang w:val="en-US" w:eastAsia="zh-CN"/>
        </w:rPr>
        <w:t>第二行为</w:t>
      </w:r>
      <w:r>
        <w:rPr>
          <w:rFonts w:hint="eastAsia" w:ascii="宋体" w:hAnsi="宋体"/>
          <w:szCs w:val="24"/>
          <w:highlight w:val="none"/>
        </w:rPr>
        <w:t>“</w:t>
      </w:r>
      <w:r>
        <w:rPr>
          <w:rFonts w:hint="eastAsia" w:ascii="宋体" w:hAnsi="宋体"/>
          <w:szCs w:val="24"/>
          <w:highlight w:val="none"/>
          <w:lang w:val="en-US" w:eastAsia="zh-CN"/>
        </w:rPr>
        <w:t>买方单位/个人住址</w:t>
      </w:r>
      <w:r>
        <w:rPr>
          <w:rFonts w:hint="eastAsia" w:ascii="宋体" w:hAnsi="宋体"/>
          <w:szCs w:val="24"/>
          <w:highlight w:val="none"/>
        </w:rPr>
        <w:t>”、“</w:t>
      </w:r>
      <w:r>
        <w:rPr>
          <w:rFonts w:hint="eastAsia" w:ascii="宋体" w:hAnsi="宋体"/>
          <w:szCs w:val="24"/>
          <w:highlight w:val="none"/>
          <w:lang w:val="en-US" w:eastAsia="zh-CN"/>
        </w:rPr>
        <w:t>电话</w:t>
      </w:r>
      <w:r>
        <w:rPr>
          <w:rFonts w:hint="eastAsia" w:ascii="宋体" w:hAnsi="宋体"/>
          <w:szCs w:val="24"/>
          <w:highlight w:val="none"/>
        </w:rPr>
        <w:t>”</w:t>
      </w:r>
      <w:r>
        <w:rPr>
          <w:rFonts w:hint="eastAsia" w:ascii="宋体" w:hAnsi="宋体"/>
          <w:szCs w:val="24"/>
          <w:highlight w:val="none"/>
          <w:lang w:val="en-US" w:eastAsia="zh-CN"/>
        </w:rPr>
        <w:t>,</w:t>
      </w:r>
      <w:r>
        <w:rPr>
          <w:rFonts w:hint="eastAsia" w:ascii="宋体" w:hAnsi="宋体"/>
          <w:highlight w:val="none"/>
        </w:rPr>
        <w:t>水平方向分为4 列，</w:t>
      </w:r>
      <w:r>
        <w:rPr>
          <w:rFonts w:hint="eastAsia" w:ascii="宋体" w:hAnsi="宋体"/>
          <w:highlight w:val="none"/>
          <w:lang w:val="en-US" w:eastAsia="zh-CN"/>
        </w:rPr>
        <w:t>长</w:t>
      </w:r>
      <w:r>
        <w:rPr>
          <w:rFonts w:hint="eastAsia" w:ascii="宋体" w:hAnsi="宋体"/>
          <w:highlight w:val="none"/>
        </w:rPr>
        <w:t xml:space="preserve">度分别是 </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110</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 和</w:t>
      </w:r>
      <w:r>
        <w:rPr>
          <w:rFonts w:hint="eastAsia" w:ascii="宋体" w:hAnsi="宋体"/>
          <w:highlight w:val="none"/>
          <w:lang w:val="en-US" w:eastAsia="zh-CN"/>
        </w:rPr>
        <w:t>41</w:t>
      </w:r>
      <w:r>
        <w:rPr>
          <w:rFonts w:hint="eastAsia" w:ascii="宋体" w:hAnsi="宋体"/>
          <w:highlight w:val="none"/>
        </w:rPr>
        <w:t>mm。</w:t>
      </w:r>
    </w:p>
    <w:p w14:paraId="28B6A841">
      <w:pPr>
        <w:pStyle w:val="5"/>
        <w:bidi w:val="0"/>
        <w:rPr>
          <w:rFonts w:hint="default"/>
        </w:rPr>
      </w:pPr>
      <w:bookmarkStart w:id="2905" w:name="_Toc13602"/>
      <w:bookmarkStart w:id="2906" w:name="_Toc10632"/>
      <w:bookmarkStart w:id="2907" w:name="_Toc29111"/>
      <w:bookmarkStart w:id="2908" w:name="_Toc24142"/>
      <w:bookmarkStart w:id="2909" w:name="_Toc14186"/>
      <w:bookmarkStart w:id="2910" w:name="_Toc28713"/>
      <w:bookmarkStart w:id="2911" w:name="_Toc17624"/>
      <w:bookmarkStart w:id="2912" w:name="_Toc28"/>
      <w:bookmarkStart w:id="2913" w:name="_Toc9244"/>
      <w:r>
        <w:rPr>
          <w:rFonts w:hint="eastAsia"/>
          <w:lang w:val="en-US" w:eastAsia="zh-CN"/>
        </w:rPr>
        <w:t>15</w:t>
      </w:r>
      <w:r>
        <w:t>.</w:t>
      </w:r>
      <w:r>
        <w:rPr>
          <w:rFonts w:hint="eastAsia"/>
          <w:lang w:val="en-US" w:eastAsia="zh-CN"/>
        </w:rPr>
        <w:t>5卖</w:t>
      </w:r>
      <w:r>
        <w:t>方信息</w:t>
      </w:r>
      <w:bookmarkEnd w:id="2905"/>
      <w:bookmarkEnd w:id="2906"/>
      <w:bookmarkEnd w:id="2907"/>
      <w:bookmarkEnd w:id="2908"/>
      <w:bookmarkEnd w:id="2909"/>
      <w:bookmarkEnd w:id="2910"/>
      <w:bookmarkEnd w:id="2911"/>
      <w:bookmarkEnd w:id="2912"/>
      <w:bookmarkEnd w:id="2913"/>
    </w:p>
    <w:p w14:paraId="2F56C42B">
      <w:pPr>
        <w:pStyle w:val="8"/>
        <w:ind w:firstLine="720" w:firstLineChars="300"/>
        <w:rPr>
          <w:rFonts w:hint="eastAsia" w:ascii="宋体" w:hAnsi="宋体"/>
          <w:szCs w:val="24"/>
          <w:highlight w:val="none"/>
          <w:lang w:val="en-US" w:eastAsia="zh-CN"/>
        </w:rPr>
      </w:pPr>
      <w:r>
        <w:rPr>
          <w:rFonts w:hint="eastAsia" w:ascii="宋体" w:hAnsi="宋体"/>
          <w:szCs w:val="24"/>
          <w:highlight w:val="none"/>
          <w:lang w:val="en-US" w:eastAsia="zh-CN"/>
        </w:rPr>
        <w:t>卖方</w:t>
      </w:r>
      <w:r>
        <w:rPr>
          <w:rFonts w:hint="eastAsia" w:ascii="宋体" w:hAnsi="宋体"/>
          <w:szCs w:val="24"/>
          <w:highlight w:val="none"/>
        </w:rPr>
        <w:t>区域</w:t>
      </w:r>
      <w:r>
        <w:rPr>
          <w:rFonts w:hint="eastAsia" w:ascii="宋体" w:hAnsi="宋体"/>
          <w:szCs w:val="24"/>
          <w:highlight w:val="none"/>
          <w:lang w:val="en-US" w:eastAsia="zh-CN"/>
        </w:rPr>
        <w:t>分为2行4列，高度为16mm，</w:t>
      </w:r>
      <w:r>
        <w:rPr>
          <w:rFonts w:hint="eastAsia" w:ascii="宋体" w:hAnsi="宋体"/>
          <w:highlight w:val="none"/>
          <w:lang w:val="en-US" w:eastAsia="zh-CN"/>
        </w:rPr>
        <w:t>每行高为8mm</w:t>
      </w:r>
      <w:r>
        <w:rPr>
          <w:rFonts w:hint="eastAsia" w:ascii="宋体" w:hAnsi="宋体"/>
          <w:szCs w:val="24"/>
          <w:highlight w:val="none"/>
          <w:lang w:val="en-US" w:eastAsia="zh-CN"/>
        </w:rPr>
        <w:t>。</w:t>
      </w:r>
    </w:p>
    <w:p w14:paraId="7F72F17B">
      <w:pPr>
        <w:pStyle w:val="8"/>
        <w:ind w:firstLine="720" w:firstLineChars="300"/>
        <w:rPr>
          <w:rFonts w:hint="eastAsia" w:ascii="宋体" w:hAnsi="宋体"/>
          <w:highlight w:val="none"/>
        </w:rPr>
      </w:pPr>
      <w:r>
        <w:rPr>
          <w:rFonts w:hint="eastAsia" w:ascii="宋体" w:hAnsi="宋体"/>
          <w:szCs w:val="24"/>
          <w:highlight w:val="none"/>
          <w:lang w:val="en-US" w:eastAsia="zh-CN"/>
        </w:rPr>
        <w:t>第一行为</w:t>
      </w:r>
      <w:r>
        <w:rPr>
          <w:rFonts w:hint="eastAsia" w:ascii="宋体" w:hAnsi="宋体"/>
          <w:szCs w:val="24"/>
          <w:highlight w:val="none"/>
        </w:rPr>
        <w:t>“</w:t>
      </w:r>
      <w:r>
        <w:rPr>
          <w:rFonts w:hint="eastAsia" w:ascii="宋体" w:hAnsi="宋体"/>
          <w:szCs w:val="24"/>
          <w:highlight w:val="none"/>
          <w:lang w:val="en-US" w:eastAsia="zh-CN"/>
        </w:rPr>
        <w:t>销货单位名称</w:t>
      </w:r>
      <w:r>
        <w:rPr>
          <w:rFonts w:hint="eastAsia" w:ascii="宋体" w:hAnsi="宋体"/>
          <w:szCs w:val="24"/>
          <w:highlight w:val="none"/>
        </w:rPr>
        <w:t>”、“</w:t>
      </w:r>
      <w:r>
        <w:rPr>
          <w:rFonts w:hint="eastAsia" w:ascii="宋体" w:hAnsi="宋体"/>
          <w:szCs w:val="24"/>
          <w:highlight w:val="none"/>
          <w:lang w:val="en-US" w:eastAsia="zh-CN"/>
        </w:rPr>
        <w:t>纳税人识别号</w:t>
      </w:r>
      <w:r>
        <w:rPr>
          <w:rFonts w:hint="eastAsia" w:ascii="宋体" w:hAnsi="宋体"/>
          <w:szCs w:val="24"/>
          <w:highlight w:val="none"/>
        </w:rPr>
        <w:t>/</w:t>
      </w:r>
      <w:r>
        <w:rPr>
          <w:rFonts w:hint="eastAsia" w:ascii="宋体" w:hAnsi="宋体"/>
          <w:szCs w:val="24"/>
          <w:highlight w:val="none"/>
          <w:lang w:val="en-US" w:eastAsia="zh-CN"/>
        </w:rPr>
        <w:t>身份证号码</w:t>
      </w:r>
      <w:r>
        <w:rPr>
          <w:rFonts w:hint="eastAsia" w:ascii="宋体" w:hAnsi="宋体"/>
          <w:szCs w:val="24"/>
          <w:highlight w:val="none"/>
        </w:rPr>
        <w:t>”</w:t>
      </w:r>
      <w:r>
        <w:rPr>
          <w:rFonts w:hint="eastAsia" w:ascii="宋体" w:hAnsi="宋体"/>
          <w:szCs w:val="24"/>
          <w:highlight w:val="none"/>
          <w:lang w:val="en-US" w:eastAsia="zh-CN"/>
        </w:rPr>
        <w:t>,</w:t>
      </w:r>
      <w:r>
        <w:rPr>
          <w:rFonts w:hint="eastAsia" w:ascii="宋体" w:hAnsi="宋体"/>
          <w:highlight w:val="none"/>
        </w:rPr>
        <w:t>水平方向分为4 列，</w:t>
      </w:r>
      <w:r>
        <w:rPr>
          <w:rFonts w:hint="eastAsia" w:ascii="宋体" w:hAnsi="宋体"/>
          <w:highlight w:val="none"/>
          <w:lang w:val="en-US" w:eastAsia="zh-CN"/>
        </w:rPr>
        <w:t>长</w:t>
      </w:r>
      <w:r>
        <w:rPr>
          <w:rFonts w:hint="eastAsia" w:ascii="宋体" w:hAnsi="宋体"/>
          <w:highlight w:val="none"/>
        </w:rPr>
        <w:t xml:space="preserve">度分别是 </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65</w:t>
      </w:r>
      <w:r>
        <w:rPr>
          <w:rFonts w:hint="eastAsia" w:ascii="宋体" w:hAnsi="宋体"/>
          <w:highlight w:val="none"/>
        </w:rPr>
        <w:t>mm、</w:t>
      </w:r>
      <w:r>
        <w:rPr>
          <w:rFonts w:hint="eastAsia" w:ascii="宋体" w:hAnsi="宋体"/>
          <w:highlight w:val="none"/>
          <w:lang w:val="en-US" w:eastAsia="zh-CN"/>
        </w:rPr>
        <w:t>45</w:t>
      </w:r>
      <w:r>
        <w:rPr>
          <w:rFonts w:hint="eastAsia" w:ascii="宋体" w:hAnsi="宋体"/>
          <w:highlight w:val="none"/>
        </w:rPr>
        <w:t>mm 和</w:t>
      </w:r>
      <w:r>
        <w:rPr>
          <w:rFonts w:hint="eastAsia" w:ascii="宋体" w:hAnsi="宋体"/>
          <w:highlight w:val="none"/>
          <w:lang w:val="en-US" w:eastAsia="zh-CN"/>
        </w:rPr>
        <w:t>51</w:t>
      </w:r>
      <w:r>
        <w:rPr>
          <w:rFonts w:hint="eastAsia" w:ascii="宋体" w:hAnsi="宋体"/>
          <w:highlight w:val="none"/>
        </w:rPr>
        <w:t>mm。</w:t>
      </w:r>
    </w:p>
    <w:p w14:paraId="40D5C766">
      <w:pPr>
        <w:pStyle w:val="8"/>
        <w:ind w:firstLine="720" w:firstLineChars="300"/>
        <w:rPr>
          <w:rFonts w:hint="eastAsia" w:ascii="宋体" w:hAnsi="宋体"/>
          <w:szCs w:val="24"/>
          <w:highlight w:val="none"/>
        </w:rPr>
      </w:pPr>
      <w:r>
        <w:rPr>
          <w:rFonts w:hint="eastAsia" w:ascii="宋体" w:hAnsi="宋体"/>
          <w:szCs w:val="24"/>
          <w:highlight w:val="none"/>
          <w:lang w:val="en-US" w:eastAsia="zh-CN"/>
        </w:rPr>
        <w:t>第二行为</w:t>
      </w:r>
      <w:r>
        <w:rPr>
          <w:rFonts w:hint="eastAsia" w:ascii="宋体" w:hAnsi="宋体"/>
          <w:szCs w:val="24"/>
          <w:highlight w:val="none"/>
        </w:rPr>
        <w:t>“</w:t>
      </w:r>
      <w:r>
        <w:rPr>
          <w:rFonts w:hint="eastAsia" w:ascii="宋体" w:hAnsi="宋体"/>
          <w:szCs w:val="24"/>
          <w:highlight w:val="none"/>
          <w:lang w:val="en-US" w:eastAsia="zh-CN"/>
        </w:rPr>
        <w:t>买方单位/个人住址</w:t>
      </w:r>
      <w:r>
        <w:rPr>
          <w:rFonts w:hint="eastAsia" w:ascii="宋体" w:hAnsi="宋体"/>
          <w:szCs w:val="24"/>
          <w:highlight w:val="none"/>
        </w:rPr>
        <w:t>”、“</w:t>
      </w:r>
      <w:r>
        <w:rPr>
          <w:rFonts w:hint="eastAsia" w:ascii="宋体" w:hAnsi="宋体"/>
          <w:szCs w:val="24"/>
          <w:highlight w:val="none"/>
          <w:lang w:val="en-US" w:eastAsia="zh-CN"/>
        </w:rPr>
        <w:t>电话</w:t>
      </w:r>
      <w:r>
        <w:rPr>
          <w:rFonts w:hint="eastAsia" w:ascii="宋体" w:hAnsi="宋体"/>
          <w:szCs w:val="24"/>
          <w:highlight w:val="none"/>
        </w:rPr>
        <w:t>”</w:t>
      </w:r>
      <w:r>
        <w:rPr>
          <w:rFonts w:hint="eastAsia" w:ascii="宋体" w:hAnsi="宋体"/>
          <w:szCs w:val="24"/>
          <w:highlight w:val="none"/>
          <w:lang w:val="en-US" w:eastAsia="zh-CN"/>
        </w:rPr>
        <w:t>,</w:t>
      </w:r>
      <w:r>
        <w:rPr>
          <w:rFonts w:hint="eastAsia" w:ascii="宋体" w:hAnsi="宋体"/>
          <w:highlight w:val="none"/>
        </w:rPr>
        <w:t>水平方向分为4 列，</w:t>
      </w:r>
      <w:r>
        <w:rPr>
          <w:rFonts w:hint="eastAsia" w:ascii="宋体" w:hAnsi="宋体"/>
          <w:highlight w:val="none"/>
          <w:lang w:val="en-US" w:eastAsia="zh-CN"/>
        </w:rPr>
        <w:t>长</w:t>
      </w:r>
      <w:r>
        <w:rPr>
          <w:rFonts w:hint="eastAsia" w:ascii="宋体" w:hAnsi="宋体"/>
          <w:highlight w:val="none"/>
        </w:rPr>
        <w:t xml:space="preserve">度分别是 </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110</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 和</w:t>
      </w:r>
      <w:r>
        <w:rPr>
          <w:rFonts w:hint="eastAsia" w:ascii="宋体" w:hAnsi="宋体"/>
          <w:highlight w:val="none"/>
          <w:lang w:val="en-US" w:eastAsia="zh-CN"/>
        </w:rPr>
        <w:t>41</w:t>
      </w:r>
      <w:r>
        <w:rPr>
          <w:rFonts w:hint="eastAsia" w:ascii="宋体" w:hAnsi="宋体"/>
          <w:highlight w:val="none"/>
        </w:rPr>
        <w:t>mm。</w:t>
      </w:r>
    </w:p>
    <w:p w14:paraId="30409E1B">
      <w:pPr>
        <w:pStyle w:val="5"/>
        <w:bidi w:val="0"/>
      </w:pPr>
      <w:bookmarkStart w:id="2914" w:name="_Toc20269"/>
      <w:bookmarkStart w:id="2915" w:name="_Toc29777"/>
      <w:bookmarkStart w:id="2916" w:name="_Toc24370"/>
      <w:bookmarkStart w:id="2917" w:name="_Toc10916"/>
      <w:bookmarkStart w:id="2918" w:name="_Toc17001"/>
      <w:bookmarkStart w:id="2919" w:name="_Toc31435"/>
      <w:bookmarkStart w:id="2920" w:name="_Toc29196"/>
      <w:bookmarkStart w:id="2921" w:name="_Toc14411"/>
      <w:bookmarkStart w:id="2922" w:name="_Toc21046"/>
      <w:r>
        <w:rPr>
          <w:rFonts w:hint="eastAsia"/>
          <w:lang w:val="en-US" w:eastAsia="zh-CN"/>
        </w:rPr>
        <w:t>15</w:t>
      </w:r>
      <w:r>
        <w:t>.</w:t>
      </w:r>
      <w:r>
        <w:rPr>
          <w:rFonts w:hint="eastAsia"/>
          <w:lang w:val="en-US" w:eastAsia="zh-CN"/>
        </w:rPr>
        <w:t>6车辆信息和合计</w:t>
      </w:r>
      <w:bookmarkEnd w:id="2914"/>
      <w:bookmarkEnd w:id="2915"/>
      <w:bookmarkEnd w:id="2916"/>
      <w:bookmarkEnd w:id="2917"/>
      <w:bookmarkEnd w:id="2918"/>
      <w:bookmarkEnd w:id="2919"/>
      <w:bookmarkEnd w:id="2920"/>
      <w:bookmarkEnd w:id="2921"/>
      <w:bookmarkEnd w:id="2922"/>
    </w:p>
    <w:p w14:paraId="1FF4CFDA">
      <w:pPr>
        <w:pStyle w:val="8"/>
        <w:rPr>
          <w:rFonts w:hint="eastAsia" w:ascii="宋体" w:hAnsi="宋体"/>
          <w:highlight w:val="none"/>
        </w:rPr>
      </w:pPr>
      <w:r>
        <w:rPr>
          <w:rFonts w:hint="eastAsia" w:ascii="宋体" w:hAnsi="宋体"/>
          <w:highlight w:val="none"/>
          <w:lang w:val="en-US" w:eastAsia="zh-CN"/>
        </w:rPr>
        <w:t>车辆信息和合计</w:t>
      </w:r>
      <w:r>
        <w:rPr>
          <w:rFonts w:hint="eastAsia" w:ascii="宋体" w:hAnsi="宋体"/>
          <w:highlight w:val="none"/>
        </w:rPr>
        <w:t>区域</w:t>
      </w:r>
      <w:r>
        <w:rPr>
          <w:rFonts w:hint="eastAsia" w:ascii="宋体" w:hAnsi="宋体"/>
          <w:highlight w:val="none"/>
          <w:lang w:val="en-US" w:eastAsia="zh-CN"/>
        </w:rPr>
        <w:t>高54</w:t>
      </w:r>
      <w:r>
        <w:rPr>
          <w:rFonts w:hint="eastAsia" w:ascii="宋体" w:hAnsi="宋体"/>
          <w:highlight w:val="none"/>
        </w:rPr>
        <w:t>mm</w:t>
      </w:r>
      <w:r>
        <w:rPr>
          <w:rFonts w:hint="eastAsia" w:ascii="宋体" w:hAnsi="宋体"/>
          <w:highlight w:val="none"/>
          <w:lang w:val="en-US" w:eastAsia="zh-CN"/>
        </w:rPr>
        <w:t>长201</w:t>
      </w:r>
      <w:r>
        <w:rPr>
          <w:rFonts w:hint="eastAsia" w:ascii="宋体" w:hAnsi="宋体"/>
          <w:highlight w:val="none"/>
        </w:rPr>
        <w:t>mm，分为</w:t>
      </w:r>
      <w:r>
        <w:rPr>
          <w:rFonts w:hint="eastAsia" w:ascii="宋体" w:hAnsi="宋体"/>
          <w:highlight w:val="none"/>
          <w:lang w:val="en-US" w:eastAsia="zh-CN"/>
        </w:rPr>
        <w:t>3行</w:t>
      </w:r>
      <w:r>
        <w:rPr>
          <w:rFonts w:hint="eastAsia" w:ascii="宋体" w:hAnsi="宋体"/>
          <w:highlight w:val="none"/>
        </w:rPr>
        <w:t>，</w:t>
      </w:r>
      <w:r>
        <w:rPr>
          <w:rFonts w:hint="eastAsia" w:ascii="宋体" w:hAnsi="宋体"/>
          <w:highlight w:val="none"/>
          <w:lang w:val="en-US" w:eastAsia="zh-CN"/>
        </w:rPr>
        <w:t>行高分别为8mm、16mm和8mm</w:t>
      </w:r>
      <w:r>
        <w:rPr>
          <w:rFonts w:hint="eastAsia" w:ascii="宋体" w:hAnsi="宋体"/>
          <w:highlight w:val="none"/>
        </w:rPr>
        <w:t>。</w:t>
      </w:r>
    </w:p>
    <w:p w14:paraId="4AB195CB">
      <w:pPr>
        <w:pStyle w:val="8"/>
        <w:rPr>
          <w:rFonts w:hint="eastAsia" w:ascii="宋体" w:hAnsi="宋体"/>
          <w:highlight w:val="none"/>
        </w:rPr>
      </w:pPr>
      <w:r>
        <w:rPr>
          <w:rFonts w:hint="eastAsia" w:ascii="宋体" w:hAnsi="宋体"/>
          <w:highlight w:val="none"/>
          <w:lang w:val="en-US" w:eastAsia="zh-CN"/>
        </w:rPr>
        <w:t>第一行分为6列，</w:t>
      </w:r>
      <w:r>
        <w:rPr>
          <w:rFonts w:hint="eastAsia" w:ascii="宋体" w:hAnsi="宋体"/>
          <w:highlight w:val="none"/>
        </w:rPr>
        <w:t>按照“</w:t>
      </w:r>
      <w:r>
        <w:rPr>
          <w:rFonts w:hint="eastAsia" w:ascii="宋体" w:hAnsi="宋体"/>
          <w:highlight w:val="none"/>
          <w:lang w:val="en-US" w:eastAsia="zh-CN"/>
        </w:rPr>
        <w:t>车牌照号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登记证号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车量类型</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20</w:t>
      </w:r>
      <w:r>
        <w:rPr>
          <w:rFonts w:hint="eastAsia" w:ascii="宋体" w:hAnsi="宋体"/>
          <w:highlight w:val="none"/>
        </w:rPr>
        <w:t>mm、</w:t>
      </w:r>
      <w:r>
        <w:rPr>
          <w:rFonts w:hint="eastAsia" w:ascii="宋体" w:hAnsi="宋体"/>
          <w:highlight w:val="none"/>
          <w:lang w:val="en-US" w:eastAsia="zh-CN"/>
        </w:rPr>
        <w:t>35</w:t>
      </w:r>
      <w:r>
        <w:rPr>
          <w:rFonts w:hint="eastAsia" w:ascii="宋体" w:hAnsi="宋体"/>
          <w:highlight w:val="none"/>
        </w:rPr>
        <w:t>mm、</w:t>
      </w:r>
      <w:r>
        <w:rPr>
          <w:rFonts w:hint="eastAsia" w:ascii="宋体" w:hAnsi="宋体"/>
          <w:highlight w:val="none"/>
          <w:lang w:val="en-US" w:eastAsia="zh-CN"/>
        </w:rPr>
        <w:t>25</w:t>
      </w:r>
      <w:r>
        <w:rPr>
          <w:rFonts w:hint="eastAsia" w:ascii="宋体" w:hAnsi="宋体"/>
          <w:highlight w:val="none"/>
        </w:rPr>
        <w:t>mm和</w:t>
      </w:r>
      <w:r>
        <w:rPr>
          <w:rFonts w:hint="eastAsia" w:ascii="宋体" w:hAnsi="宋体"/>
          <w:highlight w:val="none"/>
          <w:lang w:val="en-US" w:eastAsia="zh-CN"/>
        </w:rPr>
        <w:t>51</w:t>
      </w:r>
      <w:r>
        <w:rPr>
          <w:rFonts w:hint="eastAsia" w:ascii="宋体" w:hAnsi="宋体"/>
          <w:highlight w:val="none"/>
        </w:rPr>
        <w:t>mm 。</w:t>
      </w:r>
    </w:p>
    <w:p w14:paraId="632AF332">
      <w:pPr>
        <w:pStyle w:val="8"/>
        <w:rPr>
          <w:rFonts w:hint="eastAsia" w:ascii="宋体" w:hAnsi="宋体"/>
          <w:highlight w:val="none"/>
        </w:rPr>
      </w:pPr>
      <w:r>
        <w:rPr>
          <w:rFonts w:hint="eastAsia" w:ascii="宋体" w:hAnsi="宋体"/>
          <w:highlight w:val="none"/>
          <w:lang w:val="en-US" w:eastAsia="zh-CN"/>
        </w:rPr>
        <w:t>第二行分为6列，</w:t>
      </w:r>
      <w:r>
        <w:rPr>
          <w:rFonts w:hint="eastAsia" w:ascii="宋体" w:hAnsi="宋体"/>
          <w:highlight w:val="none"/>
        </w:rPr>
        <w:t>按照“</w:t>
      </w:r>
      <w:r>
        <w:rPr>
          <w:rFonts w:hint="eastAsia" w:ascii="宋体" w:hAnsi="宋体"/>
          <w:highlight w:val="none"/>
          <w:lang w:val="en-US" w:eastAsia="zh-CN"/>
        </w:rPr>
        <w:t>车辆识别代码/车架号码</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厂牌型号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转入地车辆管理所名称</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20</w:t>
      </w:r>
      <w:r>
        <w:rPr>
          <w:rFonts w:hint="eastAsia" w:ascii="宋体" w:hAnsi="宋体"/>
          <w:highlight w:val="none"/>
        </w:rPr>
        <w:t>mm、</w:t>
      </w:r>
      <w:r>
        <w:rPr>
          <w:rFonts w:hint="eastAsia" w:ascii="宋体" w:hAnsi="宋体"/>
          <w:highlight w:val="none"/>
          <w:lang w:val="en-US" w:eastAsia="zh-CN"/>
        </w:rPr>
        <w:t>35</w:t>
      </w:r>
      <w:r>
        <w:rPr>
          <w:rFonts w:hint="eastAsia" w:ascii="宋体" w:hAnsi="宋体"/>
          <w:highlight w:val="none"/>
        </w:rPr>
        <w:t>mm、</w:t>
      </w:r>
      <w:r>
        <w:rPr>
          <w:rFonts w:hint="eastAsia" w:ascii="宋体" w:hAnsi="宋体"/>
          <w:highlight w:val="none"/>
          <w:lang w:val="en-US" w:eastAsia="zh-CN"/>
        </w:rPr>
        <w:t>25</w:t>
      </w:r>
      <w:r>
        <w:rPr>
          <w:rFonts w:hint="eastAsia" w:ascii="宋体" w:hAnsi="宋体"/>
          <w:highlight w:val="none"/>
        </w:rPr>
        <w:t>mm和</w:t>
      </w:r>
      <w:r>
        <w:rPr>
          <w:rFonts w:hint="eastAsia" w:ascii="宋体" w:hAnsi="宋体"/>
          <w:highlight w:val="none"/>
          <w:lang w:val="en-US" w:eastAsia="zh-CN"/>
        </w:rPr>
        <w:t>51</w:t>
      </w:r>
      <w:r>
        <w:rPr>
          <w:rFonts w:hint="eastAsia" w:ascii="宋体" w:hAnsi="宋体"/>
          <w:highlight w:val="none"/>
        </w:rPr>
        <w:t>mm 。</w:t>
      </w:r>
    </w:p>
    <w:p w14:paraId="0F0CBBEF">
      <w:pPr>
        <w:pStyle w:val="8"/>
        <w:rPr>
          <w:rFonts w:hint="eastAsia" w:ascii="宋体" w:hAnsi="宋体"/>
          <w:highlight w:val="none"/>
        </w:rPr>
      </w:pPr>
      <w:r>
        <w:rPr>
          <w:rFonts w:hint="eastAsia" w:ascii="宋体" w:hAnsi="宋体"/>
          <w:highlight w:val="none"/>
          <w:lang w:val="en-US" w:eastAsia="zh-CN"/>
        </w:rPr>
        <w:t>第三行分为4列，</w:t>
      </w:r>
      <w:r>
        <w:rPr>
          <w:rFonts w:hint="eastAsia" w:ascii="宋体" w:hAnsi="宋体"/>
          <w:highlight w:val="none"/>
        </w:rPr>
        <w:t>按照“</w:t>
      </w:r>
      <w:r>
        <w:rPr>
          <w:rFonts w:hint="eastAsia" w:ascii="宋体" w:hAnsi="宋体"/>
          <w:highlight w:val="none"/>
          <w:lang w:val="en-US" w:eastAsia="zh-CN"/>
        </w:rPr>
        <w:t>发动机号码</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车辆识别代号/车架号码</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30</w:t>
      </w:r>
      <w:r>
        <w:rPr>
          <w:rFonts w:hint="eastAsia" w:ascii="宋体" w:hAnsi="宋体"/>
          <w:highlight w:val="none"/>
        </w:rPr>
        <w:t>mm、</w:t>
      </w:r>
      <w:r>
        <w:rPr>
          <w:rFonts w:hint="eastAsia" w:ascii="宋体" w:hAnsi="宋体"/>
          <w:highlight w:val="none"/>
          <w:lang w:val="en-US" w:eastAsia="zh-CN"/>
        </w:rPr>
        <w:t>65</w:t>
      </w:r>
      <w:r>
        <w:rPr>
          <w:rFonts w:hint="eastAsia" w:ascii="宋体" w:hAnsi="宋体"/>
          <w:highlight w:val="none"/>
        </w:rPr>
        <w:t>mm、</w:t>
      </w:r>
      <w:r>
        <w:rPr>
          <w:rFonts w:hint="eastAsia" w:ascii="宋体" w:hAnsi="宋体"/>
          <w:highlight w:val="none"/>
          <w:lang w:val="en-US" w:eastAsia="zh-CN"/>
        </w:rPr>
        <w:t>50.5</w:t>
      </w:r>
      <w:r>
        <w:rPr>
          <w:rFonts w:hint="eastAsia" w:ascii="宋体" w:hAnsi="宋体"/>
          <w:highlight w:val="none"/>
        </w:rPr>
        <w:t>mm和</w:t>
      </w:r>
      <w:r>
        <w:rPr>
          <w:rFonts w:hint="eastAsia" w:ascii="宋体" w:hAnsi="宋体"/>
          <w:highlight w:val="none"/>
          <w:lang w:val="en-US" w:eastAsia="zh-CN"/>
        </w:rPr>
        <w:t>55.5</w:t>
      </w:r>
      <w:r>
        <w:rPr>
          <w:rFonts w:hint="eastAsia" w:ascii="宋体" w:hAnsi="宋体"/>
          <w:highlight w:val="none"/>
        </w:rPr>
        <w:t>mm 。</w:t>
      </w:r>
    </w:p>
    <w:p w14:paraId="70F2A762">
      <w:pPr>
        <w:pStyle w:val="8"/>
        <w:rPr>
          <w:rFonts w:hint="eastAsia" w:ascii="宋体" w:hAnsi="宋体"/>
          <w:highlight w:val="none"/>
        </w:rPr>
      </w:pPr>
      <w:r>
        <w:rPr>
          <w:rFonts w:hint="eastAsia" w:ascii="宋体" w:hAnsi="宋体"/>
          <w:highlight w:val="none"/>
          <w:lang w:val="en-US" w:eastAsia="zh-CN"/>
        </w:rPr>
        <w:t>第四行分为4列，</w:t>
      </w:r>
      <w:r>
        <w:rPr>
          <w:rFonts w:hint="eastAsia" w:ascii="宋体" w:hAnsi="宋体"/>
          <w:highlight w:val="none"/>
        </w:rPr>
        <w:t>按照“</w:t>
      </w:r>
      <w:r>
        <w:rPr>
          <w:rFonts w:hint="eastAsia" w:ascii="宋体" w:hAnsi="宋体"/>
          <w:highlight w:val="none"/>
          <w:lang w:val="en-US" w:eastAsia="zh-CN"/>
        </w:rPr>
        <w:t>车价合计（大写）</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小写</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100</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mm和</w:t>
      </w:r>
      <w:r>
        <w:rPr>
          <w:rFonts w:hint="eastAsia" w:ascii="宋体" w:hAnsi="宋体"/>
          <w:highlight w:val="none"/>
          <w:lang w:val="en-US" w:eastAsia="zh-CN"/>
        </w:rPr>
        <w:t>51</w:t>
      </w:r>
      <w:r>
        <w:rPr>
          <w:rFonts w:hint="eastAsia" w:ascii="宋体" w:hAnsi="宋体"/>
          <w:highlight w:val="none"/>
        </w:rPr>
        <w:t>mm 。</w:t>
      </w:r>
    </w:p>
    <w:p w14:paraId="750976DB">
      <w:pPr>
        <w:pStyle w:val="5"/>
        <w:bidi w:val="0"/>
        <w:rPr>
          <w:rFonts w:hint="default"/>
          <w:lang w:val="en-US"/>
        </w:rPr>
      </w:pPr>
      <w:bookmarkStart w:id="2923" w:name="_Toc7281"/>
      <w:bookmarkStart w:id="2924" w:name="_Toc28966"/>
      <w:bookmarkStart w:id="2925" w:name="_Toc815"/>
      <w:bookmarkStart w:id="2926" w:name="_Toc13507"/>
      <w:bookmarkStart w:id="2927" w:name="_Toc29065"/>
      <w:bookmarkStart w:id="2928" w:name="_Toc13390"/>
      <w:bookmarkStart w:id="2929" w:name="_Toc19124"/>
      <w:bookmarkStart w:id="2930" w:name="_Toc20761"/>
      <w:bookmarkStart w:id="2931" w:name="_Toc11926"/>
      <w:r>
        <w:rPr>
          <w:rFonts w:hint="eastAsia"/>
          <w:lang w:val="en-US" w:eastAsia="zh-CN"/>
        </w:rPr>
        <w:t>15</w:t>
      </w:r>
      <w:r>
        <w:t>.</w:t>
      </w:r>
      <w:r>
        <w:rPr>
          <w:rFonts w:hint="eastAsia"/>
          <w:lang w:val="en-US" w:eastAsia="zh-CN"/>
        </w:rPr>
        <w:t>7经营、拍卖信息</w:t>
      </w:r>
      <w:bookmarkEnd w:id="2923"/>
      <w:bookmarkEnd w:id="2924"/>
      <w:bookmarkEnd w:id="2925"/>
      <w:bookmarkEnd w:id="2926"/>
      <w:bookmarkEnd w:id="2927"/>
      <w:bookmarkEnd w:id="2928"/>
      <w:bookmarkEnd w:id="2929"/>
      <w:bookmarkEnd w:id="2930"/>
      <w:bookmarkEnd w:id="2931"/>
    </w:p>
    <w:p w14:paraId="0EFE93FA">
      <w:pPr>
        <w:pStyle w:val="8"/>
        <w:rPr>
          <w:rFonts w:hint="eastAsia" w:ascii="宋体" w:hAnsi="宋体"/>
          <w:highlight w:val="none"/>
          <w:lang w:val="en-US" w:eastAsia="zh-CN"/>
        </w:rPr>
      </w:pPr>
      <w:r>
        <w:rPr>
          <w:rFonts w:hint="eastAsia" w:ascii="宋体" w:hAnsi="宋体"/>
          <w:highlight w:val="none"/>
          <w:lang w:val="en-US" w:eastAsia="zh-CN"/>
        </w:rPr>
        <w:t>经营、拍卖单位</w:t>
      </w:r>
      <w:r>
        <w:rPr>
          <w:rFonts w:hint="eastAsia" w:ascii="宋体" w:hAnsi="宋体"/>
          <w:highlight w:val="none"/>
        </w:rPr>
        <w:t>区域</w:t>
      </w:r>
      <w:r>
        <w:rPr>
          <w:rFonts w:hint="eastAsia" w:ascii="宋体" w:hAnsi="宋体"/>
          <w:highlight w:val="none"/>
          <w:lang w:val="en-US" w:eastAsia="zh-CN"/>
        </w:rPr>
        <w:t>高32</w:t>
      </w:r>
      <w:r>
        <w:rPr>
          <w:rFonts w:hint="eastAsia" w:ascii="宋体" w:hAnsi="宋体"/>
          <w:highlight w:val="none"/>
        </w:rPr>
        <w:t>mm</w:t>
      </w:r>
      <w:r>
        <w:rPr>
          <w:rFonts w:hint="eastAsia" w:ascii="宋体" w:hAnsi="宋体"/>
          <w:highlight w:val="none"/>
          <w:lang w:val="en-US" w:eastAsia="zh-CN"/>
        </w:rPr>
        <w:t>长201</w:t>
      </w:r>
      <w:r>
        <w:rPr>
          <w:rFonts w:hint="eastAsia" w:ascii="宋体" w:hAnsi="宋体"/>
          <w:highlight w:val="none"/>
        </w:rPr>
        <w:t>mm，分为</w:t>
      </w:r>
      <w:r>
        <w:rPr>
          <w:rFonts w:hint="eastAsia" w:ascii="宋体" w:hAnsi="宋体"/>
          <w:highlight w:val="none"/>
          <w:lang w:val="en-US" w:eastAsia="zh-CN"/>
        </w:rPr>
        <w:t>3行</w:t>
      </w:r>
      <w:r>
        <w:rPr>
          <w:rFonts w:hint="eastAsia" w:ascii="宋体" w:hAnsi="宋体"/>
          <w:highlight w:val="none"/>
        </w:rPr>
        <w:t>，</w:t>
      </w:r>
      <w:r>
        <w:rPr>
          <w:rFonts w:hint="eastAsia" w:ascii="宋体" w:hAnsi="宋体"/>
          <w:highlight w:val="none"/>
          <w:lang w:val="en-US" w:eastAsia="zh-CN"/>
        </w:rPr>
        <w:t>行高分别为8mm、16mm和8mm。</w:t>
      </w:r>
    </w:p>
    <w:p w14:paraId="26898A59">
      <w:pPr>
        <w:pStyle w:val="8"/>
        <w:rPr>
          <w:rFonts w:hint="eastAsia" w:ascii="宋体" w:hAnsi="宋体"/>
          <w:highlight w:val="none"/>
        </w:rPr>
      </w:pPr>
      <w:r>
        <w:rPr>
          <w:rFonts w:hint="eastAsia" w:ascii="宋体" w:hAnsi="宋体"/>
          <w:highlight w:val="none"/>
          <w:lang w:val="en-US" w:eastAsia="zh-CN"/>
        </w:rPr>
        <w:t>第一行分为2列，</w:t>
      </w:r>
      <w:r>
        <w:rPr>
          <w:rFonts w:hint="eastAsia" w:ascii="宋体" w:hAnsi="宋体"/>
          <w:highlight w:val="none"/>
        </w:rPr>
        <w:t>按照“</w:t>
      </w:r>
      <w:r>
        <w:rPr>
          <w:rFonts w:hint="eastAsia" w:ascii="宋体" w:hAnsi="宋体"/>
          <w:highlight w:val="none"/>
          <w:lang w:val="en-US" w:eastAsia="zh-CN"/>
        </w:rPr>
        <w:t>经营、拍卖单位</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40</w:t>
      </w:r>
      <w:r>
        <w:rPr>
          <w:rFonts w:hint="eastAsia" w:ascii="宋体" w:hAnsi="宋体"/>
          <w:highlight w:val="none"/>
        </w:rPr>
        <w:t>mm和</w:t>
      </w:r>
      <w:r>
        <w:rPr>
          <w:rFonts w:hint="eastAsia" w:ascii="宋体" w:hAnsi="宋体"/>
          <w:highlight w:val="none"/>
          <w:lang w:val="en-US" w:eastAsia="zh-CN"/>
        </w:rPr>
        <w:t>161</w:t>
      </w:r>
      <w:r>
        <w:rPr>
          <w:rFonts w:hint="eastAsia" w:ascii="宋体" w:hAnsi="宋体"/>
          <w:highlight w:val="none"/>
        </w:rPr>
        <w:t>mm 。</w:t>
      </w:r>
    </w:p>
    <w:p w14:paraId="46A41A50">
      <w:pPr>
        <w:pStyle w:val="8"/>
        <w:rPr>
          <w:rFonts w:hint="eastAsia" w:ascii="宋体" w:hAnsi="宋体"/>
          <w:highlight w:val="none"/>
        </w:rPr>
      </w:pPr>
      <w:r>
        <w:rPr>
          <w:rFonts w:hint="eastAsia" w:ascii="宋体" w:hAnsi="宋体"/>
          <w:highlight w:val="none"/>
          <w:lang w:val="en-US" w:eastAsia="zh-CN"/>
        </w:rPr>
        <w:t>第二行分为4列，</w:t>
      </w:r>
      <w:r>
        <w:rPr>
          <w:rFonts w:hint="eastAsia" w:ascii="宋体" w:hAnsi="宋体"/>
          <w:highlight w:val="none"/>
        </w:rPr>
        <w:t>按照“</w:t>
      </w:r>
      <w:r>
        <w:rPr>
          <w:rFonts w:hint="eastAsia" w:ascii="宋体" w:hAnsi="宋体"/>
          <w:highlight w:val="none"/>
          <w:lang w:val="en-US" w:eastAsia="zh-CN"/>
        </w:rPr>
        <w:t>经营、拍卖单位地址</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纳税人识别号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85</w:t>
      </w:r>
      <w:r>
        <w:rPr>
          <w:rFonts w:hint="eastAsia" w:ascii="宋体" w:hAnsi="宋体"/>
          <w:highlight w:val="none"/>
        </w:rPr>
        <w:t>mm、</w:t>
      </w:r>
      <w:r>
        <w:rPr>
          <w:rFonts w:hint="eastAsia" w:ascii="宋体" w:hAnsi="宋体"/>
          <w:highlight w:val="none"/>
          <w:lang w:val="en-US" w:eastAsia="zh-CN"/>
        </w:rPr>
        <w:t>15</w:t>
      </w:r>
      <w:r>
        <w:rPr>
          <w:rFonts w:hint="eastAsia" w:ascii="宋体" w:hAnsi="宋体"/>
          <w:highlight w:val="none"/>
        </w:rPr>
        <w:t>mm和</w:t>
      </w:r>
      <w:r>
        <w:rPr>
          <w:rFonts w:hint="eastAsia" w:ascii="宋体" w:hAnsi="宋体"/>
          <w:highlight w:val="none"/>
          <w:lang w:val="en-US" w:eastAsia="zh-CN"/>
        </w:rPr>
        <w:t>61</w:t>
      </w:r>
      <w:r>
        <w:rPr>
          <w:rFonts w:hint="eastAsia" w:ascii="宋体" w:hAnsi="宋体"/>
          <w:highlight w:val="none"/>
        </w:rPr>
        <w:t>mm 。</w:t>
      </w:r>
    </w:p>
    <w:p w14:paraId="7E11EC28">
      <w:pPr>
        <w:pStyle w:val="8"/>
        <w:rPr>
          <w:rFonts w:hint="eastAsia" w:ascii="宋体" w:hAnsi="宋体"/>
          <w:highlight w:val="none"/>
        </w:rPr>
      </w:pPr>
      <w:r>
        <w:rPr>
          <w:rFonts w:hint="eastAsia" w:ascii="宋体" w:hAnsi="宋体"/>
          <w:highlight w:val="none"/>
          <w:lang w:val="en-US" w:eastAsia="zh-CN"/>
        </w:rPr>
        <w:t>第三行分为4列，</w:t>
      </w:r>
      <w:r>
        <w:rPr>
          <w:rFonts w:hint="eastAsia" w:ascii="宋体" w:hAnsi="宋体"/>
          <w:highlight w:val="none"/>
        </w:rPr>
        <w:t>按照“</w:t>
      </w:r>
      <w:r>
        <w:rPr>
          <w:rFonts w:hint="eastAsia" w:ascii="宋体" w:hAnsi="宋体"/>
          <w:highlight w:val="none"/>
          <w:lang w:val="en-US" w:eastAsia="zh-CN"/>
        </w:rPr>
        <w:t>开户银行、账号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电话</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110</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mm和</w:t>
      </w:r>
      <w:r>
        <w:rPr>
          <w:rFonts w:hint="eastAsia" w:ascii="宋体" w:hAnsi="宋体"/>
          <w:highlight w:val="none"/>
          <w:lang w:val="en-US" w:eastAsia="zh-CN"/>
        </w:rPr>
        <w:t>41</w:t>
      </w:r>
      <w:r>
        <w:rPr>
          <w:rFonts w:hint="eastAsia" w:ascii="宋体" w:hAnsi="宋体"/>
          <w:highlight w:val="none"/>
        </w:rPr>
        <w:t>mm 。</w:t>
      </w:r>
    </w:p>
    <w:p w14:paraId="7D205467">
      <w:pPr>
        <w:pStyle w:val="5"/>
        <w:bidi w:val="0"/>
        <w:rPr>
          <w:rFonts w:hint="default"/>
          <w:lang w:val="en-US" w:eastAsia="zh-CN"/>
        </w:rPr>
      </w:pPr>
      <w:bookmarkStart w:id="2932" w:name="_Toc29279"/>
      <w:bookmarkStart w:id="2933" w:name="_Toc20720"/>
      <w:bookmarkStart w:id="2934" w:name="_Toc9543"/>
      <w:bookmarkStart w:id="2935" w:name="_Toc27740"/>
      <w:bookmarkStart w:id="2936" w:name="_Toc31894"/>
      <w:bookmarkStart w:id="2937" w:name="_Toc21258"/>
      <w:bookmarkStart w:id="2938" w:name="_Toc22931"/>
      <w:bookmarkStart w:id="2939" w:name="_Toc10782"/>
      <w:bookmarkStart w:id="2940" w:name="_Toc2146"/>
      <w:r>
        <w:rPr>
          <w:rFonts w:hint="eastAsia"/>
          <w:lang w:val="en-US" w:eastAsia="zh-CN"/>
        </w:rPr>
        <w:t>15</w:t>
      </w:r>
      <w:r>
        <w:t>.</w:t>
      </w:r>
      <w:r>
        <w:rPr>
          <w:rFonts w:hint="eastAsia"/>
          <w:lang w:val="en-US" w:eastAsia="zh-CN"/>
        </w:rPr>
        <w:t>8二手车信息</w:t>
      </w:r>
      <w:bookmarkEnd w:id="2932"/>
      <w:bookmarkEnd w:id="2933"/>
      <w:bookmarkEnd w:id="2934"/>
      <w:bookmarkEnd w:id="2935"/>
      <w:bookmarkEnd w:id="2936"/>
      <w:bookmarkEnd w:id="2937"/>
      <w:bookmarkEnd w:id="2938"/>
      <w:bookmarkEnd w:id="2939"/>
      <w:bookmarkEnd w:id="2940"/>
    </w:p>
    <w:p w14:paraId="3AA9126E">
      <w:pPr>
        <w:pStyle w:val="8"/>
        <w:rPr>
          <w:rFonts w:hint="eastAsia" w:ascii="宋体" w:hAnsi="宋体"/>
          <w:highlight w:val="none"/>
          <w:lang w:val="en-US" w:eastAsia="zh-CN"/>
        </w:rPr>
      </w:pPr>
      <w:r>
        <w:rPr>
          <w:rFonts w:hint="eastAsia" w:ascii="宋体" w:hAnsi="宋体"/>
          <w:highlight w:val="none"/>
          <w:lang w:val="en-US" w:eastAsia="zh-CN"/>
        </w:rPr>
        <w:t>二手车市场</w:t>
      </w:r>
      <w:r>
        <w:rPr>
          <w:rFonts w:hint="eastAsia" w:ascii="宋体" w:hAnsi="宋体"/>
          <w:highlight w:val="none"/>
        </w:rPr>
        <w:t xml:space="preserve">区域底部线条中心距票面下边缘为 </w:t>
      </w:r>
      <w:r>
        <w:rPr>
          <w:rFonts w:hint="eastAsia" w:ascii="宋体" w:hAnsi="宋体"/>
          <w:highlight w:val="none"/>
          <w:lang w:val="en-US" w:eastAsia="zh-CN"/>
        </w:rPr>
        <w:t>13</w:t>
      </w:r>
      <w:r>
        <w:rPr>
          <w:rFonts w:hint="eastAsia" w:ascii="宋体" w:hAnsi="宋体"/>
          <w:highlight w:val="none"/>
        </w:rPr>
        <w:t>mm，区域高</w:t>
      </w:r>
      <w:r>
        <w:rPr>
          <w:rFonts w:hint="eastAsia" w:ascii="宋体" w:hAnsi="宋体"/>
          <w:highlight w:val="none"/>
          <w:lang w:val="en-US" w:eastAsia="zh-CN"/>
        </w:rPr>
        <w:t>43</w:t>
      </w:r>
      <w:r>
        <w:rPr>
          <w:rFonts w:hint="eastAsia" w:ascii="宋体" w:hAnsi="宋体"/>
          <w:highlight w:val="none"/>
        </w:rPr>
        <w:t>mm，分为</w:t>
      </w:r>
      <w:r>
        <w:rPr>
          <w:rFonts w:hint="eastAsia" w:ascii="宋体" w:hAnsi="宋体"/>
          <w:highlight w:val="none"/>
          <w:lang w:val="en-US" w:eastAsia="zh-CN"/>
        </w:rPr>
        <w:t>2行</w:t>
      </w:r>
      <w:r>
        <w:rPr>
          <w:rFonts w:hint="eastAsia" w:ascii="宋体" w:hAnsi="宋体"/>
          <w:highlight w:val="none"/>
        </w:rPr>
        <w:t>，</w:t>
      </w:r>
      <w:r>
        <w:rPr>
          <w:rFonts w:hint="eastAsia" w:ascii="宋体" w:hAnsi="宋体"/>
          <w:highlight w:val="none"/>
          <w:lang w:val="en-US" w:eastAsia="zh-CN"/>
        </w:rPr>
        <w:t>行高分别为27mm和8mm</w:t>
      </w:r>
      <w:r>
        <w:rPr>
          <w:rFonts w:hint="eastAsia" w:ascii="宋体" w:hAnsi="宋体"/>
          <w:highlight w:val="none"/>
        </w:rPr>
        <w:t>。</w:t>
      </w:r>
    </w:p>
    <w:p w14:paraId="20038392">
      <w:pPr>
        <w:pStyle w:val="8"/>
        <w:rPr>
          <w:rFonts w:hint="eastAsia" w:ascii="宋体" w:hAnsi="宋体"/>
          <w:highlight w:val="none"/>
        </w:rPr>
      </w:pPr>
      <w:r>
        <w:rPr>
          <w:rFonts w:hint="eastAsia" w:ascii="宋体" w:hAnsi="宋体"/>
          <w:highlight w:val="none"/>
          <w:lang w:val="en-US" w:eastAsia="zh-CN"/>
        </w:rPr>
        <w:t>第一行分为4列，</w:t>
      </w:r>
      <w:r>
        <w:rPr>
          <w:rFonts w:hint="eastAsia" w:ascii="宋体" w:hAnsi="宋体"/>
          <w:highlight w:val="none"/>
        </w:rPr>
        <w:t>按照“</w:t>
      </w:r>
      <w:r>
        <w:rPr>
          <w:rFonts w:hint="eastAsia" w:ascii="宋体" w:hAnsi="宋体"/>
          <w:highlight w:val="none"/>
          <w:lang w:val="en-US" w:eastAsia="zh-CN"/>
        </w:rPr>
        <w:t>二手车</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40</w:t>
      </w:r>
      <w:r>
        <w:rPr>
          <w:rFonts w:hint="eastAsia" w:ascii="宋体" w:hAnsi="宋体"/>
          <w:highlight w:val="none"/>
        </w:rPr>
        <w:t>mm和</w:t>
      </w:r>
      <w:r>
        <w:rPr>
          <w:rFonts w:hint="eastAsia" w:ascii="宋体" w:hAnsi="宋体"/>
          <w:highlight w:val="none"/>
          <w:lang w:val="en-US" w:eastAsia="zh-CN"/>
        </w:rPr>
        <w:t>65</w:t>
      </w:r>
      <w:r>
        <w:rPr>
          <w:rFonts w:hint="eastAsia" w:ascii="宋体" w:hAnsi="宋体"/>
          <w:highlight w:val="none"/>
        </w:rPr>
        <w:t>mm 。</w:t>
      </w:r>
    </w:p>
    <w:p w14:paraId="54A53308">
      <w:pPr>
        <w:pStyle w:val="8"/>
        <w:ind w:firstLine="0"/>
        <w:rPr>
          <w:rFonts w:hint="eastAsia" w:ascii="宋体" w:hAnsi="宋体" w:eastAsia="宋体"/>
          <w:highlight w:val="none"/>
          <w:lang w:val="en-US" w:eastAsia="zh-CN"/>
        </w:rPr>
      </w:pPr>
      <w:r>
        <w:rPr>
          <w:rFonts w:hint="eastAsia" w:ascii="宋体" w:hAnsi="宋体"/>
          <w:highlight w:val="none"/>
          <w:lang w:val="en-US" w:eastAsia="zh-CN"/>
        </w:rPr>
        <w:t>第三列和第四列分为两行，按照第一行</w:t>
      </w:r>
      <w:r>
        <w:rPr>
          <w:rFonts w:hint="eastAsia" w:ascii="宋体" w:hAnsi="宋体"/>
          <w:highlight w:val="none"/>
        </w:rPr>
        <w:t>“</w:t>
      </w:r>
      <w:r>
        <w:rPr>
          <w:rFonts w:hint="eastAsia" w:ascii="宋体" w:hAnsi="宋体"/>
          <w:highlight w:val="none"/>
          <w:lang w:val="en-US" w:eastAsia="zh-CN"/>
        </w:rPr>
        <w:t>纳税人识别号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列高19mm,列宽</w:t>
      </w:r>
      <w:r>
        <w:rPr>
          <w:rFonts w:hint="eastAsia" w:ascii="宋体" w:hAnsi="宋体"/>
          <w:highlight w:val="none"/>
        </w:rPr>
        <w:t>分别是</w:t>
      </w:r>
      <w:r>
        <w:rPr>
          <w:rFonts w:hint="eastAsia" w:ascii="宋体" w:hAnsi="宋体"/>
          <w:highlight w:val="none"/>
          <w:lang w:val="en-US" w:eastAsia="zh-CN"/>
        </w:rPr>
        <w:t>15</w:t>
      </w:r>
      <w:r>
        <w:rPr>
          <w:rFonts w:hint="eastAsia" w:ascii="宋体" w:hAnsi="宋体"/>
          <w:highlight w:val="none"/>
        </w:rPr>
        <w:t>mm和</w:t>
      </w:r>
      <w:r>
        <w:rPr>
          <w:rFonts w:hint="eastAsia" w:ascii="宋体" w:hAnsi="宋体"/>
          <w:highlight w:val="none"/>
          <w:lang w:val="en-US" w:eastAsia="zh-CN"/>
        </w:rPr>
        <w:t>81</w:t>
      </w:r>
      <w:r>
        <w:rPr>
          <w:rFonts w:hint="eastAsia" w:ascii="宋体" w:hAnsi="宋体"/>
          <w:highlight w:val="none"/>
        </w:rPr>
        <w:t xml:space="preserve">mm </w:t>
      </w:r>
      <w:r>
        <w:rPr>
          <w:rFonts w:hint="eastAsia" w:ascii="宋体" w:hAnsi="宋体"/>
          <w:highlight w:val="none"/>
          <w:lang w:eastAsia="zh-CN"/>
        </w:rPr>
        <w:t>，</w:t>
      </w:r>
      <w:r>
        <w:rPr>
          <w:rFonts w:hint="eastAsia" w:ascii="宋体" w:hAnsi="宋体"/>
          <w:highlight w:val="none"/>
        </w:rPr>
        <w:t>“</w:t>
      </w:r>
      <w:r>
        <w:rPr>
          <w:rFonts w:hint="eastAsia" w:ascii="宋体" w:hAnsi="宋体"/>
          <w:highlight w:val="none"/>
          <w:lang w:val="en-US" w:eastAsia="zh-CN"/>
        </w:rPr>
        <w:t>地址</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列高8mm,列宽</w:t>
      </w:r>
      <w:r>
        <w:rPr>
          <w:rFonts w:hint="eastAsia" w:ascii="宋体" w:hAnsi="宋体"/>
          <w:highlight w:val="none"/>
        </w:rPr>
        <w:t>分别是</w:t>
      </w:r>
      <w:r>
        <w:rPr>
          <w:rFonts w:hint="eastAsia" w:ascii="宋体" w:hAnsi="宋体"/>
          <w:highlight w:val="none"/>
          <w:lang w:val="en-US" w:eastAsia="zh-CN"/>
        </w:rPr>
        <w:t>15</w:t>
      </w:r>
      <w:r>
        <w:rPr>
          <w:rFonts w:hint="eastAsia" w:ascii="宋体" w:hAnsi="宋体"/>
          <w:highlight w:val="none"/>
        </w:rPr>
        <w:t>mm和</w:t>
      </w:r>
      <w:r>
        <w:rPr>
          <w:rFonts w:hint="eastAsia" w:ascii="宋体" w:hAnsi="宋体"/>
          <w:highlight w:val="none"/>
          <w:lang w:val="en-US" w:eastAsia="zh-CN"/>
        </w:rPr>
        <w:t>81</w:t>
      </w:r>
      <w:r>
        <w:rPr>
          <w:rFonts w:hint="eastAsia" w:ascii="宋体" w:hAnsi="宋体"/>
          <w:highlight w:val="none"/>
        </w:rPr>
        <w:t xml:space="preserve">mm </w:t>
      </w:r>
      <w:r>
        <w:rPr>
          <w:rFonts w:hint="eastAsia" w:ascii="宋体" w:hAnsi="宋体"/>
          <w:highlight w:val="none"/>
          <w:lang w:val="en-US" w:eastAsia="zh-CN"/>
        </w:rPr>
        <w:t>排列。</w:t>
      </w:r>
    </w:p>
    <w:p w14:paraId="7005CB85">
      <w:pPr>
        <w:pStyle w:val="8"/>
        <w:rPr>
          <w:rFonts w:hint="eastAsia" w:ascii="宋体" w:hAnsi="宋体"/>
          <w:highlight w:val="none"/>
        </w:rPr>
      </w:pPr>
      <w:r>
        <w:rPr>
          <w:rFonts w:hint="eastAsia" w:ascii="宋体" w:hAnsi="宋体"/>
          <w:highlight w:val="none"/>
          <w:lang w:val="en-US" w:eastAsia="zh-CN"/>
        </w:rPr>
        <w:t>第二行分为4列，</w:t>
      </w:r>
      <w:r>
        <w:rPr>
          <w:rFonts w:hint="eastAsia" w:ascii="宋体" w:hAnsi="宋体"/>
          <w:highlight w:val="none"/>
        </w:rPr>
        <w:t>按照“</w:t>
      </w:r>
      <w:r>
        <w:rPr>
          <w:rFonts w:hint="eastAsia" w:ascii="宋体" w:hAnsi="宋体"/>
          <w:highlight w:val="none"/>
          <w:lang w:val="en-US" w:eastAsia="zh-CN"/>
        </w:rPr>
        <w:t>开户银行、账号</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w:t>
      </w:r>
      <w:r>
        <w:rPr>
          <w:rFonts w:hint="eastAsia" w:ascii="宋体" w:hAnsi="宋体"/>
          <w:highlight w:val="none"/>
          <w:lang w:val="en-US" w:eastAsia="zh-CN"/>
        </w:rPr>
        <w:t>电话</w:t>
      </w:r>
      <w:r>
        <w:rPr>
          <w:rFonts w:hint="eastAsia" w:ascii="宋体" w:hAnsi="宋体"/>
          <w:highlight w:val="none"/>
        </w:rPr>
        <w:t>”、</w:t>
      </w:r>
      <w:r>
        <w:rPr>
          <w:rFonts w:hint="eastAsia" w:ascii="宋体" w:hAnsi="宋体"/>
          <w:highlight w:val="none"/>
          <w:lang w:val="en-US" w:eastAsia="zh-CN"/>
        </w:rPr>
        <w:t>填充区域</w:t>
      </w:r>
      <w:r>
        <w:rPr>
          <w:rFonts w:hint="eastAsia" w:ascii="宋体" w:hAnsi="宋体"/>
          <w:highlight w:val="none"/>
        </w:rPr>
        <w:t>顺序分布，</w:t>
      </w:r>
      <w:r>
        <w:rPr>
          <w:rFonts w:hint="eastAsia" w:ascii="宋体" w:hAnsi="宋体"/>
          <w:highlight w:val="none"/>
          <w:lang w:val="en-US" w:eastAsia="zh-CN"/>
        </w:rPr>
        <w:t>列宽</w:t>
      </w:r>
      <w:r>
        <w:rPr>
          <w:rFonts w:hint="eastAsia" w:ascii="宋体" w:hAnsi="宋体"/>
          <w:highlight w:val="none"/>
        </w:rPr>
        <w:t>分别是</w:t>
      </w:r>
      <w:r>
        <w:rPr>
          <w:rFonts w:hint="eastAsia" w:ascii="宋体" w:hAnsi="宋体"/>
          <w:highlight w:val="none"/>
          <w:lang w:val="en-US" w:eastAsia="zh-CN"/>
        </w:rPr>
        <w:t>40</w:t>
      </w:r>
      <w:r>
        <w:rPr>
          <w:rFonts w:hint="eastAsia" w:ascii="宋体" w:hAnsi="宋体"/>
          <w:highlight w:val="none"/>
        </w:rPr>
        <w:t>mm、</w:t>
      </w:r>
      <w:r>
        <w:rPr>
          <w:rFonts w:hint="eastAsia" w:ascii="宋体" w:hAnsi="宋体"/>
          <w:highlight w:val="none"/>
          <w:lang w:val="en-US" w:eastAsia="zh-CN"/>
        </w:rPr>
        <w:t>110</w:t>
      </w:r>
      <w:r>
        <w:rPr>
          <w:rFonts w:hint="eastAsia" w:ascii="宋体" w:hAnsi="宋体"/>
          <w:highlight w:val="none"/>
        </w:rPr>
        <w:t>mm、</w:t>
      </w:r>
      <w:r>
        <w:rPr>
          <w:rFonts w:hint="eastAsia" w:ascii="宋体" w:hAnsi="宋体"/>
          <w:highlight w:val="none"/>
          <w:lang w:val="en-US" w:eastAsia="zh-CN"/>
        </w:rPr>
        <w:t>10</w:t>
      </w:r>
      <w:r>
        <w:rPr>
          <w:rFonts w:hint="eastAsia" w:ascii="宋体" w:hAnsi="宋体"/>
          <w:highlight w:val="none"/>
        </w:rPr>
        <w:t>mm和</w:t>
      </w:r>
      <w:r>
        <w:rPr>
          <w:rFonts w:hint="eastAsia" w:ascii="宋体" w:hAnsi="宋体"/>
          <w:highlight w:val="none"/>
          <w:lang w:val="en-US" w:eastAsia="zh-CN"/>
        </w:rPr>
        <w:t>41</w:t>
      </w:r>
      <w:r>
        <w:rPr>
          <w:rFonts w:hint="eastAsia" w:ascii="宋体" w:hAnsi="宋体"/>
          <w:highlight w:val="none"/>
        </w:rPr>
        <w:t>mm 。</w:t>
      </w:r>
    </w:p>
    <w:p w14:paraId="2429574E">
      <w:pPr>
        <w:pStyle w:val="5"/>
        <w:bidi w:val="0"/>
        <w:rPr>
          <w:rFonts w:hint="default"/>
        </w:rPr>
      </w:pPr>
      <w:bookmarkStart w:id="2941" w:name="_Toc13942"/>
      <w:bookmarkStart w:id="2942" w:name="_Toc27734"/>
      <w:bookmarkStart w:id="2943" w:name="_Toc3295"/>
      <w:bookmarkStart w:id="2944" w:name="_Toc17063"/>
      <w:bookmarkStart w:id="2945" w:name="_Toc19375"/>
      <w:bookmarkStart w:id="2946" w:name="_Toc22419"/>
      <w:bookmarkStart w:id="2947" w:name="_Toc3582"/>
      <w:bookmarkStart w:id="2948" w:name="_Toc16882"/>
      <w:bookmarkStart w:id="2949" w:name="_Toc1384"/>
      <w:r>
        <w:rPr>
          <w:rFonts w:hint="eastAsia"/>
          <w:lang w:val="en-US" w:eastAsia="zh-CN"/>
        </w:rPr>
        <w:t>15</w:t>
      </w:r>
      <w:r>
        <w:t>.</w:t>
      </w:r>
      <w:r>
        <w:rPr>
          <w:rFonts w:hint="eastAsia"/>
          <w:lang w:val="en-US" w:eastAsia="zh-CN"/>
        </w:rPr>
        <w:t>9</w:t>
      </w:r>
      <w:r>
        <w:t>票尾</w:t>
      </w:r>
      <w:bookmarkEnd w:id="2941"/>
      <w:bookmarkEnd w:id="2942"/>
      <w:bookmarkEnd w:id="2943"/>
      <w:bookmarkEnd w:id="2944"/>
      <w:bookmarkEnd w:id="2945"/>
      <w:bookmarkEnd w:id="2946"/>
      <w:bookmarkEnd w:id="2947"/>
      <w:bookmarkEnd w:id="2948"/>
      <w:bookmarkEnd w:id="2949"/>
    </w:p>
    <w:p w14:paraId="42CD4234">
      <w:pPr>
        <w:pStyle w:val="8"/>
        <w:rPr>
          <w:rFonts w:hint="eastAsia" w:ascii="宋体" w:hAnsi="宋体"/>
          <w:highlight w:val="none"/>
        </w:rPr>
      </w:pPr>
      <w:r>
        <w:rPr>
          <w:rFonts w:hint="eastAsia" w:ascii="宋体" w:hAnsi="宋体"/>
          <w:highlight w:val="none"/>
        </w:rPr>
        <w:t>票尾一行为</w:t>
      </w:r>
      <w:r>
        <w:rPr>
          <w:rFonts w:hint="eastAsia" w:ascii="宋体" w:hAnsi="宋体"/>
          <w:highlight w:val="none"/>
          <w:lang w:val="en-US" w:eastAsia="zh-CN"/>
        </w:rPr>
        <w:t>“备注”和“开票人”</w:t>
      </w:r>
      <w:r>
        <w:rPr>
          <w:rFonts w:hint="eastAsia" w:ascii="宋体" w:hAnsi="宋体"/>
          <w:highlight w:val="none"/>
        </w:rPr>
        <w:t xml:space="preserve">，票尾内容下边缘距离发票下边线 </w:t>
      </w:r>
      <w:r>
        <w:rPr>
          <w:rFonts w:hint="eastAsia" w:ascii="宋体" w:hAnsi="宋体"/>
          <w:highlight w:val="none"/>
          <w:lang w:val="en-US" w:eastAsia="zh-CN"/>
        </w:rPr>
        <w:t>8</w:t>
      </w:r>
      <w:r>
        <w:rPr>
          <w:rFonts w:hint="eastAsia" w:ascii="宋体" w:hAnsi="宋体"/>
          <w:highlight w:val="none"/>
        </w:rPr>
        <w:t>mm。票尾内的可变内容不折行。</w:t>
      </w:r>
    </w:p>
    <w:p w14:paraId="308C4D51">
      <w:pPr>
        <w:pStyle w:val="4"/>
        <w:bidi w:val="0"/>
      </w:pPr>
      <w:bookmarkStart w:id="2950" w:name="_Toc20056"/>
      <w:bookmarkStart w:id="2951" w:name="_Toc8151"/>
      <w:bookmarkStart w:id="2952" w:name="_Toc10626"/>
      <w:r>
        <w:t>（</w:t>
      </w:r>
      <w:r>
        <w:rPr>
          <w:rFonts w:hint="eastAsia"/>
          <w:lang w:val="en-US" w:eastAsia="zh-CN"/>
        </w:rPr>
        <w:t>十六</w:t>
      </w:r>
      <w:r>
        <w:t>）数字化电子发票（</w:t>
      </w:r>
      <w:r>
        <w:rPr>
          <w:rFonts w:hint="eastAsia"/>
          <w:lang w:val="en-US" w:eastAsia="zh-CN"/>
        </w:rPr>
        <w:t>客运场站服务</w:t>
      </w:r>
      <w:r>
        <w:t>版）</w:t>
      </w:r>
      <w:bookmarkEnd w:id="2950"/>
      <w:bookmarkEnd w:id="2951"/>
      <w:bookmarkEnd w:id="2952"/>
    </w:p>
    <w:p w14:paraId="0A4DA7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版式文件规范中涉及到字体字号仅限于票面展示信息，不涉及填充信息。</w:t>
      </w:r>
    </w:p>
    <w:p w14:paraId="2EF6AF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42433926">
      <w:pPr>
        <w:pStyle w:val="5"/>
        <w:bidi w:val="0"/>
        <w:rPr>
          <w:rFonts w:hint="default"/>
        </w:rPr>
      </w:pPr>
      <w:bookmarkStart w:id="2953" w:name="_Toc26740"/>
      <w:bookmarkStart w:id="2954" w:name="_Toc11052"/>
      <w:bookmarkStart w:id="2955" w:name="_Toc31839"/>
      <w:r>
        <w:t>1</w:t>
      </w:r>
      <w:r>
        <w:rPr>
          <w:rFonts w:hint="eastAsia"/>
          <w:lang w:val="en-US" w:eastAsia="zh-CN"/>
        </w:rPr>
        <w:t>6</w:t>
      </w:r>
      <w:r>
        <w:t>.1版式规格</w:t>
      </w:r>
      <w:bookmarkEnd w:id="2953"/>
      <w:bookmarkEnd w:id="2954"/>
      <w:bookmarkEnd w:id="2955"/>
    </w:p>
    <w:p w14:paraId="089F075B">
      <w:pPr>
        <w:pStyle w:val="8"/>
        <w:rPr>
          <w:rFonts w:hint="eastAsia" w:ascii="宋体" w:hAnsi="宋体"/>
          <w:highlight w:val="none"/>
        </w:rPr>
      </w:pPr>
      <w:r>
        <w:rPr>
          <w:rFonts w:hint="eastAsia" w:ascii="宋体" w:hAnsi="宋体"/>
          <w:highlight w:val="none"/>
        </w:rPr>
        <w:t>数字化电子发票的票面尺寸（按 100%比例显示)为 长210mm 、</w:t>
      </w:r>
      <w:r>
        <w:rPr>
          <w:rFonts w:hint="eastAsia" w:ascii="宋体" w:hAnsi="宋体"/>
          <w:highlight w:val="none"/>
          <w:lang w:eastAsia="zh-CN"/>
        </w:rPr>
        <w:t>高</w:t>
      </w:r>
      <w:r>
        <w:rPr>
          <w:rFonts w:hint="eastAsia" w:ascii="宋体" w:hAnsi="宋体"/>
          <w:highlight w:val="none"/>
        </w:rPr>
        <w:t>最小值140mm，尺寸固定，纵向分为票头、销售方和购买方、应税明细和合计、备注和票尾五个部分。不包含票头、票尾的内框尺寸为长 201mm 、</w:t>
      </w:r>
      <w:r>
        <w:rPr>
          <w:rFonts w:hint="eastAsia" w:ascii="宋体" w:hAnsi="宋体"/>
          <w:highlight w:val="none"/>
          <w:lang w:eastAsia="zh-CN"/>
        </w:rPr>
        <w:t>高</w:t>
      </w:r>
      <w:r>
        <w:rPr>
          <w:rFonts w:hint="eastAsia" w:ascii="宋体" w:hAnsi="宋体"/>
          <w:highlight w:val="none"/>
        </w:rPr>
        <w:t>94mm。打印时版面内所有内容可同比例放大或者缩小，缩小打印时，应当确保发票页内容清晰可读。</w:t>
      </w:r>
    </w:p>
    <w:p w14:paraId="0DE9E0BD">
      <w:pPr>
        <w:pStyle w:val="8"/>
        <w:ind w:firstLine="0"/>
        <w:jc w:val="center"/>
        <w:rPr>
          <w:rFonts w:hint="eastAsia" w:ascii="宋体" w:hAnsi="宋体" w:eastAsia="宋体"/>
          <w:highlight w:val="none"/>
          <w:lang w:eastAsia="zh-CN"/>
        </w:rPr>
      </w:pPr>
      <w:r>
        <w:rPr>
          <w:rFonts w:hint="eastAsia" w:ascii="宋体" w:hAnsi="宋体" w:eastAsia="宋体"/>
          <w:highlight w:val="none"/>
          <w:lang w:eastAsia="zh-CN"/>
        </w:rPr>
        <w:drawing>
          <wp:inline distT="0" distB="0" distL="114300" distR="114300">
            <wp:extent cx="5268595" cy="3860800"/>
            <wp:effectExtent l="0" t="0" r="4445" b="10160"/>
            <wp:docPr id="41" name="图片 80" descr="电子发票专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0" descr="电子发票专票"/>
                    <pic:cNvPicPr>
                      <a:picLocks noChangeAspect="1"/>
                    </pic:cNvPicPr>
                  </pic:nvPicPr>
                  <pic:blipFill>
                    <a:blip r:embed="rId4"/>
                    <a:stretch>
                      <a:fillRect/>
                    </a:stretch>
                  </pic:blipFill>
                  <pic:spPr>
                    <a:xfrm>
                      <a:off x="0" y="0"/>
                      <a:ext cx="5268595" cy="3860800"/>
                    </a:xfrm>
                    <a:prstGeom prst="rect">
                      <a:avLst/>
                    </a:prstGeom>
                    <a:noFill/>
                    <a:ln>
                      <a:noFill/>
                    </a:ln>
                  </pic:spPr>
                </pic:pic>
              </a:graphicData>
            </a:graphic>
          </wp:inline>
        </w:drawing>
      </w:r>
      <w:r>
        <w:rPr>
          <w:rFonts w:hint="eastAsia" w:ascii="宋体" w:hAnsi="宋体" w:eastAsia="宋体"/>
          <w:highlight w:val="none"/>
          <w:lang w:eastAsia="zh-CN"/>
        </w:rPr>
        <w:drawing>
          <wp:inline distT="0" distB="0" distL="114300" distR="114300">
            <wp:extent cx="5268595" cy="3860800"/>
            <wp:effectExtent l="0" t="0" r="4445" b="10160"/>
            <wp:docPr id="26" name="图片 81" descr="数电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1" descr="数电普"/>
                    <pic:cNvPicPr>
                      <a:picLocks noChangeAspect="1"/>
                    </pic:cNvPicPr>
                  </pic:nvPicPr>
                  <pic:blipFill>
                    <a:blip r:embed="rId5"/>
                    <a:stretch>
                      <a:fillRect/>
                    </a:stretch>
                  </pic:blipFill>
                  <pic:spPr>
                    <a:xfrm>
                      <a:off x="0" y="0"/>
                      <a:ext cx="5268595" cy="3860800"/>
                    </a:xfrm>
                    <a:prstGeom prst="rect">
                      <a:avLst/>
                    </a:prstGeom>
                    <a:noFill/>
                    <a:ln>
                      <a:noFill/>
                    </a:ln>
                  </pic:spPr>
                </pic:pic>
              </a:graphicData>
            </a:graphic>
          </wp:inline>
        </w:drawing>
      </w:r>
    </w:p>
    <w:p w14:paraId="106C675E">
      <w:pPr>
        <w:pStyle w:val="8"/>
        <w:ind w:firstLine="0"/>
        <w:jc w:val="center"/>
        <w:rPr>
          <w:rFonts w:hint="eastAsia" w:eastAsia="宋体"/>
          <w:highlight w:val="none"/>
          <w:lang w:eastAsia="zh-CN"/>
        </w:rPr>
      </w:pPr>
    </w:p>
    <w:p w14:paraId="489F7301">
      <w:pPr>
        <w:pStyle w:val="8"/>
        <w:ind w:firstLine="480" w:firstLineChars="200"/>
        <w:rPr>
          <w:rFonts w:hint="eastAsia" w:ascii="宋体" w:hAnsi="宋体"/>
          <w:highlight w:val="none"/>
        </w:rPr>
      </w:pPr>
    </w:p>
    <w:p w14:paraId="6C168AF5">
      <w:pPr>
        <w:pStyle w:val="8"/>
        <w:ind w:left="0" w:leftChars="0" w:firstLine="0" w:firstLineChars="0"/>
        <w:rPr>
          <w:rFonts w:hint="eastAsia" w:ascii="宋体" w:hAnsi="宋体"/>
          <w:highlight w:val="none"/>
        </w:rPr>
      </w:pPr>
      <w:r>
        <w:rPr>
          <w:sz w:val="24"/>
          <w:highlight w:val="none"/>
        </w:rPr>
        <mc:AlternateContent>
          <mc:Choice Requires="wps">
            <w:drawing>
              <wp:anchor distT="0" distB="0" distL="114300" distR="114300" simplePos="0" relativeHeight="251688960" behindDoc="0" locked="0" layoutInCell="1" allowOverlap="1">
                <wp:simplePos x="0" y="0"/>
                <wp:positionH relativeFrom="column">
                  <wp:posOffset>177800</wp:posOffset>
                </wp:positionH>
                <wp:positionV relativeFrom="paragraph">
                  <wp:posOffset>591185</wp:posOffset>
                </wp:positionV>
                <wp:extent cx="3803650" cy="1283335"/>
                <wp:effectExtent l="0" t="0" r="6350" b="12065"/>
                <wp:wrapNone/>
                <wp:docPr id="52" name="文本框 52"/>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25F0F3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33070F13">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4pt;margin-top:46.55pt;height:101.05pt;width:299.5pt;z-index:251688960;mso-width-relative:page;mso-height-relative:page;" fillcolor="#FFFFFF" filled="t" stroked="f" coordsize="21600,21600" o:gfxdata="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7tkAL1gAAAAkBAAAPAAAAAAAAAAEAIAAAACIAAABkcnMvZG93bnJldi54&#10;bWxQSwECFAAUAAAACACHTuJA/MCH8sMBAAB6AwAADgAAAAAAAAABACAAAAAlAQAAZHJzL2Uyb0Rv&#10;Yy54bWxQSwUGAAAAAAYABgBZAQAAWgUAAAAA&#10;">
                <v:fill on="t" focussize="0,0"/>
                <v:stroke on="f"/>
                <v:imagedata o:title=""/>
                <o:lock v:ext="edit" aspectratio="f"/>
                <v:textbox>
                  <w:txbxContent>
                    <w:p w14:paraId="25F0F3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33070F13">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p>
    <w:p w14:paraId="387BA66F">
      <w:pPr>
        <w:pStyle w:val="8"/>
        <w:ind w:firstLine="480" w:firstLineChars="200"/>
        <w:rPr>
          <w:rFonts w:hint="default" w:ascii="宋体" w:hAnsi="宋体" w:cs="宋体"/>
          <w:sz w:val="24"/>
          <w:szCs w:val="24"/>
          <w:highlight w:val="none"/>
          <w:lang w:val="en-US" w:eastAsia="zh-CN"/>
        </w:rPr>
      </w:pPr>
      <w:r>
        <w:rPr>
          <w:highlight w:val="none"/>
        </w:rPr>
        <w:drawing>
          <wp:anchor distT="0" distB="0" distL="114300" distR="114300" simplePos="0" relativeHeight="251689984" behindDoc="0" locked="0" layoutInCell="1" allowOverlap="1">
            <wp:simplePos x="0" y="0"/>
            <wp:positionH relativeFrom="column">
              <wp:posOffset>4608830</wp:posOffset>
            </wp:positionH>
            <wp:positionV relativeFrom="paragraph">
              <wp:posOffset>-44450</wp:posOffset>
            </wp:positionV>
            <wp:extent cx="158115" cy="2300605"/>
            <wp:effectExtent l="0" t="0" r="9525" b="635"/>
            <wp:wrapTopAndBottom/>
            <wp:docPr id="4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3"/>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3D30FDC5">
      <w:pPr>
        <w:pStyle w:val="8"/>
        <w:ind w:firstLine="0"/>
        <w:jc w:val="center"/>
        <w:rPr>
          <w:rFonts w:hint="eastAsia" w:ascii="宋体" w:hAnsi="宋体"/>
          <w:highlight w:val="none"/>
        </w:rPr>
      </w:pPr>
      <w:r>
        <w:rPr>
          <w:highlight w:val="none"/>
        </w:rPr>
        <w:drawing>
          <wp:inline distT="0" distB="0" distL="114300" distR="114300">
            <wp:extent cx="2987040" cy="2156460"/>
            <wp:effectExtent l="0" t="0" r="0" b="7620"/>
            <wp:docPr id="4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2"/>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highlight w:val="none"/>
        </w:rPr>
        <w:t xml:space="preserve"> </w:t>
      </w:r>
    </w:p>
    <w:p w14:paraId="6DCC29F2">
      <w:pPr>
        <w:pStyle w:val="8"/>
        <w:ind w:firstLine="2160" w:firstLineChars="900"/>
        <w:rPr>
          <w:rFonts w:hint="eastAsia" w:ascii="宋体" w:hAnsi="宋体"/>
          <w:highlight w:val="none"/>
          <w:lang w:val="en-US" w:eastAsia="zh-CN"/>
        </w:rPr>
      </w:pPr>
      <w:r>
        <w:rPr>
          <w:rFonts w:hint="eastAsia" w:ascii="宋体" w:hAnsi="宋体"/>
          <w:highlight w:val="none"/>
          <w:lang w:val="en-US" w:eastAsia="zh-CN"/>
        </w:rPr>
        <w:t>监制章全部字体为正楷7磅，印色为大红</w:t>
      </w:r>
    </w:p>
    <w:p w14:paraId="34DCC2C5">
      <w:pPr>
        <w:pStyle w:val="8"/>
        <w:ind w:firstLine="480"/>
        <w:rPr>
          <w:rFonts w:ascii="宋体" w:hAnsi="宋体"/>
          <w:highlight w:val="none"/>
        </w:rPr>
      </w:pPr>
      <w:r>
        <w:rPr>
          <w:rFonts w:hint="eastAsia" w:ascii="宋体" w:hAnsi="宋体"/>
          <w:highlight w:val="none"/>
        </w:rPr>
        <w:t>税局监制印章名称参考附件二。</w:t>
      </w:r>
    </w:p>
    <w:p w14:paraId="6FAF2CAB">
      <w:pPr>
        <w:pStyle w:val="5"/>
        <w:bidi w:val="0"/>
      </w:pPr>
      <w:bookmarkStart w:id="2956" w:name="_Toc22247"/>
      <w:bookmarkStart w:id="2957" w:name="_Toc25358"/>
      <w:bookmarkStart w:id="2958" w:name="_Toc21560"/>
      <w:r>
        <w:t>1</w:t>
      </w:r>
      <w:r>
        <w:rPr>
          <w:rFonts w:hint="eastAsia"/>
          <w:lang w:val="en-US" w:eastAsia="zh-CN"/>
        </w:rPr>
        <w:t>6</w:t>
      </w:r>
      <w:r>
        <w:t>.2版面元素名称和线条</w:t>
      </w:r>
      <w:bookmarkEnd w:id="2956"/>
      <w:bookmarkEnd w:id="2957"/>
      <w:bookmarkEnd w:id="2958"/>
    </w:p>
    <w:p w14:paraId="34BDC671">
      <w:pPr>
        <w:pStyle w:val="8"/>
        <w:rPr>
          <w:rFonts w:hint="eastAsia" w:ascii="宋体" w:hAnsi="宋体"/>
          <w:highlight w:val="none"/>
        </w:rPr>
      </w:pPr>
      <w:r>
        <w:rPr>
          <w:rFonts w:hint="eastAsia" w:ascii="宋体" w:hAnsi="宋体"/>
          <w:highlight w:val="none"/>
        </w:rPr>
        <w:t>数字化电子发票版面元素为发票票面中的不可变项(可对应为原有纸质空白发票中除发票号码和代码外的内容)。版面元素名称的字型为“</w:t>
      </w:r>
      <w:r>
        <w:rPr>
          <w:rFonts w:hint="eastAsia" w:ascii="宋体" w:hAnsi="宋体"/>
          <w:highlight w:val="none"/>
          <w:lang w:val="en-US" w:eastAsia="zh-CN"/>
        </w:rPr>
        <w:t>楷体</w:t>
      </w:r>
      <w:r>
        <w:rPr>
          <w:rFonts w:hint="eastAsia" w:ascii="宋体" w:hAnsi="宋体"/>
          <w:highlight w:val="none"/>
        </w:rPr>
        <w:t>”，字号为 9pt。除版面底图、不可变项和线条之外，版面元素名称及约束见表。</w:t>
      </w:r>
    </w:p>
    <w:tbl>
      <w:tblPr>
        <w:tblStyle w:val="15"/>
        <w:tblW w:w="812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504"/>
        <w:gridCol w:w="2160"/>
        <w:gridCol w:w="2786"/>
      </w:tblGrid>
      <w:tr w14:paraId="4352A6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470CECD">
            <w:pPr>
              <w:adjustRightInd w:val="0"/>
              <w:snapToGrid w:val="0"/>
              <w:jc w:val="center"/>
              <w:rPr>
                <w:rFonts w:ascii="宋体" w:hAnsi="宋体" w:cs="Calibri"/>
                <w:b/>
                <w:szCs w:val="21"/>
                <w:highlight w:val="none"/>
              </w:rPr>
            </w:pPr>
            <w:r>
              <w:rPr>
                <w:rFonts w:ascii="宋体" w:hAnsi="宋体" w:cs="Calibri"/>
                <w:b/>
                <w:szCs w:val="21"/>
                <w:highlight w:val="none"/>
              </w:rPr>
              <w:t>序号</w:t>
            </w:r>
          </w:p>
        </w:tc>
        <w:tc>
          <w:tcPr>
            <w:tcW w:w="2504" w:type="dxa"/>
            <w:tcBorders>
              <w:top w:val="single" w:color="auto" w:sz="12" w:space="0"/>
              <w:bottom w:val="single" w:color="auto" w:sz="6" w:space="0"/>
            </w:tcBorders>
            <w:shd w:val="clear" w:color="auto" w:fill="D8D8D8"/>
            <w:noWrap w:val="0"/>
            <w:vAlign w:val="center"/>
          </w:tcPr>
          <w:p w14:paraId="72B31441">
            <w:pPr>
              <w:adjustRightInd w:val="0"/>
              <w:snapToGrid w:val="0"/>
              <w:jc w:val="center"/>
              <w:rPr>
                <w:rFonts w:ascii="宋体" w:hAnsi="宋体" w:cs="Calibri"/>
                <w:b/>
                <w:szCs w:val="21"/>
                <w:highlight w:val="none"/>
              </w:rPr>
            </w:pPr>
            <w:r>
              <w:rPr>
                <w:rFonts w:hint="eastAsia" w:ascii="宋体" w:hAnsi="宋体" w:cs="Calibri"/>
                <w:b/>
                <w:szCs w:val="21"/>
                <w:highlight w:val="none"/>
              </w:rPr>
              <w:t>版面元素项名称</w:t>
            </w:r>
          </w:p>
        </w:tc>
        <w:tc>
          <w:tcPr>
            <w:tcW w:w="2160" w:type="dxa"/>
            <w:tcBorders>
              <w:top w:val="single" w:color="auto" w:sz="12" w:space="0"/>
              <w:bottom w:val="single" w:color="auto" w:sz="6" w:space="0"/>
            </w:tcBorders>
            <w:shd w:val="clear" w:color="auto" w:fill="D8D8D8"/>
            <w:noWrap w:val="0"/>
            <w:vAlign w:val="center"/>
          </w:tcPr>
          <w:p w14:paraId="03FBD1B6">
            <w:pPr>
              <w:adjustRightInd w:val="0"/>
              <w:snapToGrid w:val="0"/>
              <w:jc w:val="center"/>
              <w:rPr>
                <w:rFonts w:ascii="宋体" w:hAnsi="宋体" w:cs="Calibri"/>
                <w:b/>
                <w:szCs w:val="21"/>
                <w:highlight w:val="none"/>
              </w:rPr>
            </w:pPr>
            <w:r>
              <w:rPr>
                <w:rFonts w:hint="eastAsia" w:ascii="宋体" w:hAnsi="宋体" w:cs="Calibri"/>
                <w:b/>
                <w:szCs w:val="21"/>
                <w:highlight w:val="none"/>
              </w:rPr>
              <w:t>数据项标识</w:t>
            </w:r>
          </w:p>
        </w:tc>
        <w:tc>
          <w:tcPr>
            <w:tcW w:w="2786" w:type="dxa"/>
            <w:tcBorders>
              <w:top w:val="single" w:color="auto" w:sz="12" w:space="0"/>
              <w:bottom w:val="single" w:color="auto" w:sz="6" w:space="0"/>
            </w:tcBorders>
            <w:shd w:val="clear" w:color="auto" w:fill="D8D8D8"/>
            <w:noWrap w:val="0"/>
            <w:vAlign w:val="center"/>
          </w:tcPr>
          <w:p w14:paraId="2174C53C">
            <w:pPr>
              <w:adjustRightInd w:val="0"/>
              <w:snapToGrid w:val="0"/>
              <w:jc w:val="center"/>
              <w:rPr>
                <w:rFonts w:ascii="宋体" w:hAnsi="宋体" w:cs="Calibri"/>
                <w:b/>
                <w:szCs w:val="21"/>
                <w:highlight w:val="none"/>
              </w:rPr>
            </w:pPr>
            <w:r>
              <w:rPr>
                <w:rFonts w:ascii="宋体" w:hAnsi="宋体" w:cs="Calibri"/>
                <w:b/>
                <w:szCs w:val="21"/>
                <w:highlight w:val="none"/>
              </w:rPr>
              <w:t>说明</w:t>
            </w:r>
          </w:p>
        </w:tc>
      </w:tr>
      <w:tr w14:paraId="077D1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C619A8">
            <w:pPr>
              <w:numPr>
                <w:ilvl w:val="0"/>
                <w:numId w:val="17"/>
              </w:numPr>
              <w:ind w:left="0" w:firstLine="0"/>
              <w:rPr>
                <w:rFonts w:ascii="宋体" w:hAnsi="宋体"/>
                <w:szCs w:val="21"/>
                <w:highlight w:val="none"/>
              </w:rPr>
            </w:pPr>
          </w:p>
        </w:tc>
        <w:tc>
          <w:tcPr>
            <w:tcW w:w="2504" w:type="dxa"/>
            <w:tcBorders>
              <w:top w:val="single" w:color="auto" w:sz="6" w:space="0"/>
            </w:tcBorders>
            <w:noWrap w:val="0"/>
            <w:vAlign w:val="center"/>
          </w:tcPr>
          <w:p w14:paraId="79E2FCB2">
            <w:pPr>
              <w:rPr>
                <w:rFonts w:ascii="宋体" w:hAnsi="宋体"/>
                <w:sz w:val="22"/>
                <w:szCs w:val="22"/>
                <w:highlight w:val="none"/>
              </w:rPr>
            </w:pPr>
            <w:r>
              <w:rPr>
                <w:rFonts w:hint="eastAsia" w:ascii="宋体" w:hAnsi="宋体"/>
                <w:sz w:val="22"/>
                <w:szCs w:val="22"/>
                <w:highlight w:val="none"/>
              </w:rPr>
              <w:t>发票号码</w:t>
            </w:r>
          </w:p>
        </w:tc>
        <w:tc>
          <w:tcPr>
            <w:tcW w:w="2160" w:type="dxa"/>
            <w:tcBorders>
              <w:top w:val="single" w:color="auto" w:sz="6" w:space="0"/>
            </w:tcBorders>
            <w:noWrap w:val="0"/>
            <w:vAlign w:val="center"/>
          </w:tcPr>
          <w:p w14:paraId="47E4E39D">
            <w:pPr>
              <w:jc w:val="center"/>
              <w:rPr>
                <w:rFonts w:hint="eastAsia" w:ascii="宋体" w:hAnsi="宋体"/>
                <w:sz w:val="22"/>
                <w:szCs w:val="22"/>
                <w:highlight w:val="none"/>
              </w:rPr>
            </w:pPr>
            <w:r>
              <w:rPr>
                <w:rFonts w:hint="eastAsia" w:ascii="宋体" w:hAnsi="宋体"/>
                <w:sz w:val="22"/>
                <w:szCs w:val="22"/>
                <w:highlight w:val="none"/>
              </w:rPr>
              <w:t>fphm</w:t>
            </w:r>
          </w:p>
        </w:tc>
        <w:tc>
          <w:tcPr>
            <w:tcW w:w="2786" w:type="dxa"/>
            <w:tcBorders>
              <w:top w:val="single" w:color="auto" w:sz="6" w:space="0"/>
            </w:tcBorders>
            <w:noWrap w:val="0"/>
            <w:vAlign w:val="center"/>
          </w:tcPr>
          <w:p w14:paraId="54F5B5EC">
            <w:pPr>
              <w:rPr>
                <w:rFonts w:hint="eastAsia" w:ascii="宋体" w:hAnsi="宋体"/>
                <w:sz w:val="22"/>
                <w:szCs w:val="22"/>
                <w:highlight w:val="none"/>
              </w:rPr>
            </w:pPr>
          </w:p>
        </w:tc>
      </w:tr>
      <w:tr w14:paraId="7F9776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18B065">
            <w:pPr>
              <w:numPr>
                <w:ilvl w:val="0"/>
                <w:numId w:val="17"/>
              </w:numPr>
              <w:ind w:left="0" w:firstLine="0"/>
              <w:jc w:val="center"/>
              <w:rPr>
                <w:rFonts w:ascii="宋体" w:hAnsi="宋体"/>
                <w:szCs w:val="21"/>
                <w:highlight w:val="none"/>
              </w:rPr>
            </w:pPr>
          </w:p>
        </w:tc>
        <w:tc>
          <w:tcPr>
            <w:tcW w:w="2504" w:type="dxa"/>
            <w:noWrap w:val="0"/>
            <w:vAlign w:val="center"/>
          </w:tcPr>
          <w:p w14:paraId="7D12BA9B">
            <w:pPr>
              <w:rPr>
                <w:rFonts w:ascii="宋体" w:hAnsi="宋体"/>
                <w:sz w:val="22"/>
                <w:szCs w:val="22"/>
                <w:highlight w:val="none"/>
              </w:rPr>
            </w:pPr>
            <w:r>
              <w:rPr>
                <w:rFonts w:hint="eastAsia" w:ascii="宋体" w:hAnsi="宋体"/>
                <w:sz w:val="22"/>
                <w:szCs w:val="22"/>
                <w:highlight w:val="none"/>
              </w:rPr>
              <w:t>开票日期</w:t>
            </w:r>
          </w:p>
        </w:tc>
        <w:tc>
          <w:tcPr>
            <w:tcW w:w="2160" w:type="dxa"/>
            <w:noWrap w:val="0"/>
            <w:vAlign w:val="center"/>
          </w:tcPr>
          <w:p w14:paraId="58005E7F">
            <w:pPr>
              <w:jc w:val="center"/>
              <w:rPr>
                <w:rFonts w:ascii="宋体" w:hAnsi="宋体"/>
                <w:sz w:val="22"/>
                <w:szCs w:val="22"/>
                <w:highlight w:val="none"/>
              </w:rPr>
            </w:pPr>
            <w:r>
              <w:rPr>
                <w:rFonts w:hint="eastAsia" w:ascii="宋体" w:hAnsi="宋体"/>
                <w:sz w:val="22"/>
                <w:szCs w:val="22"/>
                <w:highlight w:val="none"/>
              </w:rPr>
              <w:t>kprq</w:t>
            </w:r>
          </w:p>
        </w:tc>
        <w:tc>
          <w:tcPr>
            <w:tcW w:w="2786" w:type="dxa"/>
            <w:noWrap w:val="0"/>
            <w:vAlign w:val="center"/>
          </w:tcPr>
          <w:p w14:paraId="71113081">
            <w:pPr>
              <w:rPr>
                <w:rFonts w:hint="eastAsia" w:ascii="宋体" w:hAnsi="宋体"/>
                <w:sz w:val="22"/>
                <w:szCs w:val="22"/>
                <w:highlight w:val="none"/>
              </w:rPr>
            </w:pPr>
            <w:r>
              <w:rPr>
                <w:rFonts w:hint="eastAsia" w:ascii="宋体" w:hAnsi="宋体"/>
                <w:sz w:val="22"/>
                <w:szCs w:val="22"/>
                <w:highlight w:val="none"/>
              </w:rPr>
              <w:t>需格式化，如</w:t>
            </w:r>
            <w:r>
              <w:rPr>
                <w:rFonts w:hint="eastAsia" w:ascii="宋体" w:hAnsi="宋体"/>
                <w:sz w:val="22"/>
                <w:szCs w:val="22"/>
                <w:highlight w:val="none"/>
                <w:lang w:eastAsia="zh-CN"/>
              </w:rPr>
              <w:t>:</w:t>
            </w:r>
            <w:r>
              <w:rPr>
                <w:rFonts w:hint="eastAsia" w:ascii="宋体" w:hAnsi="宋体"/>
                <w:sz w:val="22"/>
                <w:szCs w:val="22"/>
                <w:highlight w:val="none"/>
              </w:rPr>
              <w:t>2023 年 01 月 28 日</w:t>
            </w:r>
          </w:p>
        </w:tc>
      </w:tr>
      <w:tr w14:paraId="14153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598158">
            <w:pPr>
              <w:numPr>
                <w:ilvl w:val="0"/>
                <w:numId w:val="17"/>
              </w:numPr>
              <w:ind w:left="0" w:firstLine="0"/>
              <w:jc w:val="center"/>
              <w:rPr>
                <w:rFonts w:ascii="宋体" w:hAnsi="宋体"/>
                <w:szCs w:val="21"/>
                <w:highlight w:val="none"/>
              </w:rPr>
            </w:pPr>
          </w:p>
        </w:tc>
        <w:tc>
          <w:tcPr>
            <w:tcW w:w="2504" w:type="dxa"/>
            <w:noWrap w:val="0"/>
            <w:vAlign w:val="center"/>
          </w:tcPr>
          <w:p w14:paraId="7F53E9E2">
            <w:pPr>
              <w:rPr>
                <w:rFonts w:ascii="宋体" w:hAnsi="宋体"/>
                <w:sz w:val="22"/>
                <w:szCs w:val="22"/>
                <w:highlight w:val="none"/>
              </w:rPr>
            </w:pPr>
            <w:r>
              <w:rPr>
                <w:rFonts w:hint="eastAsia" w:ascii="宋体" w:hAnsi="宋体"/>
                <w:sz w:val="22"/>
                <w:szCs w:val="22"/>
                <w:highlight w:val="none"/>
              </w:rPr>
              <w:t>二维码</w:t>
            </w:r>
          </w:p>
        </w:tc>
        <w:tc>
          <w:tcPr>
            <w:tcW w:w="2160" w:type="dxa"/>
            <w:noWrap w:val="0"/>
            <w:vAlign w:val="center"/>
          </w:tcPr>
          <w:p w14:paraId="057D97DB">
            <w:pPr>
              <w:jc w:val="center"/>
              <w:rPr>
                <w:rFonts w:ascii="宋体" w:hAnsi="宋体"/>
                <w:sz w:val="22"/>
                <w:szCs w:val="22"/>
                <w:highlight w:val="none"/>
              </w:rPr>
            </w:pPr>
          </w:p>
        </w:tc>
        <w:tc>
          <w:tcPr>
            <w:tcW w:w="2786" w:type="dxa"/>
            <w:noWrap w:val="0"/>
            <w:vAlign w:val="center"/>
          </w:tcPr>
          <w:p w14:paraId="716F9AE2">
            <w:pPr>
              <w:rPr>
                <w:rFonts w:ascii="宋体" w:hAnsi="宋体"/>
                <w:sz w:val="22"/>
                <w:szCs w:val="22"/>
                <w:highlight w:val="none"/>
              </w:rPr>
            </w:pPr>
            <w:r>
              <w:rPr>
                <w:rFonts w:hint="eastAsia" w:ascii="宋体" w:hAnsi="宋体"/>
                <w:sz w:val="22"/>
                <w:szCs w:val="22"/>
                <w:highlight w:val="none"/>
              </w:rPr>
              <w:t>编码为图像</w:t>
            </w:r>
          </w:p>
        </w:tc>
      </w:tr>
      <w:tr w14:paraId="08B918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7DF74B">
            <w:pPr>
              <w:numPr>
                <w:ilvl w:val="0"/>
                <w:numId w:val="17"/>
              </w:numPr>
              <w:ind w:left="0" w:firstLine="0"/>
              <w:jc w:val="center"/>
              <w:rPr>
                <w:rFonts w:ascii="宋体" w:hAnsi="宋体"/>
                <w:szCs w:val="21"/>
                <w:highlight w:val="none"/>
              </w:rPr>
            </w:pPr>
          </w:p>
        </w:tc>
        <w:tc>
          <w:tcPr>
            <w:tcW w:w="2504" w:type="dxa"/>
            <w:noWrap w:val="0"/>
            <w:vAlign w:val="center"/>
          </w:tcPr>
          <w:p w14:paraId="2047A7F7">
            <w:pPr>
              <w:rPr>
                <w:rFonts w:hint="eastAsia" w:ascii="宋体" w:hAnsi="宋体"/>
                <w:sz w:val="22"/>
                <w:szCs w:val="22"/>
                <w:highlight w:val="none"/>
              </w:rPr>
            </w:pPr>
            <w:r>
              <w:rPr>
                <w:rFonts w:hint="eastAsia" w:ascii="宋体" w:hAnsi="宋体"/>
                <w:sz w:val="22"/>
                <w:szCs w:val="22"/>
                <w:highlight w:val="none"/>
              </w:rPr>
              <w:t>标签</w:t>
            </w:r>
          </w:p>
        </w:tc>
        <w:tc>
          <w:tcPr>
            <w:tcW w:w="2160" w:type="dxa"/>
            <w:noWrap w:val="0"/>
            <w:vAlign w:val="center"/>
          </w:tcPr>
          <w:p w14:paraId="161B306F">
            <w:pPr>
              <w:jc w:val="center"/>
              <w:rPr>
                <w:rFonts w:hint="eastAsia" w:ascii="宋体" w:hAnsi="宋体"/>
                <w:sz w:val="22"/>
                <w:szCs w:val="22"/>
                <w:highlight w:val="none"/>
              </w:rPr>
            </w:pPr>
            <w:r>
              <w:rPr>
                <w:rFonts w:hint="eastAsia" w:ascii="宋体" w:hAnsi="宋体"/>
                <w:sz w:val="22"/>
                <w:szCs w:val="22"/>
                <w:highlight w:val="none"/>
              </w:rPr>
              <w:t>tdys</w:t>
            </w:r>
          </w:p>
        </w:tc>
        <w:tc>
          <w:tcPr>
            <w:tcW w:w="2786" w:type="dxa"/>
            <w:noWrap w:val="0"/>
            <w:vAlign w:val="center"/>
          </w:tcPr>
          <w:p w14:paraId="7E74400B">
            <w:pPr>
              <w:rPr>
                <w:rFonts w:ascii="宋体" w:hAnsi="宋体"/>
                <w:sz w:val="22"/>
                <w:szCs w:val="22"/>
                <w:highlight w:val="none"/>
              </w:rPr>
            </w:pPr>
            <w:r>
              <w:rPr>
                <w:rFonts w:hint="eastAsia" w:ascii="宋体" w:hAnsi="宋体"/>
                <w:sz w:val="22"/>
                <w:szCs w:val="22"/>
                <w:highlight w:val="none"/>
              </w:rPr>
              <w:t>标签</w:t>
            </w:r>
            <w:r>
              <w:rPr>
                <w:rFonts w:hint="eastAsia" w:ascii="宋体" w:hAnsi="宋体"/>
                <w:sz w:val="22"/>
                <w:szCs w:val="22"/>
                <w:highlight w:val="none"/>
                <w:lang w:val="en-US" w:eastAsia="zh-CN"/>
              </w:rPr>
              <w:t>填写内容包括</w:t>
            </w:r>
            <w:r>
              <w:rPr>
                <w:rFonts w:hint="eastAsia" w:ascii="宋体" w:hAnsi="宋体"/>
                <w:sz w:val="22"/>
                <w:szCs w:val="22"/>
                <w:highlight w:val="none"/>
                <w:lang w:eastAsia="zh-CN"/>
              </w:rPr>
              <w:t>:</w:t>
            </w:r>
            <w:r>
              <w:rPr>
                <w:rFonts w:hint="eastAsia" w:ascii="宋体" w:hAnsi="宋体"/>
                <w:sz w:val="22"/>
                <w:szCs w:val="22"/>
                <w:highlight w:val="none"/>
                <w:lang w:val="en-US" w:eastAsia="zh-CN"/>
              </w:rPr>
              <w:t>客运场站服务</w:t>
            </w:r>
            <w:r>
              <w:rPr>
                <w:rFonts w:hint="eastAsia" w:ascii="宋体" w:hAnsi="宋体"/>
                <w:sz w:val="22"/>
                <w:szCs w:val="22"/>
                <w:highlight w:val="none"/>
              </w:rPr>
              <w:t>。</w:t>
            </w:r>
          </w:p>
        </w:tc>
      </w:tr>
      <w:tr w14:paraId="7D3EFB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40646F">
            <w:pPr>
              <w:numPr>
                <w:ilvl w:val="0"/>
                <w:numId w:val="17"/>
              </w:numPr>
              <w:ind w:left="0" w:firstLine="0"/>
              <w:jc w:val="center"/>
              <w:rPr>
                <w:rFonts w:ascii="宋体" w:hAnsi="宋体"/>
                <w:szCs w:val="21"/>
                <w:highlight w:val="none"/>
              </w:rPr>
            </w:pPr>
          </w:p>
        </w:tc>
        <w:tc>
          <w:tcPr>
            <w:tcW w:w="2504" w:type="dxa"/>
            <w:noWrap w:val="0"/>
            <w:vAlign w:val="center"/>
          </w:tcPr>
          <w:p w14:paraId="57751AFE">
            <w:pPr>
              <w:rPr>
                <w:rFonts w:ascii="宋体" w:hAnsi="宋体"/>
                <w:sz w:val="22"/>
                <w:szCs w:val="22"/>
                <w:highlight w:val="none"/>
              </w:rPr>
            </w:pPr>
            <w:r>
              <w:rPr>
                <w:rFonts w:hint="eastAsia" w:ascii="宋体" w:hAnsi="宋体"/>
                <w:sz w:val="22"/>
                <w:szCs w:val="22"/>
                <w:highlight w:val="none"/>
              </w:rPr>
              <w:t>（销售方）统一社会信用代码/纳税人识别号</w:t>
            </w:r>
          </w:p>
        </w:tc>
        <w:tc>
          <w:tcPr>
            <w:tcW w:w="2160" w:type="dxa"/>
            <w:noWrap w:val="0"/>
            <w:vAlign w:val="center"/>
          </w:tcPr>
          <w:p w14:paraId="604272C8">
            <w:pPr>
              <w:jc w:val="center"/>
              <w:rPr>
                <w:rFonts w:ascii="宋体" w:hAnsi="宋体"/>
                <w:sz w:val="22"/>
                <w:szCs w:val="22"/>
                <w:highlight w:val="none"/>
              </w:rPr>
            </w:pPr>
            <w:r>
              <w:rPr>
                <w:rFonts w:hint="eastAsia" w:ascii="宋体" w:hAnsi="宋体"/>
                <w:sz w:val="22"/>
                <w:szCs w:val="22"/>
                <w:highlight w:val="none"/>
              </w:rPr>
              <w:t>xsfnsrsbh</w:t>
            </w:r>
          </w:p>
        </w:tc>
        <w:tc>
          <w:tcPr>
            <w:tcW w:w="2786" w:type="dxa"/>
            <w:noWrap w:val="0"/>
            <w:vAlign w:val="center"/>
          </w:tcPr>
          <w:p w14:paraId="7FD88800">
            <w:pPr>
              <w:rPr>
                <w:rFonts w:ascii="宋体" w:hAnsi="宋体"/>
                <w:sz w:val="22"/>
                <w:szCs w:val="22"/>
                <w:highlight w:val="none"/>
              </w:rPr>
            </w:pPr>
          </w:p>
        </w:tc>
      </w:tr>
      <w:tr w14:paraId="0F345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58E4CB">
            <w:pPr>
              <w:numPr>
                <w:ilvl w:val="0"/>
                <w:numId w:val="17"/>
              </w:numPr>
              <w:ind w:left="0" w:firstLine="0"/>
              <w:jc w:val="center"/>
              <w:rPr>
                <w:rFonts w:ascii="宋体" w:hAnsi="宋体"/>
                <w:szCs w:val="21"/>
                <w:highlight w:val="none"/>
              </w:rPr>
            </w:pPr>
          </w:p>
        </w:tc>
        <w:tc>
          <w:tcPr>
            <w:tcW w:w="2504" w:type="dxa"/>
            <w:noWrap w:val="0"/>
            <w:vAlign w:val="center"/>
          </w:tcPr>
          <w:p w14:paraId="756721DF">
            <w:pPr>
              <w:rPr>
                <w:rFonts w:ascii="宋体" w:hAnsi="宋体"/>
                <w:sz w:val="22"/>
                <w:szCs w:val="22"/>
                <w:highlight w:val="none"/>
              </w:rPr>
            </w:pPr>
            <w:r>
              <w:rPr>
                <w:rFonts w:hint="eastAsia" w:ascii="宋体" w:hAnsi="宋体"/>
                <w:sz w:val="22"/>
                <w:szCs w:val="22"/>
                <w:highlight w:val="none"/>
              </w:rPr>
              <w:t>(销售方</w:t>
            </w:r>
            <w:r>
              <w:rPr>
                <w:rFonts w:ascii="宋体" w:hAnsi="宋体"/>
                <w:sz w:val="22"/>
                <w:szCs w:val="22"/>
                <w:highlight w:val="none"/>
              </w:rPr>
              <w:t>)</w:t>
            </w:r>
            <w:r>
              <w:rPr>
                <w:rFonts w:hint="eastAsia" w:ascii="宋体" w:hAnsi="宋体"/>
                <w:sz w:val="22"/>
                <w:szCs w:val="22"/>
                <w:highlight w:val="none"/>
              </w:rPr>
              <w:t>名称</w:t>
            </w:r>
          </w:p>
        </w:tc>
        <w:tc>
          <w:tcPr>
            <w:tcW w:w="2160" w:type="dxa"/>
            <w:noWrap w:val="0"/>
            <w:vAlign w:val="center"/>
          </w:tcPr>
          <w:p w14:paraId="4CA4DD31">
            <w:pPr>
              <w:jc w:val="center"/>
              <w:rPr>
                <w:rFonts w:ascii="宋体" w:hAnsi="宋体"/>
                <w:sz w:val="22"/>
                <w:szCs w:val="22"/>
                <w:highlight w:val="none"/>
              </w:rPr>
            </w:pPr>
            <w:r>
              <w:rPr>
                <w:rFonts w:hint="eastAsia" w:ascii="宋体" w:hAnsi="宋体"/>
                <w:sz w:val="22"/>
                <w:szCs w:val="22"/>
                <w:highlight w:val="none"/>
              </w:rPr>
              <w:t>xsfmc</w:t>
            </w:r>
          </w:p>
        </w:tc>
        <w:tc>
          <w:tcPr>
            <w:tcW w:w="2786" w:type="dxa"/>
            <w:noWrap w:val="0"/>
            <w:vAlign w:val="center"/>
          </w:tcPr>
          <w:p w14:paraId="53E6323D">
            <w:pPr>
              <w:rPr>
                <w:rFonts w:ascii="宋体" w:hAnsi="宋体"/>
                <w:sz w:val="22"/>
                <w:szCs w:val="22"/>
                <w:highlight w:val="none"/>
              </w:rPr>
            </w:pPr>
          </w:p>
        </w:tc>
      </w:tr>
      <w:tr w14:paraId="7DDC38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63D0C0">
            <w:pPr>
              <w:numPr>
                <w:ilvl w:val="0"/>
                <w:numId w:val="17"/>
              </w:numPr>
              <w:ind w:left="0" w:firstLine="0"/>
              <w:jc w:val="center"/>
              <w:rPr>
                <w:rFonts w:ascii="宋体" w:hAnsi="宋体"/>
                <w:szCs w:val="21"/>
                <w:highlight w:val="none"/>
              </w:rPr>
            </w:pPr>
          </w:p>
        </w:tc>
        <w:tc>
          <w:tcPr>
            <w:tcW w:w="2504" w:type="dxa"/>
            <w:noWrap w:val="0"/>
            <w:vAlign w:val="center"/>
          </w:tcPr>
          <w:p w14:paraId="1791B9F8">
            <w:pPr>
              <w:rPr>
                <w:rFonts w:ascii="宋体" w:hAnsi="宋体"/>
                <w:sz w:val="22"/>
                <w:szCs w:val="22"/>
                <w:highlight w:val="none"/>
              </w:rPr>
            </w:pPr>
            <w:r>
              <w:rPr>
                <w:rFonts w:hint="eastAsia" w:ascii="宋体" w:hAnsi="宋体"/>
                <w:sz w:val="22"/>
                <w:szCs w:val="22"/>
                <w:highlight w:val="none"/>
              </w:rPr>
              <w:t>（购买方）统一社会信用代码/纳税人识别号</w:t>
            </w:r>
          </w:p>
        </w:tc>
        <w:tc>
          <w:tcPr>
            <w:tcW w:w="2160" w:type="dxa"/>
            <w:noWrap w:val="0"/>
            <w:vAlign w:val="center"/>
          </w:tcPr>
          <w:p w14:paraId="28E9B025">
            <w:pPr>
              <w:jc w:val="center"/>
              <w:rPr>
                <w:rFonts w:ascii="宋体" w:hAnsi="宋体"/>
                <w:sz w:val="22"/>
                <w:szCs w:val="22"/>
                <w:highlight w:val="none"/>
              </w:rPr>
            </w:pPr>
            <w:r>
              <w:rPr>
                <w:rFonts w:hint="eastAsia" w:ascii="宋体" w:hAnsi="宋体"/>
                <w:sz w:val="22"/>
                <w:szCs w:val="22"/>
                <w:highlight w:val="none"/>
              </w:rPr>
              <w:t>gmfnsrsbh</w:t>
            </w:r>
          </w:p>
        </w:tc>
        <w:tc>
          <w:tcPr>
            <w:tcW w:w="2786" w:type="dxa"/>
            <w:noWrap w:val="0"/>
            <w:vAlign w:val="center"/>
          </w:tcPr>
          <w:p w14:paraId="2DA61B49">
            <w:pPr>
              <w:rPr>
                <w:rFonts w:ascii="宋体" w:hAnsi="宋体"/>
                <w:sz w:val="22"/>
                <w:szCs w:val="22"/>
                <w:highlight w:val="none"/>
              </w:rPr>
            </w:pPr>
            <w:r>
              <w:rPr>
                <w:rFonts w:hint="eastAsia" w:ascii="宋体" w:hAnsi="宋体"/>
                <w:sz w:val="22"/>
                <w:szCs w:val="22"/>
                <w:highlight w:val="none"/>
              </w:rPr>
              <w:t>开具数字化电子专票时，必填</w:t>
            </w:r>
          </w:p>
        </w:tc>
      </w:tr>
      <w:tr w14:paraId="415A4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3195F3">
            <w:pPr>
              <w:numPr>
                <w:ilvl w:val="0"/>
                <w:numId w:val="17"/>
              </w:numPr>
              <w:ind w:left="0" w:firstLine="0"/>
              <w:jc w:val="center"/>
              <w:rPr>
                <w:rFonts w:ascii="宋体" w:hAnsi="宋体"/>
                <w:szCs w:val="21"/>
                <w:highlight w:val="none"/>
              </w:rPr>
            </w:pPr>
          </w:p>
        </w:tc>
        <w:tc>
          <w:tcPr>
            <w:tcW w:w="2504" w:type="dxa"/>
            <w:noWrap w:val="0"/>
            <w:vAlign w:val="center"/>
          </w:tcPr>
          <w:p w14:paraId="67615659">
            <w:pPr>
              <w:rPr>
                <w:rFonts w:ascii="宋体" w:hAnsi="宋体"/>
                <w:sz w:val="22"/>
                <w:szCs w:val="22"/>
                <w:highlight w:val="none"/>
              </w:rPr>
            </w:pPr>
            <w:r>
              <w:rPr>
                <w:rFonts w:hint="eastAsia" w:ascii="宋体" w:hAnsi="宋体"/>
                <w:sz w:val="22"/>
                <w:szCs w:val="22"/>
                <w:highlight w:val="none"/>
              </w:rPr>
              <w:t>(购买方</w:t>
            </w:r>
            <w:r>
              <w:rPr>
                <w:rFonts w:ascii="宋体" w:hAnsi="宋体"/>
                <w:sz w:val="22"/>
                <w:szCs w:val="22"/>
                <w:highlight w:val="none"/>
              </w:rPr>
              <w:t>)</w:t>
            </w:r>
            <w:r>
              <w:rPr>
                <w:rFonts w:hint="eastAsia" w:ascii="宋体" w:hAnsi="宋体"/>
                <w:sz w:val="22"/>
                <w:szCs w:val="22"/>
                <w:highlight w:val="none"/>
              </w:rPr>
              <w:t>名称</w:t>
            </w:r>
          </w:p>
        </w:tc>
        <w:tc>
          <w:tcPr>
            <w:tcW w:w="2160" w:type="dxa"/>
            <w:noWrap w:val="0"/>
            <w:vAlign w:val="center"/>
          </w:tcPr>
          <w:p w14:paraId="4503CB7F">
            <w:pPr>
              <w:jc w:val="center"/>
              <w:rPr>
                <w:rFonts w:ascii="宋体" w:hAnsi="宋体"/>
                <w:sz w:val="22"/>
                <w:szCs w:val="22"/>
                <w:highlight w:val="none"/>
              </w:rPr>
            </w:pPr>
            <w:r>
              <w:rPr>
                <w:rFonts w:ascii="宋体" w:hAnsi="宋体"/>
                <w:sz w:val="22"/>
                <w:szCs w:val="22"/>
                <w:highlight w:val="none"/>
              </w:rPr>
              <w:t>gmfmc</w:t>
            </w:r>
          </w:p>
        </w:tc>
        <w:tc>
          <w:tcPr>
            <w:tcW w:w="2786" w:type="dxa"/>
            <w:noWrap w:val="0"/>
            <w:vAlign w:val="center"/>
          </w:tcPr>
          <w:p w14:paraId="4308A3FC">
            <w:pPr>
              <w:rPr>
                <w:rFonts w:ascii="宋体" w:hAnsi="宋体"/>
                <w:sz w:val="22"/>
                <w:szCs w:val="22"/>
                <w:highlight w:val="none"/>
              </w:rPr>
            </w:pPr>
          </w:p>
        </w:tc>
      </w:tr>
      <w:tr w14:paraId="61A8B3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D2E6FB">
            <w:pPr>
              <w:numPr>
                <w:ilvl w:val="0"/>
                <w:numId w:val="17"/>
              </w:numPr>
              <w:ind w:left="0" w:firstLine="0"/>
              <w:jc w:val="center"/>
              <w:rPr>
                <w:rFonts w:ascii="宋体" w:hAnsi="宋体"/>
                <w:szCs w:val="21"/>
                <w:highlight w:val="none"/>
              </w:rPr>
            </w:pPr>
          </w:p>
        </w:tc>
        <w:tc>
          <w:tcPr>
            <w:tcW w:w="2504" w:type="dxa"/>
            <w:noWrap w:val="0"/>
            <w:vAlign w:val="center"/>
          </w:tcPr>
          <w:p w14:paraId="6FE8C824">
            <w:pPr>
              <w:rPr>
                <w:rFonts w:ascii="宋体" w:hAnsi="宋体"/>
                <w:sz w:val="22"/>
                <w:szCs w:val="22"/>
                <w:highlight w:val="none"/>
              </w:rPr>
            </w:pPr>
            <w:r>
              <w:rPr>
                <w:rFonts w:hint="eastAsia" w:ascii="宋体" w:hAnsi="宋体"/>
                <w:sz w:val="22"/>
                <w:szCs w:val="22"/>
                <w:highlight w:val="none"/>
              </w:rPr>
              <w:t>备注</w:t>
            </w:r>
          </w:p>
        </w:tc>
        <w:tc>
          <w:tcPr>
            <w:tcW w:w="2160" w:type="dxa"/>
            <w:noWrap w:val="0"/>
            <w:vAlign w:val="center"/>
          </w:tcPr>
          <w:p w14:paraId="6B4C9B9B">
            <w:pPr>
              <w:jc w:val="center"/>
              <w:rPr>
                <w:rFonts w:hint="eastAsia" w:ascii="宋体" w:hAnsi="宋体"/>
                <w:sz w:val="22"/>
                <w:szCs w:val="22"/>
                <w:highlight w:val="none"/>
              </w:rPr>
            </w:pPr>
            <w:r>
              <w:rPr>
                <w:rFonts w:hint="eastAsia" w:ascii="宋体" w:hAnsi="宋体"/>
                <w:sz w:val="22"/>
                <w:szCs w:val="22"/>
                <w:highlight w:val="none"/>
              </w:rPr>
              <w:t>bz</w:t>
            </w:r>
          </w:p>
        </w:tc>
        <w:tc>
          <w:tcPr>
            <w:tcW w:w="2786" w:type="dxa"/>
            <w:noWrap w:val="0"/>
            <w:vAlign w:val="center"/>
          </w:tcPr>
          <w:p w14:paraId="09462823">
            <w:pPr>
              <w:rPr>
                <w:rFonts w:ascii="宋体" w:hAnsi="宋体"/>
                <w:sz w:val="22"/>
                <w:szCs w:val="22"/>
                <w:highlight w:val="none"/>
              </w:rPr>
            </w:pPr>
          </w:p>
        </w:tc>
      </w:tr>
      <w:tr w14:paraId="52173E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85D733">
            <w:pPr>
              <w:numPr>
                <w:ilvl w:val="0"/>
                <w:numId w:val="17"/>
              </w:numPr>
              <w:ind w:left="0" w:firstLine="0"/>
              <w:jc w:val="center"/>
              <w:rPr>
                <w:rFonts w:ascii="宋体" w:hAnsi="宋体"/>
                <w:szCs w:val="21"/>
                <w:highlight w:val="none"/>
              </w:rPr>
            </w:pPr>
          </w:p>
        </w:tc>
        <w:tc>
          <w:tcPr>
            <w:tcW w:w="2504" w:type="dxa"/>
            <w:noWrap w:val="0"/>
            <w:vAlign w:val="center"/>
          </w:tcPr>
          <w:p w14:paraId="71D615D6">
            <w:pPr>
              <w:rPr>
                <w:rFonts w:ascii="宋体" w:hAnsi="宋体"/>
                <w:sz w:val="22"/>
                <w:szCs w:val="22"/>
                <w:highlight w:val="none"/>
              </w:rPr>
            </w:pPr>
            <w:r>
              <w:rPr>
                <w:rFonts w:hint="eastAsia" w:ascii="宋体" w:hAnsi="宋体"/>
                <w:sz w:val="22"/>
                <w:szCs w:val="22"/>
                <w:highlight w:val="none"/>
              </w:rPr>
              <w:t>开票人</w:t>
            </w:r>
          </w:p>
        </w:tc>
        <w:tc>
          <w:tcPr>
            <w:tcW w:w="2160" w:type="dxa"/>
            <w:noWrap w:val="0"/>
            <w:vAlign w:val="center"/>
          </w:tcPr>
          <w:p w14:paraId="13EB0A6E">
            <w:pPr>
              <w:jc w:val="center"/>
              <w:rPr>
                <w:rFonts w:ascii="宋体" w:hAnsi="宋体"/>
                <w:sz w:val="22"/>
                <w:szCs w:val="22"/>
                <w:highlight w:val="none"/>
              </w:rPr>
            </w:pPr>
            <w:r>
              <w:rPr>
                <w:rFonts w:ascii="宋体" w:hAnsi="宋体"/>
                <w:sz w:val="22"/>
                <w:szCs w:val="22"/>
                <w:highlight w:val="none"/>
              </w:rPr>
              <w:t>kpr</w:t>
            </w:r>
          </w:p>
        </w:tc>
        <w:tc>
          <w:tcPr>
            <w:tcW w:w="2786" w:type="dxa"/>
            <w:noWrap w:val="0"/>
            <w:vAlign w:val="center"/>
          </w:tcPr>
          <w:p w14:paraId="53C01AC8">
            <w:pPr>
              <w:rPr>
                <w:rFonts w:ascii="宋体" w:hAnsi="宋体"/>
                <w:sz w:val="22"/>
                <w:szCs w:val="22"/>
                <w:highlight w:val="none"/>
              </w:rPr>
            </w:pPr>
          </w:p>
        </w:tc>
      </w:tr>
      <w:tr w14:paraId="3D6C82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E735CC">
            <w:pPr>
              <w:numPr>
                <w:ilvl w:val="0"/>
                <w:numId w:val="17"/>
              </w:numPr>
              <w:ind w:left="0" w:firstLine="0"/>
              <w:jc w:val="center"/>
              <w:rPr>
                <w:rFonts w:ascii="宋体" w:hAnsi="宋体"/>
                <w:szCs w:val="21"/>
                <w:highlight w:val="none"/>
              </w:rPr>
            </w:pPr>
          </w:p>
        </w:tc>
        <w:tc>
          <w:tcPr>
            <w:tcW w:w="2504" w:type="dxa"/>
            <w:noWrap w:val="0"/>
            <w:vAlign w:val="center"/>
          </w:tcPr>
          <w:p w14:paraId="4804ADF1">
            <w:pPr>
              <w:rPr>
                <w:rFonts w:ascii="宋体" w:hAnsi="宋体"/>
                <w:sz w:val="22"/>
                <w:szCs w:val="22"/>
                <w:highlight w:val="none"/>
              </w:rPr>
            </w:pPr>
            <w:r>
              <w:rPr>
                <w:rFonts w:hint="eastAsia" w:ascii="宋体" w:hAnsi="宋体"/>
                <w:sz w:val="22"/>
                <w:szCs w:val="22"/>
                <w:highlight w:val="none"/>
              </w:rPr>
              <w:t>项目名称</w:t>
            </w:r>
          </w:p>
        </w:tc>
        <w:tc>
          <w:tcPr>
            <w:tcW w:w="2160" w:type="dxa"/>
            <w:noWrap w:val="0"/>
            <w:vAlign w:val="center"/>
          </w:tcPr>
          <w:p w14:paraId="445B260D">
            <w:pPr>
              <w:jc w:val="center"/>
              <w:rPr>
                <w:rFonts w:ascii="宋体" w:hAnsi="宋体"/>
                <w:sz w:val="22"/>
                <w:szCs w:val="22"/>
                <w:highlight w:val="none"/>
              </w:rPr>
            </w:pPr>
            <w:r>
              <w:rPr>
                <w:rFonts w:hint="eastAsia" w:ascii="宋体" w:hAnsi="宋体"/>
                <w:sz w:val="22"/>
                <w:szCs w:val="22"/>
                <w:highlight w:val="none"/>
              </w:rPr>
              <w:t>hwhyslwfwmc</w:t>
            </w:r>
          </w:p>
        </w:tc>
        <w:tc>
          <w:tcPr>
            <w:tcW w:w="2786" w:type="dxa"/>
            <w:noWrap w:val="0"/>
            <w:vAlign w:val="center"/>
          </w:tcPr>
          <w:p w14:paraId="64D60915">
            <w:pPr>
              <w:rPr>
                <w:rFonts w:ascii="宋体" w:hAnsi="宋体"/>
                <w:sz w:val="22"/>
                <w:szCs w:val="22"/>
                <w:highlight w:val="none"/>
              </w:rPr>
            </w:pPr>
          </w:p>
        </w:tc>
      </w:tr>
      <w:tr w14:paraId="0082E2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3E0CA6">
            <w:pPr>
              <w:numPr>
                <w:ilvl w:val="0"/>
                <w:numId w:val="17"/>
              </w:numPr>
              <w:ind w:left="0" w:firstLine="0"/>
              <w:jc w:val="center"/>
              <w:rPr>
                <w:rFonts w:ascii="宋体" w:hAnsi="宋体"/>
                <w:szCs w:val="21"/>
                <w:highlight w:val="none"/>
              </w:rPr>
            </w:pPr>
          </w:p>
        </w:tc>
        <w:tc>
          <w:tcPr>
            <w:tcW w:w="2504" w:type="dxa"/>
            <w:noWrap w:val="0"/>
            <w:vAlign w:val="center"/>
          </w:tcPr>
          <w:p w14:paraId="64098E3A">
            <w:pPr>
              <w:rPr>
                <w:rFonts w:ascii="宋体" w:hAnsi="宋体"/>
                <w:sz w:val="22"/>
                <w:szCs w:val="22"/>
                <w:highlight w:val="none"/>
              </w:rPr>
            </w:pPr>
            <w:r>
              <w:rPr>
                <w:rFonts w:hint="eastAsia" w:ascii="宋体" w:hAnsi="宋体"/>
                <w:sz w:val="22"/>
                <w:szCs w:val="22"/>
                <w:highlight w:val="none"/>
              </w:rPr>
              <w:t>规格型号</w:t>
            </w:r>
          </w:p>
        </w:tc>
        <w:tc>
          <w:tcPr>
            <w:tcW w:w="2160" w:type="dxa"/>
            <w:noWrap w:val="0"/>
            <w:vAlign w:val="center"/>
          </w:tcPr>
          <w:p w14:paraId="456B5645">
            <w:pPr>
              <w:jc w:val="center"/>
              <w:rPr>
                <w:rFonts w:ascii="宋体" w:hAnsi="宋体"/>
                <w:sz w:val="22"/>
                <w:szCs w:val="22"/>
                <w:highlight w:val="none"/>
              </w:rPr>
            </w:pPr>
            <w:r>
              <w:rPr>
                <w:rFonts w:ascii="宋体" w:hAnsi="宋体"/>
                <w:sz w:val="22"/>
                <w:szCs w:val="22"/>
                <w:highlight w:val="none"/>
              </w:rPr>
              <w:t>ggxh</w:t>
            </w:r>
          </w:p>
        </w:tc>
        <w:tc>
          <w:tcPr>
            <w:tcW w:w="2786" w:type="dxa"/>
            <w:noWrap w:val="0"/>
            <w:vAlign w:val="center"/>
          </w:tcPr>
          <w:p w14:paraId="1680DFC2">
            <w:pPr>
              <w:rPr>
                <w:rFonts w:ascii="宋体" w:hAnsi="宋体"/>
                <w:sz w:val="22"/>
                <w:szCs w:val="22"/>
                <w:highlight w:val="none"/>
              </w:rPr>
            </w:pPr>
          </w:p>
        </w:tc>
      </w:tr>
      <w:tr w14:paraId="1C08B8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1354A0">
            <w:pPr>
              <w:numPr>
                <w:ilvl w:val="0"/>
                <w:numId w:val="17"/>
              </w:numPr>
              <w:ind w:left="0" w:firstLine="0"/>
              <w:jc w:val="center"/>
              <w:rPr>
                <w:rFonts w:ascii="宋体" w:hAnsi="宋体"/>
                <w:szCs w:val="21"/>
                <w:highlight w:val="none"/>
              </w:rPr>
            </w:pPr>
          </w:p>
        </w:tc>
        <w:tc>
          <w:tcPr>
            <w:tcW w:w="2504" w:type="dxa"/>
            <w:noWrap w:val="0"/>
            <w:vAlign w:val="center"/>
          </w:tcPr>
          <w:p w14:paraId="3961CB91">
            <w:pPr>
              <w:rPr>
                <w:rFonts w:ascii="宋体" w:hAnsi="宋体"/>
                <w:sz w:val="22"/>
                <w:szCs w:val="22"/>
                <w:highlight w:val="none"/>
              </w:rPr>
            </w:pPr>
            <w:r>
              <w:rPr>
                <w:rFonts w:hint="eastAsia" w:ascii="宋体" w:hAnsi="宋体"/>
                <w:sz w:val="22"/>
                <w:szCs w:val="22"/>
                <w:highlight w:val="none"/>
              </w:rPr>
              <w:t>单位</w:t>
            </w:r>
          </w:p>
        </w:tc>
        <w:tc>
          <w:tcPr>
            <w:tcW w:w="2160" w:type="dxa"/>
            <w:noWrap w:val="0"/>
            <w:vAlign w:val="center"/>
          </w:tcPr>
          <w:p w14:paraId="015376D6">
            <w:pPr>
              <w:jc w:val="center"/>
              <w:rPr>
                <w:rFonts w:hint="eastAsia" w:ascii="宋体" w:hAnsi="宋体"/>
                <w:sz w:val="22"/>
                <w:szCs w:val="22"/>
                <w:highlight w:val="none"/>
              </w:rPr>
            </w:pPr>
            <w:r>
              <w:rPr>
                <w:rFonts w:hint="eastAsia" w:ascii="宋体" w:hAnsi="宋体"/>
                <w:sz w:val="22"/>
                <w:szCs w:val="22"/>
                <w:highlight w:val="none"/>
              </w:rPr>
              <w:t>dw</w:t>
            </w:r>
          </w:p>
        </w:tc>
        <w:tc>
          <w:tcPr>
            <w:tcW w:w="2786" w:type="dxa"/>
            <w:noWrap w:val="0"/>
            <w:vAlign w:val="center"/>
          </w:tcPr>
          <w:p w14:paraId="2E781C1C">
            <w:pPr>
              <w:rPr>
                <w:rFonts w:ascii="宋体" w:hAnsi="宋体"/>
                <w:sz w:val="22"/>
                <w:szCs w:val="22"/>
                <w:highlight w:val="none"/>
              </w:rPr>
            </w:pPr>
          </w:p>
        </w:tc>
      </w:tr>
      <w:tr w14:paraId="7D97E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788ABC">
            <w:pPr>
              <w:numPr>
                <w:ilvl w:val="0"/>
                <w:numId w:val="17"/>
              </w:numPr>
              <w:ind w:left="0" w:firstLine="0"/>
              <w:jc w:val="center"/>
              <w:rPr>
                <w:rFonts w:ascii="宋体" w:hAnsi="宋体"/>
                <w:szCs w:val="21"/>
                <w:highlight w:val="none"/>
              </w:rPr>
            </w:pPr>
          </w:p>
        </w:tc>
        <w:tc>
          <w:tcPr>
            <w:tcW w:w="2504" w:type="dxa"/>
            <w:noWrap w:val="0"/>
            <w:vAlign w:val="center"/>
          </w:tcPr>
          <w:p w14:paraId="1ABC6648">
            <w:pPr>
              <w:rPr>
                <w:rFonts w:ascii="宋体" w:hAnsi="宋体"/>
                <w:sz w:val="22"/>
                <w:szCs w:val="22"/>
                <w:highlight w:val="none"/>
              </w:rPr>
            </w:pPr>
            <w:r>
              <w:rPr>
                <w:rFonts w:hint="eastAsia" w:ascii="宋体" w:hAnsi="宋体"/>
                <w:sz w:val="22"/>
                <w:szCs w:val="22"/>
                <w:highlight w:val="none"/>
              </w:rPr>
              <w:t>数量</w:t>
            </w:r>
          </w:p>
        </w:tc>
        <w:tc>
          <w:tcPr>
            <w:tcW w:w="2160" w:type="dxa"/>
            <w:noWrap w:val="0"/>
            <w:vAlign w:val="center"/>
          </w:tcPr>
          <w:p w14:paraId="3BA0D2BA">
            <w:pPr>
              <w:jc w:val="center"/>
              <w:rPr>
                <w:rFonts w:hint="eastAsia" w:ascii="宋体" w:hAnsi="宋体"/>
                <w:sz w:val="22"/>
                <w:szCs w:val="22"/>
                <w:highlight w:val="none"/>
              </w:rPr>
            </w:pPr>
            <w:r>
              <w:rPr>
                <w:rFonts w:hint="eastAsia" w:ascii="宋体" w:hAnsi="宋体"/>
                <w:sz w:val="22"/>
                <w:szCs w:val="22"/>
                <w:highlight w:val="none"/>
              </w:rPr>
              <w:t>sl</w:t>
            </w:r>
          </w:p>
        </w:tc>
        <w:tc>
          <w:tcPr>
            <w:tcW w:w="2786" w:type="dxa"/>
            <w:noWrap w:val="0"/>
            <w:vAlign w:val="center"/>
          </w:tcPr>
          <w:p w14:paraId="6DB6D4A9">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01316C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DFB889">
            <w:pPr>
              <w:numPr>
                <w:ilvl w:val="0"/>
                <w:numId w:val="17"/>
              </w:numPr>
              <w:ind w:left="0" w:firstLine="0"/>
              <w:jc w:val="center"/>
              <w:rPr>
                <w:rFonts w:ascii="宋体" w:hAnsi="宋体"/>
                <w:szCs w:val="21"/>
                <w:highlight w:val="none"/>
              </w:rPr>
            </w:pPr>
          </w:p>
        </w:tc>
        <w:tc>
          <w:tcPr>
            <w:tcW w:w="2504" w:type="dxa"/>
            <w:noWrap w:val="0"/>
            <w:vAlign w:val="center"/>
          </w:tcPr>
          <w:p w14:paraId="7890AF0C">
            <w:pPr>
              <w:rPr>
                <w:rFonts w:ascii="宋体" w:hAnsi="宋体"/>
                <w:sz w:val="22"/>
                <w:szCs w:val="22"/>
                <w:highlight w:val="none"/>
              </w:rPr>
            </w:pPr>
            <w:r>
              <w:rPr>
                <w:rFonts w:hint="eastAsia" w:ascii="宋体" w:hAnsi="宋体"/>
                <w:sz w:val="22"/>
                <w:szCs w:val="22"/>
                <w:highlight w:val="none"/>
              </w:rPr>
              <w:t>单价</w:t>
            </w:r>
          </w:p>
        </w:tc>
        <w:tc>
          <w:tcPr>
            <w:tcW w:w="2160" w:type="dxa"/>
            <w:noWrap w:val="0"/>
            <w:vAlign w:val="center"/>
          </w:tcPr>
          <w:p w14:paraId="1E28F60A">
            <w:pPr>
              <w:jc w:val="center"/>
              <w:rPr>
                <w:rFonts w:hint="eastAsia" w:ascii="宋体" w:hAnsi="宋体"/>
                <w:sz w:val="22"/>
                <w:szCs w:val="22"/>
                <w:highlight w:val="none"/>
              </w:rPr>
            </w:pPr>
            <w:r>
              <w:rPr>
                <w:rFonts w:hint="eastAsia" w:ascii="宋体" w:hAnsi="宋体"/>
                <w:sz w:val="22"/>
                <w:szCs w:val="22"/>
                <w:highlight w:val="none"/>
              </w:rPr>
              <w:t>dj</w:t>
            </w:r>
          </w:p>
        </w:tc>
        <w:tc>
          <w:tcPr>
            <w:tcW w:w="2786" w:type="dxa"/>
            <w:noWrap w:val="0"/>
            <w:vAlign w:val="center"/>
          </w:tcPr>
          <w:p w14:paraId="7395C3BB">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6997B6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393BBF">
            <w:pPr>
              <w:numPr>
                <w:ilvl w:val="0"/>
                <w:numId w:val="17"/>
              </w:numPr>
              <w:ind w:left="0" w:firstLine="0"/>
              <w:jc w:val="center"/>
              <w:rPr>
                <w:rFonts w:ascii="宋体" w:hAnsi="宋体"/>
                <w:szCs w:val="21"/>
                <w:highlight w:val="none"/>
              </w:rPr>
            </w:pPr>
          </w:p>
        </w:tc>
        <w:tc>
          <w:tcPr>
            <w:tcW w:w="2504" w:type="dxa"/>
            <w:noWrap w:val="0"/>
            <w:vAlign w:val="center"/>
          </w:tcPr>
          <w:p w14:paraId="05A0CE7E">
            <w:pPr>
              <w:rPr>
                <w:rFonts w:ascii="宋体" w:hAnsi="宋体"/>
                <w:sz w:val="22"/>
                <w:szCs w:val="22"/>
                <w:highlight w:val="none"/>
              </w:rPr>
            </w:pPr>
            <w:r>
              <w:rPr>
                <w:rFonts w:hint="eastAsia" w:ascii="宋体" w:hAnsi="宋体"/>
                <w:sz w:val="22"/>
                <w:szCs w:val="22"/>
                <w:highlight w:val="none"/>
              </w:rPr>
              <w:t>金额</w:t>
            </w:r>
          </w:p>
        </w:tc>
        <w:tc>
          <w:tcPr>
            <w:tcW w:w="2160" w:type="dxa"/>
            <w:noWrap w:val="0"/>
            <w:vAlign w:val="center"/>
          </w:tcPr>
          <w:p w14:paraId="79595DCD">
            <w:pPr>
              <w:jc w:val="center"/>
              <w:rPr>
                <w:rFonts w:hint="eastAsia" w:ascii="宋体" w:hAnsi="宋体"/>
                <w:sz w:val="22"/>
                <w:szCs w:val="22"/>
                <w:highlight w:val="none"/>
              </w:rPr>
            </w:pPr>
            <w:r>
              <w:rPr>
                <w:rFonts w:hint="eastAsia" w:ascii="宋体" w:hAnsi="宋体"/>
                <w:sz w:val="22"/>
                <w:szCs w:val="22"/>
                <w:highlight w:val="none"/>
              </w:rPr>
              <w:t>je</w:t>
            </w:r>
          </w:p>
        </w:tc>
        <w:tc>
          <w:tcPr>
            <w:tcW w:w="2786" w:type="dxa"/>
            <w:noWrap w:val="0"/>
            <w:vAlign w:val="center"/>
          </w:tcPr>
          <w:p w14:paraId="26D21ADC">
            <w:pPr>
              <w:rPr>
                <w:rFonts w:ascii="宋体" w:hAnsi="宋体"/>
                <w:sz w:val="22"/>
                <w:szCs w:val="22"/>
                <w:highlight w:val="none"/>
              </w:rPr>
            </w:pPr>
          </w:p>
        </w:tc>
      </w:tr>
      <w:tr w14:paraId="4C7BE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D68744">
            <w:pPr>
              <w:numPr>
                <w:ilvl w:val="0"/>
                <w:numId w:val="17"/>
              </w:numPr>
              <w:ind w:left="0" w:firstLine="0"/>
              <w:jc w:val="center"/>
              <w:rPr>
                <w:rFonts w:ascii="宋体" w:hAnsi="宋体"/>
                <w:szCs w:val="21"/>
                <w:highlight w:val="none"/>
              </w:rPr>
            </w:pPr>
          </w:p>
        </w:tc>
        <w:tc>
          <w:tcPr>
            <w:tcW w:w="2504" w:type="dxa"/>
            <w:noWrap w:val="0"/>
            <w:vAlign w:val="center"/>
          </w:tcPr>
          <w:p w14:paraId="4692E727">
            <w:pPr>
              <w:rPr>
                <w:rFonts w:ascii="宋体" w:hAnsi="宋体"/>
                <w:sz w:val="22"/>
                <w:szCs w:val="22"/>
                <w:highlight w:val="none"/>
              </w:rPr>
            </w:pPr>
            <w:r>
              <w:rPr>
                <w:rFonts w:hint="eastAsia" w:ascii="宋体" w:hAnsi="宋体"/>
                <w:sz w:val="22"/>
                <w:szCs w:val="22"/>
                <w:highlight w:val="none"/>
              </w:rPr>
              <w:t>税率</w:t>
            </w:r>
            <w:r>
              <w:rPr>
                <w:rFonts w:ascii="宋体" w:hAnsi="宋体"/>
                <w:sz w:val="22"/>
                <w:szCs w:val="22"/>
                <w:highlight w:val="none"/>
              </w:rPr>
              <w:t>/</w:t>
            </w:r>
            <w:r>
              <w:rPr>
                <w:rFonts w:hint="eastAsia" w:ascii="宋体" w:hAnsi="宋体"/>
                <w:sz w:val="22"/>
                <w:szCs w:val="22"/>
                <w:highlight w:val="none"/>
              </w:rPr>
              <w:t>征收率</w:t>
            </w:r>
          </w:p>
        </w:tc>
        <w:tc>
          <w:tcPr>
            <w:tcW w:w="2160" w:type="dxa"/>
            <w:noWrap w:val="0"/>
            <w:vAlign w:val="center"/>
          </w:tcPr>
          <w:p w14:paraId="047620D9">
            <w:pPr>
              <w:jc w:val="center"/>
              <w:rPr>
                <w:rFonts w:hint="eastAsia" w:ascii="宋体" w:hAnsi="宋体"/>
                <w:sz w:val="22"/>
                <w:szCs w:val="22"/>
                <w:highlight w:val="none"/>
              </w:rPr>
            </w:pPr>
            <w:r>
              <w:rPr>
                <w:rFonts w:hint="eastAsia" w:ascii="宋体" w:hAnsi="宋体"/>
                <w:sz w:val="22"/>
                <w:szCs w:val="22"/>
                <w:highlight w:val="none"/>
              </w:rPr>
              <w:t>slv</w:t>
            </w:r>
          </w:p>
        </w:tc>
        <w:tc>
          <w:tcPr>
            <w:tcW w:w="2786" w:type="dxa"/>
            <w:noWrap w:val="0"/>
            <w:vAlign w:val="center"/>
          </w:tcPr>
          <w:p w14:paraId="1BEC6F10">
            <w:pPr>
              <w:rPr>
                <w:rFonts w:ascii="宋体" w:hAnsi="宋体"/>
                <w:sz w:val="22"/>
                <w:szCs w:val="22"/>
                <w:highlight w:val="none"/>
              </w:rPr>
            </w:pPr>
            <w:r>
              <w:rPr>
                <w:rFonts w:hint="eastAsia" w:ascii="宋体" w:hAnsi="宋体"/>
                <w:sz w:val="22"/>
                <w:szCs w:val="22"/>
                <w:highlight w:val="none"/>
              </w:rPr>
              <w:t>格式</w:t>
            </w:r>
            <w:r>
              <w:rPr>
                <w:rFonts w:hint="eastAsia" w:ascii="宋体" w:hAnsi="宋体"/>
                <w:sz w:val="22"/>
                <w:szCs w:val="22"/>
                <w:highlight w:val="none"/>
                <w:lang w:eastAsia="zh-CN"/>
              </w:rPr>
              <w:t>:</w:t>
            </w:r>
            <w:r>
              <w:rPr>
                <w:rFonts w:hint="eastAsia" w:ascii="宋体" w:hAnsi="宋体"/>
                <w:sz w:val="22"/>
                <w:szCs w:val="22"/>
                <w:highlight w:val="none"/>
              </w:rPr>
              <w:t>“数字+%</w:t>
            </w:r>
            <w:r>
              <w:rPr>
                <w:rFonts w:ascii="宋体" w:hAnsi="宋体"/>
                <w:sz w:val="22"/>
                <w:szCs w:val="22"/>
                <w:highlight w:val="none"/>
              </w:rPr>
              <w:t>”</w:t>
            </w:r>
            <w:r>
              <w:rPr>
                <w:rFonts w:hint="eastAsia" w:ascii="宋体" w:hAnsi="宋体"/>
                <w:sz w:val="22"/>
                <w:szCs w:val="22"/>
                <w:highlight w:val="none"/>
              </w:rPr>
              <w:t>,如“9%”。</w:t>
            </w:r>
          </w:p>
        </w:tc>
      </w:tr>
      <w:tr w14:paraId="7C276C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18377C">
            <w:pPr>
              <w:numPr>
                <w:ilvl w:val="0"/>
                <w:numId w:val="17"/>
              </w:numPr>
              <w:ind w:left="0" w:firstLine="0"/>
              <w:jc w:val="center"/>
              <w:rPr>
                <w:rFonts w:ascii="宋体" w:hAnsi="宋体"/>
                <w:szCs w:val="21"/>
                <w:highlight w:val="none"/>
              </w:rPr>
            </w:pPr>
          </w:p>
        </w:tc>
        <w:tc>
          <w:tcPr>
            <w:tcW w:w="2504" w:type="dxa"/>
            <w:noWrap w:val="0"/>
            <w:vAlign w:val="center"/>
          </w:tcPr>
          <w:p w14:paraId="6BAF3FD3">
            <w:pPr>
              <w:rPr>
                <w:rFonts w:ascii="宋体" w:hAnsi="宋体"/>
                <w:sz w:val="22"/>
                <w:szCs w:val="22"/>
                <w:highlight w:val="none"/>
              </w:rPr>
            </w:pPr>
            <w:r>
              <w:rPr>
                <w:rFonts w:hint="eastAsia" w:ascii="宋体" w:hAnsi="宋体"/>
                <w:sz w:val="22"/>
                <w:szCs w:val="22"/>
                <w:highlight w:val="none"/>
              </w:rPr>
              <w:t>税额</w:t>
            </w:r>
          </w:p>
        </w:tc>
        <w:tc>
          <w:tcPr>
            <w:tcW w:w="2160" w:type="dxa"/>
            <w:noWrap w:val="0"/>
            <w:vAlign w:val="center"/>
          </w:tcPr>
          <w:p w14:paraId="5BE225F0">
            <w:pPr>
              <w:jc w:val="center"/>
              <w:rPr>
                <w:rFonts w:ascii="宋体" w:hAnsi="宋体"/>
                <w:sz w:val="22"/>
                <w:szCs w:val="22"/>
                <w:highlight w:val="none"/>
              </w:rPr>
            </w:pPr>
            <w:r>
              <w:rPr>
                <w:rFonts w:ascii="宋体" w:hAnsi="宋体"/>
                <w:sz w:val="22"/>
                <w:szCs w:val="22"/>
                <w:highlight w:val="none"/>
              </w:rPr>
              <w:t>se</w:t>
            </w:r>
          </w:p>
        </w:tc>
        <w:tc>
          <w:tcPr>
            <w:tcW w:w="2786" w:type="dxa"/>
            <w:noWrap w:val="0"/>
            <w:vAlign w:val="center"/>
          </w:tcPr>
          <w:p w14:paraId="2473945C">
            <w:pPr>
              <w:rPr>
                <w:rFonts w:ascii="宋体" w:hAnsi="宋体"/>
                <w:sz w:val="22"/>
                <w:szCs w:val="22"/>
                <w:highlight w:val="none"/>
              </w:rPr>
            </w:pPr>
          </w:p>
        </w:tc>
      </w:tr>
      <w:tr w14:paraId="373876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521622">
            <w:pPr>
              <w:numPr>
                <w:ilvl w:val="0"/>
                <w:numId w:val="17"/>
              </w:numPr>
              <w:ind w:left="0" w:firstLine="0"/>
              <w:jc w:val="center"/>
              <w:rPr>
                <w:rFonts w:ascii="宋体" w:hAnsi="宋体"/>
                <w:szCs w:val="21"/>
                <w:highlight w:val="none"/>
              </w:rPr>
            </w:pPr>
          </w:p>
        </w:tc>
        <w:tc>
          <w:tcPr>
            <w:tcW w:w="2504" w:type="dxa"/>
            <w:noWrap w:val="0"/>
            <w:vAlign w:val="center"/>
          </w:tcPr>
          <w:p w14:paraId="490414C4">
            <w:pPr>
              <w:rPr>
                <w:rFonts w:hint="eastAsia" w:ascii="宋体" w:hAnsi="宋体"/>
                <w:sz w:val="22"/>
                <w:szCs w:val="22"/>
                <w:highlight w:val="none"/>
              </w:rPr>
            </w:pPr>
            <w:r>
              <w:rPr>
                <w:rFonts w:hint="eastAsia" w:ascii="宋体" w:hAnsi="宋体"/>
                <w:sz w:val="22"/>
                <w:szCs w:val="22"/>
                <w:highlight w:val="none"/>
              </w:rPr>
              <w:t>合计[金额]</w:t>
            </w:r>
          </w:p>
        </w:tc>
        <w:tc>
          <w:tcPr>
            <w:tcW w:w="2160" w:type="dxa"/>
            <w:noWrap w:val="0"/>
            <w:vAlign w:val="center"/>
          </w:tcPr>
          <w:p w14:paraId="552D9525">
            <w:pPr>
              <w:jc w:val="center"/>
              <w:rPr>
                <w:rFonts w:hint="eastAsia" w:ascii="宋体" w:hAnsi="宋体"/>
                <w:sz w:val="22"/>
                <w:szCs w:val="22"/>
                <w:highlight w:val="none"/>
              </w:rPr>
            </w:pPr>
            <w:r>
              <w:rPr>
                <w:rFonts w:hint="eastAsia" w:ascii="宋体" w:hAnsi="宋体"/>
                <w:sz w:val="22"/>
                <w:szCs w:val="22"/>
                <w:highlight w:val="none"/>
              </w:rPr>
              <w:t>hjje</w:t>
            </w:r>
          </w:p>
        </w:tc>
        <w:tc>
          <w:tcPr>
            <w:tcW w:w="2786" w:type="dxa"/>
            <w:noWrap w:val="0"/>
            <w:vAlign w:val="center"/>
          </w:tcPr>
          <w:p w14:paraId="3FB7BAF3">
            <w:pPr>
              <w:rPr>
                <w:rFonts w:ascii="宋体" w:hAnsi="宋体"/>
                <w:sz w:val="22"/>
                <w:szCs w:val="22"/>
                <w:highlight w:val="none"/>
              </w:rPr>
            </w:pPr>
          </w:p>
        </w:tc>
      </w:tr>
      <w:tr w14:paraId="2F83A6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9A06ED">
            <w:pPr>
              <w:numPr>
                <w:ilvl w:val="0"/>
                <w:numId w:val="17"/>
              </w:numPr>
              <w:ind w:left="0" w:firstLine="0"/>
              <w:jc w:val="center"/>
              <w:rPr>
                <w:rFonts w:ascii="宋体" w:hAnsi="宋体"/>
                <w:szCs w:val="21"/>
                <w:highlight w:val="none"/>
              </w:rPr>
            </w:pPr>
          </w:p>
        </w:tc>
        <w:tc>
          <w:tcPr>
            <w:tcW w:w="2504" w:type="dxa"/>
            <w:noWrap w:val="0"/>
            <w:vAlign w:val="center"/>
          </w:tcPr>
          <w:p w14:paraId="2C6E8446">
            <w:pPr>
              <w:rPr>
                <w:rFonts w:ascii="宋体" w:hAnsi="宋体"/>
                <w:sz w:val="22"/>
                <w:szCs w:val="22"/>
                <w:highlight w:val="none"/>
              </w:rPr>
            </w:pPr>
            <w:r>
              <w:rPr>
                <w:rFonts w:hint="eastAsia" w:ascii="宋体" w:hAnsi="宋体"/>
                <w:sz w:val="22"/>
                <w:szCs w:val="22"/>
                <w:highlight w:val="none"/>
              </w:rPr>
              <w:t>合计[税额]</w:t>
            </w:r>
          </w:p>
        </w:tc>
        <w:tc>
          <w:tcPr>
            <w:tcW w:w="2160" w:type="dxa"/>
            <w:noWrap w:val="0"/>
            <w:vAlign w:val="center"/>
          </w:tcPr>
          <w:p w14:paraId="5F10D32C">
            <w:pPr>
              <w:jc w:val="center"/>
              <w:rPr>
                <w:rFonts w:hint="eastAsia" w:ascii="宋体" w:hAnsi="宋体"/>
                <w:sz w:val="22"/>
                <w:szCs w:val="22"/>
                <w:highlight w:val="none"/>
              </w:rPr>
            </w:pPr>
            <w:r>
              <w:rPr>
                <w:rFonts w:hint="eastAsia" w:ascii="宋体" w:hAnsi="宋体"/>
                <w:sz w:val="22"/>
                <w:szCs w:val="22"/>
                <w:highlight w:val="none"/>
              </w:rPr>
              <w:t>hjse</w:t>
            </w:r>
          </w:p>
        </w:tc>
        <w:tc>
          <w:tcPr>
            <w:tcW w:w="2786" w:type="dxa"/>
            <w:noWrap w:val="0"/>
            <w:vAlign w:val="center"/>
          </w:tcPr>
          <w:p w14:paraId="0D51DBAF">
            <w:pPr>
              <w:rPr>
                <w:rFonts w:ascii="宋体" w:hAnsi="宋体"/>
                <w:sz w:val="22"/>
                <w:szCs w:val="22"/>
                <w:highlight w:val="none"/>
              </w:rPr>
            </w:pPr>
          </w:p>
        </w:tc>
      </w:tr>
      <w:tr w14:paraId="13565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4EF416">
            <w:pPr>
              <w:numPr>
                <w:ilvl w:val="0"/>
                <w:numId w:val="17"/>
              </w:numPr>
              <w:ind w:left="0" w:firstLine="0"/>
              <w:jc w:val="center"/>
              <w:rPr>
                <w:rFonts w:ascii="宋体" w:hAnsi="宋体"/>
                <w:szCs w:val="21"/>
                <w:highlight w:val="none"/>
              </w:rPr>
            </w:pPr>
          </w:p>
        </w:tc>
        <w:tc>
          <w:tcPr>
            <w:tcW w:w="2504" w:type="dxa"/>
            <w:noWrap w:val="0"/>
            <w:vAlign w:val="center"/>
          </w:tcPr>
          <w:p w14:paraId="23F0AB9D">
            <w:pPr>
              <w:rPr>
                <w:rFonts w:hint="eastAsia" w:ascii="宋体" w:hAnsi="宋体"/>
                <w:sz w:val="22"/>
                <w:szCs w:val="22"/>
                <w:highlight w:val="none"/>
              </w:rPr>
            </w:pPr>
            <w:r>
              <w:rPr>
                <w:rFonts w:hint="eastAsia" w:ascii="宋体" w:hAnsi="宋体"/>
                <w:sz w:val="22"/>
                <w:szCs w:val="22"/>
                <w:highlight w:val="none"/>
              </w:rPr>
              <w:t>合计[金额]、合计[税额]前字样</w:t>
            </w:r>
          </w:p>
        </w:tc>
        <w:tc>
          <w:tcPr>
            <w:tcW w:w="2160" w:type="dxa"/>
            <w:noWrap w:val="0"/>
            <w:vAlign w:val="center"/>
          </w:tcPr>
          <w:p w14:paraId="110C7E2F">
            <w:pPr>
              <w:jc w:val="center"/>
              <w:rPr>
                <w:rFonts w:hint="eastAsia" w:ascii="宋体" w:hAnsi="宋体"/>
                <w:sz w:val="22"/>
                <w:szCs w:val="22"/>
                <w:highlight w:val="none"/>
              </w:rPr>
            </w:pPr>
          </w:p>
        </w:tc>
        <w:tc>
          <w:tcPr>
            <w:tcW w:w="2786" w:type="dxa"/>
            <w:noWrap w:val="0"/>
            <w:vAlign w:val="center"/>
          </w:tcPr>
          <w:p w14:paraId="2C8BF503">
            <w:pPr>
              <w:rPr>
                <w:rFonts w:ascii="宋体" w:hAnsi="宋体"/>
                <w:sz w:val="22"/>
                <w:szCs w:val="22"/>
                <w:highlight w:val="none"/>
              </w:rPr>
            </w:pPr>
            <w:r>
              <w:rPr>
                <w:rFonts w:ascii="宋体" w:hAnsi="宋体"/>
                <w:sz w:val="22"/>
                <w:szCs w:val="22"/>
                <w:highlight w:val="none"/>
              </w:rPr>
              <w:t>¥（半角，Courier New、11pt）</w:t>
            </w:r>
          </w:p>
        </w:tc>
      </w:tr>
      <w:tr w14:paraId="7DB246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BDB706">
            <w:pPr>
              <w:numPr>
                <w:ilvl w:val="0"/>
                <w:numId w:val="17"/>
              </w:numPr>
              <w:ind w:left="0" w:firstLine="0"/>
              <w:jc w:val="center"/>
              <w:rPr>
                <w:rFonts w:ascii="宋体" w:hAnsi="宋体"/>
                <w:szCs w:val="21"/>
                <w:highlight w:val="none"/>
              </w:rPr>
            </w:pPr>
          </w:p>
        </w:tc>
        <w:tc>
          <w:tcPr>
            <w:tcW w:w="2504" w:type="dxa"/>
            <w:noWrap w:val="0"/>
            <w:vAlign w:val="center"/>
          </w:tcPr>
          <w:p w14:paraId="0C0B3E29">
            <w:pPr>
              <w:rPr>
                <w:rFonts w:hint="eastAsia" w:ascii="宋体" w:hAnsi="宋体"/>
                <w:sz w:val="22"/>
                <w:szCs w:val="22"/>
                <w:highlight w:val="none"/>
              </w:rPr>
            </w:pPr>
            <w:r>
              <w:rPr>
                <w:rFonts w:hint="eastAsia" w:ascii="宋体" w:hAnsi="宋体"/>
                <w:sz w:val="22"/>
                <w:szCs w:val="22"/>
                <w:highlight w:val="none"/>
              </w:rPr>
              <w:t>价税合计（大写）前符号</w:t>
            </w:r>
          </w:p>
        </w:tc>
        <w:tc>
          <w:tcPr>
            <w:tcW w:w="2160" w:type="dxa"/>
            <w:noWrap w:val="0"/>
            <w:vAlign w:val="center"/>
          </w:tcPr>
          <w:p w14:paraId="5EC68389">
            <w:pPr>
              <w:jc w:val="center"/>
              <w:rPr>
                <w:rFonts w:ascii="宋体" w:hAnsi="宋体"/>
                <w:sz w:val="22"/>
                <w:szCs w:val="22"/>
                <w:highlight w:val="none"/>
              </w:rPr>
            </w:pPr>
          </w:p>
        </w:tc>
        <w:tc>
          <w:tcPr>
            <w:tcW w:w="2786" w:type="dxa"/>
            <w:noWrap w:val="0"/>
            <w:vAlign w:val="center"/>
          </w:tcPr>
          <w:p w14:paraId="72B0BFEA">
            <w:pPr>
              <w:rPr>
                <w:rFonts w:ascii="宋体" w:hAnsi="宋体"/>
                <w:sz w:val="22"/>
                <w:szCs w:val="22"/>
                <w:highlight w:val="none"/>
              </w:rPr>
            </w:pPr>
            <w:r>
              <w:rPr>
                <w:rFonts w:ascii="宋体" w:hAnsi="宋体"/>
                <w:sz w:val="22"/>
                <w:szCs w:val="22"/>
                <w:highlight w:val="none"/>
              </w:rPr>
              <w:drawing>
                <wp:inline distT="0" distB="0" distL="114300" distR="114300">
                  <wp:extent cx="177800" cy="136525"/>
                  <wp:effectExtent l="0" t="0" r="5080" b="635"/>
                  <wp:docPr id="34"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（图形，尺寸大小 4*4mm）</w:t>
            </w:r>
          </w:p>
        </w:tc>
      </w:tr>
      <w:tr w14:paraId="61D0D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35EE99">
            <w:pPr>
              <w:numPr>
                <w:ilvl w:val="0"/>
                <w:numId w:val="17"/>
              </w:numPr>
              <w:ind w:left="0" w:firstLine="0"/>
              <w:jc w:val="center"/>
              <w:rPr>
                <w:rFonts w:ascii="宋体" w:hAnsi="宋体"/>
                <w:szCs w:val="21"/>
                <w:highlight w:val="none"/>
              </w:rPr>
            </w:pPr>
          </w:p>
        </w:tc>
        <w:tc>
          <w:tcPr>
            <w:tcW w:w="2504" w:type="dxa"/>
            <w:noWrap w:val="0"/>
            <w:vAlign w:val="center"/>
          </w:tcPr>
          <w:p w14:paraId="0947FBE3">
            <w:pPr>
              <w:rPr>
                <w:rFonts w:hint="eastAsia" w:ascii="宋体" w:hAnsi="宋体"/>
                <w:sz w:val="22"/>
                <w:szCs w:val="22"/>
                <w:highlight w:val="none"/>
              </w:rPr>
            </w:pPr>
            <w:r>
              <w:rPr>
                <w:rFonts w:hint="eastAsia" w:ascii="宋体" w:hAnsi="宋体"/>
                <w:sz w:val="22"/>
                <w:szCs w:val="22"/>
                <w:highlight w:val="none"/>
              </w:rPr>
              <w:t>价税合计（大写）</w:t>
            </w:r>
          </w:p>
        </w:tc>
        <w:tc>
          <w:tcPr>
            <w:tcW w:w="2160" w:type="dxa"/>
            <w:noWrap w:val="0"/>
            <w:vAlign w:val="center"/>
          </w:tcPr>
          <w:p w14:paraId="620F33D7">
            <w:pPr>
              <w:jc w:val="center"/>
              <w:rPr>
                <w:rFonts w:ascii="宋体" w:hAnsi="宋体"/>
                <w:sz w:val="22"/>
                <w:szCs w:val="22"/>
                <w:highlight w:val="none"/>
              </w:rPr>
            </w:pPr>
          </w:p>
        </w:tc>
        <w:tc>
          <w:tcPr>
            <w:tcW w:w="2786" w:type="dxa"/>
            <w:noWrap w:val="0"/>
            <w:vAlign w:val="center"/>
          </w:tcPr>
          <w:p w14:paraId="55EDA9CA">
            <w:pPr>
              <w:rPr>
                <w:rFonts w:ascii="宋体" w:hAnsi="宋体"/>
                <w:sz w:val="22"/>
                <w:szCs w:val="22"/>
                <w:highlight w:val="none"/>
              </w:rPr>
            </w:pPr>
            <w:r>
              <w:rPr>
                <w:rFonts w:ascii="宋体" w:hAnsi="宋体"/>
                <w:sz w:val="22"/>
                <w:szCs w:val="22"/>
                <w:highlight w:val="none"/>
              </w:rPr>
              <w:t>负数发票需在</w:t>
            </w:r>
            <w:r>
              <w:rPr>
                <w:rFonts w:ascii="宋体" w:hAnsi="宋体"/>
                <w:sz w:val="22"/>
                <w:szCs w:val="22"/>
                <w:highlight w:val="none"/>
              </w:rPr>
              <w:drawing>
                <wp:inline distT="0" distB="0" distL="114300" distR="114300">
                  <wp:extent cx="177800" cy="136525"/>
                  <wp:effectExtent l="0" t="0" r="5080" b="635"/>
                  <wp:docPr id="2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4"/>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和大写的价税合计之间填充带括号的负数字样。</w:t>
            </w:r>
          </w:p>
          <w:p w14:paraId="0FBFBFDB">
            <w:pPr>
              <w:rPr>
                <w:rFonts w:ascii="宋体" w:hAnsi="宋体"/>
                <w:sz w:val="22"/>
                <w:szCs w:val="22"/>
                <w:highlight w:val="none"/>
              </w:rPr>
            </w:pPr>
            <w:r>
              <w:rPr>
                <w:rFonts w:ascii="宋体" w:hAnsi="宋体"/>
                <w:sz w:val="22"/>
                <w:szCs w:val="22"/>
                <w:highlight w:val="none"/>
              </w:rPr>
              <w:t>例如</w:t>
            </w:r>
            <w:r>
              <w:rPr>
                <w:rFonts w:hint="eastAsia" w:ascii="宋体" w:hAnsi="宋体"/>
                <w:sz w:val="22"/>
                <w:szCs w:val="22"/>
                <w:highlight w:val="none"/>
                <w:lang w:eastAsia="zh-CN"/>
              </w:rPr>
              <w:t>:</w:t>
            </w:r>
            <w:r>
              <w:rPr>
                <w:rFonts w:ascii="宋体" w:hAnsi="宋体"/>
                <w:sz w:val="22"/>
                <w:szCs w:val="22"/>
                <w:highlight w:val="none"/>
              </w:rPr>
              <w:t>“</w:t>
            </w:r>
            <w:r>
              <w:rPr>
                <w:rFonts w:ascii="宋体" w:hAnsi="宋体"/>
                <w:sz w:val="22"/>
                <w:szCs w:val="22"/>
                <w:highlight w:val="none"/>
              </w:rPr>
              <w:drawing>
                <wp:inline distT="0" distB="0" distL="114300" distR="114300">
                  <wp:extent cx="177800" cy="136525"/>
                  <wp:effectExtent l="0" t="0" r="5080" b="635"/>
                  <wp:docPr id="4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5"/>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（负数）壹佰叁拾圆整”</w:t>
            </w:r>
          </w:p>
        </w:tc>
      </w:tr>
      <w:tr w14:paraId="661028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119C2E">
            <w:pPr>
              <w:numPr>
                <w:ilvl w:val="0"/>
                <w:numId w:val="17"/>
              </w:numPr>
              <w:ind w:left="0" w:firstLine="0"/>
              <w:jc w:val="center"/>
              <w:rPr>
                <w:rFonts w:ascii="宋体" w:hAnsi="宋体"/>
                <w:szCs w:val="21"/>
                <w:highlight w:val="none"/>
              </w:rPr>
            </w:pPr>
          </w:p>
        </w:tc>
        <w:tc>
          <w:tcPr>
            <w:tcW w:w="2504" w:type="dxa"/>
            <w:noWrap w:val="0"/>
            <w:vAlign w:val="center"/>
          </w:tcPr>
          <w:p w14:paraId="66A16B07">
            <w:pPr>
              <w:rPr>
                <w:rFonts w:hint="eastAsia" w:ascii="宋体" w:hAnsi="宋体"/>
                <w:sz w:val="22"/>
                <w:szCs w:val="22"/>
                <w:highlight w:val="none"/>
              </w:rPr>
            </w:pPr>
            <w:r>
              <w:rPr>
                <w:rFonts w:hint="eastAsia" w:ascii="宋体" w:hAnsi="宋体"/>
                <w:sz w:val="22"/>
                <w:szCs w:val="22"/>
                <w:highlight w:val="none"/>
              </w:rPr>
              <w:t>价税合计（小写）前字样</w:t>
            </w:r>
          </w:p>
        </w:tc>
        <w:tc>
          <w:tcPr>
            <w:tcW w:w="2160" w:type="dxa"/>
            <w:noWrap w:val="0"/>
            <w:vAlign w:val="center"/>
          </w:tcPr>
          <w:p w14:paraId="5EDFAC32">
            <w:pPr>
              <w:jc w:val="center"/>
              <w:rPr>
                <w:rFonts w:hint="eastAsia" w:ascii="宋体" w:hAnsi="宋体"/>
                <w:sz w:val="22"/>
                <w:szCs w:val="22"/>
                <w:highlight w:val="none"/>
              </w:rPr>
            </w:pPr>
          </w:p>
        </w:tc>
        <w:tc>
          <w:tcPr>
            <w:tcW w:w="2786" w:type="dxa"/>
            <w:noWrap w:val="0"/>
            <w:vAlign w:val="center"/>
          </w:tcPr>
          <w:p w14:paraId="072F5670">
            <w:pPr>
              <w:rPr>
                <w:rFonts w:ascii="宋体" w:hAnsi="宋体"/>
                <w:sz w:val="22"/>
                <w:szCs w:val="22"/>
                <w:highlight w:val="none"/>
              </w:rPr>
            </w:pPr>
            <w:r>
              <w:rPr>
                <w:rFonts w:ascii="宋体" w:hAnsi="宋体"/>
                <w:sz w:val="22"/>
                <w:szCs w:val="22"/>
                <w:highlight w:val="none"/>
              </w:rPr>
              <w:t>¥（半角，Courier New、11pt）</w:t>
            </w:r>
          </w:p>
        </w:tc>
      </w:tr>
      <w:tr w14:paraId="41B373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9680B2">
            <w:pPr>
              <w:numPr>
                <w:ilvl w:val="0"/>
                <w:numId w:val="17"/>
              </w:numPr>
              <w:ind w:left="0" w:firstLine="0"/>
              <w:jc w:val="center"/>
              <w:rPr>
                <w:rFonts w:ascii="宋体" w:hAnsi="宋体"/>
                <w:szCs w:val="21"/>
                <w:highlight w:val="none"/>
              </w:rPr>
            </w:pPr>
          </w:p>
        </w:tc>
        <w:tc>
          <w:tcPr>
            <w:tcW w:w="2504" w:type="dxa"/>
            <w:noWrap w:val="0"/>
            <w:vAlign w:val="center"/>
          </w:tcPr>
          <w:p w14:paraId="05F77833">
            <w:pPr>
              <w:rPr>
                <w:rFonts w:hint="eastAsia" w:ascii="宋体" w:hAnsi="宋体"/>
                <w:sz w:val="22"/>
                <w:szCs w:val="22"/>
                <w:highlight w:val="none"/>
              </w:rPr>
            </w:pPr>
            <w:r>
              <w:rPr>
                <w:rFonts w:hint="eastAsia" w:ascii="宋体" w:hAnsi="宋体"/>
                <w:sz w:val="22"/>
                <w:szCs w:val="22"/>
                <w:highlight w:val="none"/>
              </w:rPr>
              <w:t>价税合计（小写）</w:t>
            </w:r>
          </w:p>
        </w:tc>
        <w:tc>
          <w:tcPr>
            <w:tcW w:w="2160" w:type="dxa"/>
            <w:noWrap w:val="0"/>
            <w:vAlign w:val="center"/>
          </w:tcPr>
          <w:p w14:paraId="4552B245">
            <w:pPr>
              <w:jc w:val="center"/>
              <w:rPr>
                <w:rFonts w:hint="eastAsia" w:ascii="宋体" w:hAnsi="宋体"/>
                <w:sz w:val="22"/>
                <w:szCs w:val="22"/>
                <w:highlight w:val="none"/>
              </w:rPr>
            </w:pPr>
            <w:r>
              <w:rPr>
                <w:rFonts w:hint="eastAsia" w:ascii="宋体" w:hAnsi="宋体"/>
                <w:sz w:val="22"/>
                <w:szCs w:val="22"/>
                <w:highlight w:val="none"/>
              </w:rPr>
              <w:t>jshj</w:t>
            </w:r>
          </w:p>
        </w:tc>
        <w:tc>
          <w:tcPr>
            <w:tcW w:w="2786" w:type="dxa"/>
            <w:noWrap w:val="0"/>
            <w:vAlign w:val="center"/>
          </w:tcPr>
          <w:p w14:paraId="71BEDA10">
            <w:pPr>
              <w:rPr>
                <w:rFonts w:ascii="宋体" w:hAnsi="宋体"/>
                <w:sz w:val="22"/>
                <w:szCs w:val="22"/>
                <w:highlight w:val="none"/>
              </w:rPr>
            </w:pPr>
          </w:p>
        </w:tc>
      </w:tr>
    </w:tbl>
    <w:p w14:paraId="7E53C3E3">
      <w:pPr>
        <w:pStyle w:val="8"/>
        <w:rPr>
          <w:rFonts w:hint="eastAsia" w:ascii="宋体" w:hAnsi="宋体"/>
          <w:highlight w:val="none"/>
        </w:rPr>
      </w:pPr>
    </w:p>
    <w:p w14:paraId="59C093A7">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和样式。票头双线由 2 根平行单线条组成，线中心间隔为1mm，上侧线条中心距票面上边缘为 18mm，线条长度 73mm，水平居中。</w:t>
      </w:r>
    </w:p>
    <w:p w14:paraId="26D6CBAE">
      <w:pPr>
        <w:pStyle w:val="8"/>
        <w:rPr>
          <w:rFonts w:hint="eastAsia" w:ascii="宋体" w:hAnsi="宋体"/>
          <w:highlight w:val="none"/>
        </w:rPr>
      </w:pPr>
      <w:r>
        <w:rPr>
          <w:rFonts w:hint="eastAsia" w:ascii="宋体" w:hAnsi="宋体"/>
          <w:highlight w:val="none"/>
          <w:lang w:val="en-US" w:eastAsia="zh-CN"/>
        </w:rPr>
        <w:t>购买</w:t>
      </w:r>
      <w:r>
        <w:rPr>
          <w:rFonts w:hint="eastAsia" w:ascii="宋体" w:hAnsi="宋体"/>
          <w:highlight w:val="none"/>
        </w:rPr>
        <w:t>方和</w:t>
      </w:r>
      <w:r>
        <w:rPr>
          <w:rFonts w:hint="eastAsia" w:ascii="宋体" w:hAnsi="宋体"/>
          <w:highlight w:val="none"/>
          <w:lang w:val="en-US" w:eastAsia="zh-CN"/>
        </w:rPr>
        <w:t>销售</w:t>
      </w:r>
      <w:r>
        <w:rPr>
          <w:rFonts w:hint="eastAsia" w:ascii="宋体" w:hAnsi="宋体"/>
          <w:highlight w:val="none"/>
        </w:rPr>
        <w:t>方区域顶部线条中心距票面上边缘为 30mm，区域高 22mm，水平方向分为4 列，</w:t>
      </w:r>
      <w:r>
        <w:rPr>
          <w:rFonts w:hint="eastAsia" w:ascii="宋体" w:hAnsi="宋体"/>
          <w:highlight w:val="none"/>
          <w:lang w:eastAsia="zh-CN"/>
        </w:rPr>
        <w:t>高</w:t>
      </w:r>
      <w:r>
        <w:rPr>
          <w:rFonts w:hint="eastAsia" w:ascii="宋体" w:hAnsi="宋体"/>
          <w:highlight w:val="none"/>
        </w:rPr>
        <w:t>度分别是 6mm、94.5mm、6mm 和94.5mm。</w:t>
      </w:r>
    </w:p>
    <w:p w14:paraId="07147061">
      <w:pPr>
        <w:pStyle w:val="8"/>
        <w:rPr>
          <w:rFonts w:ascii="宋体" w:hAnsi="宋体"/>
          <w:highlight w:val="none"/>
        </w:rPr>
      </w:pPr>
      <w:r>
        <w:rPr>
          <w:rFonts w:hint="eastAsia" w:ascii="宋体" w:hAnsi="宋体"/>
          <w:highlight w:val="none"/>
        </w:rPr>
        <w:t>应税明细和合计区域高 52mm</w:t>
      </w:r>
      <w:r>
        <w:rPr>
          <w:rFonts w:hint="eastAsia" w:ascii="宋体" w:hAnsi="宋体"/>
          <w:highlight w:val="none"/>
          <w:lang w:eastAsia="zh-CN"/>
        </w:rPr>
        <w:t>高</w:t>
      </w:r>
      <w:r>
        <w:rPr>
          <w:rFonts w:hint="eastAsia" w:ascii="宋体" w:hAnsi="宋体"/>
          <w:highlight w:val="none"/>
        </w:rPr>
        <w:t>201mm，分为两行</w:t>
      </w:r>
      <w:r>
        <w:rPr>
          <w:rFonts w:hint="eastAsia" w:ascii="宋体" w:hAnsi="宋体"/>
          <w:highlight w:val="none"/>
          <w:lang w:eastAsia="zh-CN"/>
        </w:rPr>
        <w:t>高</w:t>
      </w:r>
      <w:r>
        <w:rPr>
          <w:rFonts w:hint="eastAsia" w:ascii="宋体" w:hAnsi="宋体"/>
          <w:highlight w:val="none"/>
        </w:rPr>
        <w:t>度分别为44mm和8mm。</w:t>
      </w:r>
    </w:p>
    <w:p w14:paraId="23D526B3">
      <w:pPr>
        <w:pStyle w:val="8"/>
        <w:rPr>
          <w:rFonts w:hint="eastAsia" w:ascii="宋体" w:hAnsi="宋体"/>
          <w:highlight w:val="none"/>
        </w:rPr>
      </w:pPr>
      <w:r>
        <w:rPr>
          <w:rFonts w:hint="eastAsia" w:ascii="宋体" w:hAnsi="宋体"/>
          <w:highlight w:val="none"/>
        </w:rPr>
        <w:t>备注区域底部线条中心距票面下边缘为 16mm，区域高 20mm，水平方向分为2 列，</w:t>
      </w:r>
      <w:r>
        <w:rPr>
          <w:rFonts w:hint="eastAsia" w:ascii="宋体" w:hAnsi="宋体"/>
          <w:highlight w:val="none"/>
          <w:lang w:eastAsia="zh-CN"/>
        </w:rPr>
        <w:t>高</w:t>
      </w:r>
      <w:r>
        <w:rPr>
          <w:rFonts w:hint="eastAsia" w:ascii="宋体" w:hAnsi="宋体"/>
          <w:highlight w:val="none"/>
        </w:rPr>
        <w:t>度分别是6mm、195mm。版面元素名称和线条为红褐色</w:t>
      </w:r>
      <w:r>
        <w:rPr>
          <w:rFonts w:hint="eastAsia" w:ascii="宋体" w:hAnsi="宋体"/>
          <w:highlight w:val="none"/>
          <w:lang w:eastAsia="zh-CN"/>
        </w:rPr>
        <w:t>，</w:t>
      </w:r>
      <w:r>
        <w:rPr>
          <w:rFonts w:ascii="宋体" w:hAnsi="宋体" w:eastAsia="宋体" w:cs="宋体"/>
          <w:sz w:val="24"/>
          <w:szCs w:val="24"/>
        </w:rPr>
        <w:t>红褐色的RGB值为128,0,0</w:t>
      </w:r>
      <w:r>
        <w:rPr>
          <w:rFonts w:hint="eastAsia" w:ascii="宋体" w:hAnsi="宋体"/>
          <w:highlight w:val="none"/>
        </w:rPr>
        <w:t>。</w:t>
      </w:r>
    </w:p>
    <w:p w14:paraId="6A85197B">
      <w:pPr>
        <w:pStyle w:val="5"/>
        <w:bidi w:val="0"/>
      </w:pPr>
      <w:bookmarkStart w:id="2959" w:name="_Toc1853"/>
      <w:bookmarkStart w:id="2960" w:name="_Toc19168"/>
      <w:bookmarkStart w:id="2961" w:name="_Toc29069"/>
      <w:r>
        <w:t>1</w:t>
      </w:r>
      <w:r>
        <w:rPr>
          <w:rFonts w:hint="eastAsia"/>
          <w:lang w:val="en-US" w:eastAsia="zh-CN"/>
        </w:rPr>
        <w:t>6</w:t>
      </w:r>
      <w:r>
        <w:t>.3票头</w:t>
      </w:r>
      <w:bookmarkEnd w:id="2959"/>
      <w:bookmarkEnd w:id="2960"/>
      <w:bookmarkEnd w:id="2961"/>
    </w:p>
    <w:p w14:paraId="314E4072">
      <w:pPr>
        <w:pStyle w:val="8"/>
        <w:rPr>
          <w:rFonts w:ascii="宋体" w:hAnsi="宋体"/>
          <w:szCs w:val="24"/>
          <w:highlight w:val="none"/>
        </w:rPr>
      </w:pPr>
      <w:r>
        <w:rPr>
          <w:rFonts w:hint="eastAsia" w:ascii="宋体" w:hAnsi="宋体"/>
          <w:szCs w:val="24"/>
          <w:highlight w:val="none"/>
        </w:rPr>
        <w:t>票头文字水平居中，票头文字字型为“</w:t>
      </w:r>
      <w:r>
        <w:rPr>
          <w:rFonts w:hint="eastAsia" w:ascii="宋体" w:hAnsi="宋体"/>
          <w:szCs w:val="24"/>
          <w:highlight w:val="none"/>
          <w:lang w:val="en-US" w:eastAsia="zh-CN"/>
        </w:rPr>
        <w:t>楷</w:t>
      </w:r>
      <w:r>
        <w:rPr>
          <w:rFonts w:hint="eastAsia" w:ascii="宋体" w:hAnsi="宋体"/>
          <w:szCs w:val="24"/>
          <w:highlight w:val="none"/>
        </w:rPr>
        <w:t>体”，字号为</w:t>
      </w:r>
      <w:r>
        <w:rPr>
          <w:rFonts w:hint="eastAsia" w:ascii="宋体" w:hAnsi="宋体"/>
          <w:szCs w:val="24"/>
          <w:highlight w:val="none"/>
          <w:lang w:val="en-US" w:eastAsia="zh-CN"/>
        </w:rPr>
        <w:t>20</w:t>
      </w:r>
      <w:r>
        <w:rPr>
          <w:rFonts w:hint="eastAsia" w:ascii="宋体" w:hAnsi="宋体"/>
          <w:szCs w:val="24"/>
          <w:highlight w:val="none"/>
        </w:rPr>
        <w:t>pt，票头文字中的可变项内容，需根据特定要素类型动态调整。</w:t>
      </w:r>
    </w:p>
    <w:p w14:paraId="16C9FDFA">
      <w:pPr>
        <w:pStyle w:val="8"/>
        <w:rPr>
          <w:rFonts w:hint="eastAsia" w:ascii="宋体" w:hAnsi="宋体"/>
          <w:szCs w:val="24"/>
          <w:highlight w:val="none"/>
        </w:rPr>
      </w:pPr>
      <w:r>
        <w:rPr>
          <w:rFonts w:hint="eastAsia" w:ascii="宋体" w:hAnsi="宋体"/>
          <w:szCs w:val="24"/>
          <w:highlight w:val="none"/>
        </w:rPr>
        <w:t xml:space="preserve">例如，开具普通发票，则票头为“电子发票（普通发票）”，开具增值税专用发票，则票头为“电子发票（增值税专用发票）”。票头文字上边缘距离票面上边缘8mm。在文字和双线居中位置为发票监制章的盖章位置，发票监制章中心点相对于票面左上角的水平和垂直距离分别为 </w:t>
      </w:r>
      <w:r>
        <w:rPr>
          <w:rFonts w:hint="eastAsia" w:ascii="宋体" w:hAnsi="宋体"/>
          <w:szCs w:val="24"/>
          <w:highlight w:val="none"/>
          <w:lang w:eastAsia="zh-CN"/>
        </w:rPr>
        <w:t>100.5</w:t>
      </w:r>
      <w:r>
        <w:rPr>
          <w:rFonts w:hint="eastAsia" w:ascii="宋体" w:hAnsi="宋体"/>
          <w:szCs w:val="24"/>
          <w:highlight w:val="none"/>
        </w:rPr>
        <w:t>mm 和 18mm。</w:t>
      </w:r>
    </w:p>
    <w:p w14:paraId="24B15D84">
      <w:pPr>
        <w:pStyle w:val="8"/>
        <w:rPr>
          <w:rFonts w:hint="eastAsia" w:ascii="宋体" w:hAnsi="宋体"/>
          <w:szCs w:val="24"/>
          <w:highlight w:val="none"/>
        </w:rPr>
      </w:pPr>
      <w:r>
        <w:rPr>
          <w:rFonts w:hint="eastAsia" w:ascii="宋体" w:hAnsi="宋体"/>
          <w:szCs w:val="24"/>
          <w:highlight w:val="none"/>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highlight w:val="none"/>
          <w:lang w:eastAsia="zh-CN"/>
        </w:rPr>
        <w:t>高</w:t>
      </w:r>
      <w:r>
        <w:rPr>
          <w:rFonts w:hint="eastAsia" w:ascii="宋体" w:hAnsi="宋体"/>
          <w:szCs w:val="24"/>
          <w:highlight w:val="none"/>
        </w:rPr>
        <w:t>度为 35mm。</w:t>
      </w:r>
    </w:p>
    <w:p w14:paraId="3641F5EA">
      <w:pPr>
        <w:pStyle w:val="8"/>
        <w:rPr>
          <w:rFonts w:hint="eastAsia" w:ascii="宋体" w:hAnsi="宋体"/>
          <w:szCs w:val="24"/>
          <w:highlight w:val="none"/>
        </w:rPr>
      </w:pPr>
      <w:r>
        <w:rPr>
          <w:rFonts w:hint="eastAsia" w:ascii="宋体" w:hAnsi="宋体"/>
          <w:szCs w:val="24"/>
          <w:highlight w:val="none"/>
        </w:rPr>
        <w:t>发票二维码居于票头文字左侧。二维码图像尺寸为 20*20mm，其左上角相对于票面左上角的水平、垂直距离分别为 7mm 和 6mm。</w:t>
      </w:r>
    </w:p>
    <w:p w14:paraId="172A0F21">
      <w:pPr>
        <w:pStyle w:val="8"/>
        <w:rPr>
          <w:rFonts w:hint="eastAsia" w:ascii="宋体" w:hAnsi="宋体"/>
          <w:szCs w:val="24"/>
          <w:highlight w:val="none"/>
        </w:rPr>
      </w:pPr>
      <w:r>
        <w:rPr>
          <w:rFonts w:hint="eastAsia" w:ascii="宋体" w:hAnsi="宋体"/>
          <w:szCs w:val="24"/>
          <w:highlight w:val="none"/>
          <w:lang w:val="en-US" w:eastAsia="zh-CN"/>
        </w:rPr>
        <w:t>标签</w:t>
      </w:r>
      <w:r>
        <w:rPr>
          <w:rFonts w:hint="eastAsia" w:ascii="宋体" w:hAnsi="宋体"/>
          <w:szCs w:val="24"/>
          <w:highlight w:val="none"/>
        </w:rPr>
        <w:t>尺寸为 2</w:t>
      </w:r>
      <w:r>
        <w:rPr>
          <w:rFonts w:hint="eastAsia" w:ascii="宋体" w:hAnsi="宋体"/>
          <w:szCs w:val="24"/>
          <w:highlight w:val="none"/>
          <w:lang w:val="en-US" w:eastAsia="zh-CN"/>
        </w:rPr>
        <w:t>8</w:t>
      </w:r>
      <w:r>
        <w:rPr>
          <w:rFonts w:hint="eastAsia" w:ascii="宋体" w:hAnsi="宋体"/>
          <w:szCs w:val="24"/>
          <w:highlight w:val="none"/>
        </w:rPr>
        <w:t xml:space="preserve">*20mm，其左上角相对于票面左上角的水平、垂直距离分别为 </w:t>
      </w:r>
      <w:r>
        <w:rPr>
          <w:rFonts w:hint="eastAsia" w:ascii="宋体" w:hAnsi="宋体"/>
          <w:szCs w:val="24"/>
          <w:highlight w:val="none"/>
          <w:lang w:val="en-US" w:eastAsia="zh-CN"/>
        </w:rPr>
        <w:t>29</w:t>
      </w:r>
      <w:r>
        <w:rPr>
          <w:rFonts w:hint="eastAsia" w:ascii="宋体" w:hAnsi="宋体"/>
          <w:szCs w:val="24"/>
          <w:highlight w:val="none"/>
        </w:rPr>
        <w:t>mm 和 6mm。</w:t>
      </w:r>
      <w:r>
        <w:rPr>
          <w:rFonts w:hint="eastAsia" w:ascii="宋体" w:hAnsi="宋体"/>
          <w:szCs w:val="24"/>
          <w:highlight w:val="none"/>
          <w:lang w:val="en-US" w:eastAsia="zh-CN"/>
        </w:rPr>
        <w:t>标签显示内容，包括</w:t>
      </w:r>
      <w:r>
        <w:rPr>
          <w:rFonts w:hint="eastAsia" w:ascii="宋体" w:hAnsi="宋体" w:eastAsia="宋体" w:cs="Times New Roman"/>
          <w:szCs w:val="24"/>
          <w:highlight w:val="none"/>
          <w:lang w:val="en-US" w:eastAsia="zh-CN"/>
        </w:rPr>
        <w:t>:客运场站服务</w:t>
      </w:r>
      <w:r>
        <w:rPr>
          <w:rFonts w:hint="eastAsia" w:ascii="宋体" w:hAnsi="宋体" w:eastAsia="宋体" w:cs="Times New Roman"/>
          <w:szCs w:val="24"/>
          <w:highlight w:val="none"/>
        </w:rPr>
        <w:t>。</w:t>
      </w:r>
    </w:p>
    <w:p w14:paraId="35176912">
      <w:pPr>
        <w:pStyle w:val="5"/>
        <w:bidi w:val="0"/>
        <w:rPr>
          <w:rFonts w:hint="default"/>
        </w:rPr>
      </w:pPr>
      <w:bookmarkStart w:id="2962" w:name="_Toc19901"/>
      <w:bookmarkStart w:id="2963" w:name="_Toc11546"/>
      <w:bookmarkStart w:id="2964" w:name="_Toc10332"/>
      <w:r>
        <w:t>1</w:t>
      </w:r>
      <w:r>
        <w:rPr>
          <w:rFonts w:hint="eastAsia"/>
          <w:lang w:val="en-US" w:eastAsia="zh-CN"/>
        </w:rPr>
        <w:t>6</w:t>
      </w:r>
      <w:r>
        <w:t>.4销售方和购买方信息</w:t>
      </w:r>
      <w:bookmarkEnd w:id="2962"/>
      <w:bookmarkEnd w:id="2963"/>
      <w:bookmarkEnd w:id="2964"/>
    </w:p>
    <w:p w14:paraId="2E32551F">
      <w:pPr>
        <w:pStyle w:val="8"/>
        <w:rPr>
          <w:rFonts w:hint="eastAsia" w:ascii="宋体" w:hAnsi="宋体"/>
          <w:szCs w:val="24"/>
          <w:highlight w:val="none"/>
        </w:rPr>
      </w:pPr>
      <w:r>
        <w:rPr>
          <w:rFonts w:hint="eastAsia" w:ascii="宋体" w:hAnsi="宋体"/>
          <w:szCs w:val="24"/>
          <w:highlight w:val="none"/>
        </w:rPr>
        <w:t>销售方信息和购买方区域包括“名称”、“统一社会信用代码/纳税人识别号”。“统一社会信用代码/纳税人识别号”的填充区域的</w:t>
      </w:r>
      <w:r>
        <w:rPr>
          <w:rFonts w:hint="eastAsia" w:ascii="宋体" w:hAnsi="宋体"/>
          <w:szCs w:val="24"/>
          <w:highlight w:val="none"/>
          <w:lang w:eastAsia="zh-CN"/>
        </w:rPr>
        <w:t>高</w:t>
      </w:r>
      <w:r>
        <w:rPr>
          <w:rFonts w:hint="eastAsia" w:ascii="宋体" w:hAnsi="宋体"/>
          <w:szCs w:val="24"/>
          <w:highlight w:val="none"/>
        </w:rPr>
        <w:t>度为45mm。“名称”上边距距离销售方信息和购买方区域上边框为6.5mm,“统一社会信用代码/纳税人识别号”下边距距离销售方信息和购买方区域下边框为6.6mm。</w:t>
      </w:r>
    </w:p>
    <w:p w14:paraId="372296B0">
      <w:pPr>
        <w:pStyle w:val="5"/>
        <w:bidi w:val="0"/>
      </w:pPr>
      <w:bookmarkStart w:id="2965" w:name="_Toc25237"/>
      <w:bookmarkStart w:id="2966" w:name="_Toc4761"/>
      <w:bookmarkStart w:id="2967" w:name="_Toc7989"/>
      <w:r>
        <w:t>1</w:t>
      </w:r>
      <w:r>
        <w:rPr>
          <w:rFonts w:hint="eastAsia"/>
          <w:lang w:val="en-US" w:eastAsia="zh-CN"/>
        </w:rPr>
        <w:t>6</w:t>
      </w:r>
      <w:r>
        <w:t>.5应税明细和合计</w:t>
      </w:r>
      <w:bookmarkEnd w:id="2965"/>
      <w:bookmarkEnd w:id="2966"/>
      <w:bookmarkEnd w:id="2967"/>
    </w:p>
    <w:p w14:paraId="55F09626">
      <w:pPr>
        <w:pStyle w:val="8"/>
        <w:rPr>
          <w:rFonts w:hint="eastAsia" w:ascii="宋体" w:hAnsi="宋体"/>
          <w:color w:val="000000"/>
          <w:highlight w:val="none"/>
        </w:rPr>
      </w:pPr>
      <w:r>
        <w:rPr>
          <w:rFonts w:hint="eastAsia" w:ascii="宋体" w:hAnsi="宋体"/>
          <w:highlight w:val="none"/>
        </w:rPr>
        <w:t>应税明细和合计区域除“价税合计”以外的“明细及合计”部分分为 8 列、10 行，列名按照“项目名称”、“规格型号”、“单位”、“数量”、“单价”、“金额”、“税率/征收率”、“税额”顺序分布，列</w:t>
      </w:r>
      <w:r>
        <w:rPr>
          <w:rFonts w:hint="eastAsia" w:ascii="宋体" w:hAnsi="宋体"/>
          <w:highlight w:val="none"/>
          <w:lang w:eastAsia="zh-CN"/>
        </w:rPr>
        <w:t>高</w:t>
      </w:r>
      <w:r>
        <w:rPr>
          <w:rFonts w:hint="eastAsia" w:ascii="宋体" w:hAnsi="宋体"/>
          <w:highlight w:val="none"/>
        </w:rPr>
        <w:t>分别是37mm、24mm、12mm、25mm、25mm、26mm、25mm和27mm 。列名和合计行高为4.5mm。</w:t>
      </w:r>
    </w:p>
    <w:p w14:paraId="0182D4C5">
      <w:pPr>
        <w:pStyle w:val="8"/>
        <w:rPr>
          <w:rFonts w:hint="eastAsia" w:ascii="宋体" w:hAnsi="宋体"/>
          <w:highlight w:val="none"/>
        </w:rPr>
      </w:pPr>
      <w:r>
        <w:rPr>
          <w:rFonts w:hint="eastAsia" w:ascii="宋体" w:hAnsi="宋体"/>
          <w:highlight w:val="none"/>
        </w:rPr>
        <w:t>“价税合计(大写)”和“价税合计(小写)”填充区域</w:t>
      </w:r>
      <w:r>
        <w:rPr>
          <w:rFonts w:hint="eastAsia" w:ascii="宋体" w:hAnsi="宋体"/>
          <w:highlight w:val="none"/>
          <w:lang w:eastAsia="zh-CN"/>
        </w:rPr>
        <w:t>高</w:t>
      </w:r>
      <w:r>
        <w:rPr>
          <w:rFonts w:hint="eastAsia" w:ascii="宋体" w:hAnsi="宋体"/>
          <w:highlight w:val="none"/>
        </w:rPr>
        <w:t>度分别是 86mm 和 49mm，高度为 8mm。</w:t>
      </w:r>
    </w:p>
    <w:p w14:paraId="4D5CAE9A">
      <w:pPr>
        <w:pStyle w:val="8"/>
        <w:rPr>
          <w:rFonts w:hint="eastAsia" w:ascii="宋体" w:hAnsi="宋体"/>
          <w:highlight w:val="none"/>
        </w:rPr>
      </w:pPr>
      <w:r>
        <w:rPr>
          <w:rFonts w:hint="eastAsia" w:ascii="宋体" w:hAnsi="宋体"/>
          <w:highlight w:val="none"/>
        </w:rPr>
        <w:t>填充内容对齐方式</w:t>
      </w:r>
      <w:r>
        <w:rPr>
          <w:rFonts w:hint="eastAsia" w:ascii="宋体" w:hAnsi="宋体"/>
          <w:highlight w:val="none"/>
          <w:lang w:eastAsia="zh-CN"/>
        </w:rPr>
        <w:t>:</w:t>
      </w:r>
      <w:r>
        <w:rPr>
          <w:rFonts w:hint="eastAsia" w:ascii="宋体" w:hAnsi="宋体"/>
          <w:highlight w:val="none"/>
        </w:rPr>
        <w:t>项目名称、规格型号左对齐；单位、税率居中；数量、单价、税额、金额居右。</w:t>
      </w:r>
    </w:p>
    <w:p w14:paraId="01348956">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6B8FAA3E">
      <w:pPr>
        <w:pStyle w:val="8"/>
        <w:ind w:firstLine="432" w:firstLineChars="200"/>
        <w:rPr>
          <w:rFonts w:hint="eastAsia" w:ascii="宋体" w:hAnsi="宋体"/>
          <w:highlight w:val="none"/>
          <w:lang w:val="en-US" w:eastAsia="zh-CN"/>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r>
        <w:rPr>
          <w:rFonts w:hint="eastAsia"/>
          <w:spacing w:val="-12"/>
          <w:highlight w:val="none"/>
          <w:lang w:val="en-US" w:eastAsia="zh-CN"/>
        </w:rPr>
        <w:t>每条发票明细行款高度4.375mm</w:t>
      </w:r>
      <w:r>
        <w:rPr>
          <w:rFonts w:hint="eastAsia"/>
          <w:spacing w:val="-12"/>
          <w:highlight w:val="none"/>
          <w:lang w:eastAsia="zh-CN"/>
        </w:rPr>
        <w:t>；</w:t>
      </w:r>
    </w:p>
    <w:p w14:paraId="2CB7CBE3">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62F2F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47CF4D64">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1A9F76D2">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171E017F">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37A60F4A">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495C04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68F0EB0E">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6C98562A">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0144E3D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43BB631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22532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375CB0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4B0CB0E">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86ADD1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57083562">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2C1DE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E9231A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216080C6">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E85AF1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139178BB">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06DA2B8C">
      <w:pPr>
        <w:pStyle w:val="8"/>
        <w:rPr>
          <w:rFonts w:hint="eastAsia" w:ascii="宋体" w:hAnsi="宋体"/>
          <w:highlight w:val="none"/>
          <w:lang w:val="en-US" w:eastAsia="zh-CN"/>
        </w:rPr>
      </w:pPr>
      <w:r>
        <w:rPr>
          <w:rFonts w:hint="eastAsia" w:ascii="Times New Roman" w:hAnsi="Times New Roman" w:eastAsia="宋体" w:cs="Times New Roman"/>
          <w:lang w:val="en-US" w:eastAsia="zh-CN"/>
        </w:rPr>
        <w:t>在预览、查看、打印、下载时发票票面左上角显示“客运场站服务”，税率展示相应税率，备注栏不展示“扣除额”。</w:t>
      </w:r>
    </w:p>
    <w:p w14:paraId="508A9B58">
      <w:pPr>
        <w:pStyle w:val="8"/>
        <w:rPr>
          <w:rFonts w:hint="default"/>
          <w:sz w:val="22"/>
          <w:szCs w:val="22"/>
          <w:highlight w:val="none"/>
          <w:lang w:val="en-US"/>
        </w:rPr>
      </w:pPr>
      <w:r>
        <w:rPr>
          <w:rFonts w:hint="eastAsia" w:ascii="宋体" w:hAnsi="宋体"/>
          <w:highlight w:val="none"/>
          <w:lang w:val="en-US" w:eastAsia="zh-CN"/>
        </w:rPr>
        <w:t>红字发票增加水印，水印标识增加规则详见附件三。</w:t>
      </w:r>
    </w:p>
    <w:p w14:paraId="26B46744">
      <w:pPr>
        <w:pStyle w:val="5"/>
        <w:bidi w:val="0"/>
      </w:pPr>
      <w:bookmarkStart w:id="2968" w:name="_Toc10718"/>
      <w:bookmarkStart w:id="2969" w:name="_Toc9821"/>
      <w:bookmarkStart w:id="2970" w:name="_Toc20937"/>
      <w:r>
        <w:t>1</w:t>
      </w:r>
      <w:r>
        <w:rPr>
          <w:rFonts w:hint="eastAsia"/>
          <w:lang w:val="en-US" w:eastAsia="zh-CN"/>
        </w:rPr>
        <w:t>6</w:t>
      </w:r>
      <w:r>
        <w:t>.6备注</w:t>
      </w:r>
      <w:bookmarkEnd w:id="2968"/>
      <w:bookmarkEnd w:id="2969"/>
      <w:bookmarkEnd w:id="2970"/>
    </w:p>
    <w:p w14:paraId="63F34753">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55A88444">
      <w:pPr>
        <w:pStyle w:val="8"/>
        <w:ind w:left="718" w:leftChars="342" w:firstLine="0" w:firstLineChars="0"/>
        <w:rPr>
          <w:rFonts w:hint="eastAsia" w:ascii="宋体" w:hAnsi="宋体" w:eastAsia="宋体" w:cs="Times New Roman"/>
          <w:kern w:val="2"/>
          <w:sz w:val="21"/>
          <w:szCs w:val="24"/>
          <w:highlight w:val="none"/>
          <w:lang w:val="en-US" w:eastAsia="zh-CN" w:bidi="ar"/>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w:t>
      </w:r>
    </w:p>
    <w:p w14:paraId="48E43089">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33B43457">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0AC0C38B">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煤炭品质信息，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5BA64B8B">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5C00A2D6">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1F8CDB82">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1C2EA6BD">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5FF427F0">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46FAA7BE">
      <w:pPr>
        <w:pStyle w:val="8"/>
        <w:tabs>
          <w:tab w:val="left" w:pos="638"/>
        </w:tabs>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ab/>
      </w: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5C54C5F8">
      <w:pPr>
        <w:pStyle w:val="5"/>
        <w:bidi w:val="0"/>
        <w:rPr>
          <w:rFonts w:hint="default"/>
        </w:rPr>
      </w:pPr>
      <w:bookmarkStart w:id="2971" w:name="_Toc9212"/>
      <w:bookmarkStart w:id="2972" w:name="_Toc17930"/>
      <w:bookmarkStart w:id="2973" w:name="_Toc29336"/>
      <w:r>
        <w:t>1</w:t>
      </w:r>
      <w:r>
        <w:rPr>
          <w:rFonts w:hint="eastAsia"/>
          <w:lang w:val="en-US" w:eastAsia="zh-CN"/>
        </w:rPr>
        <w:t>6</w:t>
      </w:r>
      <w:r>
        <w:t>.7票尾</w:t>
      </w:r>
      <w:bookmarkEnd w:id="2971"/>
      <w:bookmarkEnd w:id="2972"/>
      <w:bookmarkEnd w:id="2973"/>
    </w:p>
    <w:p w14:paraId="2CCFFD5D">
      <w:pPr>
        <w:pStyle w:val="8"/>
        <w:rPr>
          <w:rFonts w:hint="eastAsia" w:ascii="宋体" w:hAnsi="宋体"/>
          <w:highlight w:val="none"/>
        </w:rPr>
      </w:pPr>
      <w:r>
        <w:rPr>
          <w:rFonts w:hint="eastAsia" w:ascii="宋体" w:hAnsi="宋体"/>
          <w:highlight w:val="none"/>
        </w:rPr>
        <w:t>票尾一行为“开票人”，票尾内容下边缘距离发票下边线 7.5mm。票尾内的可变内容不折行。</w:t>
      </w:r>
    </w:p>
    <w:p w14:paraId="6DDC59D7">
      <w:pPr>
        <w:pStyle w:val="4"/>
        <w:bidi w:val="0"/>
      </w:pPr>
      <w:bookmarkStart w:id="2974" w:name="_Toc24546"/>
      <w:bookmarkStart w:id="2975" w:name="_Toc8336"/>
      <w:bookmarkStart w:id="2976" w:name="_Toc25642"/>
      <w:r>
        <w:t>（</w:t>
      </w:r>
      <w:r>
        <w:rPr>
          <w:rFonts w:hint="eastAsia"/>
          <w:lang w:val="en-US" w:eastAsia="zh-CN"/>
        </w:rPr>
        <w:t>十七</w:t>
      </w:r>
      <w:r>
        <w:t>）数字化电子发票（</w:t>
      </w:r>
      <w:r>
        <w:rPr>
          <w:rFonts w:hint="eastAsia"/>
          <w:lang w:val="en-US" w:eastAsia="zh-CN"/>
        </w:rPr>
        <w:t>金融商品转让</w:t>
      </w:r>
      <w:r>
        <w:t>版）</w:t>
      </w:r>
      <w:bookmarkEnd w:id="2974"/>
      <w:bookmarkEnd w:id="2975"/>
      <w:bookmarkEnd w:id="2976"/>
    </w:p>
    <w:p w14:paraId="4314FA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版式文件规范中涉及到字体字号仅限于票面展示信息，不涉及填充信息。</w:t>
      </w:r>
    </w:p>
    <w:p w14:paraId="4146B4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24C52419">
      <w:pPr>
        <w:pStyle w:val="5"/>
        <w:bidi w:val="0"/>
        <w:rPr>
          <w:rFonts w:hint="default"/>
        </w:rPr>
      </w:pPr>
      <w:bookmarkStart w:id="2977" w:name="_Toc14835"/>
      <w:bookmarkStart w:id="2978" w:name="_Toc10737"/>
      <w:bookmarkStart w:id="2979" w:name="_Toc12337"/>
      <w:r>
        <w:t>1</w:t>
      </w:r>
      <w:r>
        <w:rPr>
          <w:rFonts w:hint="eastAsia"/>
          <w:lang w:val="en-US" w:eastAsia="zh-CN"/>
        </w:rPr>
        <w:t>7</w:t>
      </w:r>
      <w:r>
        <w:t>.1版式规格</w:t>
      </w:r>
      <w:bookmarkEnd w:id="2977"/>
      <w:bookmarkEnd w:id="2978"/>
      <w:bookmarkEnd w:id="2979"/>
    </w:p>
    <w:p w14:paraId="077965D8">
      <w:pPr>
        <w:pStyle w:val="8"/>
        <w:rPr>
          <w:rFonts w:hint="eastAsia" w:ascii="宋体" w:hAnsi="宋体"/>
          <w:highlight w:val="none"/>
        </w:rPr>
      </w:pPr>
      <w:r>
        <w:rPr>
          <w:rFonts w:hint="eastAsia" w:ascii="宋体" w:hAnsi="宋体"/>
          <w:highlight w:val="none"/>
        </w:rPr>
        <w:t>数字化电子发票的票面尺寸（按 100%比例显示)为 长210mm 、</w:t>
      </w:r>
      <w:r>
        <w:rPr>
          <w:rFonts w:hint="eastAsia" w:ascii="宋体" w:hAnsi="宋体"/>
          <w:highlight w:val="none"/>
          <w:lang w:eastAsia="zh-CN"/>
        </w:rPr>
        <w:t>高</w:t>
      </w:r>
      <w:r>
        <w:rPr>
          <w:rFonts w:hint="eastAsia" w:ascii="宋体" w:hAnsi="宋体"/>
          <w:highlight w:val="none"/>
        </w:rPr>
        <w:t>最小值140mm，尺寸固定，纵向分为票头、销售方和购买方、应税明细和合计、备注和票尾五个部分。不包含票头、票尾的内框尺寸为长 201mm 、</w:t>
      </w:r>
      <w:r>
        <w:rPr>
          <w:rFonts w:hint="eastAsia" w:ascii="宋体" w:hAnsi="宋体"/>
          <w:highlight w:val="none"/>
          <w:lang w:eastAsia="zh-CN"/>
        </w:rPr>
        <w:t>高</w:t>
      </w:r>
      <w:r>
        <w:rPr>
          <w:rFonts w:hint="eastAsia" w:ascii="宋体" w:hAnsi="宋体"/>
          <w:highlight w:val="none"/>
        </w:rPr>
        <w:t>94mm。打印时版面内所有内容可同比例放大或者缩小，缩小打印时，应当确保发票页内容清晰可读。</w:t>
      </w:r>
    </w:p>
    <w:p w14:paraId="0BB3B83F">
      <w:pPr>
        <w:pStyle w:val="8"/>
        <w:rPr>
          <w:rFonts w:hint="eastAsia"/>
          <w:spacing w:val="-12"/>
          <w:highlight w:val="none"/>
        </w:rPr>
      </w:pPr>
      <w:r>
        <w:rPr>
          <w:spacing w:val="-7"/>
          <w:highlight w:val="none"/>
        </w:rPr>
        <w:t>当发票明细信息</w:t>
      </w:r>
      <w:r>
        <w:rPr>
          <w:rFonts w:hint="eastAsia"/>
          <w:spacing w:val="-7"/>
          <w:highlight w:val="none"/>
        </w:rPr>
        <w:t>未</w:t>
      </w:r>
      <w:r>
        <w:rPr>
          <w:spacing w:val="-7"/>
          <w:highlight w:val="none"/>
        </w:rPr>
        <w:t>超过</w:t>
      </w:r>
      <w:r>
        <w:rPr>
          <w:highlight w:val="none"/>
        </w:rPr>
        <w:t>8</w:t>
      </w:r>
      <w:r>
        <w:rPr>
          <w:rFonts w:hint="eastAsia"/>
          <w:spacing w:val="-12"/>
          <w:highlight w:val="none"/>
          <w:lang w:val="en-US" w:eastAsia="zh-CN"/>
        </w:rPr>
        <w:t>行</w:t>
      </w:r>
      <w:r>
        <w:rPr>
          <w:spacing w:val="-12"/>
          <w:highlight w:val="none"/>
        </w:rPr>
        <w:t>时</w:t>
      </w:r>
      <w:r>
        <w:rPr>
          <w:rFonts w:hint="eastAsia"/>
          <w:spacing w:val="-12"/>
          <w:highlight w:val="none"/>
          <w:lang w:eastAsia="zh-CN"/>
        </w:rPr>
        <w:t>，</w:t>
      </w:r>
      <w:r>
        <w:rPr>
          <w:rFonts w:hint="eastAsia"/>
          <w:spacing w:val="-12"/>
          <w:highlight w:val="none"/>
        </w:rPr>
        <w:t>发票</w:t>
      </w:r>
      <w:r>
        <w:rPr>
          <w:rFonts w:hint="eastAsia"/>
          <w:spacing w:val="-12"/>
          <w:highlight w:val="none"/>
          <w:lang w:eastAsia="zh-CN"/>
        </w:rPr>
        <w:t>高</w:t>
      </w:r>
      <w:r>
        <w:rPr>
          <w:rFonts w:hint="eastAsia"/>
          <w:spacing w:val="-12"/>
          <w:highlight w:val="none"/>
        </w:rPr>
        <w:t>度为140mm</w:t>
      </w:r>
      <w:r>
        <w:rPr>
          <w:rFonts w:hint="eastAsia"/>
          <w:spacing w:val="-12"/>
          <w:highlight w:val="none"/>
          <w:lang w:eastAsia="zh-CN"/>
        </w:rPr>
        <w:t>，</w:t>
      </w:r>
      <w:r>
        <w:rPr>
          <w:rFonts w:hint="eastAsia"/>
          <w:spacing w:val="-12"/>
          <w:highlight w:val="none"/>
        </w:rPr>
        <w:t>当发票明细信息超过8</w:t>
      </w:r>
      <w:r>
        <w:rPr>
          <w:rFonts w:hint="eastAsia"/>
          <w:spacing w:val="-12"/>
          <w:highlight w:val="none"/>
          <w:lang w:val="en-US" w:eastAsia="zh-CN"/>
        </w:rPr>
        <w:t>行</w:t>
      </w:r>
      <w:r>
        <w:rPr>
          <w:rFonts w:hint="eastAsia"/>
          <w:spacing w:val="-12"/>
          <w:highlight w:val="none"/>
        </w:rPr>
        <w:t>时，发票</w:t>
      </w:r>
      <w:r>
        <w:rPr>
          <w:rFonts w:hint="eastAsia"/>
          <w:spacing w:val="-12"/>
          <w:highlight w:val="none"/>
          <w:lang w:eastAsia="zh-CN"/>
        </w:rPr>
        <w:t>高</w:t>
      </w:r>
      <w:r>
        <w:rPr>
          <w:rFonts w:hint="eastAsia"/>
          <w:spacing w:val="-12"/>
          <w:highlight w:val="none"/>
        </w:rPr>
        <w:t>度为140mm加上</w:t>
      </w:r>
      <w:r>
        <w:rPr>
          <w:spacing w:val="-7"/>
          <w:highlight w:val="none"/>
        </w:rPr>
        <w:t>超过</w:t>
      </w:r>
      <w:r>
        <w:rPr>
          <w:highlight w:val="none"/>
        </w:rPr>
        <w:t>8</w:t>
      </w:r>
      <w:r>
        <w:rPr>
          <w:rFonts w:hint="eastAsia"/>
          <w:spacing w:val="-12"/>
          <w:highlight w:val="none"/>
          <w:lang w:val="en-US" w:eastAsia="zh-CN"/>
        </w:rPr>
        <w:t>行</w:t>
      </w:r>
      <w:r>
        <w:rPr>
          <w:rFonts w:hint="eastAsia"/>
          <w:spacing w:val="-12"/>
          <w:highlight w:val="none"/>
        </w:rPr>
        <w:t>发票明细的</w:t>
      </w:r>
      <w:r>
        <w:rPr>
          <w:rFonts w:hint="eastAsia"/>
          <w:spacing w:val="-12"/>
          <w:highlight w:val="none"/>
          <w:lang w:eastAsia="zh-CN"/>
        </w:rPr>
        <w:t>高</w:t>
      </w:r>
      <w:r>
        <w:rPr>
          <w:rFonts w:hint="eastAsia"/>
          <w:spacing w:val="-12"/>
          <w:highlight w:val="none"/>
        </w:rPr>
        <w:t>度。</w:t>
      </w:r>
    </w:p>
    <w:p w14:paraId="613B7FE0">
      <w:pPr>
        <w:pStyle w:val="8"/>
        <w:ind w:firstLine="0"/>
        <w:jc w:val="center"/>
        <w:rPr>
          <w:rFonts w:hint="eastAsia" w:ascii="宋体" w:hAnsi="宋体" w:eastAsia="宋体"/>
          <w:highlight w:val="none"/>
          <w:lang w:eastAsia="zh-CN"/>
        </w:rPr>
      </w:pPr>
      <w:r>
        <w:rPr>
          <w:rFonts w:hint="eastAsia" w:ascii="宋体" w:hAnsi="宋体" w:eastAsia="宋体"/>
          <w:highlight w:val="none"/>
          <w:lang w:eastAsia="zh-CN"/>
        </w:rPr>
        <w:drawing>
          <wp:inline distT="0" distB="0" distL="114300" distR="114300">
            <wp:extent cx="5268595" cy="3860800"/>
            <wp:effectExtent l="0" t="0" r="4445" b="10160"/>
            <wp:docPr id="30" name="图片 86" descr="数电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6" descr="数电普"/>
                    <pic:cNvPicPr>
                      <a:picLocks noChangeAspect="1"/>
                    </pic:cNvPicPr>
                  </pic:nvPicPr>
                  <pic:blipFill>
                    <a:blip r:embed="rId5"/>
                    <a:stretch>
                      <a:fillRect/>
                    </a:stretch>
                  </pic:blipFill>
                  <pic:spPr>
                    <a:xfrm>
                      <a:off x="0" y="0"/>
                      <a:ext cx="5268595" cy="3860800"/>
                    </a:xfrm>
                    <a:prstGeom prst="rect">
                      <a:avLst/>
                    </a:prstGeom>
                    <a:noFill/>
                    <a:ln>
                      <a:noFill/>
                    </a:ln>
                  </pic:spPr>
                </pic:pic>
              </a:graphicData>
            </a:graphic>
          </wp:inline>
        </w:drawing>
      </w:r>
    </w:p>
    <w:p w14:paraId="52995DF5">
      <w:pPr>
        <w:pStyle w:val="8"/>
        <w:ind w:firstLine="0"/>
        <w:jc w:val="center"/>
        <w:rPr>
          <w:rFonts w:hint="eastAsia" w:eastAsia="宋体"/>
          <w:highlight w:val="none"/>
          <w:lang w:eastAsia="zh-CN"/>
        </w:rPr>
      </w:pPr>
    </w:p>
    <w:p w14:paraId="7547BC3F">
      <w:pPr>
        <w:pStyle w:val="8"/>
        <w:ind w:firstLine="480" w:firstLineChars="200"/>
        <w:rPr>
          <w:rFonts w:hint="eastAsia" w:ascii="宋体" w:hAnsi="宋体"/>
          <w:highlight w:val="none"/>
        </w:rPr>
      </w:pPr>
    </w:p>
    <w:p w14:paraId="4E60AB6B">
      <w:pPr>
        <w:pStyle w:val="8"/>
        <w:ind w:left="0" w:leftChars="0" w:firstLine="0" w:firstLineChars="0"/>
        <w:rPr>
          <w:rFonts w:hint="eastAsia" w:ascii="宋体" w:hAnsi="宋体"/>
          <w:highlight w:val="none"/>
        </w:rPr>
      </w:pPr>
      <w:r>
        <w:rPr>
          <w:sz w:val="24"/>
          <w:highlight w:val="none"/>
        </w:rPr>
        <mc:AlternateContent>
          <mc:Choice Requires="wps">
            <w:drawing>
              <wp:anchor distT="0" distB="0" distL="114300" distR="114300" simplePos="0" relativeHeight="251691008" behindDoc="0" locked="0" layoutInCell="1" allowOverlap="1">
                <wp:simplePos x="0" y="0"/>
                <wp:positionH relativeFrom="column">
                  <wp:posOffset>177800</wp:posOffset>
                </wp:positionH>
                <wp:positionV relativeFrom="paragraph">
                  <wp:posOffset>591185</wp:posOffset>
                </wp:positionV>
                <wp:extent cx="3803650" cy="1283335"/>
                <wp:effectExtent l="0" t="0" r="6350" b="12065"/>
                <wp:wrapNone/>
                <wp:docPr id="37" name="文本框 37"/>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454E8D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FAB3C2B">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4pt;margin-top:46.55pt;height:101.05pt;width:299.5pt;z-index:251691008;mso-width-relative:page;mso-height-relative:page;" fillcolor="#FFFFFF" filled="t" stroked="f" coordsize="21600,21600" o:gfxdata="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Pu2QAvWAAAACQEAAA8AAAAAAAAAAQAgAAAAIgAAAGRycy9kb3ducmV2Lnht&#10;bFBLAQIUABQAAAAIAIdO4kDTSZtiwgEAAHoDAAAOAAAAAAAAAAEAIAAAACUBAABkcnMvZTJvRG9j&#10;LnhtbFBLBQYAAAAABgAGAFkBAABZBQAAAAA=&#10;">
                <v:fill on="t" focussize="0,0"/>
                <v:stroke on="f"/>
                <v:imagedata o:title=""/>
                <o:lock v:ext="edit" aspectratio="f"/>
                <v:textbox>
                  <w:txbxContent>
                    <w:p w14:paraId="454E8D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FAB3C2B">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p>
    <w:p w14:paraId="7BA2483C">
      <w:pPr>
        <w:pStyle w:val="8"/>
        <w:ind w:firstLine="480" w:firstLineChars="200"/>
        <w:rPr>
          <w:rFonts w:hint="default" w:ascii="宋体" w:hAnsi="宋体" w:cs="宋体"/>
          <w:sz w:val="24"/>
          <w:szCs w:val="24"/>
          <w:highlight w:val="none"/>
          <w:lang w:val="en-US" w:eastAsia="zh-CN"/>
        </w:rPr>
      </w:pPr>
      <w:r>
        <w:rPr>
          <w:highlight w:val="none"/>
        </w:rPr>
        <w:drawing>
          <wp:anchor distT="0" distB="0" distL="114300" distR="114300" simplePos="0" relativeHeight="251692032" behindDoc="0" locked="0" layoutInCell="1" allowOverlap="1">
            <wp:simplePos x="0" y="0"/>
            <wp:positionH relativeFrom="column">
              <wp:posOffset>4608830</wp:posOffset>
            </wp:positionH>
            <wp:positionV relativeFrom="paragraph">
              <wp:posOffset>-44450</wp:posOffset>
            </wp:positionV>
            <wp:extent cx="158115" cy="2300605"/>
            <wp:effectExtent l="0" t="0" r="9525" b="635"/>
            <wp:wrapTopAndBottom/>
            <wp:docPr id="3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5"/>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68623724">
      <w:pPr>
        <w:pStyle w:val="8"/>
        <w:ind w:firstLine="0"/>
        <w:jc w:val="center"/>
        <w:rPr>
          <w:rFonts w:hint="eastAsia" w:ascii="宋体" w:hAnsi="宋体"/>
          <w:highlight w:val="none"/>
        </w:rPr>
      </w:pPr>
      <w:r>
        <w:rPr>
          <w:highlight w:val="none"/>
        </w:rPr>
        <w:drawing>
          <wp:inline distT="0" distB="0" distL="114300" distR="114300">
            <wp:extent cx="2987040" cy="2156460"/>
            <wp:effectExtent l="0" t="0" r="0" b="7620"/>
            <wp:docPr id="3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7"/>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r>
        <w:rPr>
          <w:rFonts w:hint="eastAsia" w:ascii="宋体" w:hAnsi="宋体"/>
          <w:highlight w:val="none"/>
        </w:rPr>
        <w:t xml:space="preserve"> </w:t>
      </w:r>
    </w:p>
    <w:p w14:paraId="74BE9B72">
      <w:pPr>
        <w:pStyle w:val="8"/>
        <w:ind w:firstLine="2160" w:firstLineChars="900"/>
        <w:rPr>
          <w:rFonts w:hint="eastAsia" w:ascii="宋体" w:hAnsi="宋体"/>
          <w:highlight w:val="none"/>
          <w:lang w:val="en-US" w:eastAsia="zh-CN"/>
        </w:rPr>
      </w:pPr>
      <w:r>
        <w:rPr>
          <w:rFonts w:hint="eastAsia" w:ascii="宋体" w:hAnsi="宋体"/>
          <w:highlight w:val="none"/>
          <w:lang w:val="en-US" w:eastAsia="zh-CN"/>
        </w:rPr>
        <w:t>监制章全部字体为正楷7磅，印色为大红</w:t>
      </w:r>
    </w:p>
    <w:p w14:paraId="374F1146">
      <w:pPr>
        <w:pStyle w:val="8"/>
        <w:ind w:firstLine="480"/>
        <w:rPr>
          <w:rFonts w:ascii="宋体" w:hAnsi="宋体"/>
          <w:highlight w:val="none"/>
        </w:rPr>
      </w:pPr>
      <w:r>
        <w:rPr>
          <w:rFonts w:hint="eastAsia" w:ascii="宋体" w:hAnsi="宋体"/>
          <w:highlight w:val="none"/>
        </w:rPr>
        <w:t>税局监制印章名称参考附件二。</w:t>
      </w:r>
    </w:p>
    <w:p w14:paraId="2CA61E75">
      <w:pPr>
        <w:pStyle w:val="5"/>
        <w:bidi w:val="0"/>
      </w:pPr>
      <w:bookmarkStart w:id="2980" w:name="_Toc12840"/>
      <w:bookmarkStart w:id="2981" w:name="_Toc7397"/>
      <w:bookmarkStart w:id="2982" w:name="_Toc3610"/>
      <w:r>
        <w:t>1</w:t>
      </w:r>
      <w:r>
        <w:rPr>
          <w:rFonts w:hint="eastAsia"/>
          <w:lang w:val="en-US" w:eastAsia="zh-CN"/>
        </w:rPr>
        <w:t>7</w:t>
      </w:r>
      <w:r>
        <w:t>.2版面元素名称和线条</w:t>
      </w:r>
      <w:bookmarkEnd w:id="2980"/>
      <w:bookmarkEnd w:id="2981"/>
      <w:bookmarkEnd w:id="2982"/>
    </w:p>
    <w:p w14:paraId="251C9E8F">
      <w:pPr>
        <w:pStyle w:val="8"/>
        <w:rPr>
          <w:rFonts w:hint="eastAsia" w:ascii="宋体" w:hAnsi="宋体"/>
          <w:highlight w:val="none"/>
        </w:rPr>
      </w:pPr>
      <w:r>
        <w:rPr>
          <w:rFonts w:hint="eastAsia" w:ascii="宋体" w:hAnsi="宋体"/>
          <w:highlight w:val="none"/>
        </w:rPr>
        <w:t>数字化电子发票版面元素为发票票面中的不可变项(可对应为原有纸质空白发票中除发票号码和代码外的内容)。版面元素名称的字型为“</w:t>
      </w:r>
      <w:r>
        <w:rPr>
          <w:rFonts w:hint="eastAsia" w:ascii="宋体" w:hAnsi="宋体"/>
          <w:highlight w:val="none"/>
          <w:lang w:val="en-US" w:eastAsia="zh-CN"/>
        </w:rPr>
        <w:t>楷体</w:t>
      </w:r>
      <w:r>
        <w:rPr>
          <w:rFonts w:hint="eastAsia" w:ascii="宋体" w:hAnsi="宋体"/>
          <w:highlight w:val="none"/>
        </w:rPr>
        <w:t>”，字号为 9pt。除版面底图、不可变项和线条之外，版面元素名称及约束见表。</w:t>
      </w:r>
    </w:p>
    <w:tbl>
      <w:tblPr>
        <w:tblStyle w:val="15"/>
        <w:tblW w:w="8125"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504"/>
        <w:gridCol w:w="2160"/>
        <w:gridCol w:w="2786"/>
      </w:tblGrid>
      <w:tr w14:paraId="4E350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76B31E">
            <w:pPr>
              <w:adjustRightInd w:val="0"/>
              <w:snapToGrid w:val="0"/>
              <w:jc w:val="center"/>
              <w:rPr>
                <w:rFonts w:ascii="宋体" w:hAnsi="宋体" w:cs="Calibri"/>
                <w:b/>
                <w:szCs w:val="21"/>
                <w:highlight w:val="none"/>
              </w:rPr>
            </w:pPr>
            <w:r>
              <w:rPr>
                <w:rFonts w:ascii="宋体" w:hAnsi="宋体" w:cs="Calibri"/>
                <w:b/>
                <w:szCs w:val="21"/>
                <w:highlight w:val="none"/>
              </w:rPr>
              <w:t>序号</w:t>
            </w:r>
          </w:p>
        </w:tc>
        <w:tc>
          <w:tcPr>
            <w:tcW w:w="2504" w:type="dxa"/>
            <w:tcBorders>
              <w:top w:val="single" w:color="auto" w:sz="12" w:space="0"/>
              <w:bottom w:val="single" w:color="auto" w:sz="6" w:space="0"/>
            </w:tcBorders>
            <w:shd w:val="clear" w:color="auto" w:fill="D8D8D8"/>
            <w:noWrap w:val="0"/>
            <w:vAlign w:val="center"/>
          </w:tcPr>
          <w:p w14:paraId="696FD554">
            <w:pPr>
              <w:adjustRightInd w:val="0"/>
              <w:snapToGrid w:val="0"/>
              <w:jc w:val="center"/>
              <w:rPr>
                <w:rFonts w:ascii="宋体" w:hAnsi="宋体" w:cs="Calibri"/>
                <w:b/>
                <w:szCs w:val="21"/>
                <w:highlight w:val="none"/>
              </w:rPr>
            </w:pPr>
            <w:r>
              <w:rPr>
                <w:rFonts w:hint="eastAsia" w:ascii="宋体" w:hAnsi="宋体" w:cs="Calibri"/>
                <w:b/>
                <w:szCs w:val="21"/>
                <w:highlight w:val="none"/>
              </w:rPr>
              <w:t>版面元素项名称</w:t>
            </w:r>
          </w:p>
        </w:tc>
        <w:tc>
          <w:tcPr>
            <w:tcW w:w="2160" w:type="dxa"/>
            <w:tcBorders>
              <w:top w:val="single" w:color="auto" w:sz="12" w:space="0"/>
              <w:bottom w:val="single" w:color="auto" w:sz="6" w:space="0"/>
            </w:tcBorders>
            <w:shd w:val="clear" w:color="auto" w:fill="D8D8D8"/>
            <w:noWrap w:val="0"/>
            <w:vAlign w:val="center"/>
          </w:tcPr>
          <w:p w14:paraId="4C71EBE7">
            <w:pPr>
              <w:adjustRightInd w:val="0"/>
              <w:snapToGrid w:val="0"/>
              <w:jc w:val="center"/>
              <w:rPr>
                <w:rFonts w:ascii="宋体" w:hAnsi="宋体" w:cs="Calibri"/>
                <w:b/>
                <w:szCs w:val="21"/>
                <w:highlight w:val="none"/>
              </w:rPr>
            </w:pPr>
            <w:r>
              <w:rPr>
                <w:rFonts w:hint="eastAsia" w:ascii="宋体" w:hAnsi="宋体" w:cs="Calibri"/>
                <w:b/>
                <w:szCs w:val="21"/>
                <w:highlight w:val="none"/>
              </w:rPr>
              <w:t>数据项标识</w:t>
            </w:r>
          </w:p>
        </w:tc>
        <w:tc>
          <w:tcPr>
            <w:tcW w:w="2786" w:type="dxa"/>
            <w:tcBorders>
              <w:top w:val="single" w:color="auto" w:sz="12" w:space="0"/>
              <w:bottom w:val="single" w:color="auto" w:sz="6" w:space="0"/>
            </w:tcBorders>
            <w:shd w:val="clear" w:color="auto" w:fill="D8D8D8"/>
            <w:noWrap w:val="0"/>
            <w:vAlign w:val="center"/>
          </w:tcPr>
          <w:p w14:paraId="2DD9BDC9">
            <w:pPr>
              <w:adjustRightInd w:val="0"/>
              <w:snapToGrid w:val="0"/>
              <w:jc w:val="center"/>
              <w:rPr>
                <w:rFonts w:ascii="宋体" w:hAnsi="宋体" w:cs="Calibri"/>
                <w:b/>
                <w:szCs w:val="21"/>
                <w:highlight w:val="none"/>
              </w:rPr>
            </w:pPr>
            <w:r>
              <w:rPr>
                <w:rFonts w:ascii="宋体" w:hAnsi="宋体" w:cs="Calibri"/>
                <w:b/>
                <w:szCs w:val="21"/>
                <w:highlight w:val="none"/>
              </w:rPr>
              <w:t>说明</w:t>
            </w:r>
          </w:p>
        </w:tc>
      </w:tr>
      <w:tr w14:paraId="32DC39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6A1590E">
            <w:pPr>
              <w:numPr>
                <w:ilvl w:val="0"/>
                <w:numId w:val="18"/>
              </w:numPr>
              <w:ind w:left="0" w:firstLine="0"/>
              <w:rPr>
                <w:rFonts w:ascii="宋体" w:hAnsi="宋体"/>
                <w:szCs w:val="21"/>
                <w:highlight w:val="none"/>
              </w:rPr>
            </w:pPr>
          </w:p>
        </w:tc>
        <w:tc>
          <w:tcPr>
            <w:tcW w:w="2504" w:type="dxa"/>
            <w:tcBorders>
              <w:top w:val="single" w:color="auto" w:sz="6" w:space="0"/>
            </w:tcBorders>
            <w:noWrap w:val="0"/>
            <w:vAlign w:val="center"/>
          </w:tcPr>
          <w:p w14:paraId="392EE09A">
            <w:pPr>
              <w:rPr>
                <w:rFonts w:ascii="宋体" w:hAnsi="宋体"/>
                <w:sz w:val="22"/>
                <w:szCs w:val="22"/>
                <w:highlight w:val="none"/>
              </w:rPr>
            </w:pPr>
            <w:r>
              <w:rPr>
                <w:rFonts w:hint="eastAsia" w:ascii="宋体" w:hAnsi="宋体"/>
                <w:sz w:val="22"/>
                <w:szCs w:val="22"/>
                <w:highlight w:val="none"/>
              </w:rPr>
              <w:t>发票号码</w:t>
            </w:r>
          </w:p>
        </w:tc>
        <w:tc>
          <w:tcPr>
            <w:tcW w:w="2160" w:type="dxa"/>
            <w:tcBorders>
              <w:top w:val="single" w:color="auto" w:sz="6" w:space="0"/>
            </w:tcBorders>
            <w:noWrap w:val="0"/>
            <w:vAlign w:val="center"/>
          </w:tcPr>
          <w:p w14:paraId="2B3B9FB8">
            <w:pPr>
              <w:jc w:val="center"/>
              <w:rPr>
                <w:rFonts w:hint="eastAsia" w:ascii="宋体" w:hAnsi="宋体"/>
                <w:sz w:val="22"/>
                <w:szCs w:val="22"/>
                <w:highlight w:val="none"/>
              </w:rPr>
            </w:pPr>
            <w:r>
              <w:rPr>
                <w:rFonts w:hint="eastAsia" w:ascii="宋体" w:hAnsi="宋体"/>
                <w:sz w:val="22"/>
                <w:szCs w:val="22"/>
                <w:highlight w:val="none"/>
              </w:rPr>
              <w:t>fphm</w:t>
            </w:r>
          </w:p>
        </w:tc>
        <w:tc>
          <w:tcPr>
            <w:tcW w:w="2786" w:type="dxa"/>
            <w:tcBorders>
              <w:top w:val="single" w:color="auto" w:sz="6" w:space="0"/>
            </w:tcBorders>
            <w:noWrap w:val="0"/>
            <w:vAlign w:val="center"/>
          </w:tcPr>
          <w:p w14:paraId="57F21874">
            <w:pPr>
              <w:rPr>
                <w:rFonts w:hint="eastAsia" w:ascii="宋体" w:hAnsi="宋体"/>
                <w:sz w:val="22"/>
                <w:szCs w:val="22"/>
                <w:highlight w:val="none"/>
              </w:rPr>
            </w:pPr>
          </w:p>
        </w:tc>
      </w:tr>
      <w:tr w14:paraId="36375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8D5A8B">
            <w:pPr>
              <w:numPr>
                <w:ilvl w:val="0"/>
                <w:numId w:val="18"/>
              </w:numPr>
              <w:ind w:left="0" w:firstLine="0"/>
              <w:jc w:val="center"/>
              <w:rPr>
                <w:rFonts w:ascii="宋体" w:hAnsi="宋体"/>
                <w:szCs w:val="21"/>
                <w:highlight w:val="none"/>
              </w:rPr>
            </w:pPr>
          </w:p>
        </w:tc>
        <w:tc>
          <w:tcPr>
            <w:tcW w:w="2504" w:type="dxa"/>
            <w:noWrap w:val="0"/>
            <w:vAlign w:val="center"/>
          </w:tcPr>
          <w:p w14:paraId="08DE2ECC">
            <w:pPr>
              <w:rPr>
                <w:rFonts w:ascii="宋体" w:hAnsi="宋体"/>
                <w:sz w:val="22"/>
                <w:szCs w:val="22"/>
                <w:highlight w:val="none"/>
              </w:rPr>
            </w:pPr>
            <w:r>
              <w:rPr>
                <w:rFonts w:hint="eastAsia" w:ascii="宋体" w:hAnsi="宋体"/>
                <w:sz w:val="22"/>
                <w:szCs w:val="22"/>
                <w:highlight w:val="none"/>
              </w:rPr>
              <w:t>开票日期</w:t>
            </w:r>
          </w:p>
        </w:tc>
        <w:tc>
          <w:tcPr>
            <w:tcW w:w="2160" w:type="dxa"/>
            <w:noWrap w:val="0"/>
            <w:vAlign w:val="center"/>
          </w:tcPr>
          <w:p w14:paraId="43AB24D2">
            <w:pPr>
              <w:jc w:val="center"/>
              <w:rPr>
                <w:rFonts w:ascii="宋体" w:hAnsi="宋体"/>
                <w:sz w:val="22"/>
                <w:szCs w:val="22"/>
                <w:highlight w:val="none"/>
              </w:rPr>
            </w:pPr>
            <w:r>
              <w:rPr>
                <w:rFonts w:hint="eastAsia" w:ascii="宋体" w:hAnsi="宋体"/>
                <w:sz w:val="22"/>
                <w:szCs w:val="22"/>
                <w:highlight w:val="none"/>
              </w:rPr>
              <w:t>kprq</w:t>
            </w:r>
          </w:p>
        </w:tc>
        <w:tc>
          <w:tcPr>
            <w:tcW w:w="2786" w:type="dxa"/>
            <w:noWrap w:val="0"/>
            <w:vAlign w:val="center"/>
          </w:tcPr>
          <w:p w14:paraId="209C74F6">
            <w:pPr>
              <w:rPr>
                <w:rFonts w:hint="eastAsia" w:ascii="宋体" w:hAnsi="宋体"/>
                <w:sz w:val="22"/>
                <w:szCs w:val="22"/>
                <w:highlight w:val="none"/>
              </w:rPr>
            </w:pPr>
            <w:r>
              <w:rPr>
                <w:rFonts w:hint="eastAsia" w:ascii="宋体" w:hAnsi="宋体"/>
                <w:sz w:val="22"/>
                <w:szCs w:val="22"/>
                <w:highlight w:val="none"/>
              </w:rPr>
              <w:t>需格式化，如</w:t>
            </w:r>
            <w:r>
              <w:rPr>
                <w:rFonts w:hint="eastAsia" w:ascii="宋体" w:hAnsi="宋体"/>
                <w:sz w:val="22"/>
                <w:szCs w:val="22"/>
                <w:highlight w:val="none"/>
                <w:lang w:eastAsia="zh-CN"/>
              </w:rPr>
              <w:t>:</w:t>
            </w:r>
            <w:r>
              <w:rPr>
                <w:rFonts w:hint="eastAsia" w:ascii="宋体" w:hAnsi="宋体"/>
                <w:sz w:val="22"/>
                <w:szCs w:val="22"/>
                <w:highlight w:val="none"/>
              </w:rPr>
              <w:t>2023 年 01 月 28 日</w:t>
            </w:r>
          </w:p>
        </w:tc>
      </w:tr>
      <w:tr w14:paraId="635D9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0C05DC">
            <w:pPr>
              <w:numPr>
                <w:ilvl w:val="0"/>
                <w:numId w:val="18"/>
              </w:numPr>
              <w:ind w:left="0" w:firstLine="0"/>
              <w:jc w:val="center"/>
              <w:rPr>
                <w:rFonts w:ascii="宋体" w:hAnsi="宋体"/>
                <w:szCs w:val="21"/>
                <w:highlight w:val="none"/>
              </w:rPr>
            </w:pPr>
          </w:p>
        </w:tc>
        <w:tc>
          <w:tcPr>
            <w:tcW w:w="2504" w:type="dxa"/>
            <w:noWrap w:val="0"/>
            <w:vAlign w:val="center"/>
          </w:tcPr>
          <w:p w14:paraId="087C0ABC">
            <w:pPr>
              <w:rPr>
                <w:rFonts w:ascii="宋体" w:hAnsi="宋体"/>
                <w:sz w:val="22"/>
                <w:szCs w:val="22"/>
                <w:highlight w:val="none"/>
              </w:rPr>
            </w:pPr>
            <w:r>
              <w:rPr>
                <w:rFonts w:hint="eastAsia" w:ascii="宋体" w:hAnsi="宋体"/>
                <w:sz w:val="22"/>
                <w:szCs w:val="22"/>
                <w:highlight w:val="none"/>
              </w:rPr>
              <w:t>二维码</w:t>
            </w:r>
          </w:p>
        </w:tc>
        <w:tc>
          <w:tcPr>
            <w:tcW w:w="2160" w:type="dxa"/>
            <w:noWrap w:val="0"/>
            <w:vAlign w:val="center"/>
          </w:tcPr>
          <w:p w14:paraId="54599845">
            <w:pPr>
              <w:jc w:val="center"/>
              <w:rPr>
                <w:rFonts w:ascii="宋体" w:hAnsi="宋体"/>
                <w:sz w:val="22"/>
                <w:szCs w:val="22"/>
                <w:highlight w:val="none"/>
              </w:rPr>
            </w:pPr>
          </w:p>
        </w:tc>
        <w:tc>
          <w:tcPr>
            <w:tcW w:w="2786" w:type="dxa"/>
            <w:noWrap w:val="0"/>
            <w:vAlign w:val="center"/>
          </w:tcPr>
          <w:p w14:paraId="7A032606">
            <w:pPr>
              <w:rPr>
                <w:rFonts w:ascii="宋体" w:hAnsi="宋体"/>
                <w:sz w:val="22"/>
                <w:szCs w:val="22"/>
                <w:highlight w:val="none"/>
              </w:rPr>
            </w:pPr>
            <w:r>
              <w:rPr>
                <w:rFonts w:hint="eastAsia" w:ascii="宋体" w:hAnsi="宋体"/>
                <w:sz w:val="22"/>
                <w:szCs w:val="22"/>
                <w:highlight w:val="none"/>
              </w:rPr>
              <w:t>编码为图像</w:t>
            </w:r>
          </w:p>
        </w:tc>
      </w:tr>
      <w:tr w14:paraId="12BFB4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89DE78">
            <w:pPr>
              <w:numPr>
                <w:ilvl w:val="0"/>
                <w:numId w:val="18"/>
              </w:numPr>
              <w:ind w:left="0" w:firstLine="0"/>
              <w:jc w:val="center"/>
              <w:rPr>
                <w:rFonts w:ascii="宋体" w:hAnsi="宋体"/>
                <w:szCs w:val="21"/>
                <w:highlight w:val="none"/>
              </w:rPr>
            </w:pPr>
          </w:p>
        </w:tc>
        <w:tc>
          <w:tcPr>
            <w:tcW w:w="2504" w:type="dxa"/>
            <w:noWrap w:val="0"/>
            <w:vAlign w:val="center"/>
          </w:tcPr>
          <w:p w14:paraId="1E0DEACE">
            <w:pPr>
              <w:rPr>
                <w:rFonts w:hint="eastAsia" w:ascii="宋体" w:hAnsi="宋体"/>
                <w:sz w:val="22"/>
                <w:szCs w:val="22"/>
                <w:highlight w:val="none"/>
              </w:rPr>
            </w:pPr>
            <w:r>
              <w:rPr>
                <w:rFonts w:hint="eastAsia" w:ascii="宋体" w:hAnsi="宋体"/>
                <w:sz w:val="22"/>
                <w:szCs w:val="22"/>
                <w:highlight w:val="none"/>
              </w:rPr>
              <w:t>标签</w:t>
            </w:r>
          </w:p>
        </w:tc>
        <w:tc>
          <w:tcPr>
            <w:tcW w:w="2160" w:type="dxa"/>
            <w:noWrap w:val="0"/>
            <w:vAlign w:val="center"/>
          </w:tcPr>
          <w:p w14:paraId="5FEA0FA0">
            <w:pPr>
              <w:jc w:val="center"/>
              <w:rPr>
                <w:rFonts w:hint="eastAsia" w:ascii="宋体" w:hAnsi="宋体"/>
                <w:sz w:val="22"/>
                <w:szCs w:val="22"/>
                <w:highlight w:val="none"/>
              </w:rPr>
            </w:pPr>
            <w:r>
              <w:rPr>
                <w:rFonts w:hint="eastAsia" w:ascii="宋体" w:hAnsi="宋体"/>
                <w:sz w:val="22"/>
                <w:szCs w:val="22"/>
                <w:highlight w:val="none"/>
              </w:rPr>
              <w:t>tdys</w:t>
            </w:r>
          </w:p>
        </w:tc>
        <w:tc>
          <w:tcPr>
            <w:tcW w:w="2786" w:type="dxa"/>
            <w:noWrap w:val="0"/>
            <w:vAlign w:val="center"/>
          </w:tcPr>
          <w:p w14:paraId="49592F5A">
            <w:pPr>
              <w:rPr>
                <w:rFonts w:ascii="宋体" w:hAnsi="宋体"/>
                <w:sz w:val="22"/>
                <w:szCs w:val="22"/>
                <w:highlight w:val="none"/>
              </w:rPr>
            </w:pPr>
            <w:r>
              <w:rPr>
                <w:rFonts w:hint="eastAsia" w:ascii="宋体" w:hAnsi="宋体"/>
                <w:sz w:val="22"/>
                <w:szCs w:val="22"/>
                <w:highlight w:val="none"/>
              </w:rPr>
              <w:t>标签</w:t>
            </w:r>
            <w:r>
              <w:rPr>
                <w:rFonts w:hint="eastAsia" w:ascii="宋体" w:hAnsi="宋体"/>
                <w:sz w:val="22"/>
                <w:szCs w:val="22"/>
                <w:highlight w:val="none"/>
                <w:lang w:val="en-US" w:eastAsia="zh-CN"/>
              </w:rPr>
              <w:t>填写内容包括：金融商品转让</w:t>
            </w:r>
            <w:r>
              <w:rPr>
                <w:rFonts w:hint="eastAsia" w:ascii="宋体" w:hAnsi="宋体"/>
                <w:sz w:val="22"/>
                <w:szCs w:val="22"/>
                <w:highlight w:val="none"/>
              </w:rPr>
              <w:t>。</w:t>
            </w:r>
          </w:p>
        </w:tc>
      </w:tr>
      <w:tr w14:paraId="2CA8CA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5ED21F">
            <w:pPr>
              <w:numPr>
                <w:ilvl w:val="0"/>
                <w:numId w:val="18"/>
              </w:numPr>
              <w:ind w:left="0" w:firstLine="0"/>
              <w:jc w:val="center"/>
              <w:rPr>
                <w:rFonts w:ascii="宋体" w:hAnsi="宋体"/>
                <w:szCs w:val="21"/>
                <w:highlight w:val="none"/>
              </w:rPr>
            </w:pPr>
          </w:p>
        </w:tc>
        <w:tc>
          <w:tcPr>
            <w:tcW w:w="2504" w:type="dxa"/>
            <w:noWrap w:val="0"/>
            <w:vAlign w:val="center"/>
          </w:tcPr>
          <w:p w14:paraId="272D5D15">
            <w:pPr>
              <w:rPr>
                <w:rFonts w:ascii="宋体" w:hAnsi="宋体"/>
                <w:sz w:val="22"/>
                <w:szCs w:val="22"/>
                <w:highlight w:val="none"/>
              </w:rPr>
            </w:pPr>
            <w:r>
              <w:rPr>
                <w:rFonts w:hint="eastAsia" w:ascii="宋体" w:hAnsi="宋体"/>
                <w:sz w:val="22"/>
                <w:szCs w:val="22"/>
                <w:highlight w:val="none"/>
              </w:rPr>
              <w:t>（销售方）统一社会信用代码/纳税人识别号</w:t>
            </w:r>
          </w:p>
        </w:tc>
        <w:tc>
          <w:tcPr>
            <w:tcW w:w="2160" w:type="dxa"/>
            <w:noWrap w:val="0"/>
            <w:vAlign w:val="center"/>
          </w:tcPr>
          <w:p w14:paraId="3D73E149">
            <w:pPr>
              <w:jc w:val="center"/>
              <w:rPr>
                <w:rFonts w:ascii="宋体" w:hAnsi="宋体"/>
                <w:sz w:val="22"/>
                <w:szCs w:val="22"/>
                <w:highlight w:val="none"/>
              </w:rPr>
            </w:pPr>
            <w:r>
              <w:rPr>
                <w:rFonts w:hint="eastAsia" w:ascii="宋体" w:hAnsi="宋体"/>
                <w:sz w:val="22"/>
                <w:szCs w:val="22"/>
                <w:highlight w:val="none"/>
              </w:rPr>
              <w:t>xsfnsrsbh</w:t>
            </w:r>
          </w:p>
        </w:tc>
        <w:tc>
          <w:tcPr>
            <w:tcW w:w="2786" w:type="dxa"/>
            <w:noWrap w:val="0"/>
            <w:vAlign w:val="center"/>
          </w:tcPr>
          <w:p w14:paraId="13B8D67B">
            <w:pPr>
              <w:rPr>
                <w:rFonts w:ascii="宋体" w:hAnsi="宋体"/>
                <w:sz w:val="22"/>
                <w:szCs w:val="22"/>
                <w:highlight w:val="none"/>
              </w:rPr>
            </w:pPr>
          </w:p>
        </w:tc>
      </w:tr>
      <w:tr w14:paraId="3E23B9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C41907">
            <w:pPr>
              <w:numPr>
                <w:ilvl w:val="0"/>
                <w:numId w:val="18"/>
              </w:numPr>
              <w:ind w:left="0" w:firstLine="0"/>
              <w:jc w:val="center"/>
              <w:rPr>
                <w:rFonts w:ascii="宋体" w:hAnsi="宋体"/>
                <w:szCs w:val="21"/>
                <w:highlight w:val="none"/>
              </w:rPr>
            </w:pPr>
          </w:p>
        </w:tc>
        <w:tc>
          <w:tcPr>
            <w:tcW w:w="2504" w:type="dxa"/>
            <w:noWrap w:val="0"/>
            <w:vAlign w:val="center"/>
          </w:tcPr>
          <w:p w14:paraId="091EDD77">
            <w:pPr>
              <w:rPr>
                <w:rFonts w:ascii="宋体" w:hAnsi="宋体"/>
                <w:sz w:val="22"/>
                <w:szCs w:val="22"/>
                <w:highlight w:val="none"/>
              </w:rPr>
            </w:pPr>
            <w:r>
              <w:rPr>
                <w:rFonts w:hint="eastAsia" w:ascii="宋体" w:hAnsi="宋体"/>
                <w:sz w:val="22"/>
                <w:szCs w:val="22"/>
                <w:highlight w:val="none"/>
              </w:rPr>
              <w:t>(销售方</w:t>
            </w:r>
            <w:r>
              <w:rPr>
                <w:rFonts w:ascii="宋体" w:hAnsi="宋体"/>
                <w:sz w:val="22"/>
                <w:szCs w:val="22"/>
                <w:highlight w:val="none"/>
              </w:rPr>
              <w:t>)</w:t>
            </w:r>
            <w:r>
              <w:rPr>
                <w:rFonts w:hint="eastAsia" w:ascii="宋体" w:hAnsi="宋体"/>
                <w:sz w:val="22"/>
                <w:szCs w:val="22"/>
                <w:highlight w:val="none"/>
              </w:rPr>
              <w:t>名称</w:t>
            </w:r>
          </w:p>
        </w:tc>
        <w:tc>
          <w:tcPr>
            <w:tcW w:w="2160" w:type="dxa"/>
            <w:noWrap w:val="0"/>
            <w:vAlign w:val="center"/>
          </w:tcPr>
          <w:p w14:paraId="7A802741">
            <w:pPr>
              <w:jc w:val="center"/>
              <w:rPr>
                <w:rFonts w:ascii="宋体" w:hAnsi="宋体"/>
                <w:sz w:val="22"/>
                <w:szCs w:val="22"/>
                <w:highlight w:val="none"/>
              </w:rPr>
            </w:pPr>
            <w:r>
              <w:rPr>
                <w:rFonts w:hint="eastAsia" w:ascii="宋体" w:hAnsi="宋体"/>
                <w:sz w:val="22"/>
                <w:szCs w:val="22"/>
                <w:highlight w:val="none"/>
              </w:rPr>
              <w:t>xsfmc</w:t>
            </w:r>
          </w:p>
        </w:tc>
        <w:tc>
          <w:tcPr>
            <w:tcW w:w="2786" w:type="dxa"/>
            <w:noWrap w:val="0"/>
            <w:vAlign w:val="center"/>
          </w:tcPr>
          <w:p w14:paraId="5912ED9C">
            <w:pPr>
              <w:rPr>
                <w:rFonts w:ascii="宋体" w:hAnsi="宋体"/>
                <w:sz w:val="22"/>
                <w:szCs w:val="22"/>
                <w:highlight w:val="none"/>
              </w:rPr>
            </w:pPr>
          </w:p>
        </w:tc>
      </w:tr>
      <w:tr w14:paraId="7A8A08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E4C8E1">
            <w:pPr>
              <w:numPr>
                <w:ilvl w:val="0"/>
                <w:numId w:val="18"/>
              </w:numPr>
              <w:ind w:left="0" w:firstLine="0"/>
              <w:jc w:val="center"/>
              <w:rPr>
                <w:rFonts w:ascii="宋体" w:hAnsi="宋体"/>
                <w:szCs w:val="21"/>
                <w:highlight w:val="none"/>
              </w:rPr>
            </w:pPr>
          </w:p>
        </w:tc>
        <w:tc>
          <w:tcPr>
            <w:tcW w:w="2504" w:type="dxa"/>
            <w:noWrap w:val="0"/>
            <w:vAlign w:val="center"/>
          </w:tcPr>
          <w:p w14:paraId="7586E686">
            <w:pPr>
              <w:rPr>
                <w:rFonts w:ascii="宋体" w:hAnsi="宋体"/>
                <w:sz w:val="22"/>
                <w:szCs w:val="22"/>
                <w:highlight w:val="none"/>
              </w:rPr>
            </w:pPr>
            <w:r>
              <w:rPr>
                <w:rFonts w:hint="eastAsia" w:ascii="宋体" w:hAnsi="宋体"/>
                <w:sz w:val="22"/>
                <w:szCs w:val="22"/>
                <w:highlight w:val="none"/>
              </w:rPr>
              <w:t>（购买方）统一社会信用代码/纳税人识别号</w:t>
            </w:r>
          </w:p>
        </w:tc>
        <w:tc>
          <w:tcPr>
            <w:tcW w:w="2160" w:type="dxa"/>
            <w:noWrap w:val="0"/>
            <w:vAlign w:val="center"/>
          </w:tcPr>
          <w:p w14:paraId="79AD37D0">
            <w:pPr>
              <w:jc w:val="center"/>
              <w:rPr>
                <w:rFonts w:ascii="宋体" w:hAnsi="宋体"/>
                <w:sz w:val="22"/>
                <w:szCs w:val="22"/>
                <w:highlight w:val="none"/>
              </w:rPr>
            </w:pPr>
            <w:r>
              <w:rPr>
                <w:rFonts w:hint="eastAsia" w:ascii="宋体" w:hAnsi="宋体"/>
                <w:sz w:val="22"/>
                <w:szCs w:val="22"/>
                <w:highlight w:val="none"/>
              </w:rPr>
              <w:t>gmfnsrsbh</w:t>
            </w:r>
          </w:p>
        </w:tc>
        <w:tc>
          <w:tcPr>
            <w:tcW w:w="2786" w:type="dxa"/>
            <w:noWrap w:val="0"/>
            <w:vAlign w:val="center"/>
          </w:tcPr>
          <w:p w14:paraId="405E2534">
            <w:pPr>
              <w:rPr>
                <w:rFonts w:ascii="宋体" w:hAnsi="宋体"/>
                <w:sz w:val="22"/>
                <w:szCs w:val="22"/>
                <w:highlight w:val="none"/>
              </w:rPr>
            </w:pPr>
          </w:p>
        </w:tc>
      </w:tr>
      <w:tr w14:paraId="0C87F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E3E148">
            <w:pPr>
              <w:numPr>
                <w:ilvl w:val="0"/>
                <w:numId w:val="18"/>
              </w:numPr>
              <w:ind w:left="0" w:firstLine="0"/>
              <w:jc w:val="center"/>
              <w:rPr>
                <w:rFonts w:ascii="宋体" w:hAnsi="宋体"/>
                <w:szCs w:val="21"/>
                <w:highlight w:val="none"/>
              </w:rPr>
            </w:pPr>
          </w:p>
        </w:tc>
        <w:tc>
          <w:tcPr>
            <w:tcW w:w="2504" w:type="dxa"/>
            <w:noWrap w:val="0"/>
            <w:vAlign w:val="center"/>
          </w:tcPr>
          <w:p w14:paraId="3468790B">
            <w:pPr>
              <w:rPr>
                <w:rFonts w:ascii="宋体" w:hAnsi="宋体"/>
                <w:sz w:val="22"/>
                <w:szCs w:val="22"/>
                <w:highlight w:val="none"/>
              </w:rPr>
            </w:pPr>
            <w:r>
              <w:rPr>
                <w:rFonts w:hint="eastAsia" w:ascii="宋体" w:hAnsi="宋体"/>
                <w:sz w:val="22"/>
                <w:szCs w:val="22"/>
                <w:highlight w:val="none"/>
              </w:rPr>
              <w:t>(购买方</w:t>
            </w:r>
            <w:r>
              <w:rPr>
                <w:rFonts w:ascii="宋体" w:hAnsi="宋体"/>
                <w:sz w:val="22"/>
                <w:szCs w:val="22"/>
                <w:highlight w:val="none"/>
              </w:rPr>
              <w:t>)</w:t>
            </w:r>
            <w:r>
              <w:rPr>
                <w:rFonts w:hint="eastAsia" w:ascii="宋体" w:hAnsi="宋体"/>
                <w:sz w:val="22"/>
                <w:szCs w:val="22"/>
                <w:highlight w:val="none"/>
              </w:rPr>
              <w:t>名称</w:t>
            </w:r>
          </w:p>
        </w:tc>
        <w:tc>
          <w:tcPr>
            <w:tcW w:w="2160" w:type="dxa"/>
            <w:noWrap w:val="0"/>
            <w:vAlign w:val="center"/>
          </w:tcPr>
          <w:p w14:paraId="00B349F3">
            <w:pPr>
              <w:jc w:val="center"/>
              <w:rPr>
                <w:rFonts w:ascii="宋体" w:hAnsi="宋体"/>
                <w:sz w:val="22"/>
                <w:szCs w:val="22"/>
                <w:highlight w:val="none"/>
              </w:rPr>
            </w:pPr>
            <w:r>
              <w:rPr>
                <w:rFonts w:ascii="宋体" w:hAnsi="宋体"/>
                <w:sz w:val="22"/>
                <w:szCs w:val="22"/>
                <w:highlight w:val="none"/>
              </w:rPr>
              <w:t>gmfmc</w:t>
            </w:r>
          </w:p>
        </w:tc>
        <w:tc>
          <w:tcPr>
            <w:tcW w:w="2786" w:type="dxa"/>
            <w:noWrap w:val="0"/>
            <w:vAlign w:val="center"/>
          </w:tcPr>
          <w:p w14:paraId="6EE69B40">
            <w:pPr>
              <w:rPr>
                <w:rFonts w:ascii="宋体" w:hAnsi="宋体"/>
                <w:sz w:val="22"/>
                <w:szCs w:val="22"/>
                <w:highlight w:val="none"/>
              </w:rPr>
            </w:pPr>
          </w:p>
        </w:tc>
      </w:tr>
      <w:tr w14:paraId="2103F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04EE2E">
            <w:pPr>
              <w:numPr>
                <w:ilvl w:val="0"/>
                <w:numId w:val="18"/>
              </w:numPr>
              <w:ind w:left="0" w:firstLine="0"/>
              <w:jc w:val="center"/>
              <w:rPr>
                <w:rFonts w:ascii="宋体" w:hAnsi="宋体"/>
                <w:szCs w:val="21"/>
                <w:highlight w:val="none"/>
              </w:rPr>
            </w:pPr>
          </w:p>
        </w:tc>
        <w:tc>
          <w:tcPr>
            <w:tcW w:w="2504" w:type="dxa"/>
            <w:noWrap w:val="0"/>
            <w:vAlign w:val="center"/>
          </w:tcPr>
          <w:p w14:paraId="1D2C82E9">
            <w:pPr>
              <w:rPr>
                <w:rFonts w:ascii="宋体" w:hAnsi="宋体"/>
                <w:sz w:val="22"/>
                <w:szCs w:val="22"/>
                <w:highlight w:val="none"/>
              </w:rPr>
            </w:pPr>
            <w:r>
              <w:rPr>
                <w:rFonts w:hint="eastAsia" w:ascii="宋体" w:hAnsi="宋体"/>
                <w:sz w:val="22"/>
                <w:szCs w:val="22"/>
                <w:highlight w:val="none"/>
              </w:rPr>
              <w:t>备注</w:t>
            </w:r>
          </w:p>
        </w:tc>
        <w:tc>
          <w:tcPr>
            <w:tcW w:w="2160" w:type="dxa"/>
            <w:noWrap w:val="0"/>
            <w:vAlign w:val="center"/>
          </w:tcPr>
          <w:p w14:paraId="5FA780F9">
            <w:pPr>
              <w:jc w:val="center"/>
              <w:rPr>
                <w:rFonts w:hint="eastAsia" w:ascii="宋体" w:hAnsi="宋体"/>
                <w:sz w:val="22"/>
                <w:szCs w:val="22"/>
                <w:highlight w:val="none"/>
              </w:rPr>
            </w:pPr>
            <w:r>
              <w:rPr>
                <w:rFonts w:hint="eastAsia" w:ascii="宋体" w:hAnsi="宋体"/>
                <w:sz w:val="22"/>
                <w:szCs w:val="22"/>
                <w:highlight w:val="none"/>
              </w:rPr>
              <w:t>bz</w:t>
            </w:r>
          </w:p>
        </w:tc>
        <w:tc>
          <w:tcPr>
            <w:tcW w:w="2786" w:type="dxa"/>
            <w:noWrap w:val="0"/>
            <w:vAlign w:val="center"/>
          </w:tcPr>
          <w:p w14:paraId="3F3281E6">
            <w:pPr>
              <w:rPr>
                <w:rFonts w:ascii="宋体" w:hAnsi="宋体"/>
                <w:sz w:val="22"/>
                <w:szCs w:val="22"/>
                <w:highlight w:val="none"/>
              </w:rPr>
            </w:pPr>
          </w:p>
        </w:tc>
      </w:tr>
      <w:tr w14:paraId="5D7F28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216AA0">
            <w:pPr>
              <w:numPr>
                <w:ilvl w:val="0"/>
                <w:numId w:val="18"/>
              </w:numPr>
              <w:ind w:left="0" w:firstLine="0"/>
              <w:jc w:val="center"/>
              <w:rPr>
                <w:rFonts w:ascii="宋体" w:hAnsi="宋体"/>
                <w:szCs w:val="21"/>
                <w:highlight w:val="none"/>
              </w:rPr>
            </w:pPr>
          </w:p>
        </w:tc>
        <w:tc>
          <w:tcPr>
            <w:tcW w:w="2504" w:type="dxa"/>
            <w:noWrap w:val="0"/>
            <w:vAlign w:val="center"/>
          </w:tcPr>
          <w:p w14:paraId="2B56504A">
            <w:pPr>
              <w:rPr>
                <w:rFonts w:ascii="宋体" w:hAnsi="宋体"/>
                <w:sz w:val="22"/>
                <w:szCs w:val="22"/>
                <w:highlight w:val="none"/>
              </w:rPr>
            </w:pPr>
            <w:r>
              <w:rPr>
                <w:rFonts w:hint="eastAsia" w:ascii="宋体" w:hAnsi="宋体"/>
                <w:sz w:val="22"/>
                <w:szCs w:val="22"/>
                <w:highlight w:val="none"/>
              </w:rPr>
              <w:t>开票人</w:t>
            </w:r>
          </w:p>
        </w:tc>
        <w:tc>
          <w:tcPr>
            <w:tcW w:w="2160" w:type="dxa"/>
            <w:noWrap w:val="0"/>
            <w:vAlign w:val="center"/>
          </w:tcPr>
          <w:p w14:paraId="23CB7D4D">
            <w:pPr>
              <w:jc w:val="center"/>
              <w:rPr>
                <w:rFonts w:ascii="宋体" w:hAnsi="宋体"/>
                <w:sz w:val="22"/>
                <w:szCs w:val="22"/>
                <w:highlight w:val="none"/>
              </w:rPr>
            </w:pPr>
            <w:r>
              <w:rPr>
                <w:rFonts w:ascii="宋体" w:hAnsi="宋体"/>
                <w:sz w:val="22"/>
                <w:szCs w:val="22"/>
                <w:highlight w:val="none"/>
              </w:rPr>
              <w:t>kpr</w:t>
            </w:r>
          </w:p>
        </w:tc>
        <w:tc>
          <w:tcPr>
            <w:tcW w:w="2786" w:type="dxa"/>
            <w:noWrap w:val="0"/>
            <w:vAlign w:val="center"/>
          </w:tcPr>
          <w:p w14:paraId="6D34DC75">
            <w:pPr>
              <w:rPr>
                <w:rFonts w:ascii="宋体" w:hAnsi="宋体"/>
                <w:sz w:val="22"/>
                <w:szCs w:val="22"/>
                <w:highlight w:val="none"/>
              </w:rPr>
            </w:pPr>
          </w:p>
        </w:tc>
      </w:tr>
      <w:tr w14:paraId="41EEA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83A7EB">
            <w:pPr>
              <w:numPr>
                <w:ilvl w:val="0"/>
                <w:numId w:val="18"/>
              </w:numPr>
              <w:ind w:left="0" w:firstLine="0"/>
              <w:jc w:val="center"/>
              <w:rPr>
                <w:rFonts w:ascii="宋体" w:hAnsi="宋体"/>
                <w:szCs w:val="21"/>
                <w:highlight w:val="none"/>
              </w:rPr>
            </w:pPr>
          </w:p>
        </w:tc>
        <w:tc>
          <w:tcPr>
            <w:tcW w:w="2504" w:type="dxa"/>
            <w:noWrap w:val="0"/>
            <w:vAlign w:val="center"/>
          </w:tcPr>
          <w:p w14:paraId="78288A52">
            <w:pPr>
              <w:rPr>
                <w:rFonts w:ascii="宋体" w:hAnsi="宋体"/>
                <w:sz w:val="22"/>
                <w:szCs w:val="22"/>
                <w:highlight w:val="none"/>
              </w:rPr>
            </w:pPr>
            <w:r>
              <w:rPr>
                <w:rFonts w:hint="eastAsia" w:ascii="宋体" w:hAnsi="宋体"/>
                <w:sz w:val="22"/>
                <w:szCs w:val="22"/>
                <w:highlight w:val="none"/>
              </w:rPr>
              <w:t>项目名称</w:t>
            </w:r>
          </w:p>
        </w:tc>
        <w:tc>
          <w:tcPr>
            <w:tcW w:w="2160" w:type="dxa"/>
            <w:noWrap w:val="0"/>
            <w:vAlign w:val="center"/>
          </w:tcPr>
          <w:p w14:paraId="5732EA0B">
            <w:pPr>
              <w:jc w:val="center"/>
              <w:rPr>
                <w:rFonts w:ascii="宋体" w:hAnsi="宋体"/>
                <w:sz w:val="22"/>
                <w:szCs w:val="22"/>
                <w:highlight w:val="none"/>
              </w:rPr>
            </w:pPr>
            <w:r>
              <w:rPr>
                <w:rFonts w:hint="eastAsia" w:ascii="宋体" w:hAnsi="宋体"/>
                <w:sz w:val="22"/>
                <w:szCs w:val="22"/>
                <w:highlight w:val="none"/>
              </w:rPr>
              <w:t>hwhyslwfwmc</w:t>
            </w:r>
          </w:p>
        </w:tc>
        <w:tc>
          <w:tcPr>
            <w:tcW w:w="2786" w:type="dxa"/>
            <w:noWrap w:val="0"/>
            <w:vAlign w:val="center"/>
          </w:tcPr>
          <w:p w14:paraId="041D9EEF">
            <w:pPr>
              <w:rPr>
                <w:rFonts w:ascii="宋体" w:hAnsi="宋体"/>
                <w:sz w:val="22"/>
                <w:szCs w:val="22"/>
                <w:highlight w:val="none"/>
              </w:rPr>
            </w:pPr>
          </w:p>
        </w:tc>
      </w:tr>
      <w:tr w14:paraId="2556B6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BBB637">
            <w:pPr>
              <w:numPr>
                <w:ilvl w:val="0"/>
                <w:numId w:val="18"/>
              </w:numPr>
              <w:ind w:left="0" w:firstLine="0"/>
              <w:jc w:val="center"/>
              <w:rPr>
                <w:rFonts w:ascii="宋体" w:hAnsi="宋体"/>
                <w:szCs w:val="21"/>
                <w:highlight w:val="none"/>
              </w:rPr>
            </w:pPr>
          </w:p>
        </w:tc>
        <w:tc>
          <w:tcPr>
            <w:tcW w:w="2504" w:type="dxa"/>
            <w:noWrap w:val="0"/>
            <w:vAlign w:val="center"/>
          </w:tcPr>
          <w:p w14:paraId="788A595F">
            <w:pPr>
              <w:rPr>
                <w:rFonts w:ascii="宋体" w:hAnsi="宋体"/>
                <w:sz w:val="22"/>
                <w:szCs w:val="22"/>
                <w:highlight w:val="none"/>
              </w:rPr>
            </w:pPr>
            <w:r>
              <w:rPr>
                <w:rFonts w:hint="eastAsia" w:ascii="宋体" w:hAnsi="宋体"/>
                <w:sz w:val="22"/>
                <w:szCs w:val="22"/>
                <w:highlight w:val="none"/>
              </w:rPr>
              <w:t>规格型号</w:t>
            </w:r>
          </w:p>
        </w:tc>
        <w:tc>
          <w:tcPr>
            <w:tcW w:w="2160" w:type="dxa"/>
            <w:noWrap w:val="0"/>
            <w:vAlign w:val="center"/>
          </w:tcPr>
          <w:p w14:paraId="0E87B1CB">
            <w:pPr>
              <w:jc w:val="center"/>
              <w:rPr>
                <w:rFonts w:ascii="宋体" w:hAnsi="宋体"/>
                <w:sz w:val="22"/>
                <w:szCs w:val="22"/>
                <w:highlight w:val="none"/>
              </w:rPr>
            </w:pPr>
            <w:r>
              <w:rPr>
                <w:rFonts w:ascii="宋体" w:hAnsi="宋体"/>
                <w:sz w:val="22"/>
                <w:szCs w:val="22"/>
                <w:highlight w:val="none"/>
              </w:rPr>
              <w:t>ggxh</w:t>
            </w:r>
          </w:p>
        </w:tc>
        <w:tc>
          <w:tcPr>
            <w:tcW w:w="2786" w:type="dxa"/>
            <w:noWrap w:val="0"/>
            <w:vAlign w:val="center"/>
          </w:tcPr>
          <w:p w14:paraId="42F053DF">
            <w:pPr>
              <w:rPr>
                <w:rFonts w:ascii="宋体" w:hAnsi="宋体"/>
                <w:sz w:val="22"/>
                <w:szCs w:val="22"/>
                <w:highlight w:val="none"/>
              </w:rPr>
            </w:pPr>
          </w:p>
        </w:tc>
      </w:tr>
      <w:tr w14:paraId="4F0B37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48DD54">
            <w:pPr>
              <w:numPr>
                <w:ilvl w:val="0"/>
                <w:numId w:val="18"/>
              </w:numPr>
              <w:ind w:left="0" w:firstLine="0"/>
              <w:jc w:val="center"/>
              <w:rPr>
                <w:rFonts w:ascii="宋体" w:hAnsi="宋体"/>
                <w:szCs w:val="21"/>
                <w:highlight w:val="none"/>
              </w:rPr>
            </w:pPr>
          </w:p>
        </w:tc>
        <w:tc>
          <w:tcPr>
            <w:tcW w:w="2504" w:type="dxa"/>
            <w:noWrap w:val="0"/>
            <w:vAlign w:val="center"/>
          </w:tcPr>
          <w:p w14:paraId="059D02AD">
            <w:pPr>
              <w:rPr>
                <w:rFonts w:ascii="宋体" w:hAnsi="宋体"/>
                <w:sz w:val="22"/>
                <w:szCs w:val="22"/>
                <w:highlight w:val="none"/>
              </w:rPr>
            </w:pPr>
            <w:r>
              <w:rPr>
                <w:rFonts w:hint="eastAsia" w:ascii="宋体" w:hAnsi="宋体"/>
                <w:sz w:val="22"/>
                <w:szCs w:val="22"/>
                <w:highlight w:val="none"/>
              </w:rPr>
              <w:t>单位</w:t>
            </w:r>
          </w:p>
        </w:tc>
        <w:tc>
          <w:tcPr>
            <w:tcW w:w="2160" w:type="dxa"/>
            <w:noWrap w:val="0"/>
            <w:vAlign w:val="center"/>
          </w:tcPr>
          <w:p w14:paraId="1BAD9E4C">
            <w:pPr>
              <w:jc w:val="center"/>
              <w:rPr>
                <w:rFonts w:hint="eastAsia" w:ascii="宋体" w:hAnsi="宋体"/>
                <w:sz w:val="22"/>
                <w:szCs w:val="22"/>
                <w:highlight w:val="none"/>
              </w:rPr>
            </w:pPr>
            <w:r>
              <w:rPr>
                <w:rFonts w:hint="eastAsia" w:ascii="宋体" w:hAnsi="宋体"/>
                <w:sz w:val="22"/>
                <w:szCs w:val="22"/>
                <w:highlight w:val="none"/>
              </w:rPr>
              <w:t>dw</w:t>
            </w:r>
          </w:p>
        </w:tc>
        <w:tc>
          <w:tcPr>
            <w:tcW w:w="2786" w:type="dxa"/>
            <w:noWrap w:val="0"/>
            <w:vAlign w:val="center"/>
          </w:tcPr>
          <w:p w14:paraId="79680223">
            <w:pPr>
              <w:rPr>
                <w:rFonts w:ascii="宋体" w:hAnsi="宋体"/>
                <w:sz w:val="22"/>
                <w:szCs w:val="22"/>
                <w:highlight w:val="none"/>
              </w:rPr>
            </w:pPr>
          </w:p>
        </w:tc>
      </w:tr>
      <w:tr w14:paraId="1ED992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A90C30">
            <w:pPr>
              <w:numPr>
                <w:ilvl w:val="0"/>
                <w:numId w:val="18"/>
              </w:numPr>
              <w:ind w:left="0" w:firstLine="0"/>
              <w:jc w:val="center"/>
              <w:rPr>
                <w:rFonts w:ascii="宋体" w:hAnsi="宋体"/>
                <w:szCs w:val="21"/>
                <w:highlight w:val="none"/>
              </w:rPr>
            </w:pPr>
          </w:p>
        </w:tc>
        <w:tc>
          <w:tcPr>
            <w:tcW w:w="2504" w:type="dxa"/>
            <w:noWrap w:val="0"/>
            <w:vAlign w:val="center"/>
          </w:tcPr>
          <w:p w14:paraId="28067253">
            <w:pPr>
              <w:rPr>
                <w:rFonts w:ascii="宋体" w:hAnsi="宋体"/>
                <w:sz w:val="22"/>
                <w:szCs w:val="22"/>
                <w:highlight w:val="none"/>
              </w:rPr>
            </w:pPr>
            <w:r>
              <w:rPr>
                <w:rFonts w:hint="eastAsia" w:ascii="宋体" w:hAnsi="宋体"/>
                <w:sz w:val="22"/>
                <w:szCs w:val="22"/>
                <w:highlight w:val="none"/>
              </w:rPr>
              <w:t>数量</w:t>
            </w:r>
          </w:p>
        </w:tc>
        <w:tc>
          <w:tcPr>
            <w:tcW w:w="2160" w:type="dxa"/>
            <w:noWrap w:val="0"/>
            <w:vAlign w:val="center"/>
          </w:tcPr>
          <w:p w14:paraId="38CF235F">
            <w:pPr>
              <w:jc w:val="center"/>
              <w:rPr>
                <w:rFonts w:hint="eastAsia" w:ascii="宋体" w:hAnsi="宋体"/>
                <w:sz w:val="22"/>
                <w:szCs w:val="22"/>
                <w:highlight w:val="none"/>
              </w:rPr>
            </w:pPr>
            <w:r>
              <w:rPr>
                <w:rFonts w:hint="eastAsia" w:ascii="宋体" w:hAnsi="宋体"/>
                <w:sz w:val="22"/>
                <w:szCs w:val="22"/>
                <w:highlight w:val="none"/>
              </w:rPr>
              <w:t>sl</w:t>
            </w:r>
          </w:p>
        </w:tc>
        <w:tc>
          <w:tcPr>
            <w:tcW w:w="2786" w:type="dxa"/>
            <w:noWrap w:val="0"/>
            <w:vAlign w:val="center"/>
          </w:tcPr>
          <w:p w14:paraId="701C243C">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7C7D44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5506DA">
            <w:pPr>
              <w:numPr>
                <w:ilvl w:val="0"/>
                <w:numId w:val="18"/>
              </w:numPr>
              <w:ind w:left="0" w:firstLine="0"/>
              <w:jc w:val="center"/>
              <w:rPr>
                <w:rFonts w:ascii="宋体" w:hAnsi="宋体"/>
                <w:szCs w:val="21"/>
                <w:highlight w:val="none"/>
              </w:rPr>
            </w:pPr>
          </w:p>
        </w:tc>
        <w:tc>
          <w:tcPr>
            <w:tcW w:w="2504" w:type="dxa"/>
            <w:noWrap w:val="0"/>
            <w:vAlign w:val="center"/>
          </w:tcPr>
          <w:p w14:paraId="1E8B9650">
            <w:pPr>
              <w:rPr>
                <w:rFonts w:ascii="宋体" w:hAnsi="宋体"/>
                <w:sz w:val="22"/>
                <w:szCs w:val="22"/>
                <w:highlight w:val="none"/>
              </w:rPr>
            </w:pPr>
            <w:r>
              <w:rPr>
                <w:rFonts w:hint="eastAsia" w:ascii="宋体" w:hAnsi="宋体"/>
                <w:sz w:val="22"/>
                <w:szCs w:val="22"/>
                <w:highlight w:val="none"/>
              </w:rPr>
              <w:t>单价</w:t>
            </w:r>
          </w:p>
        </w:tc>
        <w:tc>
          <w:tcPr>
            <w:tcW w:w="2160" w:type="dxa"/>
            <w:noWrap w:val="0"/>
            <w:vAlign w:val="center"/>
          </w:tcPr>
          <w:p w14:paraId="02410BF2">
            <w:pPr>
              <w:jc w:val="center"/>
              <w:rPr>
                <w:rFonts w:hint="eastAsia" w:ascii="宋体" w:hAnsi="宋体"/>
                <w:sz w:val="22"/>
                <w:szCs w:val="22"/>
                <w:highlight w:val="none"/>
              </w:rPr>
            </w:pPr>
            <w:r>
              <w:rPr>
                <w:rFonts w:hint="eastAsia" w:ascii="宋体" w:hAnsi="宋体"/>
                <w:sz w:val="22"/>
                <w:szCs w:val="22"/>
                <w:highlight w:val="none"/>
              </w:rPr>
              <w:t>dj</w:t>
            </w:r>
          </w:p>
        </w:tc>
        <w:tc>
          <w:tcPr>
            <w:tcW w:w="2786" w:type="dxa"/>
            <w:noWrap w:val="0"/>
            <w:vAlign w:val="center"/>
          </w:tcPr>
          <w:p w14:paraId="5BE31EDF">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757C9C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3920EF">
            <w:pPr>
              <w:numPr>
                <w:ilvl w:val="0"/>
                <w:numId w:val="18"/>
              </w:numPr>
              <w:ind w:left="0" w:firstLine="0"/>
              <w:jc w:val="center"/>
              <w:rPr>
                <w:rFonts w:ascii="宋体" w:hAnsi="宋体"/>
                <w:szCs w:val="21"/>
                <w:highlight w:val="none"/>
              </w:rPr>
            </w:pPr>
          </w:p>
        </w:tc>
        <w:tc>
          <w:tcPr>
            <w:tcW w:w="2504" w:type="dxa"/>
            <w:noWrap w:val="0"/>
            <w:vAlign w:val="center"/>
          </w:tcPr>
          <w:p w14:paraId="62FD9655">
            <w:pPr>
              <w:rPr>
                <w:rFonts w:ascii="宋体" w:hAnsi="宋体"/>
                <w:sz w:val="22"/>
                <w:szCs w:val="22"/>
                <w:highlight w:val="none"/>
              </w:rPr>
            </w:pPr>
            <w:r>
              <w:rPr>
                <w:rFonts w:hint="eastAsia" w:ascii="宋体" w:hAnsi="宋体"/>
                <w:sz w:val="22"/>
                <w:szCs w:val="22"/>
                <w:highlight w:val="none"/>
              </w:rPr>
              <w:t>金额</w:t>
            </w:r>
          </w:p>
        </w:tc>
        <w:tc>
          <w:tcPr>
            <w:tcW w:w="2160" w:type="dxa"/>
            <w:noWrap w:val="0"/>
            <w:vAlign w:val="center"/>
          </w:tcPr>
          <w:p w14:paraId="115E7146">
            <w:pPr>
              <w:jc w:val="center"/>
              <w:rPr>
                <w:rFonts w:hint="eastAsia" w:ascii="宋体" w:hAnsi="宋体"/>
                <w:sz w:val="22"/>
                <w:szCs w:val="22"/>
                <w:highlight w:val="none"/>
              </w:rPr>
            </w:pPr>
            <w:r>
              <w:rPr>
                <w:rFonts w:hint="eastAsia" w:ascii="宋体" w:hAnsi="宋体"/>
                <w:sz w:val="22"/>
                <w:szCs w:val="22"/>
                <w:highlight w:val="none"/>
              </w:rPr>
              <w:t>je</w:t>
            </w:r>
          </w:p>
        </w:tc>
        <w:tc>
          <w:tcPr>
            <w:tcW w:w="2786" w:type="dxa"/>
            <w:noWrap w:val="0"/>
            <w:vAlign w:val="center"/>
          </w:tcPr>
          <w:p w14:paraId="36E4C9AA">
            <w:pPr>
              <w:rPr>
                <w:rFonts w:ascii="宋体" w:hAnsi="宋体"/>
                <w:sz w:val="22"/>
                <w:szCs w:val="22"/>
                <w:highlight w:val="none"/>
              </w:rPr>
            </w:pPr>
          </w:p>
        </w:tc>
      </w:tr>
      <w:tr w14:paraId="503233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07B40C">
            <w:pPr>
              <w:numPr>
                <w:ilvl w:val="0"/>
                <w:numId w:val="18"/>
              </w:numPr>
              <w:ind w:left="0" w:firstLine="0"/>
              <w:jc w:val="center"/>
              <w:rPr>
                <w:rFonts w:ascii="宋体" w:hAnsi="宋体"/>
                <w:szCs w:val="21"/>
                <w:highlight w:val="none"/>
              </w:rPr>
            </w:pPr>
          </w:p>
        </w:tc>
        <w:tc>
          <w:tcPr>
            <w:tcW w:w="2504" w:type="dxa"/>
            <w:noWrap w:val="0"/>
            <w:vAlign w:val="center"/>
          </w:tcPr>
          <w:p w14:paraId="3E7F589E">
            <w:pPr>
              <w:rPr>
                <w:rFonts w:ascii="宋体" w:hAnsi="宋体"/>
                <w:sz w:val="22"/>
                <w:szCs w:val="22"/>
                <w:highlight w:val="none"/>
              </w:rPr>
            </w:pPr>
            <w:r>
              <w:rPr>
                <w:rFonts w:hint="eastAsia" w:ascii="宋体" w:hAnsi="宋体"/>
                <w:sz w:val="22"/>
                <w:szCs w:val="22"/>
                <w:highlight w:val="none"/>
              </w:rPr>
              <w:t>税率</w:t>
            </w:r>
            <w:r>
              <w:rPr>
                <w:rFonts w:ascii="宋体" w:hAnsi="宋体"/>
                <w:sz w:val="22"/>
                <w:szCs w:val="22"/>
                <w:highlight w:val="none"/>
              </w:rPr>
              <w:t>/</w:t>
            </w:r>
            <w:r>
              <w:rPr>
                <w:rFonts w:hint="eastAsia" w:ascii="宋体" w:hAnsi="宋体"/>
                <w:sz w:val="22"/>
                <w:szCs w:val="22"/>
                <w:highlight w:val="none"/>
              </w:rPr>
              <w:t>征收率</w:t>
            </w:r>
          </w:p>
        </w:tc>
        <w:tc>
          <w:tcPr>
            <w:tcW w:w="2160" w:type="dxa"/>
            <w:noWrap w:val="0"/>
            <w:vAlign w:val="center"/>
          </w:tcPr>
          <w:p w14:paraId="1A1D9A6C">
            <w:pPr>
              <w:jc w:val="center"/>
              <w:rPr>
                <w:rFonts w:hint="eastAsia" w:ascii="宋体" w:hAnsi="宋体"/>
                <w:sz w:val="22"/>
                <w:szCs w:val="22"/>
                <w:highlight w:val="none"/>
              </w:rPr>
            </w:pPr>
            <w:r>
              <w:rPr>
                <w:rFonts w:hint="eastAsia" w:ascii="宋体" w:hAnsi="宋体"/>
                <w:sz w:val="22"/>
                <w:szCs w:val="22"/>
                <w:highlight w:val="none"/>
              </w:rPr>
              <w:t>slv</w:t>
            </w:r>
          </w:p>
        </w:tc>
        <w:tc>
          <w:tcPr>
            <w:tcW w:w="2786" w:type="dxa"/>
            <w:noWrap w:val="0"/>
            <w:vAlign w:val="center"/>
          </w:tcPr>
          <w:p w14:paraId="23D08667">
            <w:pPr>
              <w:rPr>
                <w:rFonts w:ascii="宋体" w:hAnsi="宋体"/>
                <w:sz w:val="22"/>
                <w:szCs w:val="22"/>
                <w:highlight w:val="none"/>
              </w:rPr>
            </w:pPr>
            <w:r>
              <w:rPr>
                <w:rFonts w:hint="eastAsia" w:ascii="宋体" w:hAnsi="宋体"/>
                <w:sz w:val="22"/>
                <w:szCs w:val="22"/>
                <w:highlight w:val="none"/>
              </w:rPr>
              <w:t>格式</w:t>
            </w:r>
            <w:r>
              <w:rPr>
                <w:rFonts w:hint="eastAsia" w:ascii="宋体" w:hAnsi="宋体"/>
                <w:sz w:val="22"/>
                <w:szCs w:val="22"/>
                <w:highlight w:val="none"/>
                <w:lang w:eastAsia="zh-CN"/>
              </w:rPr>
              <w:t>:</w:t>
            </w:r>
            <w:r>
              <w:rPr>
                <w:rFonts w:hint="eastAsia" w:ascii="宋体" w:hAnsi="宋体"/>
                <w:sz w:val="22"/>
                <w:szCs w:val="22"/>
                <w:highlight w:val="none"/>
              </w:rPr>
              <w:t>“数字+%</w:t>
            </w:r>
            <w:r>
              <w:rPr>
                <w:rFonts w:ascii="宋体" w:hAnsi="宋体"/>
                <w:sz w:val="22"/>
                <w:szCs w:val="22"/>
                <w:highlight w:val="none"/>
              </w:rPr>
              <w:t>”</w:t>
            </w:r>
            <w:r>
              <w:rPr>
                <w:rFonts w:hint="eastAsia" w:ascii="宋体" w:hAnsi="宋体"/>
                <w:sz w:val="22"/>
                <w:szCs w:val="22"/>
                <w:highlight w:val="none"/>
              </w:rPr>
              <w:t>,如“9%”。</w:t>
            </w:r>
          </w:p>
        </w:tc>
      </w:tr>
      <w:tr w14:paraId="55CD4C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9E6074">
            <w:pPr>
              <w:numPr>
                <w:ilvl w:val="0"/>
                <w:numId w:val="18"/>
              </w:numPr>
              <w:ind w:left="0" w:firstLine="0"/>
              <w:jc w:val="center"/>
              <w:rPr>
                <w:rFonts w:ascii="宋体" w:hAnsi="宋体"/>
                <w:szCs w:val="21"/>
                <w:highlight w:val="none"/>
              </w:rPr>
            </w:pPr>
          </w:p>
        </w:tc>
        <w:tc>
          <w:tcPr>
            <w:tcW w:w="2504" w:type="dxa"/>
            <w:noWrap w:val="0"/>
            <w:vAlign w:val="center"/>
          </w:tcPr>
          <w:p w14:paraId="27917D19">
            <w:pPr>
              <w:rPr>
                <w:rFonts w:ascii="宋体" w:hAnsi="宋体"/>
                <w:sz w:val="22"/>
                <w:szCs w:val="22"/>
                <w:highlight w:val="none"/>
              </w:rPr>
            </w:pPr>
            <w:r>
              <w:rPr>
                <w:rFonts w:hint="eastAsia" w:ascii="宋体" w:hAnsi="宋体"/>
                <w:sz w:val="22"/>
                <w:szCs w:val="22"/>
                <w:highlight w:val="none"/>
              </w:rPr>
              <w:t>税额</w:t>
            </w:r>
          </w:p>
        </w:tc>
        <w:tc>
          <w:tcPr>
            <w:tcW w:w="2160" w:type="dxa"/>
            <w:noWrap w:val="0"/>
            <w:vAlign w:val="center"/>
          </w:tcPr>
          <w:p w14:paraId="0770177A">
            <w:pPr>
              <w:jc w:val="center"/>
              <w:rPr>
                <w:rFonts w:ascii="宋体" w:hAnsi="宋体"/>
                <w:sz w:val="22"/>
                <w:szCs w:val="22"/>
                <w:highlight w:val="none"/>
              </w:rPr>
            </w:pPr>
            <w:r>
              <w:rPr>
                <w:rFonts w:ascii="宋体" w:hAnsi="宋体"/>
                <w:sz w:val="22"/>
                <w:szCs w:val="22"/>
                <w:highlight w:val="none"/>
              </w:rPr>
              <w:t>se</w:t>
            </w:r>
          </w:p>
        </w:tc>
        <w:tc>
          <w:tcPr>
            <w:tcW w:w="2786" w:type="dxa"/>
            <w:noWrap w:val="0"/>
            <w:vAlign w:val="center"/>
          </w:tcPr>
          <w:p w14:paraId="7EDEA144">
            <w:pPr>
              <w:rPr>
                <w:rFonts w:ascii="宋体" w:hAnsi="宋体"/>
                <w:sz w:val="22"/>
                <w:szCs w:val="22"/>
                <w:highlight w:val="none"/>
              </w:rPr>
            </w:pPr>
          </w:p>
        </w:tc>
      </w:tr>
      <w:tr w14:paraId="15DC14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1774EB">
            <w:pPr>
              <w:numPr>
                <w:ilvl w:val="0"/>
                <w:numId w:val="18"/>
              </w:numPr>
              <w:ind w:left="0" w:firstLine="0"/>
              <w:jc w:val="center"/>
              <w:rPr>
                <w:rFonts w:ascii="宋体" w:hAnsi="宋体"/>
                <w:szCs w:val="21"/>
                <w:highlight w:val="none"/>
              </w:rPr>
            </w:pPr>
          </w:p>
        </w:tc>
        <w:tc>
          <w:tcPr>
            <w:tcW w:w="2504" w:type="dxa"/>
            <w:noWrap w:val="0"/>
            <w:vAlign w:val="center"/>
          </w:tcPr>
          <w:p w14:paraId="4D9FEBF6">
            <w:pPr>
              <w:rPr>
                <w:rFonts w:hint="eastAsia" w:ascii="宋体" w:hAnsi="宋体"/>
                <w:sz w:val="22"/>
                <w:szCs w:val="22"/>
                <w:highlight w:val="none"/>
              </w:rPr>
            </w:pPr>
            <w:r>
              <w:rPr>
                <w:rFonts w:hint="eastAsia" w:ascii="宋体" w:hAnsi="宋体"/>
                <w:sz w:val="22"/>
                <w:szCs w:val="22"/>
                <w:highlight w:val="none"/>
              </w:rPr>
              <w:t>合计[金额]</w:t>
            </w:r>
          </w:p>
        </w:tc>
        <w:tc>
          <w:tcPr>
            <w:tcW w:w="2160" w:type="dxa"/>
            <w:noWrap w:val="0"/>
            <w:vAlign w:val="center"/>
          </w:tcPr>
          <w:p w14:paraId="6CEA96DA">
            <w:pPr>
              <w:jc w:val="center"/>
              <w:rPr>
                <w:rFonts w:hint="eastAsia" w:ascii="宋体" w:hAnsi="宋体"/>
                <w:sz w:val="22"/>
                <w:szCs w:val="22"/>
                <w:highlight w:val="none"/>
              </w:rPr>
            </w:pPr>
            <w:r>
              <w:rPr>
                <w:rFonts w:hint="eastAsia" w:ascii="宋体" w:hAnsi="宋体"/>
                <w:sz w:val="22"/>
                <w:szCs w:val="22"/>
                <w:highlight w:val="none"/>
              </w:rPr>
              <w:t>hjje</w:t>
            </w:r>
          </w:p>
        </w:tc>
        <w:tc>
          <w:tcPr>
            <w:tcW w:w="2786" w:type="dxa"/>
            <w:noWrap w:val="0"/>
            <w:vAlign w:val="center"/>
          </w:tcPr>
          <w:p w14:paraId="41236A66">
            <w:pPr>
              <w:rPr>
                <w:rFonts w:ascii="宋体" w:hAnsi="宋体"/>
                <w:sz w:val="22"/>
                <w:szCs w:val="22"/>
                <w:highlight w:val="none"/>
              </w:rPr>
            </w:pPr>
          </w:p>
        </w:tc>
      </w:tr>
      <w:tr w14:paraId="14628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D0B0FD">
            <w:pPr>
              <w:numPr>
                <w:ilvl w:val="0"/>
                <w:numId w:val="18"/>
              </w:numPr>
              <w:ind w:left="0" w:firstLine="0"/>
              <w:jc w:val="center"/>
              <w:rPr>
                <w:rFonts w:ascii="宋体" w:hAnsi="宋体"/>
                <w:szCs w:val="21"/>
                <w:highlight w:val="none"/>
              </w:rPr>
            </w:pPr>
          </w:p>
        </w:tc>
        <w:tc>
          <w:tcPr>
            <w:tcW w:w="2504" w:type="dxa"/>
            <w:noWrap w:val="0"/>
            <w:vAlign w:val="center"/>
          </w:tcPr>
          <w:p w14:paraId="3005507F">
            <w:pPr>
              <w:rPr>
                <w:rFonts w:ascii="宋体" w:hAnsi="宋体"/>
                <w:sz w:val="22"/>
                <w:szCs w:val="22"/>
                <w:highlight w:val="none"/>
              </w:rPr>
            </w:pPr>
            <w:r>
              <w:rPr>
                <w:rFonts w:hint="eastAsia" w:ascii="宋体" w:hAnsi="宋体"/>
                <w:sz w:val="22"/>
                <w:szCs w:val="22"/>
                <w:highlight w:val="none"/>
              </w:rPr>
              <w:t>合计[税额]</w:t>
            </w:r>
          </w:p>
        </w:tc>
        <w:tc>
          <w:tcPr>
            <w:tcW w:w="2160" w:type="dxa"/>
            <w:noWrap w:val="0"/>
            <w:vAlign w:val="center"/>
          </w:tcPr>
          <w:p w14:paraId="42F965B6">
            <w:pPr>
              <w:jc w:val="center"/>
              <w:rPr>
                <w:rFonts w:hint="eastAsia" w:ascii="宋体" w:hAnsi="宋体"/>
                <w:sz w:val="22"/>
                <w:szCs w:val="22"/>
                <w:highlight w:val="none"/>
              </w:rPr>
            </w:pPr>
            <w:r>
              <w:rPr>
                <w:rFonts w:hint="eastAsia" w:ascii="宋体" w:hAnsi="宋体"/>
                <w:sz w:val="22"/>
                <w:szCs w:val="22"/>
                <w:highlight w:val="none"/>
              </w:rPr>
              <w:t>hjse</w:t>
            </w:r>
          </w:p>
        </w:tc>
        <w:tc>
          <w:tcPr>
            <w:tcW w:w="2786" w:type="dxa"/>
            <w:noWrap w:val="0"/>
            <w:vAlign w:val="center"/>
          </w:tcPr>
          <w:p w14:paraId="5B89CAA5">
            <w:pPr>
              <w:rPr>
                <w:rFonts w:ascii="宋体" w:hAnsi="宋体"/>
                <w:sz w:val="22"/>
                <w:szCs w:val="22"/>
                <w:highlight w:val="none"/>
              </w:rPr>
            </w:pPr>
          </w:p>
        </w:tc>
      </w:tr>
      <w:tr w14:paraId="14B4D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490AF5">
            <w:pPr>
              <w:numPr>
                <w:ilvl w:val="0"/>
                <w:numId w:val="18"/>
              </w:numPr>
              <w:ind w:left="0" w:firstLine="0"/>
              <w:jc w:val="center"/>
              <w:rPr>
                <w:rFonts w:ascii="宋体" w:hAnsi="宋体"/>
                <w:szCs w:val="21"/>
                <w:highlight w:val="none"/>
              </w:rPr>
            </w:pPr>
          </w:p>
        </w:tc>
        <w:tc>
          <w:tcPr>
            <w:tcW w:w="2504" w:type="dxa"/>
            <w:noWrap w:val="0"/>
            <w:vAlign w:val="center"/>
          </w:tcPr>
          <w:p w14:paraId="5C34D600">
            <w:pPr>
              <w:rPr>
                <w:rFonts w:hint="eastAsia" w:ascii="宋体" w:hAnsi="宋体"/>
                <w:sz w:val="22"/>
                <w:szCs w:val="22"/>
                <w:highlight w:val="none"/>
              </w:rPr>
            </w:pPr>
            <w:r>
              <w:rPr>
                <w:rFonts w:hint="eastAsia" w:ascii="宋体" w:hAnsi="宋体"/>
                <w:sz w:val="22"/>
                <w:szCs w:val="22"/>
                <w:highlight w:val="none"/>
              </w:rPr>
              <w:t>合计[金额]、合计[税额]前字样</w:t>
            </w:r>
          </w:p>
        </w:tc>
        <w:tc>
          <w:tcPr>
            <w:tcW w:w="2160" w:type="dxa"/>
            <w:noWrap w:val="0"/>
            <w:vAlign w:val="center"/>
          </w:tcPr>
          <w:p w14:paraId="78CF8A00">
            <w:pPr>
              <w:jc w:val="center"/>
              <w:rPr>
                <w:rFonts w:hint="eastAsia" w:ascii="宋体" w:hAnsi="宋体"/>
                <w:sz w:val="22"/>
                <w:szCs w:val="22"/>
                <w:highlight w:val="none"/>
              </w:rPr>
            </w:pPr>
          </w:p>
        </w:tc>
        <w:tc>
          <w:tcPr>
            <w:tcW w:w="2786" w:type="dxa"/>
            <w:noWrap w:val="0"/>
            <w:vAlign w:val="center"/>
          </w:tcPr>
          <w:p w14:paraId="720E6A67">
            <w:pPr>
              <w:rPr>
                <w:rFonts w:ascii="宋体" w:hAnsi="宋体"/>
                <w:sz w:val="22"/>
                <w:szCs w:val="22"/>
                <w:highlight w:val="none"/>
              </w:rPr>
            </w:pPr>
            <w:r>
              <w:rPr>
                <w:rFonts w:ascii="宋体" w:hAnsi="宋体"/>
                <w:sz w:val="22"/>
                <w:szCs w:val="22"/>
                <w:highlight w:val="none"/>
              </w:rPr>
              <w:t>¥（半角，Courier New、11pt）</w:t>
            </w:r>
          </w:p>
        </w:tc>
      </w:tr>
      <w:tr w14:paraId="20EB62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B9C650">
            <w:pPr>
              <w:numPr>
                <w:ilvl w:val="0"/>
                <w:numId w:val="18"/>
              </w:numPr>
              <w:ind w:left="0" w:firstLine="0"/>
              <w:jc w:val="center"/>
              <w:rPr>
                <w:rFonts w:ascii="宋体" w:hAnsi="宋体"/>
                <w:szCs w:val="21"/>
                <w:highlight w:val="none"/>
              </w:rPr>
            </w:pPr>
          </w:p>
        </w:tc>
        <w:tc>
          <w:tcPr>
            <w:tcW w:w="2504" w:type="dxa"/>
            <w:noWrap w:val="0"/>
            <w:vAlign w:val="center"/>
          </w:tcPr>
          <w:p w14:paraId="5580C64C">
            <w:pPr>
              <w:rPr>
                <w:rFonts w:hint="eastAsia" w:ascii="宋体" w:hAnsi="宋体"/>
                <w:sz w:val="22"/>
                <w:szCs w:val="22"/>
                <w:highlight w:val="none"/>
              </w:rPr>
            </w:pPr>
            <w:r>
              <w:rPr>
                <w:rFonts w:hint="eastAsia" w:ascii="宋体" w:hAnsi="宋体"/>
                <w:sz w:val="22"/>
                <w:szCs w:val="22"/>
                <w:highlight w:val="none"/>
              </w:rPr>
              <w:t>价税合计（大写）前符号</w:t>
            </w:r>
          </w:p>
        </w:tc>
        <w:tc>
          <w:tcPr>
            <w:tcW w:w="2160" w:type="dxa"/>
            <w:noWrap w:val="0"/>
            <w:vAlign w:val="center"/>
          </w:tcPr>
          <w:p w14:paraId="2FBDD0F0">
            <w:pPr>
              <w:jc w:val="center"/>
              <w:rPr>
                <w:rFonts w:ascii="宋体" w:hAnsi="宋体"/>
                <w:sz w:val="22"/>
                <w:szCs w:val="22"/>
                <w:highlight w:val="none"/>
              </w:rPr>
            </w:pPr>
          </w:p>
        </w:tc>
        <w:tc>
          <w:tcPr>
            <w:tcW w:w="2786" w:type="dxa"/>
            <w:noWrap w:val="0"/>
            <w:vAlign w:val="center"/>
          </w:tcPr>
          <w:p w14:paraId="44CF1A2D">
            <w:pPr>
              <w:rPr>
                <w:rFonts w:ascii="宋体" w:hAnsi="宋体"/>
                <w:sz w:val="22"/>
                <w:szCs w:val="22"/>
                <w:highlight w:val="none"/>
              </w:rPr>
            </w:pPr>
            <w:r>
              <w:rPr>
                <w:rFonts w:ascii="宋体" w:hAnsi="宋体"/>
                <w:sz w:val="22"/>
                <w:szCs w:val="22"/>
                <w:highlight w:val="none"/>
              </w:rPr>
              <w:drawing>
                <wp:inline distT="0" distB="0" distL="114300" distR="114300">
                  <wp:extent cx="177800" cy="136525"/>
                  <wp:effectExtent l="0" t="0" r="5080" b="635"/>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（图形，尺寸大小 4*4mm）</w:t>
            </w:r>
          </w:p>
        </w:tc>
      </w:tr>
      <w:tr w14:paraId="1610A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42569B">
            <w:pPr>
              <w:numPr>
                <w:ilvl w:val="0"/>
                <w:numId w:val="18"/>
              </w:numPr>
              <w:ind w:left="0" w:firstLine="0"/>
              <w:jc w:val="center"/>
              <w:rPr>
                <w:rFonts w:ascii="宋体" w:hAnsi="宋体"/>
                <w:szCs w:val="21"/>
                <w:highlight w:val="none"/>
              </w:rPr>
            </w:pPr>
          </w:p>
        </w:tc>
        <w:tc>
          <w:tcPr>
            <w:tcW w:w="2504" w:type="dxa"/>
            <w:noWrap w:val="0"/>
            <w:vAlign w:val="center"/>
          </w:tcPr>
          <w:p w14:paraId="6695C57B">
            <w:pPr>
              <w:rPr>
                <w:rFonts w:hint="eastAsia" w:ascii="宋体" w:hAnsi="宋体"/>
                <w:sz w:val="22"/>
                <w:szCs w:val="22"/>
                <w:highlight w:val="none"/>
              </w:rPr>
            </w:pPr>
            <w:r>
              <w:rPr>
                <w:rFonts w:hint="eastAsia" w:ascii="宋体" w:hAnsi="宋体"/>
                <w:sz w:val="22"/>
                <w:szCs w:val="22"/>
                <w:highlight w:val="none"/>
              </w:rPr>
              <w:t>价税合计（大写）</w:t>
            </w:r>
          </w:p>
        </w:tc>
        <w:tc>
          <w:tcPr>
            <w:tcW w:w="2160" w:type="dxa"/>
            <w:noWrap w:val="0"/>
            <w:vAlign w:val="center"/>
          </w:tcPr>
          <w:p w14:paraId="51F3D202">
            <w:pPr>
              <w:jc w:val="center"/>
              <w:rPr>
                <w:rFonts w:ascii="宋体" w:hAnsi="宋体"/>
                <w:sz w:val="22"/>
                <w:szCs w:val="22"/>
                <w:highlight w:val="none"/>
              </w:rPr>
            </w:pPr>
          </w:p>
        </w:tc>
        <w:tc>
          <w:tcPr>
            <w:tcW w:w="2786" w:type="dxa"/>
            <w:noWrap w:val="0"/>
            <w:vAlign w:val="center"/>
          </w:tcPr>
          <w:p w14:paraId="6BA18AE9">
            <w:pPr>
              <w:rPr>
                <w:rFonts w:ascii="宋体" w:hAnsi="宋体"/>
                <w:sz w:val="22"/>
                <w:szCs w:val="22"/>
                <w:highlight w:val="none"/>
              </w:rPr>
            </w:pPr>
            <w:r>
              <w:rPr>
                <w:rFonts w:ascii="宋体" w:hAnsi="宋体"/>
                <w:sz w:val="22"/>
                <w:szCs w:val="22"/>
                <w:highlight w:val="none"/>
              </w:rPr>
              <w:t>负数发票需在</w:t>
            </w:r>
            <w:r>
              <w:rPr>
                <w:rFonts w:ascii="宋体" w:hAnsi="宋体"/>
                <w:sz w:val="22"/>
                <w:szCs w:val="22"/>
                <w:highlight w:val="none"/>
              </w:rPr>
              <w:drawing>
                <wp:inline distT="0" distB="0" distL="114300" distR="114300">
                  <wp:extent cx="177800" cy="136525"/>
                  <wp:effectExtent l="0" t="0" r="5080" b="635"/>
                  <wp:docPr id="3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9"/>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和大写的价税合计之间填充带括号的负数字样。</w:t>
            </w:r>
          </w:p>
          <w:p w14:paraId="3EBB1F29">
            <w:pPr>
              <w:rPr>
                <w:rFonts w:ascii="宋体" w:hAnsi="宋体"/>
                <w:sz w:val="22"/>
                <w:szCs w:val="22"/>
                <w:highlight w:val="none"/>
              </w:rPr>
            </w:pPr>
            <w:r>
              <w:rPr>
                <w:rFonts w:ascii="宋体" w:hAnsi="宋体"/>
                <w:sz w:val="22"/>
                <w:szCs w:val="22"/>
                <w:highlight w:val="none"/>
              </w:rPr>
              <w:t>例如</w:t>
            </w:r>
            <w:r>
              <w:rPr>
                <w:rFonts w:hint="eastAsia" w:ascii="宋体" w:hAnsi="宋体"/>
                <w:sz w:val="22"/>
                <w:szCs w:val="22"/>
                <w:highlight w:val="none"/>
                <w:lang w:eastAsia="zh-CN"/>
              </w:rPr>
              <w:t>:</w:t>
            </w:r>
            <w:r>
              <w:rPr>
                <w:rFonts w:ascii="宋体" w:hAnsi="宋体"/>
                <w:sz w:val="22"/>
                <w:szCs w:val="22"/>
                <w:highlight w:val="none"/>
              </w:rPr>
              <w:t>“</w:t>
            </w:r>
            <w:r>
              <w:rPr>
                <w:rFonts w:ascii="宋体" w:hAnsi="宋体"/>
                <w:sz w:val="22"/>
                <w:szCs w:val="22"/>
                <w:highlight w:val="none"/>
              </w:rPr>
              <w:drawing>
                <wp:inline distT="0" distB="0" distL="114300" distR="114300">
                  <wp:extent cx="177800" cy="136525"/>
                  <wp:effectExtent l="0" t="0" r="5080" b="635"/>
                  <wp:docPr id="4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0"/>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highlight w:val="none"/>
              </w:rPr>
              <w:t>（负数）壹佰叁拾圆整”</w:t>
            </w:r>
          </w:p>
        </w:tc>
      </w:tr>
      <w:tr w14:paraId="334B3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F6E4EF">
            <w:pPr>
              <w:numPr>
                <w:ilvl w:val="0"/>
                <w:numId w:val="18"/>
              </w:numPr>
              <w:ind w:left="0" w:firstLine="0"/>
              <w:jc w:val="center"/>
              <w:rPr>
                <w:rFonts w:ascii="宋体" w:hAnsi="宋体"/>
                <w:szCs w:val="21"/>
                <w:highlight w:val="none"/>
              </w:rPr>
            </w:pPr>
          </w:p>
        </w:tc>
        <w:tc>
          <w:tcPr>
            <w:tcW w:w="2504" w:type="dxa"/>
            <w:noWrap w:val="0"/>
            <w:vAlign w:val="center"/>
          </w:tcPr>
          <w:p w14:paraId="0F42C36B">
            <w:pPr>
              <w:rPr>
                <w:rFonts w:hint="eastAsia" w:ascii="宋体" w:hAnsi="宋体"/>
                <w:sz w:val="22"/>
                <w:szCs w:val="22"/>
                <w:highlight w:val="none"/>
              </w:rPr>
            </w:pPr>
            <w:r>
              <w:rPr>
                <w:rFonts w:hint="eastAsia" w:ascii="宋体" w:hAnsi="宋体"/>
                <w:sz w:val="22"/>
                <w:szCs w:val="22"/>
                <w:highlight w:val="none"/>
              </w:rPr>
              <w:t>价税合计（小写）前字样</w:t>
            </w:r>
          </w:p>
        </w:tc>
        <w:tc>
          <w:tcPr>
            <w:tcW w:w="2160" w:type="dxa"/>
            <w:noWrap w:val="0"/>
            <w:vAlign w:val="center"/>
          </w:tcPr>
          <w:p w14:paraId="05B20676">
            <w:pPr>
              <w:jc w:val="center"/>
              <w:rPr>
                <w:rFonts w:hint="eastAsia" w:ascii="宋体" w:hAnsi="宋体"/>
                <w:sz w:val="22"/>
                <w:szCs w:val="22"/>
                <w:highlight w:val="none"/>
              </w:rPr>
            </w:pPr>
          </w:p>
        </w:tc>
        <w:tc>
          <w:tcPr>
            <w:tcW w:w="2786" w:type="dxa"/>
            <w:noWrap w:val="0"/>
            <w:vAlign w:val="center"/>
          </w:tcPr>
          <w:p w14:paraId="07B3B7FB">
            <w:pPr>
              <w:rPr>
                <w:rFonts w:ascii="宋体" w:hAnsi="宋体"/>
                <w:sz w:val="22"/>
                <w:szCs w:val="22"/>
                <w:highlight w:val="none"/>
              </w:rPr>
            </w:pPr>
            <w:r>
              <w:rPr>
                <w:rFonts w:ascii="宋体" w:hAnsi="宋体"/>
                <w:sz w:val="22"/>
                <w:szCs w:val="22"/>
                <w:highlight w:val="none"/>
              </w:rPr>
              <w:t>¥（半角，Courier New、11pt）</w:t>
            </w:r>
          </w:p>
        </w:tc>
      </w:tr>
      <w:tr w14:paraId="06F1E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F94FE1">
            <w:pPr>
              <w:numPr>
                <w:ilvl w:val="0"/>
                <w:numId w:val="18"/>
              </w:numPr>
              <w:ind w:left="0" w:firstLine="0"/>
              <w:jc w:val="center"/>
              <w:rPr>
                <w:rFonts w:ascii="宋体" w:hAnsi="宋体"/>
                <w:szCs w:val="21"/>
                <w:highlight w:val="none"/>
              </w:rPr>
            </w:pPr>
          </w:p>
        </w:tc>
        <w:tc>
          <w:tcPr>
            <w:tcW w:w="2504" w:type="dxa"/>
            <w:noWrap w:val="0"/>
            <w:vAlign w:val="center"/>
          </w:tcPr>
          <w:p w14:paraId="14F67068">
            <w:pPr>
              <w:rPr>
                <w:rFonts w:hint="eastAsia" w:ascii="宋体" w:hAnsi="宋体"/>
                <w:sz w:val="22"/>
                <w:szCs w:val="22"/>
                <w:highlight w:val="none"/>
              </w:rPr>
            </w:pPr>
            <w:r>
              <w:rPr>
                <w:rFonts w:hint="eastAsia" w:ascii="宋体" w:hAnsi="宋体"/>
                <w:sz w:val="22"/>
                <w:szCs w:val="22"/>
                <w:highlight w:val="none"/>
              </w:rPr>
              <w:t>价税合计（小写）</w:t>
            </w:r>
          </w:p>
        </w:tc>
        <w:tc>
          <w:tcPr>
            <w:tcW w:w="2160" w:type="dxa"/>
            <w:noWrap w:val="0"/>
            <w:vAlign w:val="center"/>
          </w:tcPr>
          <w:p w14:paraId="12370B96">
            <w:pPr>
              <w:jc w:val="center"/>
              <w:rPr>
                <w:rFonts w:hint="eastAsia" w:ascii="宋体" w:hAnsi="宋体"/>
                <w:sz w:val="22"/>
                <w:szCs w:val="22"/>
                <w:highlight w:val="none"/>
              </w:rPr>
            </w:pPr>
            <w:r>
              <w:rPr>
                <w:rFonts w:hint="eastAsia" w:ascii="宋体" w:hAnsi="宋体"/>
                <w:sz w:val="22"/>
                <w:szCs w:val="22"/>
                <w:highlight w:val="none"/>
              </w:rPr>
              <w:t>jshj</w:t>
            </w:r>
          </w:p>
        </w:tc>
        <w:tc>
          <w:tcPr>
            <w:tcW w:w="2786" w:type="dxa"/>
            <w:noWrap w:val="0"/>
            <w:vAlign w:val="center"/>
          </w:tcPr>
          <w:p w14:paraId="607BB4C2">
            <w:pPr>
              <w:rPr>
                <w:rFonts w:ascii="宋体" w:hAnsi="宋体"/>
                <w:sz w:val="22"/>
                <w:szCs w:val="22"/>
                <w:highlight w:val="none"/>
              </w:rPr>
            </w:pPr>
          </w:p>
        </w:tc>
      </w:tr>
    </w:tbl>
    <w:p w14:paraId="36BA2F6B">
      <w:pPr>
        <w:pStyle w:val="8"/>
        <w:rPr>
          <w:rFonts w:hint="eastAsia" w:ascii="宋体" w:hAnsi="宋体"/>
          <w:highlight w:val="none"/>
        </w:rPr>
      </w:pPr>
    </w:p>
    <w:p w14:paraId="3659A6F8">
      <w:pPr>
        <w:pStyle w:val="8"/>
        <w:rPr>
          <w:rFonts w:hint="eastAsia" w:ascii="宋体" w:hAnsi="宋体"/>
          <w:highlight w:val="none"/>
        </w:rPr>
      </w:pPr>
      <w:r>
        <w:rPr>
          <w:rFonts w:hint="eastAsia" w:ascii="宋体" w:hAnsi="宋体"/>
          <w:highlight w:val="none"/>
        </w:rPr>
        <w:t>票头双线和内框表格分隔线均为</w:t>
      </w:r>
      <w:r>
        <w:rPr>
          <w:rFonts w:hint="eastAsia" w:ascii="宋体" w:hAnsi="宋体"/>
          <w:highlight w:val="none"/>
          <w:lang w:eastAsia="zh-CN"/>
        </w:rPr>
        <w:t>高</w:t>
      </w:r>
      <w:r>
        <w:rPr>
          <w:rFonts w:hint="eastAsia" w:ascii="宋体" w:hAnsi="宋体"/>
          <w:highlight w:val="none"/>
        </w:rPr>
        <w:t>度为 0.25mm 的实线线条，不应使用其他线</w:t>
      </w:r>
      <w:r>
        <w:rPr>
          <w:rFonts w:hint="eastAsia" w:ascii="宋体" w:hAnsi="宋体"/>
          <w:highlight w:val="none"/>
          <w:lang w:eastAsia="zh-CN"/>
        </w:rPr>
        <w:t>高</w:t>
      </w:r>
      <w:r>
        <w:rPr>
          <w:rFonts w:hint="eastAsia" w:ascii="宋体" w:hAnsi="宋体"/>
          <w:highlight w:val="none"/>
        </w:rPr>
        <w:t>和样式。票头双线由 2 根平行单线条组成，线中心间隔为1mm，上侧线条中心距票面上边缘为 18mm，线条长度 73mm，水平居中。</w:t>
      </w:r>
    </w:p>
    <w:p w14:paraId="05F251D1">
      <w:pPr>
        <w:pStyle w:val="8"/>
        <w:rPr>
          <w:rFonts w:hint="eastAsia" w:ascii="宋体" w:hAnsi="宋体"/>
          <w:highlight w:val="none"/>
        </w:rPr>
      </w:pPr>
      <w:r>
        <w:rPr>
          <w:rFonts w:hint="eastAsia" w:ascii="宋体" w:hAnsi="宋体"/>
          <w:highlight w:val="none"/>
          <w:lang w:val="en-US" w:eastAsia="zh-CN"/>
        </w:rPr>
        <w:t>购买</w:t>
      </w:r>
      <w:r>
        <w:rPr>
          <w:rFonts w:hint="eastAsia" w:ascii="宋体" w:hAnsi="宋体"/>
          <w:highlight w:val="none"/>
        </w:rPr>
        <w:t>方和</w:t>
      </w:r>
      <w:r>
        <w:rPr>
          <w:rFonts w:hint="eastAsia" w:ascii="宋体" w:hAnsi="宋体"/>
          <w:highlight w:val="none"/>
          <w:lang w:val="en-US" w:eastAsia="zh-CN"/>
        </w:rPr>
        <w:t>销售</w:t>
      </w:r>
      <w:r>
        <w:rPr>
          <w:rFonts w:hint="eastAsia" w:ascii="宋体" w:hAnsi="宋体"/>
          <w:highlight w:val="none"/>
        </w:rPr>
        <w:t>方区域顶部线条中心距票面上边缘为 30mm，区域高 22mm，水平方向分为4 列，</w:t>
      </w:r>
      <w:r>
        <w:rPr>
          <w:rFonts w:hint="eastAsia" w:ascii="宋体" w:hAnsi="宋体"/>
          <w:highlight w:val="none"/>
          <w:lang w:eastAsia="zh-CN"/>
        </w:rPr>
        <w:t>高</w:t>
      </w:r>
      <w:r>
        <w:rPr>
          <w:rFonts w:hint="eastAsia" w:ascii="宋体" w:hAnsi="宋体"/>
          <w:highlight w:val="none"/>
        </w:rPr>
        <w:t>度分别是 6mm、94.5mm、6mm 和94.5mm。</w:t>
      </w:r>
    </w:p>
    <w:p w14:paraId="7B729342">
      <w:pPr>
        <w:pStyle w:val="8"/>
        <w:rPr>
          <w:rFonts w:ascii="宋体" w:hAnsi="宋体"/>
          <w:highlight w:val="none"/>
        </w:rPr>
      </w:pPr>
      <w:r>
        <w:rPr>
          <w:rFonts w:hint="eastAsia" w:ascii="宋体" w:hAnsi="宋体"/>
          <w:highlight w:val="none"/>
        </w:rPr>
        <w:t>应税明细和合计区域高 52mm</w:t>
      </w:r>
      <w:r>
        <w:rPr>
          <w:rFonts w:hint="eastAsia" w:ascii="宋体" w:hAnsi="宋体"/>
          <w:highlight w:val="none"/>
          <w:lang w:eastAsia="zh-CN"/>
        </w:rPr>
        <w:t>高</w:t>
      </w:r>
      <w:r>
        <w:rPr>
          <w:rFonts w:hint="eastAsia" w:ascii="宋体" w:hAnsi="宋体"/>
          <w:highlight w:val="none"/>
        </w:rPr>
        <w:t>201mm，分为两行</w:t>
      </w:r>
      <w:r>
        <w:rPr>
          <w:rFonts w:hint="eastAsia" w:ascii="宋体" w:hAnsi="宋体"/>
          <w:highlight w:val="none"/>
          <w:lang w:eastAsia="zh-CN"/>
        </w:rPr>
        <w:t>高</w:t>
      </w:r>
      <w:r>
        <w:rPr>
          <w:rFonts w:hint="eastAsia" w:ascii="宋体" w:hAnsi="宋体"/>
          <w:highlight w:val="none"/>
        </w:rPr>
        <w:t>度分别为44mm和8mm。</w:t>
      </w:r>
    </w:p>
    <w:p w14:paraId="1443B2E3">
      <w:pPr>
        <w:pStyle w:val="8"/>
        <w:rPr>
          <w:rFonts w:hint="eastAsia" w:ascii="宋体" w:hAnsi="宋体"/>
          <w:highlight w:val="none"/>
        </w:rPr>
      </w:pPr>
      <w:r>
        <w:rPr>
          <w:rFonts w:hint="eastAsia" w:ascii="宋体" w:hAnsi="宋体"/>
          <w:highlight w:val="none"/>
        </w:rPr>
        <w:t>备注区域底部线条中心距票面下边缘为 16mm，区域高 20mm，水平方向分为2 列，</w:t>
      </w:r>
      <w:r>
        <w:rPr>
          <w:rFonts w:hint="eastAsia" w:ascii="宋体" w:hAnsi="宋体"/>
          <w:highlight w:val="none"/>
          <w:lang w:eastAsia="zh-CN"/>
        </w:rPr>
        <w:t>高</w:t>
      </w:r>
      <w:r>
        <w:rPr>
          <w:rFonts w:hint="eastAsia" w:ascii="宋体" w:hAnsi="宋体"/>
          <w:highlight w:val="none"/>
        </w:rPr>
        <w:t>度分别是6mm、195mm。版面元素名称和线条为红褐色</w:t>
      </w:r>
      <w:r>
        <w:rPr>
          <w:rFonts w:hint="eastAsia" w:ascii="宋体" w:hAnsi="宋体"/>
          <w:highlight w:val="none"/>
          <w:lang w:eastAsia="zh-CN"/>
        </w:rPr>
        <w:t>，</w:t>
      </w:r>
      <w:r>
        <w:rPr>
          <w:rFonts w:ascii="宋体" w:hAnsi="宋体" w:eastAsia="宋体" w:cs="宋体"/>
          <w:sz w:val="24"/>
          <w:szCs w:val="24"/>
        </w:rPr>
        <w:t>红褐色的RGB值为128,0,0</w:t>
      </w:r>
      <w:r>
        <w:rPr>
          <w:rFonts w:hint="eastAsia" w:ascii="宋体" w:hAnsi="宋体"/>
          <w:highlight w:val="none"/>
        </w:rPr>
        <w:t>。</w:t>
      </w:r>
    </w:p>
    <w:p w14:paraId="77EBA5B4">
      <w:pPr>
        <w:pStyle w:val="5"/>
        <w:bidi w:val="0"/>
      </w:pPr>
      <w:bookmarkStart w:id="2983" w:name="_Toc10448"/>
      <w:bookmarkStart w:id="2984" w:name="_Toc27960"/>
      <w:bookmarkStart w:id="2985" w:name="_Toc467"/>
      <w:r>
        <w:t>1</w:t>
      </w:r>
      <w:r>
        <w:rPr>
          <w:rFonts w:hint="eastAsia"/>
          <w:lang w:val="en-US" w:eastAsia="zh-CN"/>
        </w:rPr>
        <w:t>7</w:t>
      </w:r>
      <w:r>
        <w:t>.3票头</w:t>
      </w:r>
      <w:bookmarkEnd w:id="2983"/>
      <w:bookmarkEnd w:id="2984"/>
      <w:bookmarkEnd w:id="2985"/>
    </w:p>
    <w:p w14:paraId="58FB1AFD">
      <w:pPr>
        <w:pStyle w:val="8"/>
        <w:rPr>
          <w:rFonts w:ascii="宋体" w:hAnsi="宋体"/>
          <w:szCs w:val="24"/>
          <w:highlight w:val="none"/>
        </w:rPr>
      </w:pPr>
      <w:r>
        <w:rPr>
          <w:rFonts w:hint="eastAsia" w:ascii="宋体" w:hAnsi="宋体"/>
          <w:szCs w:val="24"/>
          <w:highlight w:val="none"/>
        </w:rPr>
        <w:t>票头文字水平居中，票头文字字型为“</w:t>
      </w:r>
      <w:r>
        <w:rPr>
          <w:rFonts w:hint="eastAsia" w:ascii="宋体" w:hAnsi="宋体"/>
          <w:szCs w:val="24"/>
          <w:highlight w:val="none"/>
          <w:lang w:val="en-US" w:eastAsia="zh-CN"/>
        </w:rPr>
        <w:t>楷</w:t>
      </w:r>
      <w:r>
        <w:rPr>
          <w:rFonts w:hint="eastAsia" w:ascii="宋体" w:hAnsi="宋体"/>
          <w:szCs w:val="24"/>
          <w:highlight w:val="none"/>
        </w:rPr>
        <w:t>体”，字号为</w:t>
      </w:r>
      <w:r>
        <w:rPr>
          <w:rFonts w:hint="eastAsia" w:ascii="宋体" w:hAnsi="宋体"/>
          <w:szCs w:val="24"/>
          <w:highlight w:val="none"/>
          <w:lang w:val="en-US" w:eastAsia="zh-CN"/>
        </w:rPr>
        <w:t>20</w:t>
      </w:r>
      <w:r>
        <w:rPr>
          <w:rFonts w:hint="eastAsia" w:ascii="宋体" w:hAnsi="宋体"/>
          <w:szCs w:val="24"/>
          <w:highlight w:val="none"/>
        </w:rPr>
        <w:t>pt，票头文字中的可变项内容，需根据特定要素类型动态调整。</w:t>
      </w:r>
    </w:p>
    <w:p w14:paraId="7B5A26C1">
      <w:pPr>
        <w:pStyle w:val="8"/>
        <w:rPr>
          <w:rFonts w:hint="eastAsia" w:ascii="宋体" w:hAnsi="宋体"/>
          <w:szCs w:val="24"/>
          <w:highlight w:val="none"/>
        </w:rPr>
      </w:pPr>
      <w:r>
        <w:rPr>
          <w:rFonts w:hint="eastAsia" w:ascii="宋体" w:hAnsi="宋体"/>
          <w:szCs w:val="24"/>
          <w:highlight w:val="none"/>
        </w:rPr>
        <w:t xml:space="preserve">例如，开具普通发票，则票头为“电子发票（普通发票）”。票头文字上边缘距离票面上边缘8mm。在文字和双线居中位置为发票监制章的盖章位置，发票监制章中心点相对于票面左上角的水平和垂直距离分别为 </w:t>
      </w:r>
      <w:r>
        <w:rPr>
          <w:rFonts w:hint="eastAsia" w:ascii="宋体" w:hAnsi="宋体"/>
          <w:szCs w:val="24"/>
          <w:highlight w:val="none"/>
          <w:lang w:eastAsia="zh-CN"/>
        </w:rPr>
        <w:t>100.5</w:t>
      </w:r>
      <w:r>
        <w:rPr>
          <w:rFonts w:hint="eastAsia" w:ascii="宋体" w:hAnsi="宋体"/>
          <w:szCs w:val="24"/>
          <w:highlight w:val="none"/>
        </w:rPr>
        <w:t>mm 和 18mm。</w:t>
      </w:r>
    </w:p>
    <w:p w14:paraId="7425C3AD">
      <w:pPr>
        <w:pStyle w:val="8"/>
        <w:rPr>
          <w:rFonts w:hint="eastAsia" w:ascii="宋体" w:hAnsi="宋体"/>
          <w:szCs w:val="24"/>
          <w:highlight w:val="none"/>
        </w:rPr>
      </w:pPr>
      <w:r>
        <w:rPr>
          <w:rFonts w:hint="eastAsia" w:ascii="宋体" w:hAnsi="宋体"/>
          <w:szCs w:val="24"/>
          <w:highlight w:val="none"/>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highlight w:val="none"/>
          <w:lang w:eastAsia="zh-CN"/>
        </w:rPr>
        <w:t>高</w:t>
      </w:r>
      <w:r>
        <w:rPr>
          <w:rFonts w:hint="eastAsia" w:ascii="宋体" w:hAnsi="宋体"/>
          <w:szCs w:val="24"/>
          <w:highlight w:val="none"/>
        </w:rPr>
        <w:t>度为 35mm。</w:t>
      </w:r>
    </w:p>
    <w:p w14:paraId="208E7DF9">
      <w:pPr>
        <w:pStyle w:val="8"/>
        <w:rPr>
          <w:rFonts w:hint="eastAsia" w:ascii="宋体" w:hAnsi="宋体"/>
          <w:szCs w:val="24"/>
          <w:highlight w:val="none"/>
        </w:rPr>
      </w:pPr>
      <w:r>
        <w:rPr>
          <w:rFonts w:hint="eastAsia" w:ascii="宋体" w:hAnsi="宋体"/>
          <w:szCs w:val="24"/>
          <w:highlight w:val="none"/>
        </w:rPr>
        <w:t>发票二维码居于票头文字左侧。二维码图像尺寸为 20*20mm，其左上角相对于票面左上角的水平、垂直距离分别为 7mm 和 6mm。</w:t>
      </w:r>
    </w:p>
    <w:p w14:paraId="626E3AB6">
      <w:pPr>
        <w:pStyle w:val="8"/>
        <w:rPr>
          <w:rFonts w:hint="eastAsia" w:ascii="宋体" w:hAnsi="宋体"/>
          <w:szCs w:val="24"/>
          <w:highlight w:val="none"/>
        </w:rPr>
      </w:pPr>
      <w:r>
        <w:rPr>
          <w:rFonts w:hint="eastAsia" w:ascii="宋体" w:hAnsi="宋体"/>
          <w:szCs w:val="24"/>
          <w:highlight w:val="none"/>
          <w:lang w:val="en-US" w:eastAsia="zh-CN"/>
        </w:rPr>
        <w:t>标签</w:t>
      </w:r>
      <w:r>
        <w:rPr>
          <w:rFonts w:hint="eastAsia" w:ascii="宋体" w:hAnsi="宋体"/>
          <w:szCs w:val="24"/>
          <w:highlight w:val="none"/>
        </w:rPr>
        <w:t>尺寸为 2</w:t>
      </w:r>
      <w:r>
        <w:rPr>
          <w:rFonts w:hint="eastAsia" w:ascii="宋体" w:hAnsi="宋体"/>
          <w:szCs w:val="24"/>
          <w:highlight w:val="none"/>
          <w:lang w:val="en-US" w:eastAsia="zh-CN"/>
        </w:rPr>
        <w:t>8</w:t>
      </w:r>
      <w:r>
        <w:rPr>
          <w:rFonts w:hint="eastAsia" w:ascii="宋体" w:hAnsi="宋体"/>
          <w:szCs w:val="24"/>
          <w:highlight w:val="none"/>
        </w:rPr>
        <w:t xml:space="preserve">*20mm，其左上角相对于票面左上角的水平、垂直距离分别为 </w:t>
      </w:r>
      <w:r>
        <w:rPr>
          <w:rFonts w:hint="eastAsia" w:ascii="宋体" w:hAnsi="宋体"/>
          <w:szCs w:val="24"/>
          <w:highlight w:val="none"/>
          <w:lang w:val="en-US" w:eastAsia="zh-CN"/>
        </w:rPr>
        <w:t>29</w:t>
      </w:r>
      <w:r>
        <w:rPr>
          <w:rFonts w:hint="eastAsia" w:ascii="宋体" w:hAnsi="宋体"/>
          <w:szCs w:val="24"/>
          <w:highlight w:val="none"/>
        </w:rPr>
        <w:t>mm 和 6mm。</w:t>
      </w:r>
      <w:r>
        <w:rPr>
          <w:rFonts w:hint="eastAsia" w:ascii="宋体" w:hAnsi="宋体"/>
          <w:szCs w:val="24"/>
          <w:highlight w:val="none"/>
          <w:lang w:val="en-US" w:eastAsia="zh-CN"/>
        </w:rPr>
        <w:t>标签显示内容，包括</w:t>
      </w:r>
      <w:r>
        <w:rPr>
          <w:rFonts w:hint="eastAsia" w:ascii="宋体" w:hAnsi="宋体" w:eastAsia="宋体" w:cs="Times New Roman"/>
          <w:szCs w:val="24"/>
          <w:highlight w:val="none"/>
          <w:lang w:val="en-US" w:eastAsia="zh-CN"/>
        </w:rPr>
        <w:t>:金融商品转让</w:t>
      </w:r>
      <w:r>
        <w:rPr>
          <w:rFonts w:hint="eastAsia" w:ascii="宋体" w:hAnsi="宋体" w:eastAsia="宋体" w:cs="Times New Roman"/>
          <w:szCs w:val="24"/>
          <w:highlight w:val="none"/>
        </w:rPr>
        <w:t>。</w:t>
      </w:r>
    </w:p>
    <w:p w14:paraId="560F73DA">
      <w:pPr>
        <w:pStyle w:val="5"/>
        <w:bidi w:val="0"/>
        <w:rPr>
          <w:rFonts w:hint="default"/>
        </w:rPr>
      </w:pPr>
      <w:bookmarkStart w:id="2986" w:name="_Toc15760"/>
      <w:bookmarkStart w:id="2987" w:name="_Toc3638"/>
      <w:bookmarkStart w:id="2988" w:name="_Toc17400"/>
      <w:r>
        <w:t>1</w:t>
      </w:r>
      <w:r>
        <w:rPr>
          <w:rFonts w:hint="eastAsia"/>
          <w:lang w:val="en-US" w:eastAsia="zh-CN"/>
        </w:rPr>
        <w:t>7</w:t>
      </w:r>
      <w:r>
        <w:t>.4销售方和购买方信息</w:t>
      </w:r>
      <w:bookmarkEnd w:id="2986"/>
      <w:bookmarkEnd w:id="2987"/>
      <w:bookmarkEnd w:id="2988"/>
    </w:p>
    <w:p w14:paraId="67D1B340">
      <w:pPr>
        <w:pStyle w:val="8"/>
        <w:rPr>
          <w:rFonts w:hint="eastAsia" w:ascii="宋体" w:hAnsi="宋体"/>
          <w:szCs w:val="24"/>
          <w:highlight w:val="none"/>
        </w:rPr>
      </w:pPr>
      <w:r>
        <w:rPr>
          <w:rFonts w:hint="eastAsia" w:ascii="宋体" w:hAnsi="宋体"/>
          <w:szCs w:val="24"/>
          <w:highlight w:val="none"/>
        </w:rPr>
        <w:t>销售方信息和购买方区域包括“名称”、“统一社会信用代码/纳税人识别号”。“统一社会信用代码/纳税人识别号”的填充区域的</w:t>
      </w:r>
      <w:r>
        <w:rPr>
          <w:rFonts w:hint="eastAsia" w:ascii="宋体" w:hAnsi="宋体"/>
          <w:szCs w:val="24"/>
          <w:highlight w:val="none"/>
          <w:lang w:eastAsia="zh-CN"/>
        </w:rPr>
        <w:t>高</w:t>
      </w:r>
      <w:r>
        <w:rPr>
          <w:rFonts w:hint="eastAsia" w:ascii="宋体" w:hAnsi="宋体"/>
          <w:szCs w:val="24"/>
          <w:highlight w:val="none"/>
        </w:rPr>
        <w:t>度为45mm。“名称”上边距距离销售方信息和购买方区域上边框为6.5mm,“统一社会信用代码/纳税人识别号”下边距距离销售方信息和购买方区域下边框为6.6mm。</w:t>
      </w:r>
    </w:p>
    <w:p w14:paraId="0C1A8E85">
      <w:pPr>
        <w:pStyle w:val="5"/>
        <w:bidi w:val="0"/>
      </w:pPr>
      <w:bookmarkStart w:id="2989" w:name="_Toc28609"/>
      <w:bookmarkStart w:id="2990" w:name="_Toc3136"/>
      <w:bookmarkStart w:id="2991" w:name="_Toc5260"/>
      <w:r>
        <w:t>1</w:t>
      </w:r>
      <w:r>
        <w:rPr>
          <w:rFonts w:hint="eastAsia"/>
          <w:lang w:val="en-US" w:eastAsia="zh-CN"/>
        </w:rPr>
        <w:t>7</w:t>
      </w:r>
      <w:r>
        <w:t>.5应税明细和合计</w:t>
      </w:r>
      <w:bookmarkEnd w:id="2989"/>
      <w:bookmarkEnd w:id="2990"/>
      <w:bookmarkEnd w:id="2991"/>
    </w:p>
    <w:p w14:paraId="11EC8C4B">
      <w:pPr>
        <w:pStyle w:val="8"/>
        <w:rPr>
          <w:rFonts w:hint="eastAsia" w:ascii="宋体" w:hAnsi="宋体"/>
          <w:color w:val="000000"/>
          <w:highlight w:val="none"/>
        </w:rPr>
      </w:pPr>
      <w:r>
        <w:rPr>
          <w:rFonts w:hint="eastAsia" w:ascii="宋体" w:hAnsi="宋体"/>
          <w:highlight w:val="none"/>
        </w:rPr>
        <w:t>应税明细和合计区域除“价税合计”以外的“明细及合计”部分分为 8 列、10 行，列名按照“项目名称”、“规格型号”、“单位”、“数量”、“单价”、“金额”、“税率/征收率”、“税额”顺序分布，列</w:t>
      </w:r>
      <w:r>
        <w:rPr>
          <w:rFonts w:hint="eastAsia" w:ascii="宋体" w:hAnsi="宋体"/>
          <w:highlight w:val="none"/>
          <w:lang w:eastAsia="zh-CN"/>
        </w:rPr>
        <w:t>高</w:t>
      </w:r>
      <w:r>
        <w:rPr>
          <w:rFonts w:hint="eastAsia" w:ascii="宋体" w:hAnsi="宋体"/>
          <w:highlight w:val="none"/>
        </w:rPr>
        <w:t>分别是37mm、24mm、12mm、25mm、25mm、26mm、25mm和27mm 。列名和合计行高为4.5mm。</w:t>
      </w:r>
    </w:p>
    <w:p w14:paraId="65234489">
      <w:pPr>
        <w:pStyle w:val="8"/>
        <w:rPr>
          <w:rFonts w:hint="eastAsia" w:ascii="宋体" w:hAnsi="宋体"/>
          <w:highlight w:val="none"/>
        </w:rPr>
      </w:pPr>
      <w:r>
        <w:rPr>
          <w:rFonts w:hint="eastAsia" w:ascii="宋体" w:hAnsi="宋体"/>
          <w:highlight w:val="none"/>
        </w:rPr>
        <w:t>“价税合计(大写)”和“价税合计(小写)”填充区域</w:t>
      </w:r>
      <w:r>
        <w:rPr>
          <w:rFonts w:hint="eastAsia" w:ascii="宋体" w:hAnsi="宋体"/>
          <w:highlight w:val="none"/>
          <w:lang w:eastAsia="zh-CN"/>
        </w:rPr>
        <w:t>高</w:t>
      </w:r>
      <w:r>
        <w:rPr>
          <w:rFonts w:hint="eastAsia" w:ascii="宋体" w:hAnsi="宋体"/>
          <w:highlight w:val="none"/>
        </w:rPr>
        <w:t>度分别是 86mm 和 49mm，高度为 8mm。</w:t>
      </w:r>
    </w:p>
    <w:p w14:paraId="0D0447E8">
      <w:pPr>
        <w:pStyle w:val="8"/>
        <w:rPr>
          <w:rFonts w:hint="eastAsia" w:ascii="宋体" w:hAnsi="宋体"/>
          <w:highlight w:val="none"/>
        </w:rPr>
      </w:pPr>
      <w:r>
        <w:rPr>
          <w:rFonts w:hint="eastAsia" w:ascii="宋体" w:hAnsi="宋体"/>
          <w:highlight w:val="none"/>
        </w:rPr>
        <w:t>填充内容对齐方式</w:t>
      </w:r>
      <w:r>
        <w:rPr>
          <w:rFonts w:hint="eastAsia" w:ascii="宋体" w:hAnsi="宋体"/>
          <w:highlight w:val="none"/>
          <w:lang w:eastAsia="zh-CN"/>
        </w:rPr>
        <w:t>:</w:t>
      </w:r>
      <w:r>
        <w:rPr>
          <w:rFonts w:hint="eastAsia" w:ascii="宋体" w:hAnsi="宋体"/>
          <w:highlight w:val="none"/>
        </w:rPr>
        <w:t>项目名称、规格型号左对齐；单位、税率居中；数量、单价、税额、金额居右。</w:t>
      </w:r>
    </w:p>
    <w:p w14:paraId="6172A161">
      <w:pPr>
        <w:pStyle w:val="8"/>
        <w:rPr>
          <w:rFonts w:hint="default" w:ascii="宋体" w:hAnsi="宋体" w:eastAsia="宋体"/>
          <w:highlight w:val="none"/>
          <w:lang w:val="en-US" w:eastAsia="zh-CN"/>
        </w:rPr>
      </w:pPr>
      <w:r>
        <w:rPr>
          <w:rFonts w:hint="eastAsia" w:ascii="宋体" w:hAnsi="宋体"/>
          <w:highlight w:val="none"/>
          <w:lang w:val="en-US" w:eastAsia="zh-CN"/>
        </w:rPr>
        <w:t>红字发票只展示被红冲部分的明细行数据。</w:t>
      </w:r>
    </w:p>
    <w:p w14:paraId="247F2A94">
      <w:pPr>
        <w:pStyle w:val="8"/>
        <w:ind w:firstLine="432" w:firstLineChars="200"/>
        <w:rPr>
          <w:rFonts w:hint="eastAsia"/>
          <w:spacing w:val="-12"/>
          <w:highlight w:val="none"/>
          <w:lang w:eastAsia="zh-CN"/>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r>
        <w:rPr>
          <w:rFonts w:hint="eastAsia"/>
          <w:spacing w:val="-12"/>
          <w:highlight w:val="none"/>
          <w:lang w:val="en-US" w:eastAsia="zh-CN"/>
        </w:rPr>
        <w:t>发票明细行款高度4.375mm</w:t>
      </w:r>
      <w:r>
        <w:rPr>
          <w:rFonts w:hint="eastAsia"/>
          <w:spacing w:val="-12"/>
          <w:highlight w:val="none"/>
          <w:lang w:eastAsia="zh-CN"/>
        </w:rPr>
        <w:t>；</w:t>
      </w:r>
    </w:p>
    <w:p w14:paraId="6C8BE325">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172B7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15F42303">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29CBA893">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30CF3544">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2FBDD3D6">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2094B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5EC05AC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19C6A129">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3E0DD63D">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20BFEDB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7BE86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7DEAA88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AAE5025">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5D7F3BF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25B0CB5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2565E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2C6C17A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BA5F93A">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64BCD1D5">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733A5B7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6B0214A4">
      <w:pPr>
        <w:pStyle w:val="2"/>
        <w:numPr>
          <w:ilvl w:val="0"/>
          <w:numId w:val="0"/>
        </w:numPr>
        <w:spacing w:after="120" w:line="360" w:lineRule="auto"/>
        <w:ind w:left="479" w:leftChars="228" w:firstLine="0"/>
        <w:rPr>
          <w:rFonts w:hint="eastAsia" w:ascii="Times New Roman" w:hAnsi="Times New Roman" w:eastAsia="宋体" w:cs="Times New Roman"/>
          <w:sz w:val="24"/>
          <w:szCs w:val="20"/>
          <w:lang w:val="en-US" w:eastAsia="zh-CN"/>
        </w:rPr>
      </w:pPr>
      <w:r>
        <w:rPr>
          <w:rFonts w:hint="eastAsia" w:ascii="Times New Roman" w:hAnsi="Times New Roman" w:eastAsia="宋体" w:cs="Times New Roman"/>
          <w:sz w:val="24"/>
          <w:szCs w:val="20"/>
          <w:lang w:val="en-US" w:eastAsia="zh-CN"/>
        </w:rPr>
        <w:t>在预览、查看、打印、下载时发票票面左上角显示“金融商品转让”，税率展示“***”，备注栏不展示“扣除额”。</w:t>
      </w:r>
    </w:p>
    <w:p w14:paraId="154A0E64">
      <w:pPr>
        <w:pStyle w:val="2"/>
        <w:numPr>
          <w:ilvl w:val="0"/>
          <w:numId w:val="0"/>
        </w:numPr>
        <w:spacing w:after="120"/>
        <w:ind w:left="479" w:leftChars="228" w:firstLine="0"/>
        <w:rPr>
          <w:rFonts w:hint="eastAsia" w:ascii="Times New Roman" w:hAnsi="Times New Roman" w:eastAsia="宋体" w:cs="Times New Roman"/>
          <w:sz w:val="24"/>
          <w:szCs w:val="20"/>
          <w:highlight w:val="none"/>
          <w:lang w:val="en-US"/>
        </w:rPr>
      </w:pPr>
      <w:r>
        <w:rPr>
          <w:rFonts w:hint="eastAsia" w:ascii="宋体" w:hAnsi="宋体"/>
          <w:highlight w:val="none"/>
          <w:lang w:val="en-US" w:eastAsia="zh-CN"/>
        </w:rPr>
        <w:t>红字发票增加水印，水印标识增加规则详见附件三。</w:t>
      </w:r>
    </w:p>
    <w:p w14:paraId="3DE7FB73">
      <w:pPr>
        <w:pStyle w:val="5"/>
        <w:bidi w:val="0"/>
      </w:pPr>
      <w:bookmarkStart w:id="2992" w:name="_Toc27230"/>
      <w:bookmarkStart w:id="2993" w:name="_Toc13682"/>
      <w:bookmarkStart w:id="2994" w:name="_Toc20726"/>
      <w:r>
        <w:t>1</w:t>
      </w:r>
      <w:r>
        <w:rPr>
          <w:rFonts w:hint="eastAsia"/>
          <w:lang w:val="en-US" w:eastAsia="zh-CN"/>
        </w:rPr>
        <w:t>7</w:t>
      </w:r>
      <w:r>
        <w:t>.6备注</w:t>
      </w:r>
      <w:bookmarkEnd w:id="2992"/>
      <w:bookmarkEnd w:id="2993"/>
      <w:bookmarkEnd w:id="2994"/>
    </w:p>
    <w:p w14:paraId="5456EBE0">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0D651F9A">
      <w:pPr>
        <w:pStyle w:val="8"/>
        <w:ind w:left="718" w:leftChars="342" w:firstLine="0" w:firstLineChars="0"/>
        <w:rPr>
          <w:rFonts w:hint="eastAsia" w:ascii="宋体" w:hAnsi="宋体" w:eastAsia="宋体" w:cs="Times New Roman"/>
          <w:kern w:val="2"/>
          <w:sz w:val="21"/>
          <w:szCs w:val="24"/>
          <w:highlight w:val="none"/>
          <w:lang w:val="en-US" w:eastAsia="zh-CN" w:bidi="ar"/>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p>
    <w:p w14:paraId="799ECE23">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58C1A577">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2F019C9F">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煤炭品质信息，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054FEFED">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5F818F0A">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5D4D0C97">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28A38DAD">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2FB824BC">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331008BC">
      <w:pPr>
        <w:pStyle w:val="8"/>
        <w:rPr>
          <w:rFonts w:hint="default" w:ascii="宋体" w:hAnsi="宋体" w:eastAsia="宋体" w:cs="宋体"/>
          <w:sz w:val="24"/>
          <w:szCs w:val="24"/>
          <w:highlight w:val="none"/>
          <w:lang w:val="en-US" w:eastAsia="zh-CN"/>
        </w:rPr>
      </w:pPr>
    </w:p>
    <w:p w14:paraId="2836C2BF">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4D18442F">
      <w:pPr>
        <w:pStyle w:val="5"/>
        <w:bidi w:val="0"/>
        <w:rPr>
          <w:rFonts w:hint="default"/>
        </w:rPr>
      </w:pPr>
      <w:bookmarkStart w:id="2995" w:name="_Toc24191"/>
      <w:bookmarkStart w:id="2996" w:name="_Toc15808"/>
      <w:bookmarkStart w:id="2997" w:name="_Toc30644"/>
      <w:r>
        <w:t>1</w:t>
      </w:r>
      <w:r>
        <w:rPr>
          <w:rFonts w:hint="eastAsia"/>
          <w:lang w:val="en-US" w:eastAsia="zh-CN"/>
        </w:rPr>
        <w:t>7</w:t>
      </w:r>
      <w:r>
        <w:t>.7票尾</w:t>
      </w:r>
      <w:bookmarkEnd w:id="2995"/>
      <w:bookmarkEnd w:id="2996"/>
      <w:bookmarkEnd w:id="2997"/>
    </w:p>
    <w:p w14:paraId="30D0FF41">
      <w:pPr>
        <w:pStyle w:val="8"/>
        <w:rPr>
          <w:rFonts w:hint="eastAsia" w:ascii="宋体" w:hAnsi="宋体"/>
          <w:highlight w:val="none"/>
        </w:rPr>
      </w:pPr>
      <w:r>
        <w:rPr>
          <w:rFonts w:hint="eastAsia" w:ascii="宋体" w:hAnsi="宋体"/>
          <w:highlight w:val="none"/>
        </w:rPr>
        <w:t>票尾一行为“开票人”，票尾内容下边缘距离发票下边线 7.5mm。票尾内的可变内容不折行。</w:t>
      </w:r>
    </w:p>
    <w:p w14:paraId="1104B332">
      <w:pPr>
        <w:pStyle w:val="4"/>
        <w:bidi w:val="0"/>
        <w:rPr>
          <w:rFonts w:hint="eastAsia"/>
          <w:lang w:val="en-US" w:eastAsia="zh-CN"/>
        </w:rPr>
      </w:pPr>
      <w:bookmarkStart w:id="2998" w:name="_Toc3626"/>
      <w:bookmarkStart w:id="2999" w:name="_Toc31802"/>
      <w:r>
        <w:rPr>
          <w:rFonts w:hint="eastAsia"/>
          <w:lang w:val="en-US" w:eastAsia="zh-CN"/>
        </w:rPr>
        <w:t>（十八）数字化电子发票（反向开票（通用））</w:t>
      </w:r>
      <w:bookmarkEnd w:id="2998"/>
      <w:bookmarkEnd w:id="2999"/>
    </w:p>
    <w:p w14:paraId="01D14C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版式文件规范中涉及到字体字号仅限于票面展示信息，不涉及填充信息。</w:t>
      </w:r>
    </w:p>
    <w:p w14:paraId="2FF02D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Times New Roman"/>
          <w:kern w:val="2"/>
          <w:sz w:val="24"/>
          <w:szCs w:val="20"/>
          <w:lang w:val="en-US" w:eastAsia="zh-CN" w:bidi="ar-SA"/>
        </w:rPr>
      </w:pPr>
      <w:r>
        <w:rPr>
          <w:rFonts w:hint="eastAsia" w:ascii="宋体" w:hAnsi="宋体" w:eastAsia="宋体" w:cs="Times New Roman"/>
          <w:kern w:val="2"/>
          <w:sz w:val="24"/>
          <w:szCs w:val="20"/>
          <w:lang w:val="en-US" w:eastAsia="zh-CN" w:bidi="ar-SA"/>
        </w:rPr>
        <w:t>填充信息字体字号建议:购销方纳税人识别号:Courier New 12pt ; 人民币符号Courier New、11pt； 其余的为宋体 9pt。填充信息展示可根据填充的数据进行换行缩小调整。</w:t>
      </w:r>
      <w:r>
        <w:rPr>
          <w:rFonts w:ascii="宋体" w:hAnsi="宋体" w:eastAsia="宋体" w:cs="宋体"/>
          <w:sz w:val="24"/>
          <w:szCs w:val="24"/>
        </w:rPr>
        <w:t>版式交付时间和上传时间不能误差48小时</w:t>
      </w:r>
      <w:r>
        <w:rPr>
          <w:rFonts w:hint="eastAsia" w:ascii="宋体" w:hAnsi="宋体" w:eastAsia="宋体" w:cs="宋体"/>
          <w:sz w:val="24"/>
          <w:szCs w:val="24"/>
          <w:lang w:eastAsia="zh-CN"/>
        </w:rPr>
        <w:t>。</w:t>
      </w:r>
    </w:p>
    <w:p w14:paraId="50AB273A">
      <w:pPr>
        <w:pStyle w:val="5"/>
        <w:bidi w:val="0"/>
        <w:rPr>
          <w:rFonts w:hint="default"/>
        </w:rPr>
      </w:pPr>
      <w:bookmarkStart w:id="3000" w:name="_Toc16543"/>
      <w:bookmarkStart w:id="3001" w:name="_Toc7774"/>
      <w:r>
        <w:rPr>
          <w:rFonts w:hint="eastAsia"/>
          <w:lang w:val="en-US" w:eastAsia="zh-CN"/>
        </w:rPr>
        <w:t>18.1</w:t>
      </w:r>
      <w:r>
        <w:t>版式规格</w:t>
      </w:r>
      <w:bookmarkEnd w:id="3000"/>
      <w:bookmarkEnd w:id="3001"/>
    </w:p>
    <w:p w14:paraId="483E8EF9">
      <w:pPr>
        <w:pStyle w:val="8"/>
        <w:rPr>
          <w:rFonts w:hint="eastAsia" w:ascii="宋体" w:hAnsi="宋体"/>
        </w:rPr>
      </w:pPr>
      <w:r>
        <w:rPr>
          <w:rFonts w:hint="eastAsia" w:ascii="宋体" w:hAnsi="宋体"/>
        </w:rPr>
        <w:t>数字化电子发票的票面尺寸（按 100%比例显示)为 长210mm 、</w:t>
      </w:r>
      <w:r>
        <w:rPr>
          <w:rFonts w:hint="eastAsia" w:ascii="宋体" w:hAnsi="宋体"/>
          <w:lang w:eastAsia="zh-CN"/>
        </w:rPr>
        <w:t>高</w:t>
      </w:r>
      <w:r>
        <w:rPr>
          <w:rFonts w:hint="eastAsia" w:ascii="宋体" w:hAnsi="宋体"/>
        </w:rPr>
        <w:t>最小值140mm，尺寸固定，纵向分为票头、销售方和购买方、应税明细和合计、备注和票尾五个部分。不包含票头、票尾的内框尺寸为长 201mm 、</w:t>
      </w:r>
      <w:r>
        <w:rPr>
          <w:rFonts w:hint="eastAsia" w:ascii="宋体" w:hAnsi="宋体"/>
          <w:lang w:eastAsia="zh-CN"/>
        </w:rPr>
        <w:t>高</w:t>
      </w:r>
      <w:r>
        <w:rPr>
          <w:rFonts w:hint="eastAsia" w:ascii="宋体" w:hAnsi="宋体"/>
        </w:rPr>
        <w:t>94mm。打印时版面内所有内容可同比例放大或者缩小，缩小打印时，应当确保发票页内容清晰可读。</w:t>
      </w:r>
    </w:p>
    <w:p w14:paraId="4BF7BD50">
      <w:pPr>
        <w:pStyle w:val="8"/>
        <w:rPr>
          <w:rFonts w:hint="eastAsia" w:ascii="宋体" w:hAnsi="宋体"/>
        </w:rPr>
      </w:pPr>
      <w:r>
        <w:rPr>
          <w:spacing w:val="-7"/>
        </w:rPr>
        <w:t>当发票明细信息</w:t>
      </w:r>
      <w:r>
        <w:rPr>
          <w:rFonts w:hint="eastAsia"/>
          <w:spacing w:val="-7"/>
        </w:rPr>
        <w:t>未</w:t>
      </w:r>
      <w:r>
        <w:rPr>
          <w:spacing w:val="-7"/>
        </w:rPr>
        <w:t xml:space="preserve">超过 </w:t>
      </w:r>
      <w:r>
        <w:t>8</w:t>
      </w:r>
      <w:r>
        <w:rPr>
          <w:spacing w:val="-12"/>
        </w:rPr>
        <w:t xml:space="preserve"> 项时，</w:t>
      </w:r>
      <w:r>
        <w:rPr>
          <w:rFonts w:hint="eastAsia"/>
          <w:spacing w:val="-12"/>
        </w:rPr>
        <w:t>发票</w:t>
      </w:r>
      <w:r>
        <w:rPr>
          <w:rFonts w:hint="eastAsia"/>
          <w:spacing w:val="-12"/>
          <w:lang w:eastAsia="zh-CN"/>
        </w:rPr>
        <w:t>高</w:t>
      </w:r>
      <w:r>
        <w:rPr>
          <w:rFonts w:hint="eastAsia"/>
          <w:spacing w:val="-12"/>
        </w:rPr>
        <w:t>度为140mm；当发票明细信息超过8项时，发票</w:t>
      </w:r>
      <w:r>
        <w:rPr>
          <w:rFonts w:hint="eastAsia"/>
          <w:spacing w:val="-12"/>
          <w:lang w:eastAsia="zh-CN"/>
        </w:rPr>
        <w:t>高</w:t>
      </w:r>
      <w:r>
        <w:rPr>
          <w:rFonts w:hint="eastAsia"/>
          <w:spacing w:val="-12"/>
        </w:rPr>
        <w:t>度为140mm加上</w:t>
      </w:r>
      <w:r>
        <w:rPr>
          <w:spacing w:val="-7"/>
        </w:rPr>
        <w:t xml:space="preserve">超过 </w:t>
      </w:r>
      <w:r>
        <w:t>8</w:t>
      </w:r>
      <w:r>
        <w:rPr>
          <w:spacing w:val="-12"/>
        </w:rPr>
        <w:t xml:space="preserve"> 项</w:t>
      </w:r>
      <w:r>
        <w:rPr>
          <w:rFonts w:hint="eastAsia"/>
          <w:spacing w:val="-12"/>
        </w:rPr>
        <w:t>发票明细的</w:t>
      </w:r>
      <w:r>
        <w:rPr>
          <w:rFonts w:hint="eastAsia"/>
          <w:spacing w:val="-12"/>
          <w:lang w:eastAsia="zh-CN"/>
        </w:rPr>
        <w:t>高</w:t>
      </w:r>
      <w:r>
        <w:rPr>
          <w:rFonts w:hint="eastAsia"/>
          <w:spacing w:val="-12"/>
        </w:rPr>
        <w:t>度。</w:t>
      </w:r>
    </w:p>
    <w:p w14:paraId="54BD4556">
      <w:pPr>
        <w:pStyle w:val="8"/>
        <w:ind w:firstLine="0"/>
        <w:jc w:val="both"/>
        <w:rPr>
          <w:rFonts w:hint="eastAsia" w:ascii="宋体" w:hAnsi="宋体"/>
        </w:rPr>
      </w:pPr>
      <w:r>
        <w:rPr>
          <w:rFonts w:hint="eastAsia" w:ascii="宋体" w:hAnsi="宋体"/>
        </w:rPr>
        <w:drawing>
          <wp:inline distT="0" distB="0" distL="114300" distR="114300">
            <wp:extent cx="5268595" cy="3860800"/>
            <wp:effectExtent l="0" t="0" r="4445" b="10160"/>
            <wp:docPr id="56" name="图片 91" descr="差额-差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1" descr="差额-差额"/>
                    <pic:cNvPicPr>
                      <a:picLocks noChangeAspect="1"/>
                    </pic:cNvPicPr>
                  </pic:nvPicPr>
                  <pic:blipFill>
                    <a:blip r:embed="rId9"/>
                    <a:stretch>
                      <a:fillRect/>
                    </a:stretch>
                  </pic:blipFill>
                  <pic:spPr>
                    <a:xfrm>
                      <a:off x="0" y="0"/>
                      <a:ext cx="5268595" cy="3860800"/>
                    </a:xfrm>
                    <a:prstGeom prst="rect">
                      <a:avLst/>
                    </a:prstGeom>
                    <a:noFill/>
                    <a:ln>
                      <a:noFill/>
                    </a:ln>
                  </pic:spPr>
                </pic:pic>
              </a:graphicData>
            </a:graphic>
          </wp:inline>
        </w:drawing>
      </w:r>
      <w:r>
        <w:rPr>
          <w:rFonts w:hint="eastAsia" w:ascii="宋体" w:hAnsi="宋体"/>
        </w:rPr>
        <w:t xml:space="preserve"> </w:t>
      </w:r>
    </w:p>
    <w:p w14:paraId="62650321">
      <w:pPr>
        <w:pStyle w:val="8"/>
        <w:ind w:left="0" w:leftChars="0" w:firstLine="0" w:firstLineChars="0"/>
        <w:rPr>
          <w:rFonts w:hint="eastAsia" w:ascii="宋体" w:hAnsi="宋体"/>
        </w:rPr>
      </w:pPr>
      <w:r>
        <w:rPr>
          <w:sz w:val="24"/>
        </w:rPr>
        <mc:AlternateContent>
          <mc:Choice Requires="wps">
            <w:drawing>
              <wp:anchor distT="0" distB="0" distL="114300" distR="114300" simplePos="0" relativeHeight="251693056" behindDoc="0" locked="0" layoutInCell="1" allowOverlap="1">
                <wp:simplePos x="0" y="0"/>
                <wp:positionH relativeFrom="column">
                  <wp:posOffset>201295</wp:posOffset>
                </wp:positionH>
                <wp:positionV relativeFrom="paragraph">
                  <wp:posOffset>854710</wp:posOffset>
                </wp:positionV>
                <wp:extent cx="3803650" cy="1283335"/>
                <wp:effectExtent l="0" t="0" r="6350" b="12065"/>
                <wp:wrapNone/>
                <wp:docPr id="55" name="文本框 55"/>
                <wp:cNvGraphicFramePr/>
                <a:graphic xmlns:a="http://schemas.openxmlformats.org/drawingml/2006/main">
                  <a:graphicData uri="http://schemas.microsoft.com/office/word/2010/wordprocessingShape">
                    <wps:wsp>
                      <wps:cNvSpPr txBox="1"/>
                      <wps:spPr>
                        <a:xfrm>
                          <a:off x="0" y="0"/>
                          <a:ext cx="3803650" cy="1283335"/>
                        </a:xfrm>
                        <a:prstGeom prst="rect">
                          <a:avLst/>
                        </a:prstGeom>
                        <a:solidFill>
                          <a:srgbClr val="FFFFFF"/>
                        </a:solidFill>
                        <a:ln>
                          <a:noFill/>
                        </a:ln>
                      </wps:spPr>
                      <wps:txbx>
                        <w:txbxContent>
                          <w:p w14:paraId="7DA7AC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63F5E0E">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wps:txbx>
                      <wps:bodyPr upright="0"/>
                    </wps:wsp>
                  </a:graphicData>
                </a:graphic>
              </wp:anchor>
            </w:drawing>
          </mc:Choice>
          <mc:Fallback>
            <w:pict>
              <v:shape id="_x0000_s1026" o:spid="_x0000_s1026" o:spt="202" type="#_x0000_t202" style="position:absolute;left:0pt;margin-left:15.85pt;margin-top:67.3pt;height:101.05pt;width:299.5pt;z-index:251693056;mso-width-relative:page;mso-height-relative:page;" fillcolor="#FFFFFF" filled="t" stroked="f" coordsize="21600,21600" o:gfxdata="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DqvYm3WAAAACgEAAA8AAAAAAAAAAQAgAAAAIgAAAGRycy9kb3ducmV2&#10;LnhtbFBLAQIUABQAAAAIAIdO4kDpVgmvxQEAAHoDAAAOAAAAAAAAAAEAIAAAACUBAABkcnMvZTJv&#10;RG9jLnhtbFBLBQYAAAAABgAGAFkBAABcBQAAAAA=&#10;">
                <v:fill on="t" focussize="0,0"/>
                <v:stroke on="f"/>
                <v:imagedata o:title=""/>
                <o:lock v:ext="edit" aspectratio="f"/>
                <v:textbox>
                  <w:txbxContent>
                    <w:p w14:paraId="7DA7AC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pacing w:val="-12"/>
                          <w:sz w:val="24"/>
                          <w:szCs w:val="24"/>
                          <w:highlight w:val="none"/>
                          <w:lang w:val="en-US" w:eastAsia="zh-CN"/>
                        </w:rPr>
                      </w:pPr>
                      <w:r>
                        <w:rPr>
                          <w:rFonts w:hint="eastAsia" w:ascii="宋体" w:hAnsi="宋体" w:eastAsia="宋体" w:cs="宋体"/>
                          <w:spacing w:val="-12"/>
                          <w:sz w:val="24"/>
                          <w:szCs w:val="24"/>
                          <w:highlight w:val="none"/>
                          <w:lang w:val="en-US" w:eastAsia="zh-CN"/>
                        </w:rPr>
                        <w:t>票面右框增加色带规则：</w:t>
                      </w:r>
                    </w:p>
                    <w:p w14:paraId="163F5E0E">
                      <w:pPr>
                        <w:keepNext w:val="0"/>
                        <w:keepLines w:val="0"/>
                        <w:pageBreakBefore w:val="0"/>
                        <w:widowControl w:val="0"/>
                        <w:kinsoku/>
                        <w:wordWrap/>
                        <w:overflowPunct/>
                        <w:topLinePunct w:val="0"/>
                        <w:autoSpaceDE/>
                        <w:autoSpaceDN/>
                        <w:bidi w:val="0"/>
                        <w:adjustRightInd/>
                        <w:snapToGrid/>
                        <w:spacing w:line="360" w:lineRule="auto"/>
                        <w:ind w:firstLine="432" w:firstLineChars="200"/>
                        <w:textAlignment w:val="auto"/>
                        <w:rPr>
                          <w:rFonts w:hint="eastAsia" w:ascii="宋体" w:hAnsi="宋体" w:eastAsia="宋体" w:cs="宋体"/>
                          <w:sz w:val="24"/>
                          <w:szCs w:val="24"/>
                        </w:rPr>
                      </w:pPr>
                      <w:r>
                        <w:rPr>
                          <w:rFonts w:hint="eastAsia" w:ascii="宋体" w:hAnsi="宋体" w:eastAsia="宋体" w:cs="宋体"/>
                          <w:spacing w:val="-12"/>
                          <w:sz w:val="24"/>
                          <w:szCs w:val="24"/>
                          <w:highlight w:val="none"/>
                        </w:rPr>
                        <w:t>票面右框线</w:t>
                      </w:r>
                      <w:r>
                        <w:rPr>
                          <w:rFonts w:hint="eastAsia" w:ascii="宋体" w:hAnsi="宋体" w:eastAsia="宋体" w:cs="宋体"/>
                          <w:spacing w:val="-12"/>
                          <w:sz w:val="24"/>
                          <w:szCs w:val="24"/>
                          <w:highlight w:val="none"/>
                          <w:lang w:val="en-US" w:eastAsia="zh-CN"/>
                        </w:rPr>
                        <w:t>1/2以下</w:t>
                      </w:r>
                      <w:r>
                        <w:rPr>
                          <w:rFonts w:hint="eastAsia" w:ascii="宋体" w:hAnsi="宋体" w:eastAsia="宋体" w:cs="宋体"/>
                          <w:spacing w:val="-12"/>
                          <w:sz w:val="24"/>
                          <w:szCs w:val="24"/>
                          <w:highlight w:val="none"/>
                        </w:rPr>
                        <w:t>位置增加金色色带（RGB：R246、G237、B225）和咖色色带（RGB：R118、G89、B84），色带</w:t>
                      </w:r>
                      <w:r>
                        <w:rPr>
                          <w:rFonts w:hint="eastAsia" w:ascii="宋体" w:hAnsi="宋体" w:eastAsia="宋体" w:cs="宋体"/>
                          <w:spacing w:val="-12"/>
                          <w:sz w:val="24"/>
                          <w:szCs w:val="24"/>
                          <w:highlight w:val="none"/>
                          <w:lang w:eastAsia="zh-CN"/>
                        </w:rPr>
                        <w:t>高</w:t>
                      </w:r>
                      <w:r>
                        <w:rPr>
                          <w:rFonts w:hint="eastAsia" w:ascii="宋体" w:hAnsi="宋体" w:eastAsia="宋体" w:cs="宋体"/>
                          <w:spacing w:val="-12"/>
                          <w:sz w:val="24"/>
                          <w:szCs w:val="24"/>
                          <w:highlight w:val="none"/>
                        </w:rPr>
                        <w:t>度均为0.54mm，长度为右框线的1/2</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lang w:val="en-US" w:eastAsia="zh-CN"/>
                        </w:rPr>
                        <w:t>如右图所示</w:t>
                      </w:r>
                      <w:r>
                        <w:rPr>
                          <w:rFonts w:hint="eastAsia" w:ascii="宋体" w:hAnsi="宋体" w:eastAsia="宋体" w:cs="宋体"/>
                          <w:spacing w:val="-12"/>
                          <w:sz w:val="24"/>
                          <w:szCs w:val="24"/>
                          <w:highlight w:val="none"/>
                          <w:lang w:eastAsia="zh-CN"/>
                        </w:rPr>
                        <w:t>）</w:t>
                      </w:r>
                      <w:r>
                        <w:rPr>
                          <w:rFonts w:hint="eastAsia" w:ascii="宋体" w:hAnsi="宋体" w:eastAsia="宋体" w:cs="宋体"/>
                          <w:spacing w:val="-12"/>
                          <w:sz w:val="24"/>
                          <w:szCs w:val="24"/>
                          <w:highlight w:val="none"/>
                        </w:rPr>
                        <w:t>。</w:t>
                      </w:r>
                    </w:p>
                  </w:txbxContent>
                </v:textbox>
              </v:shape>
            </w:pict>
          </mc:Fallback>
        </mc:AlternateContent>
      </w:r>
      <w:r>
        <w:drawing>
          <wp:anchor distT="0" distB="0" distL="114300" distR="114300" simplePos="0" relativeHeight="251694080" behindDoc="0" locked="0" layoutInCell="1" allowOverlap="1">
            <wp:simplePos x="0" y="0"/>
            <wp:positionH relativeFrom="column">
              <wp:posOffset>4732655</wp:posOffset>
            </wp:positionH>
            <wp:positionV relativeFrom="paragraph">
              <wp:posOffset>259080</wp:posOffset>
            </wp:positionV>
            <wp:extent cx="158115" cy="2300605"/>
            <wp:effectExtent l="0" t="0" r="9525" b="635"/>
            <wp:wrapTopAndBottom/>
            <wp:docPr id="5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
                    <pic:cNvPicPr>
                      <a:picLocks noChangeAspect="1"/>
                    </pic:cNvPicPr>
                  </pic:nvPicPr>
                  <pic:blipFill>
                    <a:blip r:embed="rId6"/>
                    <a:stretch>
                      <a:fillRect/>
                    </a:stretch>
                  </pic:blipFill>
                  <pic:spPr>
                    <a:xfrm>
                      <a:off x="0" y="0"/>
                      <a:ext cx="158115" cy="2300605"/>
                    </a:xfrm>
                    <a:prstGeom prst="rect">
                      <a:avLst/>
                    </a:prstGeom>
                    <a:noFill/>
                    <a:ln>
                      <a:noFill/>
                    </a:ln>
                  </pic:spPr>
                </pic:pic>
              </a:graphicData>
            </a:graphic>
          </wp:anchor>
        </w:drawing>
      </w:r>
    </w:p>
    <w:p w14:paraId="59CE7E77">
      <w:pPr>
        <w:pStyle w:val="8"/>
        <w:ind w:firstLine="480" w:firstLineChars="200"/>
        <w:rPr>
          <w:rFonts w:hint="default" w:ascii="宋体" w:hAnsi="宋体" w:cs="宋体"/>
          <w:sz w:val="24"/>
          <w:szCs w:val="24"/>
          <w:highlight w:val="none"/>
          <w:lang w:val="en-US" w:eastAsia="zh-CN"/>
        </w:rPr>
      </w:pPr>
      <w:r>
        <w:rPr>
          <w:rFonts w:hint="eastAsia" w:ascii="宋体" w:hAnsi="宋体"/>
          <w:highlight w:val="none"/>
        </w:rPr>
        <w:t>数字化电子发票监制章</w:t>
      </w:r>
      <w:r>
        <w:rPr>
          <w:rFonts w:hint="default" w:ascii="宋体" w:hAnsi="宋体" w:cs="宋体"/>
          <w:sz w:val="24"/>
          <w:szCs w:val="24"/>
          <w:highlight w:val="none"/>
          <w:lang w:val="en-US" w:eastAsia="zh-CN"/>
        </w:rPr>
        <w:t>形状为椭圆型，</w:t>
      </w:r>
      <w:r>
        <w:rPr>
          <w:rFonts w:hint="eastAsia" w:ascii="宋体" w:hAnsi="宋体"/>
          <w:highlight w:val="none"/>
        </w:rPr>
        <w:t>（按 100%比例显示)为 长30mm 、</w:t>
      </w:r>
      <w:r>
        <w:rPr>
          <w:rFonts w:hint="eastAsia" w:ascii="宋体" w:hAnsi="宋体"/>
          <w:highlight w:val="none"/>
          <w:lang w:eastAsia="zh-CN"/>
        </w:rPr>
        <w:t>高</w:t>
      </w:r>
      <w:r>
        <w:rPr>
          <w:rFonts w:hint="eastAsia" w:ascii="宋体" w:hAnsi="宋体"/>
          <w:highlight w:val="none"/>
        </w:rPr>
        <w:t>20mm，尺寸固定，外边圈</w:t>
      </w:r>
      <w:r>
        <w:rPr>
          <w:rFonts w:hint="eastAsia" w:ascii="宋体" w:hAnsi="宋体"/>
          <w:highlight w:val="none"/>
          <w:lang w:eastAsia="zh-CN"/>
        </w:rPr>
        <w:t>高</w:t>
      </w:r>
      <w:r>
        <w:rPr>
          <w:rFonts w:hint="eastAsia" w:ascii="宋体" w:hAnsi="宋体"/>
          <w:highlight w:val="none"/>
        </w:rPr>
        <w:t>1mm。</w:t>
      </w:r>
      <w:r>
        <w:rPr>
          <w:rFonts w:hint="default" w:ascii="宋体" w:hAnsi="宋体" w:cs="宋体"/>
          <w:sz w:val="24"/>
          <w:szCs w:val="24"/>
          <w:highlight w:val="none"/>
          <w:lang w:val="en-US" w:eastAsia="zh-CN"/>
        </w:rPr>
        <w:t>内环加刻一细线，上环刻制“全国统一发票监制章”字样，中间刻制</w:t>
      </w:r>
      <w:r>
        <w:rPr>
          <w:rFonts w:hint="eastAsia" w:ascii="宋体" w:hAnsi="宋体" w:cs="宋体"/>
          <w:sz w:val="24"/>
          <w:szCs w:val="24"/>
          <w:highlight w:val="none"/>
          <w:lang w:val="en-US" w:eastAsia="zh-CN"/>
        </w:rPr>
        <w:t>“</w:t>
      </w:r>
      <w:r>
        <w:rPr>
          <w:rFonts w:hint="default" w:ascii="宋体" w:hAnsi="宋体" w:cs="宋体"/>
          <w:sz w:val="24"/>
          <w:szCs w:val="24"/>
          <w:highlight w:val="none"/>
          <w:lang w:val="en-US" w:eastAsia="zh-CN"/>
        </w:rPr>
        <w:t>国家税务总局”字样，下</w:t>
      </w:r>
      <w:r>
        <w:rPr>
          <w:rFonts w:hint="eastAsia" w:ascii="宋体" w:hAnsi="宋体" w:cs="宋体"/>
          <w:sz w:val="24"/>
          <w:szCs w:val="24"/>
          <w:highlight w:val="none"/>
          <w:lang w:val="en-US" w:eastAsia="zh-CN"/>
        </w:rPr>
        <w:t>环</w:t>
      </w:r>
      <w:r>
        <w:rPr>
          <w:rFonts w:hint="default" w:ascii="宋体" w:hAnsi="宋体" w:cs="宋体"/>
          <w:sz w:val="24"/>
          <w:szCs w:val="24"/>
          <w:highlight w:val="none"/>
          <w:lang w:val="en-US" w:eastAsia="zh-CN"/>
        </w:rPr>
        <w:t>刻制“xx省(区、市) 税务局”字样，字体为楷体7磅，印色为大红色。</w:t>
      </w:r>
    </w:p>
    <w:p w14:paraId="29D90FFA">
      <w:pPr>
        <w:pStyle w:val="8"/>
        <w:ind w:firstLine="0"/>
        <w:jc w:val="center"/>
      </w:pPr>
      <w:r>
        <w:drawing>
          <wp:inline distT="0" distB="0" distL="114300" distR="114300">
            <wp:extent cx="2987040" cy="2156460"/>
            <wp:effectExtent l="0" t="0" r="0" b="7620"/>
            <wp:docPr id="18"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2"/>
                    <pic:cNvPicPr>
                      <a:picLocks noChangeAspect="1"/>
                    </pic:cNvPicPr>
                  </pic:nvPicPr>
                  <pic:blipFill>
                    <a:blip r:embed="rId7"/>
                    <a:stretch>
                      <a:fillRect/>
                    </a:stretch>
                  </pic:blipFill>
                  <pic:spPr>
                    <a:xfrm>
                      <a:off x="0" y="0"/>
                      <a:ext cx="2987040" cy="2156460"/>
                    </a:xfrm>
                    <a:prstGeom prst="rect">
                      <a:avLst/>
                    </a:prstGeom>
                    <a:noFill/>
                    <a:ln>
                      <a:noFill/>
                    </a:ln>
                  </pic:spPr>
                </pic:pic>
              </a:graphicData>
            </a:graphic>
          </wp:inline>
        </w:drawing>
      </w:r>
    </w:p>
    <w:p w14:paraId="16475A63">
      <w:pPr>
        <w:pStyle w:val="8"/>
        <w:ind w:firstLine="0"/>
        <w:jc w:val="center"/>
        <w:rPr>
          <w:rFonts w:hint="eastAsia" w:ascii="宋体" w:hAnsi="宋体"/>
        </w:rPr>
      </w:pPr>
      <w:r>
        <w:rPr>
          <w:rFonts w:hint="eastAsia" w:ascii="宋体" w:hAnsi="宋体"/>
          <w:highlight w:val="none"/>
          <w:lang w:val="en-US" w:eastAsia="zh-CN"/>
        </w:rPr>
        <w:t>监制章全部字体为正楷7磅，印色为大红</w:t>
      </w:r>
    </w:p>
    <w:p w14:paraId="7494DCAD">
      <w:pPr>
        <w:pStyle w:val="8"/>
        <w:ind w:firstLine="0"/>
        <w:jc w:val="both"/>
        <w:rPr>
          <w:rFonts w:hint="eastAsia"/>
        </w:rPr>
      </w:pPr>
      <w:r>
        <w:rPr>
          <w:rFonts w:hint="eastAsia" w:ascii="宋体" w:hAnsi="宋体"/>
        </w:rPr>
        <w:t>税局监制印章名称参考附件二。</w:t>
      </w:r>
    </w:p>
    <w:p w14:paraId="150458B5">
      <w:pPr>
        <w:pStyle w:val="5"/>
        <w:bidi w:val="0"/>
      </w:pPr>
      <w:bookmarkStart w:id="3002" w:name="_Toc24340"/>
      <w:bookmarkStart w:id="3003" w:name="_Toc6908"/>
      <w:r>
        <w:rPr>
          <w:rFonts w:hint="eastAsia"/>
          <w:lang w:val="en-US" w:eastAsia="zh-CN"/>
        </w:rPr>
        <w:t>18.2</w:t>
      </w:r>
      <w:r>
        <w:t>版面元素名称和线条</w:t>
      </w:r>
      <w:bookmarkEnd w:id="3002"/>
      <w:bookmarkEnd w:id="3003"/>
    </w:p>
    <w:p w14:paraId="137D02E0">
      <w:pPr>
        <w:pStyle w:val="8"/>
        <w:rPr>
          <w:rFonts w:hint="eastAsia" w:ascii="宋体" w:hAnsi="宋体"/>
        </w:rPr>
      </w:pPr>
      <w:r>
        <w:rPr>
          <w:rFonts w:hint="eastAsia" w:ascii="宋体" w:hAnsi="宋体"/>
        </w:rPr>
        <w:t>数字化电子发票版面元素为发票票面中的不可变项(可对应为原有纸质空白发票中除发票号码和代码外的内容)。版面元素名称的字型为“楷体”，字号为 9pt。除版面底图、不可变项和线条之外，版面元素名称及约束见表。</w:t>
      </w:r>
    </w:p>
    <w:tbl>
      <w:tblPr>
        <w:tblStyle w:val="15"/>
        <w:tblW w:w="835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2481"/>
        <w:gridCol w:w="1909"/>
        <w:gridCol w:w="3293"/>
      </w:tblGrid>
      <w:tr w14:paraId="1964A8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914A1E9">
            <w:pPr>
              <w:adjustRightInd w:val="0"/>
              <w:snapToGrid w:val="0"/>
              <w:jc w:val="center"/>
              <w:rPr>
                <w:rFonts w:ascii="宋体" w:hAnsi="宋体" w:cs="Calibri"/>
                <w:b/>
                <w:szCs w:val="21"/>
              </w:rPr>
            </w:pPr>
            <w:r>
              <w:rPr>
                <w:rFonts w:ascii="宋体" w:hAnsi="宋体" w:cs="Calibri"/>
                <w:b/>
                <w:szCs w:val="21"/>
              </w:rPr>
              <w:t>序号</w:t>
            </w:r>
          </w:p>
        </w:tc>
        <w:tc>
          <w:tcPr>
            <w:tcW w:w="2481" w:type="dxa"/>
            <w:tcBorders>
              <w:top w:val="single" w:color="auto" w:sz="12" w:space="0"/>
              <w:bottom w:val="single" w:color="auto" w:sz="6" w:space="0"/>
            </w:tcBorders>
            <w:shd w:val="clear" w:color="auto" w:fill="D8D8D8"/>
            <w:noWrap w:val="0"/>
            <w:vAlign w:val="center"/>
          </w:tcPr>
          <w:p w14:paraId="6655A9CA">
            <w:pPr>
              <w:adjustRightInd w:val="0"/>
              <w:snapToGrid w:val="0"/>
              <w:jc w:val="center"/>
              <w:rPr>
                <w:rFonts w:ascii="宋体" w:hAnsi="宋体" w:cs="Calibri"/>
                <w:b/>
                <w:szCs w:val="21"/>
              </w:rPr>
            </w:pPr>
            <w:r>
              <w:rPr>
                <w:rFonts w:hint="eastAsia" w:ascii="宋体" w:hAnsi="宋体" w:cs="Calibri"/>
                <w:b/>
                <w:szCs w:val="21"/>
              </w:rPr>
              <w:t>版面元素项名称</w:t>
            </w:r>
          </w:p>
        </w:tc>
        <w:tc>
          <w:tcPr>
            <w:tcW w:w="1909" w:type="dxa"/>
            <w:tcBorders>
              <w:top w:val="single" w:color="auto" w:sz="12" w:space="0"/>
              <w:bottom w:val="single" w:color="auto" w:sz="6" w:space="0"/>
            </w:tcBorders>
            <w:shd w:val="clear" w:color="auto" w:fill="D8D8D8"/>
            <w:noWrap w:val="0"/>
            <w:vAlign w:val="center"/>
          </w:tcPr>
          <w:p w14:paraId="6CEE8F39">
            <w:pPr>
              <w:adjustRightInd w:val="0"/>
              <w:snapToGrid w:val="0"/>
              <w:jc w:val="center"/>
              <w:rPr>
                <w:rFonts w:ascii="宋体" w:hAnsi="宋体" w:cs="Calibri"/>
                <w:b/>
                <w:szCs w:val="21"/>
              </w:rPr>
            </w:pPr>
            <w:r>
              <w:rPr>
                <w:rFonts w:hint="eastAsia" w:ascii="宋体" w:hAnsi="宋体" w:cs="Calibri"/>
                <w:b/>
                <w:szCs w:val="21"/>
                <w:lang w:val="en-US" w:eastAsia="zh-CN"/>
              </w:rPr>
              <w:t>数据项标识</w:t>
            </w:r>
          </w:p>
        </w:tc>
        <w:tc>
          <w:tcPr>
            <w:tcW w:w="3293" w:type="dxa"/>
            <w:tcBorders>
              <w:top w:val="single" w:color="auto" w:sz="12" w:space="0"/>
              <w:bottom w:val="single" w:color="auto" w:sz="6" w:space="0"/>
            </w:tcBorders>
            <w:shd w:val="clear" w:color="auto" w:fill="D8D8D8"/>
            <w:noWrap w:val="0"/>
            <w:vAlign w:val="center"/>
          </w:tcPr>
          <w:p w14:paraId="4DA1EFAB">
            <w:pPr>
              <w:adjustRightInd w:val="0"/>
              <w:snapToGrid w:val="0"/>
              <w:jc w:val="center"/>
              <w:rPr>
                <w:rFonts w:ascii="宋体" w:hAnsi="宋体" w:cs="Calibri"/>
                <w:b/>
                <w:szCs w:val="21"/>
              </w:rPr>
            </w:pPr>
            <w:r>
              <w:rPr>
                <w:rFonts w:ascii="宋体" w:hAnsi="宋体" w:cs="Calibri"/>
                <w:b/>
                <w:szCs w:val="21"/>
              </w:rPr>
              <w:t>说明</w:t>
            </w:r>
          </w:p>
        </w:tc>
      </w:tr>
      <w:tr w14:paraId="4D9DD6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098B771">
            <w:pPr>
              <w:numPr>
                <w:ilvl w:val="0"/>
                <w:numId w:val="19"/>
              </w:numPr>
              <w:ind w:left="0" w:firstLine="0"/>
              <w:rPr>
                <w:rFonts w:ascii="宋体" w:hAnsi="宋体"/>
                <w:szCs w:val="21"/>
              </w:rPr>
            </w:pPr>
          </w:p>
        </w:tc>
        <w:tc>
          <w:tcPr>
            <w:tcW w:w="2481" w:type="dxa"/>
            <w:tcBorders>
              <w:top w:val="single" w:color="auto" w:sz="6" w:space="0"/>
            </w:tcBorders>
            <w:noWrap w:val="0"/>
            <w:vAlign w:val="center"/>
          </w:tcPr>
          <w:p w14:paraId="15B32DBD">
            <w:pPr>
              <w:rPr>
                <w:rFonts w:ascii="宋体" w:hAnsi="宋体"/>
                <w:sz w:val="22"/>
                <w:szCs w:val="22"/>
              </w:rPr>
            </w:pPr>
            <w:r>
              <w:rPr>
                <w:rFonts w:hint="eastAsia" w:ascii="宋体" w:hAnsi="宋体"/>
                <w:sz w:val="22"/>
                <w:szCs w:val="22"/>
              </w:rPr>
              <w:t>发票号码</w:t>
            </w:r>
          </w:p>
        </w:tc>
        <w:tc>
          <w:tcPr>
            <w:tcW w:w="1909" w:type="dxa"/>
            <w:tcBorders>
              <w:top w:val="single" w:color="auto" w:sz="6" w:space="0"/>
            </w:tcBorders>
            <w:noWrap w:val="0"/>
            <w:vAlign w:val="center"/>
          </w:tcPr>
          <w:p w14:paraId="52508E07">
            <w:pPr>
              <w:jc w:val="center"/>
              <w:rPr>
                <w:rFonts w:ascii="宋体" w:hAnsi="宋体"/>
                <w:sz w:val="22"/>
                <w:szCs w:val="22"/>
              </w:rPr>
            </w:pPr>
            <w:r>
              <w:rPr>
                <w:rFonts w:hint="eastAsia" w:ascii="宋体" w:hAnsi="宋体"/>
                <w:sz w:val="22"/>
                <w:szCs w:val="22"/>
                <w:lang w:val="en-US" w:eastAsia="zh-CN"/>
              </w:rPr>
              <w:t>fphm</w:t>
            </w:r>
          </w:p>
        </w:tc>
        <w:tc>
          <w:tcPr>
            <w:tcW w:w="3293" w:type="dxa"/>
            <w:tcBorders>
              <w:top w:val="single" w:color="auto" w:sz="6" w:space="0"/>
            </w:tcBorders>
            <w:noWrap w:val="0"/>
            <w:vAlign w:val="center"/>
          </w:tcPr>
          <w:p w14:paraId="46C6FD45">
            <w:pPr>
              <w:rPr>
                <w:rFonts w:hint="eastAsia" w:ascii="宋体" w:hAnsi="宋体"/>
                <w:sz w:val="22"/>
                <w:szCs w:val="22"/>
              </w:rPr>
            </w:pPr>
          </w:p>
        </w:tc>
      </w:tr>
      <w:tr w14:paraId="2470D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AB91B8">
            <w:pPr>
              <w:numPr>
                <w:ilvl w:val="0"/>
                <w:numId w:val="19"/>
              </w:numPr>
              <w:ind w:left="0" w:firstLine="0"/>
              <w:jc w:val="center"/>
              <w:rPr>
                <w:rFonts w:ascii="宋体" w:hAnsi="宋体"/>
                <w:szCs w:val="21"/>
              </w:rPr>
            </w:pPr>
          </w:p>
        </w:tc>
        <w:tc>
          <w:tcPr>
            <w:tcW w:w="2481" w:type="dxa"/>
            <w:noWrap w:val="0"/>
            <w:vAlign w:val="center"/>
          </w:tcPr>
          <w:p w14:paraId="5637F33B">
            <w:pPr>
              <w:rPr>
                <w:rFonts w:ascii="宋体" w:hAnsi="宋体"/>
                <w:sz w:val="22"/>
                <w:szCs w:val="22"/>
              </w:rPr>
            </w:pPr>
            <w:r>
              <w:rPr>
                <w:rFonts w:hint="eastAsia" w:ascii="宋体" w:hAnsi="宋体"/>
                <w:sz w:val="22"/>
                <w:szCs w:val="22"/>
              </w:rPr>
              <w:t>开票日期</w:t>
            </w:r>
          </w:p>
        </w:tc>
        <w:tc>
          <w:tcPr>
            <w:tcW w:w="1909" w:type="dxa"/>
            <w:noWrap w:val="0"/>
            <w:vAlign w:val="center"/>
          </w:tcPr>
          <w:p w14:paraId="2151ED19">
            <w:pPr>
              <w:jc w:val="center"/>
              <w:rPr>
                <w:rFonts w:ascii="宋体" w:hAnsi="宋体"/>
                <w:sz w:val="22"/>
                <w:szCs w:val="22"/>
              </w:rPr>
            </w:pPr>
            <w:r>
              <w:rPr>
                <w:rFonts w:hint="eastAsia" w:ascii="宋体" w:hAnsi="宋体"/>
                <w:sz w:val="22"/>
                <w:szCs w:val="22"/>
                <w:lang w:val="en-US" w:eastAsia="zh-CN"/>
              </w:rPr>
              <w:t>kprq</w:t>
            </w:r>
          </w:p>
        </w:tc>
        <w:tc>
          <w:tcPr>
            <w:tcW w:w="3293" w:type="dxa"/>
            <w:noWrap w:val="0"/>
            <w:vAlign w:val="center"/>
          </w:tcPr>
          <w:p w14:paraId="06756B18">
            <w:pPr>
              <w:rPr>
                <w:rFonts w:hint="eastAsia" w:ascii="宋体" w:hAnsi="宋体"/>
                <w:sz w:val="22"/>
                <w:szCs w:val="22"/>
              </w:rPr>
            </w:pPr>
            <w:r>
              <w:rPr>
                <w:rFonts w:hint="eastAsia" w:ascii="宋体" w:hAnsi="宋体"/>
                <w:sz w:val="22"/>
                <w:szCs w:val="22"/>
              </w:rPr>
              <w:t>需格式化，如</w:t>
            </w:r>
            <w:r>
              <w:rPr>
                <w:rFonts w:hint="eastAsia" w:ascii="宋体" w:hAnsi="宋体"/>
                <w:sz w:val="22"/>
                <w:szCs w:val="22"/>
                <w:lang w:eastAsia="zh-CN"/>
              </w:rPr>
              <w:t>:</w:t>
            </w:r>
            <w:r>
              <w:rPr>
                <w:rFonts w:hint="eastAsia" w:ascii="宋体" w:hAnsi="宋体"/>
                <w:sz w:val="22"/>
                <w:szCs w:val="22"/>
              </w:rPr>
              <w:t>2023 年 01 月 28 日</w:t>
            </w:r>
          </w:p>
        </w:tc>
      </w:tr>
      <w:tr w14:paraId="00DCA8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71C34AA">
            <w:pPr>
              <w:numPr>
                <w:ilvl w:val="0"/>
                <w:numId w:val="19"/>
              </w:numPr>
              <w:ind w:left="0" w:firstLine="0"/>
              <w:jc w:val="center"/>
              <w:rPr>
                <w:rFonts w:ascii="宋体" w:hAnsi="宋体"/>
                <w:szCs w:val="21"/>
              </w:rPr>
            </w:pPr>
          </w:p>
        </w:tc>
        <w:tc>
          <w:tcPr>
            <w:tcW w:w="2481" w:type="dxa"/>
            <w:noWrap w:val="0"/>
            <w:vAlign w:val="center"/>
          </w:tcPr>
          <w:p w14:paraId="612A242F">
            <w:pPr>
              <w:rPr>
                <w:rFonts w:ascii="宋体" w:hAnsi="宋体"/>
                <w:sz w:val="22"/>
                <w:szCs w:val="22"/>
              </w:rPr>
            </w:pPr>
            <w:r>
              <w:rPr>
                <w:rFonts w:hint="eastAsia" w:ascii="宋体" w:hAnsi="宋体"/>
                <w:sz w:val="22"/>
                <w:szCs w:val="22"/>
              </w:rPr>
              <w:t>二维码</w:t>
            </w:r>
          </w:p>
        </w:tc>
        <w:tc>
          <w:tcPr>
            <w:tcW w:w="1909" w:type="dxa"/>
            <w:noWrap w:val="0"/>
            <w:vAlign w:val="center"/>
          </w:tcPr>
          <w:p w14:paraId="02164418">
            <w:pPr>
              <w:jc w:val="center"/>
              <w:rPr>
                <w:rFonts w:ascii="宋体" w:hAnsi="宋体"/>
                <w:sz w:val="22"/>
                <w:szCs w:val="22"/>
              </w:rPr>
            </w:pPr>
          </w:p>
        </w:tc>
        <w:tc>
          <w:tcPr>
            <w:tcW w:w="3293" w:type="dxa"/>
            <w:noWrap w:val="0"/>
            <w:vAlign w:val="center"/>
          </w:tcPr>
          <w:p w14:paraId="320EE06F">
            <w:pPr>
              <w:rPr>
                <w:rFonts w:ascii="宋体" w:hAnsi="宋体"/>
                <w:sz w:val="22"/>
                <w:szCs w:val="22"/>
              </w:rPr>
            </w:pPr>
            <w:r>
              <w:rPr>
                <w:rFonts w:hint="eastAsia" w:ascii="宋体" w:hAnsi="宋体"/>
                <w:sz w:val="22"/>
                <w:szCs w:val="22"/>
              </w:rPr>
              <w:t>编码为图像</w:t>
            </w:r>
          </w:p>
        </w:tc>
      </w:tr>
      <w:tr w14:paraId="2CE87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0B39DD1">
            <w:pPr>
              <w:numPr>
                <w:ilvl w:val="0"/>
                <w:numId w:val="19"/>
              </w:numPr>
              <w:ind w:left="0" w:firstLine="0"/>
              <w:jc w:val="center"/>
              <w:rPr>
                <w:rFonts w:ascii="宋体" w:hAnsi="宋体"/>
                <w:szCs w:val="21"/>
              </w:rPr>
            </w:pPr>
          </w:p>
        </w:tc>
        <w:tc>
          <w:tcPr>
            <w:tcW w:w="2481" w:type="dxa"/>
            <w:noWrap w:val="0"/>
            <w:vAlign w:val="center"/>
          </w:tcPr>
          <w:p w14:paraId="1CCC88DA">
            <w:pPr>
              <w:rPr>
                <w:rFonts w:hint="eastAsia" w:ascii="宋体" w:hAnsi="宋体"/>
                <w:sz w:val="22"/>
                <w:szCs w:val="22"/>
              </w:rPr>
            </w:pPr>
            <w:r>
              <w:rPr>
                <w:rFonts w:hint="eastAsia" w:ascii="宋体" w:hAnsi="宋体"/>
                <w:sz w:val="22"/>
                <w:szCs w:val="22"/>
              </w:rPr>
              <w:t>标签</w:t>
            </w:r>
          </w:p>
        </w:tc>
        <w:tc>
          <w:tcPr>
            <w:tcW w:w="1909" w:type="dxa"/>
            <w:noWrap w:val="0"/>
            <w:vAlign w:val="center"/>
          </w:tcPr>
          <w:p w14:paraId="0D0F8E60">
            <w:pPr>
              <w:jc w:val="center"/>
              <w:rPr>
                <w:rFonts w:hint="eastAsia" w:ascii="宋体" w:hAnsi="宋体" w:eastAsia="宋体"/>
                <w:sz w:val="22"/>
                <w:szCs w:val="22"/>
                <w:lang w:eastAsia="zh-CN"/>
              </w:rPr>
            </w:pPr>
            <w:r>
              <w:rPr>
                <w:rFonts w:hint="eastAsia" w:ascii="宋体" w:hAnsi="宋体"/>
                <w:sz w:val="22"/>
                <w:szCs w:val="22"/>
                <w:highlight w:val="none"/>
              </w:rPr>
              <w:t>tdys</w:t>
            </w:r>
          </w:p>
        </w:tc>
        <w:tc>
          <w:tcPr>
            <w:tcW w:w="3293" w:type="dxa"/>
            <w:noWrap w:val="0"/>
            <w:vAlign w:val="center"/>
          </w:tcPr>
          <w:p w14:paraId="77ECEBCE">
            <w:pPr>
              <w:rPr>
                <w:rFonts w:ascii="宋体" w:hAnsi="宋体"/>
                <w:sz w:val="22"/>
                <w:szCs w:val="22"/>
              </w:rPr>
            </w:pPr>
            <w:r>
              <w:rPr>
                <w:rFonts w:hint="eastAsia" w:ascii="宋体" w:hAnsi="宋体"/>
                <w:sz w:val="22"/>
                <w:szCs w:val="22"/>
              </w:rPr>
              <w:t>填写特定要素标签，</w:t>
            </w:r>
            <w:r>
              <w:rPr>
                <w:rFonts w:hint="eastAsia" w:ascii="宋体" w:hAnsi="宋体"/>
                <w:sz w:val="22"/>
                <w:szCs w:val="22"/>
                <w:lang w:val="en-US" w:eastAsia="zh-CN"/>
              </w:rPr>
              <w:t>包括</w:t>
            </w:r>
            <w:r>
              <w:rPr>
                <w:rFonts w:hint="eastAsia" w:ascii="宋体" w:hAnsi="宋体"/>
                <w:sz w:val="22"/>
                <w:szCs w:val="22"/>
                <w:lang w:eastAsia="zh-CN"/>
              </w:rPr>
              <w:t>:</w:t>
            </w:r>
            <w:r>
              <w:rPr>
                <w:rFonts w:hint="eastAsia" w:ascii="宋体" w:hAnsi="宋体"/>
                <w:sz w:val="22"/>
                <w:szCs w:val="22"/>
                <w:lang w:val="en-US" w:eastAsia="zh-CN"/>
              </w:rPr>
              <w:t>反向开票（通用）</w:t>
            </w:r>
            <w:r>
              <w:rPr>
                <w:rFonts w:hint="eastAsia" w:ascii="宋体" w:hAnsi="宋体"/>
                <w:sz w:val="22"/>
                <w:szCs w:val="22"/>
              </w:rPr>
              <w:t>。</w:t>
            </w:r>
          </w:p>
        </w:tc>
      </w:tr>
      <w:tr w14:paraId="5895BE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BB7B73">
            <w:pPr>
              <w:numPr>
                <w:ilvl w:val="0"/>
                <w:numId w:val="19"/>
              </w:numPr>
              <w:ind w:left="0" w:firstLine="0"/>
              <w:jc w:val="center"/>
              <w:rPr>
                <w:rFonts w:ascii="宋体" w:hAnsi="宋体"/>
                <w:szCs w:val="21"/>
              </w:rPr>
            </w:pPr>
          </w:p>
        </w:tc>
        <w:tc>
          <w:tcPr>
            <w:tcW w:w="2481" w:type="dxa"/>
            <w:noWrap w:val="0"/>
            <w:vAlign w:val="center"/>
          </w:tcPr>
          <w:p w14:paraId="223B7B7F">
            <w:pPr>
              <w:rPr>
                <w:rFonts w:ascii="宋体" w:hAnsi="宋体"/>
                <w:sz w:val="22"/>
                <w:szCs w:val="22"/>
              </w:rPr>
            </w:pPr>
            <w:r>
              <w:rPr>
                <w:rFonts w:hint="eastAsia" w:ascii="宋体" w:hAnsi="宋体"/>
                <w:sz w:val="22"/>
                <w:szCs w:val="22"/>
              </w:rPr>
              <w:t>（销售方）统一社会信用代码/纳税人识别号</w:t>
            </w:r>
          </w:p>
        </w:tc>
        <w:tc>
          <w:tcPr>
            <w:tcW w:w="1909" w:type="dxa"/>
            <w:noWrap w:val="0"/>
            <w:vAlign w:val="center"/>
          </w:tcPr>
          <w:p w14:paraId="15B1FF52">
            <w:pPr>
              <w:jc w:val="center"/>
              <w:rPr>
                <w:rFonts w:ascii="宋体" w:hAnsi="宋体"/>
                <w:sz w:val="22"/>
                <w:szCs w:val="22"/>
              </w:rPr>
            </w:pPr>
            <w:r>
              <w:rPr>
                <w:rFonts w:hint="eastAsia" w:ascii="宋体" w:hAnsi="宋体"/>
                <w:sz w:val="22"/>
                <w:szCs w:val="22"/>
                <w:highlight w:val="none"/>
              </w:rPr>
              <w:t>xsfnsrsbh</w:t>
            </w:r>
          </w:p>
        </w:tc>
        <w:tc>
          <w:tcPr>
            <w:tcW w:w="3293" w:type="dxa"/>
            <w:noWrap w:val="0"/>
            <w:vAlign w:val="center"/>
          </w:tcPr>
          <w:p w14:paraId="6D08CF43">
            <w:pPr>
              <w:rPr>
                <w:rFonts w:ascii="宋体" w:hAnsi="宋体"/>
                <w:sz w:val="22"/>
                <w:szCs w:val="22"/>
              </w:rPr>
            </w:pPr>
          </w:p>
        </w:tc>
      </w:tr>
      <w:tr w14:paraId="48A598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E29126">
            <w:pPr>
              <w:numPr>
                <w:ilvl w:val="0"/>
                <w:numId w:val="19"/>
              </w:numPr>
              <w:ind w:left="0" w:firstLine="0"/>
              <w:jc w:val="center"/>
              <w:rPr>
                <w:rFonts w:ascii="宋体" w:hAnsi="宋体"/>
                <w:szCs w:val="21"/>
              </w:rPr>
            </w:pPr>
          </w:p>
        </w:tc>
        <w:tc>
          <w:tcPr>
            <w:tcW w:w="2481" w:type="dxa"/>
            <w:noWrap w:val="0"/>
            <w:vAlign w:val="center"/>
          </w:tcPr>
          <w:p w14:paraId="725AAA1B">
            <w:pPr>
              <w:rPr>
                <w:rFonts w:ascii="宋体" w:hAnsi="宋体"/>
                <w:sz w:val="22"/>
                <w:szCs w:val="22"/>
              </w:rPr>
            </w:pPr>
            <w:r>
              <w:rPr>
                <w:rFonts w:hint="eastAsia" w:ascii="宋体" w:hAnsi="宋体"/>
                <w:sz w:val="22"/>
                <w:szCs w:val="22"/>
              </w:rPr>
              <w:t>(销售方</w:t>
            </w:r>
            <w:r>
              <w:rPr>
                <w:rFonts w:ascii="宋体" w:hAnsi="宋体"/>
                <w:sz w:val="22"/>
                <w:szCs w:val="22"/>
              </w:rPr>
              <w:t>)</w:t>
            </w:r>
            <w:r>
              <w:rPr>
                <w:rFonts w:hint="eastAsia" w:ascii="宋体" w:hAnsi="宋体"/>
                <w:sz w:val="22"/>
                <w:szCs w:val="22"/>
              </w:rPr>
              <w:t>名称</w:t>
            </w:r>
          </w:p>
        </w:tc>
        <w:tc>
          <w:tcPr>
            <w:tcW w:w="1909" w:type="dxa"/>
            <w:noWrap w:val="0"/>
            <w:vAlign w:val="center"/>
          </w:tcPr>
          <w:p w14:paraId="5008E305">
            <w:pPr>
              <w:jc w:val="center"/>
              <w:rPr>
                <w:rFonts w:ascii="宋体" w:hAnsi="宋体"/>
                <w:sz w:val="22"/>
                <w:szCs w:val="22"/>
              </w:rPr>
            </w:pPr>
            <w:r>
              <w:rPr>
                <w:rFonts w:hint="eastAsia" w:ascii="宋体" w:hAnsi="宋体"/>
                <w:sz w:val="22"/>
                <w:szCs w:val="22"/>
                <w:highlight w:val="none"/>
              </w:rPr>
              <w:t>xsfmc</w:t>
            </w:r>
          </w:p>
        </w:tc>
        <w:tc>
          <w:tcPr>
            <w:tcW w:w="3293" w:type="dxa"/>
            <w:noWrap w:val="0"/>
            <w:vAlign w:val="center"/>
          </w:tcPr>
          <w:p w14:paraId="414FBF42">
            <w:pPr>
              <w:rPr>
                <w:rFonts w:ascii="宋体" w:hAnsi="宋体"/>
                <w:sz w:val="22"/>
                <w:szCs w:val="22"/>
              </w:rPr>
            </w:pPr>
          </w:p>
        </w:tc>
      </w:tr>
      <w:tr w14:paraId="161179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757ABC">
            <w:pPr>
              <w:numPr>
                <w:ilvl w:val="0"/>
                <w:numId w:val="19"/>
              </w:numPr>
              <w:ind w:left="0" w:firstLine="0"/>
              <w:jc w:val="center"/>
              <w:rPr>
                <w:rFonts w:ascii="宋体" w:hAnsi="宋体"/>
                <w:szCs w:val="21"/>
              </w:rPr>
            </w:pPr>
          </w:p>
        </w:tc>
        <w:tc>
          <w:tcPr>
            <w:tcW w:w="2481" w:type="dxa"/>
            <w:noWrap w:val="0"/>
            <w:vAlign w:val="center"/>
          </w:tcPr>
          <w:p w14:paraId="75637B1A">
            <w:pPr>
              <w:rPr>
                <w:rFonts w:ascii="宋体" w:hAnsi="宋体"/>
                <w:sz w:val="22"/>
                <w:szCs w:val="22"/>
              </w:rPr>
            </w:pPr>
            <w:r>
              <w:rPr>
                <w:rFonts w:hint="eastAsia" w:ascii="宋体" w:hAnsi="宋体"/>
                <w:sz w:val="22"/>
                <w:szCs w:val="22"/>
              </w:rPr>
              <w:t>（购买方）统一社会信用代码/纳税人识别号</w:t>
            </w:r>
          </w:p>
        </w:tc>
        <w:tc>
          <w:tcPr>
            <w:tcW w:w="1909" w:type="dxa"/>
            <w:noWrap w:val="0"/>
            <w:vAlign w:val="center"/>
          </w:tcPr>
          <w:p w14:paraId="4DEE3DE2">
            <w:pPr>
              <w:jc w:val="center"/>
              <w:rPr>
                <w:rFonts w:ascii="宋体" w:hAnsi="宋体"/>
                <w:sz w:val="22"/>
                <w:szCs w:val="22"/>
              </w:rPr>
            </w:pPr>
            <w:r>
              <w:rPr>
                <w:rFonts w:hint="eastAsia" w:ascii="宋体" w:hAnsi="宋体"/>
                <w:sz w:val="22"/>
                <w:szCs w:val="22"/>
                <w:highlight w:val="none"/>
              </w:rPr>
              <w:t>gmfnsrsbh</w:t>
            </w:r>
          </w:p>
        </w:tc>
        <w:tc>
          <w:tcPr>
            <w:tcW w:w="3293" w:type="dxa"/>
            <w:noWrap w:val="0"/>
            <w:vAlign w:val="center"/>
          </w:tcPr>
          <w:p w14:paraId="29741B68">
            <w:pPr>
              <w:rPr>
                <w:rFonts w:ascii="宋体" w:hAnsi="宋体"/>
                <w:sz w:val="22"/>
                <w:szCs w:val="22"/>
              </w:rPr>
            </w:pPr>
          </w:p>
        </w:tc>
      </w:tr>
      <w:tr w14:paraId="1AA84D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07D84C">
            <w:pPr>
              <w:numPr>
                <w:ilvl w:val="0"/>
                <w:numId w:val="19"/>
              </w:numPr>
              <w:ind w:left="0" w:firstLine="0"/>
              <w:jc w:val="center"/>
              <w:rPr>
                <w:rFonts w:ascii="宋体" w:hAnsi="宋体"/>
                <w:szCs w:val="21"/>
              </w:rPr>
            </w:pPr>
          </w:p>
        </w:tc>
        <w:tc>
          <w:tcPr>
            <w:tcW w:w="2481" w:type="dxa"/>
            <w:noWrap w:val="0"/>
            <w:vAlign w:val="center"/>
          </w:tcPr>
          <w:p w14:paraId="6610BCF2">
            <w:pPr>
              <w:rPr>
                <w:rFonts w:ascii="宋体" w:hAnsi="宋体"/>
                <w:sz w:val="22"/>
                <w:szCs w:val="22"/>
              </w:rPr>
            </w:pPr>
            <w:r>
              <w:rPr>
                <w:rFonts w:hint="eastAsia" w:ascii="宋体" w:hAnsi="宋体"/>
                <w:sz w:val="22"/>
                <w:szCs w:val="22"/>
              </w:rPr>
              <w:t>(购买方</w:t>
            </w:r>
            <w:r>
              <w:rPr>
                <w:rFonts w:ascii="宋体" w:hAnsi="宋体"/>
                <w:sz w:val="22"/>
                <w:szCs w:val="22"/>
              </w:rPr>
              <w:t>)</w:t>
            </w:r>
            <w:r>
              <w:rPr>
                <w:rFonts w:hint="eastAsia" w:ascii="宋体" w:hAnsi="宋体"/>
                <w:sz w:val="22"/>
                <w:szCs w:val="22"/>
              </w:rPr>
              <w:t>名称</w:t>
            </w:r>
          </w:p>
        </w:tc>
        <w:tc>
          <w:tcPr>
            <w:tcW w:w="1909" w:type="dxa"/>
            <w:noWrap w:val="0"/>
            <w:vAlign w:val="center"/>
          </w:tcPr>
          <w:p w14:paraId="5FED0CEF">
            <w:pPr>
              <w:jc w:val="center"/>
              <w:rPr>
                <w:rFonts w:ascii="宋体" w:hAnsi="宋体"/>
                <w:sz w:val="22"/>
                <w:szCs w:val="22"/>
              </w:rPr>
            </w:pPr>
            <w:r>
              <w:rPr>
                <w:rFonts w:ascii="宋体" w:hAnsi="宋体"/>
                <w:sz w:val="22"/>
                <w:szCs w:val="22"/>
                <w:highlight w:val="none"/>
              </w:rPr>
              <w:t>gmfmc</w:t>
            </w:r>
          </w:p>
        </w:tc>
        <w:tc>
          <w:tcPr>
            <w:tcW w:w="3293" w:type="dxa"/>
            <w:noWrap w:val="0"/>
            <w:vAlign w:val="center"/>
          </w:tcPr>
          <w:p w14:paraId="6562EFB4">
            <w:pPr>
              <w:rPr>
                <w:rFonts w:ascii="宋体" w:hAnsi="宋体"/>
                <w:sz w:val="22"/>
                <w:szCs w:val="22"/>
              </w:rPr>
            </w:pPr>
          </w:p>
        </w:tc>
      </w:tr>
      <w:tr w14:paraId="733D5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66184C">
            <w:pPr>
              <w:numPr>
                <w:ilvl w:val="0"/>
                <w:numId w:val="19"/>
              </w:numPr>
              <w:ind w:left="0" w:firstLine="0"/>
              <w:jc w:val="center"/>
              <w:rPr>
                <w:rFonts w:ascii="宋体" w:hAnsi="宋体"/>
                <w:szCs w:val="21"/>
              </w:rPr>
            </w:pPr>
          </w:p>
        </w:tc>
        <w:tc>
          <w:tcPr>
            <w:tcW w:w="2481" w:type="dxa"/>
            <w:noWrap w:val="0"/>
            <w:vAlign w:val="center"/>
          </w:tcPr>
          <w:p w14:paraId="62CF9EB7">
            <w:pPr>
              <w:rPr>
                <w:rFonts w:ascii="宋体" w:hAnsi="宋体"/>
                <w:sz w:val="22"/>
                <w:szCs w:val="22"/>
              </w:rPr>
            </w:pPr>
            <w:r>
              <w:rPr>
                <w:rFonts w:hint="eastAsia" w:ascii="宋体" w:hAnsi="宋体"/>
                <w:sz w:val="22"/>
                <w:szCs w:val="22"/>
              </w:rPr>
              <w:t>备注</w:t>
            </w:r>
          </w:p>
        </w:tc>
        <w:tc>
          <w:tcPr>
            <w:tcW w:w="1909" w:type="dxa"/>
            <w:noWrap w:val="0"/>
            <w:vAlign w:val="center"/>
          </w:tcPr>
          <w:p w14:paraId="374AB868">
            <w:pPr>
              <w:jc w:val="center"/>
              <w:rPr>
                <w:rFonts w:hint="eastAsia" w:ascii="宋体" w:hAnsi="宋体"/>
                <w:sz w:val="22"/>
                <w:szCs w:val="22"/>
              </w:rPr>
            </w:pPr>
            <w:r>
              <w:rPr>
                <w:rFonts w:hint="eastAsia" w:ascii="宋体" w:hAnsi="宋体"/>
                <w:sz w:val="22"/>
                <w:szCs w:val="22"/>
                <w:highlight w:val="none"/>
              </w:rPr>
              <w:t>bz</w:t>
            </w:r>
          </w:p>
        </w:tc>
        <w:tc>
          <w:tcPr>
            <w:tcW w:w="3293" w:type="dxa"/>
            <w:noWrap w:val="0"/>
            <w:vAlign w:val="center"/>
          </w:tcPr>
          <w:p w14:paraId="52897E53">
            <w:pPr>
              <w:rPr>
                <w:rFonts w:ascii="宋体" w:hAnsi="宋体"/>
                <w:sz w:val="22"/>
                <w:szCs w:val="22"/>
              </w:rPr>
            </w:pPr>
          </w:p>
        </w:tc>
      </w:tr>
      <w:tr w14:paraId="310A9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EFF317">
            <w:pPr>
              <w:numPr>
                <w:ilvl w:val="0"/>
                <w:numId w:val="19"/>
              </w:numPr>
              <w:ind w:left="0" w:firstLine="0"/>
              <w:jc w:val="center"/>
              <w:rPr>
                <w:rFonts w:ascii="宋体" w:hAnsi="宋体"/>
                <w:szCs w:val="21"/>
              </w:rPr>
            </w:pPr>
          </w:p>
        </w:tc>
        <w:tc>
          <w:tcPr>
            <w:tcW w:w="2481" w:type="dxa"/>
            <w:noWrap w:val="0"/>
            <w:vAlign w:val="center"/>
          </w:tcPr>
          <w:p w14:paraId="1231BEBB">
            <w:pPr>
              <w:rPr>
                <w:rFonts w:ascii="宋体" w:hAnsi="宋体"/>
                <w:sz w:val="22"/>
                <w:szCs w:val="22"/>
              </w:rPr>
            </w:pPr>
            <w:r>
              <w:rPr>
                <w:rFonts w:hint="eastAsia" w:ascii="宋体" w:hAnsi="宋体"/>
                <w:sz w:val="22"/>
                <w:szCs w:val="22"/>
              </w:rPr>
              <w:t>开票人</w:t>
            </w:r>
          </w:p>
        </w:tc>
        <w:tc>
          <w:tcPr>
            <w:tcW w:w="1909" w:type="dxa"/>
            <w:noWrap w:val="0"/>
            <w:vAlign w:val="center"/>
          </w:tcPr>
          <w:p w14:paraId="51637158">
            <w:pPr>
              <w:jc w:val="center"/>
              <w:rPr>
                <w:rFonts w:ascii="宋体" w:hAnsi="宋体"/>
                <w:sz w:val="22"/>
                <w:szCs w:val="22"/>
              </w:rPr>
            </w:pPr>
            <w:r>
              <w:rPr>
                <w:rFonts w:ascii="宋体" w:hAnsi="宋体"/>
                <w:sz w:val="22"/>
                <w:szCs w:val="22"/>
                <w:highlight w:val="none"/>
              </w:rPr>
              <w:t>kpr</w:t>
            </w:r>
          </w:p>
        </w:tc>
        <w:tc>
          <w:tcPr>
            <w:tcW w:w="3293" w:type="dxa"/>
            <w:noWrap w:val="0"/>
            <w:vAlign w:val="center"/>
          </w:tcPr>
          <w:p w14:paraId="2CCDF428">
            <w:pPr>
              <w:rPr>
                <w:rFonts w:ascii="宋体" w:hAnsi="宋体"/>
                <w:sz w:val="22"/>
                <w:szCs w:val="22"/>
              </w:rPr>
            </w:pPr>
          </w:p>
        </w:tc>
      </w:tr>
      <w:tr w14:paraId="7CEA72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8A638">
            <w:pPr>
              <w:numPr>
                <w:ilvl w:val="0"/>
                <w:numId w:val="19"/>
              </w:numPr>
              <w:ind w:left="0" w:firstLine="0"/>
              <w:jc w:val="center"/>
              <w:rPr>
                <w:rFonts w:ascii="宋体" w:hAnsi="宋体"/>
                <w:szCs w:val="21"/>
              </w:rPr>
            </w:pPr>
          </w:p>
        </w:tc>
        <w:tc>
          <w:tcPr>
            <w:tcW w:w="2481" w:type="dxa"/>
            <w:noWrap w:val="0"/>
            <w:vAlign w:val="center"/>
          </w:tcPr>
          <w:p w14:paraId="3A036DA8">
            <w:pPr>
              <w:rPr>
                <w:rFonts w:ascii="宋体" w:hAnsi="宋体"/>
                <w:sz w:val="22"/>
                <w:szCs w:val="22"/>
              </w:rPr>
            </w:pPr>
            <w:r>
              <w:rPr>
                <w:rFonts w:hint="eastAsia" w:ascii="宋体" w:hAnsi="宋体"/>
                <w:sz w:val="22"/>
                <w:szCs w:val="22"/>
              </w:rPr>
              <w:t>项目名称</w:t>
            </w:r>
          </w:p>
        </w:tc>
        <w:tc>
          <w:tcPr>
            <w:tcW w:w="1909" w:type="dxa"/>
            <w:noWrap w:val="0"/>
            <w:vAlign w:val="center"/>
          </w:tcPr>
          <w:p w14:paraId="1E2D4F2E">
            <w:pPr>
              <w:jc w:val="center"/>
              <w:rPr>
                <w:rFonts w:ascii="宋体" w:hAnsi="宋体"/>
                <w:sz w:val="22"/>
                <w:szCs w:val="22"/>
              </w:rPr>
            </w:pPr>
            <w:r>
              <w:rPr>
                <w:rFonts w:hint="eastAsia" w:ascii="宋体" w:hAnsi="宋体"/>
                <w:sz w:val="22"/>
                <w:szCs w:val="22"/>
                <w:highlight w:val="none"/>
              </w:rPr>
              <w:t>hwhyslwfwmc</w:t>
            </w:r>
          </w:p>
        </w:tc>
        <w:tc>
          <w:tcPr>
            <w:tcW w:w="3293" w:type="dxa"/>
            <w:noWrap w:val="0"/>
            <w:vAlign w:val="center"/>
          </w:tcPr>
          <w:p w14:paraId="145EEACD">
            <w:pPr>
              <w:rPr>
                <w:rFonts w:ascii="宋体" w:hAnsi="宋体"/>
                <w:sz w:val="22"/>
                <w:szCs w:val="22"/>
              </w:rPr>
            </w:pPr>
          </w:p>
        </w:tc>
      </w:tr>
      <w:tr w14:paraId="409B22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5FAAD4">
            <w:pPr>
              <w:numPr>
                <w:ilvl w:val="0"/>
                <w:numId w:val="19"/>
              </w:numPr>
              <w:ind w:left="0" w:firstLine="0"/>
              <w:jc w:val="center"/>
              <w:rPr>
                <w:rFonts w:ascii="宋体" w:hAnsi="宋体"/>
                <w:szCs w:val="21"/>
              </w:rPr>
            </w:pPr>
          </w:p>
        </w:tc>
        <w:tc>
          <w:tcPr>
            <w:tcW w:w="2481" w:type="dxa"/>
            <w:noWrap w:val="0"/>
            <w:vAlign w:val="center"/>
          </w:tcPr>
          <w:p w14:paraId="7B8597D4">
            <w:pPr>
              <w:rPr>
                <w:rFonts w:ascii="宋体" w:hAnsi="宋体"/>
                <w:sz w:val="22"/>
                <w:szCs w:val="22"/>
              </w:rPr>
            </w:pPr>
            <w:r>
              <w:rPr>
                <w:rFonts w:hint="eastAsia" w:ascii="宋体" w:hAnsi="宋体"/>
                <w:sz w:val="22"/>
                <w:szCs w:val="22"/>
              </w:rPr>
              <w:t>规格型号</w:t>
            </w:r>
          </w:p>
        </w:tc>
        <w:tc>
          <w:tcPr>
            <w:tcW w:w="1909" w:type="dxa"/>
            <w:noWrap w:val="0"/>
            <w:vAlign w:val="center"/>
          </w:tcPr>
          <w:p w14:paraId="71017142">
            <w:pPr>
              <w:jc w:val="center"/>
              <w:rPr>
                <w:rFonts w:ascii="宋体" w:hAnsi="宋体"/>
                <w:sz w:val="22"/>
                <w:szCs w:val="22"/>
              </w:rPr>
            </w:pPr>
            <w:r>
              <w:rPr>
                <w:rFonts w:ascii="宋体" w:hAnsi="宋体"/>
                <w:sz w:val="22"/>
                <w:szCs w:val="22"/>
                <w:highlight w:val="none"/>
              </w:rPr>
              <w:t>ggxh</w:t>
            </w:r>
          </w:p>
        </w:tc>
        <w:tc>
          <w:tcPr>
            <w:tcW w:w="3293" w:type="dxa"/>
            <w:noWrap w:val="0"/>
            <w:vAlign w:val="center"/>
          </w:tcPr>
          <w:p w14:paraId="1122350F">
            <w:pPr>
              <w:rPr>
                <w:rFonts w:ascii="宋体" w:hAnsi="宋体"/>
                <w:sz w:val="22"/>
                <w:szCs w:val="22"/>
              </w:rPr>
            </w:pPr>
          </w:p>
        </w:tc>
      </w:tr>
      <w:tr w14:paraId="4E7790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34B8BB">
            <w:pPr>
              <w:numPr>
                <w:ilvl w:val="0"/>
                <w:numId w:val="19"/>
              </w:numPr>
              <w:ind w:left="0" w:firstLine="0"/>
              <w:jc w:val="center"/>
              <w:rPr>
                <w:rFonts w:ascii="宋体" w:hAnsi="宋体"/>
                <w:szCs w:val="21"/>
              </w:rPr>
            </w:pPr>
          </w:p>
        </w:tc>
        <w:tc>
          <w:tcPr>
            <w:tcW w:w="2481" w:type="dxa"/>
            <w:noWrap w:val="0"/>
            <w:vAlign w:val="center"/>
          </w:tcPr>
          <w:p w14:paraId="7098165D">
            <w:pPr>
              <w:rPr>
                <w:rFonts w:ascii="宋体" w:hAnsi="宋体"/>
                <w:sz w:val="22"/>
                <w:szCs w:val="22"/>
              </w:rPr>
            </w:pPr>
            <w:r>
              <w:rPr>
                <w:rFonts w:hint="eastAsia" w:ascii="宋体" w:hAnsi="宋体"/>
                <w:sz w:val="22"/>
                <w:szCs w:val="22"/>
              </w:rPr>
              <w:t>单位</w:t>
            </w:r>
          </w:p>
        </w:tc>
        <w:tc>
          <w:tcPr>
            <w:tcW w:w="1909" w:type="dxa"/>
            <w:noWrap w:val="0"/>
            <w:vAlign w:val="center"/>
          </w:tcPr>
          <w:p w14:paraId="6A46B5FD">
            <w:pPr>
              <w:jc w:val="center"/>
              <w:rPr>
                <w:rFonts w:ascii="宋体" w:hAnsi="宋体"/>
                <w:sz w:val="22"/>
                <w:szCs w:val="22"/>
              </w:rPr>
            </w:pPr>
            <w:r>
              <w:rPr>
                <w:rFonts w:hint="eastAsia" w:ascii="宋体" w:hAnsi="宋体" w:eastAsia="宋体" w:cs="Times New Roman"/>
                <w:sz w:val="22"/>
                <w:szCs w:val="22"/>
                <w:highlight w:val="none"/>
              </w:rPr>
              <w:t>dw</w:t>
            </w:r>
          </w:p>
        </w:tc>
        <w:tc>
          <w:tcPr>
            <w:tcW w:w="3293" w:type="dxa"/>
            <w:noWrap w:val="0"/>
            <w:vAlign w:val="center"/>
          </w:tcPr>
          <w:p w14:paraId="3F0BB9B7">
            <w:pPr>
              <w:rPr>
                <w:rFonts w:ascii="宋体" w:hAnsi="宋体"/>
                <w:sz w:val="22"/>
                <w:szCs w:val="22"/>
              </w:rPr>
            </w:pPr>
          </w:p>
        </w:tc>
      </w:tr>
      <w:tr w14:paraId="28E400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D400B8">
            <w:pPr>
              <w:numPr>
                <w:ilvl w:val="0"/>
                <w:numId w:val="19"/>
              </w:numPr>
              <w:ind w:left="0" w:firstLine="0"/>
              <w:jc w:val="center"/>
              <w:rPr>
                <w:rFonts w:ascii="宋体" w:hAnsi="宋体"/>
                <w:szCs w:val="21"/>
              </w:rPr>
            </w:pPr>
          </w:p>
        </w:tc>
        <w:tc>
          <w:tcPr>
            <w:tcW w:w="2481" w:type="dxa"/>
            <w:noWrap w:val="0"/>
            <w:vAlign w:val="center"/>
          </w:tcPr>
          <w:p w14:paraId="37624E4F">
            <w:pPr>
              <w:rPr>
                <w:rFonts w:ascii="宋体" w:hAnsi="宋体"/>
                <w:sz w:val="22"/>
                <w:szCs w:val="22"/>
              </w:rPr>
            </w:pPr>
            <w:r>
              <w:rPr>
                <w:rFonts w:hint="eastAsia" w:ascii="宋体" w:hAnsi="宋体"/>
                <w:sz w:val="22"/>
                <w:szCs w:val="22"/>
              </w:rPr>
              <w:t>数量</w:t>
            </w:r>
          </w:p>
        </w:tc>
        <w:tc>
          <w:tcPr>
            <w:tcW w:w="1909" w:type="dxa"/>
            <w:noWrap w:val="0"/>
            <w:vAlign w:val="center"/>
          </w:tcPr>
          <w:p w14:paraId="72BBA918">
            <w:pPr>
              <w:jc w:val="center"/>
              <w:rPr>
                <w:rFonts w:ascii="宋体" w:hAnsi="宋体"/>
                <w:sz w:val="22"/>
                <w:szCs w:val="22"/>
              </w:rPr>
            </w:pPr>
            <w:r>
              <w:rPr>
                <w:rFonts w:hint="eastAsia" w:ascii="宋体" w:hAnsi="宋体" w:eastAsia="宋体" w:cs="Times New Roman"/>
                <w:sz w:val="22"/>
                <w:szCs w:val="22"/>
                <w:highlight w:val="none"/>
              </w:rPr>
              <w:t>sl</w:t>
            </w:r>
          </w:p>
        </w:tc>
        <w:tc>
          <w:tcPr>
            <w:tcW w:w="3293" w:type="dxa"/>
            <w:noWrap w:val="0"/>
            <w:vAlign w:val="center"/>
          </w:tcPr>
          <w:p w14:paraId="196AD6A1">
            <w:pPr>
              <w:rPr>
                <w:rFonts w:ascii="宋体" w:hAnsi="宋体"/>
                <w:sz w:val="22"/>
                <w:szCs w:val="22"/>
                <w:highlight w:val="none"/>
              </w:rPr>
            </w:pPr>
            <w:r>
              <w:rPr>
                <w:rFonts w:hint="eastAsia" w:ascii="宋体" w:hAnsi="宋体"/>
                <w:sz w:val="22"/>
                <w:szCs w:val="22"/>
                <w:highlight w:val="none"/>
              </w:rPr>
              <w:t>如“单价”栏次非空，则本栏次必须非空</w:t>
            </w:r>
          </w:p>
        </w:tc>
      </w:tr>
      <w:tr w14:paraId="71A18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2728B0">
            <w:pPr>
              <w:numPr>
                <w:ilvl w:val="0"/>
                <w:numId w:val="19"/>
              </w:numPr>
              <w:ind w:left="0" w:firstLine="0"/>
              <w:jc w:val="center"/>
              <w:rPr>
                <w:rFonts w:ascii="宋体" w:hAnsi="宋体"/>
                <w:szCs w:val="21"/>
              </w:rPr>
            </w:pPr>
          </w:p>
        </w:tc>
        <w:tc>
          <w:tcPr>
            <w:tcW w:w="2481" w:type="dxa"/>
            <w:noWrap w:val="0"/>
            <w:vAlign w:val="center"/>
          </w:tcPr>
          <w:p w14:paraId="48BE5C97">
            <w:pPr>
              <w:rPr>
                <w:rFonts w:ascii="宋体" w:hAnsi="宋体"/>
                <w:sz w:val="22"/>
                <w:szCs w:val="22"/>
              </w:rPr>
            </w:pPr>
            <w:r>
              <w:rPr>
                <w:rFonts w:hint="eastAsia" w:ascii="宋体" w:hAnsi="宋体"/>
                <w:sz w:val="22"/>
                <w:szCs w:val="22"/>
              </w:rPr>
              <w:t>单价</w:t>
            </w:r>
          </w:p>
        </w:tc>
        <w:tc>
          <w:tcPr>
            <w:tcW w:w="1909" w:type="dxa"/>
            <w:noWrap w:val="0"/>
            <w:vAlign w:val="center"/>
          </w:tcPr>
          <w:p w14:paraId="518B1BC2">
            <w:pPr>
              <w:jc w:val="center"/>
              <w:rPr>
                <w:rFonts w:ascii="宋体" w:hAnsi="宋体"/>
                <w:sz w:val="22"/>
                <w:szCs w:val="22"/>
              </w:rPr>
            </w:pPr>
            <w:r>
              <w:rPr>
                <w:rFonts w:hint="eastAsia" w:ascii="宋体" w:hAnsi="宋体" w:eastAsia="宋体" w:cs="Times New Roman"/>
                <w:sz w:val="22"/>
                <w:szCs w:val="22"/>
                <w:highlight w:val="none"/>
              </w:rPr>
              <w:t>dj</w:t>
            </w:r>
          </w:p>
        </w:tc>
        <w:tc>
          <w:tcPr>
            <w:tcW w:w="3293" w:type="dxa"/>
            <w:noWrap w:val="0"/>
            <w:vAlign w:val="center"/>
          </w:tcPr>
          <w:p w14:paraId="22F6E0AC">
            <w:pPr>
              <w:rPr>
                <w:rFonts w:ascii="宋体" w:hAnsi="宋体"/>
                <w:sz w:val="22"/>
                <w:szCs w:val="22"/>
                <w:highlight w:val="none"/>
              </w:rPr>
            </w:pPr>
            <w:r>
              <w:rPr>
                <w:rFonts w:hint="eastAsia" w:ascii="宋体" w:hAnsi="宋体"/>
                <w:sz w:val="22"/>
                <w:szCs w:val="22"/>
                <w:highlight w:val="none"/>
              </w:rPr>
              <w:t>如“数量”栏次非空，则本栏次必须非空</w:t>
            </w:r>
          </w:p>
        </w:tc>
      </w:tr>
      <w:tr w14:paraId="6F35A0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761FE4">
            <w:pPr>
              <w:numPr>
                <w:ilvl w:val="0"/>
                <w:numId w:val="19"/>
              </w:numPr>
              <w:ind w:left="0" w:firstLine="0"/>
              <w:jc w:val="center"/>
              <w:rPr>
                <w:rFonts w:ascii="宋体" w:hAnsi="宋体"/>
                <w:szCs w:val="21"/>
              </w:rPr>
            </w:pPr>
          </w:p>
        </w:tc>
        <w:tc>
          <w:tcPr>
            <w:tcW w:w="2481" w:type="dxa"/>
            <w:noWrap w:val="0"/>
            <w:vAlign w:val="center"/>
          </w:tcPr>
          <w:p w14:paraId="00D55D0A">
            <w:pPr>
              <w:rPr>
                <w:rFonts w:ascii="宋体" w:hAnsi="宋体"/>
                <w:sz w:val="22"/>
                <w:szCs w:val="22"/>
              </w:rPr>
            </w:pPr>
            <w:r>
              <w:rPr>
                <w:rFonts w:hint="eastAsia" w:ascii="宋体" w:hAnsi="宋体"/>
                <w:sz w:val="22"/>
                <w:szCs w:val="22"/>
              </w:rPr>
              <w:t>金额</w:t>
            </w:r>
          </w:p>
        </w:tc>
        <w:tc>
          <w:tcPr>
            <w:tcW w:w="1909" w:type="dxa"/>
            <w:noWrap w:val="0"/>
            <w:vAlign w:val="center"/>
          </w:tcPr>
          <w:p w14:paraId="4E7C8320">
            <w:pPr>
              <w:jc w:val="center"/>
              <w:rPr>
                <w:rFonts w:ascii="宋体" w:hAnsi="宋体"/>
                <w:sz w:val="22"/>
                <w:szCs w:val="22"/>
              </w:rPr>
            </w:pPr>
            <w:r>
              <w:rPr>
                <w:rFonts w:hint="eastAsia" w:ascii="宋体" w:hAnsi="宋体" w:eastAsia="宋体" w:cs="Times New Roman"/>
                <w:sz w:val="22"/>
                <w:szCs w:val="22"/>
                <w:highlight w:val="none"/>
              </w:rPr>
              <w:t>je</w:t>
            </w:r>
          </w:p>
        </w:tc>
        <w:tc>
          <w:tcPr>
            <w:tcW w:w="3293" w:type="dxa"/>
            <w:noWrap w:val="0"/>
            <w:vAlign w:val="center"/>
          </w:tcPr>
          <w:p w14:paraId="6933B3C3">
            <w:pPr>
              <w:rPr>
                <w:rFonts w:ascii="宋体" w:hAnsi="宋体"/>
                <w:sz w:val="22"/>
                <w:szCs w:val="22"/>
              </w:rPr>
            </w:pPr>
          </w:p>
        </w:tc>
      </w:tr>
      <w:tr w14:paraId="328C8B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63A4BF">
            <w:pPr>
              <w:numPr>
                <w:ilvl w:val="0"/>
                <w:numId w:val="19"/>
              </w:numPr>
              <w:ind w:left="0" w:firstLine="0"/>
              <w:jc w:val="center"/>
              <w:rPr>
                <w:rFonts w:ascii="宋体" w:hAnsi="宋体"/>
                <w:szCs w:val="21"/>
              </w:rPr>
            </w:pPr>
          </w:p>
        </w:tc>
        <w:tc>
          <w:tcPr>
            <w:tcW w:w="2481" w:type="dxa"/>
            <w:noWrap w:val="0"/>
            <w:vAlign w:val="center"/>
          </w:tcPr>
          <w:p w14:paraId="3C4A08D5">
            <w:pPr>
              <w:rPr>
                <w:rFonts w:ascii="宋体" w:hAnsi="宋体"/>
                <w:sz w:val="22"/>
                <w:szCs w:val="22"/>
              </w:rPr>
            </w:pPr>
            <w:r>
              <w:rPr>
                <w:rFonts w:hint="eastAsia" w:ascii="宋体" w:hAnsi="宋体"/>
                <w:sz w:val="22"/>
                <w:szCs w:val="22"/>
              </w:rPr>
              <w:t>税率</w:t>
            </w:r>
            <w:r>
              <w:rPr>
                <w:rFonts w:ascii="宋体" w:hAnsi="宋体"/>
                <w:sz w:val="22"/>
                <w:szCs w:val="22"/>
              </w:rPr>
              <w:t>/</w:t>
            </w:r>
            <w:r>
              <w:rPr>
                <w:rFonts w:hint="eastAsia" w:ascii="宋体" w:hAnsi="宋体"/>
                <w:sz w:val="22"/>
                <w:szCs w:val="22"/>
              </w:rPr>
              <w:t>征收率</w:t>
            </w:r>
          </w:p>
        </w:tc>
        <w:tc>
          <w:tcPr>
            <w:tcW w:w="1909" w:type="dxa"/>
            <w:noWrap w:val="0"/>
            <w:vAlign w:val="center"/>
          </w:tcPr>
          <w:p w14:paraId="2D96B1C0">
            <w:pPr>
              <w:jc w:val="center"/>
              <w:rPr>
                <w:rFonts w:ascii="宋体" w:hAnsi="宋体"/>
                <w:sz w:val="22"/>
                <w:szCs w:val="22"/>
              </w:rPr>
            </w:pPr>
            <w:r>
              <w:rPr>
                <w:rFonts w:hint="eastAsia" w:ascii="宋体" w:hAnsi="宋体" w:eastAsia="宋体" w:cs="Times New Roman"/>
                <w:sz w:val="22"/>
                <w:szCs w:val="22"/>
                <w:highlight w:val="none"/>
              </w:rPr>
              <w:t>slv</w:t>
            </w:r>
          </w:p>
        </w:tc>
        <w:tc>
          <w:tcPr>
            <w:tcW w:w="3293" w:type="dxa"/>
            <w:noWrap w:val="0"/>
            <w:vAlign w:val="center"/>
          </w:tcPr>
          <w:p w14:paraId="7ACDDDDD">
            <w:pPr>
              <w:rPr>
                <w:rFonts w:ascii="宋体" w:hAnsi="宋体"/>
                <w:sz w:val="22"/>
                <w:szCs w:val="22"/>
              </w:rPr>
            </w:pPr>
            <w:r>
              <w:rPr>
                <w:rFonts w:hint="eastAsia" w:ascii="宋体" w:hAnsi="宋体"/>
                <w:sz w:val="22"/>
                <w:szCs w:val="22"/>
                <w:lang w:val="en-US" w:eastAsia="zh-CN"/>
              </w:rPr>
              <w:t>格式:</w:t>
            </w:r>
            <w:r>
              <w:rPr>
                <w:rFonts w:hint="eastAsia" w:ascii="宋体" w:hAnsi="宋体"/>
                <w:sz w:val="22"/>
                <w:szCs w:val="22"/>
              </w:rPr>
              <w:t>“</w:t>
            </w:r>
            <w:r>
              <w:rPr>
                <w:rFonts w:hint="eastAsia" w:ascii="宋体" w:hAnsi="宋体"/>
                <w:sz w:val="22"/>
                <w:szCs w:val="22"/>
                <w:lang w:val="en-US" w:eastAsia="zh-CN"/>
              </w:rPr>
              <w:t>数字+%</w:t>
            </w:r>
            <w:r>
              <w:rPr>
                <w:rFonts w:hint="default" w:ascii="宋体" w:hAnsi="宋体"/>
                <w:sz w:val="22"/>
                <w:szCs w:val="22"/>
                <w:lang w:val="en-US" w:eastAsia="zh-CN"/>
              </w:rPr>
              <w:t>”</w:t>
            </w:r>
            <w:r>
              <w:rPr>
                <w:rFonts w:hint="eastAsia" w:ascii="宋体" w:hAnsi="宋体"/>
                <w:sz w:val="22"/>
                <w:szCs w:val="22"/>
                <w:lang w:val="en-US" w:eastAsia="zh-CN"/>
              </w:rPr>
              <w:t>,如“9%”。</w:t>
            </w:r>
          </w:p>
        </w:tc>
      </w:tr>
      <w:tr w14:paraId="5E090F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C3BBB5">
            <w:pPr>
              <w:numPr>
                <w:ilvl w:val="0"/>
                <w:numId w:val="19"/>
              </w:numPr>
              <w:ind w:left="0" w:firstLine="0"/>
              <w:jc w:val="center"/>
              <w:rPr>
                <w:rFonts w:ascii="宋体" w:hAnsi="宋体"/>
                <w:szCs w:val="21"/>
              </w:rPr>
            </w:pPr>
          </w:p>
        </w:tc>
        <w:tc>
          <w:tcPr>
            <w:tcW w:w="2481" w:type="dxa"/>
            <w:noWrap w:val="0"/>
            <w:vAlign w:val="center"/>
          </w:tcPr>
          <w:p w14:paraId="7767C55E">
            <w:pPr>
              <w:rPr>
                <w:rFonts w:ascii="宋体" w:hAnsi="宋体"/>
                <w:sz w:val="22"/>
                <w:szCs w:val="22"/>
              </w:rPr>
            </w:pPr>
            <w:r>
              <w:rPr>
                <w:rFonts w:hint="eastAsia" w:ascii="宋体" w:hAnsi="宋体"/>
                <w:sz w:val="22"/>
                <w:szCs w:val="22"/>
              </w:rPr>
              <w:t>税额</w:t>
            </w:r>
          </w:p>
        </w:tc>
        <w:tc>
          <w:tcPr>
            <w:tcW w:w="1909" w:type="dxa"/>
            <w:noWrap w:val="0"/>
            <w:vAlign w:val="center"/>
          </w:tcPr>
          <w:p w14:paraId="20B5279E">
            <w:pPr>
              <w:jc w:val="center"/>
              <w:rPr>
                <w:rFonts w:ascii="宋体" w:hAnsi="宋体"/>
                <w:sz w:val="22"/>
                <w:szCs w:val="22"/>
              </w:rPr>
            </w:pPr>
            <w:r>
              <w:rPr>
                <w:rFonts w:ascii="宋体" w:hAnsi="宋体"/>
                <w:sz w:val="22"/>
                <w:szCs w:val="22"/>
                <w:highlight w:val="none"/>
              </w:rPr>
              <w:t>se</w:t>
            </w:r>
          </w:p>
        </w:tc>
        <w:tc>
          <w:tcPr>
            <w:tcW w:w="3293" w:type="dxa"/>
            <w:noWrap w:val="0"/>
            <w:vAlign w:val="center"/>
          </w:tcPr>
          <w:p w14:paraId="35EF8B8E">
            <w:pPr>
              <w:rPr>
                <w:rFonts w:ascii="宋体" w:hAnsi="宋体"/>
                <w:sz w:val="22"/>
                <w:szCs w:val="22"/>
              </w:rPr>
            </w:pPr>
          </w:p>
        </w:tc>
      </w:tr>
      <w:tr w14:paraId="10BE0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8F7D29">
            <w:pPr>
              <w:numPr>
                <w:ilvl w:val="0"/>
                <w:numId w:val="19"/>
              </w:numPr>
              <w:ind w:left="0" w:firstLine="0"/>
              <w:jc w:val="center"/>
              <w:rPr>
                <w:rFonts w:ascii="宋体" w:hAnsi="宋体"/>
                <w:szCs w:val="21"/>
              </w:rPr>
            </w:pPr>
          </w:p>
        </w:tc>
        <w:tc>
          <w:tcPr>
            <w:tcW w:w="2481" w:type="dxa"/>
            <w:noWrap w:val="0"/>
            <w:vAlign w:val="center"/>
          </w:tcPr>
          <w:p w14:paraId="445E5485">
            <w:pPr>
              <w:rPr>
                <w:rFonts w:hint="eastAsia" w:ascii="宋体" w:hAnsi="宋体"/>
                <w:sz w:val="22"/>
                <w:szCs w:val="22"/>
              </w:rPr>
            </w:pPr>
            <w:r>
              <w:rPr>
                <w:rFonts w:hint="eastAsia" w:ascii="宋体" w:hAnsi="宋体"/>
                <w:sz w:val="22"/>
                <w:szCs w:val="22"/>
              </w:rPr>
              <w:t>合计[金额]</w:t>
            </w:r>
          </w:p>
        </w:tc>
        <w:tc>
          <w:tcPr>
            <w:tcW w:w="1909" w:type="dxa"/>
            <w:noWrap w:val="0"/>
            <w:vAlign w:val="center"/>
          </w:tcPr>
          <w:p w14:paraId="2054F5F3">
            <w:pPr>
              <w:jc w:val="center"/>
              <w:rPr>
                <w:rFonts w:ascii="宋体" w:hAnsi="宋体"/>
                <w:sz w:val="22"/>
                <w:szCs w:val="22"/>
              </w:rPr>
            </w:pPr>
            <w:r>
              <w:rPr>
                <w:rFonts w:hint="eastAsia" w:ascii="宋体" w:hAnsi="宋体" w:eastAsia="宋体" w:cs="Times New Roman"/>
                <w:sz w:val="22"/>
                <w:szCs w:val="22"/>
                <w:highlight w:val="none"/>
              </w:rPr>
              <w:t>hjje</w:t>
            </w:r>
          </w:p>
        </w:tc>
        <w:tc>
          <w:tcPr>
            <w:tcW w:w="3293" w:type="dxa"/>
            <w:noWrap w:val="0"/>
            <w:vAlign w:val="center"/>
          </w:tcPr>
          <w:p w14:paraId="152EFD3D">
            <w:pPr>
              <w:rPr>
                <w:rFonts w:ascii="宋体" w:hAnsi="宋体"/>
                <w:sz w:val="22"/>
                <w:szCs w:val="22"/>
              </w:rPr>
            </w:pPr>
          </w:p>
        </w:tc>
      </w:tr>
      <w:tr w14:paraId="3708A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5893D2">
            <w:pPr>
              <w:numPr>
                <w:ilvl w:val="0"/>
                <w:numId w:val="19"/>
              </w:numPr>
              <w:ind w:left="0" w:firstLine="0"/>
              <w:jc w:val="center"/>
              <w:rPr>
                <w:rFonts w:ascii="宋体" w:hAnsi="宋体"/>
                <w:szCs w:val="21"/>
              </w:rPr>
            </w:pPr>
          </w:p>
        </w:tc>
        <w:tc>
          <w:tcPr>
            <w:tcW w:w="2481" w:type="dxa"/>
            <w:noWrap w:val="0"/>
            <w:vAlign w:val="center"/>
          </w:tcPr>
          <w:p w14:paraId="2DE40FDD">
            <w:pPr>
              <w:rPr>
                <w:rFonts w:ascii="宋体" w:hAnsi="宋体"/>
                <w:sz w:val="22"/>
                <w:szCs w:val="22"/>
              </w:rPr>
            </w:pPr>
            <w:r>
              <w:rPr>
                <w:rFonts w:hint="eastAsia" w:ascii="宋体" w:hAnsi="宋体"/>
                <w:sz w:val="22"/>
                <w:szCs w:val="22"/>
              </w:rPr>
              <w:t>合计[税额]</w:t>
            </w:r>
          </w:p>
        </w:tc>
        <w:tc>
          <w:tcPr>
            <w:tcW w:w="1909" w:type="dxa"/>
            <w:noWrap w:val="0"/>
            <w:vAlign w:val="center"/>
          </w:tcPr>
          <w:p w14:paraId="6DCB0EC8">
            <w:pPr>
              <w:jc w:val="center"/>
              <w:rPr>
                <w:rFonts w:hint="eastAsia" w:ascii="宋体" w:hAnsi="宋体"/>
                <w:sz w:val="22"/>
                <w:szCs w:val="22"/>
              </w:rPr>
            </w:pPr>
            <w:r>
              <w:rPr>
                <w:rFonts w:hint="eastAsia" w:ascii="宋体" w:hAnsi="宋体" w:eastAsia="宋体" w:cs="Times New Roman"/>
                <w:sz w:val="22"/>
                <w:szCs w:val="22"/>
                <w:highlight w:val="none"/>
              </w:rPr>
              <w:t>hjse</w:t>
            </w:r>
          </w:p>
        </w:tc>
        <w:tc>
          <w:tcPr>
            <w:tcW w:w="3293" w:type="dxa"/>
            <w:noWrap w:val="0"/>
            <w:vAlign w:val="center"/>
          </w:tcPr>
          <w:p w14:paraId="22C7CAB6">
            <w:pPr>
              <w:rPr>
                <w:rFonts w:ascii="宋体" w:hAnsi="宋体"/>
                <w:sz w:val="22"/>
                <w:szCs w:val="22"/>
              </w:rPr>
            </w:pPr>
          </w:p>
        </w:tc>
      </w:tr>
      <w:tr w14:paraId="30B84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0953DF">
            <w:pPr>
              <w:numPr>
                <w:ilvl w:val="0"/>
                <w:numId w:val="19"/>
              </w:numPr>
              <w:ind w:left="0" w:firstLine="0"/>
              <w:jc w:val="center"/>
              <w:rPr>
                <w:rFonts w:ascii="宋体" w:hAnsi="宋体"/>
                <w:szCs w:val="21"/>
              </w:rPr>
            </w:pPr>
          </w:p>
        </w:tc>
        <w:tc>
          <w:tcPr>
            <w:tcW w:w="2481" w:type="dxa"/>
            <w:noWrap w:val="0"/>
            <w:vAlign w:val="center"/>
          </w:tcPr>
          <w:p w14:paraId="0B3B66A0">
            <w:pPr>
              <w:rPr>
                <w:rFonts w:hint="eastAsia" w:ascii="宋体" w:hAnsi="宋体"/>
                <w:sz w:val="22"/>
                <w:szCs w:val="22"/>
              </w:rPr>
            </w:pPr>
            <w:r>
              <w:rPr>
                <w:rFonts w:hint="eastAsia" w:ascii="宋体" w:hAnsi="宋体"/>
                <w:sz w:val="22"/>
                <w:szCs w:val="22"/>
              </w:rPr>
              <w:t>合计[金额]、合计[税额]前字样</w:t>
            </w:r>
          </w:p>
        </w:tc>
        <w:tc>
          <w:tcPr>
            <w:tcW w:w="1909" w:type="dxa"/>
            <w:noWrap w:val="0"/>
            <w:vAlign w:val="center"/>
          </w:tcPr>
          <w:p w14:paraId="15BEA43A">
            <w:pPr>
              <w:jc w:val="center"/>
              <w:rPr>
                <w:rFonts w:ascii="宋体" w:hAnsi="宋体"/>
                <w:sz w:val="22"/>
                <w:szCs w:val="22"/>
              </w:rPr>
            </w:pPr>
          </w:p>
        </w:tc>
        <w:tc>
          <w:tcPr>
            <w:tcW w:w="3293" w:type="dxa"/>
            <w:noWrap w:val="0"/>
            <w:vAlign w:val="center"/>
          </w:tcPr>
          <w:p w14:paraId="069914D5">
            <w:pPr>
              <w:rPr>
                <w:rFonts w:ascii="宋体" w:hAnsi="宋体"/>
                <w:sz w:val="22"/>
                <w:szCs w:val="22"/>
              </w:rPr>
            </w:pPr>
            <w:r>
              <w:rPr>
                <w:rFonts w:ascii="宋体" w:hAnsi="宋体"/>
                <w:sz w:val="22"/>
                <w:szCs w:val="22"/>
              </w:rPr>
              <w:t>¥（半角，Courier New、11pt）</w:t>
            </w:r>
          </w:p>
        </w:tc>
      </w:tr>
      <w:tr w14:paraId="002EC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80DDDF">
            <w:pPr>
              <w:numPr>
                <w:ilvl w:val="0"/>
                <w:numId w:val="19"/>
              </w:numPr>
              <w:ind w:left="0" w:firstLine="0"/>
              <w:jc w:val="center"/>
              <w:rPr>
                <w:rFonts w:ascii="宋体" w:hAnsi="宋体"/>
                <w:szCs w:val="21"/>
              </w:rPr>
            </w:pPr>
          </w:p>
        </w:tc>
        <w:tc>
          <w:tcPr>
            <w:tcW w:w="2481" w:type="dxa"/>
            <w:noWrap w:val="0"/>
            <w:vAlign w:val="center"/>
          </w:tcPr>
          <w:p w14:paraId="696B52AF">
            <w:pPr>
              <w:rPr>
                <w:rFonts w:hint="eastAsia" w:ascii="宋体" w:hAnsi="宋体"/>
                <w:sz w:val="22"/>
                <w:szCs w:val="22"/>
              </w:rPr>
            </w:pPr>
            <w:r>
              <w:rPr>
                <w:rFonts w:hint="eastAsia" w:ascii="宋体" w:hAnsi="宋体"/>
                <w:sz w:val="22"/>
                <w:szCs w:val="22"/>
              </w:rPr>
              <w:t>价税合计（大写）前符号</w:t>
            </w:r>
          </w:p>
        </w:tc>
        <w:tc>
          <w:tcPr>
            <w:tcW w:w="1909" w:type="dxa"/>
            <w:noWrap w:val="0"/>
            <w:vAlign w:val="center"/>
          </w:tcPr>
          <w:p w14:paraId="190F04FB">
            <w:pPr>
              <w:jc w:val="center"/>
              <w:rPr>
                <w:rFonts w:ascii="宋体" w:hAnsi="宋体"/>
                <w:sz w:val="22"/>
                <w:szCs w:val="22"/>
              </w:rPr>
            </w:pPr>
          </w:p>
        </w:tc>
        <w:tc>
          <w:tcPr>
            <w:tcW w:w="3293" w:type="dxa"/>
            <w:noWrap w:val="0"/>
            <w:vAlign w:val="center"/>
          </w:tcPr>
          <w:p w14:paraId="6CB485E2">
            <w:pPr>
              <w:rPr>
                <w:rFonts w:ascii="宋体" w:hAnsi="宋体"/>
                <w:sz w:val="22"/>
                <w:szCs w:val="22"/>
              </w:rPr>
            </w:pPr>
            <w:r>
              <w:rPr>
                <w:rFonts w:ascii="宋体" w:hAnsi="宋体"/>
                <w:sz w:val="22"/>
                <w:szCs w:val="22"/>
              </w:rPr>
              <w:drawing>
                <wp:inline distT="0" distB="0" distL="114300" distR="114300">
                  <wp:extent cx="177800" cy="136525"/>
                  <wp:effectExtent l="0" t="0" r="5080" b="635"/>
                  <wp:docPr id="19"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3"/>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（图形，尺寸大小 4*4mm）</w:t>
            </w:r>
          </w:p>
        </w:tc>
      </w:tr>
      <w:tr w14:paraId="020284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DAD9F1">
            <w:pPr>
              <w:numPr>
                <w:ilvl w:val="0"/>
                <w:numId w:val="19"/>
              </w:numPr>
              <w:ind w:left="0" w:firstLine="0"/>
              <w:jc w:val="center"/>
              <w:rPr>
                <w:rFonts w:ascii="宋体" w:hAnsi="宋体"/>
                <w:szCs w:val="21"/>
              </w:rPr>
            </w:pPr>
          </w:p>
        </w:tc>
        <w:tc>
          <w:tcPr>
            <w:tcW w:w="2481" w:type="dxa"/>
            <w:noWrap w:val="0"/>
            <w:vAlign w:val="center"/>
          </w:tcPr>
          <w:p w14:paraId="6ECEB9D7">
            <w:pPr>
              <w:rPr>
                <w:rFonts w:hint="eastAsia" w:ascii="宋体" w:hAnsi="宋体"/>
                <w:sz w:val="22"/>
                <w:szCs w:val="22"/>
              </w:rPr>
            </w:pPr>
            <w:r>
              <w:rPr>
                <w:rFonts w:hint="eastAsia" w:ascii="宋体" w:hAnsi="宋体"/>
                <w:sz w:val="22"/>
                <w:szCs w:val="22"/>
              </w:rPr>
              <w:t>价税合计（大写）</w:t>
            </w:r>
          </w:p>
        </w:tc>
        <w:tc>
          <w:tcPr>
            <w:tcW w:w="1909" w:type="dxa"/>
            <w:noWrap w:val="0"/>
            <w:vAlign w:val="center"/>
          </w:tcPr>
          <w:p w14:paraId="22F3D323">
            <w:pPr>
              <w:jc w:val="center"/>
              <w:rPr>
                <w:rFonts w:ascii="宋体" w:hAnsi="宋体"/>
                <w:sz w:val="22"/>
                <w:szCs w:val="22"/>
              </w:rPr>
            </w:pPr>
          </w:p>
        </w:tc>
        <w:tc>
          <w:tcPr>
            <w:tcW w:w="3293" w:type="dxa"/>
            <w:noWrap w:val="0"/>
            <w:vAlign w:val="center"/>
          </w:tcPr>
          <w:p w14:paraId="65A0E716">
            <w:pPr>
              <w:rPr>
                <w:rFonts w:ascii="宋体" w:hAnsi="宋体"/>
                <w:sz w:val="22"/>
                <w:szCs w:val="22"/>
              </w:rPr>
            </w:pPr>
            <w:r>
              <w:rPr>
                <w:rFonts w:ascii="宋体" w:hAnsi="宋体"/>
                <w:sz w:val="22"/>
                <w:szCs w:val="22"/>
              </w:rPr>
              <w:t>负数发票需在</w:t>
            </w:r>
            <w:r>
              <w:rPr>
                <w:rFonts w:ascii="宋体" w:hAnsi="宋体"/>
                <w:sz w:val="22"/>
                <w:szCs w:val="22"/>
              </w:rPr>
              <w:drawing>
                <wp:inline distT="0" distB="0" distL="114300" distR="114300">
                  <wp:extent cx="177800" cy="136525"/>
                  <wp:effectExtent l="0" t="0" r="5080" b="635"/>
                  <wp:docPr id="20"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4"/>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和大写的价税合计之间填充带括号的负数字样。</w:t>
            </w:r>
          </w:p>
          <w:p w14:paraId="7D8B1BDF">
            <w:pPr>
              <w:rPr>
                <w:rFonts w:ascii="宋体" w:hAnsi="宋体"/>
                <w:sz w:val="22"/>
                <w:szCs w:val="22"/>
              </w:rPr>
            </w:pPr>
            <w:r>
              <w:rPr>
                <w:rFonts w:ascii="宋体" w:hAnsi="宋体"/>
                <w:sz w:val="22"/>
                <w:szCs w:val="22"/>
              </w:rPr>
              <w:t>例如</w:t>
            </w:r>
            <w:r>
              <w:rPr>
                <w:rFonts w:hint="eastAsia" w:ascii="宋体" w:hAnsi="宋体"/>
                <w:sz w:val="22"/>
                <w:szCs w:val="22"/>
                <w:lang w:eastAsia="zh-CN"/>
              </w:rPr>
              <w:t>:</w:t>
            </w:r>
            <w:r>
              <w:rPr>
                <w:rFonts w:ascii="宋体" w:hAnsi="宋体"/>
                <w:sz w:val="22"/>
                <w:szCs w:val="22"/>
              </w:rPr>
              <w:t>“</w:t>
            </w:r>
            <w:r>
              <w:rPr>
                <w:rFonts w:ascii="宋体" w:hAnsi="宋体"/>
                <w:sz w:val="22"/>
                <w:szCs w:val="22"/>
              </w:rPr>
              <w:drawing>
                <wp:inline distT="0" distB="0" distL="114300" distR="114300">
                  <wp:extent cx="177800" cy="136525"/>
                  <wp:effectExtent l="0" t="0" r="5080" b="635"/>
                  <wp:docPr id="21"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5"/>
                          <pic:cNvPicPr>
                            <a:picLocks noChangeAspect="1"/>
                          </pic:cNvPicPr>
                        </pic:nvPicPr>
                        <pic:blipFill>
                          <a:blip r:embed="rId8"/>
                          <a:stretch>
                            <a:fillRect/>
                          </a:stretch>
                        </pic:blipFill>
                        <pic:spPr>
                          <a:xfrm>
                            <a:off x="0" y="0"/>
                            <a:ext cx="177800" cy="136525"/>
                          </a:xfrm>
                          <a:prstGeom prst="rect">
                            <a:avLst/>
                          </a:prstGeom>
                          <a:noFill/>
                          <a:ln>
                            <a:noFill/>
                          </a:ln>
                        </pic:spPr>
                      </pic:pic>
                    </a:graphicData>
                  </a:graphic>
                </wp:inline>
              </w:drawing>
            </w:r>
            <w:r>
              <w:rPr>
                <w:rFonts w:ascii="宋体" w:hAnsi="宋体"/>
                <w:sz w:val="22"/>
                <w:szCs w:val="22"/>
              </w:rPr>
              <w:t>（负数）壹佰叁拾圆整”</w:t>
            </w:r>
          </w:p>
        </w:tc>
      </w:tr>
      <w:tr w14:paraId="784CB2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AA30A1">
            <w:pPr>
              <w:numPr>
                <w:ilvl w:val="0"/>
                <w:numId w:val="19"/>
              </w:numPr>
              <w:ind w:left="0" w:firstLine="0"/>
              <w:jc w:val="center"/>
              <w:rPr>
                <w:rFonts w:ascii="宋体" w:hAnsi="宋体"/>
                <w:szCs w:val="21"/>
              </w:rPr>
            </w:pPr>
          </w:p>
        </w:tc>
        <w:tc>
          <w:tcPr>
            <w:tcW w:w="2481" w:type="dxa"/>
            <w:noWrap w:val="0"/>
            <w:vAlign w:val="center"/>
          </w:tcPr>
          <w:p w14:paraId="0747B11A">
            <w:pPr>
              <w:rPr>
                <w:rFonts w:hint="eastAsia" w:ascii="宋体" w:hAnsi="宋体"/>
                <w:sz w:val="22"/>
                <w:szCs w:val="22"/>
              </w:rPr>
            </w:pPr>
            <w:r>
              <w:rPr>
                <w:rFonts w:hint="eastAsia" w:ascii="宋体" w:hAnsi="宋体"/>
                <w:sz w:val="22"/>
                <w:szCs w:val="22"/>
              </w:rPr>
              <w:t>价税合计（小写）前字样</w:t>
            </w:r>
          </w:p>
        </w:tc>
        <w:tc>
          <w:tcPr>
            <w:tcW w:w="1909" w:type="dxa"/>
            <w:noWrap w:val="0"/>
            <w:vAlign w:val="center"/>
          </w:tcPr>
          <w:p w14:paraId="42A19560">
            <w:pPr>
              <w:jc w:val="center"/>
              <w:rPr>
                <w:rFonts w:hint="eastAsia" w:ascii="宋体" w:hAnsi="宋体"/>
                <w:sz w:val="22"/>
                <w:szCs w:val="22"/>
              </w:rPr>
            </w:pPr>
          </w:p>
        </w:tc>
        <w:tc>
          <w:tcPr>
            <w:tcW w:w="3293" w:type="dxa"/>
            <w:noWrap w:val="0"/>
            <w:vAlign w:val="center"/>
          </w:tcPr>
          <w:p w14:paraId="26C2E475">
            <w:pPr>
              <w:rPr>
                <w:rFonts w:ascii="宋体" w:hAnsi="宋体"/>
                <w:sz w:val="22"/>
                <w:szCs w:val="22"/>
              </w:rPr>
            </w:pPr>
            <w:r>
              <w:rPr>
                <w:rFonts w:ascii="宋体" w:hAnsi="宋体"/>
                <w:sz w:val="22"/>
                <w:szCs w:val="22"/>
              </w:rPr>
              <w:t>¥（半角，Courier New、11pt）</w:t>
            </w:r>
          </w:p>
        </w:tc>
      </w:tr>
      <w:tr w14:paraId="2C18C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B6C885">
            <w:pPr>
              <w:numPr>
                <w:ilvl w:val="0"/>
                <w:numId w:val="19"/>
              </w:numPr>
              <w:ind w:left="0" w:firstLine="0"/>
              <w:jc w:val="center"/>
              <w:rPr>
                <w:rFonts w:ascii="宋体" w:hAnsi="宋体"/>
                <w:szCs w:val="21"/>
              </w:rPr>
            </w:pPr>
          </w:p>
        </w:tc>
        <w:tc>
          <w:tcPr>
            <w:tcW w:w="2481" w:type="dxa"/>
            <w:noWrap w:val="0"/>
            <w:vAlign w:val="center"/>
          </w:tcPr>
          <w:p w14:paraId="0187BFBA">
            <w:pPr>
              <w:rPr>
                <w:rFonts w:hint="eastAsia" w:ascii="宋体" w:hAnsi="宋体"/>
                <w:sz w:val="22"/>
                <w:szCs w:val="22"/>
              </w:rPr>
            </w:pPr>
            <w:r>
              <w:rPr>
                <w:rFonts w:hint="eastAsia" w:ascii="宋体" w:hAnsi="宋体"/>
                <w:sz w:val="22"/>
                <w:szCs w:val="22"/>
              </w:rPr>
              <w:t>价税合计（小写）</w:t>
            </w:r>
          </w:p>
        </w:tc>
        <w:tc>
          <w:tcPr>
            <w:tcW w:w="1909" w:type="dxa"/>
            <w:noWrap w:val="0"/>
            <w:vAlign w:val="center"/>
          </w:tcPr>
          <w:p w14:paraId="3B43A710">
            <w:pPr>
              <w:jc w:val="center"/>
              <w:rPr>
                <w:rFonts w:hint="eastAsia" w:ascii="宋体" w:hAnsi="宋体"/>
                <w:sz w:val="22"/>
                <w:szCs w:val="22"/>
              </w:rPr>
            </w:pPr>
            <w:r>
              <w:rPr>
                <w:rFonts w:hint="eastAsia" w:ascii="宋体" w:hAnsi="宋体"/>
                <w:sz w:val="22"/>
                <w:szCs w:val="22"/>
                <w:highlight w:val="none"/>
              </w:rPr>
              <w:t>jshj</w:t>
            </w:r>
          </w:p>
        </w:tc>
        <w:tc>
          <w:tcPr>
            <w:tcW w:w="3293" w:type="dxa"/>
            <w:noWrap w:val="0"/>
            <w:vAlign w:val="center"/>
          </w:tcPr>
          <w:p w14:paraId="157CD0F8">
            <w:pPr>
              <w:rPr>
                <w:rFonts w:ascii="宋体" w:hAnsi="宋体"/>
                <w:sz w:val="22"/>
                <w:szCs w:val="22"/>
              </w:rPr>
            </w:pPr>
          </w:p>
        </w:tc>
      </w:tr>
    </w:tbl>
    <w:p w14:paraId="5C980E67">
      <w:pPr>
        <w:pStyle w:val="8"/>
        <w:rPr>
          <w:rFonts w:hint="eastAsia" w:ascii="宋体" w:hAnsi="宋体"/>
        </w:rPr>
      </w:pPr>
    </w:p>
    <w:p w14:paraId="3803DB82">
      <w:pPr>
        <w:pStyle w:val="8"/>
        <w:rPr>
          <w:rFonts w:hint="eastAsia" w:ascii="宋体" w:hAnsi="宋体"/>
        </w:rPr>
      </w:pPr>
      <w:r>
        <w:rPr>
          <w:rFonts w:hint="eastAsia" w:ascii="宋体" w:hAnsi="宋体"/>
        </w:rPr>
        <w:t>票头双线和内框表格分隔线均为</w:t>
      </w:r>
      <w:r>
        <w:rPr>
          <w:rFonts w:hint="eastAsia" w:ascii="宋体" w:hAnsi="宋体"/>
          <w:lang w:eastAsia="zh-CN"/>
        </w:rPr>
        <w:t>高</w:t>
      </w:r>
      <w:r>
        <w:rPr>
          <w:rFonts w:hint="eastAsia" w:ascii="宋体" w:hAnsi="宋体"/>
        </w:rPr>
        <w:t>度为 0.25mm 的实线线条，不应使用其他线</w:t>
      </w:r>
      <w:r>
        <w:rPr>
          <w:rFonts w:hint="eastAsia" w:ascii="宋体" w:hAnsi="宋体"/>
          <w:lang w:eastAsia="zh-CN"/>
        </w:rPr>
        <w:t>高</w:t>
      </w:r>
      <w:r>
        <w:rPr>
          <w:rFonts w:hint="eastAsia" w:ascii="宋体" w:hAnsi="宋体"/>
        </w:rPr>
        <w:t>和样式。票头双线由 2 根平行单线条组成，线中心间隔为1mm，上侧线条中心距票面上边缘为 18mm，线条长度 73mm，水平居中。</w:t>
      </w:r>
    </w:p>
    <w:p w14:paraId="5887E49A">
      <w:pPr>
        <w:pStyle w:val="8"/>
        <w:rPr>
          <w:rFonts w:hint="eastAsia" w:ascii="宋体" w:hAnsi="宋体"/>
        </w:rPr>
      </w:pPr>
      <w:r>
        <w:rPr>
          <w:rFonts w:hint="eastAsia" w:ascii="宋体" w:hAnsi="宋体"/>
        </w:rPr>
        <w:t>销售方和购买方区域顶部线条中心距票面上边缘为 30mm，区域高 22mm，水平方向分为4 列，</w:t>
      </w:r>
      <w:r>
        <w:rPr>
          <w:rFonts w:hint="eastAsia" w:ascii="宋体" w:hAnsi="宋体"/>
          <w:lang w:val="en-US" w:eastAsia="zh-CN"/>
        </w:rPr>
        <w:t>宽</w:t>
      </w:r>
      <w:r>
        <w:rPr>
          <w:rFonts w:hint="eastAsia" w:ascii="宋体" w:hAnsi="宋体"/>
        </w:rPr>
        <w:t>度分别是 6mm、94.5mm、6mm 和94.5mm。</w:t>
      </w:r>
    </w:p>
    <w:p w14:paraId="1A7D36F4">
      <w:pPr>
        <w:pStyle w:val="8"/>
        <w:rPr>
          <w:rFonts w:ascii="宋体" w:hAnsi="宋体"/>
        </w:rPr>
      </w:pPr>
      <w:r>
        <w:rPr>
          <w:rFonts w:hint="eastAsia" w:ascii="宋体" w:hAnsi="宋体"/>
        </w:rPr>
        <w:t>应税明细和合计区域高 52mm</w:t>
      </w:r>
      <w:r>
        <w:rPr>
          <w:rFonts w:hint="eastAsia" w:ascii="宋体" w:hAnsi="宋体"/>
          <w:lang w:val="en-US" w:eastAsia="zh-CN"/>
        </w:rPr>
        <w:t>宽</w:t>
      </w:r>
      <w:r>
        <w:rPr>
          <w:rFonts w:hint="eastAsia" w:ascii="宋体" w:hAnsi="宋体"/>
        </w:rPr>
        <w:t>201mm，分为两行</w:t>
      </w:r>
      <w:r>
        <w:rPr>
          <w:rFonts w:hint="eastAsia" w:ascii="宋体" w:hAnsi="宋体"/>
          <w:lang w:eastAsia="zh-CN"/>
        </w:rPr>
        <w:t>高</w:t>
      </w:r>
      <w:r>
        <w:rPr>
          <w:rFonts w:hint="eastAsia" w:ascii="宋体" w:hAnsi="宋体"/>
        </w:rPr>
        <w:t>度分别为44mm和8mm。</w:t>
      </w:r>
    </w:p>
    <w:p w14:paraId="0FF709F3">
      <w:pPr>
        <w:pStyle w:val="8"/>
        <w:rPr>
          <w:rFonts w:hint="eastAsia" w:ascii="宋体" w:hAnsi="宋体"/>
        </w:rPr>
      </w:pPr>
      <w:r>
        <w:rPr>
          <w:rFonts w:hint="eastAsia" w:ascii="宋体" w:hAnsi="宋体"/>
        </w:rPr>
        <w:t>备注区域底部线条中心距票面下边缘为 16mm，区域高 20mm，水平方向分为2 列，</w:t>
      </w:r>
      <w:r>
        <w:rPr>
          <w:rFonts w:hint="eastAsia" w:ascii="宋体" w:hAnsi="宋体"/>
          <w:lang w:val="en-US" w:eastAsia="zh-CN"/>
        </w:rPr>
        <w:t>宽</w:t>
      </w:r>
      <w:r>
        <w:rPr>
          <w:rFonts w:hint="eastAsia" w:ascii="宋体" w:hAnsi="宋体"/>
        </w:rPr>
        <w:t>度分别是6mm、195mm。</w:t>
      </w:r>
    </w:p>
    <w:p w14:paraId="1A5C5135">
      <w:pPr>
        <w:pStyle w:val="8"/>
        <w:rPr>
          <w:rFonts w:hint="eastAsia" w:ascii="宋体" w:hAnsi="宋体"/>
        </w:rPr>
      </w:pPr>
      <w:r>
        <w:rPr>
          <w:rFonts w:hint="eastAsia" w:ascii="宋体" w:hAnsi="宋体"/>
        </w:rPr>
        <w:t>版面元素名称和线条为</w:t>
      </w:r>
      <w:r>
        <w:rPr>
          <w:rFonts w:hint="eastAsia" w:ascii="宋体" w:hAnsi="宋体"/>
          <w:lang w:eastAsia="zh-CN"/>
        </w:rPr>
        <w:t>红褐色，红褐色的RGB值为128,0,0</w:t>
      </w:r>
      <w:r>
        <w:rPr>
          <w:rFonts w:hint="eastAsia" w:ascii="宋体" w:hAnsi="宋体"/>
        </w:rPr>
        <w:t>。</w:t>
      </w:r>
    </w:p>
    <w:p w14:paraId="673B6C26">
      <w:pPr>
        <w:pStyle w:val="5"/>
        <w:bidi w:val="0"/>
      </w:pPr>
      <w:bookmarkStart w:id="3004" w:name="_Toc16228"/>
      <w:bookmarkStart w:id="3005" w:name="_Toc25968"/>
      <w:r>
        <w:rPr>
          <w:rFonts w:hint="eastAsia"/>
          <w:lang w:val="en-US" w:eastAsia="zh-CN"/>
        </w:rPr>
        <w:t>18.3</w:t>
      </w:r>
      <w:r>
        <w:t>票头</w:t>
      </w:r>
      <w:bookmarkEnd w:id="3004"/>
      <w:bookmarkEnd w:id="3005"/>
    </w:p>
    <w:p w14:paraId="29C73D5E">
      <w:pPr>
        <w:pStyle w:val="8"/>
        <w:rPr>
          <w:rFonts w:ascii="宋体" w:hAnsi="宋体"/>
          <w:szCs w:val="24"/>
        </w:rPr>
      </w:pPr>
      <w:r>
        <w:rPr>
          <w:rFonts w:hint="eastAsia" w:ascii="宋体" w:hAnsi="宋体"/>
          <w:szCs w:val="24"/>
        </w:rPr>
        <w:t>票头文字水平居中，票头文字字型为“楷体”，字号为</w:t>
      </w:r>
      <w:r>
        <w:rPr>
          <w:rFonts w:hint="eastAsia" w:ascii="宋体" w:hAnsi="宋体"/>
          <w:szCs w:val="24"/>
          <w:lang w:val="en-US" w:eastAsia="zh-CN"/>
        </w:rPr>
        <w:t>20</w:t>
      </w:r>
      <w:r>
        <w:rPr>
          <w:rFonts w:hint="eastAsia" w:ascii="宋体" w:hAnsi="宋体"/>
          <w:szCs w:val="24"/>
        </w:rPr>
        <w:t>pt，票头文字中的可变项内容，需根据特定要素类型动态调整。</w:t>
      </w:r>
    </w:p>
    <w:p w14:paraId="303847C6">
      <w:pPr>
        <w:pStyle w:val="8"/>
        <w:rPr>
          <w:rFonts w:hint="eastAsia" w:ascii="宋体" w:hAnsi="宋体"/>
          <w:szCs w:val="24"/>
        </w:rPr>
      </w:pPr>
      <w:r>
        <w:rPr>
          <w:rFonts w:hint="eastAsia" w:ascii="宋体" w:hAnsi="宋体"/>
          <w:szCs w:val="24"/>
        </w:rPr>
        <w:t xml:space="preserve">例如，开具普通发票，则票头为“电子发票（普通发票）”。票头文字上边缘距离票面上边缘8mm。在文字和双线居中位置为发票监制章的盖章位置，发票监制章中心点相对于票面左上角的水平和垂直距离分别为 </w:t>
      </w:r>
      <w:r>
        <w:rPr>
          <w:rFonts w:hint="eastAsia" w:ascii="宋体" w:hAnsi="宋体"/>
          <w:szCs w:val="24"/>
          <w:lang w:eastAsia="zh-CN"/>
        </w:rPr>
        <w:t>100.5</w:t>
      </w:r>
      <w:r>
        <w:rPr>
          <w:rFonts w:hint="eastAsia" w:ascii="宋体" w:hAnsi="宋体"/>
          <w:szCs w:val="24"/>
        </w:rPr>
        <w:t>mm 和 18mm。</w:t>
      </w:r>
    </w:p>
    <w:p w14:paraId="1FC5932C">
      <w:pPr>
        <w:pStyle w:val="8"/>
        <w:rPr>
          <w:rFonts w:hint="eastAsia" w:ascii="宋体" w:hAnsi="宋体"/>
          <w:szCs w:val="24"/>
        </w:rPr>
      </w:pPr>
      <w:r>
        <w:rPr>
          <w:rFonts w:hint="eastAsia" w:ascii="宋体" w:hAnsi="宋体"/>
          <w:szCs w:val="24"/>
        </w:rPr>
        <w:t>“发票号码、开票日期”2 项居于票头文字右侧，分为 2 行，长度为20mm。2 项元素名称的左边缘距离票面左边缘 155mm，行距为3mm，底部距离内框顶部线条中心 7.5mm对应的 2 个填充区域</w:t>
      </w:r>
      <w:r>
        <w:rPr>
          <w:rFonts w:hint="eastAsia" w:ascii="宋体" w:hAnsi="宋体"/>
          <w:szCs w:val="24"/>
          <w:lang w:eastAsia="zh-CN"/>
        </w:rPr>
        <w:t>高</w:t>
      </w:r>
      <w:r>
        <w:rPr>
          <w:rFonts w:hint="eastAsia" w:ascii="宋体" w:hAnsi="宋体"/>
          <w:szCs w:val="24"/>
        </w:rPr>
        <w:t>度为 35m。</w:t>
      </w:r>
    </w:p>
    <w:p w14:paraId="0267B2F3">
      <w:pPr>
        <w:pStyle w:val="8"/>
        <w:rPr>
          <w:rFonts w:hint="eastAsia" w:ascii="宋体" w:hAnsi="宋体"/>
          <w:szCs w:val="24"/>
        </w:rPr>
      </w:pPr>
      <w:r>
        <w:rPr>
          <w:rFonts w:hint="eastAsia" w:ascii="宋体" w:hAnsi="宋体"/>
          <w:szCs w:val="24"/>
        </w:rPr>
        <w:t>发票二维码居于票头文字左侧。二维码图像尺寸为 20*20mm，其左上角相对于票面左上角的水平、垂直距离分别为 7mm 和 6mm。</w:t>
      </w:r>
    </w:p>
    <w:p w14:paraId="2BF38070">
      <w:pPr>
        <w:pStyle w:val="8"/>
        <w:rPr>
          <w:rFonts w:hint="eastAsia" w:ascii="宋体" w:hAnsi="宋体"/>
          <w:sz w:val="22"/>
          <w:szCs w:val="22"/>
        </w:rPr>
      </w:pPr>
      <w:r>
        <w:rPr>
          <w:rFonts w:hint="eastAsia" w:ascii="宋体" w:hAnsi="宋体"/>
          <w:szCs w:val="24"/>
          <w:lang w:val="en-US" w:eastAsia="zh-CN"/>
        </w:rPr>
        <w:t>标签</w:t>
      </w:r>
      <w:r>
        <w:rPr>
          <w:rFonts w:hint="eastAsia" w:ascii="宋体" w:hAnsi="宋体"/>
          <w:szCs w:val="24"/>
        </w:rPr>
        <w:t>尺寸为 2</w:t>
      </w:r>
      <w:r>
        <w:rPr>
          <w:rFonts w:hint="eastAsia" w:ascii="宋体" w:hAnsi="宋体"/>
          <w:szCs w:val="24"/>
          <w:lang w:val="en-US" w:eastAsia="zh-CN"/>
        </w:rPr>
        <w:t>8</w:t>
      </w:r>
      <w:r>
        <w:rPr>
          <w:rFonts w:hint="eastAsia" w:ascii="宋体" w:hAnsi="宋体"/>
          <w:szCs w:val="24"/>
        </w:rPr>
        <w:t xml:space="preserve">*20mm，其左上角相对于票面左上角的水平、垂直距离分别为 </w:t>
      </w:r>
      <w:r>
        <w:rPr>
          <w:rFonts w:hint="eastAsia" w:ascii="宋体" w:hAnsi="宋体"/>
          <w:szCs w:val="24"/>
          <w:lang w:val="en-US" w:eastAsia="zh-CN"/>
        </w:rPr>
        <w:t>29</w:t>
      </w:r>
      <w:r>
        <w:rPr>
          <w:rFonts w:hint="eastAsia" w:ascii="宋体" w:hAnsi="宋体"/>
          <w:szCs w:val="24"/>
        </w:rPr>
        <w:t>mm 和 6mm。</w:t>
      </w:r>
      <w:r>
        <w:rPr>
          <w:rFonts w:hint="eastAsia" w:ascii="宋体" w:hAnsi="宋体"/>
          <w:szCs w:val="24"/>
          <w:lang w:val="en-US" w:eastAsia="zh-CN"/>
        </w:rPr>
        <w:t>标签内容显示为特定要素内容，包括:反向开票（通用）</w:t>
      </w:r>
      <w:r>
        <w:rPr>
          <w:rFonts w:hint="eastAsia" w:ascii="宋体" w:hAnsi="宋体"/>
          <w:sz w:val="22"/>
          <w:szCs w:val="22"/>
        </w:rPr>
        <w:t>。</w:t>
      </w:r>
    </w:p>
    <w:p w14:paraId="780CE7C2">
      <w:pPr>
        <w:pStyle w:val="5"/>
        <w:bidi w:val="0"/>
        <w:rPr>
          <w:rFonts w:hint="default"/>
          <w:lang w:eastAsia="zh-CN"/>
        </w:rPr>
      </w:pPr>
      <w:bookmarkStart w:id="3006" w:name="_Toc5078"/>
      <w:bookmarkStart w:id="3007" w:name="_Toc18651"/>
      <w:r>
        <w:rPr>
          <w:rFonts w:hint="eastAsia"/>
          <w:lang w:val="en-US" w:eastAsia="zh-CN"/>
        </w:rPr>
        <w:t>18.4</w:t>
      </w:r>
      <w:r>
        <w:rPr>
          <w:rFonts w:hint="eastAsia"/>
          <w:lang w:eastAsia="zh-CN"/>
        </w:rPr>
        <w:t>销售方和购买方信息</w:t>
      </w:r>
      <w:bookmarkEnd w:id="3006"/>
      <w:bookmarkEnd w:id="3007"/>
    </w:p>
    <w:p w14:paraId="458F3F7E">
      <w:pPr>
        <w:pStyle w:val="8"/>
        <w:rPr>
          <w:rFonts w:hint="eastAsia" w:ascii="宋体" w:hAnsi="宋体"/>
          <w:szCs w:val="24"/>
        </w:rPr>
      </w:pPr>
      <w:r>
        <w:rPr>
          <w:rFonts w:hint="eastAsia" w:ascii="宋体" w:hAnsi="宋体"/>
          <w:szCs w:val="24"/>
        </w:rPr>
        <w:t>销售方信息和购买方区域包括“名称”、“统一社会信用代码/纳税人识别号”。“统一社会信用代码/纳税人识别号”的填充区域的</w:t>
      </w:r>
      <w:r>
        <w:rPr>
          <w:rFonts w:hint="eastAsia" w:ascii="宋体" w:hAnsi="宋体"/>
          <w:lang w:val="en-US" w:eastAsia="zh-CN"/>
        </w:rPr>
        <w:t>宽</w:t>
      </w:r>
      <w:r>
        <w:rPr>
          <w:rFonts w:hint="eastAsia" w:ascii="宋体" w:hAnsi="宋体"/>
          <w:szCs w:val="24"/>
        </w:rPr>
        <w:t>度为45mm。“名称”上边距距离销售方信息和购买方区域上边框为6.5mm,“统一社会信用代码/纳税人识别号”下边距距离销售方信息和购买方区域下边框为6.</w:t>
      </w:r>
      <w:r>
        <w:rPr>
          <w:rFonts w:hint="eastAsia" w:ascii="宋体" w:hAnsi="宋体"/>
          <w:szCs w:val="24"/>
          <w:lang w:val="en-US" w:eastAsia="zh-CN"/>
        </w:rPr>
        <w:t>5</w:t>
      </w:r>
      <w:r>
        <w:rPr>
          <w:rFonts w:hint="eastAsia" w:ascii="宋体" w:hAnsi="宋体"/>
          <w:szCs w:val="24"/>
        </w:rPr>
        <w:t>mm。</w:t>
      </w:r>
    </w:p>
    <w:p w14:paraId="6E73A5FB">
      <w:pPr>
        <w:pStyle w:val="5"/>
        <w:bidi w:val="0"/>
        <w:rPr>
          <w:rFonts w:hint="eastAsia"/>
          <w:lang w:eastAsia="zh-CN"/>
        </w:rPr>
      </w:pPr>
      <w:bookmarkStart w:id="3008" w:name="_Toc32012"/>
      <w:bookmarkStart w:id="3009" w:name="_Toc2867"/>
      <w:r>
        <w:rPr>
          <w:rFonts w:hint="eastAsia"/>
          <w:lang w:val="en-US" w:eastAsia="zh-CN"/>
        </w:rPr>
        <w:t>18.5</w:t>
      </w:r>
      <w:r>
        <w:rPr>
          <w:rFonts w:hint="eastAsia"/>
          <w:lang w:eastAsia="zh-CN"/>
        </w:rPr>
        <w:t>应税明细和合计</w:t>
      </w:r>
      <w:bookmarkEnd w:id="3008"/>
      <w:bookmarkEnd w:id="3009"/>
    </w:p>
    <w:p w14:paraId="0B16E48B">
      <w:pPr>
        <w:pStyle w:val="8"/>
        <w:rPr>
          <w:rFonts w:hint="eastAsia" w:ascii="宋体" w:hAnsi="宋体"/>
          <w:color w:val="000000"/>
          <w:highlight w:val="yellow"/>
        </w:rPr>
      </w:pPr>
      <w:r>
        <w:rPr>
          <w:rFonts w:hint="eastAsia" w:ascii="宋体" w:hAnsi="宋体"/>
        </w:rPr>
        <w:t>应税明细和合计区域除“价税合计”以外的“明细及合计”部分分为 8 列、10 行，列名按照“项目名称”、“规格型号”、“单位”、“数量”、“单价”、“金额”、“税率/征收率”、“税额”顺序分布，列</w:t>
      </w:r>
      <w:r>
        <w:rPr>
          <w:rFonts w:hint="eastAsia" w:ascii="宋体" w:hAnsi="宋体"/>
          <w:lang w:val="en-US" w:eastAsia="zh-CN"/>
        </w:rPr>
        <w:t>宽</w:t>
      </w:r>
      <w:r>
        <w:rPr>
          <w:rFonts w:hint="eastAsia" w:ascii="宋体" w:hAnsi="宋体"/>
        </w:rPr>
        <w:t>分别是37mm、24mm、12mm、25mm、25mm、26mm、25mm和27mm 。列名和合计行高为4.5mm。</w:t>
      </w:r>
    </w:p>
    <w:p w14:paraId="77A071B6">
      <w:pPr>
        <w:pStyle w:val="8"/>
        <w:rPr>
          <w:rFonts w:hint="eastAsia" w:ascii="宋体" w:hAnsi="宋体"/>
        </w:rPr>
      </w:pPr>
      <w:r>
        <w:rPr>
          <w:rFonts w:hint="eastAsia" w:ascii="宋体" w:hAnsi="宋体"/>
        </w:rPr>
        <w:t>“价税合计(大写)”和“价税合计(小写)”填充区域</w:t>
      </w:r>
      <w:r>
        <w:rPr>
          <w:rFonts w:hint="eastAsia" w:ascii="宋体" w:hAnsi="宋体"/>
          <w:lang w:val="en-US" w:eastAsia="zh-CN"/>
        </w:rPr>
        <w:t>宽</w:t>
      </w:r>
      <w:r>
        <w:rPr>
          <w:rFonts w:hint="eastAsia" w:ascii="宋体" w:hAnsi="宋体"/>
        </w:rPr>
        <w:t>度分别是 86mm 和 49mm，高度为 8mm。</w:t>
      </w:r>
    </w:p>
    <w:p w14:paraId="5C694500">
      <w:pPr>
        <w:pStyle w:val="8"/>
        <w:rPr>
          <w:rFonts w:hint="eastAsia" w:ascii="宋体" w:hAnsi="宋体"/>
        </w:rPr>
      </w:pPr>
      <w:r>
        <w:rPr>
          <w:rFonts w:hint="eastAsia" w:ascii="宋体" w:hAnsi="宋体"/>
        </w:rPr>
        <w:t>填充内容对齐方式</w:t>
      </w:r>
      <w:r>
        <w:rPr>
          <w:rFonts w:hint="eastAsia" w:ascii="宋体" w:hAnsi="宋体"/>
          <w:lang w:eastAsia="zh-CN"/>
        </w:rPr>
        <w:t>:</w:t>
      </w:r>
      <w:r>
        <w:rPr>
          <w:rFonts w:hint="eastAsia" w:ascii="宋体" w:hAnsi="宋体"/>
        </w:rPr>
        <w:t>项目名称、规格型号左对齐；单位、税率居中；数量、单价、税额、金额居右。</w:t>
      </w:r>
    </w:p>
    <w:p w14:paraId="2E88D637">
      <w:pPr>
        <w:pStyle w:val="8"/>
        <w:rPr>
          <w:rFonts w:hint="eastAsia"/>
          <w:spacing w:val="-12"/>
          <w:highlight w:val="none"/>
        </w:rPr>
      </w:pPr>
      <w:r>
        <w:rPr>
          <w:rFonts w:hint="eastAsia"/>
          <w:spacing w:val="-12"/>
          <w:highlight w:val="none"/>
        </w:rPr>
        <w:t>“</w:t>
      </w:r>
      <w:r>
        <w:rPr>
          <w:rFonts w:hint="eastAsia"/>
          <w:spacing w:val="-12"/>
          <w:highlight w:val="none"/>
          <w:lang w:val="en-US" w:eastAsia="zh-CN"/>
        </w:rPr>
        <w:t>发票明细</w:t>
      </w:r>
      <w:r>
        <w:rPr>
          <w:rFonts w:hint="eastAsia"/>
          <w:spacing w:val="-12"/>
          <w:highlight w:val="none"/>
        </w:rPr>
        <w:t>”填充区域规则为:</w:t>
      </w:r>
    </w:p>
    <w:p w14:paraId="7DC08177">
      <w:pPr>
        <w:pStyle w:val="8"/>
        <w:rPr>
          <w:rFonts w:hint="eastAsia"/>
          <w:spacing w:val="-12"/>
          <w:highlight w:val="none"/>
          <w:lang w:eastAsia="zh-CN"/>
        </w:rPr>
      </w:pPr>
      <w:r>
        <w:rPr>
          <w:rFonts w:hint="eastAsia"/>
          <w:spacing w:val="-12"/>
          <w:highlight w:val="none"/>
        </w:rPr>
        <w:t>当n≤</w:t>
      </w:r>
      <w:r>
        <w:rPr>
          <w:rFonts w:hint="eastAsia"/>
          <w:spacing w:val="-12"/>
          <w:highlight w:val="none"/>
          <w:lang w:val="en-US" w:eastAsia="zh-CN"/>
        </w:rPr>
        <w:t>8行</w:t>
      </w:r>
      <w:r>
        <w:rPr>
          <w:rFonts w:hint="eastAsia"/>
          <w:spacing w:val="-12"/>
          <w:highlight w:val="none"/>
        </w:rPr>
        <w:t>时，</w:t>
      </w:r>
      <w:r>
        <w:rPr>
          <w:rFonts w:hint="eastAsia"/>
          <w:spacing w:val="-12"/>
          <w:highlight w:val="none"/>
          <w:lang w:val="en-US" w:eastAsia="zh-CN"/>
        </w:rPr>
        <w:t>发票高度140mm</w:t>
      </w:r>
      <w:r>
        <w:rPr>
          <w:rFonts w:hint="eastAsia"/>
          <w:spacing w:val="-12"/>
          <w:highlight w:val="none"/>
        </w:rPr>
        <w:t>，</w:t>
      </w:r>
      <w:r>
        <w:rPr>
          <w:rFonts w:hint="eastAsia"/>
          <w:spacing w:val="-12"/>
          <w:highlight w:val="none"/>
          <w:lang w:val="en-US" w:eastAsia="zh-CN"/>
        </w:rPr>
        <w:t>每条发票明细行款高度4.375mm</w:t>
      </w:r>
      <w:r>
        <w:rPr>
          <w:rFonts w:hint="eastAsia"/>
          <w:spacing w:val="-12"/>
          <w:highlight w:val="none"/>
          <w:lang w:eastAsia="zh-CN"/>
        </w:rPr>
        <w:t>；</w:t>
      </w:r>
    </w:p>
    <w:p w14:paraId="28E77D59">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8</w:t>
      </w:r>
      <w:r>
        <w:rPr>
          <w:rFonts w:hint="eastAsia"/>
          <w:spacing w:val="-12"/>
          <w:highlight w:val="none"/>
        </w:rPr>
        <w:t>&lt;n≤</w:t>
      </w:r>
      <w:r>
        <w:rPr>
          <w:rFonts w:hint="eastAsia"/>
          <w:spacing w:val="-12"/>
          <w:highlight w:val="none"/>
          <w:lang w:val="en-US" w:eastAsia="zh-CN"/>
        </w:rPr>
        <w:t>12行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D6427B5">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12</w:t>
      </w:r>
      <w:r>
        <w:rPr>
          <w:rFonts w:hint="eastAsia"/>
          <w:spacing w:val="-12"/>
          <w:highlight w:val="none"/>
        </w:rPr>
        <w:t>&lt;n≤</w:t>
      </w:r>
      <w:r>
        <w:rPr>
          <w:rFonts w:hint="eastAsia"/>
          <w:spacing w:val="-12"/>
          <w:highlight w:val="none"/>
          <w:lang w:val="en-US" w:eastAsia="zh-CN"/>
        </w:rPr>
        <w:t>16行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1201627E">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16</w:t>
      </w:r>
      <w:r>
        <w:rPr>
          <w:rFonts w:hint="eastAsia"/>
          <w:spacing w:val="-12"/>
          <w:highlight w:val="none"/>
        </w:rPr>
        <w:t>&lt;n≤</w:t>
      </w:r>
      <w:r>
        <w:rPr>
          <w:rFonts w:hint="eastAsia"/>
          <w:spacing w:val="-12"/>
          <w:highlight w:val="none"/>
          <w:lang w:val="en-US" w:eastAsia="zh-CN"/>
        </w:rPr>
        <w:t>20行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44F57DD1">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20</w:t>
      </w:r>
      <w:r>
        <w:rPr>
          <w:rFonts w:hint="eastAsia"/>
          <w:spacing w:val="-12"/>
          <w:highlight w:val="none"/>
        </w:rPr>
        <w:t>&lt;n≤</w:t>
      </w:r>
      <w:r>
        <w:rPr>
          <w:rFonts w:hint="eastAsia"/>
          <w:spacing w:val="-12"/>
          <w:highlight w:val="none"/>
          <w:lang w:val="en-US" w:eastAsia="zh-CN"/>
        </w:rPr>
        <w:t>24行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70AD2AF">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24</w:t>
      </w:r>
      <w:r>
        <w:rPr>
          <w:rFonts w:hint="eastAsia"/>
          <w:spacing w:val="-12"/>
          <w:highlight w:val="none"/>
        </w:rPr>
        <w:t>&lt;n≤</w:t>
      </w:r>
      <w:r>
        <w:rPr>
          <w:rFonts w:hint="eastAsia"/>
          <w:spacing w:val="-12"/>
          <w:highlight w:val="none"/>
          <w:lang w:val="en-US" w:eastAsia="zh-CN"/>
        </w:rPr>
        <w:t>28行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6143DDE3">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28</w:t>
      </w:r>
      <w:r>
        <w:rPr>
          <w:rFonts w:hint="eastAsia"/>
          <w:spacing w:val="-12"/>
          <w:highlight w:val="none"/>
        </w:rPr>
        <w:t>&lt;n≤</w:t>
      </w:r>
      <w:r>
        <w:rPr>
          <w:rFonts w:hint="eastAsia"/>
          <w:spacing w:val="-12"/>
          <w:highlight w:val="none"/>
          <w:lang w:val="en-US" w:eastAsia="zh-CN"/>
        </w:rPr>
        <w:t>32行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7D19C608">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32</w:t>
      </w:r>
      <w:r>
        <w:rPr>
          <w:rFonts w:hint="eastAsia"/>
          <w:spacing w:val="-12"/>
          <w:highlight w:val="none"/>
        </w:rPr>
        <w:t>&lt;n≤</w:t>
      </w:r>
      <w:r>
        <w:rPr>
          <w:rFonts w:hint="eastAsia"/>
          <w:spacing w:val="-12"/>
          <w:highlight w:val="none"/>
          <w:lang w:val="en-US" w:eastAsia="zh-CN"/>
        </w:rPr>
        <w:t>36行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00A130B7">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36</w:t>
      </w:r>
      <w:r>
        <w:rPr>
          <w:rFonts w:hint="eastAsia"/>
          <w:spacing w:val="-12"/>
          <w:highlight w:val="none"/>
        </w:rPr>
        <w:t>&lt;n≤</w:t>
      </w:r>
      <w:r>
        <w:rPr>
          <w:rFonts w:hint="eastAsia"/>
          <w:spacing w:val="-12"/>
          <w:highlight w:val="none"/>
          <w:lang w:val="en-US" w:eastAsia="zh-CN"/>
        </w:rPr>
        <w:t>40行</w:t>
      </w:r>
      <w:r>
        <w:rPr>
          <w:rFonts w:hint="eastAsia"/>
          <w:spacing w:val="-12"/>
          <w:highlight w:val="none"/>
        </w:rPr>
        <w:t>时，</w:t>
      </w:r>
      <w:r>
        <w:rPr>
          <w:rFonts w:hint="eastAsia"/>
          <w:spacing w:val="-12"/>
          <w:highlight w:val="none"/>
          <w:lang w:val="en-US" w:eastAsia="zh-CN"/>
        </w:rPr>
        <w:t>发票高度增加17.5mm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3F77FC94">
      <w:pPr>
        <w:pStyle w:val="8"/>
        <w:rPr>
          <w:rFonts w:hint="eastAsia"/>
          <w:spacing w:val="-12"/>
          <w:highlight w:val="none"/>
          <w:lang w:eastAsia="zh-CN"/>
        </w:rPr>
      </w:pPr>
      <w:r>
        <w:rPr>
          <w:rFonts w:hint="eastAsia"/>
          <w:spacing w:val="-12"/>
          <w:highlight w:val="none"/>
        </w:rPr>
        <w:t>当</w:t>
      </w:r>
      <w:r>
        <w:rPr>
          <w:rFonts w:hint="eastAsia"/>
          <w:spacing w:val="-12"/>
          <w:highlight w:val="none"/>
          <w:lang w:val="en-US" w:eastAsia="zh-CN"/>
        </w:rPr>
        <w:t>40</w:t>
      </w:r>
      <w:r>
        <w:rPr>
          <w:rFonts w:hint="eastAsia"/>
          <w:spacing w:val="-12"/>
          <w:highlight w:val="none"/>
        </w:rPr>
        <w:t>&lt;n≤</w:t>
      </w:r>
      <w:r>
        <w:rPr>
          <w:rFonts w:hint="eastAsia"/>
          <w:spacing w:val="-12"/>
          <w:highlight w:val="none"/>
          <w:lang w:val="en-US" w:eastAsia="zh-CN"/>
        </w:rPr>
        <w:t>42行</w:t>
      </w:r>
      <w:r>
        <w:rPr>
          <w:rFonts w:hint="eastAsia"/>
          <w:spacing w:val="-12"/>
          <w:highlight w:val="none"/>
        </w:rPr>
        <w:t>时，</w:t>
      </w:r>
      <w:r>
        <w:rPr>
          <w:rFonts w:hint="eastAsia"/>
          <w:spacing w:val="-12"/>
          <w:highlight w:val="none"/>
          <w:lang w:val="en-US" w:eastAsia="zh-CN"/>
        </w:rPr>
        <w:t>发票高度增加8.75mm</w:t>
      </w:r>
      <w:r>
        <w:rPr>
          <w:rFonts w:hint="eastAsia"/>
          <w:spacing w:val="-12"/>
          <w:highlight w:val="none"/>
        </w:rPr>
        <w:t>，</w:t>
      </w:r>
      <w:r>
        <w:rPr>
          <w:rFonts w:hint="eastAsia"/>
          <w:spacing w:val="-12"/>
          <w:highlight w:val="none"/>
          <w:lang w:val="en-US" w:eastAsia="zh-CN"/>
        </w:rPr>
        <w:t>不换页</w:t>
      </w:r>
      <w:r>
        <w:rPr>
          <w:rFonts w:hint="eastAsia"/>
          <w:spacing w:val="-12"/>
          <w:highlight w:val="none"/>
          <w:lang w:eastAsia="zh-CN"/>
        </w:rPr>
        <w:t>；</w:t>
      </w:r>
    </w:p>
    <w:p w14:paraId="27980BA0">
      <w:pPr>
        <w:pStyle w:val="8"/>
        <w:rPr>
          <w:rFonts w:hint="eastAsia"/>
          <w:spacing w:val="-12"/>
          <w:highlight w:val="none"/>
          <w:lang w:val="en-US" w:eastAsia="zh-CN"/>
        </w:rPr>
      </w:pPr>
      <w:r>
        <w:rPr>
          <w:rFonts w:hint="eastAsia"/>
          <w:spacing w:val="-12"/>
          <w:highlight w:val="none"/>
        </w:rPr>
        <w:t>当</w:t>
      </w:r>
      <w:r>
        <w:rPr>
          <w:rFonts w:hint="eastAsia"/>
          <w:spacing w:val="-12"/>
          <w:highlight w:val="none"/>
          <w:lang w:val="en-US" w:eastAsia="zh-CN"/>
        </w:rPr>
        <w:t>42</w:t>
      </w:r>
      <w:r>
        <w:rPr>
          <w:rFonts w:hint="eastAsia"/>
          <w:spacing w:val="-12"/>
          <w:highlight w:val="none"/>
        </w:rPr>
        <w:t>&lt;n≤</w:t>
      </w:r>
      <w:r>
        <w:rPr>
          <w:rFonts w:hint="eastAsia"/>
          <w:spacing w:val="-12"/>
          <w:highlight w:val="none"/>
          <w:lang w:val="en-US" w:eastAsia="zh-CN"/>
        </w:rPr>
        <w:t>47行</w:t>
      </w:r>
      <w:r>
        <w:rPr>
          <w:rFonts w:hint="eastAsia"/>
          <w:spacing w:val="-12"/>
          <w:highlight w:val="none"/>
        </w:rPr>
        <w:t>时，</w:t>
      </w:r>
      <w:r>
        <w:rPr>
          <w:rFonts w:hint="eastAsia"/>
          <w:spacing w:val="-12"/>
          <w:highlight w:val="none"/>
          <w:lang w:val="en-US" w:eastAsia="zh-CN"/>
        </w:rPr>
        <w:t>发票高度不变</w:t>
      </w:r>
      <w:r>
        <w:rPr>
          <w:rFonts w:hint="eastAsia"/>
          <w:spacing w:val="-12"/>
          <w:highlight w:val="none"/>
        </w:rPr>
        <w:t>，</w:t>
      </w:r>
      <w:r>
        <w:rPr>
          <w:rFonts w:hint="eastAsia"/>
          <w:spacing w:val="-12"/>
          <w:highlight w:val="none"/>
          <w:lang w:val="en-US" w:eastAsia="zh-CN"/>
        </w:rPr>
        <w:t>取最后一行明细信息和备注信息进行换页处理，每页发票明细行最多展示47行信息。每页含有“票头”、“销售方和购买方信息”、“应税明细信息”和“票尾”信息，其中“价税合计（大写）”和“备注”模块只在末页展示。</w:t>
      </w:r>
    </w:p>
    <w:p w14:paraId="124704CE">
      <w:pPr>
        <w:pStyle w:val="8"/>
        <w:rPr>
          <w:rFonts w:hint="eastAsia"/>
          <w:spacing w:val="-12"/>
          <w:highlight w:val="none"/>
          <w:lang w:eastAsia="zh-CN"/>
        </w:rPr>
      </w:pPr>
      <w:r>
        <w:rPr>
          <w:rFonts w:hint="eastAsia"/>
          <w:spacing w:val="-12"/>
          <w:highlight w:val="none"/>
          <w:lang w:val="en-US" w:eastAsia="zh-CN"/>
        </w:rPr>
        <w:t>每页“合计”上方增加一行“小计”，发票右上方（“发票日期”内容填充区域下方）增加“共X页 第X页”。</w:t>
      </w:r>
    </w:p>
    <w:p w14:paraId="4574252E">
      <w:pPr>
        <w:pStyle w:val="8"/>
        <w:rPr>
          <w:rFonts w:hint="eastAsia" w:ascii="宋体" w:hAnsi="宋体"/>
          <w:highlight w:val="none"/>
          <w:lang w:val="en-US" w:eastAsia="zh-CN"/>
        </w:rPr>
      </w:pPr>
      <w:r>
        <w:rPr>
          <w:rFonts w:hint="eastAsia" w:ascii="宋体" w:hAnsi="宋体"/>
          <w:highlight w:val="none"/>
          <w:lang w:val="en-US" w:eastAsia="zh-CN"/>
        </w:rPr>
        <w:t>特殊税率税额展示规则:</w:t>
      </w:r>
    </w:p>
    <w:tbl>
      <w:tblPr>
        <w:tblStyle w:val="15"/>
        <w:tblW w:w="43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0"/>
        <w:gridCol w:w="1365"/>
        <w:gridCol w:w="960"/>
        <w:gridCol w:w="1247"/>
      </w:tblGrid>
      <w:tr w14:paraId="24D40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41A4DBB2">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序号</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048ED1D7">
            <w:pPr>
              <w:keepNext w:val="0"/>
              <w:keepLines w:val="0"/>
              <w:widowControl/>
              <w:suppressLineNumbers w:val="0"/>
              <w:tabs>
                <w:tab w:val="left" w:pos="337"/>
              </w:tabs>
              <w:jc w:val="left"/>
              <w:textAlignment w:val="center"/>
              <w:rPr>
                <w:rFonts w:hint="default" w:ascii="宋体" w:hAnsi="宋体" w:eastAsia="宋体" w:cs="宋体"/>
                <w:b/>
                <w:bCs/>
                <w:i w:val="0"/>
                <w:iCs w:val="0"/>
                <w:color w:val="000000"/>
                <w:kern w:val="0"/>
                <w:sz w:val="22"/>
                <w:szCs w:val="22"/>
                <w:highlight w:val="none"/>
                <w:u w:val="none"/>
                <w:lang w:val="en-US" w:eastAsia="zh-CN" w:bidi="ar"/>
              </w:rPr>
            </w:pPr>
            <w:r>
              <w:rPr>
                <w:rFonts w:hint="eastAsia" w:ascii="宋体" w:hAnsi="宋体" w:eastAsia="宋体" w:cs="宋体"/>
                <w:b/>
                <w:bCs/>
                <w:i w:val="0"/>
                <w:iCs w:val="0"/>
                <w:color w:val="000000"/>
                <w:kern w:val="0"/>
                <w:sz w:val="22"/>
                <w:szCs w:val="22"/>
                <w:highlight w:val="none"/>
                <w:u w:val="none"/>
                <w:lang w:val="en-US" w:eastAsia="zh-CN" w:bidi="ar"/>
              </w:rPr>
              <w:tab/>
            </w:r>
            <w:r>
              <w:rPr>
                <w:rFonts w:hint="eastAsia" w:ascii="宋体" w:hAnsi="宋体" w:eastAsia="宋体" w:cs="宋体"/>
                <w:b/>
                <w:bCs/>
                <w:i w:val="0"/>
                <w:iCs w:val="0"/>
                <w:color w:val="000000"/>
                <w:kern w:val="0"/>
                <w:sz w:val="22"/>
                <w:szCs w:val="22"/>
                <w:highlight w:val="none"/>
                <w:u w:val="none"/>
                <w:lang w:val="en-US" w:eastAsia="zh-CN" w:bidi="ar"/>
              </w:rPr>
              <w:t>场景</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EF05BB3">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税率</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6AD8D8CA">
            <w:pPr>
              <w:keepNext w:val="0"/>
              <w:keepLines w:val="0"/>
              <w:widowControl/>
              <w:suppressLineNumbers w:val="0"/>
              <w:jc w:val="center"/>
              <w:textAlignment w:val="center"/>
              <w:rPr>
                <w:rFonts w:hint="eastAsia" w:ascii="宋体" w:hAnsi="宋体" w:eastAsia="宋体" w:cs="宋体"/>
                <w:b/>
                <w:bCs/>
                <w:i w:val="0"/>
                <w:iCs w:val="0"/>
                <w:color w:val="000000"/>
                <w:sz w:val="22"/>
                <w:szCs w:val="22"/>
                <w:highlight w:val="none"/>
                <w:u w:val="none"/>
              </w:rPr>
            </w:pPr>
            <w:r>
              <w:rPr>
                <w:rFonts w:hint="eastAsia" w:ascii="宋体" w:hAnsi="宋体" w:eastAsia="宋体" w:cs="宋体"/>
                <w:b/>
                <w:bCs/>
                <w:i w:val="0"/>
                <w:iCs w:val="0"/>
                <w:color w:val="000000"/>
                <w:kern w:val="0"/>
                <w:sz w:val="22"/>
                <w:szCs w:val="22"/>
                <w:highlight w:val="none"/>
                <w:u w:val="none"/>
                <w:lang w:val="en-US" w:eastAsia="zh-CN" w:bidi="ar"/>
              </w:rPr>
              <w:t>税额</w:t>
            </w:r>
          </w:p>
        </w:tc>
      </w:tr>
      <w:tr w14:paraId="18C7FA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01EC3258">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1</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4C049764">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2D203317">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不征税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7593E78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为空</w:t>
            </w:r>
          </w:p>
        </w:tc>
      </w:tr>
      <w:tr w14:paraId="777E1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2877F711">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2</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28C312CF">
            <w:pPr>
              <w:keepNext w:val="0"/>
              <w:keepLines w:val="0"/>
              <w:widowControl/>
              <w:suppressLineNumbers w:val="0"/>
              <w:jc w:val="center"/>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免税</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D99E8C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免税</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7A7A854A">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w:t>
            </w:r>
          </w:p>
        </w:tc>
      </w:tr>
      <w:tr w14:paraId="7D402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750" w:type="dxa"/>
            <w:tcBorders>
              <w:top w:val="single" w:color="000000" w:sz="4" w:space="0"/>
              <w:left w:val="single" w:color="000000" w:sz="4" w:space="0"/>
              <w:bottom w:val="single" w:color="000000" w:sz="4" w:space="0"/>
              <w:right w:val="single" w:color="000000" w:sz="4" w:space="0"/>
            </w:tcBorders>
            <w:noWrap/>
            <w:vAlign w:val="center"/>
          </w:tcPr>
          <w:p w14:paraId="044DC3A4">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3</w:t>
            </w:r>
          </w:p>
        </w:tc>
        <w:tc>
          <w:tcPr>
            <w:tcW w:w="1365" w:type="dxa"/>
            <w:tcBorders>
              <w:top w:val="single" w:color="000000" w:sz="4" w:space="0"/>
              <w:left w:val="single" w:color="000000" w:sz="4" w:space="0"/>
              <w:bottom w:val="single" w:color="000000" w:sz="4" w:space="0"/>
              <w:right w:val="single" w:color="000000" w:sz="4" w:space="0"/>
            </w:tcBorders>
            <w:noWrap/>
            <w:vAlign w:val="center"/>
          </w:tcPr>
          <w:p w14:paraId="749A82E3">
            <w:pPr>
              <w:keepNext w:val="0"/>
              <w:keepLines w:val="0"/>
              <w:widowControl/>
              <w:suppressLineNumbers w:val="0"/>
              <w:jc w:val="both"/>
              <w:textAlignment w:val="center"/>
              <w:rPr>
                <w:rFonts w:hint="default" w:ascii="宋体" w:hAnsi="宋体" w:eastAsia="宋体" w:cs="宋体"/>
                <w:i w:val="0"/>
                <w:iCs w:val="0"/>
                <w:color w:val="000000"/>
                <w:kern w:val="0"/>
                <w:sz w:val="22"/>
                <w:szCs w:val="22"/>
                <w:highlight w:val="none"/>
                <w:u w:val="none"/>
                <w:lang w:val="en-US" w:eastAsia="zh-CN" w:bidi="ar"/>
              </w:rPr>
            </w:pPr>
            <w:r>
              <w:rPr>
                <w:rFonts w:hint="eastAsia" w:ascii="宋体" w:hAnsi="宋体" w:eastAsia="宋体" w:cs="宋体"/>
                <w:i w:val="0"/>
                <w:iCs w:val="0"/>
                <w:color w:val="000000"/>
                <w:kern w:val="0"/>
                <w:sz w:val="22"/>
                <w:szCs w:val="22"/>
                <w:highlight w:val="none"/>
                <w:u w:val="none"/>
                <w:lang w:val="en-US" w:eastAsia="zh-CN" w:bidi="ar"/>
              </w:rPr>
              <w:t xml:space="preserve">   0税率</w:t>
            </w:r>
          </w:p>
        </w:tc>
        <w:tc>
          <w:tcPr>
            <w:tcW w:w="960" w:type="dxa"/>
            <w:tcBorders>
              <w:top w:val="single" w:color="000000" w:sz="4" w:space="0"/>
              <w:left w:val="single" w:color="000000" w:sz="4" w:space="0"/>
              <w:bottom w:val="single" w:color="000000" w:sz="4" w:space="0"/>
              <w:right w:val="single" w:color="000000" w:sz="4" w:space="0"/>
            </w:tcBorders>
            <w:noWrap/>
            <w:vAlign w:val="center"/>
          </w:tcPr>
          <w:p w14:paraId="47A68B03">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c>
          <w:tcPr>
            <w:tcW w:w="1247" w:type="dxa"/>
            <w:tcBorders>
              <w:top w:val="single" w:color="000000" w:sz="4" w:space="0"/>
              <w:left w:val="single" w:color="000000" w:sz="4" w:space="0"/>
              <w:bottom w:val="single" w:color="000000" w:sz="4" w:space="0"/>
              <w:right w:val="single" w:color="000000" w:sz="4" w:space="0"/>
            </w:tcBorders>
            <w:noWrap/>
            <w:vAlign w:val="center"/>
          </w:tcPr>
          <w:p w14:paraId="795FC449">
            <w:pPr>
              <w:keepNext w:val="0"/>
              <w:keepLines w:val="0"/>
              <w:widowControl/>
              <w:suppressLineNumbers w:val="0"/>
              <w:jc w:val="center"/>
              <w:textAlignment w:val="center"/>
              <w:rPr>
                <w:rFonts w:hint="eastAsia" w:ascii="宋体" w:hAnsi="宋体" w:eastAsia="宋体" w:cs="宋体"/>
                <w:i w:val="0"/>
                <w:iCs w:val="0"/>
                <w:color w:val="000000"/>
                <w:sz w:val="22"/>
                <w:szCs w:val="22"/>
                <w:highlight w:val="none"/>
                <w:u w:val="none"/>
              </w:rPr>
            </w:pPr>
            <w:r>
              <w:rPr>
                <w:rFonts w:hint="eastAsia" w:ascii="宋体" w:hAnsi="宋体" w:eastAsia="宋体" w:cs="宋体"/>
                <w:i w:val="0"/>
                <w:iCs w:val="0"/>
                <w:color w:val="000000"/>
                <w:kern w:val="0"/>
                <w:sz w:val="22"/>
                <w:szCs w:val="22"/>
                <w:highlight w:val="none"/>
                <w:u w:val="none"/>
                <w:lang w:val="en-US" w:eastAsia="zh-CN" w:bidi="ar"/>
              </w:rPr>
              <w:t>0</w:t>
            </w:r>
          </w:p>
        </w:tc>
      </w:tr>
    </w:tbl>
    <w:p w14:paraId="43BE1806">
      <w:pPr>
        <w:pStyle w:val="8"/>
        <w:ind w:firstLine="480" w:firstLineChars="200"/>
        <w:outlineLvl w:val="9"/>
        <w:rPr>
          <w:rFonts w:hint="eastAsia" w:ascii="宋体" w:hAnsi="宋体" w:eastAsia="宋体" w:cs="Times New Roman"/>
          <w:sz w:val="24"/>
          <w:szCs w:val="20"/>
          <w:highlight w:val="none"/>
          <w:lang w:val="en-US"/>
        </w:rPr>
      </w:pPr>
      <w:r>
        <w:rPr>
          <w:rFonts w:hint="eastAsia" w:ascii="宋体" w:hAnsi="宋体" w:eastAsia="宋体" w:cs="Times New Roman"/>
          <w:highlight w:val="none"/>
          <w:lang w:val="en-US" w:eastAsia="zh-CN"/>
        </w:rPr>
        <w:t>红字发票增加水印，水印标识增加规则详见附件三。</w:t>
      </w:r>
    </w:p>
    <w:p w14:paraId="1037D21B">
      <w:pPr>
        <w:pStyle w:val="5"/>
        <w:bidi w:val="0"/>
        <w:rPr>
          <w:rFonts w:hint="eastAsia"/>
          <w:lang w:eastAsia="zh-CN"/>
        </w:rPr>
      </w:pPr>
      <w:bookmarkStart w:id="3010" w:name="_Toc31162"/>
      <w:bookmarkStart w:id="3011" w:name="_Toc8087"/>
      <w:r>
        <w:rPr>
          <w:rFonts w:hint="eastAsia"/>
          <w:lang w:val="en-US" w:eastAsia="zh-CN"/>
        </w:rPr>
        <w:t>18.6</w:t>
      </w:r>
      <w:r>
        <w:rPr>
          <w:rFonts w:hint="eastAsia"/>
          <w:lang w:eastAsia="zh-CN"/>
        </w:rPr>
        <w:t>备注</w:t>
      </w:r>
      <w:bookmarkEnd w:id="3010"/>
      <w:bookmarkEnd w:id="3011"/>
    </w:p>
    <w:p w14:paraId="251CED15">
      <w:pPr>
        <w:pStyle w:val="8"/>
        <w:ind w:left="0" w:leftChars="0" w:firstLine="0" w:firstLineChars="0"/>
        <w:rPr>
          <w:rFonts w:hint="eastAsia" w:ascii="宋体" w:hAnsi="宋体" w:eastAsia="宋体"/>
          <w:highlight w:val="none"/>
          <w:lang w:eastAsia="zh-CN"/>
        </w:rPr>
      </w:pPr>
      <w:r>
        <w:rPr>
          <w:rFonts w:hint="eastAsia" w:ascii="宋体" w:hAnsi="宋体"/>
          <w:highlight w:val="none"/>
          <w:lang w:val="en-US" w:eastAsia="zh-CN"/>
        </w:rPr>
        <w:t>备注</w:t>
      </w:r>
      <w:r>
        <w:rPr>
          <w:rFonts w:hint="eastAsia" w:ascii="宋体" w:hAnsi="宋体"/>
          <w:highlight w:val="none"/>
        </w:rPr>
        <w:t>填充</w:t>
      </w:r>
      <w:r>
        <w:rPr>
          <w:rFonts w:ascii="宋体" w:hAnsi="宋体" w:eastAsia="宋体" w:cs="宋体"/>
          <w:sz w:val="24"/>
          <w:szCs w:val="24"/>
          <w:highlight w:val="none"/>
        </w:rPr>
        <w:t>展示内容顺序</w:t>
      </w:r>
      <w:r>
        <w:rPr>
          <w:rFonts w:hint="eastAsia" w:ascii="宋体" w:hAnsi="宋体" w:eastAsia="宋体" w:cs="宋体"/>
          <w:sz w:val="24"/>
          <w:szCs w:val="24"/>
          <w:highlight w:val="none"/>
          <w:lang w:val="en-US" w:eastAsia="zh-CN"/>
        </w:rPr>
        <w:t>、</w:t>
      </w:r>
      <w:r>
        <w:rPr>
          <w:rFonts w:ascii="宋体" w:hAnsi="宋体" w:eastAsia="宋体" w:cs="宋体"/>
          <w:sz w:val="24"/>
          <w:szCs w:val="24"/>
          <w:highlight w:val="none"/>
        </w:rPr>
        <w:t>格式</w:t>
      </w:r>
      <w:r>
        <w:rPr>
          <w:rFonts w:hint="eastAsia" w:ascii="宋体" w:hAnsi="宋体" w:eastAsia="宋体" w:cs="宋体"/>
          <w:sz w:val="24"/>
          <w:szCs w:val="24"/>
          <w:highlight w:val="none"/>
          <w:lang w:val="en-US" w:eastAsia="zh-CN"/>
        </w:rPr>
        <w:t>及规则</w:t>
      </w:r>
      <w:r>
        <w:rPr>
          <w:rFonts w:ascii="宋体" w:hAnsi="宋体" w:eastAsia="宋体" w:cs="宋体"/>
          <w:sz w:val="24"/>
          <w:szCs w:val="24"/>
          <w:highlight w:val="none"/>
        </w:rPr>
        <w:t>如下</w:t>
      </w:r>
      <w:r>
        <w:rPr>
          <w:rFonts w:hint="eastAsia" w:ascii="宋体" w:hAnsi="宋体" w:eastAsia="宋体"/>
          <w:highlight w:val="none"/>
          <w:lang w:eastAsia="zh-CN"/>
        </w:rPr>
        <w:t>:</w:t>
      </w:r>
    </w:p>
    <w:p w14:paraId="2BEA9EB7">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lang w:val="en-US" w:eastAsia="zh-CN"/>
        </w:rPr>
        <w:t xml:space="preserve">被红冲信息;    </w:t>
      </w:r>
      <w:r>
        <w:rPr>
          <w:rFonts w:hint="eastAsia" w:ascii="宋体" w:hAnsi="宋体" w:eastAsia="宋体" w:cs="Times New Roman"/>
          <w:highlight w:val="none"/>
        </w:rPr>
        <w:t>代开信息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差额征税扣除额信息</w:t>
      </w:r>
      <w:r>
        <w:rPr>
          <w:rFonts w:hint="eastAsia" w:ascii="宋体" w:hAnsi="宋体" w:eastAsia="宋体" w:cs="Times New Roman"/>
          <w:highlight w:val="none"/>
          <w:lang w:eastAsia="zh-CN"/>
        </w:rPr>
        <w:t>。</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特定要素信息</w:t>
      </w:r>
      <w:r>
        <w:rPr>
          <w:rFonts w:hint="eastAsia" w:ascii="宋体" w:hAnsi="宋体" w:eastAsia="宋体" w:cs="Times New Roman"/>
          <w:highlight w:val="none"/>
          <w:lang w:val="en-US" w:eastAsia="zh-CN"/>
        </w:rPr>
        <w:t xml:space="preserve">;   </w:t>
      </w:r>
    </w:p>
    <w:p w14:paraId="7B862105">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kern w:val="2"/>
          <w:sz w:val="24"/>
          <w:szCs w:val="20"/>
          <w:highlight w:val="none"/>
          <w:lang w:val="en-US" w:eastAsia="zh-CN" w:bidi="ar"/>
        </w:rPr>
        <w:t>购方地址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购方开户银行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42FBE183">
      <w:pPr>
        <w:pStyle w:val="8"/>
        <w:ind w:left="718" w:leftChars="342" w:firstLine="0" w:firstLineChars="0"/>
        <w:rPr>
          <w:rFonts w:hint="eastAsia" w:ascii="宋体" w:hAnsi="宋体" w:eastAsia="宋体" w:cs="Times New Roman"/>
          <w:highlight w:val="none"/>
          <w:lang w:val="en-US" w:eastAsia="zh-CN"/>
        </w:rPr>
      </w:pPr>
      <w:r>
        <w:rPr>
          <w:rFonts w:hint="eastAsia" w:ascii="宋体" w:hAnsi="宋体" w:eastAsia="宋体" w:cs="Times New Roman"/>
          <w:kern w:val="2"/>
          <w:sz w:val="24"/>
          <w:szCs w:val="20"/>
          <w:highlight w:val="none"/>
          <w:lang w:val="en-US" w:eastAsia="zh-CN" w:bidi="ar"/>
        </w:rPr>
        <w:t>销方地址</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kern w:val="2"/>
          <w:sz w:val="24"/>
          <w:szCs w:val="20"/>
          <w:highlight w:val="none"/>
          <w:lang w:val="en-US" w:eastAsia="zh-CN" w:bidi="ar"/>
        </w:rPr>
        <w:t>电话</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销方开户银行</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银行账号</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61597E69">
      <w:pPr>
        <w:pStyle w:val="8"/>
        <w:ind w:left="718" w:leftChars="342" w:firstLine="0" w:firstLineChars="0"/>
        <w:rPr>
          <w:rFonts w:hint="eastAsia" w:ascii="宋体" w:hAnsi="宋体" w:eastAsia="宋体" w:cs="Times New Roman"/>
          <w:highlight w:val="none"/>
          <w:lang w:eastAsia="zh-CN"/>
        </w:rPr>
      </w:pPr>
      <w:r>
        <w:rPr>
          <w:rFonts w:hint="eastAsia" w:ascii="宋体" w:hAnsi="宋体" w:eastAsia="宋体" w:cs="Times New Roman"/>
          <w:highlight w:val="none"/>
        </w:rPr>
        <w:t>附加要素信息</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备注</w:t>
      </w:r>
      <w:r>
        <w:rPr>
          <w:rFonts w:hint="eastAsia" w:ascii="宋体" w:hAnsi="宋体" w:eastAsia="宋体" w:cs="Times New Roman"/>
          <w:highlight w:val="none"/>
          <w:lang w:val="en-US" w:eastAsia="zh-CN"/>
        </w:rPr>
        <w:t xml:space="preserve">;   </w:t>
      </w:r>
    </w:p>
    <w:p w14:paraId="4EBE6101">
      <w:pPr>
        <w:pStyle w:val="8"/>
        <w:ind w:left="718" w:leftChars="342" w:firstLine="0" w:firstLineChars="0"/>
        <w:rPr>
          <w:rFonts w:hint="default" w:ascii="宋体" w:hAnsi="宋体" w:eastAsia="宋体" w:cs="Times New Roman"/>
          <w:highlight w:val="none"/>
          <w:lang w:val="en-US" w:eastAsia="zh-CN"/>
        </w:rPr>
      </w:pP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p>
    <w:p w14:paraId="4D3BFA2C">
      <w:pPr>
        <w:pStyle w:val="8"/>
        <w:rPr>
          <w:rFonts w:hint="eastAsia" w:ascii="宋体" w:hAnsi="宋体" w:eastAsia="宋体" w:cs="宋体"/>
          <w:sz w:val="24"/>
          <w:szCs w:val="24"/>
          <w:highlight w:val="none"/>
          <w:lang w:val="en-US" w:eastAsia="zh-CN"/>
        </w:rPr>
      </w:pPr>
      <w:r>
        <w:rPr>
          <w:rFonts w:ascii="宋体" w:hAnsi="宋体" w:eastAsia="宋体" w:cs="宋体"/>
          <w:sz w:val="24"/>
          <w:szCs w:val="24"/>
        </w:rPr>
        <w:t>用</w:t>
      </w:r>
      <w:r>
        <w:rPr>
          <w:rFonts w:hint="eastAsia" w:ascii="宋体" w:hAnsi="宋体" w:cs="宋体"/>
          <w:sz w:val="24"/>
          <w:szCs w:val="24"/>
          <w:lang w:val="en-US" w:eastAsia="zh-CN"/>
        </w:rPr>
        <w:t>英文</w:t>
      </w:r>
      <w:r>
        <w:rPr>
          <w:rFonts w:ascii="宋体" w:hAnsi="宋体" w:eastAsia="宋体" w:cs="宋体"/>
          <w:sz w:val="24"/>
          <w:szCs w:val="24"/>
        </w:rPr>
        <w:t>“;”隔开后于后一个内容之间相隔一个大tab空格（即4个小空格）</w:t>
      </w:r>
      <w:r>
        <w:rPr>
          <w:rFonts w:hint="eastAsia" w:ascii="宋体" w:hAnsi="宋体" w:cs="宋体"/>
          <w:sz w:val="24"/>
          <w:szCs w:val="24"/>
          <w:lang w:eastAsia="zh-CN"/>
        </w:rPr>
        <w:t>，</w:t>
      </w:r>
      <w:r>
        <w:rPr>
          <w:rFonts w:hint="eastAsia" w:ascii="宋体" w:hAnsi="宋体" w:eastAsia="宋体" w:cs="Times New Roman"/>
          <w:highlight w:val="none"/>
        </w:rPr>
        <w:t>差额征税扣除额信息</w:t>
      </w:r>
      <w:r>
        <w:rPr>
          <w:rFonts w:hint="eastAsia" w:ascii="宋体" w:hAnsi="宋体" w:eastAsia="宋体" w:cs="Times New Roman"/>
          <w:highlight w:val="none"/>
          <w:lang w:val="en-US" w:eastAsia="zh-CN"/>
        </w:rPr>
        <w:t>以中文“。”隔开</w:t>
      </w:r>
      <w:r>
        <w:rPr>
          <w:rFonts w:ascii="宋体" w:hAnsi="宋体" w:eastAsia="宋体" w:cs="宋体"/>
          <w:sz w:val="24"/>
          <w:szCs w:val="24"/>
        </w:rPr>
        <w:t>后于后一个内容之间相隔一个大tab空格（即4个小空格）</w:t>
      </w:r>
      <w:r>
        <w:rPr>
          <w:rFonts w:hint="eastAsia" w:ascii="宋体" w:hAnsi="宋体" w:eastAsia="宋体" w:cs="宋体"/>
          <w:sz w:val="24"/>
          <w:szCs w:val="24"/>
          <w:lang w:eastAsia="zh-CN"/>
        </w:rPr>
        <w:t>。</w:t>
      </w:r>
    </w:p>
    <w:p w14:paraId="22C6D9DF">
      <w:pPr>
        <w:pStyle w:val="8"/>
        <w:rPr>
          <w:rFonts w:hint="eastAsia" w:ascii="宋体" w:hAnsi="宋体" w:cs="宋体"/>
          <w:sz w:val="24"/>
          <w:szCs w:val="24"/>
          <w:highlight w:val="none"/>
          <w:lang w:val="en-US" w:eastAsia="zh-CN"/>
        </w:rPr>
      </w:pPr>
      <w:r>
        <w:rPr>
          <w:rFonts w:hint="eastAsia" w:ascii="宋体" w:hAnsi="宋体" w:eastAsia="宋体" w:cs="Times New Roman"/>
          <w:kern w:val="2"/>
          <w:sz w:val="24"/>
          <w:szCs w:val="20"/>
          <w:highlight w:val="none"/>
          <w:lang w:val="en-US" w:eastAsia="zh-CN" w:bidi="ar"/>
        </w:rPr>
        <w:t>购方地址电话</w:t>
      </w:r>
      <w:r>
        <w:rPr>
          <w:rFonts w:hint="eastAsia" w:ascii="宋体" w:hAnsi="宋体" w:cs="宋体"/>
          <w:sz w:val="24"/>
          <w:szCs w:val="24"/>
          <w:highlight w:val="none"/>
          <w:lang w:val="en-US" w:eastAsia="zh-CN"/>
        </w:rPr>
        <w:t>购方开户银行和银行账号、</w:t>
      </w:r>
      <w:r>
        <w:rPr>
          <w:rFonts w:hint="eastAsia" w:ascii="宋体" w:hAnsi="宋体" w:eastAsia="宋体" w:cs="Times New Roman"/>
          <w:kern w:val="2"/>
          <w:sz w:val="24"/>
          <w:szCs w:val="20"/>
          <w:highlight w:val="none"/>
          <w:lang w:val="en-US" w:eastAsia="zh-CN" w:bidi="ar"/>
        </w:rPr>
        <w:t>销方地址电话</w:t>
      </w:r>
      <w:r>
        <w:rPr>
          <w:rFonts w:hint="eastAsia" w:ascii="宋体" w:hAnsi="宋体" w:cs="宋体"/>
          <w:sz w:val="24"/>
          <w:szCs w:val="24"/>
          <w:highlight w:val="none"/>
          <w:lang w:val="en-US" w:eastAsia="zh-CN"/>
        </w:rPr>
        <w:t>销售方开户银行和银行账号、收款人和复核人单独占一行，其它内容按照顺序填充换行。</w:t>
      </w:r>
    </w:p>
    <w:p w14:paraId="3A293755">
      <w:pPr>
        <w:pStyle w:val="8"/>
        <w:ind w:left="0" w:leftChars="0" w:firstLine="0" w:firstLineChars="0"/>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购销方</w:t>
      </w:r>
      <w:r>
        <w:rPr>
          <w:rFonts w:hint="eastAsia" w:ascii="宋体" w:hAnsi="宋体" w:eastAsia="宋体" w:cs="Times New Roman"/>
          <w:kern w:val="2"/>
          <w:sz w:val="24"/>
          <w:szCs w:val="20"/>
          <w:highlight w:val="none"/>
          <w:lang w:val="en-US" w:eastAsia="zh-CN" w:bidi="ar"/>
        </w:rPr>
        <w:t>地址电话</w:t>
      </w:r>
      <w:r>
        <w:rPr>
          <w:rFonts w:hint="eastAsia" w:ascii="宋体" w:hAnsi="宋体" w:eastAsia="宋体" w:cs="宋体"/>
          <w:sz w:val="24"/>
          <w:szCs w:val="24"/>
          <w:highlight w:val="none"/>
          <w:lang w:val="en-US" w:eastAsia="zh-CN"/>
        </w:rPr>
        <w:t>银行账号和收款人复核人填充展示规则:</w:t>
      </w:r>
    </w:p>
    <w:p w14:paraId="1FE3DA01">
      <w:pPr>
        <w:pStyle w:val="8"/>
        <w:bidi w:val="0"/>
        <w:rPr>
          <w:rFonts w:hint="eastAsia"/>
        </w:rPr>
      </w:pPr>
      <w:r>
        <w:rPr>
          <w:rFonts w:hint="eastAsia"/>
          <w:lang w:val="en-US" w:eastAsia="zh-CN"/>
        </w:rPr>
        <w:t>若发票上传字段中“是否展示销售方地址电话银行账号标签”和“是否展示购买方地址电话银行账号标签”选择“Y”，则必须在备注栏展示“</w:t>
      </w:r>
      <w:r>
        <w:rPr>
          <w:rFonts w:hint="eastAsia"/>
        </w:rPr>
        <w:t>购方开户银行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w:t>
      </w:r>
      <w:r>
        <w:rPr>
          <w:rFonts w:hint="eastAsia"/>
        </w:rPr>
        <w:t>销方开户银行</w:t>
      </w:r>
      <w:r>
        <w:rPr>
          <w:rFonts w:hint="eastAsia"/>
          <w:lang w:eastAsia="zh-CN"/>
        </w:rPr>
        <w:t>:</w:t>
      </w:r>
      <w:r>
        <w:rPr>
          <w:rFonts w:hint="eastAsia"/>
        </w:rPr>
        <w:t>xxx</w:t>
      </w:r>
      <w:r>
        <w:rPr>
          <w:rFonts w:hint="eastAsia"/>
          <w:lang w:val="en-US" w:eastAsia="zh-CN"/>
        </w:rPr>
        <w:t xml:space="preserve">;   </w:t>
      </w:r>
      <w:r>
        <w:rPr>
          <w:rFonts w:hint="eastAsia"/>
        </w:rPr>
        <w:t>银行账号</w:t>
      </w:r>
      <w:r>
        <w:rPr>
          <w:rFonts w:hint="eastAsia"/>
          <w:lang w:eastAsia="zh-CN"/>
        </w:rPr>
        <w:t>:</w:t>
      </w:r>
      <w:r>
        <w:rPr>
          <w:rFonts w:hint="eastAsia"/>
        </w:rPr>
        <w:t>xxx</w:t>
      </w:r>
      <w:r>
        <w:rPr>
          <w:rFonts w:hint="eastAsia"/>
          <w:lang w:val="en-US" w:eastAsia="zh-CN"/>
        </w:rPr>
        <w:t>;”内容。若发票上传字段中“是否展示销售方地址电话银行账号标签”和“是否展示购买方地址电话银行账号标签”选择“Y”未填写信息，则备注栏继续展示“购方地址：”、“电话：”、“购方开户银行：”、“银行账号：”、“销方地址：”、“电话：”、“销方开户银行：”、“银行账号：”字样，内容为空。</w:t>
      </w:r>
    </w:p>
    <w:p w14:paraId="5F8D6762">
      <w:pPr>
        <w:pStyle w:val="8"/>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若发票上传字段中“收款人姓名”和“复核人姓名”填写内容，则必须在备注栏展示“</w:t>
      </w:r>
      <w:r>
        <w:rPr>
          <w:rFonts w:hint="eastAsia" w:ascii="宋体" w:hAnsi="宋体" w:eastAsia="宋体" w:cs="Times New Roman"/>
          <w:highlight w:val="none"/>
        </w:rPr>
        <w:t>收款人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Times New Roman"/>
          <w:highlight w:val="none"/>
        </w:rPr>
        <w:t>复核人</w:t>
      </w:r>
      <w:r>
        <w:rPr>
          <w:rFonts w:hint="eastAsia" w:ascii="宋体" w:hAnsi="宋体" w:eastAsia="宋体" w:cs="Times New Roman"/>
          <w:highlight w:val="none"/>
          <w:lang w:eastAsia="zh-CN"/>
        </w:rPr>
        <w:t>:</w:t>
      </w:r>
      <w:r>
        <w:rPr>
          <w:rFonts w:hint="eastAsia" w:ascii="宋体" w:hAnsi="宋体" w:eastAsia="宋体" w:cs="Times New Roman"/>
          <w:highlight w:val="none"/>
        </w:rPr>
        <w:t>xxx</w:t>
      </w:r>
      <w:r>
        <w:rPr>
          <w:rFonts w:hint="eastAsia" w:ascii="宋体" w:hAnsi="宋体" w:eastAsia="宋体" w:cs="Times New Roman"/>
          <w:highlight w:val="none"/>
          <w:lang w:val="en-US" w:eastAsia="zh-CN"/>
        </w:rPr>
        <w:t xml:space="preserve">; </w:t>
      </w:r>
      <w:r>
        <w:rPr>
          <w:rFonts w:hint="eastAsia" w:ascii="宋体" w:hAnsi="宋体" w:eastAsia="宋体" w:cs="宋体"/>
          <w:sz w:val="24"/>
          <w:szCs w:val="24"/>
          <w:highlight w:val="none"/>
          <w:lang w:val="en-US" w:eastAsia="zh-CN"/>
        </w:rPr>
        <w:t>”内容。</w:t>
      </w:r>
    </w:p>
    <w:p w14:paraId="6CF69F84">
      <w:pPr>
        <w:pStyle w:val="5"/>
        <w:bidi w:val="0"/>
        <w:rPr>
          <w:rFonts w:hint="default"/>
          <w:lang w:eastAsia="zh-CN"/>
        </w:rPr>
      </w:pPr>
      <w:bookmarkStart w:id="3012" w:name="_Toc22252"/>
      <w:bookmarkStart w:id="3013" w:name="_Toc11412"/>
      <w:r>
        <w:rPr>
          <w:rFonts w:hint="eastAsia"/>
          <w:lang w:val="en-US" w:eastAsia="zh-CN"/>
        </w:rPr>
        <w:t>18.7</w:t>
      </w:r>
      <w:r>
        <w:rPr>
          <w:rFonts w:hint="eastAsia"/>
          <w:lang w:eastAsia="zh-CN"/>
        </w:rPr>
        <w:t>票尾</w:t>
      </w:r>
      <w:bookmarkEnd w:id="3012"/>
      <w:bookmarkEnd w:id="3013"/>
    </w:p>
    <w:p w14:paraId="074DD139">
      <w:pPr>
        <w:pStyle w:val="8"/>
      </w:pPr>
      <w:r>
        <w:rPr>
          <w:rFonts w:hint="eastAsia" w:ascii="宋体" w:hAnsi="宋体"/>
        </w:rPr>
        <w:t>票尾一行为“开票人”，票尾内容下边缘距离发票下边线 7.5mm。票尾内的可变内容不折行。</w:t>
      </w:r>
    </w:p>
    <w:p w14:paraId="147F862C">
      <w:pPr>
        <w:pStyle w:val="8"/>
        <w:tabs>
          <w:tab w:val="left" w:pos="653"/>
        </w:tabs>
        <w:ind w:firstLine="0"/>
        <w:rPr>
          <w:rFonts w:hint="eastAsia" w:ascii="宋体" w:hAnsi="宋体" w:eastAsia="宋体"/>
          <w:highlight w:val="none"/>
          <w:lang w:eastAsia="zh-CN"/>
        </w:rPr>
      </w:pPr>
    </w:p>
    <w:p w14:paraId="133B4E5F">
      <w:pPr>
        <w:pStyle w:val="3"/>
        <w:bidi w:val="0"/>
        <w:rPr>
          <w:rFonts w:hint="eastAsia"/>
          <w:lang w:val="en-US" w:eastAsia="zh-CN"/>
        </w:rPr>
      </w:pPr>
      <w:bookmarkStart w:id="3014" w:name="_Toc4325"/>
      <w:bookmarkStart w:id="3015" w:name="_Toc22143"/>
      <w:bookmarkStart w:id="3016" w:name="_Toc22388"/>
      <w:bookmarkStart w:id="3017" w:name="_Toc23411"/>
      <w:bookmarkStart w:id="3018" w:name="_Toc24218"/>
      <w:bookmarkStart w:id="3019" w:name="_Toc24900"/>
      <w:bookmarkStart w:id="3020" w:name="_Toc23814"/>
      <w:bookmarkStart w:id="3021" w:name="_Toc10558"/>
      <w:bookmarkStart w:id="3022" w:name="_Toc27808"/>
      <w:bookmarkStart w:id="3023" w:name="_Toc9307"/>
      <w:bookmarkStart w:id="3024" w:name="_Toc435"/>
      <w:bookmarkStart w:id="3025" w:name="_Toc4370"/>
      <w:bookmarkStart w:id="3026" w:name="_Toc20942"/>
      <w:r>
        <w:rPr>
          <w:rFonts w:hint="default"/>
        </w:rPr>
        <w:t>四、</w:t>
      </w:r>
      <w:r>
        <w:rPr>
          <w:rFonts w:hint="eastAsia"/>
          <w:lang w:val="en-US" w:eastAsia="zh-CN"/>
        </w:rPr>
        <w:t>XML格式</w:t>
      </w:r>
      <w:bookmarkEnd w:id="3014"/>
      <w:bookmarkEnd w:id="3015"/>
      <w:bookmarkEnd w:id="3016"/>
      <w:bookmarkEnd w:id="3017"/>
      <w:bookmarkEnd w:id="3018"/>
      <w:bookmarkEnd w:id="3019"/>
      <w:bookmarkEnd w:id="3020"/>
      <w:bookmarkEnd w:id="3021"/>
      <w:bookmarkEnd w:id="3022"/>
      <w:bookmarkEnd w:id="3023"/>
      <w:bookmarkEnd w:id="3024"/>
      <w:bookmarkEnd w:id="3025"/>
      <w:bookmarkEnd w:id="3026"/>
    </w:p>
    <w:p w14:paraId="62BADBDA">
      <w:pPr>
        <w:pStyle w:val="4"/>
        <w:bidi w:val="0"/>
        <w:rPr>
          <w:rFonts w:hint="default"/>
          <w:lang w:val="en-US" w:eastAsia="zh-CN"/>
        </w:rPr>
      </w:pPr>
      <w:bookmarkStart w:id="3027" w:name="_Toc16295"/>
      <w:bookmarkStart w:id="3028" w:name="_Toc26544"/>
      <w:bookmarkStart w:id="3029" w:name="_Toc3662"/>
      <w:bookmarkStart w:id="3030" w:name="_Toc11828"/>
      <w:bookmarkStart w:id="3031" w:name="_Toc23551"/>
      <w:bookmarkStart w:id="3032" w:name="_Toc8908"/>
      <w:bookmarkStart w:id="3033" w:name="_Toc268"/>
      <w:bookmarkStart w:id="3034" w:name="_Toc19230"/>
      <w:bookmarkStart w:id="3035" w:name="_Toc31126"/>
      <w:bookmarkStart w:id="3036" w:name="_Toc7955"/>
      <w:bookmarkStart w:id="3037" w:name="_Toc4076"/>
      <w:bookmarkStart w:id="3038" w:name="_Toc32087"/>
      <w:bookmarkStart w:id="3039" w:name="_Toc15746"/>
      <w:r>
        <w:t>1.</w:t>
      </w:r>
      <w:r>
        <w:rPr>
          <w:rFonts w:hint="eastAsia"/>
          <w:lang w:val="en-US" w:eastAsia="zh-CN"/>
        </w:rPr>
        <w:t>XMl格式信息</w:t>
      </w:r>
      <w:bookmarkEnd w:id="3027"/>
      <w:bookmarkEnd w:id="3028"/>
      <w:bookmarkEnd w:id="3029"/>
      <w:bookmarkEnd w:id="3030"/>
      <w:bookmarkEnd w:id="3031"/>
      <w:bookmarkEnd w:id="3032"/>
      <w:bookmarkEnd w:id="3033"/>
      <w:bookmarkEnd w:id="3034"/>
      <w:bookmarkEnd w:id="3035"/>
      <w:bookmarkEnd w:id="3036"/>
      <w:bookmarkEnd w:id="3037"/>
      <w:bookmarkEnd w:id="3038"/>
      <w:bookmarkEnd w:id="3039"/>
    </w:p>
    <w:p w14:paraId="6800617D">
      <w:pPr>
        <w:pStyle w:val="5"/>
        <w:bidi w:val="0"/>
      </w:pPr>
      <w:bookmarkStart w:id="3040" w:name="_Toc22887"/>
      <w:bookmarkStart w:id="3041" w:name="_Toc28802"/>
      <w:bookmarkStart w:id="3042" w:name="_Toc28045"/>
      <w:bookmarkStart w:id="3043" w:name="_Toc30536"/>
      <w:bookmarkStart w:id="3044" w:name="_Toc2675"/>
      <w:bookmarkStart w:id="3045" w:name="_Toc19918"/>
      <w:bookmarkStart w:id="3046" w:name="_Toc346"/>
      <w:bookmarkStart w:id="3047" w:name="_Toc19330"/>
      <w:bookmarkStart w:id="3048" w:name="_Toc2886"/>
      <w:bookmarkStart w:id="3049" w:name="_Toc23288"/>
      <w:bookmarkStart w:id="3050" w:name="_Toc19462"/>
      <w:bookmarkStart w:id="3051" w:name="_Toc12510"/>
      <w:bookmarkStart w:id="3052" w:name="_Toc26734"/>
      <w:r>
        <w:rPr>
          <w:rFonts w:hint="eastAsia"/>
        </w:rPr>
        <w:t>1.</w:t>
      </w:r>
      <w:r>
        <w:rPr>
          <w:rFonts w:hint="eastAsia"/>
          <w:lang w:val="en-US" w:eastAsia="zh-CN"/>
        </w:rPr>
        <w:t>1xml</w:t>
      </w:r>
      <w:r>
        <w:t>参数</w:t>
      </w:r>
      <w:bookmarkEnd w:id="3040"/>
      <w:bookmarkEnd w:id="3041"/>
      <w:bookmarkEnd w:id="3042"/>
      <w:bookmarkEnd w:id="3043"/>
      <w:bookmarkEnd w:id="3044"/>
      <w:bookmarkEnd w:id="3045"/>
      <w:bookmarkEnd w:id="3046"/>
      <w:bookmarkEnd w:id="3047"/>
      <w:bookmarkEnd w:id="3048"/>
      <w:bookmarkEnd w:id="3049"/>
      <w:bookmarkEnd w:id="3050"/>
      <w:bookmarkEnd w:id="3051"/>
      <w:bookmarkEnd w:id="3052"/>
    </w:p>
    <w:tbl>
      <w:tblPr>
        <w:tblStyle w:val="15"/>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1560"/>
      </w:tblGrid>
      <w:tr w14:paraId="2F625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ACE0FF1">
            <w:pPr>
              <w:adjustRightInd w:val="0"/>
              <w:snapToGrid w:val="0"/>
              <w:jc w:val="center"/>
              <w:rPr>
                <w:rFonts w:ascii="宋体" w:hAnsi="宋体" w:cs="Calibri"/>
                <w:b/>
                <w:bCs/>
                <w:color w:val="auto"/>
                <w:kern w:val="0"/>
                <w:szCs w:val="21"/>
                <w:highlight w:val="none"/>
                <w:lang w:eastAsia="zh-TW"/>
              </w:rPr>
            </w:pPr>
            <w:r>
              <w:rPr>
                <w:rFonts w:ascii="宋体" w:hAnsi="宋体" w:cs="Calibri"/>
                <w:b/>
                <w:color w:val="auto"/>
                <w:szCs w:val="21"/>
                <w:highlight w:val="none"/>
              </w:rPr>
              <w:t>序号</w:t>
            </w:r>
          </w:p>
        </w:tc>
        <w:tc>
          <w:tcPr>
            <w:tcW w:w="1701" w:type="dxa"/>
            <w:tcBorders>
              <w:top w:val="single" w:color="auto" w:sz="12" w:space="0"/>
              <w:bottom w:val="single" w:color="auto" w:sz="6" w:space="0"/>
            </w:tcBorders>
            <w:shd w:val="clear" w:color="auto" w:fill="D8D8D8"/>
            <w:noWrap w:val="0"/>
            <w:vAlign w:val="center"/>
          </w:tcPr>
          <w:p w14:paraId="1E8F0FA9">
            <w:pPr>
              <w:adjustRightInd w:val="0"/>
              <w:snapToGrid w:val="0"/>
              <w:jc w:val="center"/>
              <w:rPr>
                <w:rFonts w:ascii="宋体" w:hAnsi="宋体" w:cs="Calibri"/>
                <w:b/>
                <w:color w:val="auto"/>
                <w:szCs w:val="21"/>
                <w:highlight w:val="none"/>
              </w:rPr>
            </w:pPr>
            <w:r>
              <w:rPr>
                <w:rFonts w:hint="eastAsia" w:ascii="宋体" w:hAnsi="宋体" w:cs="Calibri"/>
                <w:b/>
                <w:color w:val="auto"/>
                <w:szCs w:val="21"/>
                <w:highlight w:val="none"/>
              </w:rPr>
              <w:t>数据项标识</w:t>
            </w:r>
          </w:p>
        </w:tc>
        <w:tc>
          <w:tcPr>
            <w:tcW w:w="1843" w:type="dxa"/>
            <w:tcBorders>
              <w:top w:val="single" w:color="auto" w:sz="12" w:space="0"/>
              <w:bottom w:val="single" w:color="auto" w:sz="6" w:space="0"/>
            </w:tcBorders>
            <w:shd w:val="clear" w:color="auto" w:fill="D8D8D8"/>
            <w:noWrap w:val="0"/>
            <w:vAlign w:val="center"/>
          </w:tcPr>
          <w:p w14:paraId="65C0C05F">
            <w:pPr>
              <w:adjustRightInd w:val="0"/>
              <w:snapToGrid w:val="0"/>
              <w:jc w:val="center"/>
              <w:rPr>
                <w:rFonts w:ascii="宋体" w:hAnsi="宋体" w:cs="Calibri"/>
                <w:b/>
                <w:color w:val="auto"/>
                <w:szCs w:val="21"/>
                <w:highlight w:val="none"/>
              </w:rPr>
            </w:pPr>
            <w:r>
              <w:rPr>
                <w:rFonts w:hint="eastAsia" w:ascii="宋体" w:hAnsi="宋体" w:cs="Calibri"/>
                <w:b/>
                <w:color w:val="auto"/>
                <w:szCs w:val="21"/>
                <w:highlight w:val="none"/>
              </w:rPr>
              <w:t>数据项名称</w:t>
            </w:r>
          </w:p>
        </w:tc>
        <w:tc>
          <w:tcPr>
            <w:tcW w:w="1276" w:type="dxa"/>
            <w:tcBorders>
              <w:top w:val="single" w:color="auto" w:sz="12" w:space="0"/>
              <w:bottom w:val="single" w:color="auto" w:sz="6" w:space="0"/>
            </w:tcBorders>
            <w:shd w:val="clear" w:color="auto" w:fill="D8D8D8"/>
            <w:noWrap w:val="0"/>
            <w:vAlign w:val="center"/>
          </w:tcPr>
          <w:p w14:paraId="2E97DA46">
            <w:pPr>
              <w:adjustRightInd w:val="0"/>
              <w:snapToGrid w:val="0"/>
              <w:jc w:val="center"/>
              <w:rPr>
                <w:rFonts w:ascii="宋体" w:hAnsi="宋体" w:cs="Calibri"/>
                <w:b/>
                <w:color w:val="auto"/>
                <w:szCs w:val="21"/>
                <w:highlight w:val="none"/>
              </w:rPr>
            </w:pPr>
            <w:r>
              <w:rPr>
                <w:rFonts w:hint="eastAsia" w:ascii="宋体" w:hAnsi="宋体" w:cs="Calibri"/>
                <w:b/>
                <w:color w:val="auto"/>
                <w:szCs w:val="21"/>
                <w:highlight w:val="none"/>
              </w:rPr>
              <w:t>字段</w:t>
            </w:r>
            <w:r>
              <w:rPr>
                <w:rFonts w:ascii="宋体" w:hAnsi="宋体" w:cs="Calibri"/>
                <w:b/>
                <w:color w:val="auto"/>
                <w:szCs w:val="21"/>
                <w:highlight w:val="none"/>
              </w:rPr>
              <w:t>类型</w:t>
            </w:r>
          </w:p>
        </w:tc>
        <w:tc>
          <w:tcPr>
            <w:tcW w:w="709" w:type="dxa"/>
            <w:tcBorders>
              <w:top w:val="single" w:color="auto" w:sz="12" w:space="0"/>
              <w:bottom w:val="single" w:color="auto" w:sz="6" w:space="0"/>
            </w:tcBorders>
            <w:shd w:val="clear" w:color="auto" w:fill="D8D8D8"/>
            <w:noWrap w:val="0"/>
            <w:vAlign w:val="center"/>
          </w:tcPr>
          <w:p w14:paraId="771E9B42">
            <w:pPr>
              <w:adjustRightInd w:val="0"/>
              <w:snapToGrid w:val="0"/>
              <w:jc w:val="center"/>
              <w:rPr>
                <w:rFonts w:ascii="宋体" w:hAnsi="宋体" w:cs="Calibri"/>
                <w:b/>
                <w:color w:val="auto"/>
                <w:szCs w:val="21"/>
                <w:highlight w:val="none"/>
              </w:rPr>
            </w:pPr>
            <w:r>
              <w:rPr>
                <w:rFonts w:hint="eastAsia" w:ascii="宋体" w:hAnsi="宋体" w:cs="Calibri"/>
                <w:b/>
                <w:color w:val="auto"/>
                <w:szCs w:val="21"/>
                <w:highlight w:val="none"/>
              </w:rPr>
              <w:t>长度</w:t>
            </w:r>
          </w:p>
        </w:tc>
        <w:tc>
          <w:tcPr>
            <w:tcW w:w="1560" w:type="dxa"/>
            <w:tcBorders>
              <w:top w:val="single" w:color="auto" w:sz="12" w:space="0"/>
              <w:bottom w:val="single" w:color="auto" w:sz="6" w:space="0"/>
            </w:tcBorders>
            <w:shd w:val="clear" w:color="auto" w:fill="D8D8D8"/>
            <w:noWrap w:val="0"/>
            <w:vAlign w:val="center"/>
          </w:tcPr>
          <w:p w14:paraId="3448F897">
            <w:pPr>
              <w:adjustRightInd w:val="0"/>
              <w:snapToGrid w:val="0"/>
              <w:jc w:val="center"/>
              <w:rPr>
                <w:rFonts w:ascii="宋体" w:hAnsi="宋体" w:cs="Calibri"/>
                <w:b/>
                <w:color w:val="auto"/>
                <w:szCs w:val="21"/>
                <w:highlight w:val="none"/>
              </w:rPr>
            </w:pPr>
            <w:r>
              <w:rPr>
                <w:rFonts w:ascii="宋体" w:hAnsi="宋体" w:cs="Calibri"/>
                <w:b/>
                <w:color w:val="auto"/>
                <w:szCs w:val="21"/>
                <w:highlight w:val="none"/>
              </w:rPr>
              <w:t>说明</w:t>
            </w:r>
          </w:p>
        </w:tc>
      </w:tr>
      <w:tr w14:paraId="35AB7E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44FC408">
            <w:pPr>
              <w:numPr>
                <w:ilvl w:val="0"/>
                <w:numId w:val="20"/>
              </w:numPr>
              <w:ind w:left="0" w:firstLine="0"/>
              <w:rPr>
                <w:rFonts w:ascii="宋体" w:hAnsi="宋体"/>
                <w:color w:val="auto"/>
                <w:szCs w:val="21"/>
                <w:highlight w:val="none"/>
              </w:rPr>
            </w:pPr>
          </w:p>
        </w:tc>
        <w:tc>
          <w:tcPr>
            <w:tcW w:w="1701" w:type="dxa"/>
            <w:tcBorders>
              <w:top w:val="single" w:color="auto" w:sz="6" w:space="0"/>
            </w:tcBorders>
            <w:noWrap w:val="0"/>
            <w:vAlign w:val="center"/>
          </w:tcPr>
          <w:p w14:paraId="67DCAFC4">
            <w:pPr>
              <w:widowControl/>
              <w:tabs>
                <w:tab w:val="left" w:pos="360"/>
              </w:tabs>
              <w:jc w:val="left"/>
              <w:textAlignment w:val="center"/>
              <w:rPr>
                <w:rFonts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Header</w:t>
            </w:r>
          </w:p>
        </w:tc>
        <w:tc>
          <w:tcPr>
            <w:tcW w:w="1843" w:type="dxa"/>
            <w:tcBorders>
              <w:top w:val="single" w:color="auto" w:sz="6" w:space="0"/>
            </w:tcBorders>
            <w:noWrap w:val="0"/>
            <w:vAlign w:val="center"/>
          </w:tcPr>
          <w:p w14:paraId="23F6624D">
            <w:pPr>
              <w:widowControl/>
              <w:tabs>
                <w:tab w:val="left" w:pos="360"/>
              </w:tabs>
              <w:textAlignment w:val="center"/>
              <w:rPr>
                <w:rFonts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头部信息</w:t>
            </w:r>
          </w:p>
        </w:tc>
        <w:tc>
          <w:tcPr>
            <w:tcW w:w="1276" w:type="dxa"/>
            <w:tcBorders>
              <w:top w:val="single" w:color="auto" w:sz="6" w:space="0"/>
            </w:tcBorders>
            <w:noWrap w:val="0"/>
            <w:vAlign w:val="center"/>
          </w:tcPr>
          <w:p w14:paraId="1ADD81B1">
            <w:pPr>
              <w:pStyle w:val="14"/>
              <w:adjustRightInd w:val="0"/>
              <w:snapToGrid w:val="0"/>
              <w:rPr>
                <w:color w:val="auto"/>
                <w:sz w:val="22"/>
                <w:szCs w:val="22"/>
                <w:highlight w:val="none"/>
              </w:rPr>
            </w:pPr>
          </w:p>
        </w:tc>
        <w:tc>
          <w:tcPr>
            <w:tcW w:w="709" w:type="dxa"/>
            <w:tcBorders>
              <w:top w:val="single" w:color="auto" w:sz="6" w:space="0"/>
            </w:tcBorders>
            <w:noWrap w:val="0"/>
            <w:vAlign w:val="center"/>
          </w:tcPr>
          <w:p w14:paraId="27F702C8">
            <w:pPr>
              <w:jc w:val="center"/>
              <w:rPr>
                <w:rFonts w:ascii="宋体" w:hAnsi="宋体"/>
                <w:color w:val="auto"/>
                <w:sz w:val="22"/>
                <w:szCs w:val="22"/>
                <w:highlight w:val="none"/>
              </w:rPr>
            </w:pPr>
          </w:p>
        </w:tc>
        <w:tc>
          <w:tcPr>
            <w:tcW w:w="1560" w:type="dxa"/>
            <w:tcBorders>
              <w:top w:val="single" w:color="auto" w:sz="6" w:space="0"/>
            </w:tcBorders>
            <w:noWrap w:val="0"/>
            <w:vAlign w:val="center"/>
          </w:tcPr>
          <w:p w14:paraId="781FB954">
            <w:pPr>
              <w:rPr>
                <w:rFonts w:ascii="宋体" w:hAnsi="宋体"/>
                <w:color w:val="auto"/>
                <w:sz w:val="22"/>
                <w:szCs w:val="22"/>
                <w:highlight w:val="none"/>
              </w:rPr>
            </w:pPr>
            <w:r>
              <w:rPr>
                <w:rFonts w:hint="eastAsia" w:ascii="宋体" w:hAnsi="宋体"/>
                <w:color w:val="auto"/>
                <w:sz w:val="22"/>
                <w:szCs w:val="22"/>
                <w:highlight w:val="none"/>
              </w:rPr>
              <w:t>节点</w:t>
            </w:r>
          </w:p>
        </w:tc>
      </w:tr>
      <w:tr w14:paraId="093CC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C7BE8A">
            <w:pPr>
              <w:numPr>
                <w:ilvl w:val="0"/>
                <w:numId w:val="20"/>
              </w:numPr>
              <w:ind w:left="0" w:firstLine="0"/>
              <w:jc w:val="center"/>
              <w:rPr>
                <w:rFonts w:ascii="宋体" w:hAnsi="宋体"/>
                <w:color w:val="auto"/>
                <w:szCs w:val="21"/>
                <w:highlight w:val="none"/>
              </w:rPr>
            </w:pPr>
          </w:p>
        </w:tc>
        <w:tc>
          <w:tcPr>
            <w:tcW w:w="1701" w:type="dxa"/>
            <w:noWrap w:val="0"/>
            <w:vAlign w:val="center"/>
          </w:tcPr>
          <w:p w14:paraId="192B2A62">
            <w:pPr>
              <w:widowControl/>
              <w:tabs>
                <w:tab w:val="left" w:pos="360"/>
              </w:tabs>
              <w:jc w:val="left"/>
              <w:textAlignment w:val="center"/>
              <w:rPr>
                <w:rStyle w:val="19"/>
                <w:rFonts w:hint="default" w:ascii="Times New Roman Regular" w:hAnsi="Times New Roman Regular" w:cs="Times New Roman Regular"/>
                <w:color w:val="auto"/>
                <w:sz w:val="21"/>
                <w:szCs w:val="21"/>
                <w:highlight w:val="none"/>
                <w:lang w:bidi="ar"/>
              </w:rPr>
            </w:pPr>
            <w:r>
              <w:rPr>
                <w:rStyle w:val="19"/>
                <w:rFonts w:hint="default" w:ascii="Times New Roman Regular" w:hAnsi="Times New Roman Regular" w:cs="Times New Roman Regular"/>
                <w:color w:val="auto"/>
                <w:sz w:val="21"/>
                <w:szCs w:val="21"/>
                <w:highlight w:val="none"/>
                <w:lang w:bidi="ar"/>
              </w:rPr>
              <w:t>EIid</w:t>
            </w:r>
          </w:p>
        </w:tc>
        <w:tc>
          <w:tcPr>
            <w:tcW w:w="1843" w:type="dxa"/>
            <w:noWrap w:val="0"/>
            <w:vAlign w:val="center"/>
          </w:tcPr>
          <w:p w14:paraId="66C6A39E">
            <w:pPr>
              <w:widowControl/>
              <w:tabs>
                <w:tab w:val="left" w:pos="360"/>
              </w:tabs>
              <w:jc w:val="left"/>
              <w:textAlignment w:val="center"/>
              <w:rPr>
                <w:rStyle w:val="19"/>
                <w:rFonts w:hint="default" w:ascii="Times New Roman Regular" w:hAnsi="Times New Roman Regular" w:cs="Times New Roman Regular"/>
                <w:color w:val="auto"/>
                <w:sz w:val="21"/>
                <w:szCs w:val="21"/>
                <w:highlight w:val="none"/>
                <w:lang w:bidi="ar"/>
              </w:rPr>
            </w:pPr>
            <w:r>
              <w:rPr>
                <w:rStyle w:val="19"/>
                <w:rFonts w:hint="default" w:ascii="Times New Roman Regular" w:hAnsi="Times New Roman Regular" w:cs="Times New Roman Regular"/>
                <w:color w:val="auto"/>
                <w:sz w:val="21"/>
                <w:szCs w:val="21"/>
                <w:highlight w:val="none"/>
                <w:lang w:bidi="ar"/>
              </w:rPr>
              <w:t>电子发票识别码</w:t>
            </w:r>
          </w:p>
        </w:tc>
        <w:tc>
          <w:tcPr>
            <w:tcW w:w="1276" w:type="dxa"/>
            <w:noWrap w:val="0"/>
            <w:vAlign w:val="center"/>
          </w:tcPr>
          <w:p w14:paraId="39358004">
            <w:pPr>
              <w:pStyle w:val="14"/>
              <w:adjustRightInd w:val="0"/>
              <w:snapToGrid w:val="0"/>
              <w:rPr>
                <w:color w:val="auto"/>
                <w:sz w:val="22"/>
                <w:szCs w:val="22"/>
                <w:highlight w:val="none"/>
              </w:rPr>
            </w:pPr>
            <w:r>
              <w:rPr>
                <w:rFonts w:hint="eastAsia" w:cs="宋体"/>
                <w:color w:val="auto"/>
                <w:kern w:val="0"/>
                <w:szCs w:val="21"/>
                <w:highlight w:val="none"/>
              </w:rPr>
              <w:t>varchar</w:t>
            </w:r>
          </w:p>
        </w:tc>
        <w:tc>
          <w:tcPr>
            <w:tcW w:w="709" w:type="dxa"/>
            <w:noWrap w:val="0"/>
            <w:vAlign w:val="center"/>
          </w:tcPr>
          <w:p w14:paraId="03BF9EB5">
            <w:pPr>
              <w:pStyle w:val="14"/>
              <w:adjustRightInd w:val="0"/>
              <w:snapToGrid w:val="0"/>
              <w:jc w:val="center"/>
              <w:rPr>
                <w:color w:val="auto"/>
                <w:sz w:val="22"/>
                <w:szCs w:val="22"/>
                <w:highlight w:val="none"/>
              </w:rPr>
            </w:pPr>
            <w:r>
              <w:rPr>
                <w:rFonts w:hint="eastAsia"/>
                <w:color w:val="auto"/>
                <w:highlight w:val="none"/>
              </w:rPr>
              <w:t>2</w:t>
            </w:r>
            <w:r>
              <w:rPr>
                <w:color w:val="auto"/>
                <w:highlight w:val="none"/>
              </w:rPr>
              <w:t>0</w:t>
            </w:r>
          </w:p>
        </w:tc>
        <w:tc>
          <w:tcPr>
            <w:tcW w:w="1560" w:type="dxa"/>
            <w:noWrap w:val="0"/>
            <w:vAlign w:val="center"/>
          </w:tcPr>
          <w:p w14:paraId="2F662D4E">
            <w:pPr>
              <w:rPr>
                <w:rFonts w:ascii="宋体" w:hAnsi="宋体"/>
                <w:color w:val="auto"/>
                <w:sz w:val="22"/>
                <w:szCs w:val="22"/>
                <w:highlight w:val="none"/>
              </w:rPr>
            </w:pPr>
            <w:r>
              <w:rPr>
                <w:rFonts w:hint="eastAsia" w:ascii="宋体" w:hAnsi="宋体"/>
                <w:color w:val="auto"/>
                <w:sz w:val="22"/>
                <w:szCs w:val="22"/>
                <w:highlight w:val="none"/>
              </w:rPr>
              <w:t>与发票号码相同</w:t>
            </w:r>
          </w:p>
        </w:tc>
      </w:tr>
      <w:tr w14:paraId="686009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CAAF16">
            <w:pPr>
              <w:numPr>
                <w:ilvl w:val="0"/>
                <w:numId w:val="20"/>
              </w:numPr>
              <w:ind w:left="0" w:firstLine="0"/>
              <w:jc w:val="center"/>
              <w:rPr>
                <w:rFonts w:ascii="宋体" w:hAnsi="宋体"/>
                <w:color w:val="auto"/>
                <w:szCs w:val="21"/>
                <w:highlight w:val="none"/>
              </w:rPr>
            </w:pPr>
          </w:p>
        </w:tc>
        <w:tc>
          <w:tcPr>
            <w:tcW w:w="1701" w:type="dxa"/>
            <w:noWrap w:val="0"/>
            <w:vAlign w:val="center"/>
          </w:tcPr>
          <w:p w14:paraId="23DFBF00">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EInvoiceTag</w:t>
            </w:r>
          </w:p>
        </w:tc>
        <w:tc>
          <w:tcPr>
            <w:tcW w:w="1843" w:type="dxa"/>
            <w:noWrap w:val="0"/>
            <w:vAlign w:val="center"/>
          </w:tcPr>
          <w:p w14:paraId="19209C3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电子发票标识</w:t>
            </w:r>
          </w:p>
        </w:tc>
        <w:tc>
          <w:tcPr>
            <w:tcW w:w="1276" w:type="dxa"/>
            <w:noWrap w:val="0"/>
            <w:vAlign w:val="center"/>
          </w:tcPr>
          <w:p w14:paraId="063E5F7F">
            <w:pPr>
              <w:pStyle w:val="14"/>
              <w:adjustRightInd w:val="0"/>
              <w:snapToGrid w:val="0"/>
              <w:rPr>
                <w:rFonts w:hint="eastAsia"/>
                <w:color w:val="auto"/>
                <w:sz w:val="22"/>
                <w:szCs w:val="22"/>
                <w:highlight w:val="none"/>
              </w:rPr>
            </w:pPr>
          </w:p>
        </w:tc>
        <w:tc>
          <w:tcPr>
            <w:tcW w:w="709" w:type="dxa"/>
            <w:noWrap w:val="0"/>
            <w:vAlign w:val="center"/>
          </w:tcPr>
          <w:p w14:paraId="294F7D44">
            <w:pPr>
              <w:jc w:val="center"/>
              <w:rPr>
                <w:rFonts w:hint="eastAsia" w:ascii="宋体" w:hAnsi="宋体"/>
                <w:color w:val="auto"/>
                <w:sz w:val="22"/>
                <w:szCs w:val="22"/>
                <w:highlight w:val="none"/>
              </w:rPr>
            </w:pPr>
          </w:p>
        </w:tc>
        <w:tc>
          <w:tcPr>
            <w:tcW w:w="1560" w:type="dxa"/>
            <w:noWrap w:val="0"/>
            <w:vAlign w:val="center"/>
          </w:tcPr>
          <w:p w14:paraId="2C982993">
            <w:pPr>
              <w:rPr>
                <w:rFonts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格式为“SWEI监管机构行政区划代码”，区划代码为4位数字</w:t>
            </w:r>
            <w:r>
              <w:rPr>
                <w:rFonts w:hint="eastAsia" w:ascii="Times New Roman Regular" w:hAnsi="Times New Roman Regular" w:cs="Times New Roman Regular"/>
                <w:color w:val="auto"/>
                <w:kern w:val="0"/>
                <w:szCs w:val="21"/>
                <w:highlight w:val="none"/>
                <w:lang w:bidi="ar"/>
              </w:rPr>
              <w:t>（取附件一中xzjg2-5位）</w:t>
            </w:r>
            <w:r>
              <w:rPr>
                <w:rFonts w:ascii="Times New Roman Regular" w:hAnsi="Times New Roman Regular" w:cs="Times New Roman Regular"/>
                <w:color w:val="auto"/>
                <w:kern w:val="0"/>
                <w:szCs w:val="21"/>
                <w:highlight w:val="none"/>
                <w:lang w:bidi="ar"/>
              </w:rPr>
              <w:t>。</w:t>
            </w:r>
            <w:r>
              <w:rPr>
                <w:rStyle w:val="17"/>
                <w:rFonts w:ascii="Times New Roman Regular" w:hAnsi="Times New Roman Regular" w:cs="Times New Roman Regular"/>
                <w:color w:val="auto"/>
                <w:highlight w:val="none"/>
              </w:rPr>
              <w:t>例如广东省监制的发票标识为“SWEI4400”。</w:t>
            </w:r>
          </w:p>
        </w:tc>
      </w:tr>
      <w:tr w14:paraId="41AC1E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56195A">
            <w:pPr>
              <w:numPr>
                <w:ilvl w:val="0"/>
                <w:numId w:val="20"/>
              </w:numPr>
              <w:ind w:left="0" w:firstLine="0"/>
              <w:jc w:val="center"/>
              <w:rPr>
                <w:rFonts w:ascii="宋体" w:hAnsi="宋体"/>
                <w:color w:val="auto"/>
                <w:szCs w:val="21"/>
                <w:highlight w:val="none"/>
              </w:rPr>
            </w:pPr>
          </w:p>
        </w:tc>
        <w:tc>
          <w:tcPr>
            <w:tcW w:w="1701" w:type="dxa"/>
            <w:noWrap w:val="0"/>
            <w:vAlign w:val="center"/>
          </w:tcPr>
          <w:p w14:paraId="14898CE4">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Version</w:t>
            </w:r>
          </w:p>
        </w:tc>
        <w:tc>
          <w:tcPr>
            <w:tcW w:w="1843" w:type="dxa"/>
            <w:noWrap w:val="0"/>
            <w:vAlign w:val="center"/>
          </w:tcPr>
          <w:p w14:paraId="66DEBF0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版本</w:t>
            </w:r>
          </w:p>
        </w:tc>
        <w:tc>
          <w:tcPr>
            <w:tcW w:w="1276" w:type="dxa"/>
            <w:noWrap w:val="0"/>
            <w:vAlign w:val="center"/>
          </w:tcPr>
          <w:p w14:paraId="726C457B">
            <w:pPr>
              <w:pStyle w:val="14"/>
              <w:adjustRightInd w:val="0"/>
              <w:snapToGrid w:val="0"/>
              <w:rPr>
                <w:rFonts w:hint="eastAsia"/>
                <w:color w:val="auto"/>
                <w:sz w:val="22"/>
                <w:szCs w:val="22"/>
                <w:highlight w:val="none"/>
              </w:rPr>
            </w:pPr>
          </w:p>
        </w:tc>
        <w:tc>
          <w:tcPr>
            <w:tcW w:w="709" w:type="dxa"/>
            <w:noWrap w:val="0"/>
            <w:vAlign w:val="center"/>
          </w:tcPr>
          <w:p w14:paraId="7E7319D9">
            <w:pPr>
              <w:jc w:val="center"/>
              <w:rPr>
                <w:rFonts w:hint="eastAsia" w:ascii="宋体" w:hAnsi="宋体"/>
                <w:color w:val="auto"/>
                <w:sz w:val="22"/>
                <w:szCs w:val="22"/>
                <w:highlight w:val="none"/>
              </w:rPr>
            </w:pPr>
          </w:p>
        </w:tc>
        <w:tc>
          <w:tcPr>
            <w:tcW w:w="1560" w:type="dxa"/>
            <w:noWrap w:val="0"/>
            <w:vAlign w:val="center"/>
          </w:tcPr>
          <w:p w14:paraId="2D3A73CB">
            <w:pP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固定值，电子发票的规范版本</w:t>
            </w:r>
            <w:r>
              <w:rPr>
                <w:rFonts w:hint="eastAsia" w:ascii="Times New Roman Regular" w:hAnsi="Times New Roman Regular" w:cs="Times New Roman Regular"/>
                <w:color w:val="auto"/>
                <w:kern w:val="0"/>
                <w:szCs w:val="21"/>
                <w:highlight w:val="none"/>
                <w:lang w:eastAsia="zh-Hans" w:bidi="ar"/>
              </w:rPr>
              <w:t>，目前</w:t>
            </w:r>
            <w:r>
              <w:rPr>
                <w:rFonts w:ascii="Times New Roman Regular" w:hAnsi="Times New Roman Regular" w:cs="Times New Roman Regular"/>
                <w:color w:val="auto"/>
                <w:kern w:val="0"/>
                <w:szCs w:val="21"/>
                <w:highlight w:val="none"/>
                <w:lang w:bidi="ar"/>
              </w:rPr>
              <w:t>版本为0.</w:t>
            </w:r>
            <w:r>
              <w:rPr>
                <w:rFonts w:hint="eastAsia" w:ascii="Times New Roman Regular" w:hAnsi="Times New Roman Regular" w:cs="Times New Roman Regular"/>
                <w:color w:val="auto"/>
                <w:kern w:val="0"/>
                <w:szCs w:val="21"/>
                <w:highlight w:val="none"/>
                <w:lang w:val="en-US" w:eastAsia="zh-CN" w:bidi="ar"/>
              </w:rPr>
              <w:t>37</w:t>
            </w:r>
            <w:r>
              <w:rPr>
                <w:rFonts w:hint="eastAsia" w:ascii="Times New Roman Regular" w:hAnsi="Times New Roman Regular" w:cs="Times New Roman Regular"/>
                <w:color w:val="auto"/>
                <w:kern w:val="0"/>
                <w:szCs w:val="21"/>
                <w:highlight w:val="none"/>
                <w:lang w:bidi="ar"/>
              </w:rPr>
              <w:t>。</w:t>
            </w:r>
          </w:p>
        </w:tc>
      </w:tr>
      <w:tr w14:paraId="7D72CC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01A987">
            <w:pPr>
              <w:numPr>
                <w:ilvl w:val="0"/>
                <w:numId w:val="20"/>
              </w:numPr>
              <w:ind w:left="0" w:firstLine="0"/>
              <w:jc w:val="center"/>
              <w:rPr>
                <w:rFonts w:ascii="宋体" w:hAnsi="宋体"/>
                <w:color w:val="auto"/>
                <w:szCs w:val="21"/>
                <w:highlight w:val="none"/>
              </w:rPr>
            </w:pPr>
          </w:p>
        </w:tc>
        <w:tc>
          <w:tcPr>
            <w:tcW w:w="1701" w:type="dxa"/>
            <w:noWrap w:val="0"/>
            <w:vAlign w:val="center"/>
          </w:tcPr>
          <w:p w14:paraId="1C727AB4">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InherentLabel</w:t>
            </w:r>
          </w:p>
        </w:tc>
        <w:tc>
          <w:tcPr>
            <w:tcW w:w="1843" w:type="dxa"/>
            <w:noWrap w:val="0"/>
            <w:vAlign w:val="center"/>
          </w:tcPr>
          <w:p w14:paraId="3AA9F51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固定标签</w:t>
            </w:r>
          </w:p>
        </w:tc>
        <w:tc>
          <w:tcPr>
            <w:tcW w:w="1276" w:type="dxa"/>
            <w:noWrap w:val="0"/>
            <w:vAlign w:val="center"/>
          </w:tcPr>
          <w:p w14:paraId="5F995BCB">
            <w:pPr>
              <w:pStyle w:val="14"/>
              <w:adjustRightInd w:val="0"/>
              <w:snapToGrid w:val="0"/>
              <w:rPr>
                <w:rFonts w:hint="eastAsia"/>
                <w:color w:val="auto"/>
                <w:sz w:val="22"/>
                <w:szCs w:val="22"/>
                <w:highlight w:val="none"/>
              </w:rPr>
            </w:pPr>
          </w:p>
        </w:tc>
        <w:tc>
          <w:tcPr>
            <w:tcW w:w="709" w:type="dxa"/>
            <w:noWrap w:val="0"/>
            <w:vAlign w:val="center"/>
          </w:tcPr>
          <w:p w14:paraId="5477E70B">
            <w:pPr>
              <w:jc w:val="center"/>
              <w:rPr>
                <w:rFonts w:hint="eastAsia" w:ascii="宋体" w:hAnsi="宋体"/>
                <w:color w:val="auto"/>
                <w:sz w:val="22"/>
                <w:szCs w:val="22"/>
                <w:highlight w:val="none"/>
              </w:rPr>
            </w:pPr>
          </w:p>
        </w:tc>
        <w:tc>
          <w:tcPr>
            <w:tcW w:w="1560" w:type="dxa"/>
            <w:noWrap w:val="0"/>
            <w:vAlign w:val="center"/>
          </w:tcPr>
          <w:p w14:paraId="75CA2944">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1C96C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3B2928">
            <w:pPr>
              <w:numPr>
                <w:ilvl w:val="0"/>
                <w:numId w:val="20"/>
              </w:numPr>
              <w:ind w:left="0" w:firstLine="0"/>
              <w:jc w:val="center"/>
              <w:rPr>
                <w:rFonts w:ascii="宋体" w:hAnsi="宋体"/>
                <w:color w:val="auto"/>
                <w:szCs w:val="21"/>
                <w:highlight w:val="none"/>
              </w:rPr>
            </w:pPr>
          </w:p>
        </w:tc>
        <w:tc>
          <w:tcPr>
            <w:tcW w:w="1701" w:type="dxa"/>
            <w:noWrap w:val="0"/>
            <w:vAlign w:val="center"/>
          </w:tcPr>
          <w:p w14:paraId="7A712B42">
            <w:pPr>
              <w:pStyle w:val="20"/>
              <w:spacing w:after="156"/>
              <w:ind w:firstLine="0" w:firstLineChars="0"/>
              <w:rPr>
                <w:rFonts w:hint="eastAsia" w:ascii="宋体" w:hAnsi="宋体"/>
                <w:color w:val="auto"/>
                <w:sz w:val="22"/>
                <w:highlight w:val="none"/>
              </w:rPr>
            </w:pPr>
            <w:r>
              <w:rPr>
                <w:rStyle w:val="19"/>
                <w:rFonts w:hint="default" w:ascii="Times New Roman Regular" w:hAnsi="Times New Roman Regular" w:cs="Times New Roman Regular"/>
                <w:color w:val="auto"/>
                <w:sz w:val="21"/>
                <w:szCs w:val="21"/>
                <w:highlight w:val="none"/>
                <w:lang w:bidi="ar"/>
              </w:rPr>
              <w:t>InIssuType</w:t>
            </w:r>
          </w:p>
        </w:tc>
        <w:tc>
          <w:tcPr>
            <w:tcW w:w="1843" w:type="dxa"/>
            <w:noWrap w:val="0"/>
            <w:vAlign w:val="center"/>
          </w:tcPr>
          <w:p w14:paraId="7191257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开票类型</w:t>
            </w:r>
          </w:p>
        </w:tc>
        <w:tc>
          <w:tcPr>
            <w:tcW w:w="1276" w:type="dxa"/>
            <w:noWrap w:val="0"/>
            <w:vAlign w:val="center"/>
          </w:tcPr>
          <w:p w14:paraId="7FF9BF40">
            <w:pPr>
              <w:pStyle w:val="14"/>
              <w:adjustRightInd w:val="0"/>
              <w:snapToGrid w:val="0"/>
              <w:rPr>
                <w:rFonts w:hint="eastAsia"/>
                <w:color w:val="auto"/>
                <w:sz w:val="22"/>
                <w:szCs w:val="22"/>
                <w:highlight w:val="none"/>
              </w:rPr>
            </w:pPr>
          </w:p>
        </w:tc>
        <w:tc>
          <w:tcPr>
            <w:tcW w:w="709" w:type="dxa"/>
            <w:noWrap w:val="0"/>
            <w:vAlign w:val="center"/>
          </w:tcPr>
          <w:p w14:paraId="06EF558A">
            <w:pPr>
              <w:jc w:val="center"/>
              <w:rPr>
                <w:rFonts w:hint="eastAsia" w:ascii="宋体" w:hAnsi="宋体"/>
                <w:color w:val="auto"/>
                <w:sz w:val="22"/>
                <w:szCs w:val="22"/>
                <w:highlight w:val="none"/>
              </w:rPr>
            </w:pPr>
          </w:p>
        </w:tc>
        <w:tc>
          <w:tcPr>
            <w:tcW w:w="1560" w:type="dxa"/>
            <w:noWrap w:val="0"/>
            <w:vAlign w:val="center"/>
          </w:tcPr>
          <w:p w14:paraId="1420C5AF">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4C49E9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4EF912">
            <w:pPr>
              <w:numPr>
                <w:ilvl w:val="0"/>
                <w:numId w:val="20"/>
              </w:numPr>
              <w:ind w:left="0" w:firstLine="0"/>
              <w:jc w:val="center"/>
              <w:rPr>
                <w:rFonts w:ascii="宋体" w:hAnsi="宋体"/>
                <w:color w:val="auto"/>
                <w:szCs w:val="21"/>
                <w:highlight w:val="none"/>
              </w:rPr>
            </w:pPr>
          </w:p>
        </w:tc>
        <w:tc>
          <w:tcPr>
            <w:tcW w:w="1701" w:type="dxa"/>
            <w:noWrap w:val="0"/>
            <w:vAlign w:val="center"/>
          </w:tcPr>
          <w:p w14:paraId="2637B397">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7731C75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073BF1C7">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40C7C4BA">
            <w:pPr>
              <w:pStyle w:val="14"/>
              <w:adjustRightInd w:val="0"/>
              <w:snapToGrid w:val="0"/>
              <w:jc w:val="center"/>
              <w:rPr>
                <w:rFonts w:hint="eastAsia"/>
                <w:color w:val="auto"/>
                <w:sz w:val="22"/>
                <w:szCs w:val="22"/>
                <w:highlight w:val="none"/>
              </w:rPr>
            </w:pPr>
            <w:r>
              <w:rPr>
                <w:color w:val="auto"/>
                <w:highlight w:val="none"/>
              </w:rPr>
              <w:t>1</w:t>
            </w:r>
          </w:p>
        </w:tc>
        <w:tc>
          <w:tcPr>
            <w:tcW w:w="1560" w:type="dxa"/>
            <w:noWrap w:val="0"/>
            <w:vAlign w:val="center"/>
          </w:tcPr>
          <w:p w14:paraId="5BC7C110">
            <w:pPr>
              <w:rPr>
                <w:rFonts w:hint="eastAsia"/>
                <w:color w:val="auto"/>
                <w:highlight w:val="none"/>
              </w:rPr>
            </w:pPr>
            <w:r>
              <w:rPr>
                <w:rFonts w:hint="eastAsia"/>
                <w:color w:val="auto"/>
                <w:highlight w:val="none"/>
              </w:rPr>
              <w:t>Y=蓝字发票</w:t>
            </w:r>
          </w:p>
          <w:p w14:paraId="6C62240B">
            <w:pPr>
              <w:rPr>
                <w:rFonts w:hint="eastAsia"/>
                <w:color w:val="auto"/>
                <w:highlight w:val="none"/>
              </w:rPr>
            </w:pPr>
            <w:r>
              <w:rPr>
                <w:rFonts w:hint="eastAsia"/>
                <w:color w:val="auto"/>
                <w:highlight w:val="none"/>
                <w:lang w:bidi="ar"/>
              </w:rPr>
              <w:t>N=红字发票</w:t>
            </w:r>
          </w:p>
        </w:tc>
      </w:tr>
      <w:tr w14:paraId="2C34B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86F2D88">
            <w:pPr>
              <w:numPr>
                <w:ilvl w:val="0"/>
                <w:numId w:val="20"/>
              </w:numPr>
              <w:ind w:left="0" w:firstLine="0"/>
              <w:jc w:val="center"/>
              <w:rPr>
                <w:rFonts w:ascii="宋体" w:hAnsi="宋体"/>
                <w:color w:val="auto"/>
                <w:szCs w:val="21"/>
                <w:highlight w:val="none"/>
              </w:rPr>
            </w:pPr>
          </w:p>
        </w:tc>
        <w:tc>
          <w:tcPr>
            <w:tcW w:w="1701" w:type="dxa"/>
            <w:noWrap w:val="0"/>
            <w:vAlign w:val="center"/>
          </w:tcPr>
          <w:p w14:paraId="07A0C81A">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270F39E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01028100">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4746F07E">
            <w:pPr>
              <w:pStyle w:val="14"/>
              <w:adjustRightInd w:val="0"/>
              <w:snapToGrid w:val="0"/>
              <w:jc w:val="center"/>
              <w:rPr>
                <w:rFonts w:hint="eastAsia"/>
                <w:color w:val="auto"/>
                <w:sz w:val="22"/>
                <w:szCs w:val="22"/>
                <w:highlight w:val="none"/>
              </w:rPr>
            </w:pPr>
          </w:p>
        </w:tc>
        <w:tc>
          <w:tcPr>
            <w:tcW w:w="1560" w:type="dxa"/>
            <w:noWrap w:val="0"/>
            <w:vAlign w:val="center"/>
          </w:tcPr>
          <w:p w14:paraId="3FD7FE97">
            <w:pPr>
              <w:rPr>
                <w:rFonts w:hint="eastAsia" w:ascii="宋体" w:hAnsi="宋体"/>
                <w:color w:val="auto"/>
                <w:sz w:val="22"/>
                <w:szCs w:val="22"/>
                <w:highlight w:val="none"/>
              </w:rPr>
            </w:pPr>
            <w:r>
              <w:rPr>
                <w:rFonts w:hint="eastAsia" w:ascii="宋体" w:hAnsi="宋体"/>
                <w:color w:val="auto"/>
                <w:sz w:val="22"/>
                <w:szCs w:val="22"/>
                <w:highlight w:val="none"/>
              </w:rPr>
              <w:t>填写“是否蓝字发票标志”</w:t>
            </w:r>
          </w:p>
        </w:tc>
      </w:tr>
      <w:tr w14:paraId="7CD20B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76D7BA">
            <w:pPr>
              <w:numPr>
                <w:ilvl w:val="0"/>
                <w:numId w:val="20"/>
              </w:numPr>
              <w:ind w:left="0" w:firstLine="0"/>
              <w:jc w:val="center"/>
              <w:rPr>
                <w:rFonts w:ascii="宋体" w:hAnsi="宋体"/>
                <w:color w:val="auto"/>
                <w:szCs w:val="21"/>
                <w:highlight w:val="none"/>
              </w:rPr>
            </w:pPr>
          </w:p>
        </w:tc>
        <w:tc>
          <w:tcPr>
            <w:tcW w:w="1701" w:type="dxa"/>
            <w:noWrap w:val="0"/>
            <w:vAlign w:val="center"/>
          </w:tcPr>
          <w:p w14:paraId="4760B88E">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EInvoice</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011B8779">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发票票种</w:t>
            </w:r>
          </w:p>
        </w:tc>
        <w:tc>
          <w:tcPr>
            <w:tcW w:w="1276" w:type="dxa"/>
            <w:noWrap w:val="0"/>
            <w:vAlign w:val="center"/>
          </w:tcPr>
          <w:p w14:paraId="0D91398D">
            <w:pPr>
              <w:pStyle w:val="14"/>
              <w:adjustRightInd w:val="0"/>
              <w:snapToGrid w:val="0"/>
              <w:rPr>
                <w:rFonts w:hint="eastAsia"/>
                <w:color w:val="auto"/>
                <w:sz w:val="22"/>
                <w:szCs w:val="22"/>
                <w:highlight w:val="none"/>
              </w:rPr>
            </w:pPr>
          </w:p>
        </w:tc>
        <w:tc>
          <w:tcPr>
            <w:tcW w:w="709" w:type="dxa"/>
            <w:noWrap w:val="0"/>
            <w:vAlign w:val="center"/>
          </w:tcPr>
          <w:p w14:paraId="5AD77B0D">
            <w:pPr>
              <w:pStyle w:val="14"/>
              <w:adjustRightInd w:val="0"/>
              <w:snapToGrid w:val="0"/>
              <w:jc w:val="center"/>
              <w:rPr>
                <w:rFonts w:hint="eastAsia"/>
                <w:color w:val="auto"/>
                <w:sz w:val="22"/>
                <w:szCs w:val="22"/>
                <w:highlight w:val="none"/>
              </w:rPr>
            </w:pPr>
          </w:p>
        </w:tc>
        <w:tc>
          <w:tcPr>
            <w:tcW w:w="1560" w:type="dxa"/>
            <w:noWrap w:val="0"/>
            <w:vAlign w:val="center"/>
          </w:tcPr>
          <w:p w14:paraId="1A949169">
            <w:pPr>
              <w:rPr>
                <w:rFonts w:ascii="宋体" w:hAnsi="宋体"/>
                <w:color w:val="auto"/>
                <w:sz w:val="22"/>
                <w:szCs w:val="22"/>
                <w:highlight w:val="none"/>
              </w:rPr>
            </w:pPr>
            <w:r>
              <w:rPr>
                <w:rFonts w:hint="eastAsia" w:ascii="宋体" w:hAnsi="宋体"/>
                <w:color w:val="auto"/>
                <w:sz w:val="22"/>
                <w:szCs w:val="22"/>
                <w:highlight w:val="none"/>
              </w:rPr>
              <w:t>节点</w:t>
            </w:r>
          </w:p>
        </w:tc>
      </w:tr>
      <w:tr w14:paraId="39A478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4CEE13">
            <w:pPr>
              <w:numPr>
                <w:ilvl w:val="0"/>
                <w:numId w:val="20"/>
              </w:numPr>
              <w:ind w:left="0" w:firstLine="0"/>
              <w:jc w:val="center"/>
              <w:rPr>
                <w:rFonts w:ascii="宋体" w:hAnsi="宋体"/>
                <w:color w:val="auto"/>
                <w:szCs w:val="21"/>
                <w:highlight w:val="none"/>
              </w:rPr>
            </w:pPr>
          </w:p>
        </w:tc>
        <w:tc>
          <w:tcPr>
            <w:tcW w:w="1701" w:type="dxa"/>
            <w:noWrap w:val="0"/>
            <w:vAlign w:val="center"/>
          </w:tcPr>
          <w:p w14:paraId="1C15C94D">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37957E8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293CD281">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44C8EBA6">
            <w:pPr>
              <w:pStyle w:val="14"/>
              <w:adjustRightInd w:val="0"/>
              <w:snapToGrid w:val="0"/>
              <w:jc w:val="center"/>
              <w:rPr>
                <w:rFonts w:hint="eastAsia"/>
                <w:color w:val="auto"/>
                <w:sz w:val="22"/>
                <w:szCs w:val="22"/>
                <w:highlight w:val="none"/>
              </w:rPr>
            </w:pPr>
          </w:p>
        </w:tc>
        <w:tc>
          <w:tcPr>
            <w:tcW w:w="1560" w:type="dxa"/>
            <w:noWrap w:val="0"/>
            <w:vAlign w:val="center"/>
          </w:tcPr>
          <w:p w14:paraId="778E527C">
            <w:pPr>
              <w:rPr>
                <w:rFonts w:hint="eastAsia"/>
                <w:color w:val="auto"/>
                <w:highlight w:val="none"/>
              </w:rPr>
            </w:pPr>
            <w:r>
              <w:rPr>
                <w:rFonts w:hint="eastAsia"/>
                <w:color w:val="auto"/>
                <w:highlight w:val="none"/>
              </w:rPr>
              <w:t>01:电子发票（包括</w:t>
            </w:r>
            <w:r>
              <w:rPr>
                <w:rFonts w:hint="eastAsia"/>
                <w:color w:val="auto"/>
                <w:highlight w:val="none"/>
                <w:lang w:eastAsia="zh-CN"/>
              </w:rPr>
              <w:t>:</w:t>
            </w:r>
            <w:r>
              <w:rPr>
                <w:rFonts w:hint="eastAsia"/>
                <w:color w:val="auto"/>
                <w:highlight w:val="none"/>
              </w:rPr>
              <w:t>增值税专用发票、普通发票、铁路电子客票、航空运输客票电子行程单）</w:t>
            </w:r>
          </w:p>
          <w:p w14:paraId="71856E8E">
            <w:pPr>
              <w:pStyle w:val="2"/>
              <w:rPr>
                <w:rFonts w:hint="eastAsia" w:ascii="Times New Roman" w:hAnsi="Times New Roman" w:eastAsia="宋体" w:cs="Times New Roman"/>
                <w:color w:val="auto"/>
                <w:sz w:val="21"/>
                <w:szCs w:val="24"/>
                <w:highlight w:val="none"/>
                <w:lang w:bidi="ar"/>
              </w:rPr>
            </w:pPr>
            <w:r>
              <w:rPr>
                <w:rFonts w:hint="eastAsia" w:ascii="宋体" w:hAnsi="宋体"/>
                <w:color w:val="auto"/>
                <w:sz w:val="22"/>
                <w:szCs w:val="22"/>
                <w:highlight w:val="none"/>
              </w:rPr>
              <w:t>02</w:t>
            </w:r>
            <w:r>
              <w:rPr>
                <w:rFonts w:hint="eastAsia" w:ascii="宋体" w:hAnsi="宋体"/>
                <w:color w:val="auto"/>
                <w:sz w:val="22"/>
                <w:szCs w:val="22"/>
                <w:highlight w:val="none"/>
                <w:lang w:eastAsia="zh-CN"/>
              </w:rPr>
              <w:t>:</w:t>
            </w:r>
            <w:r>
              <w:rPr>
                <w:rFonts w:hint="eastAsia" w:ascii="Times New Roman" w:hAnsi="Times New Roman" w:eastAsia="宋体" w:cs="Times New Roman"/>
                <w:color w:val="auto"/>
                <w:sz w:val="21"/>
                <w:szCs w:val="24"/>
                <w:highlight w:val="none"/>
                <w:lang w:bidi="ar"/>
              </w:rPr>
              <w:t>机动车销售电子统一发票</w:t>
            </w:r>
          </w:p>
          <w:p w14:paraId="200940B0">
            <w:pPr>
              <w:pStyle w:val="2"/>
              <w:rPr>
                <w:rFonts w:ascii="Times New Roman" w:hAnsi="Times New Roman" w:eastAsia="宋体" w:cs="Times New Roman"/>
                <w:color w:val="auto"/>
                <w:sz w:val="21"/>
                <w:szCs w:val="24"/>
                <w:highlight w:val="none"/>
                <w:lang w:bidi="ar"/>
              </w:rPr>
            </w:pPr>
            <w:r>
              <w:rPr>
                <w:rFonts w:hint="eastAsia" w:ascii="Times New Roman" w:hAnsi="Times New Roman" w:eastAsia="宋体" w:cs="Times New Roman"/>
                <w:color w:val="auto"/>
                <w:sz w:val="21"/>
                <w:szCs w:val="24"/>
                <w:highlight w:val="none"/>
                <w:lang w:bidi="ar"/>
              </w:rPr>
              <w:t>03</w:t>
            </w:r>
            <w:r>
              <w:rPr>
                <w:rFonts w:hint="eastAsia" w:ascii="Times New Roman" w:hAnsi="Times New Roman" w:eastAsia="宋体" w:cs="Times New Roman"/>
                <w:color w:val="auto"/>
                <w:sz w:val="21"/>
                <w:szCs w:val="24"/>
                <w:highlight w:val="none"/>
                <w:lang w:eastAsia="zh-CN" w:bidi="ar"/>
              </w:rPr>
              <w:t>:</w:t>
            </w:r>
            <w:r>
              <w:rPr>
                <w:rFonts w:hint="eastAsia" w:ascii="Times New Roman" w:hAnsi="Times New Roman" w:eastAsia="宋体" w:cs="Times New Roman"/>
                <w:color w:val="auto"/>
                <w:sz w:val="21"/>
                <w:szCs w:val="24"/>
                <w:highlight w:val="none"/>
                <w:lang w:bidi="ar"/>
              </w:rPr>
              <w:t>二手车销售电子统一发票</w:t>
            </w:r>
          </w:p>
        </w:tc>
      </w:tr>
      <w:tr w14:paraId="08CA3D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AA3109">
            <w:pPr>
              <w:numPr>
                <w:ilvl w:val="0"/>
                <w:numId w:val="20"/>
              </w:numPr>
              <w:ind w:left="0" w:firstLine="0"/>
              <w:jc w:val="center"/>
              <w:rPr>
                <w:rFonts w:ascii="宋体" w:hAnsi="宋体"/>
                <w:color w:val="auto"/>
                <w:szCs w:val="21"/>
                <w:highlight w:val="none"/>
              </w:rPr>
            </w:pPr>
          </w:p>
        </w:tc>
        <w:tc>
          <w:tcPr>
            <w:tcW w:w="1701" w:type="dxa"/>
            <w:noWrap w:val="0"/>
            <w:vAlign w:val="center"/>
          </w:tcPr>
          <w:p w14:paraId="2A958F3D">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2414AE7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4C4E9D42">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7067A9E3">
            <w:pPr>
              <w:pStyle w:val="14"/>
              <w:adjustRightInd w:val="0"/>
              <w:snapToGrid w:val="0"/>
              <w:jc w:val="center"/>
              <w:rPr>
                <w:rFonts w:hint="eastAsia"/>
                <w:color w:val="auto"/>
                <w:sz w:val="22"/>
                <w:szCs w:val="22"/>
                <w:highlight w:val="none"/>
              </w:rPr>
            </w:pPr>
          </w:p>
        </w:tc>
        <w:tc>
          <w:tcPr>
            <w:tcW w:w="1560" w:type="dxa"/>
            <w:noWrap w:val="0"/>
            <w:vAlign w:val="center"/>
          </w:tcPr>
          <w:p w14:paraId="1C1C2E4B">
            <w:pPr>
              <w:rPr>
                <w:rFonts w:hint="eastAsia" w:ascii="宋体" w:hAnsi="宋体"/>
                <w:color w:val="auto"/>
                <w:sz w:val="22"/>
                <w:szCs w:val="22"/>
                <w:highlight w:val="none"/>
              </w:rPr>
            </w:pPr>
          </w:p>
        </w:tc>
      </w:tr>
      <w:tr w14:paraId="54F97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4FE323">
            <w:pPr>
              <w:numPr>
                <w:ilvl w:val="0"/>
                <w:numId w:val="20"/>
              </w:numPr>
              <w:ind w:left="0" w:firstLine="0"/>
              <w:jc w:val="center"/>
              <w:rPr>
                <w:rFonts w:ascii="宋体" w:hAnsi="宋体"/>
                <w:color w:val="auto"/>
                <w:szCs w:val="21"/>
                <w:highlight w:val="none"/>
              </w:rPr>
            </w:pPr>
          </w:p>
        </w:tc>
        <w:tc>
          <w:tcPr>
            <w:tcW w:w="1701" w:type="dxa"/>
            <w:noWrap w:val="0"/>
            <w:vAlign w:val="center"/>
          </w:tcPr>
          <w:p w14:paraId="35ED44D6">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GeneralOrSpecialVAT</w:t>
            </w:r>
          </w:p>
        </w:tc>
        <w:tc>
          <w:tcPr>
            <w:tcW w:w="1843" w:type="dxa"/>
            <w:noWrap w:val="0"/>
            <w:vAlign w:val="center"/>
          </w:tcPr>
          <w:p w14:paraId="6C003AE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票种类</w:t>
            </w:r>
          </w:p>
        </w:tc>
        <w:tc>
          <w:tcPr>
            <w:tcW w:w="1276" w:type="dxa"/>
            <w:noWrap w:val="0"/>
            <w:vAlign w:val="center"/>
          </w:tcPr>
          <w:p w14:paraId="4AE4DED2">
            <w:pPr>
              <w:pStyle w:val="14"/>
              <w:adjustRightInd w:val="0"/>
              <w:snapToGrid w:val="0"/>
              <w:rPr>
                <w:rFonts w:hint="eastAsia"/>
                <w:color w:val="auto"/>
                <w:sz w:val="22"/>
                <w:szCs w:val="22"/>
                <w:highlight w:val="none"/>
              </w:rPr>
            </w:pPr>
          </w:p>
        </w:tc>
        <w:tc>
          <w:tcPr>
            <w:tcW w:w="709" w:type="dxa"/>
            <w:noWrap w:val="0"/>
            <w:vAlign w:val="center"/>
          </w:tcPr>
          <w:p w14:paraId="65A65746">
            <w:pPr>
              <w:jc w:val="center"/>
              <w:rPr>
                <w:rFonts w:hint="eastAsia" w:ascii="宋体" w:hAnsi="宋体"/>
                <w:color w:val="auto"/>
                <w:sz w:val="22"/>
                <w:szCs w:val="22"/>
                <w:highlight w:val="none"/>
              </w:rPr>
            </w:pPr>
          </w:p>
        </w:tc>
        <w:tc>
          <w:tcPr>
            <w:tcW w:w="1560" w:type="dxa"/>
            <w:noWrap w:val="0"/>
            <w:vAlign w:val="center"/>
          </w:tcPr>
          <w:p w14:paraId="39962AF7">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4DE76D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9E9B82">
            <w:pPr>
              <w:numPr>
                <w:ilvl w:val="0"/>
                <w:numId w:val="20"/>
              </w:numPr>
              <w:ind w:left="0" w:firstLine="0"/>
              <w:jc w:val="center"/>
              <w:rPr>
                <w:rFonts w:ascii="宋体" w:hAnsi="宋体"/>
                <w:color w:val="auto"/>
                <w:szCs w:val="21"/>
                <w:highlight w:val="none"/>
              </w:rPr>
            </w:pPr>
          </w:p>
        </w:tc>
        <w:tc>
          <w:tcPr>
            <w:tcW w:w="1701" w:type="dxa"/>
            <w:noWrap w:val="0"/>
            <w:vAlign w:val="center"/>
          </w:tcPr>
          <w:p w14:paraId="6538179D">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4D94476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5E97D48D">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7EA13960">
            <w:pPr>
              <w:pStyle w:val="14"/>
              <w:adjustRightInd w:val="0"/>
              <w:snapToGrid w:val="0"/>
              <w:jc w:val="center"/>
              <w:rPr>
                <w:rFonts w:hint="eastAsia"/>
                <w:color w:val="auto"/>
                <w:sz w:val="22"/>
                <w:szCs w:val="22"/>
                <w:highlight w:val="none"/>
              </w:rPr>
            </w:pPr>
          </w:p>
        </w:tc>
        <w:tc>
          <w:tcPr>
            <w:tcW w:w="1560" w:type="dxa"/>
            <w:noWrap w:val="0"/>
            <w:vAlign w:val="center"/>
          </w:tcPr>
          <w:p w14:paraId="7F1B00A9">
            <w:pPr>
              <w:rPr>
                <w:rFonts w:hint="eastAsia"/>
                <w:color w:val="auto"/>
                <w:highlight w:val="none"/>
              </w:rPr>
            </w:pPr>
            <w:r>
              <w:rPr>
                <w:rFonts w:hint="eastAsia"/>
                <w:color w:val="auto"/>
                <w:highlight w:val="none"/>
              </w:rPr>
              <w:t>01:增值税专用发票</w:t>
            </w:r>
          </w:p>
          <w:p w14:paraId="4F07F06D">
            <w:pPr>
              <w:rPr>
                <w:rFonts w:hint="eastAsia"/>
                <w:color w:val="auto"/>
                <w:highlight w:val="none"/>
              </w:rPr>
            </w:pPr>
            <w:r>
              <w:rPr>
                <w:rFonts w:hint="eastAsia"/>
                <w:color w:val="auto"/>
                <w:highlight w:val="none"/>
              </w:rPr>
              <w:t>02:普通发票</w:t>
            </w:r>
          </w:p>
          <w:p w14:paraId="7A914793">
            <w:pPr>
              <w:rPr>
                <w:rFonts w:hint="eastAsia"/>
                <w:color w:val="auto"/>
                <w:highlight w:val="none"/>
              </w:rPr>
            </w:pPr>
            <w:r>
              <w:rPr>
                <w:rFonts w:hint="eastAsia"/>
                <w:color w:val="auto"/>
                <w:highlight w:val="none"/>
              </w:rPr>
              <w:t>03:机动车统一销售发票</w:t>
            </w:r>
          </w:p>
          <w:p w14:paraId="7194E661">
            <w:pPr>
              <w:rPr>
                <w:rFonts w:hint="eastAsia"/>
                <w:color w:val="auto"/>
                <w:highlight w:val="none"/>
              </w:rPr>
            </w:pPr>
            <w:r>
              <w:rPr>
                <w:rFonts w:hint="eastAsia"/>
                <w:color w:val="auto"/>
                <w:highlight w:val="none"/>
              </w:rPr>
              <w:t>04:二手车统一销售发票</w:t>
            </w:r>
          </w:p>
          <w:p w14:paraId="0F5956DD">
            <w:pPr>
              <w:rPr>
                <w:rFonts w:hint="eastAsia"/>
                <w:color w:val="auto"/>
                <w:highlight w:val="none"/>
              </w:rPr>
            </w:pPr>
            <w:r>
              <w:rPr>
                <w:rFonts w:hint="eastAsia"/>
                <w:color w:val="auto"/>
                <w:highlight w:val="none"/>
              </w:rPr>
              <w:t>05:铁路电子客票</w:t>
            </w:r>
          </w:p>
          <w:p w14:paraId="566AC862">
            <w:pPr>
              <w:rPr>
                <w:rFonts w:hint="eastAsia"/>
                <w:color w:val="auto"/>
                <w:highlight w:val="none"/>
              </w:rPr>
            </w:pPr>
            <w:r>
              <w:rPr>
                <w:rFonts w:hint="eastAsia"/>
                <w:color w:val="auto"/>
                <w:highlight w:val="none"/>
              </w:rPr>
              <w:t>06:航空运输客票电子行程单</w:t>
            </w:r>
          </w:p>
        </w:tc>
      </w:tr>
      <w:tr w14:paraId="0EF8C7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DA3147">
            <w:pPr>
              <w:numPr>
                <w:ilvl w:val="0"/>
                <w:numId w:val="20"/>
              </w:numPr>
              <w:ind w:left="0" w:firstLine="0"/>
              <w:jc w:val="center"/>
              <w:rPr>
                <w:rFonts w:ascii="宋体" w:hAnsi="宋体"/>
                <w:color w:val="auto"/>
                <w:szCs w:val="21"/>
                <w:highlight w:val="none"/>
              </w:rPr>
            </w:pPr>
          </w:p>
        </w:tc>
        <w:tc>
          <w:tcPr>
            <w:tcW w:w="1701" w:type="dxa"/>
            <w:noWrap w:val="0"/>
            <w:vAlign w:val="center"/>
          </w:tcPr>
          <w:p w14:paraId="37DBC080">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3E995855">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138F52FE">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1251AD4E">
            <w:pPr>
              <w:pStyle w:val="14"/>
              <w:adjustRightInd w:val="0"/>
              <w:snapToGrid w:val="0"/>
              <w:jc w:val="center"/>
              <w:rPr>
                <w:rFonts w:hint="eastAsia"/>
                <w:color w:val="auto"/>
                <w:sz w:val="22"/>
                <w:szCs w:val="22"/>
                <w:highlight w:val="none"/>
              </w:rPr>
            </w:pPr>
          </w:p>
        </w:tc>
        <w:tc>
          <w:tcPr>
            <w:tcW w:w="1560" w:type="dxa"/>
            <w:noWrap w:val="0"/>
            <w:vAlign w:val="center"/>
          </w:tcPr>
          <w:p w14:paraId="24D4B080">
            <w:pPr>
              <w:rPr>
                <w:rFonts w:hint="eastAsia" w:ascii="宋体" w:hAnsi="宋体"/>
                <w:color w:val="auto"/>
                <w:sz w:val="22"/>
                <w:szCs w:val="22"/>
                <w:highlight w:val="none"/>
              </w:rPr>
            </w:pPr>
            <w:r>
              <w:rPr>
                <w:rFonts w:hint="eastAsia" w:ascii="宋体" w:hAnsi="宋体"/>
                <w:color w:val="auto"/>
                <w:sz w:val="22"/>
                <w:szCs w:val="22"/>
                <w:highlight w:val="none"/>
              </w:rPr>
              <w:t>01:增值税专用发票</w:t>
            </w:r>
          </w:p>
          <w:p w14:paraId="57806491">
            <w:pPr>
              <w:rPr>
                <w:rFonts w:hint="eastAsia" w:ascii="宋体" w:hAnsi="宋体"/>
                <w:color w:val="auto"/>
                <w:sz w:val="22"/>
                <w:szCs w:val="22"/>
                <w:highlight w:val="none"/>
              </w:rPr>
            </w:pPr>
            <w:r>
              <w:rPr>
                <w:rFonts w:hint="eastAsia" w:ascii="宋体" w:hAnsi="宋体"/>
                <w:color w:val="auto"/>
                <w:sz w:val="22"/>
                <w:szCs w:val="22"/>
                <w:highlight w:val="none"/>
              </w:rPr>
              <w:t>02:普通发票</w:t>
            </w:r>
          </w:p>
          <w:p w14:paraId="77FEC6C3">
            <w:pPr>
              <w:rPr>
                <w:rFonts w:hint="eastAsia" w:ascii="宋体" w:hAnsi="宋体"/>
                <w:color w:val="auto"/>
                <w:sz w:val="22"/>
                <w:szCs w:val="22"/>
                <w:highlight w:val="none"/>
              </w:rPr>
            </w:pPr>
            <w:r>
              <w:rPr>
                <w:rFonts w:hint="eastAsia" w:ascii="宋体" w:hAnsi="宋体"/>
                <w:color w:val="auto"/>
                <w:sz w:val="22"/>
                <w:szCs w:val="22"/>
                <w:highlight w:val="none"/>
              </w:rPr>
              <w:t>03:机动车统一销售发票</w:t>
            </w:r>
          </w:p>
          <w:p w14:paraId="161A979B">
            <w:pPr>
              <w:rPr>
                <w:rFonts w:hint="eastAsia" w:ascii="宋体" w:hAnsi="宋体"/>
                <w:color w:val="auto"/>
                <w:sz w:val="22"/>
                <w:szCs w:val="22"/>
                <w:highlight w:val="none"/>
              </w:rPr>
            </w:pPr>
            <w:r>
              <w:rPr>
                <w:rFonts w:hint="eastAsia" w:ascii="宋体" w:hAnsi="宋体"/>
                <w:color w:val="auto"/>
                <w:sz w:val="22"/>
                <w:szCs w:val="22"/>
                <w:highlight w:val="none"/>
              </w:rPr>
              <w:t>04:二手车统一销售发票</w:t>
            </w:r>
          </w:p>
          <w:p w14:paraId="6744353D">
            <w:pPr>
              <w:rPr>
                <w:rFonts w:hint="eastAsia" w:ascii="宋体" w:hAnsi="宋体"/>
                <w:color w:val="auto"/>
                <w:sz w:val="22"/>
                <w:szCs w:val="22"/>
                <w:highlight w:val="none"/>
              </w:rPr>
            </w:pPr>
            <w:r>
              <w:rPr>
                <w:rFonts w:hint="eastAsia" w:ascii="宋体" w:hAnsi="宋体"/>
                <w:color w:val="auto"/>
                <w:sz w:val="22"/>
                <w:szCs w:val="22"/>
                <w:highlight w:val="none"/>
              </w:rPr>
              <w:t>05:铁路电子客票</w:t>
            </w:r>
          </w:p>
          <w:p w14:paraId="5F5C4DFC">
            <w:pPr>
              <w:rPr>
                <w:rFonts w:hint="eastAsia" w:ascii="宋体" w:hAnsi="宋体"/>
                <w:color w:val="auto"/>
                <w:sz w:val="22"/>
                <w:szCs w:val="22"/>
                <w:highlight w:val="none"/>
              </w:rPr>
            </w:pPr>
            <w:r>
              <w:rPr>
                <w:rFonts w:hint="eastAsia" w:ascii="宋体" w:hAnsi="宋体"/>
                <w:color w:val="auto"/>
                <w:sz w:val="22"/>
                <w:szCs w:val="22"/>
                <w:highlight w:val="none"/>
              </w:rPr>
              <w:t>06:航空运输客票电子行程单</w:t>
            </w:r>
          </w:p>
        </w:tc>
      </w:tr>
      <w:tr w14:paraId="004DA5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95821B">
            <w:pPr>
              <w:numPr>
                <w:ilvl w:val="0"/>
                <w:numId w:val="20"/>
              </w:numPr>
              <w:ind w:left="0" w:firstLine="0"/>
              <w:jc w:val="center"/>
              <w:rPr>
                <w:rFonts w:ascii="宋体" w:hAnsi="宋体"/>
                <w:color w:val="auto"/>
                <w:szCs w:val="21"/>
                <w:highlight w:val="none"/>
              </w:rPr>
            </w:pPr>
          </w:p>
        </w:tc>
        <w:tc>
          <w:tcPr>
            <w:tcW w:w="1701" w:type="dxa"/>
            <w:noWrap w:val="0"/>
            <w:vAlign w:val="center"/>
          </w:tcPr>
          <w:p w14:paraId="1B8FDA5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Taxpayer</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5AC20F6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纳税人类型</w:t>
            </w:r>
          </w:p>
        </w:tc>
        <w:tc>
          <w:tcPr>
            <w:tcW w:w="1276" w:type="dxa"/>
            <w:noWrap w:val="0"/>
            <w:vAlign w:val="center"/>
          </w:tcPr>
          <w:p w14:paraId="1E084E7B">
            <w:pPr>
              <w:pStyle w:val="14"/>
              <w:adjustRightInd w:val="0"/>
              <w:snapToGrid w:val="0"/>
              <w:rPr>
                <w:rFonts w:hint="eastAsia"/>
                <w:color w:val="auto"/>
                <w:sz w:val="22"/>
                <w:szCs w:val="22"/>
                <w:highlight w:val="none"/>
              </w:rPr>
            </w:pPr>
          </w:p>
        </w:tc>
        <w:tc>
          <w:tcPr>
            <w:tcW w:w="709" w:type="dxa"/>
            <w:noWrap w:val="0"/>
            <w:vAlign w:val="center"/>
          </w:tcPr>
          <w:p w14:paraId="47A9E52F">
            <w:pPr>
              <w:jc w:val="center"/>
              <w:rPr>
                <w:rFonts w:hint="eastAsia" w:ascii="宋体" w:hAnsi="宋体"/>
                <w:color w:val="auto"/>
                <w:sz w:val="22"/>
                <w:szCs w:val="22"/>
                <w:highlight w:val="none"/>
              </w:rPr>
            </w:pPr>
          </w:p>
        </w:tc>
        <w:tc>
          <w:tcPr>
            <w:tcW w:w="1560" w:type="dxa"/>
            <w:noWrap w:val="0"/>
            <w:vAlign w:val="center"/>
          </w:tcPr>
          <w:p w14:paraId="03382A10">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56FE36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CDDA1A">
            <w:pPr>
              <w:numPr>
                <w:ilvl w:val="0"/>
                <w:numId w:val="20"/>
              </w:numPr>
              <w:ind w:left="0" w:firstLine="0"/>
              <w:jc w:val="center"/>
              <w:rPr>
                <w:rFonts w:ascii="宋体" w:hAnsi="宋体"/>
                <w:color w:val="auto"/>
                <w:szCs w:val="21"/>
                <w:highlight w:val="none"/>
              </w:rPr>
            </w:pPr>
          </w:p>
        </w:tc>
        <w:tc>
          <w:tcPr>
            <w:tcW w:w="1701" w:type="dxa"/>
            <w:noWrap w:val="0"/>
            <w:vAlign w:val="center"/>
          </w:tcPr>
          <w:p w14:paraId="2AAEF8BB">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0DFDB17B">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21009EAC">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7195AE79">
            <w:pPr>
              <w:pStyle w:val="14"/>
              <w:adjustRightInd w:val="0"/>
              <w:snapToGrid w:val="0"/>
              <w:jc w:val="center"/>
              <w:rPr>
                <w:rFonts w:hint="eastAsia"/>
                <w:color w:val="auto"/>
                <w:sz w:val="22"/>
                <w:szCs w:val="22"/>
                <w:highlight w:val="none"/>
              </w:rPr>
            </w:pPr>
          </w:p>
        </w:tc>
        <w:tc>
          <w:tcPr>
            <w:tcW w:w="1560" w:type="dxa"/>
            <w:noWrap w:val="0"/>
            <w:vAlign w:val="center"/>
          </w:tcPr>
          <w:p w14:paraId="46404926">
            <w:pPr>
              <w:rPr>
                <w:rFonts w:hint="eastAsia"/>
                <w:color w:val="auto"/>
                <w:highlight w:val="none"/>
              </w:rPr>
            </w:pPr>
            <w:r>
              <w:rPr>
                <w:rFonts w:hint="eastAsia"/>
                <w:color w:val="auto"/>
                <w:highlight w:val="none"/>
              </w:rPr>
              <w:t>1:一般纳税人</w:t>
            </w:r>
          </w:p>
          <w:p w14:paraId="7C2FFB8F">
            <w:pPr>
              <w:rPr>
                <w:rFonts w:hint="eastAsia"/>
                <w:color w:val="auto"/>
                <w:highlight w:val="none"/>
              </w:rPr>
            </w:pPr>
            <w:r>
              <w:rPr>
                <w:rFonts w:hint="eastAsia"/>
                <w:color w:val="auto"/>
                <w:highlight w:val="none"/>
              </w:rPr>
              <w:t>2:小规模纳税人</w:t>
            </w:r>
          </w:p>
          <w:p w14:paraId="1F49F026">
            <w:pPr>
              <w:rPr>
                <w:rFonts w:hint="eastAsia"/>
                <w:color w:val="auto"/>
                <w:highlight w:val="none"/>
              </w:rPr>
            </w:pPr>
            <w:r>
              <w:rPr>
                <w:rFonts w:hint="eastAsia"/>
                <w:color w:val="auto"/>
                <w:highlight w:val="none"/>
              </w:rPr>
              <w:t>3:转登记小规模纳税人</w:t>
            </w:r>
          </w:p>
          <w:p w14:paraId="2AC35BF6">
            <w:pPr>
              <w:rPr>
                <w:rFonts w:hint="eastAsia"/>
                <w:color w:val="auto"/>
                <w:highlight w:val="none"/>
              </w:rPr>
            </w:pPr>
            <w:r>
              <w:rPr>
                <w:rFonts w:hint="eastAsia"/>
                <w:color w:val="auto"/>
                <w:highlight w:val="none"/>
              </w:rPr>
              <w:t>4:辅导期一般纳税人</w:t>
            </w:r>
          </w:p>
          <w:p w14:paraId="40CACC39">
            <w:pPr>
              <w:rPr>
                <w:color w:val="auto"/>
                <w:highlight w:val="none"/>
              </w:rPr>
            </w:pPr>
            <w:r>
              <w:rPr>
                <w:rFonts w:hint="eastAsia"/>
                <w:color w:val="auto"/>
                <w:highlight w:val="none"/>
              </w:rPr>
              <w:t>5:自然人</w:t>
            </w:r>
          </w:p>
        </w:tc>
      </w:tr>
      <w:tr w14:paraId="00606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87C93">
            <w:pPr>
              <w:numPr>
                <w:ilvl w:val="0"/>
                <w:numId w:val="20"/>
              </w:numPr>
              <w:ind w:left="0" w:firstLine="0"/>
              <w:jc w:val="center"/>
              <w:rPr>
                <w:rFonts w:ascii="宋体" w:hAnsi="宋体"/>
                <w:color w:val="auto"/>
                <w:szCs w:val="21"/>
                <w:highlight w:val="none"/>
              </w:rPr>
            </w:pPr>
          </w:p>
        </w:tc>
        <w:tc>
          <w:tcPr>
            <w:tcW w:w="1701" w:type="dxa"/>
            <w:noWrap w:val="0"/>
            <w:vAlign w:val="center"/>
          </w:tcPr>
          <w:p w14:paraId="67E2E0B9">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1DA4A3D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0A6C4AF3">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64AE9813">
            <w:pPr>
              <w:pStyle w:val="14"/>
              <w:adjustRightInd w:val="0"/>
              <w:snapToGrid w:val="0"/>
              <w:jc w:val="center"/>
              <w:rPr>
                <w:rFonts w:hint="eastAsia"/>
                <w:color w:val="auto"/>
                <w:sz w:val="22"/>
                <w:szCs w:val="22"/>
                <w:highlight w:val="none"/>
              </w:rPr>
            </w:pPr>
          </w:p>
        </w:tc>
        <w:tc>
          <w:tcPr>
            <w:tcW w:w="1560" w:type="dxa"/>
            <w:noWrap w:val="0"/>
            <w:vAlign w:val="center"/>
          </w:tcPr>
          <w:p w14:paraId="0877A92B">
            <w:pPr>
              <w:rPr>
                <w:rFonts w:hint="eastAsia"/>
                <w:color w:val="auto"/>
                <w:highlight w:val="none"/>
              </w:rPr>
            </w:pPr>
            <w:r>
              <w:rPr>
                <w:rFonts w:hint="eastAsia"/>
                <w:color w:val="auto"/>
                <w:highlight w:val="none"/>
              </w:rPr>
              <w:t>1:一般纳税人</w:t>
            </w:r>
          </w:p>
          <w:p w14:paraId="6F700F98">
            <w:pPr>
              <w:rPr>
                <w:rFonts w:hint="eastAsia"/>
                <w:color w:val="auto"/>
                <w:highlight w:val="none"/>
              </w:rPr>
            </w:pPr>
            <w:r>
              <w:rPr>
                <w:rFonts w:hint="eastAsia"/>
                <w:color w:val="auto"/>
                <w:highlight w:val="none"/>
              </w:rPr>
              <w:t>2:小规模纳税人</w:t>
            </w:r>
          </w:p>
          <w:p w14:paraId="39AE8499">
            <w:pPr>
              <w:rPr>
                <w:rFonts w:hint="eastAsia"/>
                <w:color w:val="auto"/>
                <w:highlight w:val="none"/>
              </w:rPr>
            </w:pPr>
            <w:r>
              <w:rPr>
                <w:rFonts w:hint="eastAsia"/>
                <w:color w:val="auto"/>
                <w:highlight w:val="none"/>
              </w:rPr>
              <w:t>3:转登记小规模纳税人</w:t>
            </w:r>
          </w:p>
          <w:p w14:paraId="45EBC77B">
            <w:pPr>
              <w:rPr>
                <w:rFonts w:hint="eastAsia"/>
                <w:color w:val="auto"/>
                <w:highlight w:val="none"/>
              </w:rPr>
            </w:pPr>
            <w:r>
              <w:rPr>
                <w:rFonts w:hint="eastAsia"/>
                <w:color w:val="auto"/>
                <w:highlight w:val="none"/>
              </w:rPr>
              <w:t>4:辅导期一般纳税人</w:t>
            </w:r>
          </w:p>
          <w:p w14:paraId="7BA0E434">
            <w:pPr>
              <w:rPr>
                <w:rFonts w:hint="eastAsia" w:ascii="宋体" w:hAnsi="宋体"/>
                <w:color w:val="auto"/>
                <w:sz w:val="22"/>
                <w:szCs w:val="22"/>
                <w:highlight w:val="none"/>
              </w:rPr>
            </w:pPr>
            <w:r>
              <w:rPr>
                <w:rFonts w:hint="eastAsia"/>
                <w:color w:val="auto"/>
                <w:highlight w:val="none"/>
              </w:rPr>
              <w:t>5:自然人</w:t>
            </w:r>
          </w:p>
        </w:tc>
      </w:tr>
      <w:tr w14:paraId="425FA6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BB381F">
            <w:pPr>
              <w:numPr>
                <w:ilvl w:val="0"/>
                <w:numId w:val="20"/>
              </w:numPr>
              <w:ind w:left="0" w:firstLine="0"/>
              <w:jc w:val="center"/>
              <w:rPr>
                <w:rFonts w:ascii="宋体" w:hAnsi="宋体"/>
                <w:color w:val="auto"/>
                <w:szCs w:val="21"/>
                <w:highlight w:val="none"/>
              </w:rPr>
            </w:pPr>
          </w:p>
        </w:tc>
        <w:tc>
          <w:tcPr>
            <w:tcW w:w="1701" w:type="dxa"/>
            <w:noWrap w:val="0"/>
            <w:vAlign w:val="center"/>
          </w:tcPr>
          <w:p w14:paraId="1C621075">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Undefined</w:t>
            </w:r>
            <w:r>
              <w:rPr>
                <w:rStyle w:val="19"/>
                <w:rFonts w:hint="default" w:ascii="Times New Roman Regular" w:hAnsi="Times New Roman Regular" w:cs="Times New Roman Regular"/>
                <w:color w:val="auto"/>
                <w:sz w:val="21"/>
                <w:szCs w:val="21"/>
                <w:highlight w:val="none"/>
                <w:lang w:bidi="ar"/>
              </w:rPr>
              <w:t>Label</w:t>
            </w:r>
          </w:p>
        </w:tc>
        <w:tc>
          <w:tcPr>
            <w:tcW w:w="1843" w:type="dxa"/>
            <w:noWrap w:val="0"/>
            <w:vAlign w:val="center"/>
          </w:tcPr>
          <w:p w14:paraId="2A830E0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其他标签</w:t>
            </w:r>
          </w:p>
        </w:tc>
        <w:tc>
          <w:tcPr>
            <w:tcW w:w="1276" w:type="dxa"/>
            <w:noWrap w:val="0"/>
            <w:vAlign w:val="center"/>
          </w:tcPr>
          <w:p w14:paraId="2F632B71">
            <w:pPr>
              <w:pStyle w:val="14"/>
              <w:adjustRightInd w:val="0"/>
              <w:snapToGrid w:val="0"/>
              <w:rPr>
                <w:rFonts w:hint="eastAsia"/>
                <w:color w:val="auto"/>
                <w:sz w:val="22"/>
                <w:szCs w:val="22"/>
                <w:highlight w:val="none"/>
              </w:rPr>
            </w:pPr>
          </w:p>
        </w:tc>
        <w:tc>
          <w:tcPr>
            <w:tcW w:w="709" w:type="dxa"/>
            <w:noWrap w:val="0"/>
            <w:vAlign w:val="center"/>
          </w:tcPr>
          <w:p w14:paraId="3FB3A50C">
            <w:pPr>
              <w:jc w:val="center"/>
              <w:rPr>
                <w:rFonts w:hint="eastAsia" w:ascii="宋体" w:hAnsi="宋体"/>
                <w:color w:val="auto"/>
                <w:sz w:val="22"/>
                <w:szCs w:val="22"/>
                <w:highlight w:val="none"/>
              </w:rPr>
            </w:pPr>
          </w:p>
        </w:tc>
        <w:tc>
          <w:tcPr>
            <w:tcW w:w="1560" w:type="dxa"/>
            <w:noWrap w:val="0"/>
            <w:vAlign w:val="center"/>
          </w:tcPr>
          <w:p w14:paraId="1767015B">
            <w:pPr>
              <w:rPr>
                <w:color w:val="auto"/>
                <w:highlight w:val="none"/>
              </w:rPr>
            </w:pPr>
            <w:r>
              <w:rPr>
                <w:rFonts w:hint="eastAsia"/>
                <w:color w:val="auto"/>
                <w:highlight w:val="none"/>
              </w:rPr>
              <w:t>节点</w:t>
            </w:r>
          </w:p>
          <w:p w14:paraId="2D32AA0C">
            <w:pPr>
              <w:pStyle w:val="2"/>
              <w:rPr>
                <w:color w:val="auto"/>
                <w:highlight w:val="none"/>
              </w:rPr>
            </w:pPr>
            <w:r>
              <w:rPr>
                <w:rFonts w:hint="eastAsia" w:ascii="Times New Roman" w:hAnsi="Times New Roman" w:eastAsia="宋体" w:cs="Times New Roman"/>
                <w:color w:val="auto"/>
                <w:kern w:val="2"/>
                <w:sz w:val="21"/>
                <w:szCs w:val="24"/>
                <w:highlight w:val="none"/>
                <w:lang w:val="en-US" w:eastAsia="zh-CN" w:bidi="ar-SA"/>
              </w:rPr>
              <w:t>其中企业行业性质类标签、消费税纳税人标签、特定征税方式标签可以有多个值，如有多个，则拼接字符串展示</w:t>
            </w:r>
          </w:p>
        </w:tc>
      </w:tr>
      <w:tr w14:paraId="21BAE0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4AE9CC9">
            <w:pPr>
              <w:numPr>
                <w:ilvl w:val="0"/>
                <w:numId w:val="20"/>
              </w:numPr>
              <w:ind w:left="0" w:firstLine="0"/>
              <w:jc w:val="center"/>
              <w:rPr>
                <w:rFonts w:ascii="宋体" w:hAnsi="宋体"/>
                <w:color w:val="auto"/>
                <w:szCs w:val="21"/>
                <w:highlight w:val="none"/>
              </w:rPr>
            </w:pPr>
          </w:p>
        </w:tc>
        <w:tc>
          <w:tcPr>
            <w:tcW w:w="1701" w:type="dxa"/>
            <w:noWrap w:val="0"/>
            <w:vAlign w:val="center"/>
          </w:tcPr>
          <w:p w14:paraId="07940B42">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w:t>
            </w:r>
            <w:r>
              <w:rPr>
                <w:rStyle w:val="19"/>
                <w:rFonts w:hint="default" w:ascii="Times New Roman Regular" w:hAnsi="Times New Roman Regular" w:cs="Times New Roman Regular"/>
                <w:color w:val="auto"/>
                <w:kern w:val="0"/>
                <w:sz w:val="21"/>
                <w:szCs w:val="21"/>
                <w:highlight w:val="none"/>
                <w:lang w:bidi="ar"/>
              </w:rPr>
              <w:t>abel</w:t>
            </w:r>
          </w:p>
        </w:tc>
        <w:tc>
          <w:tcPr>
            <w:tcW w:w="1843" w:type="dxa"/>
            <w:noWrap w:val="0"/>
            <w:vAlign w:val="center"/>
          </w:tcPr>
          <w:p w14:paraId="57BA1E09">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w:t>
            </w:r>
          </w:p>
        </w:tc>
        <w:tc>
          <w:tcPr>
            <w:tcW w:w="1276" w:type="dxa"/>
            <w:noWrap w:val="0"/>
            <w:vAlign w:val="center"/>
          </w:tcPr>
          <w:p w14:paraId="2780DBD9">
            <w:pPr>
              <w:pStyle w:val="14"/>
              <w:adjustRightInd w:val="0"/>
              <w:snapToGrid w:val="0"/>
              <w:rPr>
                <w:rFonts w:hint="eastAsia"/>
                <w:color w:val="auto"/>
                <w:sz w:val="22"/>
                <w:szCs w:val="22"/>
                <w:highlight w:val="none"/>
              </w:rPr>
            </w:pPr>
          </w:p>
        </w:tc>
        <w:tc>
          <w:tcPr>
            <w:tcW w:w="709" w:type="dxa"/>
            <w:noWrap w:val="0"/>
            <w:vAlign w:val="center"/>
          </w:tcPr>
          <w:p w14:paraId="05C6F3FA">
            <w:pPr>
              <w:jc w:val="center"/>
              <w:rPr>
                <w:rFonts w:hint="eastAsia" w:ascii="宋体" w:hAnsi="宋体"/>
                <w:color w:val="auto"/>
                <w:sz w:val="22"/>
                <w:szCs w:val="22"/>
                <w:highlight w:val="none"/>
              </w:rPr>
            </w:pPr>
          </w:p>
        </w:tc>
        <w:tc>
          <w:tcPr>
            <w:tcW w:w="1560" w:type="dxa"/>
            <w:noWrap w:val="0"/>
            <w:vAlign w:val="center"/>
          </w:tcPr>
          <w:p w14:paraId="0B8BD4A8">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3C6F0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A78FAD">
            <w:pPr>
              <w:numPr>
                <w:ilvl w:val="0"/>
                <w:numId w:val="20"/>
              </w:numPr>
              <w:ind w:left="0" w:firstLine="0"/>
              <w:jc w:val="center"/>
              <w:rPr>
                <w:rFonts w:ascii="宋体" w:hAnsi="宋体"/>
                <w:color w:val="auto"/>
                <w:szCs w:val="21"/>
                <w:highlight w:val="none"/>
              </w:rPr>
            </w:pPr>
          </w:p>
        </w:tc>
        <w:tc>
          <w:tcPr>
            <w:tcW w:w="1701" w:type="dxa"/>
            <w:noWrap w:val="0"/>
            <w:vAlign w:val="center"/>
          </w:tcPr>
          <w:p w14:paraId="01C700EF">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w:t>
            </w:r>
            <w:r>
              <w:rPr>
                <w:rStyle w:val="19"/>
                <w:rFonts w:hint="default" w:ascii="Times New Roman Regular" w:hAnsi="Times New Roman Regular" w:cs="Times New Roman Regular"/>
                <w:color w:val="auto"/>
                <w:kern w:val="0"/>
                <w:sz w:val="21"/>
                <w:szCs w:val="21"/>
                <w:highlight w:val="none"/>
                <w:lang w:bidi="ar"/>
              </w:rPr>
              <w:t>abel</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0BD18B2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标签类别</w:t>
            </w:r>
          </w:p>
        </w:tc>
        <w:tc>
          <w:tcPr>
            <w:tcW w:w="1276" w:type="dxa"/>
            <w:noWrap w:val="0"/>
            <w:vAlign w:val="center"/>
          </w:tcPr>
          <w:p w14:paraId="257A0A3D">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1F26865E">
            <w:pPr>
              <w:pStyle w:val="14"/>
              <w:adjustRightInd w:val="0"/>
              <w:snapToGrid w:val="0"/>
              <w:jc w:val="center"/>
              <w:rPr>
                <w:rFonts w:hint="eastAsia"/>
                <w:color w:val="auto"/>
                <w:sz w:val="22"/>
                <w:szCs w:val="22"/>
                <w:highlight w:val="none"/>
              </w:rPr>
            </w:pPr>
          </w:p>
        </w:tc>
        <w:tc>
          <w:tcPr>
            <w:tcW w:w="1560" w:type="dxa"/>
            <w:noWrap w:val="0"/>
            <w:vAlign w:val="center"/>
          </w:tcPr>
          <w:p w14:paraId="63C6922C">
            <w:pPr>
              <w:rPr>
                <w:rFonts w:ascii="宋体" w:hAnsi="宋体"/>
                <w:color w:val="auto"/>
                <w:sz w:val="22"/>
                <w:szCs w:val="22"/>
                <w:highlight w:val="none"/>
              </w:rPr>
            </w:pPr>
            <w:r>
              <w:rPr>
                <w:rFonts w:hint="eastAsia" w:ascii="宋体" w:hAnsi="宋体"/>
                <w:color w:val="auto"/>
                <w:sz w:val="22"/>
                <w:szCs w:val="22"/>
                <w:highlight w:val="none"/>
                <w:lang w:bidi="ar"/>
              </w:rPr>
              <w:t>填写“企业行业性质类标签”内容</w:t>
            </w:r>
          </w:p>
        </w:tc>
      </w:tr>
      <w:tr w14:paraId="6C63FD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AD1B1B3">
            <w:pPr>
              <w:numPr>
                <w:ilvl w:val="0"/>
                <w:numId w:val="20"/>
              </w:numPr>
              <w:ind w:left="0" w:firstLine="0"/>
              <w:jc w:val="center"/>
              <w:rPr>
                <w:rFonts w:ascii="宋体" w:hAnsi="宋体"/>
                <w:color w:val="auto"/>
                <w:szCs w:val="21"/>
                <w:highlight w:val="none"/>
              </w:rPr>
            </w:pPr>
          </w:p>
        </w:tc>
        <w:tc>
          <w:tcPr>
            <w:tcW w:w="1701" w:type="dxa"/>
            <w:noWrap w:val="0"/>
            <w:vAlign w:val="center"/>
          </w:tcPr>
          <w:p w14:paraId="5295FC23">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3F36745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67808172">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16D9A4EF">
            <w:pPr>
              <w:pStyle w:val="14"/>
              <w:adjustRightInd w:val="0"/>
              <w:snapToGrid w:val="0"/>
              <w:jc w:val="center"/>
              <w:rPr>
                <w:rFonts w:hint="eastAsia"/>
                <w:color w:val="auto"/>
                <w:sz w:val="22"/>
                <w:szCs w:val="22"/>
                <w:highlight w:val="none"/>
              </w:rPr>
            </w:pPr>
          </w:p>
        </w:tc>
        <w:tc>
          <w:tcPr>
            <w:tcW w:w="1560" w:type="dxa"/>
            <w:noWrap w:val="0"/>
            <w:vAlign w:val="center"/>
          </w:tcPr>
          <w:p w14:paraId="65B4C38E">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1:成品油生产企业</w:t>
            </w:r>
          </w:p>
          <w:p w14:paraId="5813A510">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2:成品油经销企业</w:t>
            </w:r>
          </w:p>
          <w:p w14:paraId="338B521E">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3:国内机动车生产企业</w:t>
            </w:r>
          </w:p>
          <w:p w14:paraId="5289E1B6">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4:进口机动车生产企业驻我国办事机构或总授权代理机构</w:t>
            </w:r>
          </w:p>
          <w:p w14:paraId="4EE4F5AC">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5:机动车授权经销企业</w:t>
            </w:r>
          </w:p>
          <w:p w14:paraId="09CFC3AD">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6:其他机动车贸易商</w:t>
            </w:r>
          </w:p>
          <w:p w14:paraId="346714AF">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7:二手车市场</w:t>
            </w:r>
          </w:p>
          <w:p w14:paraId="7235742D">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8:二手车经销企业</w:t>
            </w:r>
          </w:p>
          <w:p w14:paraId="5AE66B9A">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9:二手车拍卖企业</w:t>
            </w:r>
          </w:p>
          <w:p w14:paraId="5928577F">
            <w:pPr>
              <w:rPr>
                <w:rFonts w:hint="eastAsia" w:ascii="宋体" w:hAnsi="宋体"/>
                <w:color w:val="auto"/>
                <w:sz w:val="22"/>
                <w:szCs w:val="22"/>
                <w:highlight w:val="none"/>
              </w:rPr>
            </w:pPr>
            <w:r>
              <w:rPr>
                <w:rFonts w:hint="eastAsia" w:ascii="宋体" w:hAnsi="宋体"/>
                <w:color w:val="auto"/>
                <w:sz w:val="22"/>
                <w:szCs w:val="22"/>
                <w:highlight w:val="none"/>
              </w:rPr>
              <w:t>10:稀土矿产企业</w:t>
            </w:r>
          </w:p>
          <w:p w14:paraId="69CC64CC">
            <w:pPr>
              <w:rPr>
                <w:rFonts w:hint="eastAsia" w:ascii="宋体" w:hAnsi="宋体"/>
                <w:color w:val="auto"/>
                <w:sz w:val="22"/>
                <w:szCs w:val="22"/>
                <w:highlight w:val="none"/>
              </w:rPr>
            </w:pPr>
            <w:r>
              <w:rPr>
                <w:rFonts w:hint="eastAsia" w:ascii="宋体" w:hAnsi="宋体"/>
                <w:color w:val="auto"/>
                <w:sz w:val="22"/>
                <w:szCs w:val="22"/>
                <w:highlight w:val="none"/>
              </w:rPr>
              <w:t>11:稀土冶炼分离企业</w:t>
            </w:r>
          </w:p>
          <w:p w14:paraId="23A7F1B2">
            <w:pPr>
              <w:rPr>
                <w:rFonts w:hint="eastAsia" w:ascii="宋体" w:hAnsi="宋体"/>
                <w:color w:val="auto"/>
                <w:sz w:val="22"/>
                <w:szCs w:val="22"/>
                <w:highlight w:val="none"/>
              </w:rPr>
            </w:pPr>
            <w:r>
              <w:rPr>
                <w:rFonts w:hint="eastAsia" w:ascii="宋体" w:hAnsi="宋体"/>
                <w:color w:val="auto"/>
                <w:sz w:val="22"/>
                <w:szCs w:val="22"/>
                <w:highlight w:val="none"/>
              </w:rPr>
              <w:t>12:稀土其他企业</w:t>
            </w:r>
          </w:p>
          <w:p w14:paraId="7C4EB79C">
            <w:pPr>
              <w:rPr>
                <w:rFonts w:hint="eastAsia" w:ascii="宋体" w:hAnsi="宋体"/>
                <w:color w:val="auto"/>
                <w:sz w:val="22"/>
                <w:szCs w:val="22"/>
                <w:highlight w:val="none"/>
              </w:rPr>
            </w:pPr>
            <w:r>
              <w:rPr>
                <w:rFonts w:hint="eastAsia" w:ascii="宋体" w:hAnsi="宋体"/>
                <w:color w:val="auto"/>
                <w:sz w:val="22"/>
                <w:szCs w:val="22"/>
                <w:highlight w:val="none"/>
              </w:rPr>
              <w:t>13:稀土矿产企业、稀土冶炼分离企业、稀土其他企业</w:t>
            </w:r>
          </w:p>
          <w:p w14:paraId="6D5CD268">
            <w:pPr>
              <w:rPr>
                <w:rFonts w:hint="eastAsia" w:ascii="宋体" w:hAnsi="宋体"/>
                <w:color w:val="auto"/>
                <w:sz w:val="22"/>
                <w:szCs w:val="22"/>
                <w:highlight w:val="none"/>
              </w:rPr>
            </w:pPr>
            <w:r>
              <w:rPr>
                <w:rFonts w:hint="eastAsia" w:ascii="宋体" w:hAnsi="宋体"/>
                <w:color w:val="auto"/>
                <w:sz w:val="22"/>
                <w:szCs w:val="22"/>
                <w:highlight w:val="none"/>
              </w:rPr>
              <w:t>14:稀土矿产企业、稀土冶炼分离企业</w:t>
            </w:r>
          </w:p>
          <w:p w14:paraId="015DB8AE">
            <w:pPr>
              <w:rPr>
                <w:rFonts w:hint="eastAsia" w:ascii="宋体" w:hAnsi="宋体"/>
                <w:color w:val="auto"/>
                <w:sz w:val="22"/>
                <w:szCs w:val="22"/>
                <w:highlight w:val="none"/>
              </w:rPr>
            </w:pPr>
            <w:r>
              <w:rPr>
                <w:rFonts w:hint="eastAsia" w:ascii="宋体" w:hAnsi="宋体"/>
                <w:color w:val="auto"/>
                <w:sz w:val="22"/>
                <w:szCs w:val="22"/>
                <w:highlight w:val="none"/>
              </w:rPr>
              <w:t>15:稀土矿产企业、稀土其他企业</w:t>
            </w:r>
          </w:p>
          <w:p w14:paraId="2F1185A8">
            <w:pPr>
              <w:rPr>
                <w:rFonts w:hint="eastAsia" w:ascii="宋体" w:hAnsi="宋体"/>
                <w:color w:val="auto"/>
                <w:sz w:val="22"/>
                <w:szCs w:val="22"/>
                <w:highlight w:val="none"/>
              </w:rPr>
            </w:pPr>
            <w:r>
              <w:rPr>
                <w:rFonts w:hint="eastAsia" w:ascii="宋体" w:hAnsi="宋体"/>
                <w:color w:val="auto"/>
                <w:sz w:val="22"/>
                <w:szCs w:val="22"/>
                <w:highlight w:val="none"/>
              </w:rPr>
              <w:t>16:稀土冶炼分离企业、稀土其他企业</w:t>
            </w:r>
          </w:p>
          <w:p w14:paraId="7DD0FA7B">
            <w:pPr>
              <w:rPr>
                <w:rFonts w:hint="eastAsia" w:ascii="宋体" w:hAnsi="宋体"/>
                <w:color w:val="auto"/>
                <w:sz w:val="22"/>
                <w:szCs w:val="22"/>
                <w:highlight w:val="none"/>
              </w:rPr>
            </w:pPr>
            <w:r>
              <w:rPr>
                <w:rFonts w:hint="eastAsia" w:ascii="宋体" w:hAnsi="宋体"/>
                <w:color w:val="auto"/>
                <w:sz w:val="22"/>
                <w:szCs w:val="22"/>
                <w:highlight w:val="none"/>
              </w:rPr>
              <w:t>17:卷烟生产企业</w:t>
            </w:r>
          </w:p>
          <w:p w14:paraId="493FD697">
            <w:pPr>
              <w:rPr>
                <w:rFonts w:hint="eastAsia" w:ascii="宋体" w:hAnsi="宋体"/>
                <w:color w:val="auto"/>
                <w:sz w:val="22"/>
                <w:szCs w:val="22"/>
                <w:highlight w:val="none"/>
              </w:rPr>
            </w:pPr>
            <w:r>
              <w:rPr>
                <w:rFonts w:hint="eastAsia" w:ascii="宋体" w:hAnsi="宋体"/>
                <w:color w:val="auto"/>
                <w:sz w:val="22"/>
                <w:szCs w:val="22"/>
                <w:highlight w:val="none"/>
              </w:rPr>
              <w:t>18:卷烟批发企业</w:t>
            </w:r>
          </w:p>
          <w:p w14:paraId="12245540">
            <w:pPr>
              <w:rPr>
                <w:rFonts w:hint="eastAsia" w:ascii="宋体" w:hAnsi="宋体"/>
                <w:color w:val="auto"/>
                <w:sz w:val="22"/>
                <w:szCs w:val="22"/>
                <w:highlight w:val="none"/>
              </w:rPr>
            </w:pPr>
            <w:r>
              <w:rPr>
                <w:rFonts w:hint="eastAsia" w:ascii="宋体" w:hAnsi="宋体"/>
                <w:color w:val="auto"/>
                <w:sz w:val="22"/>
                <w:szCs w:val="22"/>
                <w:highlight w:val="none"/>
              </w:rPr>
              <w:t>19:卷烟出口企业</w:t>
            </w:r>
          </w:p>
          <w:p w14:paraId="175C770D">
            <w:pPr>
              <w:rPr>
                <w:rFonts w:hint="eastAsia" w:ascii="宋体" w:hAnsi="宋体"/>
                <w:color w:val="auto"/>
                <w:sz w:val="22"/>
                <w:szCs w:val="22"/>
                <w:highlight w:val="none"/>
              </w:rPr>
            </w:pPr>
            <w:r>
              <w:rPr>
                <w:rFonts w:hint="eastAsia" w:ascii="宋体" w:hAnsi="宋体"/>
                <w:color w:val="auto"/>
                <w:sz w:val="22"/>
                <w:szCs w:val="22"/>
                <w:highlight w:val="none"/>
              </w:rPr>
              <w:t>20:生产型出口企业</w:t>
            </w:r>
          </w:p>
          <w:p w14:paraId="4A6ED1B1">
            <w:pPr>
              <w:rPr>
                <w:rFonts w:hint="eastAsia" w:ascii="宋体" w:hAnsi="宋体"/>
                <w:color w:val="auto"/>
                <w:sz w:val="22"/>
                <w:szCs w:val="22"/>
                <w:highlight w:val="none"/>
              </w:rPr>
            </w:pPr>
            <w:r>
              <w:rPr>
                <w:rFonts w:hint="eastAsia" w:ascii="宋体" w:hAnsi="宋体"/>
                <w:color w:val="auto"/>
                <w:sz w:val="22"/>
                <w:szCs w:val="22"/>
                <w:highlight w:val="none"/>
              </w:rPr>
              <w:t>21:外贸型出口企业</w:t>
            </w:r>
          </w:p>
          <w:p w14:paraId="31A9A0F3">
            <w:pPr>
              <w:rPr>
                <w:rFonts w:hint="eastAsia" w:ascii="宋体" w:hAnsi="宋体"/>
                <w:color w:val="auto"/>
                <w:sz w:val="22"/>
                <w:szCs w:val="22"/>
                <w:highlight w:val="none"/>
              </w:rPr>
            </w:pPr>
            <w:r>
              <w:rPr>
                <w:rFonts w:hint="eastAsia" w:ascii="宋体" w:hAnsi="宋体"/>
                <w:color w:val="auto"/>
                <w:sz w:val="22"/>
                <w:szCs w:val="22"/>
                <w:highlight w:val="none"/>
              </w:rPr>
              <w:t>22:外贸综合服务企业</w:t>
            </w:r>
          </w:p>
          <w:p w14:paraId="0911184B">
            <w:pPr>
              <w:rPr>
                <w:rFonts w:hint="eastAsia" w:ascii="宋体" w:hAnsi="宋体"/>
                <w:color w:val="auto"/>
                <w:sz w:val="22"/>
                <w:szCs w:val="22"/>
                <w:highlight w:val="none"/>
              </w:rPr>
            </w:pPr>
            <w:r>
              <w:rPr>
                <w:rFonts w:hint="eastAsia" w:ascii="宋体" w:hAnsi="宋体"/>
                <w:color w:val="auto"/>
                <w:sz w:val="22"/>
                <w:szCs w:val="22"/>
                <w:highlight w:val="none"/>
              </w:rPr>
              <w:t>23:自贸区试点企业</w:t>
            </w:r>
          </w:p>
          <w:p w14:paraId="42FCA26E">
            <w:pPr>
              <w:rPr>
                <w:rFonts w:hint="eastAsia" w:ascii="宋体" w:hAnsi="宋体"/>
                <w:color w:val="auto"/>
                <w:sz w:val="22"/>
                <w:szCs w:val="22"/>
                <w:highlight w:val="none"/>
              </w:rPr>
            </w:pPr>
            <w:r>
              <w:rPr>
                <w:rFonts w:hint="eastAsia" w:ascii="宋体" w:hAnsi="宋体"/>
                <w:color w:val="auto"/>
                <w:sz w:val="22"/>
                <w:szCs w:val="22"/>
                <w:highlight w:val="none"/>
              </w:rPr>
              <w:t>24:特殊监管区内企业</w:t>
            </w:r>
          </w:p>
          <w:p w14:paraId="3A93A27B">
            <w:pPr>
              <w:rPr>
                <w:rFonts w:hint="eastAsia" w:ascii="宋体" w:hAnsi="宋体"/>
                <w:color w:val="auto"/>
                <w:sz w:val="22"/>
                <w:szCs w:val="22"/>
                <w:highlight w:val="none"/>
              </w:rPr>
            </w:pPr>
            <w:r>
              <w:rPr>
                <w:rFonts w:hint="eastAsia" w:ascii="宋体" w:hAnsi="宋体"/>
                <w:color w:val="auto"/>
                <w:sz w:val="22"/>
                <w:szCs w:val="22"/>
                <w:highlight w:val="none"/>
              </w:rPr>
              <w:t>25:增值税一般纳税人资格试点</w:t>
            </w:r>
          </w:p>
          <w:p w14:paraId="1A1987F8">
            <w:pPr>
              <w:rPr>
                <w:rFonts w:hint="eastAsia" w:ascii="宋体" w:hAnsi="宋体"/>
                <w:color w:val="auto"/>
                <w:sz w:val="22"/>
                <w:szCs w:val="22"/>
                <w:highlight w:val="none"/>
              </w:rPr>
            </w:pPr>
            <w:r>
              <w:rPr>
                <w:rFonts w:hint="eastAsia" w:ascii="宋体" w:hAnsi="宋体"/>
                <w:color w:val="auto"/>
                <w:sz w:val="22"/>
                <w:szCs w:val="22"/>
                <w:highlight w:val="none"/>
              </w:rPr>
              <w:t>26:市场采购试点</w:t>
            </w:r>
          </w:p>
          <w:p w14:paraId="6E57EF88">
            <w:pPr>
              <w:rPr>
                <w:rFonts w:hint="eastAsia" w:ascii="宋体" w:hAnsi="宋体"/>
                <w:color w:val="auto"/>
                <w:sz w:val="22"/>
                <w:szCs w:val="22"/>
                <w:highlight w:val="none"/>
              </w:rPr>
            </w:pPr>
            <w:r>
              <w:rPr>
                <w:rFonts w:hint="eastAsia" w:ascii="宋体" w:hAnsi="宋体"/>
                <w:color w:val="auto"/>
                <w:sz w:val="22"/>
                <w:szCs w:val="22"/>
                <w:highlight w:val="none"/>
              </w:rPr>
              <w:t>27:退税商店</w:t>
            </w:r>
          </w:p>
          <w:p w14:paraId="20093DE2">
            <w:pPr>
              <w:rPr>
                <w:rFonts w:hint="eastAsia" w:ascii="宋体" w:hAnsi="宋体"/>
                <w:color w:val="auto"/>
                <w:sz w:val="22"/>
                <w:szCs w:val="22"/>
                <w:highlight w:val="none"/>
              </w:rPr>
            </w:pPr>
            <w:r>
              <w:rPr>
                <w:rFonts w:hint="eastAsia" w:ascii="宋体" w:hAnsi="宋体"/>
                <w:color w:val="auto"/>
                <w:sz w:val="22"/>
                <w:szCs w:val="22"/>
                <w:highlight w:val="none"/>
              </w:rPr>
              <w:t>28:电子商务出口企业</w:t>
            </w:r>
          </w:p>
          <w:p w14:paraId="6CD2A211">
            <w:pPr>
              <w:rPr>
                <w:rFonts w:hint="eastAsia" w:ascii="宋体" w:hAnsi="宋体"/>
                <w:color w:val="auto"/>
                <w:sz w:val="22"/>
                <w:szCs w:val="22"/>
                <w:highlight w:val="none"/>
              </w:rPr>
            </w:pPr>
            <w:r>
              <w:rPr>
                <w:rFonts w:hint="eastAsia" w:ascii="宋体" w:hAnsi="宋体"/>
                <w:color w:val="auto"/>
                <w:sz w:val="22"/>
                <w:szCs w:val="22"/>
                <w:highlight w:val="none"/>
              </w:rPr>
              <w:t>29:享受出口退税政策的融资租赁企业</w:t>
            </w:r>
          </w:p>
          <w:p w14:paraId="52FD00CF">
            <w:pPr>
              <w:rPr>
                <w:rFonts w:hint="eastAsia" w:ascii="宋体" w:hAnsi="宋体"/>
                <w:color w:val="auto"/>
                <w:sz w:val="22"/>
                <w:szCs w:val="22"/>
                <w:highlight w:val="none"/>
              </w:rPr>
            </w:pPr>
            <w:r>
              <w:rPr>
                <w:rFonts w:hint="eastAsia" w:ascii="宋体" w:hAnsi="宋体"/>
                <w:color w:val="auto"/>
                <w:sz w:val="22"/>
                <w:szCs w:val="22"/>
                <w:highlight w:val="none"/>
              </w:rPr>
              <w:t>30:增值税零税率应税服务提供者</w:t>
            </w:r>
          </w:p>
          <w:p w14:paraId="3248C204">
            <w:pPr>
              <w:rPr>
                <w:rFonts w:hint="eastAsia" w:ascii="宋体" w:hAnsi="宋体"/>
                <w:color w:val="auto"/>
                <w:sz w:val="22"/>
                <w:szCs w:val="22"/>
                <w:highlight w:val="none"/>
              </w:rPr>
            </w:pPr>
            <w:r>
              <w:rPr>
                <w:rFonts w:hint="eastAsia" w:ascii="宋体" w:hAnsi="宋体"/>
                <w:color w:val="auto"/>
                <w:sz w:val="22"/>
                <w:szCs w:val="22"/>
                <w:highlight w:val="none"/>
              </w:rPr>
              <w:t>31:房地产开发企业</w:t>
            </w:r>
          </w:p>
          <w:p w14:paraId="3B8973FE">
            <w:pPr>
              <w:rPr>
                <w:rFonts w:hint="eastAsia" w:ascii="宋体" w:hAnsi="宋体"/>
                <w:color w:val="auto"/>
                <w:sz w:val="22"/>
                <w:szCs w:val="22"/>
                <w:highlight w:val="none"/>
              </w:rPr>
            </w:pPr>
            <w:r>
              <w:rPr>
                <w:rFonts w:hint="eastAsia" w:ascii="宋体" w:hAnsi="宋体"/>
                <w:color w:val="auto"/>
                <w:sz w:val="22"/>
                <w:szCs w:val="22"/>
                <w:highlight w:val="none"/>
              </w:rPr>
              <w:t>32:农产品深加工企业</w:t>
            </w:r>
          </w:p>
          <w:p w14:paraId="643F1A47">
            <w:pPr>
              <w:rPr>
                <w:rFonts w:hint="eastAsia" w:ascii="宋体" w:hAnsi="宋体"/>
                <w:color w:val="auto"/>
                <w:sz w:val="22"/>
                <w:szCs w:val="22"/>
                <w:highlight w:val="none"/>
              </w:rPr>
            </w:pPr>
            <w:r>
              <w:rPr>
                <w:rFonts w:hint="eastAsia" w:ascii="宋体" w:hAnsi="宋体"/>
                <w:color w:val="auto"/>
                <w:sz w:val="22"/>
                <w:szCs w:val="22"/>
                <w:highlight w:val="none"/>
              </w:rPr>
              <w:t>33:外购石脑油、燃料油用于消费税退税企业</w:t>
            </w:r>
          </w:p>
          <w:p w14:paraId="2DB4AF9C">
            <w:pPr>
              <w:rPr>
                <w:rFonts w:hint="eastAsia" w:ascii="宋体" w:hAnsi="宋体"/>
                <w:color w:val="auto"/>
                <w:sz w:val="22"/>
                <w:szCs w:val="22"/>
                <w:highlight w:val="none"/>
              </w:rPr>
            </w:pPr>
            <w:r>
              <w:rPr>
                <w:rFonts w:hint="eastAsia" w:ascii="宋体" w:hAnsi="宋体"/>
                <w:color w:val="auto"/>
                <w:sz w:val="22"/>
                <w:szCs w:val="22"/>
                <w:highlight w:val="none"/>
              </w:rPr>
              <w:t>34:从事机动车进口的其他贸易商</w:t>
            </w:r>
          </w:p>
          <w:p w14:paraId="648045DB">
            <w:pPr>
              <w:rPr>
                <w:rFonts w:hint="eastAsia" w:ascii="宋体" w:hAnsi="宋体"/>
                <w:color w:val="auto"/>
                <w:sz w:val="22"/>
                <w:szCs w:val="22"/>
                <w:highlight w:val="none"/>
              </w:rPr>
            </w:pPr>
            <w:r>
              <w:rPr>
                <w:rFonts w:hint="eastAsia" w:ascii="宋体" w:hAnsi="宋体"/>
                <w:color w:val="auto"/>
                <w:sz w:val="22"/>
                <w:szCs w:val="22"/>
                <w:highlight w:val="none"/>
              </w:rPr>
              <w:t>35:自产农产品者</w:t>
            </w:r>
          </w:p>
          <w:p w14:paraId="05669114">
            <w:pPr>
              <w:rPr>
                <w:rFonts w:hint="eastAsia" w:ascii="宋体" w:hAnsi="宋体"/>
                <w:color w:val="auto"/>
                <w:sz w:val="22"/>
                <w:szCs w:val="22"/>
                <w:highlight w:val="none"/>
              </w:rPr>
            </w:pPr>
            <w:r>
              <w:rPr>
                <w:rFonts w:hint="eastAsia" w:ascii="宋体" w:hAnsi="宋体"/>
                <w:color w:val="auto"/>
                <w:sz w:val="22"/>
                <w:szCs w:val="22"/>
                <w:highlight w:val="none"/>
              </w:rPr>
              <w:t>36:农产品收购企业</w:t>
            </w:r>
          </w:p>
          <w:p w14:paraId="38FE1E79">
            <w:pPr>
              <w:rPr>
                <w:rFonts w:hint="eastAsia" w:ascii="宋体" w:hAnsi="宋体"/>
                <w:color w:val="auto"/>
                <w:sz w:val="22"/>
                <w:szCs w:val="22"/>
                <w:highlight w:val="none"/>
              </w:rPr>
            </w:pPr>
            <w:r>
              <w:rPr>
                <w:rFonts w:hint="eastAsia" w:ascii="宋体" w:hAnsi="宋体"/>
                <w:color w:val="auto"/>
                <w:sz w:val="22"/>
                <w:szCs w:val="22"/>
                <w:highlight w:val="none"/>
              </w:rPr>
              <w:t>37:光伏收购企业</w:t>
            </w:r>
          </w:p>
          <w:p w14:paraId="1FA0B339">
            <w:pPr>
              <w:rPr>
                <w:rFonts w:hint="eastAsia" w:ascii="宋体" w:hAnsi="宋体"/>
                <w:color w:val="auto"/>
                <w:sz w:val="22"/>
                <w:szCs w:val="22"/>
                <w:highlight w:val="none"/>
              </w:rPr>
            </w:pPr>
            <w:r>
              <w:rPr>
                <w:rFonts w:hint="eastAsia" w:ascii="宋体" w:hAnsi="宋体"/>
                <w:color w:val="auto"/>
                <w:sz w:val="22"/>
                <w:szCs w:val="22"/>
                <w:highlight w:val="none"/>
              </w:rPr>
              <w:t>38:住房租赁企业</w:t>
            </w:r>
          </w:p>
          <w:p w14:paraId="5F73B9DD">
            <w:pPr>
              <w:rPr>
                <w:rFonts w:hint="eastAsia" w:ascii="宋体" w:hAnsi="宋体"/>
                <w:color w:val="auto"/>
                <w:sz w:val="22"/>
                <w:szCs w:val="22"/>
                <w:highlight w:val="none"/>
              </w:rPr>
            </w:pPr>
            <w:r>
              <w:rPr>
                <w:rFonts w:hint="eastAsia" w:ascii="宋体" w:hAnsi="宋体"/>
                <w:color w:val="auto"/>
                <w:sz w:val="22"/>
                <w:szCs w:val="22"/>
                <w:highlight w:val="none"/>
              </w:rPr>
              <w:t>39:冬奥会退税企业</w:t>
            </w:r>
          </w:p>
          <w:p w14:paraId="59DCD2A7">
            <w:pPr>
              <w:rPr>
                <w:rFonts w:hint="eastAsia" w:ascii="宋体" w:hAnsi="宋体"/>
                <w:color w:val="auto"/>
                <w:sz w:val="22"/>
                <w:szCs w:val="22"/>
                <w:highlight w:val="none"/>
              </w:rPr>
            </w:pPr>
            <w:r>
              <w:rPr>
                <w:rFonts w:hint="eastAsia" w:ascii="宋体" w:hAnsi="宋体"/>
                <w:color w:val="auto"/>
                <w:sz w:val="22"/>
                <w:szCs w:val="22"/>
                <w:highlight w:val="none"/>
              </w:rPr>
              <w:t>40:再生资源回收</w:t>
            </w:r>
          </w:p>
          <w:p w14:paraId="20E38D27">
            <w:pPr>
              <w:rPr>
                <w:rFonts w:hint="eastAsia" w:ascii="宋体" w:hAnsi="宋体"/>
                <w:color w:val="auto"/>
                <w:sz w:val="22"/>
                <w:szCs w:val="22"/>
                <w:highlight w:val="none"/>
              </w:rPr>
            </w:pPr>
            <w:r>
              <w:rPr>
                <w:rFonts w:hint="eastAsia" w:ascii="宋体" w:hAnsi="宋体"/>
                <w:color w:val="auto"/>
                <w:sz w:val="22"/>
                <w:szCs w:val="22"/>
                <w:highlight w:val="none"/>
              </w:rPr>
              <w:t>41:超豪华汽车零售企业</w:t>
            </w:r>
          </w:p>
          <w:p w14:paraId="5D4CBF8A">
            <w:pPr>
              <w:rPr>
                <w:rFonts w:hint="eastAsia" w:ascii="宋体" w:hAnsi="宋体"/>
                <w:color w:val="auto"/>
                <w:sz w:val="22"/>
                <w:szCs w:val="22"/>
                <w:highlight w:val="none"/>
              </w:rPr>
            </w:pPr>
            <w:r>
              <w:rPr>
                <w:rFonts w:hint="eastAsia" w:ascii="宋体" w:hAnsi="宋体"/>
                <w:color w:val="auto"/>
                <w:sz w:val="22"/>
                <w:szCs w:val="22"/>
                <w:highlight w:val="none"/>
              </w:rPr>
              <w:t>42:电子烟生产企业</w:t>
            </w:r>
          </w:p>
          <w:p w14:paraId="6F9C6544">
            <w:pPr>
              <w:rPr>
                <w:rFonts w:hint="eastAsia" w:ascii="宋体" w:hAnsi="宋体"/>
                <w:color w:val="auto"/>
                <w:sz w:val="22"/>
                <w:szCs w:val="22"/>
                <w:highlight w:val="none"/>
              </w:rPr>
            </w:pPr>
            <w:r>
              <w:rPr>
                <w:rFonts w:hint="eastAsia" w:ascii="宋体" w:hAnsi="宋体"/>
                <w:color w:val="auto"/>
                <w:sz w:val="22"/>
                <w:szCs w:val="22"/>
                <w:highlight w:val="none"/>
              </w:rPr>
              <w:t>43:电子烟批发企业</w:t>
            </w:r>
          </w:p>
          <w:p w14:paraId="31CC7A1B">
            <w:pPr>
              <w:rPr>
                <w:rFonts w:hint="eastAsia" w:ascii="宋体" w:hAnsi="宋体"/>
                <w:color w:val="auto"/>
                <w:sz w:val="22"/>
                <w:szCs w:val="22"/>
                <w:highlight w:val="none"/>
              </w:rPr>
            </w:pPr>
          </w:p>
        </w:tc>
      </w:tr>
      <w:tr w14:paraId="0CCF1F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4851BB">
            <w:pPr>
              <w:numPr>
                <w:ilvl w:val="0"/>
                <w:numId w:val="20"/>
              </w:numPr>
              <w:ind w:left="0" w:firstLine="0"/>
              <w:jc w:val="center"/>
              <w:rPr>
                <w:rFonts w:ascii="宋体" w:hAnsi="宋体"/>
                <w:color w:val="auto"/>
                <w:szCs w:val="21"/>
                <w:highlight w:val="none"/>
              </w:rPr>
            </w:pPr>
          </w:p>
        </w:tc>
        <w:tc>
          <w:tcPr>
            <w:tcW w:w="1701" w:type="dxa"/>
            <w:noWrap w:val="0"/>
            <w:vAlign w:val="center"/>
          </w:tcPr>
          <w:p w14:paraId="35D36127">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247F07C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3650A990">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0AC347C9">
            <w:pPr>
              <w:pStyle w:val="14"/>
              <w:adjustRightInd w:val="0"/>
              <w:snapToGrid w:val="0"/>
              <w:jc w:val="center"/>
              <w:rPr>
                <w:rFonts w:hint="eastAsia"/>
                <w:color w:val="auto"/>
                <w:sz w:val="22"/>
                <w:szCs w:val="22"/>
                <w:highlight w:val="none"/>
              </w:rPr>
            </w:pPr>
          </w:p>
        </w:tc>
        <w:tc>
          <w:tcPr>
            <w:tcW w:w="1560" w:type="dxa"/>
            <w:noWrap w:val="0"/>
            <w:vAlign w:val="center"/>
          </w:tcPr>
          <w:p w14:paraId="344BED66">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1:成品油生产企业</w:t>
            </w:r>
          </w:p>
          <w:p w14:paraId="67D9BA01">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2:成品油经销企业</w:t>
            </w:r>
          </w:p>
          <w:p w14:paraId="62EE096C">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3:国内机动车生产企业</w:t>
            </w:r>
          </w:p>
          <w:p w14:paraId="275080D5">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4:进口机动车生产企业驻我国办事机构或总授权代理机构</w:t>
            </w:r>
          </w:p>
          <w:p w14:paraId="7B2E9ECE">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5:机动车授权经销企业</w:t>
            </w:r>
          </w:p>
          <w:p w14:paraId="2DE81F32">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6:其他机动车贸易商</w:t>
            </w:r>
          </w:p>
          <w:p w14:paraId="65D437B6">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7:二手车市场</w:t>
            </w:r>
          </w:p>
          <w:p w14:paraId="5C8C4596">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8:二手车经销企业</w:t>
            </w:r>
          </w:p>
          <w:p w14:paraId="39076C43">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0</w:t>
            </w:r>
            <w:r>
              <w:rPr>
                <w:rFonts w:hint="eastAsia" w:ascii="宋体" w:hAnsi="宋体"/>
                <w:color w:val="auto"/>
                <w:sz w:val="22"/>
                <w:szCs w:val="22"/>
                <w:highlight w:val="none"/>
              </w:rPr>
              <w:t>9:二手车拍卖企业</w:t>
            </w:r>
          </w:p>
          <w:p w14:paraId="459E48C3">
            <w:pPr>
              <w:rPr>
                <w:rFonts w:hint="eastAsia" w:ascii="宋体" w:hAnsi="宋体"/>
                <w:color w:val="auto"/>
                <w:sz w:val="22"/>
                <w:szCs w:val="22"/>
                <w:highlight w:val="none"/>
              </w:rPr>
            </w:pPr>
            <w:r>
              <w:rPr>
                <w:rFonts w:hint="eastAsia" w:ascii="宋体" w:hAnsi="宋体"/>
                <w:color w:val="auto"/>
                <w:sz w:val="22"/>
                <w:szCs w:val="22"/>
                <w:highlight w:val="none"/>
              </w:rPr>
              <w:t>10:稀土矿产企业</w:t>
            </w:r>
          </w:p>
          <w:p w14:paraId="3D1B9E70">
            <w:pPr>
              <w:rPr>
                <w:rFonts w:hint="eastAsia" w:ascii="宋体" w:hAnsi="宋体"/>
                <w:color w:val="auto"/>
                <w:sz w:val="22"/>
                <w:szCs w:val="22"/>
                <w:highlight w:val="none"/>
              </w:rPr>
            </w:pPr>
            <w:r>
              <w:rPr>
                <w:rFonts w:hint="eastAsia" w:ascii="宋体" w:hAnsi="宋体"/>
                <w:color w:val="auto"/>
                <w:sz w:val="22"/>
                <w:szCs w:val="22"/>
                <w:highlight w:val="none"/>
              </w:rPr>
              <w:t>11:稀土冶炼分离企业</w:t>
            </w:r>
          </w:p>
          <w:p w14:paraId="5198C769">
            <w:pPr>
              <w:rPr>
                <w:rFonts w:hint="eastAsia" w:ascii="宋体" w:hAnsi="宋体"/>
                <w:color w:val="auto"/>
                <w:sz w:val="22"/>
                <w:szCs w:val="22"/>
                <w:highlight w:val="none"/>
              </w:rPr>
            </w:pPr>
            <w:r>
              <w:rPr>
                <w:rFonts w:hint="eastAsia" w:ascii="宋体" w:hAnsi="宋体"/>
                <w:color w:val="auto"/>
                <w:sz w:val="22"/>
                <w:szCs w:val="22"/>
                <w:highlight w:val="none"/>
              </w:rPr>
              <w:t>12:稀土其他企业</w:t>
            </w:r>
          </w:p>
          <w:p w14:paraId="7B61C8C6">
            <w:pPr>
              <w:rPr>
                <w:rFonts w:hint="eastAsia" w:ascii="宋体" w:hAnsi="宋体"/>
                <w:color w:val="auto"/>
                <w:sz w:val="22"/>
                <w:szCs w:val="22"/>
                <w:highlight w:val="none"/>
              </w:rPr>
            </w:pPr>
            <w:r>
              <w:rPr>
                <w:rFonts w:hint="eastAsia" w:ascii="宋体" w:hAnsi="宋体"/>
                <w:color w:val="auto"/>
                <w:sz w:val="22"/>
                <w:szCs w:val="22"/>
                <w:highlight w:val="none"/>
              </w:rPr>
              <w:t>13:稀土矿产企业、稀土冶炼分离企业、稀土其他企业</w:t>
            </w:r>
          </w:p>
          <w:p w14:paraId="7F60EFCD">
            <w:pPr>
              <w:rPr>
                <w:rFonts w:hint="eastAsia" w:ascii="宋体" w:hAnsi="宋体"/>
                <w:color w:val="auto"/>
                <w:sz w:val="22"/>
                <w:szCs w:val="22"/>
                <w:highlight w:val="none"/>
              </w:rPr>
            </w:pPr>
            <w:r>
              <w:rPr>
                <w:rFonts w:hint="eastAsia" w:ascii="宋体" w:hAnsi="宋体"/>
                <w:color w:val="auto"/>
                <w:sz w:val="22"/>
                <w:szCs w:val="22"/>
                <w:highlight w:val="none"/>
              </w:rPr>
              <w:t>14:稀土矿产企业、稀土冶炼分离企业</w:t>
            </w:r>
          </w:p>
          <w:p w14:paraId="04EB0A64">
            <w:pPr>
              <w:rPr>
                <w:rFonts w:hint="eastAsia" w:ascii="宋体" w:hAnsi="宋体"/>
                <w:color w:val="auto"/>
                <w:sz w:val="22"/>
                <w:szCs w:val="22"/>
                <w:highlight w:val="none"/>
              </w:rPr>
            </w:pPr>
            <w:r>
              <w:rPr>
                <w:rFonts w:hint="eastAsia" w:ascii="宋体" w:hAnsi="宋体"/>
                <w:color w:val="auto"/>
                <w:sz w:val="22"/>
                <w:szCs w:val="22"/>
                <w:highlight w:val="none"/>
              </w:rPr>
              <w:t>15:稀土矿产企业、稀土其他企业</w:t>
            </w:r>
          </w:p>
          <w:p w14:paraId="21A2A36A">
            <w:pPr>
              <w:rPr>
                <w:rFonts w:hint="eastAsia" w:ascii="宋体" w:hAnsi="宋体"/>
                <w:color w:val="auto"/>
                <w:sz w:val="22"/>
                <w:szCs w:val="22"/>
                <w:highlight w:val="none"/>
              </w:rPr>
            </w:pPr>
            <w:r>
              <w:rPr>
                <w:rFonts w:hint="eastAsia" w:ascii="宋体" w:hAnsi="宋体"/>
                <w:color w:val="auto"/>
                <w:sz w:val="22"/>
                <w:szCs w:val="22"/>
                <w:highlight w:val="none"/>
              </w:rPr>
              <w:t>16:稀土冶炼分离企业、稀土其他企业</w:t>
            </w:r>
          </w:p>
          <w:p w14:paraId="6C8E53F5">
            <w:pPr>
              <w:rPr>
                <w:rFonts w:hint="eastAsia" w:ascii="宋体" w:hAnsi="宋体"/>
                <w:color w:val="auto"/>
                <w:sz w:val="22"/>
                <w:szCs w:val="22"/>
                <w:highlight w:val="none"/>
              </w:rPr>
            </w:pPr>
            <w:r>
              <w:rPr>
                <w:rFonts w:hint="eastAsia" w:ascii="宋体" w:hAnsi="宋体"/>
                <w:color w:val="auto"/>
                <w:sz w:val="22"/>
                <w:szCs w:val="22"/>
                <w:highlight w:val="none"/>
              </w:rPr>
              <w:t>17:卷烟生产企业</w:t>
            </w:r>
          </w:p>
          <w:p w14:paraId="6FA6D7BE">
            <w:pPr>
              <w:rPr>
                <w:rFonts w:hint="eastAsia" w:ascii="宋体" w:hAnsi="宋体"/>
                <w:color w:val="auto"/>
                <w:sz w:val="22"/>
                <w:szCs w:val="22"/>
                <w:highlight w:val="none"/>
              </w:rPr>
            </w:pPr>
            <w:r>
              <w:rPr>
                <w:rFonts w:hint="eastAsia" w:ascii="宋体" w:hAnsi="宋体"/>
                <w:color w:val="auto"/>
                <w:sz w:val="22"/>
                <w:szCs w:val="22"/>
                <w:highlight w:val="none"/>
              </w:rPr>
              <w:t>18:卷烟批发企业</w:t>
            </w:r>
          </w:p>
          <w:p w14:paraId="51266E97">
            <w:pPr>
              <w:rPr>
                <w:rFonts w:hint="eastAsia" w:ascii="宋体" w:hAnsi="宋体"/>
                <w:color w:val="auto"/>
                <w:sz w:val="22"/>
                <w:szCs w:val="22"/>
                <w:highlight w:val="none"/>
              </w:rPr>
            </w:pPr>
            <w:r>
              <w:rPr>
                <w:rFonts w:hint="eastAsia" w:ascii="宋体" w:hAnsi="宋体"/>
                <w:color w:val="auto"/>
                <w:sz w:val="22"/>
                <w:szCs w:val="22"/>
                <w:highlight w:val="none"/>
              </w:rPr>
              <w:t>19:卷烟出口企业</w:t>
            </w:r>
          </w:p>
          <w:p w14:paraId="1F047043">
            <w:pPr>
              <w:rPr>
                <w:rFonts w:hint="eastAsia" w:ascii="宋体" w:hAnsi="宋体"/>
                <w:color w:val="auto"/>
                <w:sz w:val="22"/>
                <w:szCs w:val="22"/>
                <w:highlight w:val="none"/>
              </w:rPr>
            </w:pPr>
            <w:r>
              <w:rPr>
                <w:rFonts w:hint="eastAsia" w:ascii="宋体" w:hAnsi="宋体"/>
                <w:color w:val="auto"/>
                <w:sz w:val="22"/>
                <w:szCs w:val="22"/>
                <w:highlight w:val="none"/>
              </w:rPr>
              <w:t>20:生产型出口企业</w:t>
            </w:r>
          </w:p>
          <w:p w14:paraId="7EFD9C46">
            <w:pPr>
              <w:rPr>
                <w:rFonts w:hint="eastAsia" w:ascii="宋体" w:hAnsi="宋体"/>
                <w:color w:val="auto"/>
                <w:sz w:val="22"/>
                <w:szCs w:val="22"/>
                <w:highlight w:val="none"/>
              </w:rPr>
            </w:pPr>
            <w:r>
              <w:rPr>
                <w:rFonts w:hint="eastAsia" w:ascii="宋体" w:hAnsi="宋体"/>
                <w:color w:val="auto"/>
                <w:sz w:val="22"/>
                <w:szCs w:val="22"/>
                <w:highlight w:val="none"/>
              </w:rPr>
              <w:t>21:外贸型出口企业</w:t>
            </w:r>
          </w:p>
          <w:p w14:paraId="6E4AE083">
            <w:pPr>
              <w:rPr>
                <w:rFonts w:hint="eastAsia" w:ascii="宋体" w:hAnsi="宋体"/>
                <w:color w:val="auto"/>
                <w:sz w:val="22"/>
                <w:szCs w:val="22"/>
                <w:highlight w:val="none"/>
              </w:rPr>
            </w:pPr>
            <w:r>
              <w:rPr>
                <w:rFonts w:hint="eastAsia" w:ascii="宋体" w:hAnsi="宋体"/>
                <w:color w:val="auto"/>
                <w:sz w:val="22"/>
                <w:szCs w:val="22"/>
                <w:highlight w:val="none"/>
              </w:rPr>
              <w:t>22:外贸综合服务企业</w:t>
            </w:r>
          </w:p>
          <w:p w14:paraId="40F67E32">
            <w:pPr>
              <w:rPr>
                <w:rFonts w:hint="eastAsia" w:ascii="宋体" w:hAnsi="宋体"/>
                <w:color w:val="auto"/>
                <w:sz w:val="22"/>
                <w:szCs w:val="22"/>
                <w:highlight w:val="none"/>
              </w:rPr>
            </w:pPr>
            <w:r>
              <w:rPr>
                <w:rFonts w:hint="eastAsia" w:ascii="宋体" w:hAnsi="宋体"/>
                <w:color w:val="auto"/>
                <w:sz w:val="22"/>
                <w:szCs w:val="22"/>
                <w:highlight w:val="none"/>
              </w:rPr>
              <w:t>23:自贸区试点企业</w:t>
            </w:r>
          </w:p>
          <w:p w14:paraId="0E9BF38A">
            <w:pPr>
              <w:rPr>
                <w:rFonts w:hint="eastAsia" w:ascii="宋体" w:hAnsi="宋体"/>
                <w:color w:val="auto"/>
                <w:sz w:val="22"/>
                <w:szCs w:val="22"/>
                <w:highlight w:val="none"/>
              </w:rPr>
            </w:pPr>
            <w:r>
              <w:rPr>
                <w:rFonts w:hint="eastAsia" w:ascii="宋体" w:hAnsi="宋体"/>
                <w:color w:val="auto"/>
                <w:sz w:val="22"/>
                <w:szCs w:val="22"/>
                <w:highlight w:val="none"/>
              </w:rPr>
              <w:t>24:特殊监管区内企业</w:t>
            </w:r>
          </w:p>
          <w:p w14:paraId="5BF44EB4">
            <w:pPr>
              <w:rPr>
                <w:rFonts w:hint="eastAsia" w:ascii="宋体" w:hAnsi="宋体"/>
                <w:color w:val="auto"/>
                <w:sz w:val="22"/>
                <w:szCs w:val="22"/>
                <w:highlight w:val="none"/>
              </w:rPr>
            </w:pPr>
            <w:r>
              <w:rPr>
                <w:rFonts w:hint="eastAsia" w:ascii="宋体" w:hAnsi="宋体"/>
                <w:color w:val="auto"/>
                <w:sz w:val="22"/>
                <w:szCs w:val="22"/>
                <w:highlight w:val="none"/>
              </w:rPr>
              <w:t>25:增值税一般纳税人资格试点</w:t>
            </w:r>
          </w:p>
          <w:p w14:paraId="62AE2FEC">
            <w:pPr>
              <w:rPr>
                <w:rFonts w:hint="eastAsia" w:ascii="宋体" w:hAnsi="宋体"/>
                <w:color w:val="auto"/>
                <w:sz w:val="22"/>
                <w:szCs w:val="22"/>
                <w:highlight w:val="none"/>
              </w:rPr>
            </w:pPr>
            <w:r>
              <w:rPr>
                <w:rFonts w:hint="eastAsia" w:ascii="宋体" w:hAnsi="宋体"/>
                <w:color w:val="auto"/>
                <w:sz w:val="22"/>
                <w:szCs w:val="22"/>
                <w:highlight w:val="none"/>
              </w:rPr>
              <w:t>26:市场采购试点</w:t>
            </w:r>
          </w:p>
          <w:p w14:paraId="64092790">
            <w:pPr>
              <w:rPr>
                <w:rFonts w:hint="eastAsia" w:ascii="宋体" w:hAnsi="宋体"/>
                <w:color w:val="auto"/>
                <w:sz w:val="22"/>
                <w:szCs w:val="22"/>
                <w:highlight w:val="none"/>
              </w:rPr>
            </w:pPr>
            <w:r>
              <w:rPr>
                <w:rFonts w:hint="eastAsia" w:ascii="宋体" w:hAnsi="宋体"/>
                <w:color w:val="auto"/>
                <w:sz w:val="22"/>
                <w:szCs w:val="22"/>
                <w:highlight w:val="none"/>
              </w:rPr>
              <w:t>27:退税商店</w:t>
            </w:r>
          </w:p>
          <w:p w14:paraId="17E82587">
            <w:pPr>
              <w:rPr>
                <w:rFonts w:hint="eastAsia" w:ascii="宋体" w:hAnsi="宋体"/>
                <w:color w:val="auto"/>
                <w:sz w:val="22"/>
                <w:szCs w:val="22"/>
                <w:highlight w:val="none"/>
              </w:rPr>
            </w:pPr>
            <w:r>
              <w:rPr>
                <w:rFonts w:hint="eastAsia" w:ascii="宋体" w:hAnsi="宋体"/>
                <w:color w:val="auto"/>
                <w:sz w:val="22"/>
                <w:szCs w:val="22"/>
                <w:highlight w:val="none"/>
              </w:rPr>
              <w:t>28:电子商务出口企业</w:t>
            </w:r>
          </w:p>
          <w:p w14:paraId="54FC8135">
            <w:pPr>
              <w:rPr>
                <w:rFonts w:hint="eastAsia" w:ascii="宋体" w:hAnsi="宋体"/>
                <w:color w:val="auto"/>
                <w:sz w:val="22"/>
                <w:szCs w:val="22"/>
                <w:highlight w:val="none"/>
              </w:rPr>
            </w:pPr>
            <w:r>
              <w:rPr>
                <w:rFonts w:hint="eastAsia" w:ascii="宋体" w:hAnsi="宋体"/>
                <w:color w:val="auto"/>
                <w:sz w:val="22"/>
                <w:szCs w:val="22"/>
                <w:highlight w:val="none"/>
              </w:rPr>
              <w:t>29:享受出口退税政策的融资租赁企业</w:t>
            </w:r>
          </w:p>
          <w:p w14:paraId="461A26FB">
            <w:pPr>
              <w:rPr>
                <w:rFonts w:hint="eastAsia" w:ascii="宋体" w:hAnsi="宋体"/>
                <w:color w:val="auto"/>
                <w:sz w:val="22"/>
                <w:szCs w:val="22"/>
                <w:highlight w:val="none"/>
              </w:rPr>
            </w:pPr>
            <w:r>
              <w:rPr>
                <w:rFonts w:hint="eastAsia" w:ascii="宋体" w:hAnsi="宋体"/>
                <w:color w:val="auto"/>
                <w:sz w:val="22"/>
                <w:szCs w:val="22"/>
                <w:highlight w:val="none"/>
              </w:rPr>
              <w:t>30:增值税零税率应税服务提供者</w:t>
            </w:r>
          </w:p>
          <w:p w14:paraId="6B69ACD6">
            <w:pPr>
              <w:rPr>
                <w:rFonts w:hint="eastAsia" w:ascii="宋体" w:hAnsi="宋体"/>
                <w:color w:val="auto"/>
                <w:sz w:val="22"/>
                <w:szCs w:val="22"/>
                <w:highlight w:val="none"/>
              </w:rPr>
            </w:pPr>
            <w:r>
              <w:rPr>
                <w:rFonts w:hint="eastAsia" w:ascii="宋体" w:hAnsi="宋体"/>
                <w:color w:val="auto"/>
                <w:sz w:val="22"/>
                <w:szCs w:val="22"/>
                <w:highlight w:val="none"/>
              </w:rPr>
              <w:t>31:房地产开发企业</w:t>
            </w:r>
          </w:p>
          <w:p w14:paraId="3C830C65">
            <w:pPr>
              <w:rPr>
                <w:rFonts w:hint="eastAsia" w:ascii="宋体" w:hAnsi="宋体"/>
                <w:color w:val="auto"/>
                <w:sz w:val="22"/>
                <w:szCs w:val="22"/>
                <w:highlight w:val="none"/>
              </w:rPr>
            </w:pPr>
            <w:r>
              <w:rPr>
                <w:rFonts w:hint="eastAsia" w:ascii="宋体" w:hAnsi="宋体"/>
                <w:color w:val="auto"/>
                <w:sz w:val="22"/>
                <w:szCs w:val="22"/>
                <w:highlight w:val="none"/>
              </w:rPr>
              <w:t>32:农产品深加工企业</w:t>
            </w:r>
          </w:p>
          <w:p w14:paraId="45C05522">
            <w:pPr>
              <w:rPr>
                <w:rFonts w:hint="eastAsia" w:ascii="宋体" w:hAnsi="宋体"/>
                <w:color w:val="auto"/>
                <w:sz w:val="22"/>
                <w:szCs w:val="22"/>
                <w:highlight w:val="none"/>
              </w:rPr>
            </w:pPr>
            <w:r>
              <w:rPr>
                <w:rFonts w:hint="eastAsia" w:ascii="宋体" w:hAnsi="宋体"/>
                <w:color w:val="auto"/>
                <w:sz w:val="22"/>
                <w:szCs w:val="22"/>
                <w:highlight w:val="none"/>
              </w:rPr>
              <w:t>33:外购石脑油、燃料油用于消费税退税企业</w:t>
            </w:r>
          </w:p>
          <w:p w14:paraId="0B6B38E0">
            <w:pPr>
              <w:rPr>
                <w:rFonts w:hint="eastAsia" w:ascii="宋体" w:hAnsi="宋体"/>
                <w:color w:val="auto"/>
                <w:sz w:val="22"/>
                <w:szCs w:val="22"/>
                <w:highlight w:val="none"/>
              </w:rPr>
            </w:pPr>
            <w:r>
              <w:rPr>
                <w:rFonts w:hint="eastAsia" w:ascii="宋体" w:hAnsi="宋体"/>
                <w:color w:val="auto"/>
                <w:sz w:val="22"/>
                <w:szCs w:val="22"/>
                <w:highlight w:val="none"/>
              </w:rPr>
              <w:t>34:从事机动车进口的其他贸易商</w:t>
            </w:r>
          </w:p>
          <w:p w14:paraId="558C66DB">
            <w:pPr>
              <w:rPr>
                <w:rFonts w:hint="eastAsia" w:ascii="宋体" w:hAnsi="宋体"/>
                <w:color w:val="auto"/>
                <w:sz w:val="22"/>
                <w:szCs w:val="22"/>
                <w:highlight w:val="none"/>
              </w:rPr>
            </w:pPr>
            <w:r>
              <w:rPr>
                <w:rFonts w:hint="eastAsia" w:ascii="宋体" w:hAnsi="宋体"/>
                <w:color w:val="auto"/>
                <w:sz w:val="22"/>
                <w:szCs w:val="22"/>
                <w:highlight w:val="none"/>
              </w:rPr>
              <w:t>35:自产农产品者</w:t>
            </w:r>
          </w:p>
          <w:p w14:paraId="5C939E1B">
            <w:pPr>
              <w:rPr>
                <w:rFonts w:hint="eastAsia" w:ascii="宋体" w:hAnsi="宋体"/>
                <w:color w:val="auto"/>
                <w:sz w:val="22"/>
                <w:szCs w:val="22"/>
                <w:highlight w:val="none"/>
              </w:rPr>
            </w:pPr>
            <w:r>
              <w:rPr>
                <w:rFonts w:hint="eastAsia" w:ascii="宋体" w:hAnsi="宋体"/>
                <w:color w:val="auto"/>
                <w:sz w:val="22"/>
                <w:szCs w:val="22"/>
                <w:highlight w:val="none"/>
              </w:rPr>
              <w:t>36:农产品收购企业</w:t>
            </w:r>
          </w:p>
          <w:p w14:paraId="3BE6FA09">
            <w:pPr>
              <w:rPr>
                <w:rFonts w:hint="eastAsia" w:ascii="宋体" w:hAnsi="宋体"/>
                <w:color w:val="auto"/>
                <w:sz w:val="22"/>
                <w:szCs w:val="22"/>
                <w:highlight w:val="none"/>
              </w:rPr>
            </w:pPr>
            <w:r>
              <w:rPr>
                <w:rFonts w:hint="eastAsia" w:ascii="宋体" w:hAnsi="宋体"/>
                <w:color w:val="auto"/>
                <w:sz w:val="22"/>
                <w:szCs w:val="22"/>
                <w:highlight w:val="none"/>
              </w:rPr>
              <w:t>37:光伏收购企业</w:t>
            </w:r>
          </w:p>
          <w:p w14:paraId="546CD27E">
            <w:pPr>
              <w:rPr>
                <w:rFonts w:hint="eastAsia" w:ascii="宋体" w:hAnsi="宋体"/>
                <w:color w:val="auto"/>
                <w:sz w:val="22"/>
                <w:szCs w:val="22"/>
                <w:highlight w:val="none"/>
              </w:rPr>
            </w:pPr>
            <w:r>
              <w:rPr>
                <w:rFonts w:hint="eastAsia" w:ascii="宋体" w:hAnsi="宋体"/>
                <w:color w:val="auto"/>
                <w:sz w:val="22"/>
                <w:szCs w:val="22"/>
                <w:highlight w:val="none"/>
              </w:rPr>
              <w:t>38:住房租赁企业</w:t>
            </w:r>
          </w:p>
          <w:p w14:paraId="3524231D">
            <w:pPr>
              <w:rPr>
                <w:rFonts w:hint="eastAsia" w:ascii="宋体" w:hAnsi="宋体"/>
                <w:color w:val="auto"/>
                <w:sz w:val="22"/>
                <w:szCs w:val="22"/>
                <w:highlight w:val="none"/>
              </w:rPr>
            </w:pPr>
            <w:r>
              <w:rPr>
                <w:rFonts w:hint="eastAsia" w:ascii="宋体" w:hAnsi="宋体"/>
                <w:color w:val="auto"/>
                <w:sz w:val="22"/>
                <w:szCs w:val="22"/>
                <w:highlight w:val="none"/>
              </w:rPr>
              <w:t>39:冬奥会退税企业</w:t>
            </w:r>
          </w:p>
          <w:p w14:paraId="0A2A712F">
            <w:pPr>
              <w:rPr>
                <w:rFonts w:hint="eastAsia" w:ascii="宋体" w:hAnsi="宋体"/>
                <w:color w:val="auto"/>
                <w:sz w:val="22"/>
                <w:szCs w:val="22"/>
                <w:highlight w:val="none"/>
              </w:rPr>
            </w:pPr>
            <w:r>
              <w:rPr>
                <w:rFonts w:hint="eastAsia" w:ascii="宋体" w:hAnsi="宋体"/>
                <w:color w:val="auto"/>
                <w:sz w:val="22"/>
                <w:szCs w:val="22"/>
                <w:highlight w:val="none"/>
              </w:rPr>
              <w:t>40:再生资源回收</w:t>
            </w:r>
          </w:p>
          <w:p w14:paraId="71189087">
            <w:pPr>
              <w:rPr>
                <w:rFonts w:hint="eastAsia" w:ascii="宋体" w:hAnsi="宋体"/>
                <w:color w:val="auto"/>
                <w:sz w:val="22"/>
                <w:szCs w:val="22"/>
                <w:highlight w:val="none"/>
              </w:rPr>
            </w:pPr>
            <w:r>
              <w:rPr>
                <w:rFonts w:hint="eastAsia" w:ascii="宋体" w:hAnsi="宋体"/>
                <w:color w:val="auto"/>
                <w:sz w:val="22"/>
                <w:szCs w:val="22"/>
                <w:highlight w:val="none"/>
              </w:rPr>
              <w:t>41:超豪华汽车零售企业</w:t>
            </w:r>
          </w:p>
          <w:p w14:paraId="0212AA43">
            <w:pPr>
              <w:rPr>
                <w:rFonts w:hint="eastAsia" w:ascii="宋体" w:hAnsi="宋体"/>
                <w:color w:val="auto"/>
                <w:sz w:val="22"/>
                <w:szCs w:val="22"/>
                <w:highlight w:val="none"/>
              </w:rPr>
            </w:pPr>
            <w:r>
              <w:rPr>
                <w:rFonts w:hint="eastAsia" w:ascii="宋体" w:hAnsi="宋体"/>
                <w:color w:val="auto"/>
                <w:sz w:val="22"/>
                <w:szCs w:val="22"/>
                <w:highlight w:val="none"/>
              </w:rPr>
              <w:t>42:电子烟生产企业</w:t>
            </w:r>
          </w:p>
          <w:p w14:paraId="580236D7">
            <w:pPr>
              <w:rPr>
                <w:rFonts w:hint="eastAsia" w:ascii="宋体" w:hAnsi="宋体"/>
                <w:color w:val="auto"/>
                <w:sz w:val="22"/>
                <w:szCs w:val="22"/>
                <w:highlight w:val="none"/>
              </w:rPr>
            </w:pPr>
            <w:r>
              <w:rPr>
                <w:rFonts w:hint="eastAsia" w:ascii="宋体" w:hAnsi="宋体"/>
                <w:color w:val="auto"/>
                <w:sz w:val="22"/>
                <w:szCs w:val="22"/>
                <w:highlight w:val="none"/>
              </w:rPr>
              <w:t>43:电子烟批发企业</w:t>
            </w:r>
          </w:p>
          <w:p w14:paraId="35E032D0">
            <w:pPr>
              <w:rPr>
                <w:rFonts w:hint="eastAsia" w:ascii="宋体" w:hAnsi="宋体"/>
                <w:color w:val="auto"/>
                <w:sz w:val="22"/>
                <w:szCs w:val="22"/>
                <w:highlight w:val="none"/>
              </w:rPr>
            </w:pPr>
          </w:p>
        </w:tc>
      </w:tr>
      <w:tr w14:paraId="16776C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E1AA82">
            <w:pPr>
              <w:numPr>
                <w:ilvl w:val="0"/>
                <w:numId w:val="20"/>
              </w:numPr>
              <w:ind w:left="0" w:firstLine="0"/>
              <w:jc w:val="center"/>
              <w:rPr>
                <w:rFonts w:ascii="宋体" w:hAnsi="宋体"/>
                <w:color w:val="auto"/>
                <w:szCs w:val="21"/>
                <w:highlight w:val="none"/>
              </w:rPr>
            </w:pPr>
          </w:p>
        </w:tc>
        <w:tc>
          <w:tcPr>
            <w:tcW w:w="1701" w:type="dxa"/>
            <w:noWrap w:val="0"/>
            <w:vAlign w:val="center"/>
          </w:tcPr>
          <w:p w14:paraId="3F97CC7F">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w:t>
            </w:r>
            <w:r>
              <w:rPr>
                <w:rStyle w:val="19"/>
                <w:rFonts w:hint="default" w:ascii="Times New Roman Regular" w:hAnsi="Times New Roman Regular" w:cs="Times New Roman Regular"/>
                <w:color w:val="auto"/>
                <w:kern w:val="0"/>
                <w:sz w:val="21"/>
                <w:szCs w:val="21"/>
                <w:highlight w:val="none"/>
                <w:lang w:bidi="ar"/>
              </w:rPr>
              <w:t>abel</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35EE0FB9">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标签类别</w:t>
            </w:r>
          </w:p>
        </w:tc>
        <w:tc>
          <w:tcPr>
            <w:tcW w:w="1276" w:type="dxa"/>
            <w:noWrap w:val="0"/>
            <w:vAlign w:val="center"/>
          </w:tcPr>
          <w:p w14:paraId="57F07DAB">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1DB542EC">
            <w:pPr>
              <w:pStyle w:val="14"/>
              <w:adjustRightInd w:val="0"/>
              <w:snapToGrid w:val="0"/>
              <w:jc w:val="center"/>
              <w:rPr>
                <w:rFonts w:hint="eastAsia"/>
                <w:color w:val="auto"/>
                <w:sz w:val="22"/>
                <w:szCs w:val="22"/>
                <w:highlight w:val="none"/>
              </w:rPr>
            </w:pPr>
          </w:p>
        </w:tc>
        <w:tc>
          <w:tcPr>
            <w:tcW w:w="1560" w:type="dxa"/>
            <w:noWrap w:val="0"/>
            <w:vAlign w:val="center"/>
          </w:tcPr>
          <w:p w14:paraId="1CE8695B">
            <w:pPr>
              <w:rPr>
                <w:rFonts w:ascii="宋体" w:hAnsi="宋体"/>
                <w:color w:val="auto"/>
                <w:sz w:val="22"/>
                <w:szCs w:val="22"/>
                <w:highlight w:val="none"/>
              </w:rPr>
            </w:pPr>
            <w:r>
              <w:rPr>
                <w:rFonts w:hint="eastAsia" w:ascii="宋体" w:hAnsi="宋体"/>
                <w:color w:val="auto"/>
                <w:sz w:val="22"/>
                <w:szCs w:val="22"/>
                <w:highlight w:val="none"/>
              </w:rPr>
              <w:t>填写“发票开具方式标签”</w:t>
            </w:r>
          </w:p>
        </w:tc>
      </w:tr>
      <w:tr w14:paraId="2C3711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FCD708">
            <w:pPr>
              <w:numPr>
                <w:ilvl w:val="0"/>
                <w:numId w:val="20"/>
              </w:numPr>
              <w:ind w:left="0" w:firstLine="0"/>
              <w:jc w:val="center"/>
              <w:rPr>
                <w:rFonts w:ascii="宋体" w:hAnsi="宋体"/>
                <w:color w:val="auto"/>
                <w:szCs w:val="21"/>
                <w:highlight w:val="none"/>
              </w:rPr>
            </w:pPr>
          </w:p>
        </w:tc>
        <w:tc>
          <w:tcPr>
            <w:tcW w:w="1701" w:type="dxa"/>
            <w:noWrap w:val="0"/>
            <w:vAlign w:val="center"/>
          </w:tcPr>
          <w:p w14:paraId="43F49618">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67C3502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3FFE409E">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07DAFA72">
            <w:pPr>
              <w:pStyle w:val="14"/>
              <w:adjustRightInd w:val="0"/>
              <w:snapToGrid w:val="0"/>
              <w:jc w:val="center"/>
              <w:rPr>
                <w:rFonts w:hint="eastAsia"/>
                <w:color w:val="auto"/>
                <w:sz w:val="22"/>
                <w:szCs w:val="22"/>
                <w:highlight w:val="none"/>
              </w:rPr>
            </w:pPr>
          </w:p>
        </w:tc>
        <w:tc>
          <w:tcPr>
            <w:tcW w:w="1560" w:type="dxa"/>
            <w:noWrap w:val="0"/>
            <w:vAlign w:val="center"/>
          </w:tcPr>
          <w:p w14:paraId="17273809">
            <w:pPr>
              <w:rPr>
                <w:rFonts w:hint="eastAsia" w:ascii="宋体" w:hAnsi="宋体"/>
                <w:color w:val="auto"/>
                <w:sz w:val="22"/>
                <w:szCs w:val="22"/>
                <w:highlight w:val="none"/>
              </w:rPr>
            </w:pPr>
            <w:r>
              <w:rPr>
                <w:rFonts w:hint="eastAsia" w:ascii="宋体" w:hAnsi="宋体"/>
                <w:color w:val="auto"/>
                <w:sz w:val="22"/>
                <w:szCs w:val="22"/>
                <w:highlight w:val="none"/>
              </w:rPr>
              <w:t>4:第三方平台开票(乐企联用、他用开票)</w:t>
            </w:r>
          </w:p>
          <w:p w14:paraId="4A37064B">
            <w:pPr>
              <w:rPr>
                <w:rFonts w:hint="eastAsia" w:ascii="宋体" w:hAnsi="宋体"/>
                <w:color w:val="auto"/>
                <w:sz w:val="22"/>
                <w:szCs w:val="22"/>
                <w:highlight w:val="none"/>
              </w:rPr>
            </w:pPr>
            <w:r>
              <w:rPr>
                <w:rFonts w:hint="eastAsia" w:ascii="宋体" w:hAnsi="宋体"/>
                <w:color w:val="auto"/>
                <w:sz w:val="22"/>
                <w:szCs w:val="22"/>
                <w:highlight w:val="none"/>
              </w:rPr>
              <w:t>5:自建平台开票(乐企自用开票)</w:t>
            </w:r>
          </w:p>
        </w:tc>
      </w:tr>
      <w:tr w14:paraId="42073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70498B">
            <w:pPr>
              <w:numPr>
                <w:ilvl w:val="0"/>
                <w:numId w:val="20"/>
              </w:numPr>
              <w:ind w:left="0" w:firstLine="0"/>
              <w:jc w:val="center"/>
              <w:rPr>
                <w:rFonts w:ascii="宋体" w:hAnsi="宋体"/>
                <w:color w:val="auto"/>
                <w:szCs w:val="21"/>
                <w:highlight w:val="none"/>
              </w:rPr>
            </w:pPr>
          </w:p>
        </w:tc>
        <w:tc>
          <w:tcPr>
            <w:tcW w:w="1701" w:type="dxa"/>
            <w:noWrap w:val="0"/>
            <w:vAlign w:val="center"/>
          </w:tcPr>
          <w:p w14:paraId="427A512A">
            <w:pPr>
              <w:widowControl/>
              <w:tabs>
                <w:tab w:val="left" w:pos="360"/>
              </w:tabs>
              <w:jc w:val="left"/>
              <w:textAlignment w:val="center"/>
              <w:rPr>
                <w:rFonts w:hint="eastAsia" w:ascii="宋体" w:hAnsi="宋体"/>
                <w:color w:val="auto"/>
                <w:sz w:val="22"/>
                <w:szCs w:val="22"/>
                <w:highlight w:val="none"/>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0108158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5137D93F">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61F7726A">
            <w:pPr>
              <w:pStyle w:val="14"/>
              <w:adjustRightInd w:val="0"/>
              <w:snapToGrid w:val="0"/>
              <w:jc w:val="center"/>
              <w:rPr>
                <w:rFonts w:hint="eastAsia"/>
                <w:color w:val="auto"/>
                <w:sz w:val="22"/>
                <w:szCs w:val="22"/>
                <w:highlight w:val="none"/>
              </w:rPr>
            </w:pPr>
          </w:p>
        </w:tc>
        <w:tc>
          <w:tcPr>
            <w:tcW w:w="1560" w:type="dxa"/>
            <w:noWrap w:val="0"/>
            <w:vAlign w:val="center"/>
          </w:tcPr>
          <w:p w14:paraId="408F5D26">
            <w:pPr>
              <w:rPr>
                <w:rFonts w:hint="eastAsia" w:ascii="宋体" w:hAnsi="宋体"/>
                <w:color w:val="auto"/>
                <w:sz w:val="22"/>
                <w:szCs w:val="22"/>
                <w:highlight w:val="none"/>
              </w:rPr>
            </w:pPr>
            <w:r>
              <w:rPr>
                <w:rFonts w:hint="eastAsia" w:ascii="宋体" w:hAnsi="宋体"/>
                <w:color w:val="auto"/>
                <w:sz w:val="22"/>
                <w:szCs w:val="22"/>
                <w:highlight w:val="none"/>
              </w:rPr>
              <w:t>4:第三方平台开票(乐企联用、他用开票)</w:t>
            </w:r>
          </w:p>
          <w:p w14:paraId="4338213A">
            <w:pPr>
              <w:rPr>
                <w:rFonts w:hint="eastAsia" w:ascii="宋体" w:hAnsi="宋体"/>
                <w:color w:val="auto"/>
                <w:sz w:val="22"/>
                <w:szCs w:val="22"/>
                <w:highlight w:val="none"/>
              </w:rPr>
            </w:pPr>
            <w:r>
              <w:rPr>
                <w:rFonts w:hint="eastAsia" w:ascii="宋体" w:hAnsi="宋体"/>
                <w:color w:val="auto"/>
                <w:sz w:val="22"/>
                <w:szCs w:val="22"/>
                <w:highlight w:val="none"/>
              </w:rPr>
              <w:t>5:自建平台开票(乐企自用开票)</w:t>
            </w:r>
          </w:p>
        </w:tc>
      </w:tr>
      <w:tr w14:paraId="6F395D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BB0C15">
            <w:pPr>
              <w:numPr>
                <w:ilvl w:val="0"/>
                <w:numId w:val="20"/>
              </w:numPr>
              <w:ind w:left="0" w:firstLine="0"/>
              <w:jc w:val="center"/>
              <w:rPr>
                <w:rFonts w:ascii="宋体" w:hAnsi="宋体"/>
                <w:color w:val="auto"/>
                <w:szCs w:val="21"/>
                <w:highlight w:val="none"/>
              </w:rPr>
            </w:pPr>
          </w:p>
        </w:tc>
        <w:tc>
          <w:tcPr>
            <w:tcW w:w="1701" w:type="dxa"/>
            <w:noWrap w:val="0"/>
            <w:vAlign w:val="center"/>
          </w:tcPr>
          <w:p w14:paraId="1E402E93">
            <w:pPr>
              <w:widowControl/>
              <w:tabs>
                <w:tab w:val="left" w:pos="360"/>
              </w:tabs>
              <w:jc w:val="left"/>
              <w:textAlignment w:val="center"/>
              <w:rPr>
                <w:rFonts w:hint="eastAsia" w:ascii="宋体" w:hAnsi="宋体"/>
                <w:color w:val="auto"/>
                <w:kern w:val="2"/>
                <w:sz w:val="22"/>
                <w:szCs w:val="22"/>
                <w:highlight w:val="none"/>
                <w:lang w:val="en-US" w:eastAsia="zh-CN" w:bidi="ar-SA"/>
              </w:rPr>
            </w:pPr>
            <w:r>
              <w:rPr>
                <w:rStyle w:val="19"/>
                <w:rFonts w:hint="default" w:ascii="Times New Roman Regular" w:hAnsi="Times New Roman Regular" w:cs="Times New Roman Regular"/>
                <w:color w:val="auto"/>
                <w:sz w:val="21"/>
                <w:szCs w:val="21"/>
                <w:highlight w:val="none"/>
                <w:lang w:bidi="ar"/>
              </w:rPr>
              <w:t>L</w:t>
            </w:r>
            <w:r>
              <w:rPr>
                <w:rStyle w:val="19"/>
                <w:rFonts w:hint="default" w:ascii="Times New Roman Regular" w:hAnsi="Times New Roman Regular" w:cs="Times New Roman Regular"/>
                <w:color w:val="auto"/>
                <w:kern w:val="0"/>
                <w:sz w:val="21"/>
                <w:szCs w:val="21"/>
                <w:highlight w:val="none"/>
                <w:lang w:bidi="ar"/>
              </w:rPr>
              <w:t>abel</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261D6DF1">
            <w:pPr>
              <w:widowControl/>
              <w:tabs>
                <w:tab w:val="left" w:pos="360"/>
              </w:tabs>
              <w:jc w:val="left"/>
              <w:textAlignment w:val="center"/>
              <w:rPr>
                <w:rFonts w:hint="eastAsia" w:ascii="宋体" w:hAnsi="宋体"/>
                <w:color w:val="auto"/>
                <w:kern w:val="2"/>
                <w:sz w:val="22"/>
                <w:szCs w:val="22"/>
                <w:highlight w:val="none"/>
                <w:lang w:val="en-US" w:eastAsia="zh-CN" w:bidi="ar-SA"/>
              </w:rPr>
            </w:pPr>
            <w:r>
              <w:rPr>
                <w:rFonts w:ascii="Times New Roman Regular" w:hAnsi="Times New Roman Regular" w:cs="Times New Roman Regular"/>
                <w:color w:val="auto"/>
                <w:kern w:val="0"/>
                <w:szCs w:val="21"/>
                <w:highlight w:val="none"/>
                <w:lang w:bidi="ar"/>
              </w:rPr>
              <w:t>标签类别</w:t>
            </w:r>
          </w:p>
        </w:tc>
        <w:tc>
          <w:tcPr>
            <w:tcW w:w="1276" w:type="dxa"/>
            <w:noWrap w:val="0"/>
            <w:vAlign w:val="center"/>
          </w:tcPr>
          <w:p w14:paraId="7BC5AF42">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color w:val="auto"/>
                <w:sz w:val="22"/>
                <w:szCs w:val="22"/>
                <w:highlight w:val="none"/>
              </w:rPr>
              <w:t>varchar</w:t>
            </w:r>
          </w:p>
        </w:tc>
        <w:tc>
          <w:tcPr>
            <w:tcW w:w="709" w:type="dxa"/>
            <w:noWrap w:val="0"/>
            <w:vAlign w:val="center"/>
          </w:tcPr>
          <w:p w14:paraId="40E14E85">
            <w:pPr>
              <w:pStyle w:val="14"/>
              <w:adjustRightInd w:val="0"/>
              <w:snapToGrid w:val="0"/>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4FFD1522">
            <w:pPr>
              <w:rPr>
                <w:rFonts w:hint="eastAsia" w:ascii="宋体" w:hAnsi="宋体"/>
                <w:color w:val="auto"/>
                <w:kern w:val="2"/>
                <w:sz w:val="22"/>
                <w:szCs w:val="22"/>
                <w:highlight w:val="none"/>
                <w:lang w:val="en-US" w:eastAsia="zh-CN" w:bidi="ar-SA"/>
              </w:rPr>
            </w:pPr>
            <w:r>
              <w:rPr>
                <w:rFonts w:hint="eastAsia" w:ascii="宋体" w:hAnsi="宋体"/>
                <w:color w:val="auto"/>
                <w:sz w:val="22"/>
                <w:szCs w:val="22"/>
                <w:highlight w:val="none"/>
              </w:rPr>
              <w:t>填写“</w:t>
            </w:r>
            <w:r>
              <w:rPr>
                <w:rFonts w:ascii="Times New Roman Regular" w:hAnsi="Times New Roman Regular" w:cs="Times New Roman Regular"/>
                <w:color w:val="auto"/>
                <w:kern w:val="0"/>
                <w:szCs w:val="21"/>
                <w:highlight w:val="none"/>
                <w:lang w:bidi="ar"/>
              </w:rPr>
              <w:t>消费税纳税人</w:t>
            </w:r>
            <w:r>
              <w:rPr>
                <w:rFonts w:hint="eastAsia" w:ascii="宋体" w:hAnsi="宋体"/>
                <w:color w:val="auto"/>
                <w:sz w:val="22"/>
                <w:szCs w:val="22"/>
                <w:highlight w:val="none"/>
              </w:rPr>
              <w:t>标签”</w:t>
            </w:r>
          </w:p>
        </w:tc>
      </w:tr>
      <w:tr w14:paraId="7BBAEA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19C505">
            <w:pPr>
              <w:numPr>
                <w:ilvl w:val="0"/>
                <w:numId w:val="20"/>
              </w:numPr>
              <w:ind w:left="0" w:firstLine="0"/>
              <w:jc w:val="center"/>
              <w:rPr>
                <w:rFonts w:ascii="宋体" w:hAnsi="宋体"/>
                <w:color w:val="auto"/>
                <w:szCs w:val="21"/>
                <w:highlight w:val="none"/>
              </w:rPr>
            </w:pPr>
          </w:p>
        </w:tc>
        <w:tc>
          <w:tcPr>
            <w:tcW w:w="1701" w:type="dxa"/>
            <w:noWrap w:val="0"/>
            <w:vAlign w:val="center"/>
          </w:tcPr>
          <w:p w14:paraId="6948487C">
            <w:pPr>
              <w:widowControl/>
              <w:tabs>
                <w:tab w:val="left" w:pos="360"/>
              </w:tabs>
              <w:jc w:val="left"/>
              <w:textAlignment w:val="center"/>
              <w:rPr>
                <w:rFonts w:hint="eastAsia" w:ascii="宋体" w:hAnsi="宋体"/>
                <w:color w:val="auto"/>
                <w:kern w:val="2"/>
                <w:sz w:val="22"/>
                <w:szCs w:val="22"/>
                <w:highlight w:val="none"/>
                <w:lang w:val="en-US" w:eastAsia="zh-CN" w:bidi="ar-SA"/>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238992B2">
            <w:pPr>
              <w:widowControl/>
              <w:tabs>
                <w:tab w:val="left" w:pos="360"/>
              </w:tabs>
              <w:jc w:val="left"/>
              <w:textAlignment w:val="center"/>
              <w:rPr>
                <w:rFonts w:hint="eastAsia" w:ascii="宋体" w:hAnsi="宋体"/>
                <w:color w:val="auto"/>
                <w:kern w:val="2"/>
                <w:sz w:val="22"/>
                <w:szCs w:val="22"/>
                <w:highlight w:val="none"/>
                <w:lang w:val="en-US" w:eastAsia="zh-CN" w:bidi="ar-SA"/>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0E1DC60C">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color w:val="auto"/>
                <w:sz w:val="22"/>
                <w:szCs w:val="22"/>
                <w:highlight w:val="none"/>
              </w:rPr>
              <w:t>varchar</w:t>
            </w:r>
          </w:p>
        </w:tc>
        <w:tc>
          <w:tcPr>
            <w:tcW w:w="709" w:type="dxa"/>
            <w:noWrap w:val="0"/>
            <w:vAlign w:val="center"/>
          </w:tcPr>
          <w:p w14:paraId="781DB031">
            <w:pPr>
              <w:pStyle w:val="14"/>
              <w:adjustRightInd w:val="0"/>
              <w:snapToGrid w:val="0"/>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2C2D9A9E">
            <w:pPr>
              <w:rPr>
                <w:rFonts w:hint="eastAsia" w:ascii="宋体" w:hAnsi="宋体"/>
                <w:color w:val="auto"/>
                <w:sz w:val="22"/>
                <w:szCs w:val="22"/>
                <w:highlight w:val="none"/>
              </w:rPr>
            </w:pPr>
            <w:r>
              <w:rPr>
                <w:rFonts w:hint="eastAsia" w:ascii="宋体" w:hAnsi="宋体"/>
                <w:color w:val="auto"/>
                <w:sz w:val="22"/>
                <w:szCs w:val="22"/>
                <w:highlight w:val="none"/>
              </w:rPr>
              <w:t>01 卷烟生产消费税纳税人</w:t>
            </w:r>
          </w:p>
          <w:p w14:paraId="2CEAD7E2">
            <w:pPr>
              <w:rPr>
                <w:rFonts w:hint="eastAsia" w:ascii="宋体" w:hAnsi="宋体"/>
                <w:color w:val="auto"/>
                <w:sz w:val="22"/>
                <w:szCs w:val="22"/>
                <w:highlight w:val="none"/>
              </w:rPr>
            </w:pPr>
            <w:r>
              <w:rPr>
                <w:rFonts w:hint="eastAsia" w:ascii="宋体" w:hAnsi="宋体"/>
                <w:color w:val="auto"/>
                <w:sz w:val="22"/>
                <w:szCs w:val="22"/>
                <w:highlight w:val="none"/>
              </w:rPr>
              <w:t xml:space="preserve">02 卷烟批发消费税纳税人 </w:t>
            </w:r>
          </w:p>
          <w:p w14:paraId="24DE22D8">
            <w:pPr>
              <w:rPr>
                <w:rFonts w:hint="eastAsia" w:ascii="宋体" w:hAnsi="宋体"/>
                <w:color w:val="auto"/>
                <w:sz w:val="22"/>
                <w:szCs w:val="22"/>
                <w:highlight w:val="none"/>
              </w:rPr>
            </w:pPr>
            <w:r>
              <w:rPr>
                <w:rFonts w:hint="eastAsia" w:ascii="宋体" w:hAnsi="宋体"/>
                <w:color w:val="auto"/>
                <w:sz w:val="22"/>
                <w:szCs w:val="22"/>
                <w:highlight w:val="none"/>
              </w:rPr>
              <w:t xml:space="preserve">03 </w:t>
            </w:r>
            <w:r>
              <w:rPr>
                <w:rFonts w:hint="eastAsia" w:ascii="宋体" w:hAnsi="宋体"/>
                <w:color w:val="auto"/>
                <w:sz w:val="22"/>
                <w:szCs w:val="22"/>
                <w:highlight w:val="none"/>
                <w:lang w:eastAsia="zh-CN"/>
              </w:rPr>
              <w:t>商品条码</w:t>
            </w:r>
            <w:r>
              <w:rPr>
                <w:rFonts w:hint="eastAsia" w:ascii="宋体" w:hAnsi="宋体"/>
                <w:color w:val="auto"/>
                <w:sz w:val="22"/>
                <w:szCs w:val="22"/>
                <w:highlight w:val="none"/>
              </w:rPr>
              <w:t xml:space="preserve">生产消费税纳税人 </w:t>
            </w:r>
          </w:p>
          <w:p w14:paraId="41E1C701">
            <w:pPr>
              <w:rPr>
                <w:rFonts w:hint="eastAsia" w:ascii="宋体" w:hAnsi="宋体"/>
                <w:color w:val="auto"/>
                <w:sz w:val="22"/>
                <w:szCs w:val="22"/>
                <w:highlight w:val="none"/>
              </w:rPr>
            </w:pPr>
            <w:r>
              <w:rPr>
                <w:rFonts w:hint="eastAsia" w:ascii="宋体" w:hAnsi="宋体"/>
                <w:color w:val="auto"/>
                <w:sz w:val="22"/>
                <w:szCs w:val="22"/>
                <w:highlight w:val="none"/>
              </w:rPr>
              <w:t xml:space="preserve">04 黄酒生产消费税纳税人 </w:t>
            </w:r>
          </w:p>
          <w:p w14:paraId="2A409863">
            <w:pPr>
              <w:rPr>
                <w:rFonts w:hint="eastAsia" w:ascii="宋体" w:hAnsi="宋体"/>
                <w:color w:val="auto"/>
                <w:sz w:val="22"/>
                <w:szCs w:val="22"/>
                <w:highlight w:val="none"/>
              </w:rPr>
            </w:pPr>
            <w:r>
              <w:rPr>
                <w:rFonts w:hint="eastAsia" w:ascii="宋体" w:hAnsi="宋体"/>
                <w:color w:val="auto"/>
                <w:sz w:val="22"/>
                <w:szCs w:val="22"/>
                <w:highlight w:val="none"/>
              </w:rPr>
              <w:t xml:space="preserve">05 啤酒生产消费税纳税人 </w:t>
            </w:r>
          </w:p>
          <w:p w14:paraId="4D3044B2">
            <w:pPr>
              <w:rPr>
                <w:rFonts w:hint="eastAsia" w:ascii="宋体" w:hAnsi="宋体"/>
                <w:color w:val="auto"/>
                <w:sz w:val="22"/>
                <w:szCs w:val="22"/>
                <w:highlight w:val="none"/>
              </w:rPr>
            </w:pPr>
            <w:r>
              <w:rPr>
                <w:rFonts w:hint="eastAsia" w:ascii="宋体" w:hAnsi="宋体"/>
                <w:color w:val="auto"/>
                <w:sz w:val="22"/>
                <w:szCs w:val="22"/>
                <w:highlight w:val="none"/>
              </w:rPr>
              <w:t xml:space="preserve">06 其他酒生产消费税纳税人 </w:t>
            </w:r>
          </w:p>
          <w:p w14:paraId="580E9A04">
            <w:pPr>
              <w:rPr>
                <w:rFonts w:hint="eastAsia" w:ascii="宋体" w:hAnsi="宋体"/>
                <w:color w:val="auto"/>
                <w:sz w:val="22"/>
                <w:szCs w:val="22"/>
                <w:highlight w:val="none"/>
              </w:rPr>
            </w:pPr>
            <w:r>
              <w:rPr>
                <w:rFonts w:hint="eastAsia" w:ascii="宋体" w:hAnsi="宋体"/>
                <w:color w:val="auto"/>
                <w:sz w:val="22"/>
                <w:szCs w:val="22"/>
                <w:highlight w:val="none"/>
              </w:rPr>
              <w:t xml:space="preserve">07 小汽车生产消费税纳税人 </w:t>
            </w:r>
          </w:p>
          <w:p w14:paraId="17EA25BB">
            <w:pPr>
              <w:rPr>
                <w:rFonts w:hint="eastAsia" w:ascii="宋体" w:hAnsi="宋体"/>
                <w:color w:val="auto"/>
                <w:sz w:val="22"/>
                <w:szCs w:val="22"/>
                <w:highlight w:val="none"/>
              </w:rPr>
            </w:pPr>
            <w:r>
              <w:rPr>
                <w:rFonts w:hint="eastAsia" w:ascii="宋体" w:hAnsi="宋体"/>
                <w:color w:val="auto"/>
                <w:sz w:val="22"/>
                <w:szCs w:val="22"/>
                <w:highlight w:val="none"/>
              </w:rPr>
              <w:t xml:space="preserve">08 超豪华小汽车消费税纳税人 </w:t>
            </w:r>
          </w:p>
          <w:p w14:paraId="4217C252">
            <w:pPr>
              <w:rPr>
                <w:rFonts w:hint="eastAsia" w:ascii="宋体" w:hAnsi="宋体"/>
                <w:color w:val="auto"/>
                <w:sz w:val="22"/>
                <w:szCs w:val="22"/>
                <w:highlight w:val="none"/>
              </w:rPr>
            </w:pPr>
            <w:r>
              <w:rPr>
                <w:rFonts w:hint="eastAsia" w:ascii="宋体" w:hAnsi="宋体"/>
                <w:color w:val="auto"/>
                <w:sz w:val="22"/>
                <w:szCs w:val="22"/>
                <w:highlight w:val="none"/>
              </w:rPr>
              <w:t xml:space="preserve">09 汽油生产消费税纳税人 </w:t>
            </w:r>
          </w:p>
          <w:p w14:paraId="3C17FD8E">
            <w:pPr>
              <w:rPr>
                <w:rFonts w:hint="eastAsia" w:ascii="宋体" w:hAnsi="宋体"/>
                <w:color w:val="auto"/>
                <w:sz w:val="22"/>
                <w:szCs w:val="22"/>
                <w:highlight w:val="none"/>
              </w:rPr>
            </w:pPr>
            <w:r>
              <w:rPr>
                <w:rFonts w:hint="eastAsia" w:ascii="宋体" w:hAnsi="宋体"/>
                <w:color w:val="auto"/>
                <w:sz w:val="22"/>
                <w:szCs w:val="22"/>
                <w:highlight w:val="none"/>
              </w:rPr>
              <w:t xml:space="preserve">10 石脑油生产消费税纳税人 </w:t>
            </w:r>
          </w:p>
          <w:p w14:paraId="54684820">
            <w:pPr>
              <w:rPr>
                <w:rFonts w:hint="eastAsia" w:ascii="宋体" w:hAnsi="宋体"/>
                <w:color w:val="auto"/>
                <w:sz w:val="22"/>
                <w:szCs w:val="22"/>
                <w:highlight w:val="none"/>
              </w:rPr>
            </w:pPr>
            <w:r>
              <w:rPr>
                <w:rFonts w:hint="eastAsia" w:ascii="宋体" w:hAnsi="宋体"/>
                <w:color w:val="auto"/>
                <w:sz w:val="22"/>
                <w:szCs w:val="22"/>
                <w:highlight w:val="none"/>
              </w:rPr>
              <w:t xml:space="preserve">11 溶剂油生产消费税纳税人 </w:t>
            </w:r>
          </w:p>
          <w:p w14:paraId="3FEA5929">
            <w:pPr>
              <w:rPr>
                <w:rFonts w:hint="eastAsia" w:ascii="宋体" w:hAnsi="宋体"/>
                <w:color w:val="auto"/>
                <w:sz w:val="22"/>
                <w:szCs w:val="22"/>
                <w:highlight w:val="none"/>
              </w:rPr>
            </w:pPr>
            <w:r>
              <w:rPr>
                <w:rFonts w:hint="eastAsia" w:ascii="宋体" w:hAnsi="宋体"/>
                <w:color w:val="auto"/>
                <w:sz w:val="22"/>
                <w:szCs w:val="22"/>
                <w:highlight w:val="none"/>
              </w:rPr>
              <w:t xml:space="preserve">12 润滑油生产消费税纳税人 </w:t>
            </w:r>
          </w:p>
          <w:p w14:paraId="7F6A66EB">
            <w:pPr>
              <w:rPr>
                <w:rFonts w:hint="eastAsia" w:ascii="宋体" w:hAnsi="宋体"/>
                <w:color w:val="auto"/>
                <w:sz w:val="22"/>
                <w:szCs w:val="22"/>
                <w:highlight w:val="none"/>
              </w:rPr>
            </w:pPr>
            <w:r>
              <w:rPr>
                <w:rFonts w:hint="eastAsia" w:ascii="宋体" w:hAnsi="宋体"/>
                <w:color w:val="auto"/>
                <w:sz w:val="22"/>
                <w:szCs w:val="22"/>
                <w:highlight w:val="none"/>
              </w:rPr>
              <w:t xml:space="preserve">13 柴油生产消费税纳税人 </w:t>
            </w:r>
          </w:p>
          <w:p w14:paraId="4257BD23">
            <w:pPr>
              <w:rPr>
                <w:rFonts w:hint="eastAsia" w:ascii="宋体" w:hAnsi="宋体"/>
                <w:color w:val="auto"/>
                <w:sz w:val="22"/>
                <w:szCs w:val="22"/>
                <w:highlight w:val="none"/>
              </w:rPr>
            </w:pPr>
            <w:r>
              <w:rPr>
                <w:rFonts w:hint="eastAsia" w:ascii="宋体" w:hAnsi="宋体"/>
                <w:color w:val="auto"/>
                <w:sz w:val="22"/>
                <w:szCs w:val="22"/>
                <w:highlight w:val="none"/>
              </w:rPr>
              <w:t xml:space="preserve">14 航空煤油生产消费税纳税人 </w:t>
            </w:r>
          </w:p>
          <w:p w14:paraId="3B808247">
            <w:pPr>
              <w:rPr>
                <w:rFonts w:hint="eastAsia" w:ascii="宋体" w:hAnsi="宋体"/>
                <w:color w:val="auto"/>
                <w:sz w:val="22"/>
                <w:szCs w:val="22"/>
                <w:highlight w:val="none"/>
              </w:rPr>
            </w:pPr>
            <w:r>
              <w:rPr>
                <w:rFonts w:hint="eastAsia" w:ascii="宋体" w:hAnsi="宋体"/>
                <w:color w:val="auto"/>
                <w:sz w:val="22"/>
                <w:szCs w:val="22"/>
                <w:highlight w:val="none"/>
              </w:rPr>
              <w:t xml:space="preserve">15 燃料油生产消费税纳税人 </w:t>
            </w:r>
          </w:p>
          <w:p w14:paraId="36195ECC">
            <w:pPr>
              <w:rPr>
                <w:rFonts w:hint="eastAsia" w:ascii="宋体" w:hAnsi="宋体"/>
                <w:color w:val="auto"/>
                <w:sz w:val="22"/>
                <w:szCs w:val="22"/>
                <w:highlight w:val="none"/>
              </w:rPr>
            </w:pPr>
            <w:r>
              <w:rPr>
                <w:rFonts w:hint="eastAsia" w:ascii="宋体" w:hAnsi="宋体"/>
                <w:color w:val="auto"/>
                <w:sz w:val="22"/>
                <w:szCs w:val="22"/>
                <w:highlight w:val="none"/>
              </w:rPr>
              <w:t xml:space="preserve">16 电池生产消费税纳税人 </w:t>
            </w:r>
          </w:p>
          <w:p w14:paraId="7E195558">
            <w:pPr>
              <w:rPr>
                <w:rFonts w:hint="eastAsia" w:ascii="宋体" w:hAnsi="宋体"/>
                <w:color w:val="auto"/>
                <w:sz w:val="22"/>
                <w:szCs w:val="22"/>
                <w:highlight w:val="none"/>
              </w:rPr>
            </w:pPr>
            <w:r>
              <w:rPr>
                <w:rFonts w:hint="eastAsia" w:ascii="宋体" w:hAnsi="宋体"/>
                <w:color w:val="auto"/>
                <w:sz w:val="22"/>
                <w:szCs w:val="22"/>
                <w:highlight w:val="none"/>
              </w:rPr>
              <w:t xml:space="preserve">17 涂料生产消费税纳税人 </w:t>
            </w:r>
          </w:p>
          <w:p w14:paraId="34CB6801">
            <w:pPr>
              <w:rPr>
                <w:rFonts w:hint="eastAsia" w:ascii="宋体" w:hAnsi="宋体"/>
                <w:color w:val="auto"/>
                <w:sz w:val="22"/>
                <w:szCs w:val="22"/>
                <w:highlight w:val="none"/>
              </w:rPr>
            </w:pPr>
            <w:r>
              <w:rPr>
                <w:rFonts w:hint="eastAsia" w:ascii="宋体" w:hAnsi="宋体"/>
                <w:color w:val="auto"/>
                <w:sz w:val="22"/>
                <w:szCs w:val="22"/>
                <w:highlight w:val="none"/>
              </w:rPr>
              <w:t xml:space="preserve">18 高档化妆品生产消费税纳税人 </w:t>
            </w:r>
          </w:p>
          <w:p w14:paraId="7C2C5716">
            <w:pPr>
              <w:rPr>
                <w:rFonts w:hint="eastAsia" w:ascii="宋体" w:hAnsi="宋体"/>
                <w:color w:val="auto"/>
                <w:sz w:val="22"/>
                <w:szCs w:val="22"/>
                <w:highlight w:val="none"/>
              </w:rPr>
            </w:pPr>
            <w:r>
              <w:rPr>
                <w:rFonts w:hint="eastAsia" w:ascii="宋体" w:hAnsi="宋体"/>
                <w:color w:val="auto"/>
                <w:sz w:val="22"/>
                <w:szCs w:val="22"/>
                <w:highlight w:val="none"/>
              </w:rPr>
              <w:t xml:space="preserve">19 金银首饰铂金首饰和钻石及钻石饰品零售消费税纳税人 </w:t>
            </w:r>
          </w:p>
          <w:p w14:paraId="7FB328FF">
            <w:pPr>
              <w:rPr>
                <w:rFonts w:hint="eastAsia" w:ascii="宋体" w:hAnsi="宋体"/>
                <w:color w:val="auto"/>
                <w:sz w:val="22"/>
                <w:szCs w:val="22"/>
                <w:highlight w:val="none"/>
              </w:rPr>
            </w:pPr>
            <w:r>
              <w:rPr>
                <w:rFonts w:hint="eastAsia" w:ascii="宋体" w:hAnsi="宋体"/>
                <w:color w:val="auto"/>
                <w:sz w:val="22"/>
                <w:szCs w:val="22"/>
                <w:highlight w:val="none"/>
              </w:rPr>
              <w:t>20 其他贵重首饰和珠宝玉石生产消费税纳税人</w:t>
            </w:r>
          </w:p>
          <w:p w14:paraId="2C5D09C1">
            <w:pPr>
              <w:rPr>
                <w:rFonts w:hint="eastAsia" w:ascii="宋体" w:hAnsi="宋体"/>
                <w:color w:val="auto"/>
                <w:sz w:val="22"/>
                <w:szCs w:val="22"/>
                <w:highlight w:val="none"/>
              </w:rPr>
            </w:pPr>
            <w:r>
              <w:rPr>
                <w:rFonts w:hint="eastAsia" w:ascii="宋体" w:hAnsi="宋体"/>
                <w:color w:val="auto"/>
                <w:sz w:val="22"/>
                <w:szCs w:val="22"/>
                <w:highlight w:val="none"/>
              </w:rPr>
              <w:t>21 鞭炮焰火生产消费税纳税人</w:t>
            </w:r>
          </w:p>
          <w:p w14:paraId="4C6D6FA8">
            <w:pPr>
              <w:rPr>
                <w:rFonts w:hint="eastAsia" w:ascii="宋体" w:hAnsi="宋体"/>
                <w:color w:val="auto"/>
                <w:sz w:val="22"/>
                <w:szCs w:val="22"/>
                <w:highlight w:val="none"/>
              </w:rPr>
            </w:pPr>
            <w:r>
              <w:rPr>
                <w:rFonts w:hint="eastAsia" w:ascii="宋体" w:hAnsi="宋体"/>
                <w:color w:val="auto"/>
                <w:sz w:val="22"/>
                <w:szCs w:val="22"/>
                <w:highlight w:val="none"/>
              </w:rPr>
              <w:t xml:space="preserve">22 摩托车生产消费税纳税人 </w:t>
            </w:r>
          </w:p>
          <w:p w14:paraId="7DCFF9D2">
            <w:pPr>
              <w:rPr>
                <w:rFonts w:hint="eastAsia" w:ascii="宋体" w:hAnsi="宋体"/>
                <w:color w:val="auto"/>
                <w:sz w:val="22"/>
                <w:szCs w:val="22"/>
                <w:highlight w:val="none"/>
              </w:rPr>
            </w:pPr>
            <w:r>
              <w:rPr>
                <w:rFonts w:hint="eastAsia" w:ascii="宋体" w:hAnsi="宋体"/>
                <w:color w:val="auto"/>
                <w:sz w:val="22"/>
                <w:szCs w:val="22"/>
                <w:highlight w:val="none"/>
              </w:rPr>
              <w:t xml:space="preserve">23 高尔夫球及球具生产消费税纳税人 </w:t>
            </w:r>
          </w:p>
          <w:p w14:paraId="4E96EABB">
            <w:pPr>
              <w:rPr>
                <w:rFonts w:hint="eastAsia" w:ascii="宋体" w:hAnsi="宋体"/>
                <w:color w:val="auto"/>
                <w:sz w:val="22"/>
                <w:szCs w:val="22"/>
                <w:highlight w:val="none"/>
              </w:rPr>
            </w:pPr>
            <w:r>
              <w:rPr>
                <w:rFonts w:hint="eastAsia" w:ascii="宋体" w:hAnsi="宋体"/>
                <w:color w:val="auto"/>
                <w:sz w:val="22"/>
                <w:szCs w:val="22"/>
                <w:highlight w:val="none"/>
              </w:rPr>
              <w:t>24 高档手表生产消费税纳税人</w:t>
            </w:r>
          </w:p>
          <w:p w14:paraId="541F4A72">
            <w:pPr>
              <w:rPr>
                <w:rFonts w:hint="eastAsia" w:ascii="宋体" w:hAnsi="宋体"/>
                <w:color w:val="auto"/>
                <w:sz w:val="22"/>
                <w:szCs w:val="22"/>
                <w:highlight w:val="none"/>
              </w:rPr>
            </w:pPr>
            <w:r>
              <w:rPr>
                <w:rFonts w:hint="eastAsia" w:ascii="宋体" w:hAnsi="宋体"/>
                <w:color w:val="auto"/>
                <w:sz w:val="22"/>
                <w:szCs w:val="22"/>
                <w:highlight w:val="none"/>
              </w:rPr>
              <w:t xml:space="preserve">25 游艇生产消费税纳税人 </w:t>
            </w:r>
          </w:p>
          <w:p w14:paraId="3307BDF9">
            <w:pPr>
              <w:rPr>
                <w:rFonts w:hint="eastAsia" w:ascii="宋体" w:hAnsi="宋体"/>
                <w:color w:val="auto"/>
                <w:sz w:val="22"/>
                <w:szCs w:val="22"/>
                <w:highlight w:val="none"/>
              </w:rPr>
            </w:pPr>
            <w:r>
              <w:rPr>
                <w:rFonts w:hint="eastAsia" w:ascii="宋体" w:hAnsi="宋体"/>
                <w:color w:val="auto"/>
                <w:sz w:val="22"/>
                <w:szCs w:val="22"/>
                <w:highlight w:val="none"/>
              </w:rPr>
              <w:t xml:space="preserve">26 木制一次性筷子生产消费税纳税人 </w:t>
            </w:r>
          </w:p>
          <w:p w14:paraId="2C835333">
            <w:pPr>
              <w:rPr>
                <w:rFonts w:hint="eastAsia" w:ascii="宋体" w:hAnsi="宋体"/>
                <w:color w:val="auto"/>
                <w:sz w:val="22"/>
                <w:szCs w:val="22"/>
                <w:highlight w:val="none"/>
              </w:rPr>
            </w:pPr>
            <w:r>
              <w:rPr>
                <w:rFonts w:hint="eastAsia" w:ascii="宋体" w:hAnsi="宋体"/>
                <w:color w:val="auto"/>
                <w:sz w:val="22"/>
                <w:szCs w:val="22"/>
                <w:highlight w:val="none"/>
              </w:rPr>
              <w:t>27 实木地板生产消费税纳税人</w:t>
            </w:r>
          </w:p>
          <w:p w14:paraId="168AB243">
            <w:pPr>
              <w:rPr>
                <w:rFonts w:hint="eastAsia" w:ascii="宋体" w:hAnsi="宋体"/>
                <w:color w:val="auto"/>
                <w:sz w:val="22"/>
                <w:szCs w:val="22"/>
                <w:highlight w:val="none"/>
              </w:rPr>
            </w:pPr>
            <w:r>
              <w:rPr>
                <w:rFonts w:hint="eastAsia" w:ascii="宋体" w:hAnsi="宋体"/>
                <w:color w:val="auto"/>
                <w:sz w:val="22"/>
                <w:szCs w:val="22"/>
                <w:highlight w:val="none"/>
              </w:rPr>
              <w:t xml:space="preserve">28 雪茄烟生产消费税纳税人 </w:t>
            </w:r>
          </w:p>
          <w:p w14:paraId="1C765865">
            <w:pPr>
              <w:rPr>
                <w:rFonts w:hint="eastAsia" w:ascii="宋体" w:hAnsi="宋体"/>
                <w:color w:val="auto"/>
                <w:kern w:val="2"/>
                <w:sz w:val="22"/>
                <w:szCs w:val="22"/>
                <w:highlight w:val="none"/>
                <w:lang w:val="en-US" w:eastAsia="zh-CN" w:bidi="ar-SA"/>
              </w:rPr>
            </w:pPr>
            <w:r>
              <w:rPr>
                <w:rFonts w:hint="eastAsia" w:ascii="宋体" w:hAnsi="宋体"/>
                <w:color w:val="auto"/>
                <w:sz w:val="22"/>
                <w:szCs w:val="22"/>
                <w:highlight w:val="none"/>
              </w:rPr>
              <w:t>29 烟丝生产消费税纳税人</w:t>
            </w:r>
          </w:p>
        </w:tc>
      </w:tr>
      <w:tr w14:paraId="2D55B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68A385">
            <w:pPr>
              <w:numPr>
                <w:ilvl w:val="0"/>
                <w:numId w:val="20"/>
              </w:numPr>
              <w:ind w:left="0" w:firstLine="0"/>
              <w:jc w:val="center"/>
              <w:rPr>
                <w:rFonts w:ascii="宋体" w:hAnsi="宋体"/>
                <w:color w:val="auto"/>
                <w:szCs w:val="21"/>
                <w:highlight w:val="none"/>
              </w:rPr>
            </w:pPr>
          </w:p>
        </w:tc>
        <w:tc>
          <w:tcPr>
            <w:tcW w:w="1701" w:type="dxa"/>
            <w:noWrap w:val="0"/>
            <w:vAlign w:val="center"/>
          </w:tcPr>
          <w:p w14:paraId="29C01B61">
            <w:pPr>
              <w:widowControl/>
              <w:tabs>
                <w:tab w:val="left" w:pos="360"/>
              </w:tabs>
              <w:jc w:val="left"/>
              <w:textAlignment w:val="center"/>
              <w:rPr>
                <w:rFonts w:hint="eastAsia" w:ascii="宋体" w:hAnsi="宋体"/>
                <w:color w:val="auto"/>
                <w:kern w:val="2"/>
                <w:sz w:val="22"/>
                <w:szCs w:val="22"/>
                <w:highlight w:val="none"/>
                <w:lang w:val="en-US" w:eastAsia="zh-CN" w:bidi="ar-SA"/>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7371792B">
            <w:pPr>
              <w:widowControl/>
              <w:tabs>
                <w:tab w:val="left" w:pos="360"/>
              </w:tabs>
              <w:jc w:val="left"/>
              <w:textAlignment w:val="center"/>
              <w:rPr>
                <w:rFonts w:hint="eastAsia" w:ascii="宋体" w:hAnsi="宋体"/>
                <w:color w:val="auto"/>
                <w:kern w:val="2"/>
                <w:sz w:val="22"/>
                <w:szCs w:val="22"/>
                <w:highlight w:val="none"/>
                <w:lang w:val="en-US" w:eastAsia="zh-CN" w:bidi="ar-SA"/>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4CDC808B">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color w:val="auto"/>
                <w:sz w:val="22"/>
                <w:szCs w:val="22"/>
                <w:highlight w:val="none"/>
              </w:rPr>
              <w:t>varchar</w:t>
            </w:r>
          </w:p>
        </w:tc>
        <w:tc>
          <w:tcPr>
            <w:tcW w:w="709" w:type="dxa"/>
            <w:noWrap w:val="0"/>
            <w:vAlign w:val="center"/>
          </w:tcPr>
          <w:p w14:paraId="5D0E0F2E">
            <w:pPr>
              <w:pStyle w:val="14"/>
              <w:adjustRightInd w:val="0"/>
              <w:snapToGrid w:val="0"/>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455AECA4">
            <w:pPr>
              <w:rPr>
                <w:rFonts w:hint="eastAsia" w:ascii="宋体" w:hAnsi="宋体"/>
                <w:color w:val="auto"/>
                <w:sz w:val="22"/>
                <w:szCs w:val="22"/>
                <w:highlight w:val="none"/>
              </w:rPr>
            </w:pPr>
            <w:r>
              <w:rPr>
                <w:rFonts w:hint="eastAsia" w:ascii="宋体" w:hAnsi="宋体"/>
                <w:color w:val="auto"/>
                <w:sz w:val="22"/>
                <w:szCs w:val="22"/>
                <w:highlight w:val="none"/>
              </w:rPr>
              <w:t>01 卷烟生产消费税纳税人</w:t>
            </w:r>
          </w:p>
          <w:p w14:paraId="320E4A2B">
            <w:pPr>
              <w:rPr>
                <w:rFonts w:hint="eastAsia" w:ascii="宋体" w:hAnsi="宋体"/>
                <w:color w:val="auto"/>
                <w:sz w:val="22"/>
                <w:szCs w:val="22"/>
                <w:highlight w:val="none"/>
              </w:rPr>
            </w:pPr>
            <w:r>
              <w:rPr>
                <w:rFonts w:hint="eastAsia" w:ascii="宋体" w:hAnsi="宋体"/>
                <w:color w:val="auto"/>
                <w:sz w:val="22"/>
                <w:szCs w:val="22"/>
                <w:highlight w:val="none"/>
              </w:rPr>
              <w:t xml:space="preserve">02 卷烟批发消费税纳税人 </w:t>
            </w:r>
          </w:p>
          <w:p w14:paraId="087DC242">
            <w:pPr>
              <w:rPr>
                <w:rFonts w:hint="eastAsia" w:ascii="宋体" w:hAnsi="宋体"/>
                <w:color w:val="auto"/>
                <w:sz w:val="22"/>
                <w:szCs w:val="22"/>
                <w:highlight w:val="none"/>
              </w:rPr>
            </w:pPr>
            <w:r>
              <w:rPr>
                <w:rFonts w:hint="eastAsia" w:ascii="宋体" w:hAnsi="宋体"/>
                <w:color w:val="auto"/>
                <w:sz w:val="22"/>
                <w:szCs w:val="22"/>
                <w:highlight w:val="none"/>
              </w:rPr>
              <w:t xml:space="preserve">03 白酒生产消费税纳税人 </w:t>
            </w:r>
          </w:p>
          <w:p w14:paraId="0F0D7FBB">
            <w:pPr>
              <w:rPr>
                <w:rFonts w:hint="eastAsia" w:ascii="宋体" w:hAnsi="宋体"/>
                <w:color w:val="auto"/>
                <w:sz w:val="22"/>
                <w:szCs w:val="22"/>
                <w:highlight w:val="none"/>
              </w:rPr>
            </w:pPr>
            <w:r>
              <w:rPr>
                <w:rFonts w:hint="eastAsia" w:ascii="宋体" w:hAnsi="宋体"/>
                <w:color w:val="auto"/>
                <w:sz w:val="22"/>
                <w:szCs w:val="22"/>
                <w:highlight w:val="none"/>
              </w:rPr>
              <w:t xml:space="preserve">04 黄酒生产消费税纳税人 </w:t>
            </w:r>
          </w:p>
          <w:p w14:paraId="6540DF40">
            <w:pPr>
              <w:rPr>
                <w:rFonts w:hint="eastAsia" w:ascii="宋体" w:hAnsi="宋体"/>
                <w:color w:val="auto"/>
                <w:sz w:val="22"/>
                <w:szCs w:val="22"/>
                <w:highlight w:val="none"/>
              </w:rPr>
            </w:pPr>
            <w:r>
              <w:rPr>
                <w:rFonts w:hint="eastAsia" w:ascii="宋体" w:hAnsi="宋体"/>
                <w:color w:val="auto"/>
                <w:sz w:val="22"/>
                <w:szCs w:val="22"/>
                <w:highlight w:val="none"/>
              </w:rPr>
              <w:t xml:space="preserve">05 啤酒生产消费税纳税人 </w:t>
            </w:r>
          </w:p>
          <w:p w14:paraId="7312093B">
            <w:pPr>
              <w:rPr>
                <w:rFonts w:hint="eastAsia" w:ascii="宋体" w:hAnsi="宋体"/>
                <w:color w:val="auto"/>
                <w:sz w:val="22"/>
                <w:szCs w:val="22"/>
                <w:highlight w:val="none"/>
              </w:rPr>
            </w:pPr>
            <w:r>
              <w:rPr>
                <w:rFonts w:hint="eastAsia" w:ascii="宋体" w:hAnsi="宋体"/>
                <w:color w:val="auto"/>
                <w:sz w:val="22"/>
                <w:szCs w:val="22"/>
                <w:highlight w:val="none"/>
              </w:rPr>
              <w:t xml:space="preserve">06 其他酒生产消费税纳税人 </w:t>
            </w:r>
          </w:p>
          <w:p w14:paraId="7702C244">
            <w:pPr>
              <w:rPr>
                <w:rFonts w:hint="eastAsia" w:ascii="宋体" w:hAnsi="宋体"/>
                <w:color w:val="auto"/>
                <w:sz w:val="22"/>
                <w:szCs w:val="22"/>
                <w:highlight w:val="none"/>
              </w:rPr>
            </w:pPr>
            <w:r>
              <w:rPr>
                <w:rFonts w:hint="eastAsia" w:ascii="宋体" w:hAnsi="宋体"/>
                <w:color w:val="auto"/>
                <w:sz w:val="22"/>
                <w:szCs w:val="22"/>
                <w:highlight w:val="none"/>
              </w:rPr>
              <w:t xml:space="preserve">07 小汽车生产消费税纳税人 </w:t>
            </w:r>
          </w:p>
          <w:p w14:paraId="59966CF8">
            <w:pPr>
              <w:rPr>
                <w:rFonts w:hint="eastAsia" w:ascii="宋体" w:hAnsi="宋体"/>
                <w:color w:val="auto"/>
                <w:sz w:val="22"/>
                <w:szCs w:val="22"/>
                <w:highlight w:val="none"/>
              </w:rPr>
            </w:pPr>
            <w:r>
              <w:rPr>
                <w:rFonts w:hint="eastAsia" w:ascii="宋体" w:hAnsi="宋体"/>
                <w:color w:val="auto"/>
                <w:sz w:val="22"/>
                <w:szCs w:val="22"/>
                <w:highlight w:val="none"/>
              </w:rPr>
              <w:t xml:space="preserve">08 超豪华小汽车消费税纳税人 </w:t>
            </w:r>
          </w:p>
          <w:p w14:paraId="0441A73C">
            <w:pPr>
              <w:rPr>
                <w:rFonts w:hint="eastAsia" w:ascii="宋体" w:hAnsi="宋体"/>
                <w:color w:val="auto"/>
                <w:sz w:val="22"/>
                <w:szCs w:val="22"/>
                <w:highlight w:val="none"/>
              </w:rPr>
            </w:pPr>
            <w:r>
              <w:rPr>
                <w:rFonts w:hint="eastAsia" w:ascii="宋体" w:hAnsi="宋体"/>
                <w:color w:val="auto"/>
                <w:sz w:val="22"/>
                <w:szCs w:val="22"/>
                <w:highlight w:val="none"/>
              </w:rPr>
              <w:t xml:space="preserve">09 汽油生产消费税纳税人 </w:t>
            </w:r>
          </w:p>
          <w:p w14:paraId="10B552FB">
            <w:pPr>
              <w:rPr>
                <w:rFonts w:hint="eastAsia" w:ascii="宋体" w:hAnsi="宋体"/>
                <w:color w:val="auto"/>
                <w:sz w:val="22"/>
                <w:szCs w:val="22"/>
                <w:highlight w:val="none"/>
              </w:rPr>
            </w:pPr>
            <w:r>
              <w:rPr>
                <w:rFonts w:hint="eastAsia" w:ascii="宋体" w:hAnsi="宋体"/>
                <w:color w:val="auto"/>
                <w:sz w:val="22"/>
                <w:szCs w:val="22"/>
                <w:highlight w:val="none"/>
              </w:rPr>
              <w:t xml:space="preserve">10 石脑油生产消费税纳税人 </w:t>
            </w:r>
          </w:p>
          <w:p w14:paraId="4F31CF95">
            <w:pPr>
              <w:rPr>
                <w:rFonts w:hint="eastAsia" w:ascii="宋体" w:hAnsi="宋体"/>
                <w:color w:val="auto"/>
                <w:sz w:val="22"/>
                <w:szCs w:val="22"/>
                <w:highlight w:val="none"/>
              </w:rPr>
            </w:pPr>
            <w:r>
              <w:rPr>
                <w:rFonts w:hint="eastAsia" w:ascii="宋体" w:hAnsi="宋体"/>
                <w:color w:val="auto"/>
                <w:sz w:val="22"/>
                <w:szCs w:val="22"/>
                <w:highlight w:val="none"/>
              </w:rPr>
              <w:t xml:space="preserve">11 溶剂油生产消费税纳税人 </w:t>
            </w:r>
          </w:p>
          <w:p w14:paraId="1A9A18BC">
            <w:pPr>
              <w:rPr>
                <w:rFonts w:hint="eastAsia" w:ascii="宋体" w:hAnsi="宋体"/>
                <w:color w:val="auto"/>
                <w:sz w:val="22"/>
                <w:szCs w:val="22"/>
                <w:highlight w:val="none"/>
              </w:rPr>
            </w:pPr>
            <w:r>
              <w:rPr>
                <w:rFonts w:hint="eastAsia" w:ascii="宋体" w:hAnsi="宋体"/>
                <w:color w:val="auto"/>
                <w:sz w:val="22"/>
                <w:szCs w:val="22"/>
                <w:highlight w:val="none"/>
              </w:rPr>
              <w:t xml:space="preserve">12 润滑油生产消费税纳税人 </w:t>
            </w:r>
          </w:p>
          <w:p w14:paraId="36B1A1CC">
            <w:pPr>
              <w:rPr>
                <w:rFonts w:hint="eastAsia" w:ascii="宋体" w:hAnsi="宋体"/>
                <w:color w:val="auto"/>
                <w:sz w:val="22"/>
                <w:szCs w:val="22"/>
                <w:highlight w:val="none"/>
              </w:rPr>
            </w:pPr>
            <w:r>
              <w:rPr>
                <w:rFonts w:hint="eastAsia" w:ascii="宋体" w:hAnsi="宋体"/>
                <w:color w:val="auto"/>
                <w:sz w:val="22"/>
                <w:szCs w:val="22"/>
                <w:highlight w:val="none"/>
              </w:rPr>
              <w:t xml:space="preserve">13 柴油生产消费税纳税人 </w:t>
            </w:r>
          </w:p>
          <w:p w14:paraId="4663E6B2">
            <w:pPr>
              <w:rPr>
                <w:rFonts w:hint="eastAsia" w:ascii="宋体" w:hAnsi="宋体"/>
                <w:color w:val="auto"/>
                <w:sz w:val="22"/>
                <w:szCs w:val="22"/>
                <w:highlight w:val="none"/>
              </w:rPr>
            </w:pPr>
            <w:r>
              <w:rPr>
                <w:rFonts w:hint="eastAsia" w:ascii="宋体" w:hAnsi="宋体"/>
                <w:color w:val="auto"/>
                <w:sz w:val="22"/>
                <w:szCs w:val="22"/>
                <w:highlight w:val="none"/>
              </w:rPr>
              <w:t xml:space="preserve">14 航空煤油生产消费税纳税人 </w:t>
            </w:r>
          </w:p>
          <w:p w14:paraId="6672109B">
            <w:pPr>
              <w:rPr>
                <w:rFonts w:hint="eastAsia" w:ascii="宋体" w:hAnsi="宋体"/>
                <w:color w:val="auto"/>
                <w:sz w:val="22"/>
                <w:szCs w:val="22"/>
                <w:highlight w:val="none"/>
              </w:rPr>
            </w:pPr>
            <w:r>
              <w:rPr>
                <w:rFonts w:hint="eastAsia" w:ascii="宋体" w:hAnsi="宋体"/>
                <w:color w:val="auto"/>
                <w:sz w:val="22"/>
                <w:szCs w:val="22"/>
                <w:highlight w:val="none"/>
              </w:rPr>
              <w:t xml:space="preserve">15 燃料油生产消费税纳税人 </w:t>
            </w:r>
          </w:p>
          <w:p w14:paraId="2A5578B8">
            <w:pPr>
              <w:rPr>
                <w:rFonts w:hint="eastAsia" w:ascii="宋体" w:hAnsi="宋体"/>
                <w:color w:val="auto"/>
                <w:sz w:val="22"/>
                <w:szCs w:val="22"/>
                <w:highlight w:val="none"/>
              </w:rPr>
            </w:pPr>
            <w:r>
              <w:rPr>
                <w:rFonts w:hint="eastAsia" w:ascii="宋体" w:hAnsi="宋体"/>
                <w:color w:val="auto"/>
                <w:sz w:val="22"/>
                <w:szCs w:val="22"/>
                <w:highlight w:val="none"/>
              </w:rPr>
              <w:t xml:space="preserve">16 电池生产消费税纳税人 </w:t>
            </w:r>
          </w:p>
          <w:p w14:paraId="73997451">
            <w:pPr>
              <w:rPr>
                <w:rFonts w:hint="eastAsia" w:ascii="宋体" w:hAnsi="宋体"/>
                <w:color w:val="auto"/>
                <w:sz w:val="22"/>
                <w:szCs w:val="22"/>
                <w:highlight w:val="none"/>
              </w:rPr>
            </w:pPr>
            <w:r>
              <w:rPr>
                <w:rFonts w:hint="eastAsia" w:ascii="宋体" w:hAnsi="宋体"/>
                <w:color w:val="auto"/>
                <w:sz w:val="22"/>
                <w:szCs w:val="22"/>
                <w:highlight w:val="none"/>
              </w:rPr>
              <w:t xml:space="preserve">17 涂料生产消费税纳税人 </w:t>
            </w:r>
          </w:p>
          <w:p w14:paraId="17BCCDDF">
            <w:pPr>
              <w:rPr>
                <w:rFonts w:hint="eastAsia" w:ascii="宋体" w:hAnsi="宋体"/>
                <w:color w:val="auto"/>
                <w:sz w:val="22"/>
                <w:szCs w:val="22"/>
                <w:highlight w:val="none"/>
              </w:rPr>
            </w:pPr>
            <w:r>
              <w:rPr>
                <w:rFonts w:hint="eastAsia" w:ascii="宋体" w:hAnsi="宋体"/>
                <w:color w:val="auto"/>
                <w:sz w:val="22"/>
                <w:szCs w:val="22"/>
                <w:highlight w:val="none"/>
              </w:rPr>
              <w:t xml:space="preserve">18 高档化妆品生产消费税纳税人 </w:t>
            </w:r>
          </w:p>
          <w:p w14:paraId="68BCF1C5">
            <w:pPr>
              <w:rPr>
                <w:rFonts w:hint="eastAsia" w:ascii="宋体" w:hAnsi="宋体"/>
                <w:color w:val="auto"/>
                <w:sz w:val="22"/>
                <w:szCs w:val="22"/>
                <w:highlight w:val="none"/>
              </w:rPr>
            </w:pPr>
            <w:r>
              <w:rPr>
                <w:rFonts w:hint="eastAsia" w:ascii="宋体" w:hAnsi="宋体"/>
                <w:color w:val="auto"/>
                <w:sz w:val="22"/>
                <w:szCs w:val="22"/>
                <w:highlight w:val="none"/>
              </w:rPr>
              <w:t xml:space="preserve">19 金银首饰铂金首饰和钻石及钻石饰品零售消费税纳税人 </w:t>
            </w:r>
          </w:p>
          <w:p w14:paraId="490528F2">
            <w:pPr>
              <w:rPr>
                <w:rFonts w:hint="eastAsia" w:ascii="宋体" w:hAnsi="宋体"/>
                <w:color w:val="auto"/>
                <w:sz w:val="22"/>
                <w:szCs w:val="22"/>
                <w:highlight w:val="none"/>
              </w:rPr>
            </w:pPr>
            <w:r>
              <w:rPr>
                <w:rFonts w:hint="eastAsia" w:ascii="宋体" w:hAnsi="宋体"/>
                <w:color w:val="auto"/>
                <w:sz w:val="22"/>
                <w:szCs w:val="22"/>
                <w:highlight w:val="none"/>
              </w:rPr>
              <w:t>20 其他贵重首饰和珠宝玉石生产消费税纳税人</w:t>
            </w:r>
          </w:p>
          <w:p w14:paraId="42D7CFCA">
            <w:pPr>
              <w:rPr>
                <w:rFonts w:hint="eastAsia" w:ascii="宋体" w:hAnsi="宋体"/>
                <w:color w:val="auto"/>
                <w:sz w:val="22"/>
                <w:szCs w:val="22"/>
                <w:highlight w:val="none"/>
              </w:rPr>
            </w:pPr>
            <w:r>
              <w:rPr>
                <w:rFonts w:hint="eastAsia" w:ascii="宋体" w:hAnsi="宋体"/>
                <w:color w:val="auto"/>
                <w:sz w:val="22"/>
                <w:szCs w:val="22"/>
                <w:highlight w:val="none"/>
              </w:rPr>
              <w:t>21 鞭炮焰火生产消费税纳税人</w:t>
            </w:r>
          </w:p>
          <w:p w14:paraId="2EE8CA77">
            <w:pPr>
              <w:rPr>
                <w:rFonts w:hint="eastAsia" w:ascii="宋体" w:hAnsi="宋体"/>
                <w:color w:val="auto"/>
                <w:sz w:val="22"/>
                <w:szCs w:val="22"/>
                <w:highlight w:val="none"/>
              </w:rPr>
            </w:pPr>
            <w:r>
              <w:rPr>
                <w:rFonts w:hint="eastAsia" w:ascii="宋体" w:hAnsi="宋体"/>
                <w:color w:val="auto"/>
                <w:sz w:val="22"/>
                <w:szCs w:val="22"/>
                <w:highlight w:val="none"/>
              </w:rPr>
              <w:t xml:space="preserve">22 摩托车生产消费税纳税人 </w:t>
            </w:r>
          </w:p>
          <w:p w14:paraId="31E33199">
            <w:pPr>
              <w:rPr>
                <w:rFonts w:hint="eastAsia" w:ascii="宋体" w:hAnsi="宋体"/>
                <w:color w:val="auto"/>
                <w:sz w:val="22"/>
                <w:szCs w:val="22"/>
                <w:highlight w:val="none"/>
              </w:rPr>
            </w:pPr>
            <w:r>
              <w:rPr>
                <w:rFonts w:hint="eastAsia" w:ascii="宋体" w:hAnsi="宋体"/>
                <w:color w:val="auto"/>
                <w:sz w:val="22"/>
                <w:szCs w:val="22"/>
                <w:highlight w:val="none"/>
              </w:rPr>
              <w:t xml:space="preserve">23 高尔夫球及球具生产消费税纳税人 </w:t>
            </w:r>
          </w:p>
          <w:p w14:paraId="2511F060">
            <w:pPr>
              <w:rPr>
                <w:rFonts w:hint="eastAsia" w:ascii="宋体" w:hAnsi="宋体"/>
                <w:color w:val="auto"/>
                <w:sz w:val="22"/>
                <w:szCs w:val="22"/>
                <w:highlight w:val="none"/>
              </w:rPr>
            </w:pPr>
            <w:r>
              <w:rPr>
                <w:rFonts w:hint="eastAsia" w:ascii="宋体" w:hAnsi="宋体"/>
                <w:color w:val="auto"/>
                <w:sz w:val="22"/>
                <w:szCs w:val="22"/>
                <w:highlight w:val="none"/>
              </w:rPr>
              <w:t>24 高档手表生产消费税纳税人</w:t>
            </w:r>
          </w:p>
          <w:p w14:paraId="1468354D">
            <w:pPr>
              <w:rPr>
                <w:rFonts w:hint="eastAsia" w:ascii="宋体" w:hAnsi="宋体"/>
                <w:color w:val="auto"/>
                <w:sz w:val="22"/>
                <w:szCs w:val="22"/>
                <w:highlight w:val="none"/>
              </w:rPr>
            </w:pPr>
            <w:r>
              <w:rPr>
                <w:rFonts w:hint="eastAsia" w:ascii="宋体" w:hAnsi="宋体"/>
                <w:color w:val="auto"/>
                <w:sz w:val="22"/>
                <w:szCs w:val="22"/>
                <w:highlight w:val="none"/>
              </w:rPr>
              <w:t xml:space="preserve">25 游艇生产消费税纳税人 </w:t>
            </w:r>
          </w:p>
          <w:p w14:paraId="1268E46B">
            <w:pPr>
              <w:rPr>
                <w:rFonts w:hint="eastAsia" w:ascii="宋体" w:hAnsi="宋体"/>
                <w:color w:val="auto"/>
                <w:sz w:val="22"/>
                <w:szCs w:val="22"/>
                <w:highlight w:val="none"/>
              </w:rPr>
            </w:pPr>
            <w:r>
              <w:rPr>
                <w:rFonts w:hint="eastAsia" w:ascii="宋体" w:hAnsi="宋体"/>
                <w:color w:val="auto"/>
                <w:sz w:val="22"/>
                <w:szCs w:val="22"/>
                <w:highlight w:val="none"/>
              </w:rPr>
              <w:t xml:space="preserve">26 木制一次性筷子生产消费税纳税人 </w:t>
            </w:r>
          </w:p>
          <w:p w14:paraId="32AA7E7D">
            <w:pPr>
              <w:rPr>
                <w:rFonts w:hint="eastAsia" w:ascii="宋体" w:hAnsi="宋体"/>
                <w:color w:val="auto"/>
                <w:sz w:val="22"/>
                <w:szCs w:val="22"/>
                <w:highlight w:val="none"/>
              </w:rPr>
            </w:pPr>
            <w:r>
              <w:rPr>
                <w:rFonts w:hint="eastAsia" w:ascii="宋体" w:hAnsi="宋体"/>
                <w:color w:val="auto"/>
                <w:sz w:val="22"/>
                <w:szCs w:val="22"/>
                <w:highlight w:val="none"/>
              </w:rPr>
              <w:t>27 实木地板生产消费税纳税人</w:t>
            </w:r>
          </w:p>
          <w:p w14:paraId="5B479AE7">
            <w:pPr>
              <w:rPr>
                <w:rFonts w:hint="eastAsia" w:ascii="宋体" w:hAnsi="宋体"/>
                <w:color w:val="auto"/>
                <w:sz w:val="22"/>
                <w:szCs w:val="22"/>
                <w:highlight w:val="none"/>
              </w:rPr>
            </w:pPr>
            <w:r>
              <w:rPr>
                <w:rFonts w:hint="eastAsia" w:ascii="宋体" w:hAnsi="宋体"/>
                <w:color w:val="auto"/>
                <w:sz w:val="22"/>
                <w:szCs w:val="22"/>
                <w:highlight w:val="none"/>
              </w:rPr>
              <w:t xml:space="preserve">28 雪茄烟生产消费税纳税人 </w:t>
            </w:r>
          </w:p>
          <w:p w14:paraId="727B820C">
            <w:pPr>
              <w:rPr>
                <w:rFonts w:hint="eastAsia" w:ascii="宋体" w:hAnsi="宋体"/>
                <w:color w:val="auto"/>
                <w:kern w:val="2"/>
                <w:sz w:val="22"/>
                <w:szCs w:val="22"/>
                <w:highlight w:val="none"/>
                <w:lang w:val="en-US" w:eastAsia="zh-CN" w:bidi="ar-SA"/>
              </w:rPr>
            </w:pPr>
            <w:r>
              <w:rPr>
                <w:rFonts w:hint="eastAsia" w:ascii="宋体" w:hAnsi="宋体"/>
                <w:color w:val="auto"/>
                <w:sz w:val="22"/>
                <w:szCs w:val="22"/>
                <w:highlight w:val="none"/>
              </w:rPr>
              <w:t>29 烟丝生产消费税纳税人</w:t>
            </w:r>
          </w:p>
        </w:tc>
      </w:tr>
      <w:tr w14:paraId="66CBBA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4B9BD2">
            <w:pPr>
              <w:numPr>
                <w:ilvl w:val="0"/>
                <w:numId w:val="20"/>
              </w:numPr>
              <w:ind w:left="0" w:firstLine="0"/>
              <w:jc w:val="center"/>
              <w:rPr>
                <w:rFonts w:ascii="宋体" w:hAnsi="宋体"/>
                <w:color w:val="auto"/>
                <w:szCs w:val="21"/>
                <w:highlight w:val="none"/>
              </w:rPr>
            </w:pPr>
          </w:p>
        </w:tc>
        <w:tc>
          <w:tcPr>
            <w:tcW w:w="1701" w:type="dxa"/>
            <w:noWrap w:val="0"/>
            <w:vAlign w:val="center"/>
          </w:tcPr>
          <w:p w14:paraId="22D691B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w:t>
            </w:r>
            <w:r>
              <w:rPr>
                <w:rStyle w:val="19"/>
                <w:rFonts w:hint="default" w:ascii="Times New Roman Regular" w:hAnsi="Times New Roman Regular" w:cs="Times New Roman Regular"/>
                <w:color w:val="auto"/>
                <w:kern w:val="0"/>
                <w:sz w:val="21"/>
                <w:szCs w:val="21"/>
                <w:highlight w:val="none"/>
                <w:lang w:bidi="ar"/>
              </w:rPr>
              <w:t>abel</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402C20B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标签类别</w:t>
            </w:r>
          </w:p>
        </w:tc>
        <w:tc>
          <w:tcPr>
            <w:tcW w:w="1276" w:type="dxa"/>
            <w:noWrap w:val="0"/>
            <w:vAlign w:val="center"/>
          </w:tcPr>
          <w:p w14:paraId="20ED38A2">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33B90B85">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58B4EB9F">
            <w:pPr>
              <w:rPr>
                <w:rFonts w:hint="eastAsia" w:ascii="宋体" w:hAnsi="宋体"/>
                <w:color w:val="auto"/>
                <w:sz w:val="22"/>
                <w:szCs w:val="22"/>
                <w:highlight w:val="none"/>
              </w:rPr>
            </w:pPr>
            <w:r>
              <w:rPr>
                <w:rFonts w:hint="eastAsia" w:ascii="宋体" w:hAnsi="宋体" w:eastAsia="宋体" w:cs="Times New Roman"/>
                <w:color w:val="auto"/>
                <w:sz w:val="22"/>
                <w:szCs w:val="22"/>
                <w:highlight w:val="none"/>
              </w:rPr>
              <w:t>填写“出口企业分类管理标签”</w:t>
            </w:r>
          </w:p>
        </w:tc>
      </w:tr>
      <w:tr w14:paraId="70B916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F06E6B">
            <w:pPr>
              <w:numPr>
                <w:ilvl w:val="0"/>
                <w:numId w:val="20"/>
              </w:numPr>
              <w:ind w:left="0" w:firstLine="0"/>
              <w:jc w:val="center"/>
              <w:rPr>
                <w:rFonts w:ascii="宋体" w:hAnsi="宋体"/>
                <w:color w:val="auto"/>
                <w:szCs w:val="21"/>
                <w:highlight w:val="none"/>
              </w:rPr>
            </w:pPr>
          </w:p>
        </w:tc>
        <w:tc>
          <w:tcPr>
            <w:tcW w:w="1701" w:type="dxa"/>
            <w:noWrap w:val="0"/>
            <w:vAlign w:val="center"/>
          </w:tcPr>
          <w:p w14:paraId="25974F1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2ADC50A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606FE5BA">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53A149DA">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1EA1F09A">
            <w:pPr>
              <w:rPr>
                <w:rFonts w:hint="eastAsia" w:ascii="宋体" w:hAnsi="宋体"/>
                <w:color w:val="auto"/>
                <w:sz w:val="22"/>
                <w:szCs w:val="22"/>
                <w:highlight w:val="none"/>
              </w:rPr>
            </w:pPr>
            <w:r>
              <w:rPr>
                <w:rFonts w:hint="eastAsia" w:ascii="宋体" w:hAnsi="宋体"/>
                <w:color w:val="auto"/>
                <w:sz w:val="22"/>
                <w:szCs w:val="22"/>
                <w:highlight w:val="none"/>
              </w:rPr>
              <w:t>01</w:t>
            </w:r>
            <w:r>
              <w:rPr>
                <w:rFonts w:hint="eastAsia" w:ascii="宋体" w:hAnsi="宋体"/>
                <w:color w:val="auto"/>
                <w:sz w:val="22"/>
                <w:szCs w:val="22"/>
                <w:highlight w:val="none"/>
                <w:lang w:eastAsia="zh-CN"/>
              </w:rPr>
              <w:t>:</w:t>
            </w:r>
            <w:r>
              <w:rPr>
                <w:rFonts w:hint="eastAsia" w:ascii="宋体" w:hAnsi="宋体"/>
                <w:color w:val="auto"/>
                <w:sz w:val="22"/>
                <w:szCs w:val="22"/>
                <w:highlight w:val="none"/>
              </w:rPr>
              <w:t xml:space="preserve">一类出口企业 </w:t>
            </w:r>
          </w:p>
          <w:p w14:paraId="6EACB33A">
            <w:pPr>
              <w:rPr>
                <w:rFonts w:hint="eastAsia" w:ascii="宋体" w:hAnsi="宋体"/>
                <w:color w:val="auto"/>
                <w:sz w:val="22"/>
                <w:szCs w:val="22"/>
                <w:highlight w:val="none"/>
              </w:rPr>
            </w:pPr>
            <w:r>
              <w:rPr>
                <w:rFonts w:hint="eastAsia" w:ascii="宋体" w:hAnsi="宋体"/>
                <w:color w:val="auto"/>
                <w:sz w:val="22"/>
                <w:szCs w:val="22"/>
                <w:highlight w:val="none"/>
              </w:rPr>
              <w:t>02</w:t>
            </w:r>
            <w:r>
              <w:rPr>
                <w:rFonts w:hint="eastAsia" w:ascii="宋体" w:hAnsi="宋体"/>
                <w:color w:val="auto"/>
                <w:sz w:val="22"/>
                <w:szCs w:val="22"/>
                <w:highlight w:val="none"/>
                <w:lang w:eastAsia="zh-CN"/>
              </w:rPr>
              <w:t>:</w:t>
            </w:r>
            <w:r>
              <w:rPr>
                <w:rFonts w:hint="eastAsia" w:ascii="宋体" w:hAnsi="宋体"/>
                <w:color w:val="auto"/>
                <w:sz w:val="22"/>
                <w:szCs w:val="22"/>
                <w:highlight w:val="none"/>
              </w:rPr>
              <w:t xml:space="preserve">二类出口企业 </w:t>
            </w:r>
          </w:p>
          <w:p w14:paraId="61FF69B4">
            <w:pPr>
              <w:rPr>
                <w:rFonts w:hint="eastAsia" w:ascii="宋体" w:hAnsi="宋体"/>
                <w:color w:val="auto"/>
                <w:sz w:val="22"/>
                <w:szCs w:val="22"/>
                <w:highlight w:val="none"/>
              </w:rPr>
            </w:pPr>
            <w:r>
              <w:rPr>
                <w:rFonts w:hint="eastAsia" w:ascii="宋体" w:hAnsi="宋体"/>
                <w:color w:val="auto"/>
                <w:sz w:val="22"/>
                <w:szCs w:val="22"/>
                <w:highlight w:val="none"/>
              </w:rPr>
              <w:t>03</w:t>
            </w:r>
            <w:r>
              <w:rPr>
                <w:rFonts w:hint="eastAsia" w:ascii="宋体" w:hAnsi="宋体"/>
                <w:color w:val="auto"/>
                <w:sz w:val="22"/>
                <w:szCs w:val="22"/>
                <w:highlight w:val="none"/>
                <w:lang w:eastAsia="zh-CN"/>
              </w:rPr>
              <w:t>:</w:t>
            </w:r>
            <w:r>
              <w:rPr>
                <w:rFonts w:hint="eastAsia" w:ascii="宋体" w:hAnsi="宋体"/>
                <w:color w:val="auto"/>
                <w:sz w:val="22"/>
                <w:szCs w:val="22"/>
                <w:highlight w:val="none"/>
              </w:rPr>
              <w:t xml:space="preserve">三类出口企业 </w:t>
            </w:r>
          </w:p>
          <w:p w14:paraId="1AC56719">
            <w:pPr>
              <w:rPr>
                <w:rFonts w:hint="eastAsia" w:ascii="宋体" w:hAnsi="宋体"/>
                <w:color w:val="auto"/>
                <w:sz w:val="22"/>
                <w:szCs w:val="22"/>
                <w:highlight w:val="none"/>
              </w:rPr>
            </w:pPr>
            <w:r>
              <w:rPr>
                <w:rFonts w:hint="eastAsia" w:ascii="宋体" w:hAnsi="宋体"/>
                <w:color w:val="auto"/>
                <w:sz w:val="22"/>
                <w:szCs w:val="22"/>
                <w:highlight w:val="none"/>
              </w:rPr>
              <w:t>04</w:t>
            </w:r>
            <w:r>
              <w:rPr>
                <w:rFonts w:hint="eastAsia" w:ascii="宋体" w:hAnsi="宋体"/>
                <w:color w:val="auto"/>
                <w:sz w:val="22"/>
                <w:szCs w:val="22"/>
                <w:highlight w:val="none"/>
                <w:lang w:eastAsia="zh-CN"/>
              </w:rPr>
              <w:t>:</w:t>
            </w:r>
            <w:r>
              <w:rPr>
                <w:rFonts w:hint="eastAsia" w:ascii="宋体" w:hAnsi="宋体"/>
                <w:color w:val="auto"/>
                <w:sz w:val="22"/>
                <w:szCs w:val="22"/>
                <w:highlight w:val="none"/>
              </w:rPr>
              <w:t>四类出口企业</w:t>
            </w:r>
          </w:p>
        </w:tc>
      </w:tr>
      <w:tr w14:paraId="7134D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2D5E9D9">
            <w:pPr>
              <w:numPr>
                <w:ilvl w:val="0"/>
                <w:numId w:val="20"/>
              </w:numPr>
              <w:ind w:left="0" w:firstLine="0"/>
              <w:jc w:val="center"/>
              <w:rPr>
                <w:rFonts w:ascii="宋体" w:hAnsi="宋体"/>
                <w:color w:val="auto"/>
                <w:szCs w:val="21"/>
                <w:highlight w:val="none"/>
              </w:rPr>
            </w:pPr>
          </w:p>
        </w:tc>
        <w:tc>
          <w:tcPr>
            <w:tcW w:w="1701" w:type="dxa"/>
            <w:noWrap w:val="0"/>
            <w:vAlign w:val="center"/>
          </w:tcPr>
          <w:p w14:paraId="494B085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7CD5B42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431632CE">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606A8959">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7D851B29">
            <w:pPr>
              <w:rPr>
                <w:rFonts w:hint="eastAsia" w:ascii="宋体" w:hAnsi="宋体"/>
                <w:color w:val="auto"/>
                <w:sz w:val="22"/>
                <w:szCs w:val="22"/>
                <w:highlight w:val="none"/>
              </w:rPr>
            </w:pPr>
            <w:r>
              <w:rPr>
                <w:rFonts w:hint="eastAsia" w:ascii="宋体" w:hAnsi="宋体"/>
                <w:color w:val="auto"/>
                <w:sz w:val="22"/>
                <w:szCs w:val="22"/>
                <w:highlight w:val="none"/>
              </w:rPr>
              <w:t>01</w:t>
            </w:r>
            <w:r>
              <w:rPr>
                <w:rFonts w:hint="eastAsia" w:ascii="宋体" w:hAnsi="宋体"/>
                <w:color w:val="auto"/>
                <w:sz w:val="22"/>
                <w:szCs w:val="22"/>
                <w:highlight w:val="none"/>
                <w:lang w:eastAsia="zh-CN"/>
              </w:rPr>
              <w:t>:</w:t>
            </w:r>
            <w:r>
              <w:rPr>
                <w:rFonts w:hint="eastAsia" w:ascii="宋体" w:hAnsi="宋体"/>
                <w:color w:val="auto"/>
                <w:sz w:val="22"/>
                <w:szCs w:val="22"/>
                <w:highlight w:val="none"/>
              </w:rPr>
              <w:t xml:space="preserve">一类出口企业 </w:t>
            </w:r>
          </w:p>
          <w:p w14:paraId="1AF1C089">
            <w:pPr>
              <w:rPr>
                <w:rFonts w:hint="eastAsia" w:ascii="宋体" w:hAnsi="宋体"/>
                <w:color w:val="auto"/>
                <w:sz w:val="22"/>
                <w:szCs w:val="22"/>
                <w:highlight w:val="none"/>
              </w:rPr>
            </w:pPr>
            <w:r>
              <w:rPr>
                <w:rFonts w:hint="eastAsia" w:ascii="宋体" w:hAnsi="宋体"/>
                <w:color w:val="auto"/>
                <w:sz w:val="22"/>
                <w:szCs w:val="22"/>
                <w:highlight w:val="none"/>
              </w:rPr>
              <w:t>02</w:t>
            </w:r>
            <w:r>
              <w:rPr>
                <w:rFonts w:hint="eastAsia" w:ascii="宋体" w:hAnsi="宋体"/>
                <w:color w:val="auto"/>
                <w:sz w:val="22"/>
                <w:szCs w:val="22"/>
                <w:highlight w:val="none"/>
                <w:lang w:eastAsia="zh-CN"/>
              </w:rPr>
              <w:t>:</w:t>
            </w:r>
            <w:r>
              <w:rPr>
                <w:rFonts w:hint="eastAsia" w:ascii="宋体" w:hAnsi="宋体"/>
                <w:color w:val="auto"/>
                <w:sz w:val="22"/>
                <w:szCs w:val="22"/>
                <w:highlight w:val="none"/>
              </w:rPr>
              <w:t xml:space="preserve">二类出口企业 </w:t>
            </w:r>
          </w:p>
          <w:p w14:paraId="74500A95">
            <w:pPr>
              <w:rPr>
                <w:rFonts w:hint="eastAsia" w:ascii="宋体" w:hAnsi="宋体"/>
                <w:color w:val="auto"/>
                <w:sz w:val="22"/>
                <w:szCs w:val="22"/>
                <w:highlight w:val="none"/>
              </w:rPr>
            </w:pPr>
            <w:r>
              <w:rPr>
                <w:rFonts w:hint="eastAsia" w:ascii="宋体" w:hAnsi="宋体"/>
                <w:color w:val="auto"/>
                <w:sz w:val="22"/>
                <w:szCs w:val="22"/>
                <w:highlight w:val="none"/>
              </w:rPr>
              <w:t>03</w:t>
            </w:r>
            <w:r>
              <w:rPr>
                <w:rFonts w:hint="eastAsia" w:ascii="宋体" w:hAnsi="宋体"/>
                <w:color w:val="auto"/>
                <w:sz w:val="22"/>
                <w:szCs w:val="22"/>
                <w:highlight w:val="none"/>
                <w:lang w:eastAsia="zh-CN"/>
              </w:rPr>
              <w:t>:</w:t>
            </w:r>
            <w:r>
              <w:rPr>
                <w:rFonts w:hint="eastAsia" w:ascii="宋体" w:hAnsi="宋体"/>
                <w:color w:val="auto"/>
                <w:sz w:val="22"/>
                <w:szCs w:val="22"/>
                <w:highlight w:val="none"/>
              </w:rPr>
              <w:t xml:space="preserve">三类出口企业 </w:t>
            </w:r>
          </w:p>
          <w:p w14:paraId="39B2CE7F">
            <w:pPr>
              <w:rPr>
                <w:rFonts w:hint="eastAsia" w:ascii="宋体" w:hAnsi="宋体"/>
                <w:color w:val="auto"/>
                <w:sz w:val="22"/>
                <w:szCs w:val="22"/>
                <w:highlight w:val="none"/>
              </w:rPr>
            </w:pPr>
            <w:r>
              <w:rPr>
                <w:rFonts w:hint="eastAsia" w:ascii="宋体" w:hAnsi="宋体"/>
                <w:color w:val="auto"/>
                <w:sz w:val="22"/>
                <w:szCs w:val="22"/>
                <w:highlight w:val="none"/>
              </w:rPr>
              <w:t>04</w:t>
            </w:r>
            <w:r>
              <w:rPr>
                <w:rFonts w:hint="eastAsia" w:ascii="宋体" w:hAnsi="宋体"/>
                <w:color w:val="auto"/>
                <w:sz w:val="22"/>
                <w:szCs w:val="22"/>
                <w:highlight w:val="none"/>
                <w:lang w:eastAsia="zh-CN"/>
              </w:rPr>
              <w:t>:</w:t>
            </w:r>
            <w:r>
              <w:rPr>
                <w:rFonts w:hint="eastAsia" w:ascii="宋体" w:hAnsi="宋体"/>
                <w:color w:val="auto"/>
                <w:sz w:val="22"/>
                <w:szCs w:val="22"/>
                <w:highlight w:val="none"/>
              </w:rPr>
              <w:t>四类出口企业</w:t>
            </w:r>
          </w:p>
        </w:tc>
      </w:tr>
      <w:tr w14:paraId="744797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AD3BB6">
            <w:pPr>
              <w:numPr>
                <w:ilvl w:val="0"/>
                <w:numId w:val="20"/>
              </w:numPr>
              <w:ind w:left="0" w:firstLine="0"/>
              <w:jc w:val="center"/>
              <w:rPr>
                <w:rFonts w:ascii="宋体" w:hAnsi="宋体"/>
                <w:color w:val="auto"/>
                <w:szCs w:val="21"/>
                <w:highlight w:val="none"/>
              </w:rPr>
            </w:pPr>
          </w:p>
        </w:tc>
        <w:tc>
          <w:tcPr>
            <w:tcW w:w="1701" w:type="dxa"/>
            <w:noWrap w:val="0"/>
            <w:vAlign w:val="center"/>
          </w:tcPr>
          <w:p w14:paraId="0214310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w:t>
            </w:r>
            <w:r>
              <w:rPr>
                <w:rStyle w:val="19"/>
                <w:rFonts w:hint="default" w:ascii="Times New Roman Regular" w:hAnsi="Times New Roman Regular" w:cs="Times New Roman Regular"/>
                <w:color w:val="auto"/>
                <w:kern w:val="0"/>
                <w:sz w:val="21"/>
                <w:szCs w:val="21"/>
                <w:highlight w:val="none"/>
                <w:lang w:bidi="ar"/>
              </w:rPr>
              <w:t>abel</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2A8FEFB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标签类别</w:t>
            </w:r>
          </w:p>
        </w:tc>
        <w:tc>
          <w:tcPr>
            <w:tcW w:w="1276" w:type="dxa"/>
            <w:noWrap w:val="0"/>
            <w:vAlign w:val="center"/>
          </w:tcPr>
          <w:p w14:paraId="29CABA82">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71456994">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540CB2E7">
            <w:pPr>
              <w:rPr>
                <w:rFonts w:hint="eastAsia" w:ascii="宋体" w:hAnsi="宋体" w:eastAsia="宋体" w:cs="Times New Roman"/>
                <w:color w:val="auto"/>
                <w:sz w:val="22"/>
                <w:szCs w:val="22"/>
                <w:highlight w:val="none"/>
                <w:lang w:eastAsia="zh-CN"/>
              </w:rPr>
            </w:pPr>
            <w:r>
              <w:rPr>
                <w:rFonts w:hint="eastAsia" w:ascii="宋体" w:hAnsi="宋体" w:eastAsia="宋体" w:cs="Times New Roman"/>
                <w:color w:val="auto"/>
                <w:sz w:val="22"/>
                <w:szCs w:val="22"/>
                <w:highlight w:val="none"/>
              </w:rPr>
              <w:t>填写“特定征税方式标签”特定征税方式代码转换规则</w:t>
            </w:r>
            <w:r>
              <w:rPr>
                <w:rFonts w:hint="eastAsia" w:ascii="宋体" w:hAnsi="宋体" w:eastAsia="宋体" w:cs="Times New Roman"/>
                <w:color w:val="auto"/>
                <w:sz w:val="22"/>
                <w:szCs w:val="22"/>
                <w:highlight w:val="none"/>
                <w:lang w:eastAsia="zh-CN"/>
              </w:rPr>
              <w:t>:</w:t>
            </w:r>
          </w:p>
          <w:p w14:paraId="1A7B3B6C">
            <w:pPr>
              <w:rPr>
                <w:rFonts w:hint="eastAsia" w:ascii="宋体" w:hAnsi="宋体" w:eastAsia="宋体" w:cs="Times New Roman"/>
                <w:color w:val="auto"/>
                <w:sz w:val="22"/>
                <w:szCs w:val="22"/>
                <w:highlight w:val="none"/>
                <w:lang w:eastAsia="zh-CN"/>
              </w:rPr>
            </w:pPr>
            <w:r>
              <w:rPr>
                <w:rFonts w:hint="eastAsia" w:ascii="宋体" w:hAnsi="宋体" w:eastAsia="宋体" w:cs="Times New Roman"/>
                <w:color w:val="auto"/>
                <w:sz w:val="22"/>
                <w:szCs w:val="22"/>
                <w:highlight w:val="none"/>
              </w:rPr>
              <w:t>01</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不征税 --- 明细中“税收优惠政策类型代码”是“04”</w:t>
            </w:r>
          </w:p>
          <w:p w14:paraId="7485692E">
            <w:pPr>
              <w:rPr>
                <w:rFonts w:hint="eastAsia" w:ascii="宋体" w:hAnsi="宋体" w:eastAsia="宋体" w:cs="Times New Roman"/>
                <w:color w:val="auto"/>
                <w:sz w:val="22"/>
                <w:szCs w:val="22"/>
                <w:highlight w:val="none"/>
                <w:lang w:eastAsia="zh-CN"/>
              </w:rPr>
            </w:pPr>
            <w:r>
              <w:rPr>
                <w:rFonts w:hint="eastAsia" w:ascii="宋体" w:hAnsi="宋体" w:eastAsia="宋体" w:cs="Times New Roman"/>
                <w:color w:val="auto"/>
                <w:sz w:val="22"/>
                <w:szCs w:val="22"/>
                <w:highlight w:val="none"/>
              </w:rPr>
              <w:t>02</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零税率 --- 明细中“税率”为0，且“税收优惠政策类型代码”不是“03”、“04”</w:t>
            </w:r>
          </w:p>
          <w:p w14:paraId="37CF08FE">
            <w:pPr>
              <w:rPr>
                <w:rFonts w:hint="eastAsia" w:ascii="宋体" w:hAnsi="宋体" w:eastAsia="宋体" w:cs="Times New Roman"/>
                <w:color w:val="auto"/>
                <w:sz w:val="22"/>
                <w:szCs w:val="22"/>
                <w:highlight w:val="none"/>
                <w:lang w:eastAsia="zh-CN"/>
              </w:rPr>
            </w:pPr>
            <w:r>
              <w:rPr>
                <w:rFonts w:hint="eastAsia" w:ascii="宋体" w:hAnsi="宋体" w:eastAsia="宋体" w:cs="Times New Roman"/>
                <w:color w:val="auto"/>
                <w:sz w:val="22"/>
                <w:szCs w:val="22"/>
                <w:highlight w:val="none"/>
              </w:rPr>
              <w:t>03</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差额开票 --- 主表中“差额征税类型代码”是“01”、“02”</w:t>
            </w:r>
          </w:p>
          <w:p w14:paraId="62934704">
            <w:pPr>
              <w:rPr>
                <w:rFonts w:hint="eastAsia" w:ascii="宋体" w:hAnsi="宋体" w:eastAsia="宋体" w:cs="Times New Roman"/>
                <w:color w:val="auto"/>
                <w:sz w:val="22"/>
                <w:szCs w:val="22"/>
                <w:highlight w:val="none"/>
                <w:lang w:eastAsia="zh-CN"/>
              </w:rPr>
            </w:pPr>
            <w:r>
              <w:rPr>
                <w:rFonts w:hint="eastAsia" w:ascii="宋体" w:hAnsi="宋体" w:eastAsia="宋体" w:cs="Times New Roman"/>
                <w:color w:val="auto"/>
                <w:sz w:val="22"/>
                <w:szCs w:val="22"/>
                <w:highlight w:val="none"/>
              </w:rPr>
              <w:t>04</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免税 --- 明细中“税收优惠政策类型代码”是“03”</w:t>
            </w:r>
          </w:p>
          <w:p w14:paraId="6B309327">
            <w:pPr>
              <w:rPr>
                <w:rFonts w:hint="eastAsia" w:ascii="宋体" w:hAnsi="宋体" w:eastAsia="宋体" w:cs="Times New Roman"/>
                <w:color w:val="auto"/>
                <w:sz w:val="22"/>
                <w:szCs w:val="22"/>
                <w:highlight w:val="none"/>
                <w:lang w:eastAsia="zh-CN"/>
              </w:rPr>
            </w:pPr>
            <w:r>
              <w:rPr>
                <w:rFonts w:hint="eastAsia" w:ascii="宋体" w:hAnsi="宋体" w:eastAsia="宋体" w:cs="Times New Roman"/>
                <w:color w:val="auto"/>
                <w:sz w:val="22"/>
                <w:szCs w:val="22"/>
                <w:highlight w:val="none"/>
              </w:rPr>
              <w:t>05</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简易计税 --- 明细中“税收优惠政策类型代码”是“01”、“08”、“09”</w:t>
            </w:r>
          </w:p>
          <w:p w14:paraId="0696D709">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06</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减按 --- 明细中“税收优惠政策类型代码”是“10”</w:t>
            </w:r>
          </w:p>
        </w:tc>
      </w:tr>
      <w:tr w14:paraId="39B0A1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026CA">
            <w:pPr>
              <w:numPr>
                <w:ilvl w:val="0"/>
                <w:numId w:val="20"/>
              </w:numPr>
              <w:ind w:left="0" w:firstLine="0"/>
              <w:jc w:val="center"/>
              <w:rPr>
                <w:rFonts w:ascii="宋体" w:hAnsi="宋体"/>
                <w:color w:val="auto"/>
                <w:szCs w:val="21"/>
                <w:highlight w:val="none"/>
              </w:rPr>
            </w:pPr>
          </w:p>
        </w:tc>
        <w:tc>
          <w:tcPr>
            <w:tcW w:w="1701" w:type="dxa"/>
            <w:noWrap w:val="0"/>
            <w:vAlign w:val="center"/>
          </w:tcPr>
          <w:p w14:paraId="2A98E5C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5C5768A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1682A453">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79501C9B">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25192956">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01</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 xml:space="preserve">不征税 </w:t>
            </w:r>
          </w:p>
          <w:p w14:paraId="3910DA3A">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02</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零税率</w:t>
            </w:r>
          </w:p>
          <w:p w14:paraId="65620914">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03</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差额开票</w:t>
            </w:r>
          </w:p>
          <w:p w14:paraId="318C39B3">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04</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免税</w:t>
            </w:r>
          </w:p>
          <w:p w14:paraId="776F26B2">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05</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简易计税</w:t>
            </w:r>
          </w:p>
          <w:p w14:paraId="3602456C">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06</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减按</w:t>
            </w:r>
          </w:p>
        </w:tc>
      </w:tr>
      <w:tr w14:paraId="7378D9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9D03E4">
            <w:pPr>
              <w:numPr>
                <w:ilvl w:val="0"/>
                <w:numId w:val="20"/>
              </w:numPr>
              <w:ind w:left="0" w:firstLine="0"/>
              <w:jc w:val="center"/>
              <w:rPr>
                <w:rFonts w:ascii="宋体" w:hAnsi="宋体"/>
                <w:color w:val="auto"/>
                <w:szCs w:val="21"/>
                <w:highlight w:val="none"/>
              </w:rPr>
            </w:pPr>
          </w:p>
        </w:tc>
        <w:tc>
          <w:tcPr>
            <w:tcW w:w="1701" w:type="dxa"/>
            <w:noWrap w:val="0"/>
            <w:vAlign w:val="center"/>
          </w:tcPr>
          <w:p w14:paraId="5B01DBA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3A2DAED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59A6D85D">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06A920CE">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4DCCFCB3">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01</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 xml:space="preserve">不征税 </w:t>
            </w:r>
          </w:p>
          <w:p w14:paraId="7AD98C6F">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02</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零税率</w:t>
            </w:r>
          </w:p>
          <w:p w14:paraId="79790D58">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03</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差额开票</w:t>
            </w:r>
          </w:p>
          <w:p w14:paraId="091D4C43">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04</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免税</w:t>
            </w:r>
          </w:p>
          <w:p w14:paraId="26B2AC70">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05</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简易计税</w:t>
            </w:r>
          </w:p>
          <w:p w14:paraId="0F847718">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06</w:t>
            </w:r>
            <w:r>
              <w:rPr>
                <w:rFonts w:hint="eastAsia" w:ascii="宋体" w:hAnsi="宋体" w:eastAsia="宋体" w:cs="Times New Roman"/>
                <w:color w:val="auto"/>
                <w:sz w:val="22"/>
                <w:szCs w:val="22"/>
                <w:highlight w:val="none"/>
                <w:lang w:eastAsia="zh-CN"/>
              </w:rPr>
              <w:t>:</w:t>
            </w:r>
            <w:r>
              <w:rPr>
                <w:rFonts w:hint="eastAsia" w:ascii="宋体" w:hAnsi="宋体" w:eastAsia="宋体" w:cs="Times New Roman"/>
                <w:color w:val="auto"/>
                <w:sz w:val="22"/>
                <w:szCs w:val="22"/>
                <w:highlight w:val="none"/>
              </w:rPr>
              <w:t>减按</w:t>
            </w:r>
          </w:p>
        </w:tc>
      </w:tr>
      <w:tr w14:paraId="3276C8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46FBE7">
            <w:pPr>
              <w:numPr>
                <w:ilvl w:val="0"/>
                <w:numId w:val="20"/>
              </w:numPr>
              <w:ind w:left="0" w:firstLine="0"/>
              <w:jc w:val="center"/>
              <w:rPr>
                <w:rFonts w:ascii="宋体" w:hAnsi="宋体"/>
                <w:color w:val="auto"/>
                <w:szCs w:val="21"/>
                <w:highlight w:val="none"/>
              </w:rPr>
            </w:pPr>
          </w:p>
        </w:tc>
        <w:tc>
          <w:tcPr>
            <w:tcW w:w="1701" w:type="dxa"/>
            <w:noWrap w:val="0"/>
            <w:vAlign w:val="center"/>
          </w:tcPr>
          <w:p w14:paraId="0EFFA0F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w:t>
            </w:r>
            <w:r>
              <w:rPr>
                <w:rStyle w:val="19"/>
                <w:rFonts w:hint="default" w:ascii="Times New Roman Regular" w:hAnsi="Times New Roman Regular" w:cs="Times New Roman Regular"/>
                <w:color w:val="auto"/>
                <w:kern w:val="0"/>
                <w:sz w:val="21"/>
                <w:szCs w:val="21"/>
                <w:highlight w:val="none"/>
                <w:lang w:bidi="ar"/>
              </w:rPr>
              <w:t>abel</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723D4B7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标签类别</w:t>
            </w:r>
          </w:p>
        </w:tc>
        <w:tc>
          <w:tcPr>
            <w:tcW w:w="1276" w:type="dxa"/>
            <w:noWrap w:val="0"/>
            <w:vAlign w:val="center"/>
          </w:tcPr>
          <w:p w14:paraId="682AA8F0">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6620A5F8">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1A97051E">
            <w:pPr>
              <w:rPr>
                <w:rFonts w:hint="eastAsia" w:ascii="宋体" w:hAnsi="宋体"/>
                <w:color w:val="auto"/>
                <w:sz w:val="22"/>
                <w:szCs w:val="22"/>
                <w:highlight w:val="none"/>
              </w:rPr>
            </w:pPr>
            <w:r>
              <w:rPr>
                <w:rFonts w:hint="eastAsia" w:ascii="宋体" w:hAnsi="宋体"/>
                <w:color w:val="auto"/>
                <w:sz w:val="22"/>
                <w:szCs w:val="22"/>
                <w:highlight w:val="none"/>
              </w:rPr>
              <w:t>填写“</w:t>
            </w:r>
            <w:r>
              <w:rPr>
                <w:rFonts w:ascii="Times New Roman Regular" w:hAnsi="Times New Roman Regular" w:cs="Times New Roman Regular"/>
                <w:color w:val="auto"/>
                <w:kern w:val="0"/>
                <w:szCs w:val="21"/>
                <w:highlight w:val="none"/>
                <w:lang w:bidi="ar"/>
              </w:rPr>
              <w:t>差额征税</w:t>
            </w:r>
            <w:r>
              <w:rPr>
                <w:rFonts w:hint="eastAsia" w:ascii="宋体" w:hAnsi="宋体"/>
                <w:color w:val="auto"/>
                <w:sz w:val="22"/>
                <w:szCs w:val="22"/>
                <w:highlight w:val="none"/>
              </w:rPr>
              <w:t>标签”</w:t>
            </w:r>
          </w:p>
        </w:tc>
      </w:tr>
      <w:tr w14:paraId="1AC39A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D66829">
            <w:pPr>
              <w:numPr>
                <w:ilvl w:val="0"/>
                <w:numId w:val="20"/>
              </w:numPr>
              <w:ind w:left="0" w:firstLine="0"/>
              <w:jc w:val="center"/>
              <w:rPr>
                <w:rFonts w:ascii="宋体" w:hAnsi="宋体"/>
                <w:color w:val="auto"/>
                <w:szCs w:val="21"/>
                <w:highlight w:val="none"/>
              </w:rPr>
            </w:pPr>
          </w:p>
        </w:tc>
        <w:tc>
          <w:tcPr>
            <w:tcW w:w="1701" w:type="dxa"/>
            <w:noWrap w:val="0"/>
            <w:vAlign w:val="center"/>
          </w:tcPr>
          <w:p w14:paraId="57EC148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7069C92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56B3D942">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26FDE8C6">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6A9822BB">
            <w:pP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01</w:t>
            </w:r>
            <w:r>
              <w:rPr>
                <w:rFonts w:hint="eastAsia" w:ascii="Times New Roman Regular" w:hAnsi="Times New Roman Regular" w:cs="Times New Roman Regular"/>
                <w:color w:val="auto"/>
                <w:kern w:val="0"/>
                <w:szCs w:val="21"/>
                <w:highlight w:val="none"/>
                <w:lang w:eastAsia="zh-CN" w:bidi="ar"/>
              </w:rPr>
              <w:t>:</w:t>
            </w:r>
            <w:r>
              <w:rPr>
                <w:rFonts w:ascii="Times New Roman Regular" w:hAnsi="Times New Roman Regular" w:cs="Times New Roman Regular"/>
                <w:color w:val="auto"/>
                <w:kern w:val="0"/>
                <w:szCs w:val="21"/>
                <w:highlight w:val="none"/>
                <w:lang w:bidi="ar"/>
              </w:rPr>
              <w:t>差额征税-全额开票</w:t>
            </w:r>
          </w:p>
          <w:p w14:paraId="5279997E">
            <w:pP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02</w:t>
            </w:r>
            <w:r>
              <w:rPr>
                <w:rFonts w:hint="eastAsia" w:ascii="Times New Roman Regular" w:hAnsi="Times New Roman Regular" w:cs="Times New Roman Regular"/>
                <w:color w:val="auto"/>
                <w:kern w:val="0"/>
                <w:szCs w:val="21"/>
                <w:highlight w:val="none"/>
                <w:lang w:eastAsia="zh-CN" w:bidi="ar"/>
              </w:rPr>
              <w:t>:</w:t>
            </w:r>
            <w:r>
              <w:rPr>
                <w:rFonts w:ascii="Times New Roman Regular" w:hAnsi="Times New Roman Regular" w:cs="Times New Roman Regular"/>
                <w:color w:val="auto"/>
                <w:kern w:val="0"/>
                <w:szCs w:val="21"/>
                <w:highlight w:val="none"/>
                <w:lang w:bidi="ar"/>
              </w:rPr>
              <w:t>差额征税-差额开票</w:t>
            </w:r>
          </w:p>
        </w:tc>
      </w:tr>
      <w:tr w14:paraId="2F1E95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0498BD9">
            <w:pPr>
              <w:numPr>
                <w:ilvl w:val="0"/>
                <w:numId w:val="20"/>
              </w:numPr>
              <w:ind w:left="0" w:firstLine="0"/>
              <w:jc w:val="center"/>
              <w:rPr>
                <w:rFonts w:ascii="宋体" w:hAnsi="宋体"/>
                <w:color w:val="auto"/>
                <w:szCs w:val="21"/>
                <w:highlight w:val="none"/>
              </w:rPr>
            </w:pPr>
          </w:p>
        </w:tc>
        <w:tc>
          <w:tcPr>
            <w:tcW w:w="1701" w:type="dxa"/>
            <w:noWrap w:val="0"/>
            <w:vAlign w:val="center"/>
          </w:tcPr>
          <w:p w14:paraId="387AE22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4695FD0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5E40EEDA">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40393668">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7EE42F8C">
            <w:pP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01</w:t>
            </w:r>
            <w:r>
              <w:rPr>
                <w:rFonts w:hint="eastAsia" w:ascii="Times New Roman Regular" w:hAnsi="Times New Roman Regular" w:cs="Times New Roman Regular"/>
                <w:color w:val="auto"/>
                <w:kern w:val="0"/>
                <w:szCs w:val="21"/>
                <w:highlight w:val="none"/>
                <w:lang w:eastAsia="zh-CN" w:bidi="ar"/>
              </w:rPr>
              <w:t>:</w:t>
            </w:r>
            <w:r>
              <w:rPr>
                <w:rFonts w:ascii="Times New Roman Regular" w:hAnsi="Times New Roman Regular" w:cs="Times New Roman Regular"/>
                <w:color w:val="auto"/>
                <w:kern w:val="0"/>
                <w:szCs w:val="21"/>
                <w:highlight w:val="none"/>
                <w:lang w:bidi="ar"/>
              </w:rPr>
              <w:t>差额征税-全额开票</w:t>
            </w:r>
          </w:p>
          <w:p w14:paraId="2FA9587C">
            <w:pP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02</w:t>
            </w:r>
            <w:r>
              <w:rPr>
                <w:rFonts w:hint="eastAsia" w:ascii="Times New Roman Regular" w:hAnsi="Times New Roman Regular" w:cs="Times New Roman Regular"/>
                <w:color w:val="auto"/>
                <w:kern w:val="0"/>
                <w:szCs w:val="21"/>
                <w:highlight w:val="none"/>
                <w:lang w:eastAsia="zh-CN" w:bidi="ar"/>
              </w:rPr>
              <w:t>:</w:t>
            </w:r>
            <w:r>
              <w:rPr>
                <w:rFonts w:ascii="Times New Roman Regular" w:hAnsi="Times New Roman Regular" w:cs="Times New Roman Regular"/>
                <w:color w:val="auto"/>
                <w:kern w:val="0"/>
                <w:szCs w:val="21"/>
                <w:highlight w:val="none"/>
                <w:lang w:bidi="ar"/>
              </w:rPr>
              <w:t>差额征税-差额开票</w:t>
            </w:r>
          </w:p>
        </w:tc>
      </w:tr>
      <w:tr w14:paraId="61992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D655DB">
            <w:pPr>
              <w:numPr>
                <w:ilvl w:val="0"/>
                <w:numId w:val="20"/>
              </w:numPr>
              <w:ind w:left="0" w:firstLine="0"/>
              <w:jc w:val="center"/>
              <w:rPr>
                <w:rFonts w:ascii="宋体" w:hAnsi="宋体"/>
                <w:color w:val="auto"/>
                <w:szCs w:val="21"/>
                <w:highlight w:val="none"/>
              </w:rPr>
            </w:pPr>
          </w:p>
        </w:tc>
        <w:tc>
          <w:tcPr>
            <w:tcW w:w="1701" w:type="dxa"/>
            <w:noWrap w:val="0"/>
            <w:vAlign w:val="center"/>
          </w:tcPr>
          <w:p w14:paraId="54A1B0B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w:t>
            </w:r>
            <w:r>
              <w:rPr>
                <w:rStyle w:val="19"/>
                <w:rFonts w:hint="default" w:ascii="Times New Roman Regular" w:hAnsi="Times New Roman Regular" w:cs="Times New Roman Regular"/>
                <w:color w:val="auto"/>
                <w:kern w:val="0"/>
                <w:sz w:val="21"/>
                <w:szCs w:val="21"/>
                <w:highlight w:val="none"/>
                <w:lang w:bidi="ar"/>
              </w:rPr>
              <w:t>abel</w:t>
            </w:r>
            <w:r>
              <w:rPr>
                <w:rFonts w:ascii="Times New Roman Regular" w:hAnsi="Times New Roman Regular" w:cs="Times New Roman Regular"/>
                <w:color w:val="auto"/>
                <w:szCs w:val="21"/>
                <w:highlight w:val="none"/>
                <w:shd w:val="clear" w:color="auto" w:fill="FFFFFF"/>
              </w:rPr>
              <w:t>Type</w:t>
            </w:r>
          </w:p>
        </w:tc>
        <w:tc>
          <w:tcPr>
            <w:tcW w:w="1843" w:type="dxa"/>
            <w:noWrap w:val="0"/>
            <w:vAlign w:val="center"/>
          </w:tcPr>
          <w:p w14:paraId="3BFEDD8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标签类别</w:t>
            </w:r>
          </w:p>
        </w:tc>
        <w:tc>
          <w:tcPr>
            <w:tcW w:w="1276" w:type="dxa"/>
            <w:noWrap w:val="0"/>
            <w:vAlign w:val="center"/>
          </w:tcPr>
          <w:p w14:paraId="7EEB84FD">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242EDFB0">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43CC796D">
            <w:pPr>
              <w:rPr>
                <w:rFonts w:hint="eastAsia" w:ascii="宋体" w:hAnsi="宋体"/>
                <w:color w:val="auto"/>
                <w:sz w:val="22"/>
                <w:szCs w:val="22"/>
                <w:highlight w:val="none"/>
              </w:rPr>
            </w:pPr>
            <w:r>
              <w:rPr>
                <w:rFonts w:hint="eastAsia" w:ascii="Times New Roman Regular" w:hAnsi="Times New Roman Regular" w:eastAsia="宋体" w:cs="Times New Roman Regular"/>
                <w:color w:val="auto"/>
                <w:kern w:val="0"/>
                <w:szCs w:val="21"/>
                <w:highlight w:val="none"/>
                <w:lang w:bidi="ar"/>
              </w:rPr>
              <w:t>填写“</w:t>
            </w:r>
            <w:r>
              <w:rPr>
                <w:rFonts w:ascii="Times New Roman Regular" w:hAnsi="Times New Roman Regular" w:eastAsia="宋体" w:cs="Times New Roman Regular"/>
                <w:color w:val="auto"/>
                <w:kern w:val="0"/>
                <w:szCs w:val="21"/>
                <w:highlight w:val="none"/>
                <w:lang w:bidi="ar"/>
              </w:rPr>
              <w:t>纳税人信用等级</w:t>
            </w:r>
            <w:r>
              <w:rPr>
                <w:rFonts w:hint="eastAsia" w:ascii="Times New Roman Regular" w:hAnsi="Times New Roman Regular" w:eastAsia="宋体" w:cs="Times New Roman Regular"/>
                <w:color w:val="auto"/>
                <w:kern w:val="0"/>
                <w:szCs w:val="21"/>
                <w:highlight w:val="none"/>
                <w:lang w:bidi="ar"/>
              </w:rPr>
              <w:t>标签”</w:t>
            </w:r>
          </w:p>
        </w:tc>
      </w:tr>
      <w:tr w14:paraId="0667BA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AD1CDB">
            <w:pPr>
              <w:numPr>
                <w:ilvl w:val="0"/>
                <w:numId w:val="20"/>
              </w:numPr>
              <w:ind w:left="0" w:firstLine="0"/>
              <w:jc w:val="center"/>
              <w:rPr>
                <w:rFonts w:ascii="宋体" w:hAnsi="宋体"/>
                <w:color w:val="auto"/>
                <w:szCs w:val="21"/>
                <w:highlight w:val="none"/>
              </w:rPr>
            </w:pPr>
          </w:p>
        </w:tc>
        <w:tc>
          <w:tcPr>
            <w:tcW w:w="1701" w:type="dxa"/>
            <w:noWrap w:val="0"/>
            <w:vAlign w:val="center"/>
          </w:tcPr>
          <w:p w14:paraId="12D614B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LabelCode</w:t>
            </w:r>
          </w:p>
        </w:tc>
        <w:tc>
          <w:tcPr>
            <w:tcW w:w="1843" w:type="dxa"/>
            <w:noWrap w:val="0"/>
            <w:vAlign w:val="center"/>
          </w:tcPr>
          <w:p w14:paraId="268957D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标签代码</w:t>
            </w:r>
          </w:p>
        </w:tc>
        <w:tc>
          <w:tcPr>
            <w:tcW w:w="1276" w:type="dxa"/>
            <w:noWrap w:val="0"/>
            <w:vAlign w:val="center"/>
          </w:tcPr>
          <w:p w14:paraId="6C028E91">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199EBF34">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57A71A5F">
            <w:pPr>
              <w:pStyle w:val="14"/>
              <w:adjustRightInd w:val="0"/>
              <w:snapToGrid w:val="0"/>
              <w:jc w:val="cente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A</w:t>
            </w:r>
          </w:p>
          <w:p w14:paraId="715A3220">
            <w:pPr>
              <w:pStyle w:val="14"/>
              <w:adjustRightInd w:val="0"/>
              <w:snapToGrid w:val="0"/>
              <w:jc w:val="cente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B</w:t>
            </w:r>
          </w:p>
          <w:p w14:paraId="2E2A53EA">
            <w:pPr>
              <w:pStyle w:val="14"/>
              <w:adjustRightInd w:val="0"/>
              <w:snapToGrid w:val="0"/>
              <w:jc w:val="cente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M</w:t>
            </w:r>
          </w:p>
          <w:p w14:paraId="262917B9">
            <w:pPr>
              <w:pStyle w:val="14"/>
              <w:adjustRightInd w:val="0"/>
              <w:snapToGrid w:val="0"/>
              <w:jc w:val="cente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C</w:t>
            </w:r>
          </w:p>
          <w:p w14:paraId="0DC50EFB">
            <w:pPr>
              <w:pStyle w:val="14"/>
              <w:adjustRightInd w:val="0"/>
              <w:snapToGrid w:val="0"/>
              <w:jc w:val="center"/>
              <w:rPr>
                <w:rFonts w:hint="eastAsia" w:ascii="宋体" w:hAnsi="宋体"/>
                <w:color w:val="auto"/>
                <w:sz w:val="22"/>
                <w:szCs w:val="22"/>
                <w:highlight w:val="none"/>
              </w:rPr>
            </w:pPr>
            <w:r>
              <w:rPr>
                <w:rFonts w:hint="eastAsia" w:ascii="宋体" w:hAnsi="宋体" w:eastAsia="宋体" w:cs="Times New Roman"/>
                <w:color w:val="auto"/>
                <w:sz w:val="22"/>
                <w:szCs w:val="22"/>
                <w:highlight w:val="none"/>
              </w:rPr>
              <w:t>D</w:t>
            </w:r>
          </w:p>
        </w:tc>
      </w:tr>
      <w:tr w14:paraId="405988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D19F83E">
            <w:pPr>
              <w:numPr>
                <w:ilvl w:val="0"/>
                <w:numId w:val="20"/>
              </w:numPr>
              <w:ind w:left="0" w:firstLine="0"/>
              <w:jc w:val="center"/>
              <w:rPr>
                <w:rFonts w:ascii="宋体" w:hAnsi="宋体"/>
                <w:color w:val="auto"/>
                <w:szCs w:val="21"/>
                <w:highlight w:val="none"/>
              </w:rPr>
            </w:pPr>
          </w:p>
        </w:tc>
        <w:tc>
          <w:tcPr>
            <w:tcW w:w="1701" w:type="dxa"/>
            <w:noWrap w:val="0"/>
            <w:vAlign w:val="center"/>
          </w:tcPr>
          <w:p w14:paraId="7448595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Style w:val="19"/>
                <w:rFonts w:hint="default" w:ascii="Times New Roman Regular" w:hAnsi="Times New Roman Regular" w:cs="Times New Roman Regular"/>
                <w:color w:val="auto"/>
                <w:sz w:val="21"/>
                <w:szCs w:val="21"/>
                <w:highlight w:val="none"/>
                <w:lang w:bidi="ar"/>
              </w:rPr>
              <w:t>LabelName</w:t>
            </w:r>
          </w:p>
        </w:tc>
        <w:tc>
          <w:tcPr>
            <w:tcW w:w="1843" w:type="dxa"/>
            <w:noWrap w:val="0"/>
            <w:vAlign w:val="center"/>
          </w:tcPr>
          <w:p w14:paraId="2A4AADA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标签名称</w:t>
            </w:r>
          </w:p>
        </w:tc>
        <w:tc>
          <w:tcPr>
            <w:tcW w:w="1276" w:type="dxa"/>
            <w:noWrap w:val="0"/>
            <w:vAlign w:val="center"/>
          </w:tcPr>
          <w:p w14:paraId="60F9F10F">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3FEB9115">
            <w:pPr>
              <w:pStyle w:val="14"/>
              <w:adjustRightInd w:val="0"/>
              <w:snapToGrid w:val="0"/>
              <w:jc w:val="center"/>
              <w:rPr>
                <w:rFonts w:hint="eastAsia" w:ascii="宋体" w:hAnsi="宋体"/>
                <w:color w:val="auto"/>
                <w:sz w:val="22"/>
                <w:szCs w:val="22"/>
                <w:highlight w:val="none"/>
              </w:rPr>
            </w:pPr>
          </w:p>
        </w:tc>
        <w:tc>
          <w:tcPr>
            <w:tcW w:w="1560" w:type="dxa"/>
            <w:noWrap w:val="0"/>
            <w:vAlign w:val="center"/>
          </w:tcPr>
          <w:p w14:paraId="4556A024">
            <w:pPr>
              <w:pStyle w:val="14"/>
              <w:adjustRightInd w:val="0"/>
              <w:snapToGrid w:val="0"/>
              <w:jc w:val="center"/>
              <w:rPr>
                <w:rFonts w:hint="eastAsia"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rPr>
              <w:t>A</w:t>
            </w:r>
          </w:p>
          <w:p w14:paraId="47287E32">
            <w:pPr>
              <w:pStyle w:val="14"/>
              <w:adjustRightInd w:val="0"/>
              <w:snapToGrid w:val="0"/>
              <w:jc w:val="cente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B</w:t>
            </w:r>
          </w:p>
          <w:p w14:paraId="37E45F87">
            <w:pPr>
              <w:pStyle w:val="14"/>
              <w:adjustRightInd w:val="0"/>
              <w:snapToGrid w:val="0"/>
              <w:jc w:val="cente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M</w:t>
            </w:r>
          </w:p>
          <w:p w14:paraId="38E95398">
            <w:pPr>
              <w:pStyle w:val="14"/>
              <w:adjustRightInd w:val="0"/>
              <w:snapToGrid w:val="0"/>
              <w:jc w:val="cente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C</w:t>
            </w:r>
          </w:p>
          <w:p w14:paraId="66CEBCF0">
            <w:pPr>
              <w:ind w:firstLine="660" w:firstLineChars="300"/>
              <w:rPr>
                <w:rFonts w:hint="eastAsia" w:ascii="宋体" w:hAnsi="宋体"/>
                <w:color w:val="auto"/>
                <w:sz w:val="22"/>
                <w:szCs w:val="22"/>
                <w:highlight w:val="none"/>
              </w:rPr>
            </w:pPr>
            <w:r>
              <w:rPr>
                <w:rFonts w:hint="eastAsia" w:ascii="宋体" w:hAnsi="宋体" w:eastAsia="宋体" w:cs="Times New Roman"/>
                <w:color w:val="auto"/>
                <w:sz w:val="22"/>
                <w:szCs w:val="22"/>
                <w:highlight w:val="none"/>
              </w:rPr>
              <w:t>D</w:t>
            </w:r>
          </w:p>
        </w:tc>
      </w:tr>
      <w:tr w14:paraId="487B8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09259E">
            <w:pPr>
              <w:numPr>
                <w:ilvl w:val="0"/>
                <w:numId w:val="20"/>
              </w:numPr>
              <w:ind w:left="0" w:firstLine="0"/>
              <w:jc w:val="center"/>
              <w:rPr>
                <w:rFonts w:ascii="宋体" w:hAnsi="宋体"/>
                <w:color w:val="auto"/>
                <w:szCs w:val="21"/>
                <w:highlight w:val="none"/>
              </w:rPr>
            </w:pPr>
          </w:p>
        </w:tc>
        <w:tc>
          <w:tcPr>
            <w:tcW w:w="1701" w:type="dxa"/>
            <w:noWrap w:val="0"/>
            <w:vAlign w:val="center"/>
          </w:tcPr>
          <w:p w14:paraId="126B959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EInvoiceData</w:t>
            </w:r>
          </w:p>
        </w:tc>
        <w:tc>
          <w:tcPr>
            <w:tcW w:w="1843" w:type="dxa"/>
            <w:noWrap w:val="0"/>
            <w:vAlign w:val="center"/>
          </w:tcPr>
          <w:p w14:paraId="66BCD225">
            <w:pPr>
              <w:widowControl/>
              <w:tabs>
                <w:tab w:val="left" w:pos="360"/>
              </w:tabs>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票面信息</w:t>
            </w:r>
          </w:p>
        </w:tc>
        <w:tc>
          <w:tcPr>
            <w:tcW w:w="1276" w:type="dxa"/>
            <w:noWrap w:val="0"/>
            <w:vAlign w:val="center"/>
          </w:tcPr>
          <w:p w14:paraId="11CBE2EB">
            <w:pPr>
              <w:pStyle w:val="14"/>
              <w:adjustRightInd w:val="0"/>
              <w:snapToGrid w:val="0"/>
              <w:rPr>
                <w:rFonts w:hint="eastAsia"/>
                <w:color w:val="auto"/>
                <w:sz w:val="22"/>
                <w:szCs w:val="22"/>
                <w:highlight w:val="none"/>
              </w:rPr>
            </w:pPr>
          </w:p>
        </w:tc>
        <w:tc>
          <w:tcPr>
            <w:tcW w:w="709" w:type="dxa"/>
            <w:noWrap w:val="0"/>
            <w:vAlign w:val="center"/>
          </w:tcPr>
          <w:p w14:paraId="7B352CA9">
            <w:pPr>
              <w:jc w:val="center"/>
              <w:rPr>
                <w:rFonts w:hint="eastAsia" w:ascii="宋体" w:hAnsi="宋体"/>
                <w:color w:val="auto"/>
                <w:sz w:val="22"/>
                <w:szCs w:val="22"/>
                <w:highlight w:val="none"/>
              </w:rPr>
            </w:pPr>
          </w:p>
        </w:tc>
        <w:tc>
          <w:tcPr>
            <w:tcW w:w="1560" w:type="dxa"/>
            <w:noWrap w:val="0"/>
            <w:vAlign w:val="center"/>
          </w:tcPr>
          <w:p w14:paraId="1404A57F">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68AF45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F2EB7A">
            <w:pPr>
              <w:numPr>
                <w:ilvl w:val="0"/>
                <w:numId w:val="20"/>
              </w:numPr>
              <w:ind w:left="0" w:firstLine="0"/>
              <w:jc w:val="center"/>
              <w:rPr>
                <w:rFonts w:ascii="宋体" w:hAnsi="宋体"/>
                <w:color w:val="auto"/>
                <w:szCs w:val="21"/>
                <w:highlight w:val="none"/>
              </w:rPr>
            </w:pPr>
          </w:p>
        </w:tc>
        <w:tc>
          <w:tcPr>
            <w:tcW w:w="1701" w:type="dxa"/>
            <w:noWrap w:val="0"/>
            <w:vAlign w:val="center"/>
          </w:tcPr>
          <w:p w14:paraId="6B44B50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SellerInformation</w:t>
            </w:r>
          </w:p>
        </w:tc>
        <w:tc>
          <w:tcPr>
            <w:tcW w:w="1843" w:type="dxa"/>
            <w:noWrap w:val="0"/>
            <w:vAlign w:val="center"/>
          </w:tcPr>
          <w:p w14:paraId="7B883D53">
            <w:pPr>
              <w:widowControl/>
              <w:tabs>
                <w:tab w:val="left" w:pos="360"/>
              </w:tabs>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销售方信息</w:t>
            </w:r>
          </w:p>
        </w:tc>
        <w:tc>
          <w:tcPr>
            <w:tcW w:w="1276" w:type="dxa"/>
            <w:noWrap w:val="0"/>
            <w:vAlign w:val="center"/>
          </w:tcPr>
          <w:p w14:paraId="16E41F1B">
            <w:pPr>
              <w:pStyle w:val="14"/>
              <w:adjustRightInd w:val="0"/>
              <w:snapToGrid w:val="0"/>
              <w:rPr>
                <w:rFonts w:hint="eastAsia"/>
                <w:color w:val="auto"/>
                <w:sz w:val="22"/>
                <w:szCs w:val="22"/>
                <w:highlight w:val="none"/>
              </w:rPr>
            </w:pPr>
          </w:p>
        </w:tc>
        <w:tc>
          <w:tcPr>
            <w:tcW w:w="709" w:type="dxa"/>
            <w:noWrap w:val="0"/>
            <w:vAlign w:val="center"/>
          </w:tcPr>
          <w:p w14:paraId="23413ED0">
            <w:pPr>
              <w:jc w:val="center"/>
              <w:rPr>
                <w:rFonts w:hint="eastAsia" w:ascii="宋体" w:hAnsi="宋体"/>
                <w:color w:val="auto"/>
                <w:sz w:val="22"/>
                <w:szCs w:val="22"/>
                <w:highlight w:val="none"/>
              </w:rPr>
            </w:pPr>
          </w:p>
        </w:tc>
        <w:tc>
          <w:tcPr>
            <w:tcW w:w="1560" w:type="dxa"/>
            <w:noWrap w:val="0"/>
            <w:vAlign w:val="center"/>
          </w:tcPr>
          <w:p w14:paraId="4FC4235C">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603A76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CBB613">
            <w:pPr>
              <w:numPr>
                <w:ilvl w:val="0"/>
                <w:numId w:val="20"/>
              </w:numPr>
              <w:ind w:left="0" w:firstLine="0"/>
              <w:jc w:val="center"/>
              <w:rPr>
                <w:rFonts w:ascii="宋体" w:hAnsi="宋体"/>
                <w:color w:val="auto"/>
                <w:szCs w:val="21"/>
                <w:highlight w:val="none"/>
              </w:rPr>
            </w:pPr>
          </w:p>
        </w:tc>
        <w:tc>
          <w:tcPr>
            <w:tcW w:w="1701" w:type="dxa"/>
            <w:noWrap w:val="0"/>
            <w:vAlign w:val="center"/>
          </w:tcPr>
          <w:p w14:paraId="74AA2CA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SellerIdNum</w:t>
            </w:r>
          </w:p>
        </w:tc>
        <w:tc>
          <w:tcPr>
            <w:tcW w:w="1843" w:type="dxa"/>
            <w:noWrap w:val="0"/>
            <w:vAlign w:val="center"/>
          </w:tcPr>
          <w:p w14:paraId="158E175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销售方纳税人识别号</w:t>
            </w:r>
          </w:p>
        </w:tc>
        <w:tc>
          <w:tcPr>
            <w:tcW w:w="1276" w:type="dxa"/>
            <w:noWrap w:val="0"/>
            <w:vAlign w:val="center"/>
          </w:tcPr>
          <w:p w14:paraId="06CFDE25">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65803870">
            <w:pPr>
              <w:jc w:val="center"/>
              <w:rPr>
                <w:rFonts w:hint="eastAsia" w:ascii="宋体" w:hAnsi="宋体"/>
                <w:color w:val="auto"/>
                <w:sz w:val="22"/>
                <w:szCs w:val="22"/>
                <w:highlight w:val="none"/>
              </w:rPr>
            </w:pPr>
            <w:r>
              <w:rPr>
                <w:rFonts w:hint="eastAsia" w:ascii="宋体" w:hAnsi="宋体"/>
                <w:color w:val="auto"/>
                <w:sz w:val="22"/>
                <w:szCs w:val="22"/>
                <w:highlight w:val="none"/>
              </w:rPr>
              <w:t>20</w:t>
            </w:r>
          </w:p>
        </w:tc>
        <w:tc>
          <w:tcPr>
            <w:tcW w:w="1560" w:type="dxa"/>
            <w:noWrap w:val="0"/>
            <w:vAlign w:val="center"/>
          </w:tcPr>
          <w:p w14:paraId="487D14F7">
            <w:pPr>
              <w:rPr>
                <w:rFonts w:hint="eastAsia" w:ascii="宋体" w:hAnsi="宋体"/>
                <w:color w:val="auto"/>
                <w:sz w:val="22"/>
                <w:szCs w:val="22"/>
                <w:highlight w:val="none"/>
              </w:rPr>
            </w:pPr>
          </w:p>
        </w:tc>
      </w:tr>
      <w:tr w14:paraId="2F5FD7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A43BC97">
            <w:pPr>
              <w:numPr>
                <w:ilvl w:val="0"/>
                <w:numId w:val="20"/>
              </w:numPr>
              <w:ind w:left="0" w:firstLine="0"/>
              <w:jc w:val="center"/>
              <w:rPr>
                <w:rFonts w:ascii="宋体" w:hAnsi="宋体"/>
                <w:color w:val="auto"/>
                <w:szCs w:val="21"/>
                <w:highlight w:val="none"/>
              </w:rPr>
            </w:pPr>
          </w:p>
        </w:tc>
        <w:tc>
          <w:tcPr>
            <w:tcW w:w="1701" w:type="dxa"/>
            <w:noWrap w:val="0"/>
            <w:vAlign w:val="center"/>
          </w:tcPr>
          <w:p w14:paraId="4B054B1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SellerName</w:t>
            </w:r>
          </w:p>
        </w:tc>
        <w:tc>
          <w:tcPr>
            <w:tcW w:w="1843" w:type="dxa"/>
            <w:noWrap w:val="0"/>
            <w:vAlign w:val="center"/>
          </w:tcPr>
          <w:p w14:paraId="4367011B">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销售方名称</w:t>
            </w:r>
          </w:p>
        </w:tc>
        <w:tc>
          <w:tcPr>
            <w:tcW w:w="1276" w:type="dxa"/>
            <w:noWrap w:val="0"/>
            <w:vAlign w:val="center"/>
          </w:tcPr>
          <w:p w14:paraId="023664DD">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35DA51A5">
            <w:pPr>
              <w:jc w:val="center"/>
              <w:rPr>
                <w:rFonts w:hint="eastAsia" w:ascii="宋体" w:hAnsi="宋体"/>
                <w:color w:val="auto"/>
                <w:sz w:val="22"/>
                <w:szCs w:val="22"/>
                <w:highlight w:val="none"/>
              </w:rPr>
            </w:pPr>
            <w:r>
              <w:rPr>
                <w:rFonts w:hint="eastAsia" w:ascii="宋体" w:hAnsi="宋体"/>
                <w:color w:val="auto"/>
                <w:sz w:val="22"/>
                <w:szCs w:val="22"/>
                <w:highlight w:val="none"/>
              </w:rPr>
              <w:t>300</w:t>
            </w:r>
          </w:p>
        </w:tc>
        <w:tc>
          <w:tcPr>
            <w:tcW w:w="1560" w:type="dxa"/>
            <w:noWrap w:val="0"/>
            <w:vAlign w:val="center"/>
          </w:tcPr>
          <w:p w14:paraId="5B60AE3A">
            <w:pPr>
              <w:rPr>
                <w:rFonts w:hint="eastAsia" w:ascii="宋体" w:hAnsi="宋体"/>
                <w:color w:val="auto"/>
                <w:sz w:val="22"/>
                <w:szCs w:val="22"/>
                <w:highlight w:val="none"/>
              </w:rPr>
            </w:pPr>
          </w:p>
        </w:tc>
      </w:tr>
      <w:tr w14:paraId="5CDA4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A33AD29">
            <w:pPr>
              <w:numPr>
                <w:ilvl w:val="0"/>
                <w:numId w:val="20"/>
              </w:numPr>
              <w:ind w:left="0" w:firstLine="0"/>
              <w:jc w:val="center"/>
              <w:rPr>
                <w:rFonts w:ascii="宋体" w:hAnsi="宋体"/>
                <w:color w:val="auto"/>
                <w:szCs w:val="21"/>
                <w:highlight w:val="none"/>
              </w:rPr>
            </w:pPr>
          </w:p>
        </w:tc>
        <w:tc>
          <w:tcPr>
            <w:tcW w:w="1701" w:type="dxa"/>
            <w:noWrap w:val="0"/>
            <w:vAlign w:val="center"/>
          </w:tcPr>
          <w:p w14:paraId="2AEE5CC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SellerAddr</w:t>
            </w:r>
          </w:p>
        </w:tc>
        <w:tc>
          <w:tcPr>
            <w:tcW w:w="1843" w:type="dxa"/>
            <w:noWrap w:val="0"/>
            <w:vAlign w:val="center"/>
          </w:tcPr>
          <w:p w14:paraId="7EE565B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销售方地址</w:t>
            </w:r>
          </w:p>
        </w:tc>
        <w:tc>
          <w:tcPr>
            <w:tcW w:w="1276" w:type="dxa"/>
            <w:noWrap w:val="0"/>
            <w:vAlign w:val="center"/>
          </w:tcPr>
          <w:p w14:paraId="52F872B3">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3C973D2B">
            <w:pPr>
              <w:jc w:val="center"/>
              <w:rPr>
                <w:rFonts w:hint="eastAsia" w:ascii="宋体" w:hAnsi="宋体"/>
                <w:color w:val="auto"/>
                <w:sz w:val="22"/>
                <w:szCs w:val="22"/>
                <w:highlight w:val="none"/>
              </w:rPr>
            </w:pPr>
            <w:r>
              <w:rPr>
                <w:rFonts w:hint="eastAsia" w:ascii="宋体" w:hAnsi="宋体"/>
                <w:color w:val="auto"/>
                <w:sz w:val="22"/>
                <w:szCs w:val="22"/>
                <w:highlight w:val="none"/>
              </w:rPr>
              <w:t>300</w:t>
            </w:r>
          </w:p>
        </w:tc>
        <w:tc>
          <w:tcPr>
            <w:tcW w:w="1560" w:type="dxa"/>
            <w:noWrap w:val="0"/>
            <w:vAlign w:val="center"/>
          </w:tcPr>
          <w:p w14:paraId="16A0F2F3">
            <w:pPr>
              <w:rPr>
                <w:rFonts w:hint="eastAsia" w:ascii="宋体" w:hAnsi="宋体"/>
                <w:color w:val="auto"/>
                <w:sz w:val="22"/>
                <w:szCs w:val="22"/>
                <w:highlight w:val="none"/>
              </w:rPr>
            </w:pPr>
          </w:p>
        </w:tc>
      </w:tr>
      <w:tr w14:paraId="3CE689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5F1112">
            <w:pPr>
              <w:numPr>
                <w:ilvl w:val="0"/>
                <w:numId w:val="20"/>
              </w:numPr>
              <w:ind w:left="0" w:firstLine="0"/>
              <w:jc w:val="center"/>
              <w:rPr>
                <w:rFonts w:ascii="宋体" w:hAnsi="宋体"/>
                <w:color w:val="auto"/>
                <w:szCs w:val="21"/>
                <w:highlight w:val="none"/>
              </w:rPr>
            </w:pPr>
          </w:p>
        </w:tc>
        <w:tc>
          <w:tcPr>
            <w:tcW w:w="1701" w:type="dxa"/>
            <w:noWrap w:val="0"/>
            <w:vAlign w:val="center"/>
          </w:tcPr>
          <w:p w14:paraId="4BB4907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SellerTelNum</w:t>
            </w:r>
          </w:p>
        </w:tc>
        <w:tc>
          <w:tcPr>
            <w:tcW w:w="1843" w:type="dxa"/>
            <w:noWrap w:val="0"/>
            <w:vAlign w:val="center"/>
          </w:tcPr>
          <w:p w14:paraId="1D2BC00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销售方电话</w:t>
            </w:r>
          </w:p>
        </w:tc>
        <w:tc>
          <w:tcPr>
            <w:tcW w:w="1276" w:type="dxa"/>
            <w:noWrap w:val="0"/>
            <w:vAlign w:val="center"/>
          </w:tcPr>
          <w:p w14:paraId="26C3EA80">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0B49C5C5">
            <w:pPr>
              <w:jc w:val="center"/>
              <w:rPr>
                <w:rFonts w:hint="eastAsia" w:ascii="宋体" w:hAnsi="宋体"/>
                <w:color w:val="auto"/>
                <w:sz w:val="22"/>
                <w:szCs w:val="22"/>
                <w:highlight w:val="none"/>
              </w:rPr>
            </w:pPr>
            <w:r>
              <w:rPr>
                <w:rFonts w:hint="eastAsia" w:ascii="宋体" w:hAnsi="宋体"/>
                <w:color w:val="auto"/>
                <w:sz w:val="22"/>
                <w:szCs w:val="22"/>
                <w:highlight w:val="none"/>
              </w:rPr>
              <w:t>60</w:t>
            </w:r>
          </w:p>
        </w:tc>
        <w:tc>
          <w:tcPr>
            <w:tcW w:w="1560" w:type="dxa"/>
            <w:noWrap w:val="0"/>
            <w:vAlign w:val="center"/>
          </w:tcPr>
          <w:p w14:paraId="100FA87D">
            <w:pPr>
              <w:rPr>
                <w:rFonts w:hint="eastAsia" w:ascii="宋体" w:hAnsi="宋体"/>
                <w:color w:val="auto"/>
                <w:sz w:val="22"/>
                <w:szCs w:val="22"/>
                <w:highlight w:val="none"/>
              </w:rPr>
            </w:pPr>
          </w:p>
        </w:tc>
      </w:tr>
      <w:tr w14:paraId="2C30C3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AD9229">
            <w:pPr>
              <w:numPr>
                <w:ilvl w:val="0"/>
                <w:numId w:val="20"/>
              </w:numPr>
              <w:ind w:left="0" w:firstLine="0"/>
              <w:jc w:val="center"/>
              <w:rPr>
                <w:rFonts w:ascii="宋体" w:hAnsi="宋体"/>
                <w:color w:val="auto"/>
                <w:szCs w:val="21"/>
                <w:highlight w:val="none"/>
              </w:rPr>
            </w:pPr>
          </w:p>
        </w:tc>
        <w:tc>
          <w:tcPr>
            <w:tcW w:w="1701" w:type="dxa"/>
            <w:noWrap w:val="0"/>
            <w:vAlign w:val="center"/>
          </w:tcPr>
          <w:p w14:paraId="045E9ED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SellerBankName</w:t>
            </w:r>
          </w:p>
        </w:tc>
        <w:tc>
          <w:tcPr>
            <w:tcW w:w="1843" w:type="dxa"/>
            <w:noWrap w:val="0"/>
            <w:vAlign w:val="center"/>
          </w:tcPr>
          <w:p w14:paraId="4DBAC28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销售方开户行</w:t>
            </w:r>
          </w:p>
        </w:tc>
        <w:tc>
          <w:tcPr>
            <w:tcW w:w="1276" w:type="dxa"/>
            <w:noWrap w:val="0"/>
            <w:vAlign w:val="center"/>
          </w:tcPr>
          <w:p w14:paraId="7ECF724D">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02DFDAFB">
            <w:pPr>
              <w:jc w:val="center"/>
              <w:rPr>
                <w:rFonts w:hint="eastAsia" w:ascii="宋体" w:hAnsi="宋体"/>
                <w:color w:val="auto"/>
                <w:sz w:val="22"/>
                <w:szCs w:val="22"/>
                <w:highlight w:val="none"/>
              </w:rPr>
            </w:pPr>
            <w:r>
              <w:rPr>
                <w:rFonts w:hint="eastAsia" w:ascii="宋体" w:hAnsi="宋体"/>
                <w:color w:val="auto"/>
                <w:sz w:val="22"/>
                <w:szCs w:val="22"/>
                <w:highlight w:val="none"/>
              </w:rPr>
              <w:t>120</w:t>
            </w:r>
          </w:p>
        </w:tc>
        <w:tc>
          <w:tcPr>
            <w:tcW w:w="1560" w:type="dxa"/>
            <w:noWrap w:val="0"/>
            <w:vAlign w:val="center"/>
          </w:tcPr>
          <w:p w14:paraId="0D05AEA3">
            <w:pPr>
              <w:rPr>
                <w:rFonts w:hint="eastAsia" w:ascii="宋体" w:hAnsi="宋体"/>
                <w:color w:val="auto"/>
                <w:sz w:val="22"/>
                <w:szCs w:val="22"/>
                <w:highlight w:val="none"/>
              </w:rPr>
            </w:pPr>
          </w:p>
        </w:tc>
      </w:tr>
      <w:tr w14:paraId="6411A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C1D2FD">
            <w:pPr>
              <w:numPr>
                <w:ilvl w:val="0"/>
                <w:numId w:val="20"/>
              </w:numPr>
              <w:ind w:left="0" w:firstLine="0"/>
              <w:jc w:val="center"/>
              <w:rPr>
                <w:rFonts w:ascii="宋体" w:hAnsi="宋体"/>
                <w:color w:val="auto"/>
                <w:szCs w:val="21"/>
                <w:highlight w:val="none"/>
              </w:rPr>
            </w:pPr>
          </w:p>
        </w:tc>
        <w:tc>
          <w:tcPr>
            <w:tcW w:w="1701" w:type="dxa"/>
            <w:noWrap w:val="0"/>
            <w:vAlign w:val="center"/>
          </w:tcPr>
          <w:p w14:paraId="51CD5F4B">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SellerBankAccNum</w:t>
            </w:r>
          </w:p>
        </w:tc>
        <w:tc>
          <w:tcPr>
            <w:tcW w:w="1843" w:type="dxa"/>
            <w:noWrap w:val="0"/>
            <w:vAlign w:val="center"/>
          </w:tcPr>
          <w:p w14:paraId="24D14DC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销售方账号</w:t>
            </w:r>
          </w:p>
        </w:tc>
        <w:tc>
          <w:tcPr>
            <w:tcW w:w="1276" w:type="dxa"/>
            <w:noWrap w:val="0"/>
            <w:vAlign w:val="center"/>
          </w:tcPr>
          <w:p w14:paraId="2D9660F3">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50591986">
            <w:pPr>
              <w:jc w:val="center"/>
              <w:rPr>
                <w:rFonts w:ascii="宋体" w:hAnsi="宋体"/>
                <w:color w:val="auto"/>
                <w:sz w:val="22"/>
                <w:szCs w:val="22"/>
                <w:highlight w:val="none"/>
              </w:rPr>
            </w:pPr>
            <w:r>
              <w:rPr>
                <w:rFonts w:hint="eastAsia" w:ascii="宋体" w:hAnsi="宋体"/>
                <w:color w:val="auto"/>
                <w:sz w:val="22"/>
                <w:szCs w:val="22"/>
                <w:highlight w:val="none"/>
              </w:rPr>
              <w:t>50</w:t>
            </w:r>
          </w:p>
        </w:tc>
        <w:tc>
          <w:tcPr>
            <w:tcW w:w="1560" w:type="dxa"/>
            <w:noWrap w:val="0"/>
            <w:vAlign w:val="center"/>
          </w:tcPr>
          <w:p w14:paraId="49B8EEB9">
            <w:pPr>
              <w:rPr>
                <w:rFonts w:hint="eastAsia" w:ascii="宋体" w:hAnsi="宋体"/>
                <w:color w:val="auto"/>
                <w:sz w:val="22"/>
                <w:szCs w:val="22"/>
                <w:highlight w:val="none"/>
              </w:rPr>
            </w:pPr>
          </w:p>
        </w:tc>
      </w:tr>
      <w:tr w14:paraId="60DDE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448B08">
            <w:pPr>
              <w:numPr>
                <w:ilvl w:val="0"/>
                <w:numId w:val="20"/>
              </w:numPr>
              <w:ind w:left="0" w:firstLine="0"/>
              <w:jc w:val="center"/>
              <w:rPr>
                <w:rFonts w:ascii="宋体" w:hAnsi="宋体"/>
                <w:color w:val="auto"/>
                <w:szCs w:val="21"/>
                <w:highlight w:val="none"/>
              </w:rPr>
            </w:pPr>
          </w:p>
        </w:tc>
        <w:tc>
          <w:tcPr>
            <w:tcW w:w="1701" w:type="dxa"/>
            <w:noWrap w:val="0"/>
            <w:vAlign w:val="center"/>
          </w:tcPr>
          <w:p w14:paraId="4FC3AF2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BuyerInformation</w:t>
            </w:r>
          </w:p>
        </w:tc>
        <w:tc>
          <w:tcPr>
            <w:tcW w:w="1843" w:type="dxa"/>
            <w:noWrap w:val="0"/>
            <w:vAlign w:val="center"/>
          </w:tcPr>
          <w:p w14:paraId="04700A6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购买方信息</w:t>
            </w:r>
          </w:p>
        </w:tc>
        <w:tc>
          <w:tcPr>
            <w:tcW w:w="1276" w:type="dxa"/>
            <w:noWrap w:val="0"/>
            <w:vAlign w:val="center"/>
          </w:tcPr>
          <w:p w14:paraId="1E3EBC36">
            <w:pPr>
              <w:pStyle w:val="14"/>
              <w:adjustRightInd w:val="0"/>
              <w:snapToGrid w:val="0"/>
              <w:rPr>
                <w:rFonts w:hint="eastAsia"/>
                <w:color w:val="auto"/>
                <w:sz w:val="22"/>
                <w:szCs w:val="22"/>
                <w:highlight w:val="none"/>
              </w:rPr>
            </w:pPr>
          </w:p>
        </w:tc>
        <w:tc>
          <w:tcPr>
            <w:tcW w:w="709" w:type="dxa"/>
            <w:noWrap w:val="0"/>
            <w:vAlign w:val="center"/>
          </w:tcPr>
          <w:p w14:paraId="1B21BB35">
            <w:pPr>
              <w:jc w:val="center"/>
              <w:rPr>
                <w:rFonts w:hint="eastAsia" w:ascii="宋体" w:hAnsi="宋体"/>
                <w:color w:val="auto"/>
                <w:sz w:val="22"/>
                <w:szCs w:val="22"/>
                <w:highlight w:val="none"/>
              </w:rPr>
            </w:pPr>
          </w:p>
        </w:tc>
        <w:tc>
          <w:tcPr>
            <w:tcW w:w="1560" w:type="dxa"/>
            <w:noWrap w:val="0"/>
            <w:vAlign w:val="center"/>
          </w:tcPr>
          <w:p w14:paraId="3F27A3A5">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2E286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ED4B07F">
            <w:pPr>
              <w:numPr>
                <w:ilvl w:val="0"/>
                <w:numId w:val="20"/>
              </w:numPr>
              <w:ind w:left="0" w:firstLine="0"/>
              <w:jc w:val="center"/>
              <w:rPr>
                <w:rFonts w:ascii="宋体" w:hAnsi="宋体"/>
                <w:color w:val="auto"/>
                <w:szCs w:val="21"/>
                <w:highlight w:val="none"/>
              </w:rPr>
            </w:pPr>
          </w:p>
        </w:tc>
        <w:tc>
          <w:tcPr>
            <w:tcW w:w="1701" w:type="dxa"/>
            <w:noWrap w:val="0"/>
            <w:vAlign w:val="center"/>
          </w:tcPr>
          <w:p w14:paraId="0D6060B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BuyerIdNum</w:t>
            </w:r>
          </w:p>
        </w:tc>
        <w:tc>
          <w:tcPr>
            <w:tcW w:w="1843" w:type="dxa"/>
            <w:noWrap w:val="0"/>
            <w:vAlign w:val="center"/>
          </w:tcPr>
          <w:p w14:paraId="0FC82B0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购买方纳税人识别号</w:t>
            </w:r>
          </w:p>
        </w:tc>
        <w:tc>
          <w:tcPr>
            <w:tcW w:w="1276" w:type="dxa"/>
            <w:noWrap w:val="0"/>
            <w:vAlign w:val="center"/>
          </w:tcPr>
          <w:p w14:paraId="32896847">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5DADE0BB">
            <w:pPr>
              <w:jc w:val="center"/>
              <w:rPr>
                <w:rFonts w:hint="eastAsia" w:ascii="宋体" w:hAnsi="宋体"/>
                <w:color w:val="auto"/>
                <w:sz w:val="22"/>
                <w:szCs w:val="22"/>
                <w:highlight w:val="none"/>
              </w:rPr>
            </w:pPr>
            <w:r>
              <w:rPr>
                <w:rFonts w:hint="eastAsia" w:ascii="宋体" w:hAnsi="宋体"/>
                <w:color w:val="auto"/>
                <w:sz w:val="22"/>
                <w:szCs w:val="22"/>
                <w:highlight w:val="none"/>
              </w:rPr>
              <w:t>20</w:t>
            </w:r>
          </w:p>
        </w:tc>
        <w:tc>
          <w:tcPr>
            <w:tcW w:w="1560" w:type="dxa"/>
            <w:noWrap w:val="0"/>
            <w:vAlign w:val="center"/>
          </w:tcPr>
          <w:p w14:paraId="4B2B2DDA">
            <w:pPr>
              <w:pStyle w:val="2"/>
              <w:rPr>
                <w:rFonts w:hint="eastAsia" w:ascii="宋体" w:hAnsi="宋体"/>
                <w:color w:val="auto"/>
                <w:sz w:val="22"/>
                <w:szCs w:val="22"/>
                <w:highlight w:val="none"/>
              </w:rPr>
            </w:pPr>
            <w:r>
              <w:rPr>
                <w:rFonts w:hint="eastAsia" w:ascii="Times New Roman" w:hAnsi="Times New Roman" w:eastAsia="宋体" w:cs="Times New Roman"/>
                <w:color w:val="auto"/>
                <w:sz w:val="22"/>
                <w:szCs w:val="22"/>
                <w:highlight w:val="none"/>
              </w:rPr>
              <w:t>开具数字化电子专票时，必填</w:t>
            </w:r>
          </w:p>
        </w:tc>
      </w:tr>
      <w:tr w14:paraId="44A773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62953C8">
            <w:pPr>
              <w:numPr>
                <w:ilvl w:val="0"/>
                <w:numId w:val="20"/>
              </w:numPr>
              <w:ind w:left="0" w:firstLine="0"/>
              <w:jc w:val="center"/>
              <w:rPr>
                <w:rFonts w:ascii="宋体" w:hAnsi="宋体"/>
                <w:color w:val="auto"/>
                <w:szCs w:val="21"/>
                <w:highlight w:val="none"/>
              </w:rPr>
            </w:pPr>
          </w:p>
        </w:tc>
        <w:tc>
          <w:tcPr>
            <w:tcW w:w="1701" w:type="dxa"/>
            <w:noWrap w:val="0"/>
            <w:vAlign w:val="center"/>
          </w:tcPr>
          <w:p w14:paraId="568E58B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BuyerName</w:t>
            </w:r>
          </w:p>
        </w:tc>
        <w:tc>
          <w:tcPr>
            <w:tcW w:w="1843" w:type="dxa"/>
            <w:noWrap w:val="0"/>
            <w:vAlign w:val="center"/>
          </w:tcPr>
          <w:p w14:paraId="61B7C4B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购买方名称</w:t>
            </w:r>
          </w:p>
        </w:tc>
        <w:tc>
          <w:tcPr>
            <w:tcW w:w="1276" w:type="dxa"/>
            <w:noWrap w:val="0"/>
            <w:vAlign w:val="center"/>
          </w:tcPr>
          <w:p w14:paraId="2EAD19DF">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58AE9643">
            <w:pPr>
              <w:jc w:val="center"/>
              <w:rPr>
                <w:rFonts w:hint="eastAsia" w:ascii="宋体" w:hAnsi="宋体"/>
                <w:color w:val="auto"/>
                <w:sz w:val="22"/>
                <w:szCs w:val="22"/>
                <w:highlight w:val="none"/>
              </w:rPr>
            </w:pPr>
            <w:r>
              <w:rPr>
                <w:rFonts w:hint="eastAsia" w:ascii="宋体" w:hAnsi="宋体"/>
                <w:color w:val="auto"/>
                <w:sz w:val="22"/>
                <w:szCs w:val="22"/>
                <w:highlight w:val="none"/>
              </w:rPr>
              <w:t>300</w:t>
            </w:r>
          </w:p>
        </w:tc>
        <w:tc>
          <w:tcPr>
            <w:tcW w:w="1560" w:type="dxa"/>
            <w:noWrap w:val="0"/>
            <w:vAlign w:val="center"/>
          </w:tcPr>
          <w:p w14:paraId="356F3BF3">
            <w:pPr>
              <w:rPr>
                <w:rFonts w:hint="eastAsia" w:ascii="宋体" w:hAnsi="宋体"/>
                <w:color w:val="auto"/>
                <w:sz w:val="22"/>
                <w:szCs w:val="22"/>
                <w:highlight w:val="none"/>
              </w:rPr>
            </w:pPr>
          </w:p>
        </w:tc>
      </w:tr>
      <w:tr w14:paraId="073295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619F60">
            <w:pPr>
              <w:numPr>
                <w:ilvl w:val="0"/>
                <w:numId w:val="20"/>
              </w:numPr>
              <w:ind w:left="0" w:firstLine="0"/>
              <w:jc w:val="center"/>
              <w:rPr>
                <w:rFonts w:ascii="宋体" w:hAnsi="宋体"/>
                <w:color w:val="auto"/>
                <w:szCs w:val="21"/>
                <w:highlight w:val="none"/>
              </w:rPr>
            </w:pPr>
          </w:p>
        </w:tc>
        <w:tc>
          <w:tcPr>
            <w:tcW w:w="1701" w:type="dxa"/>
            <w:noWrap w:val="0"/>
            <w:vAlign w:val="center"/>
          </w:tcPr>
          <w:p w14:paraId="1F7CAFD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BuyerTelNum</w:t>
            </w:r>
          </w:p>
        </w:tc>
        <w:tc>
          <w:tcPr>
            <w:tcW w:w="1843" w:type="dxa"/>
            <w:noWrap w:val="0"/>
            <w:vAlign w:val="center"/>
          </w:tcPr>
          <w:p w14:paraId="08D1034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购买方电话</w:t>
            </w:r>
          </w:p>
        </w:tc>
        <w:tc>
          <w:tcPr>
            <w:tcW w:w="1276" w:type="dxa"/>
            <w:noWrap w:val="0"/>
            <w:vAlign w:val="center"/>
          </w:tcPr>
          <w:p w14:paraId="2CC1A525">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3F2070C3">
            <w:pPr>
              <w:jc w:val="center"/>
              <w:rPr>
                <w:rFonts w:hint="eastAsia" w:ascii="宋体" w:hAnsi="宋体"/>
                <w:color w:val="auto"/>
                <w:sz w:val="22"/>
                <w:szCs w:val="22"/>
                <w:highlight w:val="none"/>
              </w:rPr>
            </w:pPr>
            <w:r>
              <w:rPr>
                <w:rFonts w:hint="eastAsia" w:ascii="宋体" w:hAnsi="宋体"/>
                <w:color w:val="auto"/>
                <w:sz w:val="22"/>
                <w:szCs w:val="22"/>
                <w:highlight w:val="none"/>
              </w:rPr>
              <w:t>300</w:t>
            </w:r>
          </w:p>
        </w:tc>
        <w:tc>
          <w:tcPr>
            <w:tcW w:w="1560" w:type="dxa"/>
            <w:noWrap w:val="0"/>
            <w:vAlign w:val="center"/>
          </w:tcPr>
          <w:p w14:paraId="7080E60C">
            <w:pPr>
              <w:rPr>
                <w:rFonts w:hint="eastAsia" w:ascii="宋体" w:hAnsi="宋体"/>
                <w:color w:val="auto"/>
                <w:sz w:val="22"/>
                <w:szCs w:val="22"/>
                <w:highlight w:val="none"/>
              </w:rPr>
            </w:pPr>
          </w:p>
        </w:tc>
      </w:tr>
      <w:tr w14:paraId="58AD56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5586B">
            <w:pPr>
              <w:numPr>
                <w:ilvl w:val="0"/>
                <w:numId w:val="20"/>
              </w:numPr>
              <w:ind w:left="0" w:firstLine="0"/>
              <w:jc w:val="center"/>
              <w:rPr>
                <w:rFonts w:ascii="宋体" w:hAnsi="宋体"/>
                <w:color w:val="auto"/>
                <w:szCs w:val="21"/>
                <w:highlight w:val="none"/>
              </w:rPr>
            </w:pPr>
          </w:p>
        </w:tc>
        <w:tc>
          <w:tcPr>
            <w:tcW w:w="1701" w:type="dxa"/>
            <w:noWrap w:val="0"/>
            <w:vAlign w:val="center"/>
          </w:tcPr>
          <w:p w14:paraId="40EAB225">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BuyerAddr</w:t>
            </w:r>
          </w:p>
        </w:tc>
        <w:tc>
          <w:tcPr>
            <w:tcW w:w="1843" w:type="dxa"/>
            <w:noWrap w:val="0"/>
            <w:vAlign w:val="center"/>
          </w:tcPr>
          <w:p w14:paraId="54DB17B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购买方地址</w:t>
            </w:r>
          </w:p>
        </w:tc>
        <w:tc>
          <w:tcPr>
            <w:tcW w:w="1276" w:type="dxa"/>
            <w:noWrap w:val="0"/>
            <w:vAlign w:val="center"/>
          </w:tcPr>
          <w:p w14:paraId="2E433954">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01D81678">
            <w:pPr>
              <w:jc w:val="center"/>
              <w:rPr>
                <w:rFonts w:hint="eastAsia" w:ascii="宋体" w:hAnsi="宋体"/>
                <w:color w:val="auto"/>
                <w:sz w:val="22"/>
                <w:szCs w:val="22"/>
                <w:highlight w:val="none"/>
              </w:rPr>
            </w:pPr>
            <w:r>
              <w:rPr>
                <w:rFonts w:hint="eastAsia" w:ascii="宋体" w:hAnsi="宋体"/>
                <w:color w:val="auto"/>
                <w:sz w:val="22"/>
                <w:szCs w:val="22"/>
                <w:highlight w:val="none"/>
              </w:rPr>
              <w:t>60</w:t>
            </w:r>
          </w:p>
        </w:tc>
        <w:tc>
          <w:tcPr>
            <w:tcW w:w="1560" w:type="dxa"/>
            <w:noWrap w:val="0"/>
            <w:vAlign w:val="center"/>
          </w:tcPr>
          <w:p w14:paraId="0CD55621">
            <w:pPr>
              <w:rPr>
                <w:rFonts w:hint="eastAsia" w:ascii="宋体" w:hAnsi="宋体"/>
                <w:color w:val="auto"/>
                <w:sz w:val="22"/>
                <w:szCs w:val="22"/>
                <w:highlight w:val="none"/>
              </w:rPr>
            </w:pPr>
          </w:p>
        </w:tc>
      </w:tr>
      <w:tr w14:paraId="2BF61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424221">
            <w:pPr>
              <w:numPr>
                <w:ilvl w:val="0"/>
                <w:numId w:val="20"/>
              </w:numPr>
              <w:ind w:left="0" w:firstLine="0"/>
              <w:jc w:val="center"/>
              <w:rPr>
                <w:rFonts w:ascii="宋体" w:hAnsi="宋体"/>
                <w:color w:val="auto"/>
                <w:szCs w:val="21"/>
                <w:highlight w:val="none"/>
              </w:rPr>
            </w:pPr>
          </w:p>
        </w:tc>
        <w:tc>
          <w:tcPr>
            <w:tcW w:w="1701" w:type="dxa"/>
            <w:noWrap w:val="0"/>
            <w:vAlign w:val="center"/>
          </w:tcPr>
          <w:p w14:paraId="4212350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BuyerBankName</w:t>
            </w:r>
          </w:p>
        </w:tc>
        <w:tc>
          <w:tcPr>
            <w:tcW w:w="1843" w:type="dxa"/>
            <w:noWrap w:val="0"/>
            <w:vAlign w:val="center"/>
          </w:tcPr>
          <w:p w14:paraId="106215AB">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购买方开户行</w:t>
            </w:r>
          </w:p>
        </w:tc>
        <w:tc>
          <w:tcPr>
            <w:tcW w:w="1276" w:type="dxa"/>
            <w:noWrap w:val="0"/>
            <w:vAlign w:val="center"/>
          </w:tcPr>
          <w:p w14:paraId="1040C533">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40DF643B">
            <w:pPr>
              <w:jc w:val="center"/>
              <w:rPr>
                <w:rFonts w:hint="eastAsia" w:ascii="宋体" w:hAnsi="宋体"/>
                <w:color w:val="auto"/>
                <w:sz w:val="22"/>
                <w:szCs w:val="22"/>
                <w:highlight w:val="none"/>
              </w:rPr>
            </w:pPr>
            <w:r>
              <w:rPr>
                <w:rFonts w:hint="eastAsia" w:ascii="宋体" w:hAnsi="宋体"/>
                <w:color w:val="auto"/>
                <w:sz w:val="22"/>
                <w:szCs w:val="22"/>
                <w:highlight w:val="none"/>
              </w:rPr>
              <w:t>120</w:t>
            </w:r>
          </w:p>
        </w:tc>
        <w:tc>
          <w:tcPr>
            <w:tcW w:w="1560" w:type="dxa"/>
            <w:noWrap w:val="0"/>
            <w:vAlign w:val="center"/>
          </w:tcPr>
          <w:p w14:paraId="1D8511E8">
            <w:pPr>
              <w:rPr>
                <w:rFonts w:hint="eastAsia" w:ascii="宋体" w:hAnsi="宋体"/>
                <w:color w:val="auto"/>
                <w:sz w:val="22"/>
                <w:szCs w:val="22"/>
                <w:highlight w:val="none"/>
              </w:rPr>
            </w:pPr>
          </w:p>
        </w:tc>
      </w:tr>
      <w:tr w14:paraId="29A0DB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1F2381">
            <w:pPr>
              <w:numPr>
                <w:ilvl w:val="0"/>
                <w:numId w:val="20"/>
              </w:numPr>
              <w:ind w:left="0" w:firstLine="0"/>
              <w:jc w:val="center"/>
              <w:rPr>
                <w:rFonts w:ascii="宋体" w:hAnsi="宋体"/>
                <w:color w:val="auto"/>
                <w:szCs w:val="21"/>
                <w:highlight w:val="none"/>
              </w:rPr>
            </w:pPr>
          </w:p>
        </w:tc>
        <w:tc>
          <w:tcPr>
            <w:tcW w:w="1701" w:type="dxa"/>
            <w:noWrap w:val="0"/>
            <w:vAlign w:val="center"/>
          </w:tcPr>
          <w:p w14:paraId="4B3A328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BuyerBankAccNum</w:t>
            </w:r>
          </w:p>
        </w:tc>
        <w:tc>
          <w:tcPr>
            <w:tcW w:w="1843" w:type="dxa"/>
            <w:noWrap w:val="0"/>
            <w:vAlign w:val="center"/>
          </w:tcPr>
          <w:p w14:paraId="5DC58DD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购买方账号</w:t>
            </w:r>
          </w:p>
        </w:tc>
        <w:tc>
          <w:tcPr>
            <w:tcW w:w="1276" w:type="dxa"/>
            <w:noWrap w:val="0"/>
            <w:vAlign w:val="center"/>
          </w:tcPr>
          <w:p w14:paraId="645A2F1A">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6090CC8D">
            <w:pPr>
              <w:jc w:val="center"/>
              <w:rPr>
                <w:rFonts w:ascii="宋体" w:hAnsi="宋体"/>
                <w:color w:val="auto"/>
                <w:sz w:val="22"/>
                <w:szCs w:val="22"/>
                <w:highlight w:val="none"/>
              </w:rPr>
            </w:pPr>
            <w:r>
              <w:rPr>
                <w:rFonts w:hint="eastAsia" w:ascii="宋体" w:hAnsi="宋体"/>
                <w:color w:val="auto"/>
                <w:sz w:val="22"/>
                <w:szCs w:val="22"/>
                <w:highlight w:val="none"/>
              </w:rPr>
              <w:t>50</w:t>
            </w:r>
          </w:p>
        </w:tc>
        <w:tc>
          <w:tcPr>
            <w:tcW w:w="1560" w:type="dxa"/>
            <w:noWrap w:val="0"/>
            <w:vAlign w:val="center"/>
          </w:tcPr>
          <w:p w14:paraId="174AAC16">
            <w:pPr>
              <w:pStyle w:val="14"/>
              <w:adjustRightInd w:val="0"/>
              <w:snapToGrid w:val="0"/>
              <w:rPr>
                <w:rFonts w:hint="eastAsia"/>
                <w:color w:val="auto"/>
                <w:sz w:val="22"/>
                <w:szCs w:val="22"/>
                <w:highlight w:val="none"/>
              </w:rPr>
            </w:pPr>
          </w:p>
        </w:tc>
      </w:tr>
      <w:tr w14:paraId="44555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15E91A">
            <w:pPr>
              <w:numPr>
                <w:ilvl w:val="0"/>
                <w:numId w:val="20"/>
              </w:numPr>
              <w:ind w:left="0" w:firstLine="0"/>
              <w:jc w:val="center"/>
              <w:rPr>
                <w:rFonts w:ascii="宋体" w:hAnsi="宋体"/>
                <w:color w:val="auto"/>
                <w:szCs w:val="21"/>
                <w:highlight w:val="none"/>
              </w:rPr>
            </w:pPr>
          </w:p>
        </w:tc>
        <w:tc>
          <w:tcPr>
            <w:tcW w:w="1701" w:type="dxa"/>
            <w:noWrap w:val="0"/>
            <w:vAlign w:val="center"/>
          </w:tcPr>
          <w:p w14:paraId="0A9D79AB">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BuyerHandlingName</w:t>
            </w:r>
          </w:p>
        </w:tc>
        <w:tc>
          <w:tcPr>
            <w:tcW w:w="1843" w:type="dxa"/>
            <w:noWrap w:val="0"/>
            <w:vAlign w:val="center"/>
          </w:tcPr>
          <w:p w14:paraId="7EE3162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购买方经办人姓名</w:t>
            </w:r>
          </w:p>
        </w:tc>
        <w:tc>
          <w:tcPr>
            <w:tcW w:w="1276" w:type="dxa"/>
            <w:noWrap w:val="0"/>
            <w:vAlign w:val="center"/>
          </w:tcPr>
          <w:p w14:paraId="0D368234">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7F485807">
            <w:pPr>
              <w:jc w:val="center"/>
              <w:rPr>
                <w:rFonts w:hint="eastAsia" w:ascii="宋体" w:hAnsi="宋体"/>
                <w:color w:val="auto"/>
                <w:sz w:val="22"/>
                <w:szCs w:val="22"/>
                <w:highlight w:val="none"/>
              </w:rPr>
            </w:pPr>
            <w:r>
              <w:rPr>
                <w:rFonts w:hint="eastAsia" w:ascii="宋体" w:hAnsi="宋体"/>
                <w:color w:val="auto"/>
                <w:sz w:val="22"/>
                <w:szCs w:val="22"/>
                <w:highlight w:val="none"/>
              </w:rPr>
              <w:t>150</w:t>
            </w:r>
          </w:p>
        </w:tc>
        <w:tc>
          <w:tcPr>
            <w:tcW w:w="1560" w:type="dxa"/>
            <w:noWrap w:val="0"/>
            <w:vAlign w:val="center"/>
          </w:tcPr>
          <w:p w14:paraId="2FD89EEB">
            <w:pPr>
              <w:pStyle w:val="14"/>
              <w:adjustRightInd w:val="0"/>
              <w:snapToGrid w:val="0"/>
              <w:rPr>
                <w:rFonts w:hint="eastAsia"/>
                <w:color w:val="auto"/>
                <w:sz w:val="22"/>
                <w:szCs w:val="22"/>
                <w:highlight w:val="none"/>
              </w:rPr>
            </w:pPr>
          </w:p>
        </w:tc>
      </w:tr>
      <w:tr w14:paraId="7DDB5B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7EA90C">
            <w:pPr>
              <w:numPr>
                <w:ilvl w:val="0"/>
                <w:numId w:val="20"/>
              </w:numPr>
              <w:ind w:left="0" w:firstLine="0"/>
              <w:jc w:val="center"/>
              <w:rPr>
                <w:rFonts w:ascii="宋体" w:hAnsi="宋体"/>
                <w:color w:val="auto"/>
                <w:szCs w:val="21"/>
                <w:highlight w:val="none"/>
              </w:rPr>
            </w:pPr>
          </w:p>
        </w:tc>
        <w:tc>
          <w:tcPr>
            <w:tcW w:w="1701" w:type="dxa"/>
            <w:noWrap w:val="0"/>
            <w:vAlign w:val="center"/>
          </w:tcPr>
          <w:p w14:paraId="364ED46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BasicInformation</w:t>
            </w:r>
          </w:p>
        </w:tc>
        <w:tc>
          <w:tcPr>
            <w:tcW w:w="1843" w:type="dxa"/>
            <w:noWrap w:val="0"/>
            <w:vAlign w:val="center"/>
          </w:tcPr>
          <w:p w14:paraId="4C7F46BB">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票面基本信息</w:t>
            </w:r>
          </w:p>
        </w:tc>
        <w:tc>
          <w:tcPr>
            <w:tcW w:w="1276" w:type="dxa"/>
            <w:noWrap w:val="0"/>
            <w:vAlign w:val="center"/>
          </w:tcPr>
          <w:p w14:paraId="7AB68006">
            <w:pPr>
              <w:pStyle w:val="14"/>
              <w:adjustRightInd w:val="0"/>
              <w:snapToGrid w:val="0"/>
              <w:rPr>
                <w:rFonts w:hint="eastAsia"/>
                <w:color w:val="auto"/>
                <w:sz w:val="22"/>
                <w:szCs w:val="22"/>
                <w:highlight w:val="none"/>
              </w:rPr>
            </w:pPr>
          </w:p>
        </w:tc>
        <w:tc>
          <w:tcPr>
            <w:tcW w:w="709" w:type="dxa"/>
            <w:noWrap w:val="0"/>
            <w:vAlign w:val="center"/>
          </w:tcPr>
          <w:p w14:paraId="54907BB0">
            <w:pPr>
              <w:jc w:val="center"/>
              <w:rPr>
                <w:rFonts w:hint="eastAsia" w:ascii="宋体" w:hAnsi="宋体"/>
                <w:color w:val="auto"/>
                <w:sz w:val="22"/>
                <w:szCs w:val="22"/>
                <w:highlight w:val="none"/>
              </w:rPr>
            </w:pPr>
          </w:p>
        </w:tc>
        <w:tc>
          <w:tcPr>
            <w:tcW w:w="1560" w:type="dxa"/>
            <w:noWrap w:val="0"/>
            <w:vAlign w:val="center"/>
          </w:tcPr>
          <w:p w14:paraId="1C2EBA08">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2341F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FADC38">
            <w:pPr>
              <w:numPr>
                <w:ilvl w:val="0"/>
                <w:numId w:val="20"/>
              </w:numPr>
              <w:ind w:left="0" w:firstLine="0"/>
              <w:jc w:val="center"/>
              <w:rPr>
                <w:rFonts w:ascii="宋体" w:hAnsi="宋体"/>
                <w:color w:val="auto"/>
                <w:szCs w:val="21"/>
                <w:highlight w:val="none"/>
              </w:rPr>
            </w:pPr>
          </w:p>
        </w:tc>
        <w:tc>
          <w:tcPr>
            <w:tcW w:w="1701" w:type="dxa"/>
            <w:noWrap w:val="0"/>
            <w:vAlign w:val="center"/>
          </w:tcPr>
          <w:p w14:paraId="56DD10D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TotalAmWithoutTax</w:t>
            </w:r>
          </w:p>
        </w:tc>
        <w:tc>
          <w:tcPr>
            <w:tcW w:w="1843" w:type="dxa"/>
            <w:noWrap w:val="0"/>
            <w:vAlign w:val="center"/>
          </w:tcPr>
          <w:p w14:paraId="49457A3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合计金额</w:t>
            </w:r>
          </w:p>
        </w:tc>
        <w:tc>
          <w:tcPr>
            <w:tcW w:w="1276" w:type="dxa"/>
            <w:noWrap w:val="0"/>
            <w:vAlign w:val="center"/>
          </w:tcPr>
          <w:p w14:paraId="511697C9">
            <w:pPr>
              <w:pStyle w:val="14"/>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3A3A591E">
            <w:pPr>
              <w:jc w:val="center"/>
              <w:rPr>
                <w:rFonts w:hint="eastAsia" w:ascii="宋体" w:hAnsi="宋体"/>
                <w:color w:val="auto"/>
                <w:sz w:val="22"/>
                <w:szCs w:val="22"/>
                <w:highlight w:val="none"/>
              </w:rPr>
            </w:pPr>
            <w:r>
              <w:rPr>
                <w:rFonts w:ascii="宋体" w:hAnsi="宋体"/>
                <w:color w:val="auto"/>
                <w:sz w:val="22"/>
                <w:szCs w:val="22"/>
                <w:highlight w:val="none"/>
              </w:rPr>
              <w:t>18,2</w:t>
            </w:r>
          </w:p>
        </w:tc>
        <w:tc>
          <w:tcPr>
            <w:tcW w:w="1560" w:type="dxa"/>
            <w:noWrap w:val="0"/>
            <w:vAlign w:val="center"/>
          </w:tcPr>
          <w:p w14:paraId="3175A483">
            <w:pPr>
              <w:rPr>
                <w:rFonts w:hint="eastAsia" w:ascii="宋体" w:hAnsi="宋体"/>
                <w:color w:val="auto"/>
                <w:sz w:val="22"/>
                <w:szCs w:val="22"/>
                <w:highlight w:val="none"/>
              </w:rPr>
            </w:pPr>
          </w:p>
        </w:tc>
      </w:tr>
      <w:tr w14:paraId="7C6D0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3D5340">
            <w:pPr>
              <w:numPr>
                <w:ilvl w:val="0"/>
                <w:numId w:val="20"/>
              </w:numPr>
              <w:ind w:left="0" w:firstLine="0"/>
              <w:jc w:val="center"/>
              <w:rPr>
                <w:rFonts w:ascii="宋体" w:hAnsi="宋体"/>
                <w:color w:val="auto"/>
                <w:szCs w:val="21"/>
                <w:highlight w:val="none"/>
              </w:rPr>
            </w:pPr>
          </w:p>
        </w:tc>
        <w:tc>
          <w:tcPr>
            <w:tcW w:w="1701" w:type="dxa"/>
            <w:noWrap w:val="0"/>
            <w:vAlign w:val="center"/>
          </w:tcPr>
          <w:p w14:paraId="7DF4BEF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TotalTaxAm</w:t>
            </w:r>
          </w:p>
        </w:tc>
        <w:tc>
          <w:tcPr>
            <w:tcW w:w="1843" w:type="dxa"/>
            <w:noWrap w:val="0"/>
            <w:vAlign w:val="center"/>
          </w:tcPr>
          <w:p w14:paraId="6438875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合计税额</w:t>
            </w:r>
          </w:p>
        </w:tc>
        <w:tc>
          <w:tcPr>
            <w:tcW w:w="1276" w:type="dxa"/>
            <w:noWrap w:val="0"/>
            <w:vAlign w:val="center"/>
          </w:tcPr>
          <w:p w14:paraId="16C80178">
            <w:pPr>
              <w:pStyle w:val="14"/>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5FDA4431">
            <w:pPr>
              <w:jc w:val="center"/>
              <w:rPr>
                <w:rFonts w:hint="eastAsia" w:ascii="宋体" w:hAnsi="宋体"/>
                <w:color w:val="auto"/>
                <w:sz w:val="22"/>
                <w:szCs w:val="22"/>
                <w:highlight w:val="none"/>
              </w:rPr>
            </w:pPr>
            <w:r>
              <w:rPr>
                <w:rFonts w:ascii="宋体" w:hAnsi="宋体"/>
                <w:color w:val="auto"/>
                <w:sz w:val="22"/>
                <w:szCs w:val="22"/>
                <w:highlight w:val="none"/>
              </w:rPr>
              <w:t>18,2</w:t>
            </w:r>
          </w:p>
        </w:tc>
        <w:tc>
          <w:tcPr>
            <w:tcW w:w="1560" w:type="dxa"/>
            <w:noWrap w:val="0"/>
            <w:vAlign w:val="center"/>
          </w:tcPr>
          <w:p w14:paraId="1833A219">
            <w:pPr>
              <w:rPr>
                <w:rFonts w:hint="eastAsia" w:ascii="宋体" w:hAnsi="宋体"/>
                <w:color w:val="auto"/>
                <w:sz w:val="22"/>
                <w:szCs w:val="22"/>
                <w:highlight w:val="none"/>
              </w:rPr>
            </w:pPr>
          </w:p>
        </w:tc>
      </w:tr>
      <w:tr w14:paraId="1F1EE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49204C">
            <w:pPr>
              <w:numPr>
                <w:ilvl w:val="0"/>
                <w:numId w:val="20"/>
              </w:numPr>
              <w:ind w:left="0" w:firstLine="0"/>
              <w:jc w:val="center"/>
              <w:rPr>
                <w:rFonts w:ascii="宋体" w:hAnsi="宋体"/>
                <w:color w:val="auto"/>
                <w:szCs w:val="21"/>
                <w:highlight w:val="none"/>
              </w:rPr>
            </w:pPr>
          </w:p>
        </w:tc>
        <w:tc>
          <w:tcPr>
            <w:tcW w:w="1701" w:type="dxa"/>
            <w:noWrap w:val="0"/>
            <w:vAlign w:val="center"/>
          </w:tcPr>
          <w:p w14:paraId="3602CA3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TotalTax-includedAmount</w:t>
            </w:r>
          </w:p>
        </w:tc>
        <w:tc>
          <w:tcPr>
            <w:tcW w:w="1843" w:type="dxa"/>
            <w:noWrap w:val="0"/>
            <w:vAlign w:val="center"/>
          </w:tcPr>
          <w:p w14:paraId="699C8875">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价税合计（小写）</w:t>
            </w:r>
          </w:p>
        </w:tc>
        <w:tc>
          <w:tcPr>
            <w:tcW w:w="1276" w:type="dxa"/>
            <w:noWrap w:val="0"/>
            <w:vAlign w:val="center"/>
          </w:tcPr>
          <w:p w14:paraId="580DECD6">
            <w:pPr>
              <w:pStyle w:val="14"/>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4D5ECFB0">
            <w:pPr>
              <w:jc w:val="center"/>
              <w:rPr>
                <w:rFonts w:hint="eastAsia" w:ascii="宋体" w:hAnsi="宋体"/>
                <w:color w:val="auto"/>
                <w:sz w:val="22"/>
                <w:szCs w:val="22"/>
                <w:highlight w:val="none"/>
              </w:rPr>
            </w:pPr>
            <w:r>
              <w:rPr>
                <w:rFonts w:ascii="宋体" w:hAnsi="宋体"/>
                <w:color w:val="auto"/>
                <w:sz w:val="22"/>
                <w:szCs w:val="22"/>
                <w:highlight w:val="none"/>
              </w:rPr>
              <w:t>18,2</w:t>
            </w:r>
          </w:p>
        </w:tc>
        <w:tc>
          <w:tcPr>
            <w:tcW w:w="1560" w:type="dxa"/>
            <w:noWrap w:val="0"/>
            <w:vAlign w:val="center"/>
          </w:tcPr>
          <w:p w14:paraId="7FBB9295">
            <w:pPr>
              <w:rPr>
                <w:rFonts w:hint="eastAsia" w:ascii="宋体" w:hAnsi="宋体"/>
                <w:color w:val="auto"/>
                <w:sz w:val="22"/>
                <w:szCs w:val="22"/>
                <w:highlight w:val="none"/>
              </w:rPr>
            </w:pPr>
          </w:p>
        </w:tc>
      </w:tr>
      <w:tr w14:paraId="7F5319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C69495">
            <w:pPr>
              <w:numPr>
                <w:ilvl w:val="0"/>
                <w:numId w:val="20"/>
              </w:numPr>
              <w:ind w:left="0" w:firstLine="0"/>
              <w:jc w:val="center"/>
              <w:rPr>
                <w:rFonts w:ascii="宋体" w:hAnsi="宋体"/>
                <w:color w:val="auto"/>
                <w:szCs w:val="21"/>
                <w:highlight w:val="none"/>
              </w:rPr>
            </w:pPr>
          </w:p>
        </w:tc>
        <w:tc>
          <w:tcPr>
            <w:tcW w:w="1701" w:type="dxa"/>
            <w:noWrap w:val="0"/>
            <w:vAlign w:val="center"/>
          </w:tcPr>
          <w:p w14:paraId="71338C8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TotalTax-includedAmountInChinese</w:t>
            </w:r>
          </w:p>
        </w:tc>
        <w:tc>
          <w:tcPr>
            <w:tcW w:w="1843" w:type="dxa"/>
            <w:noWrap w:val="0"/>
            <w:vAlign w:val="center"/>
          </w:tcPr>
          <w:p w14:paraId="01CA03D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价税合计（大写）</w:t>
            </w:r>
          </w:p>
        </w:tc>
        <w:tc>
          <w:tcPr>
            <w:tcW w:w="1276" w:type="dxa"/>
            <w:noWrap w:val="0"/>
            <w:vAlign w:val="center"/>
          </w:tcPr>
          <w:p w14:paraId="4C7218B8">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3D58B6B8">
            <w:pPr>
              <w:jc w:val="center"/>
              <w:rPr>
                <w:rFonts w:hint="eastAsia" w:ascii="宋体" w:hAnsi="宋体"/>
                <w:color w:val="auto"/>
                <w:sz w:val="22"/>
                <w:szCs w:val="22"/>
                <w:highlight w:val="none"/>
              </w:rPr>
            </w:pPr>
          </w:p>
        </w:tc>
        <w:tc>
          <w:tcPr>
            <w:tcW w:w="1560" w:type="dxa"/>
            <w:noWrap w:val="0"/>
            <w:vAlign w:val="center"/>
          </w:tcPr>
          <w:p w14:paraId="799B0C7C">
            <w:pPr>
              <w:rPr>
                <w:rFonts w:hint="eastAsia" w:ascii="宋体" w:hAnsi="宋体"/>
                <w:color w:val="auto"/>
                <w:sz w:val="22"/>
                <w:szCs w:val="22"/>
                <w:highlight w:val="none"/>
              </w:rPr>
            </w:pPr>
          </w:p>
        </w:tc>
      </w:tr>
      <w:tr w14:paraId="3CBC0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A29409">
            <w:pPr>
              <w:numPr>
                <w:ilvl w:val="0"/>
                <w:numId w:val="20"/>
              </w:numPr>
              <w:ind w:left="0" w:firstLine="0"/>
              <w:jc w:val="center"/>
              <w:rPr>
                <w:rFonts w:ascii="宋体" w:hAnsi="宋体"/>
                <w:color w:val="auto"/>
                <w:szCs w:val="21"/>
                <w:highlight w:val="none"/>
              </w:rPr>
            </w:pPr>
          </w:p>
        </w:tc>
        <w:tc>
          <w:tcPr>
            <w:tcW w:w="1701" w:type="dxa"/>
            <w:noWrap w:val="0"/>
            <w:vAlign w:val="center"/>
          </w:tcPr>
          <w:p w14:paraId="7E65AAA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Drawer</w:t>
            </w:r>
          </w:p>
        </w:tc>
        <w:tc>
          <w:tcPr>
            <w:tcW w:w="1843" w:type="dxa"/>
            <w:noWrap w:val="0"/>
            <w:vAlign w:val="center"/>
          </w:tcPr>
          <w:p w14:paraId="679B4B7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开票人</w:t>
            </w:r>
          </w:p>
        </w:tc>
        <w:tc>
          <w:tcPr>
            <w:tcW w:w="1276" w:type="dxa"/>
            <w:noWrap w:val="0"/>
            <w:vAlign w:val="center"/>
          </w:tcPr>
          <w:p w14:paraId="5F4D5FE4">
            <w:pPr>
              <w:pStyle w:val="14"/>
              <w:adjustRightInd w:val="0"/>
              <w:snapToGrid w:val="0"/>
              <w:rPr>
                <w:rFonts w:hint="eastAsia"/>
                <w:color w:val="auto"/>
                <w:sz w:val="22"/>
                <w:szCs w:val="22"/>
                <w:highlight w:val="none"/>
              </w:rPr>
            </w:pPr>
            <w:r>
              <w:rPr>
                <w:rFonts w:hint="eastAsia" w:cs="宋体"/>
                <w:bCs/>
                <w:color w:val="auto"/>
                <w:kern w:val="0"/>
                <w:szCs w:val="21"/>
                <w:highlight w:val="none"/>
                <w:lang w:bidi="ar"/>
              </w:rPr>
              <w:t>varchar</w:t>
            </w:r>
          </w:p>
        </w:tc>
        <w:tc>
          <w:tcPr>
            <w:tcW w:w="709" w:type="dxa"/>
            <w:noWrap w:val="0"/>
            <w:vAlign w:val="center"/>
          </w:tcPr>
          <w:p w14:paraId="007D9AD1">
            <w:pPr>
              <w:jc w:val="center"/>
              <w:rPr>
                <w:rFonts w:hint="eastAsia" w:ascii="宋体" w:hAnsi="宋体"/>
                <w:color w:val="auto"/>
                <w:sz w:val="22"/>
                <w:szCs w:val="22"/>
                <w:highlight w:val="none"/>
              </w:rPr>
            </w:pPr>
            <w:r>
              <w:rPr>
                <w:rFonts w:hint="eastAsia" w:ascii="宋体" w:hAnsi="宋体"/>
                <w:color w:val="auto"/>
                <w:sz w:val="22"/>
                <w:szCs w:val="22"/>
                <w:highlight w:val="none"/>
              </w:rPr>
              <w:t>300</w:t>
            </w:r>
          </w:p>
        </w:tc>
        <w:tc>
          <w:tcPr>
            <w:tcW w:w="1560" w:type="dxa"/>
            <w:noWrap w:val="0"/>
            <w:vAlign w:val="center"/>
          </w:tcPr>
          <w:p w14:paraId="701E46F7">
            <w:pPr>
              <w:rPr>
                <w:rFonts w:hint="eastAsia" w:ascii="宋体" w:hAnsi="宋体"/>
                <w:color w:val="auto"/>
                <w:sz w:val="22"/>
                <w:szCs w:val="22"/>
                <w:highlight w:val="none"/>
              </w:rPr>
            </w:pPr>
          </w:p>
        </w:tc>
      </w:tr>
      <w:tr w14:paraId="7A75AE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51013AB">
            <w:pPr>
              <w:numPr>
                <w:ilvl w:val="0"/>
                <w:numId w:val="20"/>
              </w:numPr>
              <w:ind w:left="0" w:firstLine="0"/>
              <w:jc w:val="center"/>
              <w:rPr>
                <w:rFonts w:ascii="宋体" w:hAnsi="宋体"/>
                <w:color w:val="auto"/>
                <w:szCs w:val="21"/>
                <w:highlight w:val="none"/>
              </w:rPr>
            </w:pPr>
          </w:p>
        </w:tc>
        <w:tc>
          <w:tcPr>
            <w:tcW w:w="1701" w:type="dxa"/>
            <w:noWrap w:val="0"/>
            <w:vAlign w:val="center"/>
          </w:tcPr>
          <w:p w14:paraId="0620137C">
            <w:pPr>
              <w:widowControl/>
              <w:tabs>
                <w:tab w:val="left" w:pos="360"/>
              </w:tabs>
              <w:jc w:val="left"/>
              <w:textAlignment w:val="center"/>
              <w:rPr>
                <w:rFonts w:hint="eastAsia" w:ascii="宋体" w:hAnsi="宋体" w:eastAsia="宋体"/>
                <w:color w:val="auto"/>
                <w:sz w:val="22"/>
                <w:szCs w:val="22"/>
                <w:highlight w:val="none"/>
                <w:lang w:val="en-US" w:eastAsia="zh-CN"/>
              </w:rPr>
            </w:pPr>
            <w:r>
              <w:rPr>
                <w:rFonts w:ascii="Times New Roman Regular" w:hAnsi="Times New Roman Regular" w:cs="Times New Roman Regular"/>
                <w:color w:val="auto"/>
                <w:kern w:val="0"/>
                <w:szCs w:val="21"/>
                <w:highlight w:val="none"/>
                <w:lang w:bidi="ar"/>
              </w:rPr>
              <w:t>RequestTime</w:t>
            </w:r>
          </w:p>
        </w:tc>
        <w:tc>
          <w:tcPr>
            <w:tcW w:w="1843" w:type="dxa"/>
            <w:noWrap w:val="0"/>
            <w:vAlign w:val="center"/>
          </w:tcPr>
          <w:p w14:paraId="241F6D4D">
            <w:pPr>
              <w:widowControl/>
              <w:tabs>
                <w:tab w:val="left" w:pos="360"/>
              </w:tabs>
              <w:jc w:val="left"/>
              <w:textAlignment w:val="center"/>
              <w:rPr>
                <w:rFonts w:hint="default" w:ascii="宋体" w:hAnsi="宋体"/>
                <w:color w:val="auto"/>
                <w:sz w:val="22"/>
                <w:szCs w:val="22"/>
                <w:highlight w:val="none"/>
                <w:lang w:val="en-US"/>
              </w:rPr>
            </w:pPr>
            <w:r>
              <w:rPr>
                <w:rFonts w:ascii="Times New Roman Regular" w:hAnsi="Times New Roman Regular" w:cs="Times New Roman Regular"/>
                <w:color w:val="auto"/>
                <w:kern w:val="0"/>
                <w:szCs w:val="21"/>
                <w:highlight w:val="none"/>
                <w:lang w:bidi="ar"/>
              </w:rPr>
              <w:t>开票请求时间</w:t>
            </w:r>
          </w:p>
        </w:tc>
        <w:tc>
          <w:tcPr>
            <w:tcW w:w="1276" w:type="dxa"/>
            <w:noWrap w:val="0"/>
            <w:vAlign w:val="center"/>
          </w:tcPr>
          <w:p w14:paraId="58A061D2">
            <w:pPr>
              <w:pStyle w:val="14"/>
              <w:tabs>
                <w:tab w:val="center" w:pos="530"/>
              </w:tabs>
              <w:adjustRightInd w:val="0"/>
              <w:snapToGrid w:val="0"/>
              <w:rPr>
                <w:rFonts w:hint="default"/>
                <w:color w:val="auto"/>
                <w:sz w:val="22"/>
                <w:szCs w:val="22"/>
                <w:highlight w:val="none"/>
                <w:lang w:val="en-US"/>
              </w:rPr>
            </w:pPr>
            <w:r>
              <w:rPr>
                <w:rFonts w:hint="eastAsia"/>
                <w:color w:val="auto"/>
                <w:sz w:val="22"/>
                <w:szCs w:val="22"/>
                <w:highlight w:val="none"/>
              </w:rPr>
              <w:t>date</w:t>
            </w:r>
          </w:p>
        </w:tc>
        <w:tc>
          <w:tcPr>
            <w:tcW w:w="709" w:type="dxa"/>
            <w:noWrap w:val="0"/>
            <w:vAlign w:val="center"/>
          </w:tcPr>
          <w:p w14:paraId="0C6FE387">
            <w:pPr>
              <w:jc w:val="center"/>
              <w:rPr>
                <w:rFonts w:hint="default" w:ascii="宋体" w:hAnsi="宋体"/>
                <w:color w:val="auto"/>
                <w:sz w:val="22"/>
                <w:szCs w:val="22"/>
                <w:highlight w:val="none"/>
                <w:lang w:val="en-US"/>
              </w:rPr>
            </w:pPr>
          </w:p>
        </w:tc>
        <w:tc>
          <w:tcPr>
            <w:tcW w:w="1560" w:type="dxa"/>
            <w:noWrap w:val="0"/>
            <w:vAlign w:val="center"/>
          </w:tcPr>
          <w:p w14:paraId="617648F5">
            <w:pPr>
              <w:rPr>
                <w:rFonts w:hint="eastAsia" w:ascii="宋体" w:hAnsi="宋体" w:eastAsia="宋体"/>
                <w:color w:val="auto"/>
                <w:sz w:val="22"/>
                <w:szCs w:val="22"/>
                <w:highlight w:val="none"/>
                <w:lang w:eastAsia="zh-CN"/>
              </w:rPr>
            </w:pPr>
            <w:r>
              <w:rPr>
                <w:rFonts w:hint="eastAsia"/>
                <w:color w:val="auto"/>
                <w:highlight w:val="none"/>
                <w:lang w:bidi="ar"/>
              </w:rPr>
              <w:t>取值为开票日期，</w:t>
            </w:r>
            <w:r>
              <w:rPr>
                <w:rFonts w:hint="eastAsia" w:ascii="宋体" w:hAnsi="宋体"/>
                <w:color w:val="auto"/>
                <w:sz w:val="22"/>
                <w:szCs w:val="22"/>
                <w:highlight w:val="none"/>
              </w:rPr>
              <w:t>格式</w:t>
            </w:r>
            <w:r>
              <w:rPr>
                <w:rFonts w:hint="eastAsia" w:ascii="宋体" w:hAnsi="宋体"/>
                <w:color w:val="auto"/>
                <w:sz w:val="22"/>
                <w:szCs w:val="22"/>
                <w:highlight w:val="none"/>
                <w:lang w:eastAsia="zh-CN"/>
              </w:rPr>
              <w:t>:</w:t>
            </w:r>
          </w:p>
          <w:p w14:paraId="5A4CF07B">
            <w:pPr>
              <w:rPr>
                <w:rFonts w:hint="default" w:ascii="宋体" w:hAnsi="宋体"/>
                <w:color w:val="auto"/>
                <w:sz w:val="22"/>
                <w:szCs w:val="22"/>
                <w:highlight w:val="none"/>
                <w:lang w:val="en-US"/>
              </w:rPr>
            </w:pPr>
            <w:r>
              <w:rPr>
                <w:rFonts w:hint="eastAsia" w:ascii="Times New Roman" w:hAnsi="Times New Roman" w:eastAsia="宋体" w:cs="Times New Roman"/>
                <w:color w:val="auto"/>
                <w:highlight w:val="none"/>
                <w:lang w:bidi="ar"/>
              </w:rPr>
              <w:t>“yyyy-MM-dd HH:mm:ss”</w:t>
            </w:r>
          </w:p>
        </w:tc>
      </w:tr>
      <w:tr w14:paraId="236AFA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54402C">
            <w:pPr>
              <w:numPr>
                <w:ilvl w:val="0"/>
                <w:numId w:val="20"/>
              </w:numPr>
              <w:ind w:left="0" w:firstLine="0"/>
              <w:jc w:val="center"/>
              <w:rPr>
                <w:rFonts w:ascii="宋体" w:hAnsi="宋体"/>
                <w:color w:val="auto"/>
                <w:szCs w:val="21"/>
                <w:highlight w:val="none"/>
              </w:rPr>
            </w:pPr>
          </w:p>
        </w:tc>
        <w:tc>
          <w:tcPr>
            <w:tcW w:w="1701" w:type="dxa"/>
            <w:noWrap w:val="0"/>
            <w:vAlign w:val="center"/>
          </w:tcPr>
          <w:p w14:paraId="39CA08A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IssuItemInformation</w:t>
            </w:r>
          </w:p>
        </w:tc>
        <w:tc>
          <w:tcPr>
            <w:tcW w:w="1843" w:type="dxa"/>
            <w:noWrap w:val="0"/>
            <w:vAlign w:val="center"/>
          </w:tcPr>
          <w:p w14:paraId="7EB3EA6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票面明细信息</w:t>
            </w:r>
          </w:p>
        </w:tc>
        <w:tc>
          <w:tcPr>
            <w:tcW w:w="1276" w:type="dxa"/>
            <w:noWrap w:val="0"/>
            <w:vAlign w:val="center"/>
          </w:tcPr>
          <w:p w14:paraId="3A2EACE6">
            <w:pPr>
              <w:pStyle w:val="14"/>
              <w:adjustRightInd w:val="0"/>
              <w:snapToGrid w:val="0"/>
              <w:rPr>
                <w:rFonts w:hint="eastAsia"/>
                <w:color w:val="auto"/>
                <w:sz w:val="22"/>
                <w:szCs w:val="22"/>
                <w:highlight w:val="none"/>
              </w:rPr>
            </w:pPr>
          </w:p>
        </w:tc>
        <w:tc>
          <w:tcPr>
            <w:tcW w:w="709" w:type="dxa"/>
            <w:noWrap w:val="0"/>
            <w:vAlign w:val="center"/>
          </w:tcPr>
          <w:p w14:paraId="31DC8D33">
            <w:pPr>
              <w:jc w:val="center"/>
              <w:rPr>
                <w:rFonts w:hint="eastAsia" w:ascii="宋体" w:hAnsi="宋体"/>
                <w:color w:val="auto"/>
                <w:sz w:val="22"/>
                <w:szCs w:val="22"/>
                <w:highlight w:val="none"/>
              </w:rPr>
            </w:pPr>
          </w:p>
        </w:tc>
        <w:tc>
          <w:tcPr>
            <w:tcW w:w="1560" w:type="dxa"/>
            <w:noWrap w:val="0"/>
            <w:vAlign w:val="center"/>
          </w:tcPr>
          <w:p w14:paraId="52350F06">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174077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2B56E0">
            <w:pPr>
              <w:numPr>
                <w:ilvl w:val="0"/>
                <w:numId w:val="20"/>
              </w:numPr>
              <w:ind w:left="0" w:firstLine="0"/>
              <w:jc w:val="center"/>
              <w:rPr>
                <w:rFonts w:ascii="宋体" w:hAnsi="宋体"/>
                <w:color w:val="auto"/>
                <w:szCs w:val="21"/>
                <w:highlight w:val="none"/>
              </w:rPr>
            </w:pPr>
          </w:p>
        </w:tc>
        <w:tc>
          <w:tcPr>
            <w:tcW w:w="1701" w:type="dxa"/>
            <w:noWrap w:val="0"/>
            <w:vAlign w:val="center"/>
          </w:tcPr>
          <w:p w14:paraId="047D6A2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ItemName</w:t>
            </w:r>
          </w:p>
        </w:tc>
        <w:tc>
          <w:tcPr>
            <w:tcW w:w="1843" w:type="dxa"/>
            <w:noWrap w:val="0"/>
            <w:vAlign w:val="center"/>
          </w:tcPr>
          <w:p w14:paraId="12DA4CA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项目名称</w:t>
            </w:r>
          </w:p>
        </w:tc>
        <w:tc>
          <w:tcPr>
            <w:tcW w:w="1276" w:type="dxa"/>
            <w:noWrap w:val="0"/>
            <w:vAlign w:val="center"/>
          </w:tcPr>
          <w:p w14:paraId="19C41493">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027221AA">
            <w:pPr>
              <w:jc w:val="center"/>
              <w:rPr>
                <w:rFonts w:hint="eastAsia" w:ascii="宋体" w:hAnsi="宋体"/>
                <w:color w:val="auto"/>
                <w:sz w:val="22"/>
                <w:szCs w:val="22"/>
                <w:highlight w:val="none"/>
              </w:rPr>
            </w:pPr>
            <w:r>
              <w:rPr>
                <w:rFonts w:hint="eastAsia" w:ascii="宋体" w:hAnsi="宋体"/>
                <w:color w:val="auto"/>
                <w:sz w:val="22"/>
                <w:szCs w:val="22"/>
                <w:highlight w:val="none"/>
              </w:rPr>
              <w:t>600</w:t>
            </w:r>
          </w:p>
        </w:tc>
        <w:tc>
          <w:tcPr>
            <w:tcW w:w="1560" w:type="dxa"/>
            <w:noWrap w:val="0"/>
            <w:vAlign w:val="center"/>
          </w:tcPr>
          <w:p w14:paraId="4C4E5862">
            <w:pPr>
              <w:rPr>
                <w:rFonts w:hint="eastAsia" w:ascii="宋体" w:hAnsi="宋体"/>
                <w:color w:val="auto"/>
                <w:sz w:val="22"/>
                <w:szCs w:val="22"/>
                <w:highlight w:val="none"/>
              </w:rPr>
            </w:pPr>
          </w:p>
        </w:tc>
      </w:tr>
      <w:tr w14:paraId="7C1FF0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62B170">
            <w:pPr>
              <w:numPr>
                <w:ilvl w:val="0"/>
                <w:numId w:val="20"/>
              </w:numPr>
              <w:ind w:left="0" w:firstLine="0"/>
              <w:jc w:val="center"/>
              <w:rPr>
                <w:rFonts w:ascii="宋体" w:hAnsi="宋体"/>
                <w:color w:val="auto"/>
                <w:szCs w:val="21"/>
                <w:highlight w:val="none"/>
              </w:rPr>
            </w:pPr>
          </w:p>
        </w:tc>
        <w:tc>
          <w:tcPr>
            <w:tcW w:w="1701" w:type="dxa"/>
            <w:noWrap w:val="0"/>
            <w:vAlign w:val="center"/>
          </w:tcPr>
          <w:p w14:paraId="3535270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SpecMod</w:t>
            </w:r>
          </w:p>
        </w:tc>
        <w:tc>
          <w:tcPr>
            <w:tcW w:w="1843" w:type="dxa"/>
            <w:noWrap w:val="0"/>
            <w:vAlign w:val="center"/>
          </w:tcPr>
          <w:p w14:paraId="231E54F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规格型号</w:t>
            </w:r>
          </w:p>
        </w:tc>
        <w:tc>
          <w:tcPr>
            <w:tcW w:w="1276" w:type="dxa"/>
            <w:noWrap w:val="0"/>
            <w:vAlign w:val="center"/>
          </w:tcPr>
          <w:p w14:paraId="3C08B204">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11F3C60B">
            <w:pPr>
              <w:jc w:val="center"/>
              <w:rPr>
                <w:rFonts w:hint="eastAsia" w:ascii="宋体" w:hAnsi="宋体"/>
                <w:color w:val="auto"/>
                <w:sz w:val="22"/>
                <w:szCs w:val="22"/>
                <w:highlight w:val="none"/>
              </w:rPr>
            </w:pPr>
            <w:r>
              <w:rPr>
                <w:rFonts w:hint="eastAsia" w:ascii="宋体" w:hAnsi="宋体"/>
                <w:color w:val="auto"/>
                <w:sz w:val="22"/>
                <w:szCs w:val="22"/>
                <w:highlight w:val="none"/>
              </w:rPr>
              <w:t>150</w:t>
            </w:r>
          </w:p>
        </w:tc>
        <w:tc>
          <w:tcPr>
            <w:tcW w:w="1560" w:type="dxa"/>
            <w:noWrap w:val="0"/>
            <w:vAlign w:val="center"/>
          </w:tcPr>
          <w:p w14:paraId="54A9A0C2">
            <w:pPr>
              <w:rPr>
                <w:rFonts w:hint="eastAsia" w:ascii="宋体" w:hAnsi="宋体"/>
                <w:color w:val="auto"/>
                <w:sz w:val="22"/>
                <w:szCs w:val="22"/>
                <w:highlight w:val="none"/>
              </w:rPr>
            </w:pPr>
          </w:p>
        </w:tc>
      </w:tr>
      <w:tr w14:paraId="28C0C9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ABF22E">
            <w:pPr>
              <w:numPr>
                <w:ilvl w:val="0"/>
                <w:numId w:val="20"/>
              </w:numPr>
              <w:ind w:left="0" w:firstLine="0"/>
              <w:jc w:val="center"/>
              <w:rPr>
                <w:rFonts w:ascii="宋体" w:hAnsi="宋体"/>
                <w:color w:val="auto"/>
                <w:szCs w:val="21"/>
                <w:highlight w:val="none"/>
              </w:rPr>
            </w:pPr>
          </w:p>
        </w:tc>
        <w:tc>
          <w:tcPr>
            <w:tcW w:w="1701" w:type="dxa"/>
            <w:noWrap w:val="0"/>
            <w:vAlign w:val="center"/>
          </w:tcPr>
          <w:p w14:paraId="659A6B8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MeaUnits</w:t>
            </w:r>
          </w:p>
        </w:tc>
        <w:tc>
          <w:tcPr>
            <w:tcW w:w="1843" w:type="dxa"/>
            <w:noWrap w:val="0"/>
            <w:vAlign w:val="center"/>
          </w:tcPr>
          <w:p w14:paraId="2FA17E7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单位</w:t>
            </w:r>
          </w:p>
        </w:tc>
        <w:tc>
          <w:tcPr>
            <w:tcW w:w="1276" w:type="dxa"/>
            <w:noWrap w:val="0"/>
            <w:vAlign w:val="center"/>
          </w:tcPr>
          <w:p w14:paraId="0E5E1A1E">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2F291ECA">
            <w:pPr>
              <w:jc w:val="center"/>
              <w:rPr>
                <w:rFonts w:hint="eastAsia" w:ascii="宋体" w:hAnsi="宋体"/>
                <w:color w:val="auto"/>
                <w:sz w:val="22"/>
                <w:szCs w:val="22"/>
                <w:highlight w:val="none"/>
              </w:rPr>
            </w:pPr>
            <w:r>
              <w:rPr>
                <w:rFonts w:hint="eastAsia" w:ascii="宋体" w:hAnsi="宋体"/>
                <w:color w:val="auto"/>
                <w:sz w:val="22"/>
                <w:szCs w:val="22"/>
                <w:highlight w:val="none"/>
              </w:rPr>
              <w:t>300</w:t>
            </w:r>
          </w:p>
        </w:tc>
        <w:tc>
          <w:tcPr>
            <w:tcW w:w="1560" w:type="dxa"/>
            <w:noWrap w:val="0"/>
            <w:vAlign w:val="center"/>
          </w:tcPr>
          <w:p w14:paraId="0EFE28DE">
            <w:pPr>
              <w:rPr>
                <w:rFonts w:hint="eastAsia" w:ascii="宋体" w:hAnsi="宋体"/>
                <w:color w:val="auto"/>
                <w:sz w:val="22"/>
                <w:szCs w:val="22"/>
                <w:highlight w:val="none"/>
              </w:rPr>
            </w:pPr>
          </w:p>
        </w:tc>
      </w:tr>
      <w:tr w14:paraId="4FFB3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D6E0BD">
            <w:pPr>
              <w:numPr>
                <w:ilvl w:val="0"/>
                <w:numId w:val="20"/>
              </w:numPr>
              <w:ind w:left="0" w:firstLine="0"/>
              <w:jc w:val="center"/>
              <w:rPr>
                <w:rFonts w:ascii="宋体" w:hAnsi="宋体"/>
                <w:color w:val="auto"/>
                <w:szCs w:val="21"/>
                <w:highlight w:val="none"/>
              </w:rPr>
            </w:pPr>
          </w:p>
        </w:tc>
        <w:tc>
          <w:tcPr>
            <w:tcW w:w="1701" w:type="dxa"/>
            <w:noWrap w:val="0"/>
            <w:vAlign w:val="center"/>
          </w:tcPr>
          <w:p w14:paraId="36A17265">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Quantity</w:t>
            </w:r>
          </w:p>
        </w:tc>
        <w:tc>
          <w:tcPr>
            <w:tcW w:w="1843" w:type="dxa"/>
            <w:noWrap w:val="0"/>
            <w:vAlign w:val="center"/>
          </w:tcPr>
          <w:p w14:paraId="2D80872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数量</w:t>
            </w:r>
          </w:p>
        </w:tc>
        <w:tc>
          <w:tcPr>
            <w:tcW w:w="1276" w:type="dxa"/>
            <w:noWrap w:val="0"/>
            <w:vAlign w:val="center"/>
          </w:tcPr>
          <w:p w14:paraId="1A59FA5A">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1E416DA1">
            <w:pPr>
              <w:jc w:val="center"/>
              <w:rPr>
                <w:rFonts w:hint="eastAsia" w:ascii="宋体" w:hAnsi="宋体"/>
                <w:color w:val="auto"/>
                <w:sz w:val="22"/>
                <w:szCs w:val="22"/>
                <w:highlight w:val="none"/>
              </w:rPr>
            </w:pPr>
            <w:r>
              <w:rPr>
                <w:rFonts w:hint="eastAsia" w:ascii="宋体" w:hAnsi="宋体"/>
                <w:color w:val="auto"/>
                <w:sz w:val="22"/>
                <w:szCs w:val="22"/>
                <w:highlight w:val="none"/>
              </w:rPr>
              <w:t>25</w:t>
            </w:r>
          </w:p>
        </w:tc>
        <w:tc>
          <w:tcPr>
            <w:tcW w:w="1560" w:type="dxa"/>
            <w:noWrap w:val="0"/>
            <w:vAlign w:val="center"/>
          </w:tcPr>
          <w:p w14:paraId="7B60B2D8">
            <w:pPr>
              <w:rPr>
                <w:rFonts w:hint="eastAsia" w:ascii="宋体" w:hAnsi="宋体"/>
                <w:color w:val="auto"/>
                <w:sz w:val="22"/>
                <w:szCs w:val="22"/>
                <w:highlight w:val="none"/>
              </w:rPr>
            </w:pPr>
          </w:p>
        </w:tc>
      </w:tr>
      <w:tr w14:paraId="061D7E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D8DB926">
            <w:pPr>
              <w:numPr>
                <w:ilvl w:val="0"/>
                <w:numId w:val="20"/>
              </w:numPr>
              <w:ind w:left="0" w:firstLine="0"/>
              <w:jc w:val="center"/>
              <w:rPr>
                <w:rFonts w:ascii="宋体" w:hAnsi="宋体"/>
                <w:color w:val="auto"/>
                <w:szCs w:val="21"/>
                <w:highlight w:val="none"/>
              </w:rPr>
            </w:pPr>
          </w:p>
        </w:tc>
        <w:tc>
          <w:tcPr>
            <w:tcW w:w="1701" w:type="dxa"/>
            <w:noWrap w:val="0"/>
            <w:vAlign w:val="center"/>
          </w:tcPr>
          <w:p w14:paraId="06CA60D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UnPrice</w:t>
            </w:r>
          </w:p>
        </w:tc>
        <w:tc>
          <w:tcPr>
            <w:tcW w:w="1843" w:type="dxa"/>
            <w:noWrap w:val="0"/>
            <w:vAlign w:val="center"/>
          </w:tcPr>
          <w:p w14:paraId="4F4E2E0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单价</w:t>
            </w:r>
          </w:p>
        </w:tc>
        <w:tc>
          <w:tcPr>
            <w:tcW w:w="1276" w:type="dxa"/>
            <w:noWrap w:val="0"/>
            <w:vAlign w:val="center"/>
          </w:tcPr>
          <w:p w14:paraId="38E3B322">
            <w:pPr>
              <w:pStyle w:val="14"/>
              <w:adjustRightInd w:val="0"/>
              <w:snapToGrid w:val="0"/>
              <w:rPr>
                <w:rFonts w:hint="eastAsia"/>
                <w:color w:val="auto"/>
                <w:sz w:val="22"/>
                <w:szCs w:val="22"/>
                <w:highlight w:val="none"/>
              </w:rPr>
            </w:pPr>
            <w:r>
              <w:rPr>
                <w:rFonts w:hint="eastAsia" w:cs="宋体"/>
                <w:bCs/>
                <w:color w:val="auto"/>
                <w:kern w:val="0"/>
                <w:szCs w:val="21"/>
                <w:highlight w:val="none"/>
              </w:rPr>
              <w:t>varchar</w:t>
            </w:r>
          </w:p>
        </w:tc>
        <w:tc>
          <w:tcPr>
            <w:tcW w:w="709" w:type="dxa"/>
            <w:noWrap w:val="0"/>
            <w:vAlign w:val="center"/>
          </w:tcPr>
          <w:p w14:paraId="1CBFA055">
            <w:pPr>
              <w:jc w:val="center"/>
              <w:rPr>
                <w:rFonts w:hint="eastAsia" w:ascii="宋体" w:hAnsi="宋体"/>
                <w:color w:val="auto"/>
                <w:sz w:val="22"/>
                <w:szCs w:val="22"/>
                <w:highlight w:val="none"/>
              </w:rPr>
            </w:pPr>
            <w:r>
              <w:rPr>
                <w:rFonts w:hint="eastAsia" w:ascii="宋体" w:hAnsi="宋体"/>
                <w:color w:val="auto"/>
                <w:sz w:val="22"/>
                <w:szCs w:val="22"/>
                <w:highlight w:val="none"/>
              </w:rPr>
              <w:t>25</w:t>
            </w:r>
          </w:p>
        </w:tc>
        <w:tc>
          <w:tcPr>
            <w:tcW w:w="1560" w:type="dxa"/>
            <w:noWrap w:val="0"/>
            <w:vAlign w:val="center"/>
          </w:tcPr>
          <w:p w14:paraId="7A649EF5">
            <w:pPr>
              <w:rPr>
                <w:rFonts w:hint="eastAsia" w:ascii="宋体" w:hAnsi="宋体"/>
                <w:color w:val="auto"/>
                <w:sz w:val="22"/>
                <w:szCs w:val="22"/>
                <w:highlight w:val="none"/>
              </w:rPr>
            </w:pPr>
          </w:p>
        </w:tc>
      </w:tr>
      <w:tr w14:paraId="2875A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0BA0A1B">
            <w:pPr>
              <w:numPr>
                <w:ilvl w:val="0"/>
                <w:numId w:val="20"/>
              </w:numPr>
              <w:ind w:left="0" w:firstLine="0"/>
              <w:jc w:val="center"/>
              <w:rPr>
                <w:rFonts w:ascii="宋体" w:hAnsi="宋体"/>
                <w:color w:val="auto"/>
                <w:szCs w:val="21"/>
                <w:highlight w:val="none"/>
              </w:rPr>
            </w:pPr>
          </w:p>
        </w:tc>
        <w:tc>
          <w:tcPr>
            <w:tcW w:w="1701" w:type="dxa"/>
            <w:noWrap w:val="0"/>
            <w:vAlign w:val="center"/>
          </w:tcPr>
          <w:p w14:paraId="1872F14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Amount</w:t>
            </w:r>
          </w:p>
        </w:tc>
        <w:tc>
          <w:tcPr>
            <w:tcW w:w="1843" w:type="dxa"/>
            <w:noWrap w:val="0"/>
            <w:vAlign w:val="center"/>
          </w:tcPr>
          <w:p w14:paraId="4BE63A3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金额</w:t>
            </w:r>
          </w:p>
        </w:tc>
        <w:tc>
          <w:tcPr>
            <w:tcW w:w="1276" w:type="dxa"/>
            <w:noWrap w:val="0"/>
            <w:vAlign w:val="center"/>
          </w:tcPr>
          <w:p w14:paraId="31F3784B">
            <w:pPr>
              <w:pStyle w:val="14"/>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372D9AEE">
            <w:pPr>
              <w:jc w:val="center"/>
              <w:rPr>
                <w:rFonts w:hint="eastAsia" w:ascii="宋体" w:hAnsi="宋体"/>
                <w:color w:val="auto"/>
                <w:sz w:val="22"/>
                <w:szCs w:val="22"/>
                <w:highlight w:val="none"/>
              </w:rPr>
            </w:pPr>
            <w:r>
              <w:rPr>
                <w:rFonts w:ascii="宋体" w:hAnsi="宋体"/>
                <w:color w:val="auto"/>
                <w:sz w:val="22"/>
                <w:szCs w:val="22"/>
                <w:highlight w:val="none"/>
              </w:rPr>
              <w:t>18,2</w:t>
            </w:r>
          </w:p>
        </w:tc>
        <w:tc>
          <w:tcPr>
            <w:tcW w:w="1560" w:type="dxa"/>
            <w:noWrap w:val="0"/>
            <w:vAlign w:val="center"/>
          </w:tcPr>
          <w:p w14:paraId="0EFA68B8">
            <w:pPr>
              <w:rPr>
                <w:rFonts w:hint="eastAsia" w:ascii="宋体" w:hAnsi="宋体"/>
                <w:color w:val="auto"/>
                <w:sz w:val="22"/>
                <w:szCs w:val="22"/>
                <w:highlight w:val="none"/>
              </w:rPr>
            </w:pPr>
          </w:p>
        </w:tc>
      </w:tr>
      <w:tr w14:paraId="5B7D6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91CAC9">
            <w:pPr>
              <w:numPr>
                <w:ilvl w:val="0"/>
                <w:numId w:val="20"/>
              </w:numPr>
              <w:ind w:left="0" w:firstLine="0"/>
              <w:jc w:val="center"/>
              <w:rPr>
                <w:rFonts w:ascii="宋体" w:hAnsi="宋体"/>
                <w:color w:val="auto"/>
                <w:szCs w:val="21"/>
                <w:highlight w:val="none"/>
              </w:rPr>
            </w:pPr>
          </w:p>
        </w:tc>
        <w:tc>
          <w:tcPr>
            <w:tcW w:w="1701" w:type="dxa"/>
            <w:noWrap w:val="0"/>
            <w:vAlign w:val="center"/>
          </w:tcPr>
          <w:p w14:paraId="74A7D3C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TaxRate</w:t>
            </w:r>
          </w:p>
        </w:tc>
        <w:tc>
          <w:tcPr>
            <w:tcW w:w="1843" w:type="dxa"/>
            <w:noWrap w:val="0"/>
            <w:vAlign w:val="center"/>
          </w:tcPr>
          <w:p w14:paraId="104B651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税率（征收率）</w:t>
            </w:r>
          </w:p>
        </w:tc>
        <w:tc>
          <w:tcPr>
            <w:tcW w:w="1276" w:type="dxa"/>
            <w:noWrap w:val="0"/>
            <w:vAlign w:val="center"/>
          </w:tcPr>
          <w:p w14:paraId="016413D4">
            <w:pPr>
              <w:pStyle w:val="14"/>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43B11551">
            <w:pPr>
              <w:jc w:val="center"/>
              <w:rPr>
                <w:rFonts w:hint="eastAsia" w:ascii="宋体" w:hAnsi="宋体"/>
                <w:color w:val="auto"/>
                <w:sz w:val="22"/>
                <w:szCs w:val="22"/>
                <w:highlight w:val="none"/>
              </w:rPr>
            </w:pPr>
            <w:r>
              <w:rPr>
                <w:rFonts w:hint="eastAsia" w:ascii="宋体" w:hAnsi="宋体"/>
                <w:color w:val="auto"/>
                <w:sz w:val="22"/>
                <w:szCs w:val="22"/>
                <w:highlight w:val="none"/>
              </w:rPr>
              <w:t>16</w:t>
            </w:r>
            <w:r>
              <w:rPr>
                <w:rFonts w:ascii="宋体" w:hAnsi="宋体"/>
                <w:color w:val="auto"/>
                <w:sz w:val="22"/>
                <w:szCs w:val="22"/>
                <w:highlight w:val="none"/>
              </w:rPr>
              <w:t>,</w:t>
            </w:r>
            <w:r>
              <w:rPr>
                <w:rFonts w:hint="eastAsia" w:ascii="宋体" w:hAnsi="宋体"/>
                <w:color w:val="auto"/>
                <w:sz w:val="22"/>
                <w:szCs w:val="22"/>
                <w:highlight w:val="none"/>
              </w:rPr>
              <w:t>6</w:t>
            </w:r>
          </w:p>
        </w:tc>
        <w:tc>
          <w:tcPr>
            <w:tcW w:w="1560" w:type="dxa"/>
            <w:noWrap w:val="0"/>
            <w:vAlign w:val="center"/>
          </w:tcPr>
          <w:p w14:paraId="218A903D">
            <w:pPr>
              <w:rPr>
                <w:rFonts w:hint="eastAsia" w:ascii="宋体" w:hAnsi="宋体" w:eastAsia="宋体"/>
                <w:color w:val="auto"/>
                <w:sz w:val="22"/>
                <w:szCs w:val="22"/>
                <w:highlight w:val="none"/>
                <w:lang w:eastAsia="zh-CN"/>
              </w:rPr>
            </w:pPr>
            <w:r>
              <w:rPr>
                <w:rFonts w:hint="eastAsia" w:ascii="宋体" w:hAnsi="宋体"/>
                <w:color w:val="auto"/>
                <w:sz w:val="22"/>
                <w:szCs w:val="22"/>
                <w:highlight w:val="none"/>
                <w:lang w:val="en-US" w:eastAsia="zh-CN"/>
              </w:rPr>
              <w:t>特殊税率展示规则：</w:t>
            </w:r>
            <w:r>
              <w:rPr>
                <w:rFonts w:hint="eastAsia" w:ascii="宋体" w:hAnsi="宋体"/>
                <w:color w:val="auto"/>
                <w:sz w:val="22"/>
                <w:szCs w:val="22"/>
                <w:highlight w:val="none"/>
              </w:rPr>
              <w:t>0%展示为“0%”，免税展示为“免税”，不征税展示为“不征税”，电信服务展示为“*”</w:t>
            </w:r>
            <w:r>
              <w:rPr>
                <w:rFonts w:hint="eastAsia" w:ascii="宋体" w:hAnsi="宋体"/>
                <w:color w:val="auto"/>
                <w:sz w:val="22"/>
                <w:szCs w:val="22"/>
                <w:highlight w:val="none"/>
                <w:lang w:eastAsia="zh-CN"/>
              </w:rPr>
              <w:t>。</w:t>
            </w:r>
          </w:p>
        </w:tc>
      </w:tr>
      <w:tr w14:paraId="4C9F9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45B6D5">
            <w:pPr>
              <w:numPr>
                <w:ilvl w:val="0"/>
                <w:numId w:val="20"/>
              </w:numPr>
              <w:ind w:left="0" w:firstLine="0"/>
              <w:jc w:val="center"/>
              <w:rPr>
                <w:rFonts w:ascii="宋体" w:hAnsi="宋体"/>
                <w:color w:val="auto"/>
                <w:szCs w:val="21"/>
                <w:highlight w:val="none"/>
              </w:rPr>
            </w:pPr>
          </w:p>
        </w:tc>
        <w:tc>
          <w:tcPr>
            <w:tcW w:w="1701" w:type="dxa"/>
            <w:noWrap w:val="0"/>
            <w:vAlign w:val="center"/>
          </w:tcPr>
          <w:p w14:paraId="179E0BD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ComTaxAm</w:t>
            </w:r>
          </w:p>
        </w:tc>
        <w:tc>
          <w:tcPr>
            <w:tcW w:w="1843" w:type="dxa"/>
            <w:noWrap w:val="0"/>
            <w:vAlign w:val="center"/>
          </w:tcPr>
          <w:p w14:paraId="3F84B06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税额</w:t>
            </w:r>
          </w:p>
        </w:tc>
        <w:tc>
          <w:tcPr>
            <w:tcW w:w="1276" w:type="dxa"/>
            <w:noWrap w:val="0"/>
            <w:vAlign w:val="center"/>
          </w:tcPr>
          <w:p w14:paraId="342A33B6">
            <w:pPr>
              <w:pStyle w:val="14"/>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121A4631">
            <w:pPr>
              <w:jc w:val="center"/>
              <w:rPr>
                <w:rFonts w:hint="eastAsia" w:ascii="宋体" w:hAnsi="宋体"/>
                <w:color w:val="auto"/>
                <w:sz w:val="22"/>
                <w:szCs w:val="22"/>
                <w:highlight w:val="none"/>
              </w:rPr>
            </w:pPr>
            <w:r>
              <w:rPr>
                <w:rFonts w:hint="eastAsia" w:ascii="宋体" w:hAnsi="宋体"/>
                <w:color w:val="auto"/>
                <w:sz w:val="22"/>
                <w:szCs w:val="22"/>
                <w:highlight w:val="none"/>
              </w:rPr>
              <w:t>18，2</w:t>
            </w:r>
          </w:p>
        </w:tc>
        <w:tc>
          <w:tcPr>
            <w:tcW w:w="1560" w:type="dxa"/>
            <w:noWrap w:val="0"/>
            <w:vAlign w:val="center"/>
          </w:tcPr>
          <w:p w14:paraId="1D64C233">
            <w:pPr>
              <w:rPr>
                <w:rFonts w:hint="eastAsia" w:ascii="宋体" w:hAnsi="宋体"/>
                <w:color w:val="auto"/>
                <w:sz w:val="22"/>
                <w:szCs w:val="22"/>
                <w:highlight w:val="none"/>
              </w:rPr>
            </w:pPr>
            <w:r>
              <w:rPr>
                <w:rFonts w:hint="eastAsia" w:ascii="宋体" w:hAnsi="宋体"/>
                <w:color w:val="auto"/>
                <w:sz w:val="22"/>
                <w:szCs w:val="22"/>
                <w:highlight w:val="none"/>
                <w:lang w:val="en-US" w:eastAsia="zh-CN"/>
              </w:rPr>
              <w:t>特殊税率展示规则：</w:t>
            </w:r>
            <w:r>
              <w:rPr>
                <w:rFonts w:hint="eastAsia" w:ascii="宋体" w:hAnsi="宋体"/>
                <w:color w:val="auto"/>
                <w:sz w:val="22"/>
                <w:szCs w:val="22"/>
                <w:highlight w:val="none"/>
              </w:rPr>
              <w:t>0%展示为“</w:t>
            </w:r>
            <w:r>
              <w:rPr>
                <w:rFonts w:hint="eastAsia" w:ascii="宋体" w:hAnsi="宋体"/>
                <w:color w:val="auto"/>
                <w:sz w:val="22"/>
                <w:szCs w:val="22"/>
                <w:highlight w:val="none"/>
                <w:lang w:val="en-US" w:eastAsia="zh-CN"/>
              </w:rPr>
              <w:t>0.00</w:t>
            </w:r>
            <w:r>
              <w:rPr>
                <w:rFonts w:hint="eastAsia" w:ascii="宋体" w:hAnsi="宋体"/>
                <w:color w:val="auto"/>
                <w:sz w:val="22"/>
                <w:szCs w:val="22"/>
                <w:highlight w:val="none"/>
              </w:rPr>
              <w:t>”，免税展示为“</w:t>
            </w:r>
            <w:r>
              <w:rPr>
                <w:rFonts w:hint="eastAsia" w:ascii="宋体" w:hAnsi="宋体"/>
                <w:color w:val="auto"/>
                <w:sz w:val="22"/>
                <w:szCs w:val="22"/>
                <w:highlight w:val="none"/>
                <w:lang w:val="en-US" w:eastAsia="zh-CN"/>
              </w:rPr>
              <w:t>***</w:t>
            </w:r>
            <w:r>
              <w:rPr>
                <w:rFonts w:hint="eastAsia" w:ascii="宋体" w:hAnsi="宋体"/>
                <w:color w:val="auto"/>
                <w:sz w:val="22"/>
                <w:szCs w:val="22"/>
                <w:highlight w:val="none"/>
              </w:rPr>
              <w:t>”，不征税展示为</w:t>
            </w:r>
            <w:r>
              <w:rPr>
                <w:rFonts w:hint="eastAsia" w:ascii="宋体" w:hAnsi="宋体"/>
                <w:color w:val="auto"/>
                <w:sz w:val="22"/>
                <w:szCs w:val="22"/>
                <w:highlight w:val="none"/>
                <w:lang w:val="en-US" w:eastAsia="zh-CN"/>
              </w:rPr>
              <w:t>空</w:t>
            </w:r>
            <w:r>
              <w:rPr>
                <w:rFonts w:hint="eastAsia" w:ascii="宋体" w:hAnsi="宋体"/>
                <w:color w:val="auto"/>
                <w:sz w:val="22"/>
                <w:szCs w:val="22"/>
                <w:highlight w:val="none"/>
              </w:rPr>
              <w:t>，电信服务展示为“*”</w:t>
            </w:r>
            <w:r>
              <w:rPr>
                <w:rFonts w:hint="eastAsia" w:ascii="宋体" w:hAnsi="宋体"/>
                <w:color w:val="auto"/>
                <w:sz w:val="22"/>
                <w:szCs w:val="22"/>
                <w:highlight w:val="none"/>
                <w:lang w:eastAsia="zh-CN"/>
              </w:rPr>
              <w:t>。</w:t>
            </w:r>
          </w:p>
        </w:tc>
      </w:tr>
      <w:tr w14:paraId="5A7905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D62634">
            <w:pPr>
              <w:numPr>
                <w:ilvl w:val="0"/>
                <w:numId w:val="20"/>
              </w:numPr>
              <w:ind w:left="0" w:firstLine="0"/>
              <w:jc w:val="center"/>
              <w:rPr>
                <w:rFonts w:ascii="宋体" w:hAnsi="宋体"/>
                <w:color w:val="auto"/>
                <w:szCs w:val="21"/>
                <w:highlight w:val="none"/>
              </w:rPr>
            </w:pPr>
          </w:p>
        </w:tc>
        <w:tc>
          <w:tcPr>
            <w:tcW w:w="1701" w:type="dxa"/>
            <w:noWrap w:val="0"/>
            <w:vAlign w:val="center"/>
          </w:tcPr>
          <w:p w14:paraId="63D42F2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TotaltaxIncludedAmount</w:t>
            </w:r>
          </w:p>
        </w:tc>
        <w:tc>
          <w:tcPr>
            <w:tcW w:w="1843" w:type="dxa"/>
            <w:noWrap w:val="0"/>
            <w:vAlign w:val="center"/>
          </w:tcPr>
          <w:p w14:paraId="0BD3CC1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含税金额</w:t>
            </w:r>
          </w:p>
        </w:tc>
        <w:tc>
          <w:tcPr>
            <w:tcW w:w="1276" w:type="dxa"/>
            <w:noWrap w:val="0"/>
            <w:vAlign w:val="center"/>
          </w:tcPr>
          <w:p w14:paraId="55D56114">
            <w:pPr>
              <w:pStyle w:val="14"/>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5A79CC53">
            <w:pPr>
              <w:jc w:val="center"/>
              <w:rPr>
                <w:rFonts w:hint="eastAsia" w:ascii="宋体" w:hAnsi="宋体"/>
                <w:color w:val="auto"/>
                <w:sz w:val="22"/>
                <w:szCs w:val="22"/>
                <w:highlight w:val="none"/>
              </w:rPr>
            </w:pPr>
            <w:r>
              <w:rPr>
                <w:rFonts w:ascii="宋体" w:hAnsi="宋体"/>
                <w:color w:val="auto"/>
                <w:sz w:val="22"/>
                <w:szCs w:val="22"/>
                <w:highlight w:val="none"/>
              </w:rPr>
              <w:t>1</w:t>
            </w:r>
            <w:r>
              <w:rPr>
                <w:rFonts w:hint="eastAsia" w:ascii="宋体" w:hAnsi="宋体"/>
                <w:color w:val="auto"/>
                <w:sz w:val="22"/>
                <w:szCs w:val="22"/>
                <w:highlight w:val="none"/>
              </w:rPr>
              <w:t>8</w:t>
            </w:r>
            <w:r>
              <w:rPr>
                <w:rFonts w:ascii="宋体" w:hAnsi="宋体"/>
                <w:color w:val="auto"/>
                <w:sz w:val="22"/>
                <w:szCs w:val="22"/>
                <w:highlight w:val="none"/>
              </w:rPr>
              <w:t>,2</w:t>
            </w:r>
          </w:p>
        </w:tc>
        <w:tc>
          <w:tcPr>
            <w:tcW w:w="1560" w:type="dxa"/>
            <w:noWrap w:val="0"/>
            <w:vAlign w:val="center"/>
          </w:tcPr>
          <w:p w14:paraId="2F9364EE">
            <w:pPr>
              <w:rPr>
                <w:rFonts w:hint="eastAsia" w:ascii="宋体" w:hAnsi="宋体"/>
                <w:color w:val="auto"/>
                <w:sz w:val="22"/>
                <w:szCs w:val="22"/>
                <w:highlight w:val="none"/>
              </w:rPr>
            </w:pPr>
          </w:p>
        </w:tc>
      </w:tr>
      <w:tr w14:paraId="03C68D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35A8167">
            <w:pPr>
              <w:numPr>
                <w:ilvl w:val="0"/>
                <w:numId w:val="20"/>
              </w:numPr>
              <w:ind w:left="0" w:firstLine="0"/>
              <w:jc w:val="center"/>
              <w:rPr>
                <w:rFonts w:ascii="宋体" w:hAnsi="宋体"/>
                <w:color w:val="auto"/>
                <w:szCs w:val="21"/>
                <w:highlight w:val="none"/>
              </w:rPr>
            </w:pPr>
          </w:p>
        </w:tc>
        <w:tc>
          <w:tcPr>
            <w:tcW w:w="1701" w:type="dxa"/>
            <w:noWrap w:val="0"/>
            <w:vAlign w:val="center"/>
          </w:tcPr>
          <w:p w14:paraId="50884EA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TaxClassificationCode</w:t>
            </w:r>
          </w:p>
        </w:tc>
        <w:tc>
          <w:tcPr>
            <w:tcW w:w="1843" w:type="dxa"/>
            <w:noWrap w:val="0"/>
            <w:vAlign w:val="center"/>
          </w:tcPr>
          <w:p w14:paraId="131101F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 w:val="20"/>
                <w:szCs w:val="20"/>
                <w:highlight w:val="none"/>
                <w:lang w:bidi="ar"/>
              </w:rPr>
              <w:t>商品和服务税收分类编码</w:t>
            </w:r>
          </w:p>
        </w:tc>
        <w:tc>
          <w:tcPr>
            <w:tcW w:w="1276" w:type="dxa"/>
            <w:noWrap w:val="0"/>
            <w:vAlign w:val="center"/>
          </w:tcPr>
          <w:p w14:paraId="3ABDB4B7">
            <w:pPr>
              <w:pStyle w:val="14"/>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3B0785B2">
            <w:pPr>
              <w:jc w:val="center"/>
              <w:rPr>
                <w:rFonts w:hint="eastAsia" w:ascii="宋体" w:hAnsi="宋体"/>
                <w:color w:val="auto"/>
                <w:sz w:val="22"/>
                <w:szCs w:val="22"/>
                <w:highlight w:val="none"/>
              </w:rPr>
            </w:pPr>
            <w:r>
              <w:rPr>
                <w:rFonts w:hint="eastAsia" w:ascii="宋体" w:hAnsi="宋体"/>
                <w:color w:val="auto"/>
                <w:sz w:val="22"/>
                <w:szCs w:val="22"/>
                <w:highlight w:val="none"/>
              </w:rPr>
              <w:t>19</w:t>
            </w:r>
          </w:p>
        </w:tc>
        <w:tc>
          <w:tcPr>
            <w:tcW w:w="1560" w:type="dxa"/>
            <w:noWrap w:val="0"/>
            <w:vAlign w:val="center"/>
          </w:tcPr>
          <w:p w14:paraId="35B537AD">
            <w:pPr>
              <w:rPr>
                <w:rFonts w:hint="eastAsia" w:ascii="宋体" w:hAnsi="宋体"/>
                <w:color w:val="auto"/>
                <w:sz w:val="22"/>
                <w:szCs w:val="22"/>
                <w:highlight w:val="none"/>
              </w:rPr>
            </w:pPr>
          </w:p>
        </w:tc>
      </w:tr>
      <w:tr w14:paraId="3B4FC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D919D6">
            <w:pPr>
              <w:numPr>
                <w:ilvl w:val="0"/>
                <w:numId w:val="20"/>
              </w:numPr>
              <w:ind w:left="0" w:firstLine="0"/>
              <w:jc w:val="center"/>
              <w:rPr>
                <w:rFonts w:ascii="宋体" w:hAnsi="宋体"/>
                <w:color w:val="auto"/>
                <w:szCs w:val="21"/>
                <w:highlight w:val="none"/>
              </w:rPr>
            </w:pPr>
          </w:p>
        </w:tc>
        <w:tc>
          <w:tcPr>
            <w:tcW w:w="1701" w:type="dxa"/>
            <w:noWrap w:val="0"/>
            <w:vAlign w:val="center"/>
          </w:tcPr>
          <w:p w14:paraId="4269098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SpecificInformation</w:t>
            </w:r>
          </w:p>
        </w:tc>
        <w:tc>
          <w:tcPr>
            <w:tcW w:w="1843" w:type="dxa"/>
            <w:noWrap w:val="0"/>
            <w:vAlign w:val="center"/>
          </w:tcPr>
          <w:p w14:paraId="4F33170B">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特定业务信息</w:t>
            </w:r>
          </w:p>
        </w:tc>
        <w:tc>
          <w:tcPr>
            <w:tcW w:w="1276" w:type="dxa"/>
            <w:noWrap w:val="0"/>
            <w:vAlign w:val="center"/>
          </w:tcPr>
          <w:p w14:paraId="474A8B19">
            <w:pPr>
              <w:pStyle w:val="14"/>
              <w:adjustRightInd w:val="0"/>
              <w:snapToGrid w:val="0"/>
              <w:rPr>
                <w:rFonts w:hint="eastAsia"/>
                <w:color w:val="auto"/>
                <w:sz w:val="22"/>
                <w:szCs w:val="22"/>
                <w:highlight w:val="none"/>
              </w:rPr>
            </w:pPr>
          </w:p>
        </w:tc>
        <w:tc>
          <w:tcPr>
            <w:tcW w:w="709" w:type="dxa"/>
            <w:noWrap w:val="0"/>
            <w:vAlign w:val="center"/>
          </w:tcPr>
          <w:p w14:paraId="5F5FEDD9">
            <w:pPr>
              <w:jc w:val="center"/>
              <w:rPr>
                <w:rFonts w:hint="eastAsia" w:ascii="宋体" w:hAnsi="宋体"/>
                <w:color w:val="auto"/>
                <w:sz w:val="22"/>
                <w:szCs w:val="22"/>
                <w:highlight w:val="none"/>
              </w:rPr>
            </w:pPr>
          </w:p>
        </w:tc>
        <w:tc>
          <w:tcPr>
            <w:tcW w:w="1560" w:type="dxa"/>
            <w:noWrap w:val="0"/>
            <w:vAlign w:val="center"/>
          </w:tcPr>
          <w:p w14:paraId="71AC2B7C">
            <w:pPr>
              <w:rPr>
                <w:rFonts w:ascii="宋体" w:hAnsi="宋体"/>
                <w:color w:val="auto"/>
                <w:sz w:val="22"/>
                <w:szCs w:val="22"/>
                <w:highlight w:val="none"/>
              </w:rPr>
            </w:pPr>
            <w:r>
              <w:rPr>
                <w:rFonts w:hint="eastAsia" w:ascii="宋体" w:hAnsi="宋体"/>
                <w:color w:val="auto"/>
                <w:sz w:val="22"/>
                <w:szCs w:val="22"/>
                <w:highlight w:val="none"/>
              </w:rPr>
              <w:t>节点，若开具非特定要素发票序号</w:t>
            </w:r>
            <w:r>
              <w:rPr>
                <w:rFonts w:hint="eastAsia" w:ascii="宋体" w:hAnsi="宋体"/>
                <w:color w:val="auto"/>
                <w:sz w:val="22"/>
                <w:szCs w:val="22"/>
                <w:highlight w:val="none"/>
                <w:lang w:val="en-US" w:eastAsia="zh-CN"/>
              </w:rPr>
              <w:t>76</w:t>
            </w:r>
            <w:r>
              <w:rPr>
                <w:rFonts w:hint="eastAsia" w:ascii="宋体" w:hAnsi="宋体"/>
                <w:color w:val="auto"/>
                <w:sz w:val="22"/>
                <w:szCs w:val="22"/>
                <w:highlight w:val="none"/>
              </w:rPr>
              <w:t>-</w:t>
            </w:r>
            <w:r>
              <w:rPr>
                <w:rFonts w:hint="eastAsia" w:ascii="宋体" w:hAnsi="宋体"/>
                <w:color w:val="auto"/>
                <w:sz w:val="22"/>
                <w:szCs w:val="22"/>
                <w:highlight w:val="none"/>
                <w:lang w:val="en-US" w:eastAsia="zh-CN"/>
              </w:rPr>
              <w:t>252</w:t>
            </w:r>
            <w:r>
              <w:rPr>
                <w:rFonts w:hint="eastAsia" w:ascii="宋体" w:hAnsi="宋体"/>
                <w:color w:val="auto"/>
                <w:sz w:val="22"/>
                <w:szCs w:val="22"/>
                <w:highlight w:val="none"/>
              </w:rPr>
              <w:t>为空。</w:t>
            </w:r>
          </w:p>
        </w:tc>
      </w:tr>
      <w:tr w14:paraId="2875EF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30D16CA">
            <w:pPr>
              <w:numPr>
                <w:ilvl w:val="0"/>
                <w:numId w:val="20"/>
              </w:numPr>
              <w:ind w:left="0" w:firstLine="0"/>
              <w:jc w:val="center"/>
              <w:rPr>
                <w:rFonts w:ascii="宋体" w:hAnsi="宋体"/>
                <w:color w:val="auto"/>
                <w:szCs w:val="21"/>
                <w:highlight w:val="none"/>
              </w:rPr>
            </w:pPr>
          </w:p>
        </w:tc>
        <w:tc>
          <w:tcPr>
            <w:tcW w:w="1701" w:type="dxa"/>
            <w:noWrap w:val="0"/>
            <w:vAlign w:val="center"/>
          </w:tcPr>
          <w:p w14:paraId="0D941D5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ConstructionServices</w:t>
            </w:r>
          </w:p>
        </w:tc>
        <w:tc>
          <w:tcPr>
            <w:tcW w:w="1843" w:type="dxa"/>
            <w:noWrap w:val="0"/>
            <w:vAlign w:val="center"/>
          </w:tcPr>
          <w:p w14:paraId="3ACB3AE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建筑服务</w:t>
            </w:r>
          </w:p>
        </w:tc>
        <w:tc>
          <w:tcPr>
            <w:tcW w:w="1276" w:type="dxa"/>
            <w:noWrap w:val="0"/>
            <w:vAlign w:val="center"/>
          </w:tcPr>
          <w:p w14:paraId="20EE2801">
            <w:pPr>
              <w:pStyle w:val="14"/>
              <w:adjustRightInd w:val="0"/>
              <w:snapToGrid w:val="0"/>
              <w:rPr>
                <w:rFonts w:hint="eastAsia"/>
                <w:color w:val="auto"/>
                <w:sz w:val="22"/>
                <w:szCs w:val="22"/>
                <w:highlight w:val="none"/>
              </w:rPr>
            </w:pPr>
          </w:p>
        </w:tc>
        <w:tc>
          <w:tcPr>
            <w:tcW w:w="709" w:type="dxa"/>
            <w:noWrap w:val="0"/>
            <w:vAlign w:val="center"/>
          </w:tcPr>
          <w:p w14:paraId="43F7B7D1">
            <w:pPr>
              <w:jc w:val="center"/>
              <w:rPr>
                <w:rFonts w:hint="eastAsia" w:ascii="宋体" w:hAnsi="宋体"/>
                <w:color w:val="auto"/>
                <w:sz w:val="22"/>
                <w:szCs w:val="22"/>
                <w:highlight w:val="none"/>
              </w:rPr>
            </w:pPr>
          </w:p>
        </w:tc>
        <w:tc>
          <w:tcPr>
            <w:tcW w:w="1560" w:type="dxa"/>
            <w:noWrap w:val="0"/>
            <w:vAlign w:val="center"/>
          </w:tcPr>
          <w:p w14:paraId="67D77610">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37D4F2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63BA16">
            <w:pPr>
              <w:numPr>
                <w:ilvl w:val="0"/>
                <w:numId w:val="20"/>
              </w:numPr>
              <w:ind w:left="0" w:firstLine="0"/>
              <w:jc w:val="center"/>
              <w:rPr>
                <w:rFonts w:ascii="宋体" w:hAnsi="宋体"/>
                <w:color w:val="auto"/>
                <w:szCs w:val="21"/>
                <w:highlight w:val="none"/>
              </w:rPr>
            </w:pPr>
          </w:p>
        </w:tc>
        <w:tc>
          <w:tcPr>
            <w:tcW w:w="1701" w:type="dxa"/>
            <w:noWrap w:val="0"/>
            <w:vAlign w:val="center"/>
          </w:tcPr>
          <w:p w14:paraId="54BE8ED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OccurredSite</w:t>
            </w:r>
          </w:p>
        </w:tc>
        <w:tc>
          <w:tcPr>
            <w:tcW w:w="1843" w:type="dxa"/>
            <w:noWrap w:val="0"/>
            <w:vAlign w:val="center"/>
          </w:tcPr>
          <w:p w14:paraId="0DC3CEA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建筑服务发生地</w:t>
            </w:r>
          </w:p>
        </w:tc>
        <w:tc>
          <w:tcPr>
            <w:tcW w:w="1276" w:type="dxa"/>
            <w:noWrap w:val="0"/>
            <w:vAlign w:val="center"/>
          </w:tcPr>
          <w:p w14:paraId="4524F886">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44E5A7CC">
            <w:pPr>
              <w:rPr>
                <w:rFonts w:hint="eastAsia" w:ascii="宋体" w:hAnsi="宋体"/>
                <w:color w:val="auto"/>
                <w:sz w:val="22"/>
                <w:szCs w:val="22"/>
                <w:highlight w:val="none"/>
              </w:rPr>
            </w:pPr>
            <w:r>
              <w:rPr>
                <w:rFonts w:hint="eastAsia" w:ascii="宋体" w:hAnsi="宋体"/>
                <w:color w:val="auto"/>
                <w:sz w:val="22"/>
                <w:szCs w:val="22"/>
                <w:highlight w:val="none"/>
              </w:rPr>
              <w:t>120</w:t>
            </w:r>
          </w:p>
        </w:tc>
        <w:tc>
          <w:tcPr>
            <w:tcW w:w="1560" w:type="dxa"/>
            <w:noWrap w:val="0"/>
            <w:vAlign w:val="center"/>
          </w:tcPr>
          <w:p w14:paraId="6138AF48">
            <w:pPr>
              <w:rPr>
                <w:rFonts w:hint="eastAsia" w:ascii="宋体" w:hAnsi="宋体"/>
                <w:color w:val="auto"/>
                <w:sz w:val="22"/>
                <w:szCs w:val="22"/>
                <w:highlight w:val="none"/>
              </w:rPr>
            </w:pPr>
          </w:p>
        </w:tc>
      </w:tr>
      <w:tr w14:paraId="7718E9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CBCA32">
            <w:pPr>
              <w:numPr>
                <w:ilvl w:val="0"/>
                <w:numId w:val="20"/>
              </w:numPr>
              <w:ind w:left="0" w:firstLine="0"/>
              <w:jc w:val="center"/>
              <w:rPr>
                <w:rFonts w:ascii="宋体" w:hAnsi="宋体"/>
                <w:color w:val="auto"/>
                <w:szCs w:val="21"/>
                <w:highlight w:val="none"/>
              </w:rPr>
            </w:pPr>
          </w:p>
        </w:tc>
        <w:tc>
          <w:tcPr>
            <w:tcW w:w="1701" w:type="dxa"/>
            <w:noWrap w:val="0"/>
            <w:vAlign w:val="center"/>
          </w:tcPr>
          <w:p w14:paraId="73597C3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 xml:space="preserve">ItemName </w:t>
            </w:r>
          </w:p>
        </w:tc>
        <w:tc>
          <w:tcPr>
            <w:tcW w:w="1843" w:type="dxa"/>
            <w:noWrap w:val="0"/>
            <w:vAlign w:val="center"/>
          </w:tcPr>
          <w:p w14:paraId="49E3A52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建筑项目名称</w:t>
            </w:r>
          </w:p>
        </w:tc>
        <w:tc>
          <w:tcPr>
            <w:tcW w:w="1276" w:type="dxa"/>
            <w:noWrap w:val="0"/>
            <w:vAlign w:val="center"/>
          </w:tcPr>
          <w:p w14:paraId="2991889A">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612E48F8">
            <w:pPr>
              <w:rPr>
                <w:rFonts w:hint="eastAsia" w:ascii="宋体" w:hAnsi="宋体"/>
                <w:color w:val="auto"/>
                <w:sz w:val="22"/>
                <w:szCs w:val="22"/>
                <w:highlight w:val="none"/>
              </w:rPr>
            </w:pPr>
            <w:r>
              <w:rPr>
                <w:rFonts w:hint="eastAsia" w:ascii="宋体" w:hAnsi="宋体"/>
                <w:color w:val="auto"/>
                <w:sz w:val="22"/>
                <w:szCs w:val="22"/>
                <w:highlight w:val="none"/>
              </w:rPr>
              <w:t>80</w:t>
            </w:r>
          </w:p>
        </w:tc>
        <w:tc>
          <w:tcPr>
            <w:tcW w:w="1560" w:type="dxa"/>
            <w:noWrap w:val="0"/>
            <w:vAlign w:val="center"/>
          </w:tcPr>
          <w:p w14:paraId="53256149">
            <w:pPr>
              <w:rPr>
                <w:rFonts w:hint="eastAsia" w:ascii="宋体" w:hAnsi="宋体"/>
                <w:color w:val="auto"/>
                <w:sz w:val="22"/>
                <w:szCs w:val="22"/>
                <w:highlight w:val="none"/>
              </w:rPr>
            </w:pPr>
          </w:p>
        </w:tc>
      </w:tr>
      <w:tr w14:paraId="1A417D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629156">
            <w:pPr>
              <w:numPr>
                <w:ilvl w:val="0"/>
                <w:numId w:val="20"/>
              </w:numPr>
              <w:ind w:left="0" w:firstLine="0"/>
              <w:jc w:val="center"/>
              <w:rPr>
                <w:rFonts w:ascii="宋体" w:hAnsi="宋体"/>
                <w:color w:val="auto"/>
                <w:szCs w:val="21"/>
                <w:highlight w:val="none"/>
              </w:rPr>
            </w:pPr>
          </w:p>
        </w:tc>
        <w:tc>
          <w:tcPr>
            <w:tcW w:w="1701" w:type="dxa"/>
            <w:noWrap w:val="0"/>
            <w:vAlign w:val="center"/>
          </w:tcPr>
          <w:p w14:paraId="3F0E91D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LandValueAddedTaxProjectNumber</w:t>
            </w:r>
          </w:p>
        </w:tc>
        <w:tc>
          <w:tcPr>
            <w:tcW w:w="1843" w:type="dxa"/>
            <w:noWrap w:val="0"/>
            <w:vAlign w:val="center"/>
          </w:tcPr>
          <w:p w14:paraId="6375A7C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土地增值税项目编号</w:t>
            </w:r>
          </w:p>
        </w:tc>
        <w:tc>
          <w:tcPr>
            <w:tcW w:w="1276" w:type="dxa"/>
            <w:noWrap w:val="0"/>
            <w:vAlign w:val="center"/>
          </w:tcPr>
          <w:p w14:paraId="1DC913F6">
            <w:pPr>
              <w:pStyle w:val="14"/>
              <w:adjustRightInd w:val="0"/>
              <w:snapToGrid w:val="0"/>
              <w:rPr>
                <w:rFonts w:hint="eastAsia" w:ascii="Times New Roman" w:hAnsi="Times New Roman" w:eastAsia="宋体" w:cs="Times New Roman"/>
                <w:bCs/>
                <w:kern w:val="0"/>
                <w:sz w:val="21"/>
                <w:szCs w:val="21"/>
                <w:highlight w:val="none"/>
                <w:lang w:val="en-US" w:eastAsia="zh-CN" w:bidi="ar-SA"/>
              </w:rPr>
            </w:pPr>
            <w:r>
              <w:rPr>
                <w:rFonts w:ascii="Times New Roman" w:hAnsi="Times New Roman"/>
                <w:sz w:val="24"/>
                <w:szCs w:val="24"/>
                <w:highlight w:val="none"/>
              </w:rPr>
              <w:t>varchar</w:t>
            </w:r>
          </w:p>
        </w:tc>
        <w:tc>
          <w:tcPr>
            <w:tcW w:w="709" w:type="dxa"/>
            <w:noWrap w:val="0"/>
            <w:vAlign w:val="center"/>
          </w:tcPr>
          <w:p w14:paraId="07680D9C">
            <w:pPr>
              <w:pStyle w:val="14"/>
              <w:adjustRightInd w:val="0"/>
              <w:snapToGrid w:val="0"/>
              <w:jc w:val="center"/>
              <w:rPr>
                <w:rFonts w:hint="eastAsia" w:ascii="Times New Roman" w:hAnsi="Times New Roman" w:eastAsia="宋体" w:cs="Times New Roman"/>
                <w:kern w:val="2"/>
                <w:sz w:val="22"/>
                <w:szCs w:val="22"/>
                <w:highlight w:val="none"/>
                <w:lang w:val="en-US" w:eastAsia="zh-CN" w:bidi="ar-SA"/>
              </w:rPr>
            </w:pPr>
            <w:r>
              <w:rPr>
                <w:rFonts w:ascii="Times New Roman" w:hAnsi="Times New Roman"/>
                <w:sz w:val="22"/>
                <w:szCs w:val="22"/>
                <w:highlight w:val="none"/>
              </w:rPr>
              <w:t>16</w:t>
            </w:r>
          </w:p>
        </w:tc>
        <w:tc>
          <w:tcPr>
            <w:tcW w:w="1560" w:type="dxa"/>
            <w:noWrap w:val="0"/>
            <w:vAlign w:val="center"/>
          </w:tcPr>
          <w:p w14:paraId="7E6D44C0">
            <w:pPr>
              <w:rPr>
                <w:rFonts w:hint="eastAsia" w:ascii="宋体" w:hAnsi="宋体"/>
                <w:color w:val="auto"/>
                <w:sz w:val="22"/>
                <w:szCs w:val="22"/>
                <w:highlight w:val="none"/>
              </w:rPr>
            </w:pPr>
          </w:p>
        </w:tc>
      </w:tr>
      <w:tr w14:paraId="38A368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7C88109">
            <w:pPr>
              <w:numPr>
                <w:ilvl w:val="0"/>
                <w:numId w:val="20"/>
              </w:numPr>
              <w:ind w:left="0" w:firstLine="0"/>
              <w:jc w:val="center"/>
              <w:rPr>
                <w:rFonts w:ascii="宋体" w:hAnsi="宋体"/>
                <w:color w:val="auto"/>
                <w:szCs w:val="21"/>
                <w:highlight w:val="none"/>
              </w:rPr>
            </w:pPr>
          </w:p>
        </w:tc>
        <w:tc>
          <w:tcPr>
            <w:tcW w:w="1701" w:type="dxa"/>
            <w:noWrap w:val="0"/>
            <w:vAlign w:val="center"/>
          </w:tcPr>
          <w:p w14:paraId="029D92B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Cross</w:t>
            </w:r>
            <w:r>
              <w:rPr>
                <w:rFonts w:hint="eastAsia" w:ascii="Times New Roman Regular" w:hAnsi="Times New Roman Regular" w:cs="Times New Roman Regular"/>
                <w:color w:val="000000"/>
                <w:kern w:val="0"/>
                <w:szCs w:val="21"/>
                <w:highlight w:val="none"/>
                <w:lang w:eastAsia="zh-Hans" w:bidi="ar"/>
              </w:rPr>
              <w:t>R</w:t>
            </w:r>
            <w:r>
              <w:rPr>
                <w:rFonts w:ascii="Times New Roman Regular" w:hAnsi="Times New Roman Regular" w:cs="Times New Roman Regular"/>
                <w:color w:val="000000"/>
                <w:kern w:val="0"/>
                <w:szCs w:val="21"/>
                <w:highlight w:val="none"/>
                <w:lang w:bidi="ar"/>
              </w:rPr>
              <w:t>egion</w:t>
            </w:r>
            <w:r>
              <w:rPr>
                <w:rFonts w:ascii="Times New Roman Regular" w:hAnsi="Times New Roman Regular" w:cs="Times New Roman Regular"/>
                <w:color w:val="000000"/>
                <w:szCs w:val="21"/>
                <w:highlight w:val="none"/>
              </w:rPr>
              <w:t>Identifier</w:t>
            </w:r>
          </w:p>
        </w:tc>
        <w:tc>
          <w:tcPr>
            <w:tcW w:w="1843" w:type="dxa"/>
            <w:noWrap w:val="0"/>
            <w:vAlign w:val="center"/>
          </w:tcPr>
          <w:p w14:paraId="1E530353">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bidi="ar"/>
              </w:rPr>
              <w:t>跨地（市）标志</w:t>
            </w:r>
          </w:p>
        </w:tc>
        <w:tc>
          <w:tcPr>
            <w:tcW w:w="1276" w:type="dxa"/>
            <w:noWrap w:val="0"/>
            <w:vAlign w:val="center"/>
          </w:tcPr>
          <w:p w14:paraId="1562C91F">
            <w:pPr>
              <w:pStyle w:val="14"/>
              <w:adjustRightInd w:val="0"/>
              <w:snapToGrid w:val="0"/>
              <w:rPr>
                <w:rFonts w:hint="eastAsia" w:ascii="Times New Roman" w:hAnsi="Times New Roman" w:eastAsia="宋体" w:cs="Times New Roman"/>
                <w:bCs/>
                <w:kern w:val="0"/>
                <w:sz w:val="21"/>
                <w:szCs w:val="21"/>
                <w:highlight w:val="none"/>
                <w:lang w:val="en-US" w:eastAsia="zh-CN" w:bidi="ar-SA"/>
              </w:rPr>
            </w:pPr>
            <w:r>
              <w:rPr>
                <w:rFonts w:ascii="Times New Roman" w:hAnsi="Times New Roman"/>
                <w:sz w:val="24"/>
                <w:szCs w:val="24"/>
                <w:highlight w:val="none"/>
              </w:rPr>
              <w:t>char</w:t>
            </w:r>
          </w:p>
        </w:tc>
        <w:tc>
          <w:tcPr>
            <w:tcW w:w="709" w:type="dxa"/>
            <w:noWrap w:val="0"/>
            <w:vAlign w:val="center"/>
          </w:tcPr>
          <w:p w14:paraId="48D0D059">
            <w:pPr>
              <w:pStyle w:val="14"/>
              <w:adjustRightInd w:val="0"/>
              <w:snapToGrid w:val="0"/>
              <w:jc w:val="center"/>
              <w:rPr>
                <w:rFonts w:hint="eastAsia" w:ascii="Times New Roman" w:hAnsi="Times New Roman" w:eastAsia="宋体" w:cs="Times New Roman"/>
                <w:kern w:val="2"/>
                <w:sz w:val="22"/>
                <w:szCs w:val="22"/>
                <w:highlight w:val="none"/>
                <w:lang w:val="en-US" w:eastAsia="zh-CN" w:bidi="ar-SA"/>
              </w:rPr>
            </w:pPr>
            <w:r>
              <w:rPr>
                <w:rFonts w:ascii="Times New Roman" w:hAnsi="Times New Roman"/>
                <w:sz w:val="22"/>
                <w:szCs w:val="22"/>
                <w:highlight w:val="none"/>
              </w:rPr>
              <w:t>1</w:t>
            </w:r>
          </w:p>
        </w:tc>
        <w:tc>
          <w:tcPr>
            <w:tcW w:w="1560" w:type="dxa"/>
            <w:noWrap w:val="0"/>
            <w:vAlign w:val="center"/>
          </w:tcPr>
          <w:p w14:paraId="2A4529B0">
            <w:pPr>
              <w:rPr>
                <w:rFonts w:hint="eastAsia" w:ascii="宋体" w:hAnsi="宋体"/>
                <w:color w:val="auto"/>
                <w:sz w:val="22"/>
                <w:szCs w:val="22"/>
                <w:highlight w:val="none"/>
              </w:rPr>
            </w:pPr>
          </w:p>
        </w:tc>
      </w:tr>
      <w:tr w14:paraId="569C16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BC73F90">
            <w:pPr>
              <w:numPr>
                <w:ilvl w:val="0"/>
                <w:numId w:val="20"/>
              </w:numPr>
              <w:ind w:left="0" w:firstLine="0"/>
              <w:jc w:val="center"/>
              <w:rPr>
                <w:rFonts w:ascii="宋体" w:hAnsi="宋体"/>
                <w:color w:val="auto"/>
                <w:szCs w:val="21"/>
                <w:highlight w:val="none"/>
              </w:rPr>
            </w:pPr>
          </w:p>
        </w:tc>
        <w:tc>
          <w:tcPr>
            <w:tcW w:w="1701" w:type="dxa"/>
            <w:noWrap w:val="0"/>
            <w:vAlign w:val="center"/>
          </w:tcPr>
          <w:p w14:paraId="1AD60B29">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FreightService</w:t>
            </w:r>
          </w:p>
        </w:tc>
        <w:tc>
          <w:tcPr>
            <w:tcW w:w="1843" w:type="dxa"/>
            <w:noWrap w:val="0"/>
            <w:vAlign w:val="center"/>
          </w:tcPr>
          <w:p w14:paraId="4D27A70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货物运输服务</w:t>
            </w:r>
          </w:p>
        </w:tc>
        <w:tc>
          <w:tcPr>
            <w:tcW w:w="1276" w:type="dxa"/>
            <w:noWrap w:val="0"/>
            <w:vAlign w:val="center"/>
          </w:tcPr>
          <w:p w14:paraId="697D8E14">
            <w:pPr>
              <w:pStyle w:val="14"/>
              <w:adjustRightInd w:val="0"/>
              <w:snapToGrid w:val="0"/>
              <w:rPr>
                <w:rFonts w:hint="eastAsia"/>
                <w:color w:val="auto"/>
                <w:sz w:val="22"/>
                <w:szCs w:val="22"/>
                <w:highlight w:val="none"/>
              </w:rPr>
            </w:pPr>
          </w:p>
        </w:tc>
        <w:tc>
          <w:tcPr>
            <w:tcW w:w="709" w:type="dxa"/>
            <w:noWrap w:val="0"/>
            <w:vAlign w:val="center"/>
          </w:tcPr>
          <w:p w14:paraId="2345D225">
            <w:pPr>
              <w:jc w:val="center"/>
              <w:rPr>
                <w:rFonts w:hint="eastAsia" w:ascii="宋体" w:hAnsi="宋体"/>
                <w:color w:val="auto"/>
                <w:sz w:val="22"/>
                <w:szCs w:val="22"/>
                <w:highlight w:val="none"/>
              </w:rPr>
            </w:pPr>
          </w:p>
        </w:tc>
        <w:tc>
          <w:tcPr>
            <w:tcW w:w="1560" w:type="dxa"/>
            <w:noWrap w:val="0"/>
            <w:vAlign w:val="center"/>
          </w:tcPr>
          <w:p w14:paraId="6235C04B">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2F250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39F7ED">
            <w:pPr>
              <w:numPr>
                <w:ilvl w:val="0"/>
                <w:numId w:val="20"/>
              </w:numPr>
              <w:ind w:left="0" w:firstLine="0"/>
              <w:jc w:val="center"/>
              <w:rPr>
                <w:rFonts w:ascii="宋体" w:hAnsi="宋体"/>
                <w:color w:val="auto"/>
                <w:szCs w:val="21"/>
                <w:highlight w:val="none"/>
              </w:rPr>
            </w:pPr>
          </w:p>
        </w:tc>
        <w:tc>
          <w:tcPr>
            <w:tcW w:w="1701" w:type="dxa"/>
            <w:noWrap w:val="0"/>
            <w:vAlign w:val="center"/>
          </w:tcPr>
          <w:p w14:paraId="19D9FC9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000000"/>
                <w:kern w:val="0"/>
                <w:szCs w:val="21"/>
                <w:lang w:bidi="ar"/>
              </w:rPr>
              <w:t>Departure</w:t>
            </w:r>
          </w:p>
        </w:tc>
        <w:tc>
          <w:tcPr>
            <w:tcW w:w="1843" w:type="dxa"/>
            <w:noWrap w:val="0"/>
            <w:vAlign w:val="center"/>
          </w:tcPr>
          <w:p w14:paraId="6C6A195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货物起运地</w:t>
            </w:r>
          </w:p>
        </w:tc>
        <w:tc>
          <w:tcPr>
            <w:tcW w:w="1276" w:type="dxa"/>
            <w:noWrap w:val="0"/>
            <w:vAlign w:val="center"/>
          </w:tcPr>
          <w:p w14:paraId="04E46668">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2F64D1F4">
            <w:pPr>
              <w:pStyle w:val="14"/>
              <w:adjustRightInd w:val="0"/>
              <w:snapToGrid w:val="0"/>
              <w:jc w:val="center"/>
              <w:rPr>
                <w:rFonts w:hint="eastAsia"/>
                <w:color w:val="auto"/>
                <w:sz w:val="22"/>
                <w:szCs w:val="22"/>
                <w:highlight w:val="none"/>
              </w:rPr>
            </w:pPr>
            <w:r>
              <w:rPr>
                <w:rFonts w:hint="eastAsia" w:cs="仿宋"/>
                <w:color w:val="auto"/>
                <w:sz w:val="22"/>
                <w:szCs w:val="22"/>
                <w:highlight w:val="none"/>
              </w:rPr>
              <w:t>80</w:t>
            </w:r>
          </w:p>
        </w:tc>
        <w:tc>
          <w:tcPr>
            <w:tcW w:w="1560" w:type="dxa"/>
            <w:noWrap w:val="0"/>
            <w:vAlign w:val="center"/>
          </w:tcPr>
          <w:p w14:paraId="468C1610">
            <w:pPr>
              <w:rPr>
                <w:rFonts w:hint="eastAsia" w:ascii="宋体" w:hAnsi="宋体"/>
                <w:color w:val="auto"/>
                <w:sz w:val="22"/>
                <w:szCs w:val="22"/>
                <w:highlight w:val="none"/>
              </w:rPr>
            </w:pPr>
          </w:p>
        </w:tc>
      </w:tr>
      <w:tr w14:paraId="22CAD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E419E0">
            <w:pPr>
              <w:numPr>
                <w:ilvl w:val="0"/>
                <w:numId w:val="20"/>
              </w:numPr>
              <w:ind w:left="0" w:firstLine="0"/>
              <w:jc w:val="center"/>
              <w:rPr>
                <w:rFonts w:ascii="宋体" w:hAnsi="宋体"/>
                <w:color w:val="auto"/>
                <w:szCs w:val="21"/>
                <w:highlight w:val="none"/>
              </w:rPr>
            </w:pPr>
          </w:p>
        </w:tc>
        <w:tc>
          <w:tcPr>
            <w:tcW w:w="1701" w:type="dxa"/>
            <w:noWrap w:val="0"/>
            <w:vAlign w:val="center"/>
          </w:tcPr>
          <w:p w14:paraId="43C7E486">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Destination</w:t>
            </w:r>
          </w:p>
        </w:tc>
        <w:tc>
          <w:tcPr>
            <w:tcW w:w="1843" w:type="dxa"/>
            <w:noWrap w:val="0"/>
            <w:vAlign w:val="center"/>
          </w:tcPr>
          <w:p w14:paraId="46634D5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货物到达地</w:t>
            </w:r>
          </w:p>
        </w:tc>
        <w:tc>
          <w:tcPr>
            <w:tcW w:w="1276" w:type="dxa"/>
            <w:noWrap w:val="0"/>
            <w:vAlign w:val="center"/>
          </w:tcPr>
          <w:p w14:paraId="7BDBBDFA">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54BE1179">
            <w:pPr>
              <w:pStyle w:val="14"/>
              <w:adjustRightInd w:val="0"/>
              <w:snapToGrid w:val="0"/>
              <w:jc w:val="center"/>
              <w:rPr>
                <w:rFonts w:hint="eastAsia"/>
                <w:color w:val="auto"/>
                <w:sz w:val="22"/>
                <w:szCs w:val="22"/>
                <w:highlight w:val="none"/>
              </w:rPr>
            </w:pPr>
            <w:r>
              <w:rPr>
                <w:rFonts w:hint="eastAsia" w:cs="仿宋"/>
                <w:color w:val="auto"/>
                <w:sz w:val="22"/>
                <w:szCs w:val="22"/>
                <w:highlight w:val="none"/>
              </w:rPr>
              <w:t>80</w:t>
            </w:r>
          </w:p>
        </w:tc>
        <w:tc>
          <w:tcPr>
            <w:tcW w:w="1560" w:type="dxa"/>
            <w:noWrap w:val="0"/>
            <w:vAlign w:val="center"/>
          </w:tcPr>
          <w:p w14:paraId="002C9416">
            <w:pPr>
              <w:rPr>
                <w:rFonts w:hint="eastAsia" w:ascii="宋体" w:hAnsi="宋体"/>
                <w:color w:val="auto"/>
                <w:sz w:val="22"/>
                <w:szCs w:val="22"/>
                <w:highlight w:val="none"/>
              </w:rPr>
            </w:pPr>
          </w:p>
        </w:tc>
      </w:tr>
      <w:tr w14:paraId="3893A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C9E2DE2">
            <w:pPr>
              <w:numPr>
                <w:ilvl w:val="0"/>
                <w:numId w:val="20"/>
              </w:numPr>
              <w:ind w:left="0" w:firstLine="0"/>
              <w:jc w:val="center"/>
              <w:rPr>
                <w:rFonts w:ascii="宋体" w:hAnsi="宋体"/>
                <w:color w:val="auto"/>
                <w:szCs w:val="21"/>
                <w:highlight w:val="none"/>
              </w:rPr>
            </w:pPr>
          </w:p>
        </w:tc>
        <w:tc>
          <w:tcPr>
            <w:tcW w:w="1701" w:type="dxa"/>
            <w:noWrap w:val="0"/>
            <w:vAlign w:val="center"/>
          </w:tcPr>
          <w:p w14:paraId="1AC8CC5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TypeOfTransportationMeans</w:t>
            </w:r>
          </w:p>
        </w:tc>
        <w:tc>
          <w:tcPr>
            <w:tcW w:w="1843" w:type="dxa"/>
            <w:noWrap w:val="0"/>
            <w:vAlign w:val="center"/>
          </w:tcPr>
          <w:p w14:paraId="7647355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运输工具种类</w:t>
            </w:r>
          </w:p>
        </w:tc>
        <w:tc>
          <w:tcPr>
            <w:tcW w:w="1276" w:type="dxa"/>
            <w:noWrap w:val="0"/>
            <w:vAlign w:val="center"/>
          </w:tcPr>
          <w:p w14:paraId="27586C65">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75285778">
            <w:pPr>
              <w:pStyle w:val="14"/>
              <w:adjustRightInd w:val="0"/>
              <w:snapToGrid w:val="0"/>
              <w:jc w:val="center"/>
              <w:rPr>
                <w:rFonts w:hint="eastAsia"/>
                <w:color w:val="auto"/>
                <w:sz w:val="22"/>
                <w:szCs w:val="22"/>
                <w:highlight w:val="none"/>
              </w:rPr>
            </w:pPr>
            <w:r>
              <w:rPr>
                <w:rFonts w:hint="eastAsia" w:cs="仿宋"/>
                <w:color w:val="auto"/>
                <w:sz w:val="22"/>
                <w:szCs w:val="22"/>
                <w:highlight w:val="none"/>
              </w:rPr>
              <w:t>40</w:t>
            </w:r>
          </w:p>
        </w:tc>
        <w:tc>
          <w:tcPr>
            <w:tcW w:w="1560" w:type="dxa"/>
            <w:noWrap w:val="0"/>
            <w:vAlign w:val="center"/>
          </w:tcPr>
          <w:p w14:paraId="7AD2CA65">
            <w:pPr>
              <w:rPr>
                <w:rFonts w:hint="eastAsia" w:ascii="宋体" w:hAnsi="宋体"/>
                <w:color w:val="auto"/>
                <w:sz w:val="22"/>
                <w:szCs w:val="22"/>
                <w:highlight w:val="none"/>
              </w:rPr>
            </w:pPr>
          </w:p>
        </w:tc>
      </w:tr>
      <w:tr w14:paraId="67B836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2818C5">
            <w:pPr>
              <w:numPr>
                <w:ilvl w:val="0"/>
                <w:numId w:val="20"/>
              </w:numPr>
              <w:ind w:left="0" w:firstLine="0"/>
              <w:jc w:val="center"/>
              <w:rPr>
                <w:rFonts w:ascii="宋体" w:hAnsi="宋体"/>
                <w:color w:val="auto"/>
                <w:szCs w:val="21"/>
                <w:highlight w:val="none"/>
              </w:rPr>
            </w:pPr>
          </w:p>
        </w:tc>
        <w:tc>
          <w:tcPr>
            <w:tcW w:w="1701" w:type="dxa"/>
            <w:noWrap w:val="0"/>
            <w:vAlign w:val="center"/>
          </w:tcPr>
          <w:p w14:paraId="1375D4D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TransportationMeansNo</w:t>
            </w:r>
          </w:p>
        </w:tc>
        <w:tc>
          <w:tcPr>
            <w:tcW w:w="1843" w:type="dxa"/>
            <w:noWrap w:val="0"/>
            <w:vAlign w:val="center"/>
          </w:tcPr>
          <w:p w14:paraId="3412C97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运输工具牌号</w:t>
            </w:r>
          </w:p>
        </w:tc>
        <w:tc>
          <w:tcPr>
            <w:tcW w:w="1276" w:type="dxa"/>
            <w:noWrap w:val="0"/>
            <w:vAlign w:val="center"/>
          </w:tcPr>
          <w:p w14:paraId="5CBEB1BE">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7AF0A850">
            <w:pPr>
              <w:pStyle w:val="14"/>
              <w:adjustRightInd w:val="0"/>
              <w:snapToGrid w:val="0"/>
              <w:jc w:val="center"/>
              <w:rPr>
                <w:rFonts w:hint="eastAsia"/>
                <w:color w:val="auto"/>
                <w:sz w:val="22"/>
                <w:szCs w:val="22"/>
                <w:highlight w:val="none"/>
              </w:rPr>
            </w:pPr>
            <w:r>
              <w:rPr>
                <w:rFonts w:hint="eastAsia" w:cs="仿宋"/>
                <w:color w:val="auto"/>
                <w:sz w:val="22"/>
                <w:szCs w:val="22"/>
                <w:highlight w:val="none"/>
              </w:rPr>
              <w:t>40</w:t>
            </w:r>
          </w:p>
        </w:tc>
        <w:tc>
          <w:tcPr>
            <w:tcW w:w="1560" w:type="dxa"/>
            <w:noWrap w:val="0"/>
            <w:vAlign w:val="center"/>
          </w:tcPr>
          <w:p w14:paraId="01379B9E">
            <w:pPr>
              <w:rPr>
                <w:rFonts w:hint="eastAsia" w:ascii="宋体" w:hAnsi="宋体"/>
                <w:color w:val="auto"/>
                <w:sz w:val="22"/>
                <w:szCs w:val="22"/>
                <w:highlight w:val="none"/>
              </w:rPr>
            </w:pPr>
          </w:p>
        </w:tc>
      </w:tr>
      <w:tr w14:paraId="384D1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FE0FAA">
            <w:pPr>
              <w:numPr>
                <w:ilvl w:val="0"/>
                <w:numId w:val="20"/>
              </w:numPr>
              <w:ind w:left="0" w:firstLine="0"/>
              <w:jc w:val="center"/>
              <w:rPr>
                <w:rFonts w:ascii="宋体" w:hAnsi="宋体"/>
                <w:color w:val="auto"/>
                <w:szCs w:val="21"/>
                <w:highlight w:val="none"/>
              </w:rPr>
            </w:pPr>
          </w:p>
        </w:tc>
        <w:tc>
          <w:tcPr>
            <w:tcW w:w="1701" w:type="dxa"/>
            <w:noWrap w:val="0"/>
            <w:vAlign w:val="center"/>
          </w:tcPr>
          <w:p w14:paraId="45CCBB1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NameOfGoodsTransported</w:t>
            </w:r>
          </w:p>
        </w:tc>
        <w:tc>
          <w:tcPr>
            <w:tcW w:w="1843" w:type="dxa"/>
            <w:noWrap w:val="0"/>
            <w:vAlign w:val="center"/>
          </w:tcPr>
          <w:p w14:paraId="2980102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运输货物名称</w:t>
            </w:r>
          </w:p>
        </w:tc>
        <w:tc>
          <w:tcPr>
            <w:tcW w:w="1276" w:type="dxa"/>
            <w:noWrap w:val="0"/>
            <w:vAlign w:val="center"/>
          </w:tcPr>
          <w:p w14:paraId="54BBDEA9">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5E9DBCE4">
            <w:pPr>
              <w:pStyle w:val="14"/>
              <w:adjustRightInd w:val="0"/>
              <w:snapToGrid w:val="0"/>
              <w:jc w:val="center"/>
              <w:rPr>
                <w:rFonts w:hint="eastAsia"/>
                <w:color w:val="auto"/>
                <w:sz w:val="22"/>
                <w:szCs w:val="22"/>
                <w:highlight w:val="none"/>
              </w:rPr>
            </w:pPr>
            <w:r>
              <w:rPr>
                <w:rFonts w:hint="eastAsia" w:cs="仿宋"/>
                <w:color w:val="auto"/>
                <w:sz w:val="22"/>
                <w:szCs w:val="22"/>
                <w:highlight w:val="none"/>
              </w:rPr>
              <w:t>80</w:t>
            </w:r>
          </w:p>
        </w:tc>
        <w:tc>
          <w:tcPr>
            <w:tcW w:w="1560" w:type="dxa"/>
            <w:noWrap w:val="0"/>
            <w:vAlign w:val="center"/>
          </w:tcPr>
          <w:p w14:paraId="2AFA8968">
            <w:pPr>
              <w:rPr>
                <w:rFonts w:hint="eastAsia" w:ascii="宋体" w:hAnsi="宋体"/>
                <w:color w:val="auto"/>
                <w:sz w:val="22"/>
                <w:szCs w:val="22"/>
                <w:highlight w:val="none"/>
              </w:rPr>
            </w:pPr>
          </w:p>
        </w:tc>
      </w:tr>
      <w:tr w14:paraId="612FC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83C964">
            <w:pPr>
              <w:numPr>
                <w:ilvl w:val="0"/>
                <w:numId w:val="20"/>
              </w:numPr>
              <w:ind w:left="0" w:firstLine="0"/>
              <w:jc w:val="center"/>
              <w:rPr>
                <w:rFonts w:ascii="宋体" w:hAnsi="宋体"/>
                <w:color w:val="auto"/>
                <w:szCs w:val="21"/>
                <w:highlight w:val="none"/>
              </w:rPr>
            </w:pPr>
          </w:p>
        </w:tc>
        <w:tc>
          <w:tcPr>
            <w:tcW w:w="1701" w:type="dxa"/>
            <w:noWrap w:val="0"/>
            <w:vAlign w:val="center"/>
          </w:tcPr>
          <w:p w14:paraId="378654F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RealEstateSales</w:t>
            </w:r>
          </w:p>
        </w:tc>
        <w:tc>
          <w:tcPr>
            <w:tcW w:w="1843" w:type="dxa"/>
            <w:noWrap w:val="0"/>
            <w:vAlign w:val="center"/>
          </w:tcPr>
          <w:p w14:paraId="3F19634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不动产销售</w:t>
            </w:r>
          </w:p>
        </w:tc>
        <w:tc>
          <w:tcPr>
            <w:tcW w:w="1276" w:type="dxa"/>
            <w:noWrap w:val="0"/>
            <w:vAlign w:val="center"/>
          </w:tcPr>
          <w:p w14:paraId="079375EE">
            <w:pPr>
              <w:pStyle w:val="14"/>
              <w:adjustRightInd w:val="0"/>
              <w:snapToGrid w:val="0"/>
              <w:rPr>
                <w:rFonts w:hint="eastAsia"/>
                <w:color w:val="auto"/>
                <w:sz w:val="22"/>
                <w:szCs w:val="22"/>
                <w:highlight w:val="none"/>
              </w:rPr>
            </w:pPr>
          </w:p>
        </w:tc>
        <w:tc>
          <w:tcPr>
            <w:tcW w:w="709" w:type="dxa"/>
            <w:noWrap w:val="0"/>
            <w:vAlign w:val="center"/>
          </w:tcPr>
          <w:p w14:paraId="69B1D071">
            <w:pPr>
              <w:jc w:val="center"/>
              <w:rPr>
                <w:rFonts w:hint="eastAsia" w:ascii="宋体" w:hAnsi="宋体"/>
                <w:color w:val="auto"/>
                <w:sz w:val="22"/>
                <w:szCs w:val="22"/>
                <w:highlight w:val="none"/>
              </w:rPr>
            </w:pPr>
          </w:p>
        </w:tc>
        <w:tc>
          <w:tcPr>
            <w:tcW w:w="1560" w:type="dxa"/>
            <w:noWrap w:val="0"/>
            <w:vAlign w:val="center"/>
          </w:tcPr>
          <w:p w14:paraId="186CA5F1">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5D9301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A2BAC8">
            <w:pPr>
              <w:numPr>
                <w:ilvl w:val="0"/>
                <w:numId w:val="20"/>
              </w:numPr>
              <w:ind w:left="0" w:firstLine="0"/>
              <w:jc w:val="center"/>
              <w:rPr>
                <w:rFonts w:ascii="宋体" w:hAnsi="宋体"/>
                <w:color w:val="auto"/>
                <w:szCs w:val="21"/>
                <w:highlight w:val="none"/>
              </w:rPr>
            </w:pPr>
          </w:p>
        </w:tc>
        <w:tc>
          <w:tcPr>
            <w:tcW w:w="1701" w:type="dxa"/>
            <w:noWrap w:val="0"/>
            <w:vAlign w:val="center"/>
          </w:tcPr>
          <w:p w14:paraId="5B80FD2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eastAsia="宋体" w:cs="Times New Roman Regular"/>
                <w:color w:val="000000"/>
                <w:kern w:val="0"/>
                <w:szCs w:val="21"/>
                <w:lang w:bidi="ar"/>
              </w:rPr>
              <w:t>RealEstateWarrantNumber</w:t>
            </w:r>
          </w:p>
        </w:tc>
        <w:tc>
          <w:tcPr>
            <w:tcW w:w="1843" w:type="dxa"/>
            <w:noWrap w:val="0"/>
            <w:vAlign w:val="center"/>
          </w:tcPr>
          <w:p w14:paraId="2981940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产权证书（不动产权证号码）</w:t>
            </w:r>
          </w:p>
        </w:tc>
        <w:tc>
          <w:tcPr>
            <w:tcW w:w="1276" w:type="dxa"/>
            <w:noWrap w:val="0"/>
            <w:vAlign w:val="center"/>
          </w:tcPr>
          <w:p w14:paraId="30A8C9EA">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0A6DEBEC">
            <w:pPr>
              <w:rPr>
                <w:rFonts w:hint="eastAsia" w:ascii="宋体" w:hAnsi="宋体"/>
                <w:color w:val="auto"/>
                <w:sz w:val="22"/>
                <w:szCs w:val="22"/>
                <w:highlight w:val="none"/>
              </w:rPr>
            </w:pPr>
            <w:r>
              <w:rPr>
                <w:rFonts w:hint="eastAsia" w:ascii="宋体" w:hAnsi="宋体"/>
                <w:color w:val="auto"/>
                <w:sz w:val="22"/>
                <w:szCs w:val="22"/>
                <w:highlight w:val="none"/>
              </w:rPr>
              <w:t>28</w:t>
            </w:r>
          </w:p>
        </w:tc>
        <w:tc>
          <w:tcPr>
            <w:tcW w:w="1560" w:type="dxa"/>
            <w:noWrap w:val="0"/>
            <w:vAlign w:val="center"/>
          </w:tcPr>
          <w:p w14:paraId="2FC4FB67">
            <w:pPr>
              <w:rPr>
                <w:rFonts w:hint="eastAsia" w:ascii="宋体" w:hAnsi="宋体"/>
                <w:color w:val="auto"/>
                <w:sz w:val="22"/>
                <w:szCs w:val="22"/>
                <w:highlight w:val="none"/>
              </w:rPr>
            </w:pPr>
          </w:p>
        </w:tc>
      </w:tr>
      <w:tr w14:paraId="2B6E90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0F9670">
            <w:pPr>
              <w:numPr>
                <w:ilvl w:val="0"/>
                <w:numId w:val="20"/>
              </w:numPr>
              <w:ind w:left="0" w:firstLine="0"/>
              <w:jc w:val="center"/>
              <w:rPr>
                <w:rFonts w:ascii="宋体" w:hAnsi="宋体"/>
                <w:color w:val="auto"/>
                <w:szCs w:val="21"/>
                <w:highlight w:val="none"/>
              </w:rPr>
            </w:pPr>
          </w:p>
        </w:tc>
        <w:tc>
          <w:tcPr>
            <w:tcW w:w="1701" w:type="dxa"/>
            <w:noWrap w:val="0"/>
            <w:vAlign w:val="center"/>
          </w:tcPr>
          <w:p w14:paraId="16C3A7A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RealEstateAddress</w:t>
            </w:r>
          </w:p>
        </w:tc>
        <w:tc>
          <w:tcPr>
            <w:tcW w:w="1843" w:type="dxa"/>
            <w:noWrap w:val="0"/>
            <w:vAlign w:val="center"/>
          </w:tcPr>
          <w:p w14:paraId="1280B86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不动产地址</w:t>
            </w:r>
          </w:p>
        </w:tc>
        <w:tc>
          <w:tcPr>
            <w:tcW w:w="1276" w:type="dxa"/>
            <w:noWrap w:val="0"/>
            <w:vAlign w:val="center"/>
          </w:tcPr>
          <w:p w14:paraId="53E21C93">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2D95A0D9">
            <w:pPr>
              <w:rPr>
                <w:rFonts w:hint="eastAsia" w:ascii="宋体" w:hAnsi="宋体"/>
                <w:color w:val="auto"/>
                <w:sz w:val="22"/>
                <w:szCs w:val="22"/>
                <w:highlight w:val="none"/>
              </w:rPr>
            </w:pPr>
            <w:r>
              <w:rPr>
                <w:rFonts w:hint="eastAsia" w:ascii="宋体" w:hAnsi="宋体"/>
                <w:color w:val="auto"/>
                <w:sz w:val="22"/>
                <w:szCs w:val="22"/>
                <w:highlight w:val="none"/>
              </w:rPr>
              <w:t>120</w:t>
            </w:r>
          </w:p>
        </w:tc>
        <w:tc>
          <w:tcPr>
            <w:tcW w:w="1560" w:type="dxa"/>
            <w:noWrap w:val="0"/>
            <w:vAlign w:val="center"/>
          </w:tcPr>
          <w:p w14:paraId="181E67EA">
            <w:pPr>
              <w:rPr>
                <w:rFonts w:hint="eastAsia" w:ascii="宋体" w:hAnsi="宋体"/>
                <w:color w:val="auto"/>
                <w:sz w:val="22"/>
                <w:szCs w:val="22"/>
                <w:highlight w:val="none"/>
              </w:rPr>
            </w:pPr>
          </w:p>
        </w:tc>
      </w:tr>
      <w:tr w14:paraId="4FFA5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641472">
            <w:pPr>
              <w:numPr>
                <w:ilvl w:val="0"/>
                <w:numId w:val="20"/>
              </w:numPr>
              <w:ind w:left="0" w:firstLine="0"/>
              <w:jc w:val="center"/>
              <w:rPr>
                <w:rFonts w:ascii="宋体" w:hAnsi="宋体"/>
                <w:color w:val="auto"/>
                <w:szCs w:val="21"/>
                <w:highlight w:val="none"/>
              </w:rPr>
            </w:pPr>
          </w:p>
        </w:tc>
        <w:tc>
          <w:tcPr>
            <w:tcW w:w="1701" w:type="dxa"/>
            <w:noWrap w:val="0"/>
            <w:vAlign w:val="center"/>
          </w:tcPr>
          <w:p w14:paraId="0027226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RealEstateUnitNumber</w:t>
            </w:r>
          </w:p>
        </w:tc>
        <w:tc>
          <w:tcPr>
            <w:tcW w:w="1843" w:type="dxa"/>
            <w:noWrap w:val="0"/>
            <w:vAlign w:val="center"/>
          </w:tcPr>
          <w:p w14:paraId="53C4C1C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不动产单元编码（网签合同编号）</w:t>
            </w:r>
          </w:p>
        </w:tc>
        <w:tc>
          <w:tcPr>
            <w:tcW w:w="1276" w:type="dxa"/>
            <w:noWrap w:val="0"/>
            <w:vAlign w:val="center"/>
          </w:tcPr>
          <w:p w14:paraId="059D0555">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388C519C">
            <w:pPr>
              <w:rPr>
                <w:rFonts w:hint="eastAsia" w:ascii="宋体" w:hAnsi="宋体"/>
                <w:color w:val="auto"/>
                <w:sz w:val="22"/>
                <w:szCs w:val="22"/>
                <w:highlight w:val="none"/>
              </w:rPr>
            </w:pPr>
            <w:r>
              <w:rPr>
                <w:rFonts w:hint="eastAsia" w:ascii="宋体" w:hAnsi="宋体"/>
                <w:color w:val="auto"/>
                <w:sz w:val="22"/>
                <w:szCs w:val="22"/>
                <w:highlight w:val="none"/>
              </w:rPr>
              <w:t>28</w:t>
            </w:r>
          </w:p>
        </w:tc>
        <w:tc>
          <w:tcPr>
            <w:tcW w:w="1560" w:type="dxa"/>
            <w:noWrap w:val="0"/>
            <w:vAlign w:val="center"/>
          </w:tcPr>
          <w:p w14:paraId="71368AE9">
            <w:pPr>
              <w:rPr>
                <w:rFonts w:hint="eastAsia" w:ascii="宋体" w:hAnsi="宋体"/>
                <w:color w:val="auto"/>
                <w:sz w:val="22"/>
                <w:szCs w:val="22"/>
                <w:highlight w:val="none"/>
              </w:rPr>
            </w:pPr>
          </w:p>
        </w:tc>
      </w:tr>
      <w:tr w14:paraId="1AF257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59A6B5">
            <w:pPr>
              <w:numPr>
                <w:ilvl w:val="0"/>
                <w:numId w:val="20"/>
              </w:numPr>
              <w:ind w:left="0" w:firstLine="0"/>
              <w:jc w:val="center"/>
              <w:rPr>
                <w:rFonts w:ascii="宋体" w:hAnsi="宋体"/>
                <w:color w:val="auto"/>
                <w:szCs w:val="21"/>
                <w:highlight w:val="none"/>
              </w:rPr>
            </w:pPr>
          </w:p>
        </w:tc>
        <w:tc>
          <w:tcPr>
            <w:tcW w:w="1701" w:type="dxa"/>
            <w:noWrap w:val="0"/>
            <w:vAlign w:val="center"/>
          </w:tcPr>
          <w:p w14:paraId="7F4836C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ActualTransaction AmountIncludingTax</w:t>
            </w:r>
          </w:p>
        </w:tc>
        <w:tc>
          <w:tcPr>
            <w:tcW w:w="1843" w:type="dxa"/>
            <w:noWrap w:val="0"/>
            <w:vAlign w:val="center"/>
          </w:tcPr>
          <w:p w14:paraId="3BFC6D5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房屋实际成交含税金额</w:t>
            </w:r>
          </w:p>
        </w:tc>
        <w:tc>
          <w:tcPr>
            <w:tcW w:w="1276" w:type="dxa"/>
            <w:noWrap w:val="0"/>
            <w:vAlign w:val="center"/>
          </w:tcPr>
          <w:p w14:paraId="590FD162">
            <w:pPr>
              <w:pStyle w:val="14"/>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2491A93F">
            <w:pPr>
              <w:jc w:val="center"/>
              <w:rPr>
                <w:rFonts w:hint="eastAsia" w:ascii="宋体" w:hAnsi="宋体"/>
                <w:color w:val="auto"/>
                <w:sz w:val="22"/>
                <w:szCs w:val="22"/>
                <w:highlight w:val="none"/>
              </w:rPr>
            </w:pPr>
            <w:r>
              <w:rPr>
                <w:rFonts w:hint="eastAsia" w:ascii="宋体" w:hAnsi="宋体"/>
                <w:color w:val="auto"/>
                <w:sz w:val="22"/>
                <w:szCs w:val="22"/>
                <w:highlight w:val="none"/>
              </w:rPr>
              <w:t>18</w:t>
            </w:r>
            <w:r>
              <w:rPr>
                <w:rFonts w:ascii="宋体" w:hAnsi="宋体"/>
                <w:color w:val="auto"/>
                <w:sz w:val="22"/>
                <w:szCs w:val="22"/>
                <w:highlight w:val="none"/>
              </w:rPr>
              <w:t>,2</w:t>
            </w:r>
          </w:p>
        </w:tc>
        <w:tc>
          <w:tcPr>
            <w:tcW w:w="1560" w:type="dxa"/>
            <w:noWrap w:val="0"/>
            <w:vAlign w:val="center"/>
          </w:tcPr>
          <w:p w14:paraId="22255744">
            <w:pPr>
              <w:rPr>
                <w:rFonts w:hint="eastAsia" w:ascii="宋体" w:hAnsi="宋体"/>
                <w:color w:val="auto"/>
                <w:sz w:val="22"/>
                <w:szCs w:val="22"/>
                <w:highlight w:val="none"/>
              </w:rPr>
            </w:pPr>
          </w:p>
        </w:tc>
      </w:tr>
      <w:tr w14:paraId="569A7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1" w:hRule="atLeast"/>
        </w:trPr>
        <w:tc>
          <w:tcPr>
            <w:tcW w:w="675" w:type="dxa"/>
            <w:noWrap w:val="0"/>
            <w:vAlign w:val="center"/>
          </w:tcPr>
          <w:p w14:paraId="46AF7792">
            <w:pPr>
              <w:numPr>
                <w:ilvl w:val="0"/>
                <w:numId w:val="20"/>
              </w:numPr>
              <w:ind w:left="0" w:firstLine="0"/>
              <w:jc w:val="center"/>
              <w:rPr>
                <w:rFonts w:ascii="宋体" w:hAnsi="宋体"/>
                <w:color w:val="auto"/>
                <w:szCs w:val="21"/>
                <w:highlight w:val="none"/>
              </w:rPr>
            </w:pPr>
          </w:p>
        </w:tc>
        <w:tc>
          <w:tcPr>
            <w:tcW w:w="1701" w:type="dxa"/>
            <w:noWrap w:val="0"/>
            <w:vAlign w:val="center"/>
          </w:tcPr>
          <w:p w14:paraId="54D9850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LandValueAddedTaxProjectNumber</w:t>
            </w:r>
          </w:p>
        </w:tc>
        <w:tc>
          <w:tcPr>
            <w:tcW w:w="1843" w:type="dxa"/>
            <w:noWrap w:val="0"/>
            <w:vAlign w:val="center"/>
          </w:tcPr>
          <w:p w14:paraId="4A7FFD2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土地增值税项目编号</w:t>
            </w:r>
          </w:p>
        </w:tc>
        <w:tc>
          <w:tcPr>
            <w:tcW w:w="1276" w:type="dxa"/>
            <w:noWrap w:val="0"/>
            <w:vAlign w:val="center"/>
          </w:tcPr>
          <w:p w14:paraId="23329DAD">
            <w:pPr>
              <w:rPr>
                <w:rFonts w:hint="eastAsia"/>
                <w:color w:val="auto"/>
                <w:sz w:val="22"/>
                <w:szCs w:val="22"/>
                <w:highlight w:val="none"/>
              </w:rPr>
            </w:pPr>
            <w:r>
              <w:rPr>
                <w:sz w:val="22"/>
                <w:szCs w:val="22"/>
                <w:highlight w:val="none"/>
              </w:rPr>
              <w:t>varchar</w:t>
            </w:r>
          </w:p>
        </w:tc>
        <w:tc>
          <w:tcPr>
            <w:tcW w:w="709" w:type="dxa"/>
            <w:noWrap w:val="0"/>
            <w:vAlign w:val="center"/>
          </w:tcPr>
          <w:p w14:paraId="5DC72BF1">
            <w:pPr>
              <w:rPr>
                <w:rFonts w:hint="eastAsia" w:ascii="宋体" w:hAnsi="宋体"/>
                <w:color w:val="auto"/>
                <w:sz w:val="22"/>
                <w:szCs w:val="22"/>
                <w:highlight w:val="none"/>
              </w:rPr>
            </w:pPr>
            <w:r>
              <w:rPr>
                <w:sz w:val="22"/>
                <w:szCs w:val="22"/>
                <w:highlight w:val="none"/>
              </w:rPr>
              <w:t>16</w:t>
            </w:r>
          </w:p>
        </w:tc>
        <w:tc>
          <w:tcPr>
            <w:tcW w:w="1560" w:type="dxa"/>
            <w:noWrap w:val="0"/>
            <w:vAlign w:val="center"/>
          </w:tcPr>
          <w:p w14:paraId="23FC2598">
            <w:pPr>
              <w:rPr>
                <w:rFonts w:hint="eastAsia" w:ascii="宋体" w:hAnsi="宋体"/>
                <w:color w:val="auto"/>
                <w:sz w:val="22"/>
                <w:szCs w:val="22"/>
                <w:highlight w:val="none"/>
              </w:rPr>
            </w:pPr>
          </w:p>
        </w:tc>
      </w:tr>
      <w:tr w14:paraId="55EA1E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741953">
            <w:pPr>
              <w:numPr>
                <w:ilvl w:val="0"/>
                <w:numId w:val="20"/>
              </w:numPr>
              <w:ind w:left="0" w:firstLine="0"/>
              <w:jc w:val="center"/>
              <w:rPr>
                <w:rFonts w:ascii="宋体" w:hAnsi="宋体"/>
                <w:color w:val="auto"/>
                <w:szCs w:val="21"/>
                <w:highlight w:val="none"/>
              </w:rPr>
            </w:pPr>
          </w:p>
        </w:tc>
        <w:tc>
          <w:tcPr>
            <w:tcW w:w="1701" w:type="dxa"/>
            <w:noWrap w:val="0"/>
            <w:vAlign w:val="center"/>
          </w:tcPr>
          <w:p w14:paraId="2394835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Cross</w:t>
            </w:r>
            <w:r>
              <w:rPr>
                <w:rFonts w:hint="eastAsia" w:ascii="Times New Roman Regular" w:hAnsi="Times New Roman Regular" w:cs="Times New Roman Regular"/>
                <w:color w:val="000000"/>
                <w:kern w:val="0"/>
                <w:szCs w:val="21"/>
                <w:highlight w:val="none"/>
                <w:lang w:eastAsia="zh-Hans" w:bidi="ar"/>
              </w:rPr>
              <w:t>R</w:t>
            </w:r>
            <w:r>
              <w:rPr>
                <w:rFonts w:ascii="Times New Roman Regular" w:hAnsi="Times New Roman Regular" w:cs="Times New Roman Regular"/>
                <w:color w:val="000000"/>
                <w:kern w:val="0"/>
                <w:szCs w:val="21"/>
                <w:highlight w:val="none"/>
                <w:lang w:bidi="ar"/>
              </w:rPr>
              <w:t>egion</w:t>
            </w:r>
            <w:r>
              <w:rPr>
                <w:rFonts w:ascii="Times New Roman Regular" w:hAnsi="Times New Roman Regular" w:cs="Times New Roman Regular"/>
                <w:color w:val="000000"/>
                <w:szCs w:val="21"/>
                <w:highlight w:val="none"/>
              </w:rPr>
              <w:t>Identifier</w:t>
            </w:r>
          </w:p>
        </w:tc>
        <w:tc>
          <w:tcPr>
            <w:tcW w:w="1843" w:type="dxa"/>
            <w:noWrap w:val="0"/>
            <w:vAlign w:val="center"/>
          </w:tcPr>
          <w:p w14:paraId="4C70FA8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bidi="ar"/>
              </w:rPr>
              <w:t>跨地（市）标志</w:t>
            </w:r>
          </w:p>
        </w:tc>
        <w:tc>
          <w:tcPr>
            <w:tcW w:w="1276" w:type="dxa"/>
            <w:noWrap w:val="0"/>
            <w:vAlign w:val="center"/>
          </w:tcPr>
          <w:p w14:paraId="08FDE6FF">
            <w:pPr>
              <w:rPr>
                <w:rFonts w:hint="eastAsia"/>
                <w:color w:val="auto"/>
                <w:sz w:val="22"/>
                <w:szCs w:val="22"/>
                <w:highlight w:val="none"/>
              </w:rPr>
            </w:pPr>
            <w:r>
              <w:rPr>
                <w:sz w:val="22"/>
                <w:szCs w:val="22"/>
                <w:highlight w:val="none"/>
              </w:rPr>
              <w:t>varchar</w:t>
            </w:r>
          </w:p>
        </w:tc>
        <w:tc>
          <w:tcPr>
            <w:tcW w:w="709" w:type="dxa"/>
            <w:noWrap w:val="0"/>
            <w:vAlign w:val="center"/>
          </w:tcPr>
          <w:p w14:paraId="4802B871">
            <w:pPr>
              <w:rPr>
                <w:rFonts w:hint="eastAsia" w:ascii="宋体" w:hAnsi="宋体"/>
                <w:color w:val="auto"/>
                <w:sz w:val="22"/>
                <w:szCs w:val="22"/>
                <w:highlight w:val="none"/>
              </w:rPr>
            </w:pPr>
            <w:r>
              <w:rPr>
                <w:sz w:val="22"/>
                <w:szCs w:val="22"/>
                <w:highlight w:val="none"/>
              </w:rPr>
              <w:t>1</w:t>
            </w:r>
          </w:p>
        </w:tc>
        <w:tc>
          <w:tcPr>
            <w:tcW w:w="1560" w:type="dxa"/>
            <w:noWrap w:val="0"/>
            <w:vAlign w:val="center"/>
          </w:tcPr>
          <w:p w14:paraId="3D9A0BB9">
            <w:pPr>
              <w:rPr>
                <w:rFonts w:hint="eastAsia" w:ascii="宋体" w:hAnsi="宋体"/>
                <w:color w:val="auto"/>
                <w:sz w:val="22"/>
                <w:szCs w:val="22"/>
                <w:highlight w:val="none"/>
              </w:rPr>
            </w:pPr>
          </w:p>
        </w:tc>
      </w:tr>
      <w:tr w14:paraId="08B896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159F00">
            <w:pPr>
              <w:numPr>
                <w:ilvl w:val="0"/>
                <w:numId w:val="20"/>
              </w:numPr>
              <w:ind w:left="0" w:firstLine="0"/>
              <w:jc w:val="center"/>
              <w:rPr>
                <w:rFonts w:ascii="宋体" w:hAnsi="宋体"/>
                <w:color w:val="auto"/>
                <w:szCs w:val="21"/>
                <w:highlight w:val="none"/>
              </w:rPr>
            </w:pPr>
          </w:p>
        </w:tc>
        <w:tc>
          <w:tcPr>
            <w:tcW w:w="1701" w:type="dxa"/>
            <w:noWrap w:val="0"/>
            <w:vAlign w:val="center"/>
          </w:tcPr>
          <w:p w14:paraId="671D600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Approved</w:t>
            </w:r>
            <w:r>
              <w:rPr>
                <w:rFonts w:hint="eastAsia" w:ascii="Times New Roman Regular" w:hAnsi="Times New Roman Regular" w:cs="Times New Roman Regular"/>
                <w:color w:val="000000"/>
                <w:kern w:val="0"/>
                <w:szCs w:val="21"/>
                <w:highlight w:val="none"/>
                <w:lang w:eastAsia="zh-Hans" w:bidi="ar"/>
              </w:rPr>
              <w:t>T</w:t>
            </w:r>
            <w:r>
              <w:rPr>
                <w:rFonts w:ascii="Times New Roman Regular" w:hAnsi="Times New Roman Regular" w:cs="Times New Roman Regular"/>
                <w:color w:val="000000"/>
                <w:kern w:val="0"/>
                <w:szCs w:val="21"/>
                <w:highlight w:val="none"/>
                <w:lang w:bidi="ar"/>
              </w:rPr>
              <w:t>ax</w:t>
            </w:r>
            <w:r>
              <w:rPr>
                <w:rFonts w:hint="eastAsia" w:ascii="Times New Roman Regular" w:hAnsi="Times New Roman Regular" w:cs="Times New Roman Regular"/>
                <w:color w:val="000000"/>
                <w:kern w:val="0"/>
                <w:szCs w:val="21"/>
                <w:highlight w:val="none"/>
                <w:lang w:eastAsia="zh-Hans" w:bidi="ar"/>
              </w:rPr>
              <w:t>P</w:t>
            </w:r>
            <w:r>
              <w:rPr>
                <w:rFonts w:ascii="Times New Roman Regular" w:hAnsi="Times New Roman Regular" w:cs="Times New Roman Regular"/>
                <w:color w:val="000000"/>
                <w:kern w:val="0"/>
                <w:szCs w:val="21"/>
                <w:highlight w:val="none"/>
                <w:lang w:bidi="ar"/>
              </w:rPr>
              <w:t>rice</w:t>
            </w:r>
          </w:p>
        </w:tc>
        <w:tc>
          <w:tcPr>
            <w:tcW w:w="1843" w:type="dxa"/>
            <w:noWrap w:val="0"/>
            <w:vAlign w:val="center"/>
          </w:tcPr>
          <w:p w14:paraId="6039115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核定计税价格</w:t>
            </w:r>
          </w:p>
        </w:tc>
        <w:tc>
          <w:tcPr>
            <w:tcW w:w="1276" w:type="dxa"/>
            <w:noWrap w:val="0"/>
            <w:vAlign w:val="center"/>
          </w:tcPr>
          <w:p w14:paraId="20BCA376">
            <w:pPr>
              <w:pStyle w:val="14"/>
              <w:adjustRightInd w:val="0"/>
              <w:snapToGrid w:val="0"/>
              <w:rPr>
                <w:rFonts w:hint="eastAsia"/>
                <w:color w:val="auto"/>
                <w:sz w:val="22"/>
                <w:szCs w:val="22"/>
                <w:highlight w:val="none"/>
              </w:rPr>
            </w:pPr>
            <w:r>
              <w:rPr>
                <w:rFonts w:ascii="Times New Roman" w:hAnsi="Times New Roman"/>
                <w:sz w:val="22"/>
                <w:szCs w:val="22"/>
                <w:highlight w:val="none"/>
              </w:rPr>
              <w:t>number</w:t>
            </w:r>
          </w:p>
        </w:tc>
        <w:tc>
          <w:tcPr>
            <w:tcW w:w="709" w:type="dxa"/>
            <w:noWrap w:val="0"/>
            <w:vAlign w:val="center"/>
          </w:tcPr>
          <w:p w14:paraId="19408D88">
            <w:pPr>
              <w:jc w:val="center"/>
              <w:rPr>
                <w:rFonts w:hint="eastAsia" w:ascii="宋体" w:hAnsi="宋体"/>
                <w:color w:val="auto"/>
                <w:sz w:val="22"/>
                <w:szCs w:val="22"/>
                <w:highlight w:val="none"/>
              </w:rPr>
            </w:pPr>
            <w:r>
              <w:rPr>
                <w:sz w:val="22"/>
                <w:szCs w:val="22"/>
                <w:highlight w:val="none"/>
              </w:rPr>
              <w:t>18,2</w:t>
            </w:r>
          </w:p>
        </w:tc>
        <w:tc>
          <w:tcPr>
            <w:tcW w:w="1560" w:type="dxa"/>
            <w:noWrap w:val="0"/>
            <w:vAlign w:val="center"/>
          </w:tcPr>
          <w:p w14:paraId="6335A686">
            <w:pPr>
              <w:rPr>
                <w:rFonts w:hint="eastAsia" w:ascii="宋体" w:hAnsi="宋体"/>
                <w:color w:val="auto"/>
                <w:sz w:val="22"/>
                <w:szCs w:val="22"/>
                <w:highlight w:val="none"/>
              </w:rPr>
            </w:pPr>
          </w:p>
        </w:tc>
      </w:tr>
      <w:tr w14:paraId="0B338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88D3BD2">
            <w:pPr>
              <w:numPr>
                <w:ilvl w:val="0"/>
                <w:numId w:val="20"/>
              </w:numPr>
              <w:ind w:left="0" w:firstLine="0"/>
              <w:jc w:val="center"/>
              <w:rPr>
                <w:rFonts w:ascii="宋体" w:hAnsi="宋体"/>
                <w:color w:val="auto"/>
                <w:szCs w:val="21"/>
                <w:highlight w:val="none"/>
              </w:rPr>
            </w:pPr>
          </w:p>
        </w:tc>
        <w:tc>
          <w:tcPr>
            <w:tcW w:w="1701" w:type="dxa"/>
            <w:noWrap w:val="0"/>
            <w:vAlign w:val="center"/>
          </w:tcPr>
          <w:p w14:paraId="3C0FF55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RealEstateLease</w:t>
            </w:r>
          </w:p>
        </w:tc>
        <w:tc>
          <w:tcPr>
            <w:tcW w:w="1843" w:type="dxa"/>
            <w:noWrap w:val="0"/>
            <w:vAlign w:val="center"/>
          </w:tcPr>
          <w:p w14:paraId="4541B7C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不动产租赁</w:t>
            </w:r>
          </w:p>
        </w:tc>
        <w:tc>
          <w:tcPr>
            <w:tcW w:w="1276" w:type="dxa"/>
            <w:noWrap w:val="0"/>
            <w:vAlign w:val="center"/>
          </w:tcPr>
          <w:p w14:paraId="4EAFB403">
            <w:pPr>
              <w:pStyle w:val="14"/>
              <w:adjustRightInd w:val="0"/>
              <w:snapToGrid w:val="0"/>
              <w:rPr>
                <w:rFonts w:hint="eastAsia"/>
                <w:color w:val="auto"/>
                <w:sz w:val="22"/>
                <w:szCs w:val="22"/>
                <w:highlight w:val="none"/>
              </w:rPr>
            </w:pPr>
          </w:p>
        </w:tc>
        <w:tc>
          <w:tcPr>
            <w:tcW w:w="709" w:type="dxa"/>
            <w:noWrap w:val="0"/>
            <w:vAlign w:val="center"/>
          </w:tcPr>
          <w:p w14:paraId="4FB198B7">
            <w:pPr>
              <w:jc w:val="center"/>
              <w:rPr>
                <w:rFonts w:hint="eastAsia" w:ascii="宋体" w:hAnsi="宋体"/>
                <w:color w:val="auto"/>
                <w:sz w:val="22"/>
                <w:szCs w:val="22"/>
                <w:highlight w:val="none"/>
              </w:rPr>
            </w:pPr>
          </w:p>
        </w:tc>
        <w:tc>
          <w:tcPr>
            <w:tcW w:w="1560" w:type="dxa"/>
            <w:noWrap w:val="0"/>
            <w:vAlign w:val="center"/>
          </w:tcPr>
          <w:p w14:paraId="4E93405A">
            <w:pPr>
              <w:rPr>
                <w:rFonts w:ascii="宋体" w:hAnsi="宋体"/>
                <w:color w:val="auto"/>
                <w:sz w:val="22"/>
                <w:szCs w:val="22"/>
                <w:highlight w:val="none"/>
              </w:rPr>
            </w:pPr>
            <w:r>
              <w:rPr>
                <w:rFonts w:hint="eastAsia" w:ascii="宋体" w:hAnsi="宋体"/>
                <w:color w:val="auto"/>
                <w:sz w:val="22"/>
                <w:szCs w:val="22"/>
                <w:highlight w:val="none"/>
              </w:rPr>
              <w:t>节点</w:t>
            </w:r>
          </w:p>
        </w:tc>
      </w:tr>
      <w:tr w14:paraId="33F2B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9D010D">
            <w:pPr>
              <w:numPr>
                <w:ilvl w:val="0"/>
                <w:numId w:val="20"/>
              </w:numPr>
              <w:ind w:left="0" w:firstLine="0"/>
              <w:jc w:val="center"/>
              <w:rPr>
                <w:rFonts w:ascii="宋体" w:hAnsi="宋体"/>
                <w:color w:val="auto"/>
                <w:szCs w:val="21"/>
                <w:highlight w:val="none"/>
              </w:rPr>
            </w:pPr>
          </w:p>
        </w:tc>
        <w:tc>
          <w:tcPr>
            <w:tcW w:w="1701" w:type="dxa"/>
            <w:noWrap w:val="0"/>
            <w:vAlign w:val="center"/>
          </w:tcPr>
          <w:p w14:paraId="4A90818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eastAsia="宋体" w:cs="Times New Roman Regular"/>
                <w:color w:val="000000"/>
                <w:kern w:val="0"/>
                <w:szCs w:val="21"/>
                <w:lang w:bidi="ar"/>
              </w:rPr>
              <w:t>RealEstateWarrantNumber</w:t>
            </w:r>
          </w:p>
        </w:tc>
        <w:tc>
          <w:tcPr>
            <w:tcW w:w="1843" w:type="dxa"/>
            <w:noWrap w:val="0"/>
            <w:vAlign w:val="center"/>
          </w:tcPr>
          <w:p w14:paraId="5EDC954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产权证书（不动产权证号码）</w:t>
            </w:r>
          </w:p>
        </w:tc>
        <w:tc>
          <w:tcPr>
            <w:tcW w:w="1276" w:type="dxa"/>
            <w:noWrap w:val="0"/>
            <w:vAlign w:val="center"/>
          </w:tcPr>
          <w:p w14:paraId="0DF5CF1C">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2FA823FE">
            <w:pPr>
              <w:rPr>
                <w:rFonts w:hint="eastAsia" w:ascii="宋体" w:hAnsi="宋体"/>
                <w:color w:val="auto"/>
                <w:sz w:val="22"/>
                <w:szCs w:val="22"/>
                <w:highlight w:val="none"/>
              </w:rPr>
            </w:pPr>
            <w:r>
              <w:rPr>
                <w:rFonts w:hint="eastAsia" w:ascii="宋体" w:hAnsi="宋体"/>
                <w:color w:val="auto"/>
                <w:sz w:val="22"/>
                <w:szCs w:val="22"/>
                <w:highlight w:val="none"/>
              </w:rPr>
              <w:t>28</w:t>
            </w:r>
          </w:p>
        </w:tc>
        <w:tc>
          <w:tcPr>
            <w:tcW w:w="1560" w:type="dxa"/>
            <w:noWrap w:val="0"/>
            <w:vAlign w:val="center"/>
          </w:tcPr>
          <w:p w14:paraId="5B9BA7A7">
            <w:pPr>
              <w:rPr>
                <w:rFonts w:hint="eastAsia" w:ascii="宋体" w:hAnsi="宋体"/>
                <w:color w:val="auto"/>
                <w:sz w:val="22"/>
                <w:szCs w:val="22"/>
                <w:highlight w:val="none"/>
              </w:rPr>
            </w:pPr>
          </w:p>
        </w:tc>
      </w:tr>
      <w:tr w14:paraId="06FA08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C2FB83">
            <w:pPr>
              <w:numPr>
                <w:ilvl w:val="0"/>
                <w:numId w:val="20"/>
              </w:numPr>
              <w:ind w:left="0" w:firstLine="0"/>
              <w:jc w:val="center"/>
              <w:rPr>
                <w:rFonts w:ascii="宋体" w:hAnsi="宋体"/>
                <w:color w:val="auto"/>
                <w:szCs w:val="21"/>
                <w:highlight w:val="none"/>
              </w:rPr>
            </w:pPr>
          </w:p>
        </w:tc>
        <w:tc>
          <w:tcPr>
            <w:tcW w:w="1701" w:type="dxa"/>
            <w:noWrap w:val="0"/>
            <w:vAlign w:val="center"/>
          </w:tcPr>
          <w:p w14:paraId="1EAFFC7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RealEstateAddress</w:t>
            </w:r>
          </w:p>
        </w:tc>
        <w:tc>
          <w:tcPr>
            <w:tcW w:w="1843" w:type="dxa"/>
            <w:noWrap w:val="0"/>
            <w:vAlign w:val="center"/>
          </w:tcPr>
          <w:p w14:paraId="55E9567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不动产地址</w:t>
            </w:r>
          </w:p>
        </w:tc>
        <w:tc>
          <w:tcPr>
            <w:tcW w:w="1276" w:type="dxa"/>
            <w:noWrap w:val="0"/>
            <w:vAlign w:val="center"/>
          </w:tcPr>
          <w:p w14:paraId="2975120D">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0F63A1A6">
            <w:pPr>
              <w:rPr>
                <w:rFonts w:hint="eastAsia" w:ascii="宋体" w:hAnsi="宋体"/>
                <w:color w:val="auto"/>
                <w:sz w:val="22"/>
                <w:szCs w:val="22"/>
                <w:highlight w:val="none"/>
              </w:rPr>
            </w:pPr>
            <w:r>
              <w:rPr>
                <w:rFonts w:hint="eastAsia" w:ascii="宋体" w:hAnsi="宋体"/>
                <w:color w:val="auto"/>
                <w:sz w:val="22"/>
                <w:szCs w:val="22"/>
                <w:highlight w:val="none"/>
              </w:rPr>
              <w:t>120</w:t>
            </w:r>
          </w:p>
        </w:tc>
        <w:tc>
          <w:tcPr>
            <w:tcW w:w="1560" w:type="dxa"/>
            <w:noWrap w:val="0"/>
            <w:vAlign w:val="center"/>
          </w:tcPr>
          <w:p w14:paraId="6DA2E3FD">
            <w:pPr>
              <w:rPr>
                <w:rFonts w:hint="eastAsia" w:ascii="宋体" w:hAnsi="宋体"/>
                <w:color w:val="auto"/>
                <w:sz w:val="22"/>
                <w:szCs w:val="22"/>
                <w:highlight w:val="none"/>
              </w:rPr>
            </w:pPr>
          </w:p>
        </w:tc>
      </w:tr>
      <w:tr w14:paraId="1DC8F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0F4319">
            <w:pPr>
              <w:numPr>
                <w:ilvl w:val="0"/>
                <w:numId w:val="20"/>
              </w:numPr>
              <w:ind w:left="0" w:firstLine="0"/>
              <w:jc w:val="center"/>
              <w:rPr>
                <w:rFonts w:ascii="宋体" w:hAnsi="宋体"/>
                <w:color w:val="auto"/>
                <w:szCs w:val="21"/>
                <w:highlight w:val="none"/>
              </w:rPr>
            </w:pPr>
          </w:p>
        </w:tc>
        <w:tc>
          <w:tcPr>
            <w:tcW w:w="1701" w:type="dxa"/>
            <w:noWrap w:val="0"/>
            <w:vAlign w:val="center"/>
          </w:tcPr>
          <w:p w14:paraId="0613BAE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TheLeaseTermBeginsAndEnds</w:t>
            </w:r>
          </w:p>
        </w:tc>
        <w:tc>
          <w:tcPr>
            <w:tcW w:w="1843" w:type="dxa"/>
            <w:noWrap w:val="0"/>
            <w:vAlign w:val="center"/>
          </w:tcPr>
          <w:p w14:paraId="313D0A2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租赁期起止</w:t>
            </w:r>
          </w:p>
        </w:tc>
        <w:tc>
          <w:tcPr>
            <w:tcW w:w="1276" w:type="dxa"/>
            <w:noWrap w:val="0"/>
            <w:vAlign w:val="center"/>
          </w:tcPr>
          <w:p w14:paraId="6A3178D9">
            <w:pPr>
              <w:rPr>
                <w:rFonts w:hint="eastAsia"/>
                <w:color w:val="auto"/>
                <w:sz w:val="22"/>
                <w:szCs w:val="22"/>
                <w:highlight w:val="none"/>
              </w:rPr>
            </w:pPr>
            <w:r>
              <w:rPr>
                <w:rFonts w:hint="eastAsia" w:ascii="宋体" w:hAnsi="宋体"/>
                <w:color w:val="auto"/>
                <w:sz w:val="22"/>
                <w:szCs w:val="22"/>
                <w:highlight w:val="none"/>
              </w:rPr>
              <w:t>date</w:t>
            </w:r>
          </w:p>
        </w:tc>
        <w:tc>
          <w:tcPr>
            <w:tcW w:w="709" w:type="dxa"/>
            <w:noWrap w:val="0"/>
            <w:vAlign w:val="center"/>
          </w:tcPr>
          <w:p w14:paraId="2E9EAB91">
            <w:pPr>
              <w:rPr>
                <w:rFonts w:hint="eastAsia" w:ascii="宋体" w:hAnsi="宋体"/>
                <w:color w:val="auto"/>
                <w:sz w:val="22"/>
                <w:szCs w:val="22"/>
                <w:highlight w:val="none"/>
              </w:rPr>
            </w:pPr>
            <w:r>
              <w:rPr>
                <w:rFonts w:hint="eastAsia" w:ascii="宋体" w:hAnsi="宋体"/>
                <w:color w:val="auto"/>
                <w:sz w:val="22"/>
                <w:szCs w:val="22"/>
                <w:highlight w:val="none"/>
              </w:rPr>
              <w:t>40</w:t>
            </w:r>
          </w:p>
        </w:tc>
        <w:tc>
          <w:tcPr>
            <w:tcW w:w="1560" w:type="dxa"/>
            <w:noWrap w:val="0"/>
            <w:vAlign w:val="center"/>
          </w:tcPr>
          <w:p w14:paraId="3518A85A">
            <w:pPr>
              <w:rPr>
                <w:rFonts w:hint="eastAsia" w:ascii="宋体" w:hAnsi="宋体"/>
                <w:color w:val="auto"/>
                <w:sz w:val="22"/>
                <w:szCs w:val="22"/>
                <w:highlight w:val="none"/>
              </w:rPr>
            </w:pPr>
            <w:r>
              <w:rPr>
                <w:rFonts w:ascii="宋体" w:hAnsi="宋体" w:cs="宋体"/>
                <w:color w:val="auto"/>
                <w:sz w:val="22"/>
                <w:szCs w:val="22"/>
                <w:highlight w:val="none"/>
              </w:rPr>
              <w:t>“租赁期起”+“空格”+“租赁期止”，其中租赁期起、止的格式为</w:t>
            </w:r>
            <w:r>
              <w:rPr>
                <w:rFonts w:hint="eastAsia" w:ascii="宋体" w:hAnsi="宋体" w:cs="宋体"/>
                <w:color w:val="auto"/>
                <w:sz w:val="22"/>
                <w:szCs w:val="22"/>
                <w:highlight w:val="none"/>
                <w:lang w:eastAsia="zh-CN"/>
              </w:rPr>
              <w:t>:</w:t>
            </w:r>
            <w:r>
              <w:rPr>
                <w:rFonts w:ascii="宋体" w:hAnsi="宋体" w:cs="宋体"/>
                <w:color w:val="auto"/>
                <w:sz w:val="22"/>
                <w:szCs w:val="22"/>
                <w:highlight w:val="none"/>
              </w:rPr>
              <w:t>yyyy-MM-dd</w:t>
            </w:r>
          </w:p>
        </w:tc>
      </w:tr>
      <w:tr w14:paraId="6675EF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1DA431">
            <w:pPr>
              <w:numPr>
                <w:ilvl w:val="0"/>
                <w:numId w:val="20"/>
              </w:numPr>
              <w:ind w:left="0" w:firstLine="0"/>
              <w:jc w:val="center"/>
              <w:rPr>
                <w:rFonts w:ascii="宋体" w:hAnsi="宋体"/>
                <w:color w:val="auto"/>
                <w:szCs w:val="21"/>
                <w:highlight w:val="none"/>
              </w:rPr>
            </w:pPr>
          </w:p>
        </w:tc>
        <w:tc>
          <w:tcPr>
            <w:tcW w:w="1701" w:type="dxa"/>
            <w:noWrap w:val="0"/>
            <w:vAlign w:val="center"/>
          </w:tcPr>
          <w:p w14:paraId="578DEB8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000000"/>
                <w:kern w:val="0"/>
                <w:szCs w:val="21"/>
                <w:highlight w:val="none"/>
                <w:lang w:bidi="ar"/>
              </w:rPr>
              <w:t>Cross</w:t>
            </w:r>
            <w:r>
              <w:rPr>
                <w:rFonts w:hint="eastAsia" w:ascii="Times New Roman Regular" w:hAnsi="Times New Roman Regular" w:cs="Times New Roman Regular"/>
                <w:color w:val="000000"/>
                <w:kern w:val="0"/>
                <w:szCs w:val="21"/>
                <w:highlight w:val="none"/>
                <w:lang w:eastAsia="zh-Hans" w:bidi="ar"/>
              </w:rPr>
              <w:t>R</w:t>
            </w:r>
            <w:r>
              <w:rPr>
                <w:rFonts w:ascii="Times New Roman Regular" w:hAnsi="Times New Roman Regular" w:cs="Times New Roman Regular"/>
                <w:color w:val="000000"/>
                <w:kern w:val="0"/>
                <w:szCs w:val="21"/>
                <w:highlight w:val="none"/>
                <w:lang w:bidi="ar"/>
              </w:rPr>
              <w:t>egion</w:t>
            </w:r>
            <w:r>
              <w:rPr>
                <w:rFonts w:ascii="Times New Roman Regular" w:hAnsi="Times New Roman Regular" w:cs="Times New Roman Regular"/>
                <w:color w:val="000000"/>
                <w:szCs w:val="21"/>
                <w:highlight w:val="none"/>
              </w:rPr>
              <w:t>Identifier</w:t>
            </w:r>
          </w:p>
        </w:tc>
        <w:tc>
          <w:tcPr>
            <w:tcW w:w="1843" w:type="dxa"/>
            <w:noWrap w:val="0"/>
            <w:vAlign w:val="center"/>
          </w:tcPr>
          <w:p w14:paraId="2D8EDF0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bidi="ar"/>
              </w:rPr>
              <w:t>跨地（市）标志</w:t>
            </w:r>
          </w:p>
        </w:tc>
        <w:tc>
          <w:tcPr>
            <w:tcW w:w="1276" w:type="dxa"/>
            <w:noWrap w:val="0"/>
            <w:vAlign w:val="center"/>
          </w:tcPr>
          <w:p w14:paraId="0DF09F97">
            <w:pPr>
              <w:rPr>
                <w:rFonts w:hint="eastAsia"/>
                <w:color w:val="auto"/>
                <w:sz w:val="22"/>
                <w:szCs w:val="22"/>
                <w:highlight w:val="none"/>
              </w:rPr>
            </w:pPr>
            <w:r>
              <w:rPr>
                <w:sz w:val="22"/>
                <w:szCs w:val="22"/>
                <w:highlight w:val="none"/>
              </w:rPr>
              <w:t>varchar</w:t>
            </w:r>
          </w:p>
        </w:tc>
        <w:tc>
          <w:tcPr>
            <w:tcW w:w="709" w:type="dxa"/>
            <w:noWrap w:val="0"/>
            <w:vAlign w:val="center"/>
          </w:tcPr>
          <w:p w14:paraId="7DBC9713">
            <w:pPr>
              <w:rPr>
                <w:rFonts w:hint="eastAsia" w:ascii="宋体" w:hAnsi="宋体"/>
                <w:color w:val="auto"/>
                <w:sz w:val="22"/>
                <w:szCs w:val="22"/>
                <w:highlight w:val="none"/>
              </w:rPr>
            </w:pPr>
            <w:r>
              <w:rPr>
                <w:sz w:val="22"/>
                <w:szCs w:val="22"/>
                <w:highlight w:val="none"/>
              </w:rPr>
              <w:t>1</w:t>
            </w:r>
          </w:p>
        </w:tc>
        <w:tc>
          <w:tcPr>
            <w:tcW w:w="1560" w:type="dxa"/>
            <w:noWrap w:val="0"/>
            <w:vAlign w:val="center"/>
          </w:tcPr>
          <w:p w14:paraId="580C5581">
            <w:pPr>
              <w:rPr>
                <w:rFonts w:hint="eastAsia" w:ascii="宋体" w:hAnsi="宋体"/>
                <w:color w:val="auto"/>
                <w:sz w:val="22"/>
                <w:szCs w:val="22"/>
                <w:highlight w:val="none"/>
              </w:rPr>
            </w:pPr>
          </w:p>
        </w:tc>
      </w:tr>
      <w:tr w14:paraId="1A4BF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DB158A">
            <w:pPr>
              <w:numPr>
                <w:ilvl w:val="0"/>
                <w:numId w:val="20"/>
              </w:numPr>
              <w:ind w:left="0" w:firstLine="0"/>
              <w:jc w:val="center"/>
              <w:rPr>
                <w:rFonts w:ascii="宋体" w:hAnsi="宋体"/>
                <w:color w:val="auto"/>
                <w:szCs w:val="21"/>
                <w:highlight w:val="none"/>
              </w:rPr>
            </w:pPr>
          </w:p>
        </w:tc>
        <w:tc>
          <w:tcPr>
            <w:tcW w:w="1701" w:type="dxa"/>
            <w:noWrap w:val="0"/>
            <w:vAlign w:val="center"/>
          </w:tcPr>
          <w:p w14:paraId="4C97A425">
            <w:pPr>
              <w:widowControl/>
              <w:tabs>
                <w:tab w:val="left" w:pos="360"/>
              </w:tabs>
              <w:jc w:val="left"/>
              <w:textAlignment w:val="center"/>
              <w:rPr>
                <w:rFonts w:ascii="Times New Roman Regular" w:hAnsi="Times New Roman Regular" w:cs="Times New Roman Regular"/>
                <w:color w:val="000000"/>
                <w:kern w:val="0"/>
                <w:szCs w:val="21"/>
                <w:highlight w:val="none"/>
                <w:lang w:bidi="ar"/>
              </w:rPr>
            </w:pPr>
            <w:r>
              <w:rPr>
                <w:rFonts w:hint="eastAsia" w:ascii="Times New Roman Regular" w:hAnsi="Times New Roman Regular" w:eastAsia="宋体" w:cs="Times New Roman Regular"/>
                <w:color w:val="000000"/>
                <w:kern w:val="0"/>
                <w:szCs w:val="21"/>
                <w:highlight w:val="none"/>
                <w:lang w:bidi="ar"/>
              </w:rPr>
              <w:t>PlateNumber</w:t>
            </w:r>
          </w:p>
        </w:tc>
        <w:tc>
          <w:tcPr>
            <w:tcW w:w="1843" w:type="dxa"/>
            <w:noWrap w:val="0"/>
            <w:vAlign w:val="center"/>
          </w:tcPr>
          <w:p w14:paraId="1E8BEA9D">
            <w:pPr>
              <w:widowControl/>
              <w:tabs>
                <w:tab w:val="left" w:pos="360"/>
              </w:tabs>
              <w:jc w:val="left"/>
              <w:textAlignment w:val="center"/>
              <w:rPr>
                <w:rFonts w:hint="eastAsia" w:ascii="Times New Roman Regular" w:hAnsi="Times New Roman Regular" w:cs="Times New Roman Regular"/>
                <w:color w:val="000000"/>
                <w:kern w:val="0"/>
                <w:szCs w:val="21"/>
                <w:highlight w:val="none"/>
                <w:lang w:bidi="ar"/>
              </w:rPr>
            </w:pPr>
            <w:r>
              <w:rPr>
                <w:rFonts w:hint="eastAsia" w:ascii="Times New Roman Regular" w:hAnsi="Times New Roman Regular" w:eastAsia="宋体" w:cs="Times New Roman Regular"/>
                <w:color w:val="000000"/>
                <w:kern w:val="0"/>
                <w:szCs w:val="21"/>
                <w:highlight w:val="none"/>
                <w:lang w:val="en-US" w:eastAsia="zh-CN" w:bidi="ar"/>
              </w:rPr>
              <w:t>车牌号</w:t>
            </w:r>
          </w:p>
        </w:tc>
        <w:tc>
          <w:tcPr>
            <w:tcW w:w="1276" w:type="dxa"/>
            <w:noWrap w:val="0"/>
            <w:vAlign w:val="center"/>
          </w:tcPr>
          <w:p w14:paraId="6B9B34AD">
            <w:pPr>
              <w:rPr>
                <w:sz w:val="22"/>
                <w:szCs w:val="22"/>
                <w:highlight w:val="none"/>
              </w:rPr>
            </w:pPr>
            <w:r>
              <w:rPr>
                <w:sz w:val="22"/>
                <w:szCs w:val="22"/>
                <w:highlight w:val="none"/>
              </w:rPr>
              <w:t>varchar</w:t>
            </w:r>
          </w:p>
        </w:tc>
        <w:tc>
          <w:tcPr>
            <w:tcW w:w="709" w:type="dxa"/>
            <w:noWrap w:val="0"/>
            <w:vAlign w:val="center"/>
          </w:tcPr>
          <w:p w14:paraId="3DF3DF2D">
            <w:pPr>
              <w:rPr>
                <w:sz w:val="22"/>
                <w:szCs w:val="22"/>
                <w:highlight w:val="none"/>
              </w:rPr>
            </w:pPr>
          </w:p>
        </w:tc>
        <w:tc>
          <w:tcPr>
            <w:tcW w:w="1560" w:type="dxa"/>
            <w:noWrap w:val="0"/>
            <w:vAlign w:val="center"/>
          </w:tcPr>
          <w:p w14:paraId="551B5FAC">
            <w:pPr>
              <w:rPr>
                <w:rFonts w:hint="eastAsia" w:ascii="宋体" w:hAnsi="宋体"/>
                <w:color w:val="auto"/>
                <w:sz w:val="22"/>
                <w:szCs w:val="22"/>
                <w:highlight w:val="none"/>
              </w:rPr>
            </w:pPr>
          </w:p>
        </w:tc>
      </w:tr>
      <w:tr w14:paraId="06554E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94" w:hRule="atLeast"/>
        </w:trPr>
        <w:tc>
          <w:tcPr>
            <w:tcW w:w="675" w:type="dxa"/>
            <w:noWrap w:val="0"/>
            <w:vAlign w:val="center"/>
          </w:tcPr>
          <w:p w14:paraId="5CBD2DA3">
            <w:pPr>
              <w:numPr>
                <w:ilvl w:val="0"/>
                <w:numId w:val="20"/>
              </w:numPr>
              <w:ind w:left="0" w:firstLine="0"/>
              <w:jc w:val="center"/>
              <w:rPr>
                <w:rFonts w:ascii="宋体" w:hAnsi="宋体"/>
                <w:color w:val="auto"/>
                <w:szCs w:val="21"/>
                <w:highlight w:val="none"/>
              </w:rPr>
            </w:pPr>
          </w:p>
        </w:tc>
        <w:tc>
          <w:tcPr>
            <w:tcW w:w="1701" w:type="dxa"/>
            <w:noWrap w:val="0"/>
            <w:vAlign w:val="center"/>
          </w:tcPr>
          <w:p w14:paraId="73CEA36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TaxationOfVehicleAndVesselUseTax</w:t>
            </w:r>
          </w:p>
        </w:tc>
        <w:tc>
          <w:tcPr>
            <w:tcW w:w="1843" w:type="dxa"/>
            <w:noWrap w:val="0"/>
            <w:vAlign w:val="center"/>
          </w:tcPr>
          <w:p w14:paraId="38D3778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代征车船使用税</w:t>
            </w:r>
          </w:p>
        </w:tc>
        <w:tc>
          <w:tcPr>
            <w:tcW w:w="1276" w:type="dxa"/>
            <w:noWrap w:val="0"/>
            <w:vAlign w:val="center"/>
          </w:tcPr>
          <w:p w14:paraId="3EB756C8">
            <w:pPr>
              <w:pStyle w:val="14"/>
              <w:adjustRightInd w:val="0"/>
              <w:snapToGrid w:val="0"/>
              <w:rPr>
                <w:rFonts w:hint="eastAsia"/>
                <w:color w:val="auto"/>
                <w:sz w:val="22"/>
                <w:szCs w:val="22"/>
                <w:highlight w:val="none"/>
              </w:rPr>
            </w:pPr>
          </w:p>
        </w:tc>
        <w:tc>
          <w:tcPr>
            <w:tcW w:w="709" w:type="dxa"/>
            <w:noWrap w:val="0"/>
            <w:vAlign w:val="center"/>
          </w:tcPr>
          <w:p w14:paraId="28DB2DF2">
            <w:pPr>
              <w:jc w:val="center"/>
              <w:rPr>
                <w:rFonts w:hint="eastAsia" w:ascii="宋体" w:hAnsi="宋体"/>
                <w:color w:val="auto"/>
                <w:sz w:val="22"/>
                <w:szCs w:val="22"/>
                <w:highlight w:val="none"/>
              </w:rPr>
            </w:pPr>
          </w:p>
        </w:tc>
        <w:tc>
          <w:tcPr>
            <w:tcW w:w="1560" w:type="dxa"/>
            <w:noWrap w:val="0"/>
            <w:vAlign w:val="center"/>
          </w:tcPr>
          <w:p w14:paraId="7130F8C9">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20007E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A4ADBD">
            <w:pPr>
              <w:numPr>
                <w:ilvl w:val="0"/>
                <w:numId w:val="20"/>
              </w:numPr>
              <w:ind w:left="0" w:firstLine="0"/>
              <w:jc w:val="center"/>
              <w:rPr>
                <w:rFonts w:ascii="宋体" w:hAnsi="宋体"/>
                <w:color w:val="auto"/>
                <w:szCs w:val="21"/>
                <w:highlight w:val="none"/>
              </w:rPr>
            </w:pPr>
          </w:p>
        </w:tc>
        <w:tc>
          <w:tcPr>
            <w:tcW w:w="1701" w:type="dxa"/>
            <w:noWrap w:val="0"/>
            <w:vAlign w:val="center"/>
          </w:tcPr>
          <w:p w14:paraId="484AC02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PolicyNo</w:t>
            </w:r>
          </w:p>
        </w:tc>
        <w:tc>
          <w:tcPr>
            <w:tcW w:w="1843" w:type="dxa"/>
            <w:noWrap w:val="0"/>
            <w:vAlign w:val="center"/>
          </w:tcPr>
          <w:p w14:paraId="4CD01A99">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保险单号</w:t>
            </w:r>
          </w:p>
        </w:tc>
        <w:tc>
          <w:tcPr>
            <w:tcW w:w="1276" w:type="dxa"/>
            <w:noWrap w:val="0"/>
            <w:vAlign w:val="center"/>
          </w:tcPr>
          <w:p w14:paraId="2EB406B0">
            <w:pPr>
              <w:pStyle w:val="14"/>
              <w:tabs>
                <w:tab w:val="center" w:pos="530"/>
              </w:tabs>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71EE7CBE">
            <w:pPr>
              <w:widowControl/>
              <w:jc w:val="center"/>
              <w:textAlignment w:val="center"/>
              <w:rPr>
                <w:rFonts w:hint="eastAsia" w:ascii="宋体" w:hAnsi="宋体"/>
                <w:color w:val="auto"/>
                <w:sz w:val="22"/>
                <w:szCs w:val="22"/>
                <w:highlight w:val="none"/>
              </w:rPr>
            </w:pPr>
            <w:r>
              <w:rPr>
                <w:rFonts w:hint="eastAsia" w:ascii="宋体" w:hAnsi="宋体"/>
                <w:color w:val="auto"/>
                <w:sz w:val="22"/>
                <w:szCs w:val="22"/>
                <w:highlight w:val="none"/>
              </w:rPr>
              <w:t>40</w:t>
            </w:r>
          </w:p>
        </w:tc>
        <w:tc>
          <w:tcPr>
            <w:tcW w:w="1560" w:type="dxa"/>
            <w:noWrap w:val="0"/>
            <w:vAlign w:val="center"/>
          </w:tcPr>
          <w:p w14:paraId="5AA66085">
            <w:pPr>
              <w:rPr>
                <w:rFonts w:hint="eastAsia" w:ascii="宋体" w:hAnsi="宋体"/>
                <w:color w:val="auto"/>
                <w:sz w:val="22"/>
                <w:szCs w:val="22"/>
                <w:highlight w:val="none"/>
              </w:rPr>
            </w:pPr>
          </w:p>
        </w:tc>
      </w:tr>
      <w:tr w14:paraId="3F3D18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8BF639">
            <w:pPr>
              <w:numPr>
                <w:ilvl w:val="0"/>
                <w:numId w:val="20"/>
              </w:numPr>
              <w:ind w:left="0" w:firstLine="0"/>
              <w:jc w:val="center"/>
              <w:rPr>
                <w:rFonts w:ascii="宋体" w:hAnsi="宋体"/>
                <w:color w:val="auto"/>
                <w:szCs w:val="21"/>
                <w:highlight w:val="none"/>
              </w:rPr>
            </w:pPr>
          </w:p>
        </w:tc>
        <w:tc>
          <w:tcPr>
            <w:tcW w:w="1701" w:type="dxa"/>
            <w:noWrap w:val="0"/>
            <w:vAlign w:val="center"/>
          </w:tcPr>
          <w:p w14:paraId="16AFAF3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ClassNO</w:t>
            </w:r>
          </w:p>
        </w:tc>
        <w:tc>
          <w:tcPr>
            <w:tcW w:w="1843" w:type="dxa"/>
            <w:noWrap w:val="0"/>
            <w:vAlign w:val="center"/>
          </w:tcPr>
          <w:p w14:paraId="5D95751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车牌号（船舶登记号）</w:t>
            </w:r>
          </w:p>
        </w:tc>
        <w:tc>
          <w:tcPr>
            <w:tcW w:w="1276" w:type="dxa"/>
            <w:noWrap w:val="0"/>
            <w:vAlign w:val="center"/>
          </w:tcPr>
          <w:p w14:paraId="3555A6A1">
            <w:pPr>
              <w:pStyle w:val="14"/>
              <w:tabs>
                <w:tab w:val="center" w:pos="530"/>
              </w:tabs>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3BC92279">
            <w:pPr>
              <w:widowControl/>
              <w:jc w:val="center"/>
              <w:textAlignment w:val="center"/>
              <w:rPr>
                <w:rFonts w:hint="eastAsia" w:ascii="宋体" w:hAnsi="宋体"/>
                <w:color w:val="auto"/>
                <w:sz w:val="22"/>
                <w:szCs w:val="22"/>
                <w:highlight w:val="none"/>
              </w:rPr>
            </w:pPr>
            <w:r>
              <w:rPr>
                <w:rFonts w:hint="eastAsia" w:ascii="宋体" w:hAnsi="宋体"/>
                <w:color w:val="auto"/>
                <w:sz w:val="22"/>
                <w:szCs w:val="22"/>
                <w:highlight w:val="none"/>
              </w:rPr>
              <w:t>40</w:t>
            </w:r>
          </w:p>
        </w:tc>
        <w:tc>
          <w:tcPr>
            <w:tcW w:w="1560" w:type="dxa"/>
            <w:noWrap w:val="0"/>
            <w:vAlign w:val="center"/>
          </w:tcPr>
          <w:p w14:paraId="791E4D5A">
            <w:pPr>
              <w:rPr>
                <w:rFonts w:hint="eastAsia" w:ascii="宋体" w:hAnsi="宋体"/>
                <w:color w:val="auto"/>
                <w:sz w:val="22"/>
                <w:szCs w:val="22"/>
                <w:highlight w:val="none"/>
              </w:rPr>
            </w:pPr>
          </w:p>
        </w:tc>
      </w:tr>
      <w:tr w14:paraId="66AC54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9B734E0">
            <w:pPr>
              <w:numPr>
                <w:ilvl w:val="0"/>
                <w:numId w:val="20"/>
              </w:numPr>
              <w:ind w:left="0" w:firstLine="0"/>
              <w:jc w:val="center"/>
              <w:rPr>
                <w:rFonts w:ascii="宋体" w:hAnsi="宋体"/>
                <w:color w:val="auto"/>
                <w:szCs w:val="21"/>
                <w:highlight w:val="none"/>
              </w:rPr>
            </w:pPr>
          </w:p>
        </w:tc>
        <w:tc>
          <w:tcPr>
            <w:tcW w:w="1701" w:type="dxa"/>
            <w:noWrap w:val="0"/>
            <w:vAlign w:val="center"/>
          </w:tcPr>
          <w:p w14:paraId="3F75F1C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TaxPeriod</w:t>
            </w:r>
          </w:p>
        </w:tc>
        <w:tc>
          <w:tcPr>
            <w:tcW w:w="1843" w:type="dxa"/>
            <w:noWrap w:val="0"/>
            <w:vAlign w:val="center"/>
          </w:tcPr>
          <w:p w14:paraId="7219DB5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税款所属期</w:t>
            </w:r>
          </w:p>
        </w:tc>
        <w:tc>
          <w:tcPr>
            <w:tcW w:w="1276" w:type="dxa"/>
            <w:noWrap w:val="0"/>
            <w:vAlign w:val="center"/>
          </w:tcPr>
          <w:p w14:paraId="798F015F">
            <w:pPr>
              <w:pStyle w:val="14"/>
              <w:tabs>
                <w:tab w:val="center" w:pos="530"/>
              </w:tabs>
              <w:adjustRightInd w:val="0"/>
              <w:snapToGrid w:val="0"/>
              <w:rPr>
                <w:rFonts w:hint="eastAsia"/>
                <w:color w:val="auto"/>
                <w:sz w:val="22"/>
                <w:szCs w:val="22"/>
                <w:highlight w:val="none"/>
              </w:rPr>
            </w:pPr>
            <w:r>
              <w:rPr>
                <w:rFonts w:hint="eastAsia"/>
                <w:color w:val="auto"/>
                <w:sz w:val="22"/>
                <w:szCs w:val="22"/>
                <w:highlight w:val="none"/>
              </w:rPr>
              <w:t>date</w:t>
            </w:r>
          </w:p>
        </w:tc>
        <w:tc>
          <w:tcPr>
            <w:tcW w:w="709" w:type="dxa"/>
            <w:noWrap w:val="0"/>
            <w:vAlign w:val="center"/>
          </w:tcPr>
          <w:p w14:paraId="02D9E36B">
            <w:pPr>
              <w:jc w:val="center"/>
              <w:rPr>
                <w:rFonts w:hint="eastAsia" w:ascii="宋体" w:hAnsi="宋体"/>
                <w:color w:val="auto"/>
                <w:sz w:val="22"/>
                <w:szCs w:val="22"/>
                <w:highlight w:val="none"/>
              </w:rPr>
            </w:pPr>
          </w:p>
        </w:tc>
        <w:tc>
          <w:tcPr>
            <w:tcW w:w="1560" w:type="dxa"/>
            <w:noWrap w:val="0"/>
            <w:vAlign w:val="center"/>
          </w:tcPr>
          <w:p w14:paraId="5DE83FA1">
            <w:pPr>
              <w:rPr>
                <w:rFonts w:hint="eastAsia" w:ascii="宋体" w:hAnsi="宋体"/>
                <w:color w:val="auto"/>
                <w:sz w:val="22"/>
                <w:szCs w:val="22"/>
                <w:highlight w:val="none"/>
              </w:rPr>
            </w:pPr>
            <w:r>
              <w:rPr>
                <w:rFonts w:hint="eastAsia" w:ascii="宋体" w:hAnsi="宋体"/>
                <w:color w:val="auto"/>
                <w:sz w:val="22"/>
                <w:szCs w:val="22"/>
                <w:highlight w:val="none"/>
              </w:rPr>
              <w:t>格式</w:t>
            </w:r>
            <w:r>
              <w:rPr>
                <w:rFonts w:hint="eastAsia" w:ascii="宋体" w:hAnsi="宋体"/>
                <w:color w:val="auto"/>
                <w:sz w:val="22"/>
                <w:szCs w:val="22"/>
                <w:highlight w:val="none"/>
                <w:lang w:eastAsia="zh-CN"/>
              </w:rPr>
              <w:t>:</w:t>
            </w:r>
            <w:r>
              <w:rPr>
                <w:rFonts w:ascii="宋体" w:hAnsi="宋体" w:cs="宋体"/>
                <w:color w:val="auto"/>
                <w:sz w:val="24"/>
                <w:highlight w:val="none"/>
              </w:rPr>
              <w:t>yyyy-MM</w:t>
            </w:r>
            <w:r>
              <w:rPr>
                <w:rFonts w:hint="eastAsia" w:ascii="宋体" w:hAnsi="宋体" w:cs="宋体"/>
                <w:color w:val="auto"/>
                <w:sz w:val="24"/>
                <w:highlight w:val="none"/>
              </w:rPr>
              <w:t>+</w:t>
            </w:r>
            <w:r>
              <w:rPr>
                <w:rFonts w:ascii="宋体" w:hAnsi="宋体" w:cs="宋体"/>
                <w:color w:val="auto"/>
                <w:sz w:val="24"/>
                <w:highlight w:val="none"/>
              </w:rPr>
              <w:t>空格+yyyy-MM</w:t>
            </w:r>
            <w:r>
              <w:rPr>
                <w:rFonts w:hint="eastAsia" w:ascii="宋体" w:hAnsi="宋体" w:cs="宋体"/>
                <w:color w:val="auto"/>
                <w:sz w:val="24"/>
                <w:highlight w:val="none"/>
              </w:rPr>
              <w:t>。例如</w:t>
            </w:r>
            <w:r>
              <w:rPr>
                <w:rFonts w:hint="eastAsia" w:ascii="宋体" w:hAnsi="宋体" w:cs="宋体"/>
                <w:color w:val="auto"/>
                <w:sz w:val="24"/>
                <w:highlight w:val="none"/>
                <w:lang w:eastAsia="zh-CN"/>
              </w:rPr>
              <w:t>:</w:t>
            </w:r>
            <w:r>
              <w:rPr>
                <w:rFonts w:ascii="宋体" w:hAnsi="宋体" w:cs="宋体"/>
                <w:color w:val="auto"/>
                <w:sz w:val="24"/>
                <w:highlight w:val="none"/>
              </w:rPr>
              <w:t>2023-01 2023-03</w:t>
            </w:r>
            <w:r>
              <w:rPr>
                <w:rFonts w:hint="eastAsia" w:ascii="宋体" w:hAnsi="宋体" w:cs="宋体"/>
                <w:color w:val="auto"/>
                <w:sz w:val="24"/>
                <w:highlight w:val="none"/>
              </w:rPr>
              <w:t>。</w:t>
            </w:r>
          </w:p>
        </w:tc>
      </w:tr>
      <w:tr w14:paraId="6B3BF9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06A139">
            <w:pPr>
              <w:numPr>
                <w:ilvl w:val="0"/>
                <w:numId w:val="20"/>
              </w:numPr>
              <w:ind w:left="0" w:firstLine="0"/>
              <w:jc w:val="center"/>
              <w:rPr>
                <w:rFonts w:ascii="宋体" w:hAnsi="宋体"/>
                <w:color w:val="auto"/>
                <w:szCs w:val="21"/>
                <w:highlight w:val="none"/>
              </w:rPr>
            </w:pPr>
          </w:p>
        </w:tc>
        <w:tc>
          <w:tcPr>
            <w:tcW w:w="1701" w:type="dxa"/>
            <w:noWrap w:val="0"/>
            <w:vAlign w:val="center"/>
          </w:tcPr>
          <w:p w14:paraId="2BAE2F1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Amount</w:t>
            </w:r>
          </w:p>
        </w:tc>
        <w:tc>
          <w:tcPr>
            <w:tcW w:w="1843" w:type="dxa"/>
            <w:noWrap w:val="0"/>
            <w:vAlign w:val="center"/>
          </w:tcPr>
          <w:p w14:paraId="6CCB990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代收车船税金额</w:t>
            </w:r>
          </w:p>
        </w:tc>
        <w:tc>
          <w:tcPr>
            <w:tcW w:w="1276" w:type="dxa"/>
            <w:noWrap w:val="0"/>
            <w:vAlign w:val="center"/>
          </w:tcPr>
          <w:p w14:paraId="54B70563">
            <w:pPr>
              <w:pStyle w:val="14"/>
              <w:tabs>
                <w:tab w:val="center" w:pos="530"/>
              </w:tabs>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062D64AB">
            <w:pPr>
              <w:jc w:val="center"/>
              <w:rPr>
                <w:rFonts w:hint="eastAsia" w:ascii="宋体" w:hAnsi="宋体"/>
                <w:color w:val="auto"/>
                <w:sz w:val="22"/>
                <w:szCs w:val="22"/>
                <w:highlight w:val="none"/>
              </w:rPr>
            </w:pPr>
            <w:r>
              <w:rPr>
                <w:rFonts w:hint="eastAsia" w:ascii="宋体" w:hAnsi="宋体"/>
                <w:color w:val="auto"/>
                <w:sz w:val="22"/>
                <w:szCs w:val="22"/>
                <w:highlight w:val="none"/>
              </w:rPr>
              <w:t>18</w:t>
            </w:r>
            <w:r>
              <w:rPr>
                <w:rFonts w:ascii="宋体" w:hAnsi="宋体"/>
                <w:color w:val="auto"/>
                <w:sz w:val="22"/>
                <w:szCs w:val="22"/>
                <w:highlight w:val="none"/>
              </w:rPr>
              <w:t>,2</w:t>
            </w:r>
          </w:p>
        </w:tc>
        <w:tc>
          <w:tcPr>
            <w:tcW w:w="1560" w:type="dxa"/>
            <w:noWrap w:val="0"/>
            <w:vAlign w:val="center"/>
          </w:tcPr>
          <w:p w14:paraId="2012BEE3">
            <w:pPr>
              <w:rPr>
                <w:rFonts w:hint="eastAsia" w:ascii="宋体" w:hAnsi="宋体"/>
                <w:color w:val="auto"/>
                <w:sz w:val="22"/>
                <w:szCs w:val="22"/>
                <w:highlight w:val="none"/>
              </w:rPr>
            </w:pPr>
          </w:p>
        </w:tc>
      </w:tr>
      <w:tr w14:paraId="5060EC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0553E9">
            <w:pPr>
              <w:numPr>
                <w:ilvl w:val="0"/>
                <w:numId w:val="20"/>
              </w:numPr>
              <w:ind w:left="0" w:firstLine="0"/>
              <w:jc w:val="center"/>
              <w:rPr>
                <w:rFonts w:ascii="宋体" w:hAnsi="宋体"/>
                <w:color w:val="auto"/>
                <w:szCs w:val="21"/>
                <w:highlight w:val="none"/>
              </w:rPr>
            </w:pPr>
          </w:p>
        </w:tc>
        <w:tc>
          <w:tcPr>
            <w:tcW w:w="1701" w:type="dxa"/>
            <w:noWrap w:val="0"/>
            <w:vAlign w:val="center"/>
          </w:tcPr>
          <w:p w14:paraId="0605C6F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LateFeeAmount</w:t>
            </w:r>
          </w:p>
        </w:tc>
        <w:tc>
          <w:tcPr>
            <w:tcW w:w="1843" w:type="dxa"/>
            <w:noWrap w:val="0"/>
            <w:vAlign w:val="center"/>
          </w:tcPr>
          <w:p w14:paraId="5C56108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滞纳金金额</w:t>
            </w:r>
          </w:p>
        </w:tc>
        <w:tc>
          <w:tcPr>
            <w:tcW w:w="1276" w:type="dxa"/>
            <w:noWrap w:val="0"/>
            <w:vAlign w:val="center"/>
          </w:tcPr>
          <w:p w14:paraId="26A55819">
            <w:pPr>
              <w:pStyle w:val="14"/>
              <w:tabs>
                <w:tab w:val="center" w:pos="530"/>
              </w:tabs>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7E498EF6">
            <w:pPr>
              <w:jc w:val="center"/>
              <w:rPr>
                <w:rFonts w:hint="eastAsia" w:ascii="宋体" w:hAnsi="宋体"/>
                <w:color w:val="auto"/>
                <w:sz w:val="22"/>
                <w:szCs w:val="22"/>
                <w:highlight w:val="none"/>
              </w:rPr>
            </w:pPr>
            <w:r>
              <w:rPr>
                <w:rFonts w:hint="eastAsia" w:ascii="宋体" w:hAnsi="宋体"/>
                <w:color w:val="auto"/>
                <w:sz w:val="22"/>
                <w:szCs w:val="22"/>
                <w:highlight w:val="none"/>
              </w:rPr>
              <w:t>18</w:t>
            </w:r>
            <w:r>
              <w:rPr>
                <w:rFonts w:ascii="宋体" w:hAnsi="宋体"/>
                <w:color w:val="auto"/>
                <w:sz w:val="22"/>
                <w:szCs w:val="22"/>
                <w:highlight w:val="none"/>
              </w:rPr>
              <w:t>,2</w:t>
            </w:r>
          </w:p>
        </w:tc>
        <w:tc>
          <w:tcPr>
            <w:tcW w:w="1560" w:type="dxa"/>
            <w:noWrap w:val="0"/>
            <w:vAlign w:val="center"/>
          </w:tcPr>
          <w:p w14:paraId="157B04E7">
            <w:pPr>
              <w:rPr>
                <w:rFonts w:hint="eastAsia" w:ascii="宋体" w:hAnsi="宋体"/>
                <w:color w:val="auto"/>
                <w:sz w:val="22"/>
                <w:szCs w:val="22"/>
                <w:highlight w:val="none"/>
              </w:rPr>
            </w:pPr>
          </w:p>
        </w:tc>
      </w:tr>
      <w:tr w14:paraId="6B2C0D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0B7784">
            <w:pPr>
              <w:numPr>
                <w:ilvl w:val="0"/>
                <w:numId w:val="20"/>
              </w:numPr>
              <w:ind w:left="0" w:firstLine="0"/>
              <w:jc w:val="center"/>
              <w:rPr>
                <w:rFonts w:ascii="宋体" w:hAnsi="宋体"/>
                <w:color w:val="auto"/>
                <w:szCs w:val="21"/>
                <w:highlight w:val="none"/>
              </w:rPr>
            </w:pPr>
          </w:p>
        </w:tc>
        <w:tc>
          <w:tcPr>
            <w:tcW w:w="1701" w:type="dxa"/>
            <w:noWrap w:val="0"/>
            <w:vAlign w:val="center"/>
          </w:tcPr>
          <w:p w14:paraId="7CF597C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TotalAmount</w:t>
            </w:r>
          </w:p>
        </w:tc>
        <w:tc>
          <w:tcPr>
            <w:tcW w:w="1843" w:type="dxa"/>
            <w:noWrap w:val="0"/>
            <w:vAlign w:val="center"/>
          </w:tcPr>
          <w:p w14:paraId="4CA6295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金额合计</w:t>
            </w:r>
          </w:p>
        </w:tc>
        <w:tc>
          <w:tcPr>
            <w:tcW w:w="1276" w:type="dxa"/>
            <w:noWrap w:val="0"/>
            <w:vAlign w:val="center"/>
          </w:tcPr>
          <w:p w14:paraId="0ABED95E">
            <w:pPr>
              <w:pStyle w:val="14"/>
              <w:tabs>
                <w:tab w:val="center" w:pos="530"/>
              </w:tabs>
              <w:adjustRightInd w:val="0"/>
              <w:snapToGrid w:val="0"/>
              <w:rPr>
                <w:rFonts w:hint="eastAsia"/>
                <w:color w:val="auto"/>
                <w:sz w:val="22"/>
                <w:szCs w:val="22"/>
                <w:highlight w:val="none"/>
              </w:rPr>
            </w:pPr>
            <w:r>
              <w:rPr>
                <w:rFonts w:hint="eastAsia"/>
                <w:color w:val="auto"/>
                <w:sz w:val="22"/>
                <w:szCs w:val="22"/>
                <w:highlight w:val="none"/>
              </w:rPr>
              <w:t>number</w:t>
            </w:r>
          </w:p>
        </w:tc>
        <w:tc>
          <w:tcPr>
            <w:tcW w:w="709" w:type="dxa"/>
            <w:noWrap w:val="0"/>
            <w:vAlign w:val="center"/>
          </w:tcPr>
          <w:p w14:paraId="23C5B1A9">
            <w:pPr>
              <w:jc w:val="center"/>
              <w:rPr>
                <w:rFonts w:hint="eastAsia" w:ascii="宋体" w:hAnsi="宋体"/>
                <w:color w:val="auto"/>
                <w:sz w:val="22"/>
                <w:szCs w:val="22"/>
                <w:highlight w:val="none"/>
              </w:rPr>
            </w:pPr>
            <w:r>
              <w:rPr>
                <w:rFonts w:hint="eastAsia" w:ascii="宋体" w:hAnsi="宋体"/>
                <w:color w:val="auto"/>
                <w:sz w:val="22"/>
                <w:szCs w:val="22"/>
                <w:highlight w:val="none"/>
              </w:rPr>
              <w:t>18</w:t>
            </w:r>
            <w:r>
              <w:rPr>
                <w:rFonts w:ascii="宋体" w:hAnsi="宋体"/>
                <w:color w:val="auto"/>
                <w:sz w:val="22"/>
                <w:szCs w:val="22"/>
                <w:highlight w:val="none"/>
              </w:rPr>
              <w:t>,2</w:t>
            </w:r>
          </w:p>
        </w:tc>
        <w:tc>
          <w:tcPr>
            <w:tcW w:w="1560" w:type="dxa"/>
            <w:noWrap w:val="0"/>
            <w:vAlign w:val="center"/>
          </w:tcPr>
          <w:p w14:paraId="539FD20D">
            <w:pPr>
              <w:rPr>
                <w:rFonts w:hint="eastAsia" w:ascii="宋体" w:hAnsi="宋体"/>
                <w:color w:val="auto"/>
                <w:sz w:val="22"/>
                <w:szCs w:val="22"/>
                <w:highlight w:val="none"/>
              </w:rPr>
            </w:pPr>
          </w:p>
        </w:tc>
      </w:tr>
      <w:tr w14:paraId="387D85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A5B901">
            <w:pPr>
              <w:numPr>
                <w:ilvl w:val="0"/>
                <w:numId w:val="20"/>
              </w:numPr>
              <w:ind w:left="0" w:firstLine="0"/>
              <w:jc w:val="center"/>
              <w:rPr>
                <w:rFonts w:ascii="宋体" w:hAnsi="宋体"/>
                <w:color w:val="auto"/>
                <w:szCs w:val="21"/>
                <w:highlight w:val="none"/>
              </w:rPr>
            </w:pPr>
          </w:p>
        </w:tc>
        <w:tc>
          <w:tcPr>
            <w:tcW w:w="1701" w:type="dxa"/>
            <w:noWrap w:val="0"/>
            <w:vAlign w:val="center"/>
          </w:tcPr>
          <w:p w14:paraId="7169DC8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FrameNumber</w:t>
            </w:r>
          </w:p>
        </w:tc>
        <w:tc>
          <w:tcPr>
            <w:tcW w:w="1843" w:type="dxa"/>
            <w:noWrap w:val="0"/>
            <w:vAlign w:val="center"/>
          </w:tcPr>
          <w:p w14:paraId="5B74AF7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车辆识别代码（车架号码）</w:t>
            </w:r>
          </w:p>
        </w:tc>
        <w:tc>
          <w:tcPr>
            <w:tcW w:w="1276" w:type="dxa"/>
            <w:noWrap w:val="0"/>
            <w:vAlign w:val="center"/>
          </w:tcPr>
          <w:p w14:paraId="79D7BF7A">
            <w:pPr>
              <w:pStyle w:val="14"/>
              <w:tabs>
                <w:tab w:val="center" w:pos="530"/>
              </w:tabs>
              <w:adjustRightInd w:val="0"/>
              <w:snapToGrid w:val="0"/>
              <w:rPr>
                <w:rFonts w:hint="eastAsia"/>
                <w:color w:val="auto"/>
                <w:sz w:val="22"/>
                <w:szCs w:val="22"/>
                <w:highlight w:val="none"/>
              </w:rPr>
            </w:pPr>
            <w:r>
              <w:rPr>
                <w:rFonts w:hint="eastAsia"/>
                <w:color w:val="auto"/>
                <w:sz w:val="22"/>
                <w:szCs w:val="22"/>
                <w:highlight w:val="none"/>
              </w:rPr>
              <w:t>varchar</w:t>
            </w:r>
          </w:p>
        </w:tc>
        <w:tc>
          <w:tcPr>
            <w:tcW w:w="709" w:type="dxa"/>
            <w:noWrap w:val="0"/>
            <w:vAlign w:val="center"/>
          </w:tcPr>
          <w:p w14:paraId="57D2B764">
            <w:pPr>
              <w:jc w:val="center"/>
              <w:rPr>
                <w:rFonts w:hint="eastAsia" w:ascii="宋体" w:hAnsi="宋体"/>
                <w:color w:val="auto"/>
                <w:sz w:val="22"/>
                <w:szCs w:val="22"/>
                <w:highlight w:val="none"/>
              </w:rPr>
            </w:pPr>
            <w:r>
              <w:rPr>
                <w:rFonts w:hint="eastAsia" w:ascii="宋体" w:hAnsi="宋体"/>
                <w:color w:val="auto"/>
                <w:sz w:val="22"/>
                <w:szCs w:val="22"/>
                <w:highlight w:val="none"/>
              </w:rPr>
              <w:t>17</w:t>
            </w:r>
          </w:p>
        </w:tc>
        <w:tc>
          <w:tcPr>
            <w:tcW w:w="1560" w:type="dxa"/>
            <w:noWrap w:val="0"/>
            <w:vAlign w:val="center"/>
          </w:tcPr>
          <w:p w14:paraId="0B923C39">
            <w:pPr>
              <w:rPr>
                <w:rFonts w:hint="eastAsia" w:ascii="宋体" w:hAnsi="宋体"/>
                <w:color w:val="auto"/>
                <w:sz w:val="22"/>
                <w:szCs w:val="22"/>
                <w:highlight w:val="none"/>
              </w:rPr>
            </w:pPr>
          </w:p>
        </w:tc>
      </w:tr>
      <w:tr w14:paraId="25AAF4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9EA0B3">
            <w:pPr>
              <w:numPr>
                <w:ilvl w:val="0"/>
                <w:numId w:val="20"/>
              </w:numPr>
              <w:ind w:left="0" w:firstLine="0"/>
              <w:jc w:val="center"/>
              <w:rPr>
                <w:rFonts w:ascii="宋体" w:hAnsi="宋体"/>
                <w:color w:val="auto"/>
                <w:szCs w:val="21"/>
                <w:highlight w:val="none"/>
              </w:rPr>
            </w:pPr>
          </w:p>
        </w:tc>
        <w:tc>
          <w:tcPr>
            <w:tcW w:w="1701" w:type="dxa"/>
            <w:noWrap w:val="0"/>
            <w:vAlign w:val="center"/>
          </w:tcPr>
          <w:p w14:paraId="5FB4EAF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PassengerTransportation</w:t>
            </w:r>
          </w:p>
        </w:tc>
        <w:tc>
          <w:tcPr>
            <w:tcW w:w="1843" w:type="dxa"/>
            <w:noWrap w:val="0"/>
            <w:vAlign w:val="center"/>
          </w:tcPr>
          <w:p w14:paraId="067D08C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旅客运输</w:t>
            </w:r>
          </w:p>
        </w:tc>
        <w:tc>
          <w:tcPr>
            <w:tcW w:w="1276" w:type="dxa"/>
            <w:noWrap w:val="0"/>
            <w:vAlign w:val="center"/>
          </w:tcPr>
          <w:p w14:paraId="7F224EFF">
            <w:pPr>
              <w:pStyle w:val="14"/>
              <w:adjustRightInd w:val="0"/>
              <w:snapToGrid w:val="0"/>
              <w:rPr>
                <w:rFonts w:hint="eastAsia"/>
                <w:color w:val="auto"/>
                <w:sz w:val="22"/>
                <w:szCs w:val="22"/>
                <w:highlight w:val="none"/>
              </w:rPr>
            </w:pPr>
          </w:p>
        </w:tc>
        <w:tc>
          <w:tcPr>
            <w:tcW w:w="709" w:type="dxa"/>
            <w:noWrap w:val="0"/>
            <w:vAlign w:val="center"/>
          </w:tcPr>
          <w:p w14:paraId="1B80A731">
            <w:pPr>
              <w:jc w:val="center"/>
              <w:rPr>
                <w:rFonts w:hint="eastAsia" w:ascii="宋体" w:hAnsi="宋体"/>
                <w:color w:val="auto"/>
                <w:sz w:val="22"/>
                <w:szCs w:val="22"/>
                <w:highlight w:val="none"/>
              </w:rPr>
            </w:pPr>
          </w:p>
        </w:tc>
        <w:tc>
          <w:tcPr>
            <w:tcW w:w="1560" w:type="dxa"/>
            <w:noWrap w:val="0"/>
            <w:vAlign w:val="center"/>
          </w:tcPr>
          <w:p w14:paraId="642995C6">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5AE052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E1B1DB">
            <w:pPr>
              <w:numPr>
                <w:ilvl w:val="0"/>
                <w:numId w:val="20"/>
              </w:numPr>
              <w:ind w:left="0" w:firstLine="0"/>
              <w:jc w:val="center"/>
              <w:rPr>
                <w:rFonts w:ascii="宋体" w:hAnsi="宋体"/>
                <w:color w:val="auto"/>
                <w:szCs w:val="21"/>
                <w:highlight w:val="none"/>
              </w:rPr>
            </w:pPr>
          </w:p>
        </w:tc>
        <w:tc>
          <w:tcPr>
            <w:tcW w:w="1701" w:type="dxa"/>
            <w:noWrap w:val="0"/>
            <w:vAlign w:val="center"/>
          </w:tcPr>
          <w:p w14:paraId="402A602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Traveler</w:t>
            </w:r>
          </w:p>
        </w:tc>
        <w:tc>
          <w:tcPr>
            <w:tcW w:w="1843" w:type="dxa"/>
            <w:noWrap w:val="0"/>
            <w:vAlign w:val="center"/>
          </w:tcPr>
          <w:p w14:paraId="51CC82A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出行人</w:t>
            </w:r>
          </w:p>
        </w:tc>
        <w:tc>
          <w:tcPr>
            <w:tcW w:w="1276" w:type="dxa"/>
            <w:noWrap w:val="0"/>
            <w:vAlign w:val="center"/>
          </w:tcPr>
          <w:p w14:paraId="09F2CD0F">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10BA97E9">
            <w:pPr>
              <w:rPr>
                <w:rFonts w:hint="eastAsia" w:ascii="宋体" w:hAnsi="宋体"/>
                <w:color w:val="auto"/>
                <w:sz w:val="22"/>
                <w:szCs w:val="22"/>
                <w:highlight w:val="none"/>
              </w:rPr>
            </w:pPr>
            <w:r>
              <w:rPr>
                <w:rFonts w:hint="eastAsia" w:ascii="宋体" w:hAnsi="宋体"/>
                <w:color w:val="auto"/>
                <w:sz w:val="22"/>
                <w:szCs w:val="22"/>
                <w:highlight w:val="none"/>
              </w:rPr>
              <w:t>20</w:t>
            </w:r>
          </w:p>
        </w:tc>
        <w:tc>
          <w:tcPr>
            <w:tcW w:w="1560" w:type="dxa"/>
            <w:noWrap w:val="0"/>
            <w:vAlign w:val="center"/>
          </w:tcPr>
          <w:p w14:paraId="6DE5858E">
            <w:pPr>
              <w:rPr>
                <w:rFonts w:hint="eastAsia" w:ascii="宋体" w:hAnsi="宋体"/>
                <w:color w:val="auto"/>
                <w:sz w:val="22"/>
                <w:szCs w:val="22"/>
                <w:highlight w:val="none"/>
              </w:rPr>
            </w:pPr>
          </w:p>
        </w:tc>
      </w:tr>
      <w:tr w14:paraId="5CE764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8C4D5B">
            <w:pPr>
              <w:numPr>
                <w:ilvl w:val="0"/>
                <w:numId w:val="20"/>
              </w:numPr>
              <w:ind w:left="0" w:firstLine="0"/>
              <w:jc w:val="center"/>
              <w:rPr>
                <w:rFonts w:ascii="宋体" w:hAnsi="宋体"/>
                <w:color w:val="auto"/>
                <w:szCs w:val="21"/>
                <w:highlight w:val="none"/>
              </w:rPr>
            </w:pPr>
          </w:p>
        </w:tc>
        <w:tc>
          <w:tcPr>
            <w:tcW w:w="1701" w:type="dxa"/>
            <w:noWrap w:val="0"/>
            <w:vAlign w:val="center"/>
          </w:tcPr>
          <w:p w14:paraId="38618AF9">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TravelDate</w:t>
            </w:r>
          </w:p>
        </w:tc>
        <w:tc>
          <w:tcPr>
            <w:tcW w:w="1843" w:type="dxa"/>
            <w:noWrap w:val="0"/>
            <w:vAlign w:val="center"/>
          </w:tcPr>
          <w:p w14:paraId="1378CFC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出行日期</w:t>
            </w:r>
          </w:p>
        </w:tc>
        <w:tc>
          <w:tcPr>
            <w:tcW w:w="1276" w:type="dxa"/>
            <w:noWrap w:val="0"/>
            <w:vAlign w:val="center"/>
          </w:tcPr>
          <w:p w14:paraId="2B43E023">
            <w:pPr>
              <w:rPr>
                <w:rFonts w:hint="eastAsia"/>
                <w:color w:val="auto"/>
                <w:sz w:val="22"/>
                <w:szCs w:val="22"/>
                <w:highlight w:val="none"/>
              </w:rPr>
            </w:pPr>
            <w:r>
              <w:rPr>
                <w:rFonts w:hint="eastAsia" w:ascii="宋体" w:hAnsi="宋体"/>
                <w:color w:val="auto"/>
                <w:sz w:val="22"/>
                <w:szCs w:val="22"/>
                <w:highlight w:val="none"/>
              </w:rPr>
              <w:t>date</w:t>
            </w:r>
          </w:p>
        </w:tc>
        <w:tc>
          <w:tcPr>
            <w:tcW w:w="709" w:type="dxa"/>
            <w:noWrap w:val="0"/>
            <w:vAlign w:val="center"/>
          </w:tcPr>
          <w:p w14:paraId="3B3E7463">
            <w:pPr>
              <w:rPr>
                <w:rFonts w:hint="eastAsia" w:ascii="宋体" w:hAnsi="宋体"/>
                <w:color w:val="auto"/>
                <w:sz w:val="22"/>
                <w:szCs w:val="22"/>
                <w:highlight w:val="none"/>
              </w:rPr>
            </w:pPr>
          </w:p>
        </w:tc>
        <w:tc>
          <w:tcPr>
            <w:tcW w:w="1560" w:type="dxa"/>
            <w:noWrap w:val="0"/>
            <w:vAlign w:val="center"/>
          </w:tcPr>
          <w:p w14:paraId="718CF50D">
            <w:pPr>
              <w:rPr>
                <w:rFonts w:hint="eastAsia" w:ascii="宋体" w:hAnsi="宋体"/>
                <w:color w:val="auto"/>
                <w:sz w:val="22"/>
                <w:szCs w:val="22"/>
                <w:highlight w:val="none"/>
              </w:rPr>
            </w:pPr>
          </w:p>
        </w:tc>
      </w:tr>
      <w:tr w14:paraId="0AE08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6C227D">
            <w:pPr>
              <w:numPr>
                <w:ilvl w:val="0"/>
                <w:numId w:val="20"/>
              </w:numPr>
              <w:ind w:left="0" w:firstLine="0"/>
              <w:jc w:val="center"/>
              <w:rPr>
                <w:rFonts w:ascii="宋体" w:hAnsi="宋体"/>
                <w:color w:val="auto"/>
                <w:szCs w:val="21"/>
                <w:highlight w:val="none"/>
              </w:rPr>
            </w:pPr>
          </w:p>
        </w:tc>
        <w:tc>
          <w:tcPr>
            <w:tcW w:w="1701" w:type="dxa"/>
            <w:noWrap w:val="0"/>
            <w:vAlign w:val="center"/>
          </w:tcPr>
          <w:p w14:paraId="10511AA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Departure</w:t>
            </w:r>
          </w:p>
        </w:tc>
        <w:tc>
          <w:tcPr>
            <w:tcW w:w="1843" w:type="dxa"/>
            <w:noWrap w:val="0"/>
            <w:vAlign w:val="center"/>
          </w:tcPr>
          <w:p w14:paraId="01466D4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旅客出发地</w:t>
            </w:r>
          </w:p>
        </w:tc>
        <w:tc>
          <w:tcPr>
            <w:tcW w:w="1276" w:type="dxa"/>
            <w:noWrap w:val="0"/>
            <w:vAlign w:val="center"/>
          </w:tcPr>
          <w:p w14:paraId="197D523E">
            <w:pPr>
              <w:rPr>
                <w:rFonts w:hint="eastAsia"/>
                <w:color w:val="auto"/>
                <w:sz w:val="22"/>
                <w:szCs w:val="22"/>
                <w:highlight w:val="none"/>
              </w:rPr>
            </w:pPr>
            <w:r>
              <w:rPr>
                <w:rFonts w:hint="eastAsia" w:ascii="宋体" w:hAnsi="宋体"/>
                <w:color w:val="auto"/>
                <w:sz w:val="22"/>
                <w:szCs w:val="22"/>
                <w:highlight w:val="none"/>
              </w:rPr>
              <w:t>varchar</w:t>
            </w:r>
          </w:p>
        </w:tc>
        <w:tc>
          <w:tcPr>
            <w:tcW w:w="709" w:type="dxa"/>
            <w:noWrap w:val="0"/>
            <w:vAlign w:val="center"/>
          </w:tcPr>
          <w:p w14:paraId="5B2AC5E0">
            <w:pPr>
              <w:rPr>
                <w:rFonts w:hint="eastAsia" w:ascii="宋体" w:hAnsi="宋体"/>
                <w:color w:val="auto"/>
                <w:sz w:val="22"/>
                <w:szCs w:val="22"/>
                <w:highlight w:val="none"/>
              </w:rPr>
            </w:pPr>
            <w:r>
              <w:rPr>
                <w:rFonts w:hint="eastAsia" w:ascii="宋体" w:hAnsi="宋体"/>
                <w:color w:val="auto"/>
                <w:sz w:val="22"/>
                <w:szCs w:val="22"/>
                <w:highlight w:val="none"/>
              </w:rPr>
              <w:t>80</w:t>
            </w:r>
          </w:p>
        </w:tc>
        <w:tc>
          <w:tcPr>
            <w:tcW w:w="1560" w:type="dxa"/>
            <w:noWrap w:val="0"/>
            <w:vAlign w:val="center"/>
          </w:tcPr>
          <w:p w14:paraId="4B10F32E">
            <w:pPr>
              <w:rPr>
                <w:rFonts w:hint="eastAsia" w:ascii="宋体" w:hAnsi="宋体"/>
                <w:color w:val="auto"/>
                <w:sz w:val="22"/>
                <w:szCs w:val="22"/>
                <w:highlight w:val="none"/>
              </w:rPr>
            </w:pPr>
          </w:p>
        </w:tc>
      </w:tr>
      <w:tr w14:paraId="558B7D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04B0F09">
            <w:pPr>
              <w:numPr>
                <w:ilvl w:val="0"/>
                <w:numId w:val="20"/>
              </w:numPr>
              <w:ind w:left="0" w:firstLine="0"/>
              <w:jc w:val="center"/>
              <w:rPr>
                <w:rFonts w:ascii="宋体" w:hAnsi="宋体"/>
                <w:color w:val="auto"/>
                <w:szCs w:val="21"/>
                <w:highlight w:val="none"/>
              </w:rPr>
            </w:pPr>
          </w:p>
        </w:tc>
        <w:tc>
          <w:tcPr>
            <w:tcW w:w="1701" w:type="dxa"/>
            <w:noWrap w:val="0"/>
            <w:vAlign w:val="center"/>
          </w:tcPr>
          <w:p w14:paraId="7EE74B21">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Destination</w:t>
            </w:r>
          </w:p>
        </w:tc>
        <w:tc>
          <w:tcPr>
            <w:tcW w:w="1843" w:type="dxa"/>
            <w:noWrap w:val="0"/>
            <w:vAlign w:val="center"/>
          </w:tcPr>
          <w:p w14:paraId="61538DF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旅客到达地</w:t>
            </w:r>
          </w:p>
        </w:tc>
        <w:tc>
          <w:tcPr>
            <w:tcW w:w="1276" w:type="dxa"/>
            <w:noWrap w:val="0"/>
            <w:vAlign w:val="center"/>
          </w:tcPr>
          <w:p w14:paraId="03C8EDEB">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11A3AB0F">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80</w:t>
            </w:r>
          </w:p>
        </w:tc>
        <w:tc>
          <w:tcPr>
            <w:tcW w:w="1560" w:type="dxa"/>
            <w:noWrap w:val="0"/>
            <w:vAlign w:val="center"/>
          </w:tcPr>
          <w:p w14:paraId="51908464">
            <w:pPr>
              <w:rPr>
                <w:rFonts w:hint="eastAsia" w:ascii="宋体" w:hAnsi="宋体"/>
                <w:color w:val="auto"/>
                <w:sz w:val="22"/>
                <w:szCs w:val="22"/>
                <w:highlight w:val="none"/>
              </w:rPr>
            </w:pPr>
          </w:p>
        </w:tc>
      </w:tr>
      <w:tr w14:paraId="18B661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224F81">
            <w:pPr>
              <w:numPr>
                <w:ilvl w:val="0"/>
                <w:numId w:val="20"/>
              </w:numPr>
              <w:ind w:left="0" w:firstLine="0"/>
              <w:jc w:val="center"/>
              <w:rPr>
                <w:rFonts w:ascii="宋体" w:hAnsi="宋体"/>
                <w:color w:val="auto"/>
                <w:szCs w:val="21"/>
                <w:highlight w:val="none"/>
              </w:rPr>
            </w:pPr>
          </w:p>
        </w:tc>
        <w:tc>
          <w:tcPr>
            <w:tcW w:w="1701" w:type="dxa"/>
            <w:noWrap w:val="0"/>
            <w:vAlign w:val="center"/>
          </w:tcPr>
          <w:p w14:paraId="222090D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Grade</w:t>
            </w:r>
          </w:p>
        </w:tc>
        <w:tc>
          <w:tcPr>
            <w:tcW w:w="1843" w:type="dxa"/>
            <w:noWrap w:val="0"/>
            <w:vAlign w:val="center"/>
          </w:tcPr>
          <w:p w14:paraId="7BB6691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等级</w:t>
            </w:r>
          </w:p>
        </w:tc>
        <w:tc>
          <w:tcPr>
            <w:tcW w:w="1276" w:type="dxa"/>
            <w:noWrap w:val="0"/>
            <w:vAlign w:val="center"/>
          </w:tcPr>
          <w:p w14:paraId="4E789C72">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0E5BEEBC">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20</w:t>
            </w:r>
          </w:p>
        </w:tc>
        <w:tc>
          <w:tcPr>
            <w:tcW w:w="1560" w:type="dxa"/>
            <w:noWrap w:val="0"/>
            <w:vAlign w:val="center"/>
          </w:tcPr>
          <w:p w14:paraId="75BA8E8C">
            <w:pPr>
              <w:rPr>
                <w:rFonts w:hint="eastAsia" w:ascii="宋体" w:hAnsi="宋体"/>
                <w:color w:val="auto"/>
                <w:sz w:val="22"/>
                <w:szCs w:val="22"/>
                <w:highlight w:val="none"/>
              </w:rPr>
            </w:pPr>
          </w:p>
        </w:tc>
      </w:tr>
      <w:tr w14:paraId="02CC7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EEA189">
            <w:pPr>
              <w:numPr>
                <w:ilvl w:val="0"/>
                <w:numId w:val="20"/>
              </w:numPr>
              <w:ind w:left="0" w:firstLine="0"/>
              <w:jc w:val="center"/>
              <w:rPr>
                <w:rFonts w:ascii="宋体" w:hAnsi="宋体"/>
                <w:color w:val="auto"/>
                <w:szCs w:val="21"/>
                <w:highlight w:val="none"/>
              </w:rPr>
            </w:pPr>
          </w:p>
        </w:tc>
        <w:tc>
          <w:tcPr>
            <w:tcW w:w="1701" w:type="dxa"/>
            <w:noWrap w:val="0"/>
            <w:vAlign w:val="center"/>
          </w:tcPr>
          <w:p w14:paraId="45645C8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Vehicletype</w:t>
            </w:r>
          </w:p>
        </w:tc>
        <w:tc>
          <w:tcPr>
            <w:tcW w:w="1843" w:type="dxa"/>
            <w:noWrap w:val="0"/>
            <w:vAlign w:val="center"/>
          </w:tcPr>
          <w:p w14:paraId="7DA6E19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交通工具类型</w:t>
            </w:r>
          </w:p>
        </w:tc>
        <w:tc>
          <w:tcPr>
            <w:tcW w:w="1276" w:type="dxa"/>
            <w:noWrap w:val="0"/>
            <w:vAlign w:val="center"/>
          </w:tcPr>
          <w:p w14:paraId="0A2AD255">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54F2C485">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80</w:t>
            </w:r>
          </w:p>
        </w:tc>
        <w:tc>
          <w:tcPr>
            <w:tcW w:w="1560" w:type="dxa"/>
            <w:noWrap w:val="0"/>
            <w:vAlign w:val="center"/>
          </w:tcPr>
          <w:p w14:paraId="707B1880">
            <w:pPr>
              <w:rPr>
                <w:rFonts w:hint="eastAsia" w:ascii="宋体" w:hAnsi="宋体"/>
                <w:color w:val="auto"/>
                <w:sz w:val="22"/>
                <w:szCs w:val="22"/>
                <w:highlight w:val="none"/>
              </w:rPr>
            </w:pPr>
          </w:p>
        </w:tc>
      </w:tr>
      <w:tr w14:paraId="0EEA0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008A2E">
            <w:pPr>
              <w:numPr>
                <w:ilvl w:val="0"/>
                <w:numId w:val="20"/>
              </w:numPr>
              <w:ind w:left="0" w:firstLine="0"/>
              <w:jc w:val="center"/>
              <w:rPr>
                <w:rFonts w:ascii="宋体" w:hAnsi="宋体"/>
                <w:color w:val="auto"/>
                <w:szCs w:val="21"/>
                <w:highlight w:val="none"/>
              </w:rPr>
            </w:pPr>
          </w:p>
        </w:tc>
        <w:tc>
          <w:tcPr>
            <w:tcW w:w="1701" w:type="dxa"/>
            <w:noWrap w:val="0"/>
            <w:vAlign w:val="center"/>
          </w:tcPr>
          <w:p w14:paraId="1AA91875">
            <w:pPr>
              <w:widowControl/>
              <w:tabs>
                <w:tab w:val="left" w:pos="360"/>
              </w:tabs>
              <w:jc w:val="left"/>
              <w:textAlignment w:val="center"/>
              <w:rPr>
                <w:rFonts w:ascii="Times New Roman Regular" w:hAnsi="Times New Roman Regular" w:cs="Times New Roman Regular"/>
                <w:color w:val="000000"/>
                <w:kern w:val="0"/>
                <w:sz w:val="21"/>
                <w:szCs w:val="21"/>
                <w:highlight w:val="none"/>
                <w:lang w:val="en-US" w:eastAsia="zh-CN" w:bidi="ar"/>
              </w:rPr>
            </w:pPr>
            <w:r>
              <w:rPr>
                <w:rFonts w:ascii="Times New Roman Regular" w:hAnsi="Times New Roman Regular" w:cs="Times New Roman Regular"/>
                <w:color w:val="000000"/>
                <w:kern w:val="0"/>
                <w:szCs w:val="21"/>
                <w:highlight w:val="none"/>
                <w:lang w:bidi="ar"/>
              </w:rPr>
              <w:t>Type</w:t>
            </w:r>
            <w:r>
              <w:rPr>
                <w:rFonts w:hint="eastAsia" w:ascii="Times New Roman Regular" w:hAnsi="Times New Roman Regular" w:cs="Times New Roman Regular"/>
                <w:color w:val="000000"/>
                <w:kern w:val="0"/>
                <w:szCs w:val="21"/>
                <w:highlight w:val="none"/>
                <w:lang w:eastAsia="zh-Hans" w:bidi="ar"/>
              </w:rPr>
              <w:t>O</w:t>
            </w:r>
            <w:r>
              <w:rPr>
                <w:rFonts w:ascii="Times New Roman Regular" w:hAnsi="Times New Roman Regular" w:cs="Times New Roman Regular"/>
                <w:color w:val="000000"/>
                <w:kern w:val="0"/>
                <w:szCs w:val="21"/>
                <w:highlight w:val="none"/>
                <w:lang w:bidi="ar"/>
              </w:rPr>
              <w:t>fPassengerDocument</w:t>
            </w:r>
          </w:p>
        </w:tc>
        <w:tc>
          <w:tcPr>
            <w:tcW w:w="1843" w:type="dxa"/>
            <w:noWrap w:val="0"/>
            <w:vAlign w:val="center"/>
          </w:tcPr>
          <w:p w14:paraId="3678A2AA">
            <w:pPr>
              <w:widowControl/>
              <w:tabs>
                <w:tab w:val="left" w:pos="360"/>
              </w:tabs>
              <w:jc w:val="left"/>
              <w:textAlignment w:val="center"/>
              <w:rPr>
                <w:rFonts w:ascii="Times New Roman Regular" w:hAnsi="Times New Roman Regular" w:cs="Times New Roman Regular"/>
                <w:color w:val="000000"/>
                <w:kern w:val="0"/>
                <w:sz w:val="21"/>
                <w:szCs w:val="21"/>
                <w:highlight w:val="none"/>
                <w:lang w:val="en-US" w:eastAsia="zh-CN" w:bidi="ar"/>
              </w:rPr>
            </w:pPr>
            <w:r>
              <w:rPr>
                <w:rFonts w:ascii="Times New Roman Regular" w:hAnsi="Times New Roman Regular" w:cs="Times New Roman Regular"/>
                <w:color w:val="000000"/>
                <w:kern w:val="0"/>
                <w:szCs w:val="21"/>
                <w:highlight w:val="none"/>
                <w:lang w:bidi="ar"/>
              </w:rPr>
              <w:t>旅客证件类型</w:t>
            </w:r>
          </w:p>
        </w:tc>
        <w:tc>
          <w:tcPr>
            <w:tcW w:w="1276" w:type="dxa"/>
            <w:noWrap w:val="0"/>
            <w:vAlign w:val="center"/>
          </w:tcPr>
          <w:p w14:paraId="08A81542">
            <w:pPr>
              <w:rPr>
                <w:rFonts w:hint="eastAsia" w:ascii="宋体" w:hAnsi="宋体" w:eastAsia="宋体" w:cs="Times New Roman"/>
                <w:color w:val="auto"/>
                <w:sz w:val="22"/>
                <w:szCs w:val="22"/>
                <w:highlight w:val="none"/>
              </w:rPr>
            </w:pPr>
            <w:r>
              <w:rPr>
                <w:sz w:val="22"/>
                <w:szCs w:val="22"/>
                <w:highlight w:val="none"/>
              </w:rPr>
              <w:t>varchar</w:t>
            </w:r>
          </w:p>
        </w:tc>
        <w:tc>
          <w:tcPr>
            <w:tcW w:w="709" w:type="dxa"/>
            <w:noWrap w:val="0"/>
            <w:vAlign w:val="center"/>
          </w:tcPr>
          <w:p w14:paraId="1169E88F">
            <w:pPr>
              <w:rPr>
                <w:rFonts w:hint="eastAsia" w:ascii="宋体" w:hAnsi="宋体" w:eastAsia="宋体" w:cs="Times New Roman"/>
                <w:color w:val="auto"/>
                <w:sz w:val="22"/>
                <w:szCs w:val="22"/>
                <w:highlight w:val="none"/>
              </w:rPr>
            </w:pPr>
            <w:r>
              <w:rPr>
                <w:sz w:val="22"/>
                <w:szCs w:val="22"/>
                <w:highlight w:val="none"/>
              </w:rPr>
              <w:t>20</w:t>
            </w:r>
          </w:p>
        </w:tc>
        <w:tc>
          <w:tcPr>
            <w:tcW w:w="1560" w:type="dxa"/>
            <w:noWrap w:val="0"/>
            <w:vAlign w:val="center"/>
          </w:tcPr>
          <w:p w14:paraId="5E3D77FC">
            <w:pPr>
              <w:rPr>
                <w:highlight w:val="none"/>
              </w:rPr>
            </w:pPr>
          </w:p>
        </w:tc>
      </w:tr>
      <w:tr w14:paraId="5B0187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7A8F78">
            <w:pPr>
              <w:numPr>
                <w:ilvl w:val="0"/>
                <w:numId w:val="20"/>
              </w:numPr>
              <w:ind w:left="0" w:firstLine="0"/>
              <w:jc w:val="center"/>
              <w:rPr>
                <w:rFonts w:ascii="宋体" w:hAnsi="宋体"/>
                <w:color w:val="auto"/>
                <w:szCs w:val="21"/>
                <w:highlight w:val="none"/>
              </w:rPr>
            </w:pPr>
          </w:p>
        </w:tc>
        <w:tc>
          <w:tcPr>
            <w:tcW w:w="1701" w:type="dxa"/>
            <w:noWrap w:val="0"/>
            <w:vAlign w:val="center"/>
          </w:tcPr>
          <w:p w14:paraId="4CE164D4">
            <w:pPr>
              <w:widowControl/>
              <w:tabs>
                <w:tab w:val="left" w:pos="360"/>
              </w:tabs>
              <w:jc w:val="left"/>
              <w:textAlignment w:val="center"/>
              <w:rPr>
                <w:rFonts w:ascii="Times New Roman Regular" w:hAnsi="Times New Roman Regular" w:cs="Times New Roman Regular"/>
                <w:color w:val="000000"/>
                <w:kern w:val="0"/>
                <w:sz w:val="21"/>
                <w:szCs w:val="21"/>
                <w:highlight w:val="none"/>
                <w:lang w:val="en-US" w:eastAsia="zh-CN" w:bidi="ar"/>
              </w:rPr>
            </w:pPr>
            <w:r>
              <w:rPr>
                <w:rFonts w:ascii="Times New Roman Regular" w:hAnsi="Times New Roman Regular" w:cs="Times New Roman Regular"/>
                <w:color w:val="000000"/>
                <w:kern w:val="0"/>
                <w:szCs w:val="21"/>
                <w:highlight w:val="none"/>
                <w:lang w:bidi="ar"/>
              </w:rPr>
              <w:t>ValidID</w:t>
            </w:r>
            <w:r>
              <w:rPr>
                <w:rFonts w:hint="eastAsia" w:ascii="Times New Roman Regular" w:hAnsi="Times New Roman Regular" w:cs="Times New Roman Regular"/>
                <w:color w:val="000000"/>
                <w:kern w:val="0"/>
                <w:szCs w:val="21"/>
                <w:highlight w:val="none"/>
                <w:lang w:eastAsia="zh-Hans" w:bidi="ar"/>
              </w:rPr>
              <w:t>N</w:t>
            </w:r>
            <w:r>
              <w:rPr>
                <w:rFonts w:ascii="Times New Roman Regular" w:hAnsi="Times New Roman Regular" w:cs="Times New Roman Regular"/>
                <w:color w:val="000000"/>
                <w:kern w:val="0"/>
                <w:szCs w:val="21"/>
                <w:highlight w:val="none"/>
                <w:lang w:bidi="ar"/>
              </w:rPr>
              <w:t>umber</w:t>
            </w:r>
          </w:p>
        </w:tc>
        <w:tc>
          <w:tcPr>
            <w:tcW w:w="1843" w:type="dxa"/>
            <w:noWrap w:val="0"/>
            <w:vAlign w:val="center"/>
          </w:tcPr>
          <w:p w14:paraId="36D0FC60">
            <w:pPr>
              <w:widowControl/>
              <w:tabs>
                <w:tab w:val="left" w:pos="360"/>
              </w:tabs>
              <w:jc w:val="left"/>
              <w:textAlignment w:val="center"/>
              <w:rPr>
                <w:rFonts w:hint="eastAsia" w:ascii="Times New Roman Regular" w:hAnsi="Times New Roman Regular" w:cs="Times New Roman Regular"/>
                <w:color w:val="000000"/>
                <w:kern w:val="0"/>
                <w:sz w:val="21"/>
                <w:szCs w:val="21"/>
                <w:highlight w:val="none"/>
                <w:lang w:val="en-US" w:eastAsia="zh-CN" w:bidi="ar"/>
              </w:rPr>
            </w:pPr>
            <w:r>
              <w:rPr>
                <w:rFonts w:hint="eastAsia" w:ascii="Times New Roman Regular" w:hAnsi="Times New Roman Regular" w:cs="Times New Roman Regular"/>
                <w:color w:val="000000"/>
                <w:kern w:val="0"/>
                <w:szCs w:val="21"/>
                <w:highlight w:val="none"/>
                <w:lang w:bidi="ar"/>
              </w:rPr>
              <w:t>有效身份证件号</w:t>
            </w:r>
          </w:p>
        </w:tc>
        <w:tc>
          <w:tcPr>
            <w:tcW w:w="1276" w:type="dxa"/>
            <w:noWrap w:val="0"/>
            <w:vAlign w:val="center"/>
          </w:tcPr>
          <w:p w14:paraId="598D860F">
            <w:pPr>
              <w:rPr>
                <w:rFonts w:hint="eastAsia" w:ascii="宋体" w:hAnsi="宋体" w:eastAsia="宋体" w:cs="Times New Roman"/>
                <w:color w:val="auto"/>
                <w:sz w:val="22"/>
                <w:szCs w:val="22"/>
                <w:highlight w:val="none"/>
              </w:rPr>
            </w:pPr>
            <w:r>
              <w:rPr>
                <w:sz w:val="22"/>
                <w:szCs w:val="22"/>
                <w:highlight w:val="none"/>
              </w:rPr>
              <w:t>varchar</w:t>
            </w:r>
          </w:p>
        </w:tc>
        <w:tc>
          <w:tcPr>
            <w:tcW w:w="709" w:type="dxa"/>
            <w:noWrap w:val="0"/>
            <w:vAlign w:val="center"/>
          </w:tcPr>
          <w:p w14:paraId="7C2C4007">
            <w:pPr>
              <w:rPr>
                <w:rFonts w:hint="eastAsia" w:ascii="宋体" w:hAnsi="宋体" w:eastAsia="宋体" w:cs="Times New Roman"/>
                <w:color w:val="auto"/>
                <w:sz w:val="22"/>
                <w:szCs w:val="22"/>
                <w:highlight w:val="none"/>
              </w:rPr>
            </w:pPr>
            <w:r>
              <w:rPr>
                <w:sz w:val="22"/>
                <w:szCs w:val="22"/>
                <w:highlight w:val="none"/>
              </w:rPr>
              <w:t>20</w:t>
            </w:r>
          </w:p>
        </w:tc>
        <w:tc>
          <w:tcPr>
            <w:tcW w:w="1560" w:type="dxa"/>
            <w:noWrap w:val="0"/>
            <w:vAlign w:val="center"/>
          </w:tcPr>
          <w:p w14:paraId="13976041">
            <w:pPr>
              <w:rPr>
                <w:highlight w:val="none"/>
              </w:rPr>
            </w:pPr>
          </w:p>
        </w:tc>
      </w:tr>
      <w:tr w14:paraId="2AB768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8ABAE6">
            <w:pPr>
              <w:numPr>
                <w:ilvl w:val="0"/>
                <w:numId w:val="20"/>
              </w:numPr>
              <w:ind w:left="0" w:firstLine="0"/>
              <w:jc w:val="center"/>
              <w:rPr>
                <w:rFonts w:ascii="宋体" w:hAnsi="宋体"/>
                <w:color w:val="auto"/>
                <w:szCs w:val="21"/>
                <w:highlight w:val="none"/>
              </w:rPr>
            </w:pPr>
          </w:p>
        </w:tc>
        <w:tc>
          <w:tcPr>
            <w:tcW w:w="1701" w:type="dxa"/>
            <w:noWrap w:val="0"/>
            <w:vAlign w:val="center"/>
          </w:tcPr>
          <w:p w14:paraId="69AB6AEE">
            <w:pPr>
              <w:widowControl/>
              <w:tabs>
                <w:tab w:val="left" w:pos="360"/>
              </w:tabs>
              <w:jc w:val="left"/>
              <w:textAlignment w:val="center"/>
              <w:rPr>
                <w:rFonts w:ascii="Times New Roman Regular" w:hAnsi="Times New Roman Regular" w:cs="Times New Roman Regular"/>
                <w:color w:val="000000"/>
                <w:kern w:val="0"/>
                <w:szCs w:val="21"/>
                <w:highlight w:val="none"/>
                <w:lang w:bidi="ar"/>
              </w:rPr>
            </w:pPr>
            <w:r>
              <w:rPr>
                <w:rFonts w:ascii="Times New Roman Regular" w:hAnsi="Times New Roman Regular" w:cs="Times New Roman Regular"/>
                <w:color w:val="auto"/>
                <w:kern w:val="0"/>
                <w:szCs w:val="21"/>
                <w:highlight w:val="none"/>
                <w:lang w:bidi="ar"/>
              </w:rPr>
              <w:t>MedicalService-Outpatient</w:t>
            </w:r>
          </w:p>
        </w:tc>
        <w:tc>
          <w:tcPr>
            <w:tcW w:w="1843" w:type="dxa"/>
            <w:noWrap w:val="0"/>
            <w:vAlign w:val="center"/>
          </w:tcPr>
          <w:p w14:paraId="4D45F3B1">
            <w:pPr>
              <w:widowControl/>
              <w:tabs>
                <w:tab w:val="left" w:pos="360"/>
              </w:tabs>
              <w:jc w:val="left"/>
              <w:textAlignment w:val="center"/>
              <w:rPr>
                <w:rFonts w:hint="eastAsia" w:ascii="Times New Roman Regular" w:hAnsi="Times New Roman Regular" w:cs="Times New Roman Regular"/>
                <w:color w:val="000000"/>
                <w:kern w:val="0"/>
                <w:szCs w:val="21"/>
                <w:highlight w:val="none"/>
                <w:lang w:bidi="ar"/>
              </w:rPr>
            </w:pPr>
            <w:r>
              <w:rPr>
                <w:rFonts w:ascii="Times New Roman Regular" w:hAnsi="Times New Roman Regular" w:cs="Times New Roman Regular"/>
                <w:color w:val="auto"/>
                <w:kern w:val="0"/>
                <w:szCs w:val="21"/>
                <w:highlight w:val="none"/>
                <w:lang w:bidi="ar"/>
              </w:rPr>
              <w:t>医疗服务（门诊）</w:t>
            </w:r>
          </w:p>
        </w:tc>
        <w:tc>
          <w:tcPr>
            <w:tcW w:w="1276" w:type="dxa"/>
            <w:noWrap w:val="0"/>
            <w:vAlign w:val="center"/>
          </w:tcPr>
          <w:p w14:paraId="7F2C887D">
            <w:pPr>
              <w:rPr>
                <w:sz w:val="22"/>
                <w:szCs w:val="22"/>
                <w:highlight w:val="none"/>
              </w:rPr>
            </w:pPr>
          </w:p>
        </w:tc>
        <w:tc>
          <w:tcPr>
            <w:tcW w:w="709" w:type="dxa"/>
            <w:noWrap w:val="0"/>
            <w:vAlign w:val="center"/>
          </w:tcPr>
          <w:p w14:paraId="69471B09">
            <w:pPr>
              <w:rPr>
                <w:sz w:val="22"/>
                <w:szCs w:val="22"/>
                <w:highlight w:val="none"/>
              </w:rPr>
            </w:pPr>
          </w:p>
        </w:tc>
        <w:tc>
          <w:tcPr>
            <w:tcW w:w="1560" w:type="dxa"/>
            <w:noWrap w:val="0"/>
            <w:vAlign w:val="center"/>
          </w:tcPr>
          <w:p w14:paraId="600DA53B">
            <w:pPr>
              <w:rPr>
                <w:rFonts w:hint="eastAsia" w:eastAsia="宋体"/>
                <w:highlight w:val="none"/>
                <w:lang w:val="en-US" w:eastAsia="zh-CN"/>
              </w:rPr>
            </w:pPr>
            <w:r>
              <w:rPr>
                <w:rFonts w:hint="eastAsia"/>
                <w:highlight w:val="none"/>
                <w:lang w:val="en-US" w:eastAsia="zh-CN"/>
              </w:rPr>
              <w:t>节点</w:t>
            </w:r>
          </w:p>
        </w:tc>
      </w:tr>
      <w:tr w14:paraId="624AC8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D1A487">
            <w:pPr>
              <w:numPr>
                <w:ilvl w:val="0"/>
                <w:numId w:val="20"/>
              </w:numPr>
              <w:ind w:left="0" w:firstLine="0"/>
              <w:jc w:val="center"/>
              <w:rPr>
                <w:rFonts w:ascii="宋体" w:hAnsi="宋体"/>
                <w:color w:val="auto"/>
                <w:szCs w:val="21"/>
                <w:highlight w:val="none"/>
              </w:rPr>
            </w:pPr>
          </w:p>
        </w:tc>
        <w:tc>
          <w:tcPr>
            <w:tcW w:w="1701" w:type="dxa"/>
            <w:noWrap w:val="0"/>
            <w:vAlign w:val="center"/>
          </w:tcPr>
          <w:p w14:paraId="1E919D4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BizCode</w:t>
            </w:r>
          </w:p>
        </w:tc>
        <w:tc>
          <w:tcPr>
            <w:tcW w:w="1843" w:type="dxa"/>
            <w:noWrap w:val="0"/>
            <w:vAlign w:val="center"/>
          </w:tcPr>
          <w:p w14:paraId="50119FB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业务流水号</w:t>
            </w:r>
          </w:p>
        </w:tc>
        <w:tc>
          <w:tcPr>
            <w:tcW w:w="1276" w:type="dxa"/>
            <w:noWrap w:val="0"/>
            <w:vAlign w:val="center"/>
          </w:tcPr>
          <w:p w14:paraId="6E641F1E">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04BDCCDB">
            <w:pPr>
              <w:rPr>
                <w:rFonts w:hint="default"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40</w:t>
            </w:r>
          </w:p>
        </w:tc>
        <w:tc>
          <w:tcPr>
            <w:tcW w:w="1560" w:type="dxa"/>
            <w:noWrap w:val="0"/>
            <w:vAlign w:val="center"/>
          </w:tcPr>
          <w:p w14:paraId="04188EDA">
            <w:pPr>
              <w:rPr>
                <w:rFonts w:hint="eastAsia" w:ascii="宋体" w:hAnsi="宋体"/>
                <w:color w:val="auto"/>
                <w:sz w:val="22"/>
                <w:szCs w:val="22"/>
                <w:highlight w:val="none"/>
              </w:rPr>
            </w:pPr>
          </w:p>
        </w:tc>
      </w:tr>
      <w:tr w14:paraId="31318F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FEBFD4">
            <w:pPr>
              <w:numPr>
                <w:ilvl w:val="0"/>
                <w:numId w:val="20"/>
              </w:numPr>
              <w:ind w:left="0" w:firstLine="0"/>
              <w:jc w:val="center"/>
              <w:rPr>
                <w:rFonts w:ascii="宋体" w:hAnsi="宋体"/>
                <w:color w:val="auto"/>
                <w:szCs w:val="21"/>
                <w:highlight w:val="none"/>
              </w:rPr>
            </w:pPr>
          </w:p>
        </w:tc>
        <w:tc>
          <w:tcPr>
            <w:tcW w:w="1701" w:type="dxa"/>
            <w:noWrap w:val="0"/>
            <w:vAlign w:val="center"/>
          </w:tcPr>
          <w:p w14:paraId="6C751F6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PatientNumber</w:t>
            </w:r>
          </w:p>
        </w:tc>
        <w:tc>
          <w:tcPr>
            <w:tcW w:w="1843" w:type="dxa"/>
            <w:noWrap w:val="0"/>
            <w:vAlign w:val="center"/>
          </w:tcPr>
          <w:p w14:paraId="4CA1A63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门诊号</w:t>
            </w:r>
          </w:p>
        </w:tc>
        <w:tc>
          <w:tcPr>
            <w:tcW w:w="1276" w:type="dxa"/>
            <w:noWrap w:val="0"/>
            <w:vAlign w:val="center"/>
          </w:tcPr>
          <w:p w14:paraId="74D77826">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706E42D1">
            <w:pPr>
              <w:rPr>
                <w:rFonts w:hint="default"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16</w:t>
            </w:r>
          </w:p>
        </w:tc>
        <w:tc>
          <w:tcPr>
            <w:tcW w:w="1560" w:type="dxa"/>
            <w:noWrap w:val="0"/>
            <w:vAlign w:val="center"/>
          </w:tcPr>
          <w:p w14:paraId="7B4F881C">
            <w:pPr>
              <w:rPr>
                <w:rFonts w:hint="eastAsia" w:ascii="宋体" w:hAnsi="宋体"/>
                <w:color w:val="auto"/>
                <w:sz w:val="22"/>
                <w:szCs w:val="22"/>
                <w:highlight w:val="none"/>
              </w:rPr>
            </w:pPr>
          </w:p>
        </w:tc>
      </w:tr>
      <w:tr w14:paraId="7D3FB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FC0D67">
            <w:pPr>
              <w:numPr>
                <w:ilvl w:val="0"/>
                <w:numId w:val="20"/>
              </w:numPr>
              <w:ind w:left="0" w:firstLine="0"/>
              <w:jc w:val="center"/>
              <w:rPr>
                <w:rFonts w:ascii="宋体" w:hAnsi="宋体"/>
                <w:color w:val="auto"/>
                <w:szCs w:val="21"/>
                <w:highlight w:val="none"/>
              </w:rPr>
            </w:pPr>
          </w:p>
        </w:tc>
        <w:tc>
          <w:tcPr>
            <w:tcW w:w="1701" w:type="dxa"/>
            <w:noWrap w:val="0"/>
            <w:vAlign w:val="center"/>
          </w:tcPr>
          <w:p w14:paraId="40D155A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MedicalDate</w:t>
            </w:r>
            <w:r>
              <w:rPr>
                <w:rFonts w:ascii="Times New Roman Regular" w:hAnsi="Times New Roman Regular" w:cs="Times New Roman Regular"/>
                <w:color w:val="auto"/>
                <w:kern w:val="0"/>
                <w:szCs w:val="21"/>
                <w:highlight w:val="none"/>
                <w:lang w:bidi="ar"/>
              </w:rPr>
              <w:t xml:space="preserve"> </w:t>
            </w:r>
          </w:p>
        </w:tc>
        <w:tc>
          <w:tcPr>
            <w:tcW w:w="1843" w:type="dxa"/>
            <w:noWrap w:val="0"/>
            <w:vAlign w:val="center"/>
          </w:tcPr>
          <w:p w14:paraId="56ABB7D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就诊时间</w:t>
            </w:r>
          </w:p>
        </w:tc>
        <w:tc>
          <w:tcPr>
            <w:tcW w:w="1276" w:type="dxa"/>
            <w:noWrap w:val="0"/>
            <w:vAlign w:val="center"/>
          </w:tcPr>
          <w:p w14:paraId="0805175F">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datetime</w:t>
            </w:r>
          </w:p>
        </w:tc>
        <w:tc>
          <w:tcPr>
            <w:tcW w:w="709" w:type="dxa"/>
            <w:noWrap w:val="0"/>
            <w:vAlign w:val="center"/>
          </w:tcPr>
          <w:p w14:paraId="3BE78329">
            <w:pPr>
              <w:rPr>
                <w:rFonts w:hint="eastAsia" w:ascii="宋体" w:hAnsi="宋体" w:eastAsia="宋体" w:cs="Times New Roman"/>
                <w:color w:val="auto"/>
                <w:sz w:val="22"/>
                <w:szCs w:val="22"/>
                <w:highlight w:val="none"/>
              </w:rPr>
            </w:pPr>
          </w:p>
        </w:tc>
        <w:tc>
          <w:tcPr>
            <w:tcW w:w="1560" w:type="dxa"/>
            <w:noWrap w:val="0"/>
            <w:vAlign w:val="center"/>
          </w:tcPr>
          <w:p w14:paraId="206AC5CD">
            <w:pPr>
              <w:rPr>
                <w:rFonts w:hint="eastAsia" w:ascii="宋体" w:hAnsi="宋体"/>
                <w:color w:val="auto"/>
                <w:sz w:val="22"/>
                <w:szCs w:val="22"/>
                <w:highlight w:val="none"/>
              </w:rPr>
            </w:pPr>
            <w:r>
              <w:rPr>
                <w:rFonts w:hint="default" w:ascii="Times New Roman" w:hAnsi="Times New Roman" w:cs="Times New Roman"/>
                <w:color w:val="auto"/>
                <w:highlight w:val="none"/>
              </w:rPr>
              <w:t>格式必须为“yyyy-mm-dd hh:mm:ss”</w:t>
            </w:r>
          </w:p>
        </w:tc>
      </w:tr>
      <w:tr w14:paraId="775429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0A3F92">
            <w:pPr>
              <w:numPr>
                <w:ilvl w:val="0"/>
                <w:numId w:val="20"/>
              </w:numPr>
              <w:ind w:left="0" w:firstLine="0"/>
              <w:jc w:val="center"/>
              <w:rPr>
                <w:rFonts w:ascii="宋体" w:hAnsi="宋体"/>
                <w:color w:val="auto"/>
                <w:szCs w:val="21"/>
                <w:highlight w:val="none"/>
              </w:rPr>
            </w:pPr>
          </w:p>
        </w:tc>
        <w:tc>
          <w:tcPr>
            <w:tcW w:w="1701" w:type="dxa"/>
            <w:noWrap w:val="0"/>
            <w:vAlign w:val="center"/>
          </w:tcPr>
          <w:p w14:paraId="0788148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OrgType</w:t>
            </w:r>
          </w:p>
        </w:tc>
        <w:tc>
          <w:tcPr>
            <w:tcW w:w="1843" w:type="dxa"/>
            <w:noWrap w:val="0"/>
            <w:vAlign w:val="center"/>
          </w:tcPr>
          <w:p w14:paraId="743F750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医疗机构类型</w:t>
            </w:r>
          </w:p>
        </w:tc>
        <w:tc>
          <w:tcPr>
            <w:tcW w:w="1276" w:type="dxa"/>
            <w:noWrap w:val="0"/>
            <w:vAlign w:val="center"/>
          </w:tcPr>
          <w:p w14:paraId="19F5C61F">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1E3556BF">
            <w:pPr>
              <w:rPr>
                <w:rFonts w:hint="eastAsia"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4</w:t>
            </w:r>
          </w:p>
        </w:tc>
        <w:tc>
          <w:tcPr>
            <w:tcW w:w="1560" w:type="dxa"/>
            <w:noWrap w:val="0"/>
            <w:vAlign w:val="center"/>
          </w:tcPr>
          <w:p w14:paraId="690BB3F8">
            <w:pPr>
              <w:rPr>
                <w:rFonts w:hint="eastAsia" w:ascii="宋体" w:hAnsi="宋体"/>
                <w:color w:val="auto"/>
                <w:sz w:val="22"/>
                <w:szCs w:val="22"/>
                <w:highlight w:val="none"/>
              </w:rPr>
            </w:pPr>
          </w:p>
        </w:tc>
      </w:tr>
      <w:tr w14:paraId="30C5B9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22D5C8">
            <w:pPr>
              <w:numPr>
                <w:ilvl w:val="0"/>
                <w:numId w:val="20"/>
              </w:numPr>
              <w:ind w:left="0" w:firstLine="0"/>
              <w:jc w:val="center"/>
              <w:rPr>
                <w:rFonts w:ascii="宋体" w:hAnsi="宋体"/>
                <w:color w:val="auto"/>
                <w:szCs w:val="21"/>
                <w:highlight w:val="none"/>
              </w:rPr>
            </w:pPr>
          </w:p>
        </w:tc>
        <w:tc>
          <w:tcPr>
            <w:tcW w:w="1701" w:type="dxa"/>
            <w:noWrap w:val="0"/>
            <w:vAlign w:val="center"/>
          </w:tcPr>
          <w:p w14:paraId="01E9B723">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Other</w:t>
            </w:r>
            <w:r>
              <w:rPr>
                <w:rFonts w:eastAsia="仿宋_GB2312"/>
                <w:color w:val="auto"/>
                <w:spacing w:val="-2"/>
                <w:highlight w:val="none"/>
              </w:rPr>
              <w:t>OrgType</w:t>
            </w:r>
          </w:p>
        </w:tc>
        <w:tc>
          <w:tcPr>
            <w:tcW w:w="1843" w:type="dxa"/>
            <w:noWrap w:val="0"/>
            <w:vAlign w:val="center"/>
          </w:tcPr>
          <w:p w14:paraId="5AE809E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其他医疗机构类型</w:t>
            </w:r>
          </w:p>
        </w:tc>
        <w:tc>
          <w:tcPr>
            <w:tcW w:w="1276" w:type="dxa"/>
            <w:noWrap w:val="0"/>
            <w:vAlign w:val="center"/>
          </w:tcPr>
          <w:p w14:paraId="25CE52A8">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26BD1AF5">
            <w:pPr>
              <w:rPr>
                <w:rFonts w:hint="default"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100</w:t>
            </w:r>
          </w:p>
        </w:tc>
        <w:tc>
          <w:tcPr>
            <w:tcW w:w="1560" w:type="dxa"/>
            <w:noWrap w:val="0"/>
            <w:vAlign w:val="center"/>
          </w:tcPr>
          <w:p w14:paraId="54509B4E">
            <w:pPr>
              <w:rPr>
                <w:rFonts w:hint="eastAsia" w:ascii="宋体" w:hAnsi="宋体"/>
                <w:color w:val="auto"/>
                <w:sz w:val="22"/>
                <w:szCs w:val="22"/>
                <w:highlight w:val="none"/>
              </w:rPr>
            </w:pPr>
          </w:p>
        </w:tc>
      </w:tr>
      <w:tr w14:paraId="6D1F43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95F2B0">
            <w:pPr>
              <w:numPr>
                <w:ilvl w:val="0"/>
                <w:numId w:val="20"/>
              </w:numPr>
              <w:ind w:left="0" w:firstLine="0"/>
              <w:jc w:val="center"/>
              <w:rPr>
                <w:rFonts w:ascii="宋体" w:hAnsi="宋体"/>
                <w:color w:val="auto"/>
                <w:szCs w:val="21"/>
                <w:highlight w:val="none"/>
              </w:rPr>
            </w:pPr>
          </w:p>
        </w:tc>
        <w:tc>
          <w:tcPr>
            <w:tcW w:w="1701" w:type="dxa"/>
            <w:noWrap w:val="0"/>
            <w:vAlign w:val="center"/>
          </w:tcPr>
          <w:p w14:paraId="78DA993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MedicalInsurance</w:t>
            </w:r>
            <w:r>
              <w:rPr>
                <w:rFonts w:hint="eastAsia" w:ascii="Times New Roman Regular" w:hAnsi="Times New Roman Regular" w:cs="Times New Roman Regular"/>
                <w:color w:val="auto"/>
                <w:kern w:val="0"/>
                <w:szCs w:val="21"/>
                <w:highlight w:val="none"/>
                <w:lang w:eastAsia="zh-Hans" w:bidi="ar"/>
              </w:rPr>
              <w:t>Type</w:t>
            </w:r>
          </w:p>
        </w:tc>
        <w:tc>
          <w:tcPr>
            <w:tcW w:w="1843" w:type="dxa"/>
            <w:noWrap w:val="0"/>
            <w:vAlign w:val="center"/>
          </w:tcPr>
          <w:p w14:paraId="3FAAFA5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医保类型</w:t>
            </w:r>
          </w:p>
        </w:tc>
        <w:tc>
          <w:tcPr>
            <w:tcW w:w="1276" w:type="dxa"/>
            <w:noWrap w:val="0"/>
            <w:vAlign w:val="center"/>
          </w:tcPr>
          <w:p w14:paraId="5521B24B">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18BD262D">
            <w:pPr>
              <w:rPr>
                <w:rFonts w:hint="eastAsia"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2</w:t>
            </w:r>
          </w:p>
        </w:tc>
        <w:tc>
          <w:tcPr>
            <w:tcW w:w="1560" w:type="dxa"/>
            <w:noWrap w:val="0"/>
            <w:vAlign w:val="center"/>
          </w:tcPr>
          <w:p w14:paraId="35B4F9A6">
            <w:pPr>
              <w:rPr>
                <w:rFonts w:hint="eastAsia" w:ascii="宋体" w:hAnsi="宋体"/>
                <w:color w:val="auto"/>
                <w:sz w:val="22"/>
                <w:szCs w:val="22"/>
                <w:highlight w:val="none"/>
              </w:rPr>
            </w:pPr>
          </w:p>
        </w:tc>
      </w:tr>
      <w:tr w14:paraId="00F8C7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164EEDE">
            <w:pPr>
              <w:numPr>
                <w:ilvl w:val="0"/>
                <w:numId w:val="20"/>
              </w:numPr>
              <w:ind w:left="0" w:firstLine="0"/>
              <w:jc w:val="center"/>
              <w:rPr>
                <w:rFonts w:ascii="宋体" w:hAnsi="宋体"/>
                <w:color w:val="auto"/>
                <w:szCs w:val="21"/>
                <w:highlight w:val="none"/>
              </w:rPr>
            </w:pPr>
          </w:p>
        </w:tc>
        <w:tc>
          <w:tcPr>
            <w:tcW w:w="1701" w:type="dxa"/>
            <w:noWrap w:val="0"/>
            <w:vAlign w:val="center"/>
          </w:tcPr>
          <w:p w14:paraId="674B916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OtherMedicalInsuranceType</w:t>
            </w:r>
          </w:p>
        </w:tc>
        <w:tc>
          <w:tcPr>
            <w:tcW w:w="1843" w:type="dxa"/>
            <w:noWrap w:val="0"/>
            <w:vAlign w:val="center"/>
          </w:tcPr>
          <w:p w14:paraId="500FABE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其他</w:t>
            </w:r>
            <w:r>
              <w:rPr>
                <w:rFonts w:ascii="Times New Roman Regular" w:hAnsi="Times New Roman Regular" w:cs="Times New Roman Regular"/>
                <w:color w:val="auto"/>
                <w:kern w:val="0"/>
                <w:szCs w:val="21"/>
                <w:highlight w:val="none"/>
                <w:lang w:bidi="ar"/>
              </w:rPr>
              <w:t>医保类型</w:t>
            </w:r>
          </w:p>
        </w:tc>
        <w:tc>
          <w:tcPr>
            <w:tcW w:w="1276" w:type="dxa"/>
            <w:noWrap w:val="0"/>
            <w:vAlign w:val="center"/>
          </w:tcPr>
          <w:p w14:paraId="11DC4702">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48BDCC80">
            <w:pPr>
              <w:rPr>
                <w:rFonts w:hint="default"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100</w:t>
            </w:r>
          </w:p>
        </w:tc>
        <w:tc>
          <w:tcPr>
            <w:tcW w:w="1560" w:type="dxa"/>
            <w:noWrap w:val="0"/>
            <w:vAlign w:val="center"/>
          </w:tcPr>
          <w:p w14:paraId="41AEC228">
            <w:pPr>
              <w:rPr>
                <w:rFonts w:hint="eastAsia" w:ascii="宋体" w:hAnsi="宋体"/>
                <w:color w:val="auto"/>
                <w:sz w:val="22"/>
                <w:szCs w:val="22"/>
                <w:highlight w:val="none"/>
              </w:rPr>
            </w:pPr>
          </w:p>
        </w:tc>
      </w:tr>
      <w:tr w14:paraId="2B8646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BE206B">
            <w:pPr>
              <w:numPr>
                <w:ilvl w:val="0"/>
                <w:numId w:val="20"/>
              </w:numPr>
              <w:ind w:left="0" w:firstLine="0"/>
              <w:jc w:val="center"/>
              <w:rPr>
                <w:rFonts w:ascii="宋体" w:hAnsi="宋体"/>
                <w:color w:val="auto"/>
                <w:szCs w:val="21"/>
                <w:highlight w:val="none"/>
              </w:rPr>
            </w:pPr>
          </w:p>
        </w:tc>
        <w:tc>
          <w:tcPr>
            <w:tcW w:w="1701" w:type="dxa"/>
            <w:noWrap w:val="0"/>
            <w:vAlign w:val="center"/>
          </w:tcPr>
          <w:p w14:paraId="7283053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MedicalInsuranc</w:t>
            </w:r>
            <w:r>
              <w:rPr>
                <w:rFonts w:hint="eastAsia" w:ascii="Times New Roman Regular" w:hAnsi="Times New Roman Regular" w:cs="Times New Roman Regular"/>
                <w:color w:val="auto"/>
                <w:kern w:val="0"/>
                <w:szCs w:val="21"/>
                <w:highlight w:val="none"/>
                <w:lang w:bidi="ar"/>
              </w:rPr>
              <w:t>eID</w:t>
            </w:r>
          </w:p>
        </w:tc>
        <w:tc>
          <w:tcPr>
            <w:tcW w:w="1843" w:type="dxa"/>
            <w:noWrap w:val="0"/>
            <w:vAlign w:val="center"/>
          </w:tcPr>
          <w:p w14:paraId="73CC4E0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医保编号</w:t>
            </w:r>
          </w:p>
        </w:tc>
        <w:tc>
          <w:tcPr>
            <w:tcW w:w="1276" w:type="dxa"/>
            <w:noWrap w:val="0"/>
            <w:vAlign w:val="center"/>
          </w:tcPr>
          <w:p w14:paraId="04930E19">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30D1E3C1">
            <w:pPr>
              <w:rPr>
                <w:rFonts w:hint="default"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20</w:t>
            </w:r>
          </w:p>
        </w:tc>
        <w:tc>
          <w:tcPr>
            <w:tcW w:w="1560" w:type="dxa"/>
            <w:noWrap w:val="0"/>
            <w:vAlign w:val="center"/>
          </w:tcPr>
          <w:p w14:paraId="3A71667D">
            <w:pPr>
              <w:rPr>
                <w:rFonts w:hint="eastAsia" w:ascii="宋体" w:hAnsi="宋体"/>
                <w:color w:val="auto"/>
                <w:sz w:val="22"/>
                <w:szCs w:val="22"/>
                <w:highlight w:val="none"/>
              </w:rPr>
            </w:pPr>
          </w:p>
        </w:tc>
      </w:tr>
      <w:tr w14:paraId="76C7C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6A9707">
            <w:pPr>
              <w:numPr>
                <w:ilvl w:val="0"/>
                <w:numId w:val="20"/>
              </w:numPr>
              <w:ind w:left="0" w:firstLine="0"/>
              <w:jc w:val="center"/>
              <w:rPr>
                <w:rFonts w:ascii="宋体" w:hAnsi="宋体"/>
                <w:color w:val="auto"/>
                <w:szCs w:val="21"/>
                <w:highlight w:val="none"/>
              </w:rPr>
            </w:pPr>
          </w:p>
        </w:tc>
        <w:tc>
          <w:tcPr>
            <w:tcW w:w="1701" w:type="dxa"/>
            <w:noWrap w:val="0"/>
            <w:vAlign w:val="center"/>
          </w:tcPr>
          <w:p w14:paraId="767C162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Gender</w:t>
            </w:r>
          </w:p>
        </w:tc>
        <w:tc>
          <w:tcPr>
            <w:tcW w:w="1843" w:type="dxa"/>
            <w:noWrap w:val="0"/>
            <w:vAlign w:val="center"/>
          </w:tcPr>
          <w:p w14:paraId="4886F6C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性别</w:t>
            </w:r>
          </w:p>
        </w:tc>
        <w:tc>
          <w:tcPr>
            <w:tcW w:w="1276" w:type="dxa"/>
            <w:noWrap w:val="0"/>
            <w:vAlign w:val="center"/>
          </w:tcPr>
          <w:p w14:paraId="25844F6F">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2C1037E8">
            <w:pPr>
              <w:rPr>
                <w:rFonts w:hint="eastAsia"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1</w:t>
            </w:r>
          </w:p>
        </w:tc>
        <w:tc>
          <w:tcPr>
            <w:tcW w:w="1560" w:type="dxa"/>
            <w:noWrap w:val="0"/>
            <w:vAlign w:val="center"/>
          </w:tcPr>
          <w:p w14:paraId="08FE8EC6">
            <w:pPr>
              <w:rPr>
                <w:rFonts w:hint="eastAsia" w:ascii="宋体" w:hAnsi="宋体"/>
                <w:color w:val="auto"/>
                <w:sz w:val="22"/>
                <w:szCs w:val="22"/>
                <w:highlight w:val="none"/>
              </w:rPr>
            </w:pPr>
          </w:p>
        </w:tc>
      </w:tr>
      <w:tr w14:paraId="37E488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AEC2F0">
            <w:pPr>
              <w:numPr>
                <w:ilvl w:val="0"/>
                <w:numId w:val="20"/>
              </w:numPr>
              <w:ind w:left="0" w:firstLine="0"/>
              <w:jc w:val="center"/>
              <w:rPr>
                <w:rFonts w:ascii="宋体" w:hAnsi="宋体"/>
                <w:color w:val="auto"/>
                <w:szCs w:val="21"/>
                <w:highlight w:val="none"/>
              </w:rPr>
            </w:pPr>
          </w:p>
        </w:tc>
        <w:tc>
          <w:tcPr>
            <w:tcW w:w="1701" w:type="dxa"/>
            <w:noWrap w:val="0"/>
            <w:vAlign w:val="center"/>
          </w:tcPr>
          <w:p w14:paraId="1FBB035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FundPayAmount</w:t>
            </w:r>
          </w:p>
        </w:tc>
        <w:tc>
          <w:tcPr>
            <w:tcW w:w="1843" w:type="dxa"/>
            <w:noWrap w:val="0"/>
            <w:vAlign w:val="center"/>
          </w:tcPr>
          <w:p w14:paraId="1635124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医保统筹基金支付</w:t>
            </w:r>
          </w:p>
        </w:tc>
        <w:tc>
          <w:tcPr>
            <w:tcW w:w="1276" w:type="dxa"/>
            <w:noWrap w:val="0"/>
            <w:vAlign w:val="center"/>
          </w:tcPr>
          <w:p w14:paraId="6E19707F">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number</w:t>
            </w:r>
          </w:p>
        </w:tc>
        <w:tc>
          <w:tcPr>
            <w:tcW w:w="709" w:type="dxa"/>
            <w:noWrap w:val="0"/>
            <w:vAlign w:val="center"/>
          </w:tcPr>
          <w:p w14:paraId="30A37EE6">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18,4</w:t>
            </w:r>
          </w:p>
        </w:tc>
        <w:tc>
          <w:tcPr>
            <w:tcW w:w="1560" w:type="dxa"/>
            <w:noWrap w:val="0"/>
            <w:vAlign w:val="center"/>
          </w:tcPr>
          <w:p w14:paraId="2B367AE7">
            <w:pPr>
              <w:rPr>
                <w:rFonts w:hint="eastAsia" w:ascii="宋体" w:hAnsi="宋体"/>
                <w:color w:val="auto"/>
                <w:sz w:val="22"/>
                <w:szCs w:val="22"/>
                <w:highlight w:val="none"/>
              </w:rPr>
            </w:pPr>
          </w:p>
        </w:tc>
      </w:tr>
      <w:tr w14:paraId="04E43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F160AA">
            <w:pPr>
              <w:numPr>
                <w:ilvl w:val="0"/>
                <w:numId w:val="20"/>
              </w:numPr>
              <w:ind w:left="0" w:firstLine="0"/>
              <w:jc w:val="center"/>
              <w:rPr>
                <w:rFonts w:ascii="宋体" w:hAnsi="宋体"/>
                <w:color w:val="auto"/>
                <w:szCs w:val="21"/>
                <w:highlight w:val="none"/>
              </w:rPr>
            </w:pPr>
          </w:p>
        </w:tc>
        <w:tc>
          <w:tcPr>
            <w:tcW w:w="1701" w:type="dxa"/>
            <w:noWrap w:val="0"/>
            <w:vAlign w:val="center"/>
          </w:tcPr>
          <w:p w14:paraId="1FB703C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OtherPayAmount</w:t>
            </w:r>
          </w:p>
        </w:tc>
        <w:tc>
          <w:tcPr>
            <w:tcW w:w="1843" w:type="dxa"/>
            <w:noWrap w:val="0"/>
            <w:vAlign w:val="center"/>
          </w:tcPr>
          <w:p w14:paraId="63908C1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其他支付</w:t>
            </w:r>
          </w:p>
        </w:tc>
        <w:tc>
          <w:tcPr>
            <w:tcW w:w="1276" w:type="dxa"/>
            <w:noWrap w:val="0"/>
            <w:vAlign w:val="center"/>
          </w:tcPr>
          <w:p w14:paraId="16A944D7">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number</w:t>
            </w:r>
          </w:p>
        </w:tc>
        <w:tc>
          <w:tcPr>
            <w:tcW w:w="709" w:type="dxa"/>
            <w:noWrap w:val="0"/>
            <w:vAlign w:val="center"/>
          </w:tcPr>
          <w:p w14:paraId="36C4816A">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18,4</w:t>
            </w:r>
          </w:p>
        </w:tc>
        <w:tc>
          <w:tcPr>
            <w:tcW w:w="1560" w:type="dxa"/>
            <w:noWrap w:val="0"/>
            <w:vAlign w:val="center"/>
          </w:tcPr>
          <w:p w14:paraId="0E30B7B2">
            <w:pPr>
              <w:rPr>
                <w:rFonts w:hint="eastAsia" w:ascii="宋体" w:hAnsi="宋体"/>
                <w:color w:val="auto"/>
                <w:sz w:val="22"/>
                <w:szCs w:val="22"/>
                <w:highlight w:val="none"/>
              </w:rPr>
            </w:pPr>
          </w:p>
        </w:tc>
      </w:tr>
      <w:tr w14:paraId="1FE921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BD6DB1">
            <w:pPr>
              <w:numPr>
                <w:ilvl w:val="0"/>
                <w:numId w:val="20"/>
              </w:numPr>
              <w:ind w:left="0" w:firstLine="0"/>
              <w:jc w:val="center"/>
              <w:rPr>
                <w:rFonts w:ascii="宋体" w:hAnsi="宋体"/>
                <w:color w:val="auto"/>
                <w:szCs w:val="21"/>
                <w:highlight w:val="none"/>
              </w:rPr>
            </w:pPr>
          </w:p>
        </w:tc>
        <w:tc>
          <w:tcPr>
            <w:tcW w:w="1701" w:type="dxa"/>
            <w:noWrap w:val="0"/>
            <w:vAlign w:val="center"/>
          </w:tcPr>
          <w:p w14:paraId="1E61995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AccountPayAmount</w:t>
            </w:r>
          </w:p>
        </w:tc>
        <w:tc>
          <w:tcPr>
            <w:tcW w:w="1843" w:type="dxa"/>
            <w:noWrap w:val="0"/>
            <w:vAlign w:val="center"/>
          </w:tcPr>
          <w:p w14:paraId="6F5AECC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个人账户支付</w:t>
            </w:r>
          </w:p>
        </w:tc>
        <w:tc>
          <w:tcPr>
            <w:tcW w:w="1276" w:type="dxa"/>
            <w:noWrap w:val="0"/>
            <w:vAlign w:val="center"/>
          </w:tcPr>
          <w:p w14:paraId="69AA26EA">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number</w:t>
            </w:r>
          </w:p>
        </w:tc>
        <w:tc>
          <w:tcPr>
            <w:tcW w:w="709" w:type="dxa"/>
            <w:noWrap w:val="0"/>
            <w:vAlign w:val="center"/>
          </w:tcPr>
          <w:p w14:paraId="641F3D66">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18,4</w:t>
            </w:r>
          </w:p>
        </w:tc>
        <w:tc>
          <w:tcPr>
            <w:tcW w:w="1560" w:type="dxa"/>
            <w:noWrap w:val="0"/>
            <w:vAlign w:val="center"/>
          </w:tcPr>
          <w:p w14:paraId="3EA3324B">
            <w:pPr>
              <w:rPr>
                <w:rFonts w:hint="eastAsia" w:ascii="宋体" w:hAnsi="宋体"/>
                <w:color w:val="auto"/>
                <w:sz w:val="22"/>
                <w:szCs w:val="22"/>
                <w:highlight w:val="none"/>
              </w:rPr>
            </w:pPr>
          </w:p>
        </w:tc>
      </w:tr>
      <w:tr w14:paraId="58A32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0EDF1">
            <w:pPr>
              <w:numPr>
                <w:ilvl w:val="0"/>
                <w:numId w:val="20"/>
              </w:numPr>
              <w:ind w:left="0" w:firstLine="0"/>
              <w:jc w:val="center"/>
              <w:rPr>
                <w:rFonts w:ascii="宋体" w:hAnsi="宋体"/>
                <w:color w:val="auto"/>
                <w:szCs w:val="21"/>
                <w:highlight w:val="none"/>
              </w:rPr>
            </w:pPr>
          </w:p>
        </w:tc>
        <w:tc>
          <w:tcPr>
            <w:tcW w:w="1701" w:type="dxa"/>
            <w:noWrap w:val="0"/>
            <w:vAlign w:val="center"/>
          </w:tcPr>
          <w:p w14:paraId="0A6748E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OwnPayAmount</w:t>
            </w:r>
          </w:p>
        </w:tc>
        <w:tc>
          <w:tcPr>
            <w:tcW w:w="1843" w:type="dxa"/>
            <w:noWrap w:val="0"/>
            <w:vAlign w:val="center"/>
          </w:tcPr>
          <w:p w14:paraId="0229094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个人现金支付</w:t>
            </w:r>
          </w:p>
        </w:tc>
        <w:tc>
          <w:tcPr>
            <w:tcW w:w="1276" w:type="dxa"/>
            <w:noWrap w:val="0"/>
            <w:vAlign w:val="center"/>
          </w:tcPr>
          <w:p w14:paraId="0145CEA0">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number</w:t>
            </w:r>
          </w:p>
        </w:tc>
        <w:tc>
          <w:tcPr>
            <w:tcW w:w="709" w:type="dxa"/>
            <w:noWrap w:val="0"/>
            <w:vAlign w:val="center"/>
          </w:tcPr>
          <w:p w14:paraId="7FD694BD">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18,4</w:t>
            </w:r>
          </w:p>
        </w:tc>
        <w:tc>
          <w:tcPr>
            <w:tcW w:w="1560" w:type="dxa"/>
            <w:noWrap w:val="0"/>
            <w:vAlign w:val="center"/>
          </w:tcPr>
          <w:p w14:paraId="04FFD814">
            <w:pPr>
              <w:rPr>
                <w:rFonts w:hint="eastAsia" w:ascii="宋体" w:hAnsi="宋体"/>
                <w:color w:val="auto"/>
                <w:sz w:val="22"/>
                <w:szCs w:val="22"/>
                <w:highlight w:val="none"/>
              </w:rPr>
            </w:pPr>
          </w:p>
        </w:tc>
      </w:tr>
      <w:tr w14:paraId="57A54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B7B0D86">
            <w:pPr>
              <w:numPr>
                <w:ilvl w:val="0"/>
                <w:numId w:val="20"/>
              </w:numPr>
              <w:ind w:left="0" w:firstLine="0"/>
              <w:jc w:val="center"/>
              <w:rPr>
                <w:rFonts w:ascii="宋体" w:hAnsi="宋体"/>
                <w:color w:val="auto"/>
                <w:szCs w:val="21"/>
                <w:highlight w:val="none"/>
              </w:rPr>
            </w:pPr>
          </w:p>
        </w:tc>
        <w:tc>
          <w:tcPr>
            <w:tcW w:w="1701" w:type="dxa"/>
            <w:noWrap w:val="0"/>
            <w:vAlign w:val="center"/>
          </w:tcPr>
          <w:p w14:paraId="6D8330C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SelfpaymentAmount</w:t>
            </w:r>
          </w:p>
        </w:tc>
        <w:tc>
          <w:tcPr>
            <w:tcW w:w="1843" w:type="dxa"/>
            <w:noWrap w:val="0"/>
            <w:vAlign w:val="center"/>
          </w:tcPr>
          <w:p w14:paraId="5E45826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个人</w:t>
            </w:r>
            <w:r>
              <w:rPr>
                <w:rFonts w:hint="eastAsia" w:ascii="Times New Roman Regular" w:hAnsi="Times New Roman Regular" w:cs="Times New Roman Regular"/>
                <w:color w:val="auto"/>
                <w:kern w:val="0"/>
                <w:szCs w:val="21"/>
                <w:highlight w:val="none"/>
                <w:lang w:bidi="ar"/>
              </w:rPr>
              <w:t>自付</w:t>
            </w:r>
          </w:p>
        </w:tc>
        <w:tc>
          <w:tcPr>
            <w:tcW w:w="1276" w:type="dxa"/>
            <w:noWrap w:val="0"/>
            <w:vAlign w:val="center"/>
          </w:tcPr>
          <w:p w14:paraId="328FF97D">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number</w:t>
            </w:r>
          </w:p>
        </w:tc>
        <w:tc>
          <w:tcPr>
            <w:tcW w:w="709" w:type="dxa"/>
            <w:noWrap w:val="0"/>
            <w:vAlign w:val="center"/>
          </w:tcPr>
          <w:p w14:paraId="1ADECFBA">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18,4</w:t>
            </w:r>
          </w:p>
        </w:tc>
        <w:tc>
          <w:tcPr>
            <w:tcW w:w="1560" w:type="dxa"/>
            <w:noWrap w:val="0"/>
            <w:vAlign w:val="center"/>
          </w:tcPr>
          <w:p w14:paraId="01BA81A4">
            <w:pPr>
              <w:rPr>
                <w:rFonts w:hint="eastAsia" w:ascii="宋体" w:hAnsi="宋体"/>
                <w:color w:val="auto"/>
                <w:sz w:val="22"/>
                <w:szCs w:val="22"/>
                <w:highlight w:val="none"/>
              </w:rPr>
            </w:pPr>
          </w:p>
        </w:tc>
      </w:tr>
      <w:tr w14:paraId="70C96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AC7E11">
            <w:pPr>
              <w:numPr>
                <w:ilvl w:val="0"/>
                <w:numId w:val="20"/>
              </w:numPr>
              <w:ind w:left="0" w:firstLine="0"/>
              <w:jc w:val="center"/>
              <w:rPr>
                <w:rFonts w:ascii="宋体" w:hAnsi="宋体"/>
                <w:color w:val="auto"/>
                <w:szCs w:val="21"/>
                <w:highlight w:val="none"/>
              </w:rPr>
            </w:pPr>
          </w:p>
        </w:tc>
        <w:tc>
          <w:tcPr>
            <w:tcW w:w="1701" w:type="dxa"/>
            <w:noWrap w:val="0"/>
            <w:vAlign w:val="center"/>
          </w:tcPr>
          <w:p w14:paraId="1C462F1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SelfpaymentCost</w:t>
            </w:r>
          </w:p>
        </w:tc>
        <w:tc>
          <w:tcPr>
            <w:tcW w:w="1843" w:type="dxa"/>
            <w:noWrap w:val="0"/>
            <w:vAlign w:val="center"/>
          </w:tcPr>
          <w:p w14:paraId="2E6C31E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个人自费</w:t>
            </w:r>
          </w:p>
        </w:tc>
        <w:tc>
          <w:tcPr>
            <w:tcW w:w="1276" w:type="dxa"/>
            <w:noWrap w:val="0"/>
            <w:vAlign w:val="center"/>
          </w:tcPr>
          <w:p w14:paraId="0BAB4997">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number</w:t>
            </w:r>
          </w:p>
        </w:tc>
        <w:tc>
          <w:tcPr>
            <w:tcW w:w="709" w:type="dxa"/>
            <w:noWrap w:val="0"/>
            <w:vAlign w:val="center"/>
          </w:tcPr>
          <w:p w14:paraId="3A642C4F">
            <w:pPr>
              <w:rPr>
                <w:rFonts w:hint="eastAsia" w:ascii="宋体" w:hAnsi="宋体" w:eastAsia="宋体" w:cs="Times New Roman"/>
                <w:color w:val="auto"/>
                <w:sz w:val="22"/>
                <w:szCs w:val="22"/>
                <w:highlight w:val="none"/>
              </w:rPr>
            </w:pPr>
            <w:r>
              <w:rPr>
                <w:rFonts w:hint="default" w:ascii="宋体" w:hAnsi="宋体" w:eastAsia="宋体" w:cs="Times New Roman"/>
                <w:color w:val="auto"/>
                <w:sz w:val="22"/>
                <w:szCs w:val="22"/>
                <w:highlight w:val="none"/>
              </w:rPr>
              <w:t>18,4</w:t>
            </w:r>
          </w:p>
        </w:tc>
        <w:tc>
          <w:tcPr>
            <w:tcW w:w="1560" w:type="dxa"/>
            <w:noWrap w:val="0"/>
            <w:vAlign w:val="center"/>
          </w:tcPr>
          <w:p w14:paraId="6D40A34E">
            <w:pPr>
              <w:rPr>
                <w:rFonts w:hint="eastAsia" w:ascii="宋体" w:hAnsi="宋体"/>
                <w:color w:val="auto"/>
                <w:sz w:val="22"/>
                <w:szCs w:val="22"/>
                <w:highlight w:val="none"/>
              </w:rPr>
            </w:pPr>
          </w:p>
        </w:tc>
      </w:tr>
      <w:tr w14:paraId="0361EA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225E05">
            <w:pPr>
              <w:numPr>
                <w:ilvl w:val="0"/>
                <w:numId w:val="20"/>
              </w:numPr>
              <w:ind w:left="0" w:firstLine="0"/>
              <w:jc w:val="center"/>
              <w:rPr>
                <w:rFonts w:ascii="宋体" w:hAnsi="宋体"/>
                <w:color w:val="auto"/>
                <w:szCs w:val="21"/>
                <w:highlight w:val="none"/>
              </w:rPr>
            </w:pPr>
          </w:p>
        </w:tc>
        <w:tc>
          <w:tcPr>
            <w:tcW w:w="1701" w:type="dxa"/>
            <w:noWrap w:val="0"/>
            <w:vAlign w:val="center"/>
          </w:tcPr>
          <w:p w14:paraId="08D68D3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Patient</w:t>
            </w:r>
            <w:r>
              <w:rPr>
                <w:rFonts w:hint="eastAsia" w:ascii="Times New Roman Regular" w:hAnsi="Times New Roman Regular" w:cs="Times New Roman Regular"/>
                <w:color w:val="auto"/>
                <w:kern w:val="0"/>
                <w:szCs w:val="21"/>
                <w:highlight w:val="none"/>
                <w:lang w:eastAsia="zh-Hans" w:bidi="ar"/>
              </w:rPr>
              <w:t>Name</w:t>
            </w:r>
          </w:p>
        </w:tc>
        <w:tc>
          <w:tcPr>
            <w:tcW w:w="1843" w:type="dxa"/>
            <w:noWrap w:val="0"/>
            <w:vAlign w:val="center"/>
          </w:tcPr>
          <w:p w14:paraId="018CA60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患者姓名</w:t>
            </w:r>
          </w:p>
        </w:tc>
        <w:tc>
          <w:tcPr>
            <w:tcW w:w="1276" w:type="dxa"/>
            <w:noWrap w:val="0"/>
            <w:vAlign w:val="center"/>
          </w:tcPr>
          <w:p w14:paraId="1D1C0BD4">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5E3452D7">
            <w:pPr>
              <w:rPr>
                <w:rFonts w:hint="default"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150</w:t>
            </w:r>
          </w:p>
        </w:tc>
        <w:tc>
          <w:tcPr>
            <w:tcW w:w="1560" w:type="dxa"/>
            <w:noWrap w:val="0"/>
            <w:vAlign w:val="center"/>
          </w:tcPr>
          <w:p w14:paraId="7AF72887">
            <w:pPr>
              <w:rPr>
                <w:rFonts w:hint="eastAsia" w:ascii="宋体" w:hAnsi="宋体"/>
                <w:color w:val="auto"/>
                <w:sz w:val="22"/>
                <w:szCs w:val="22"/>
                <w:highlight w:val="none"/>
              </w:rPr>
            </w:pPr>
          </w:p>
        </w:tc>
      </w:tr>
      <w:tr w14:paraId="6F4E1C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5A91D2">
            <w:pPr>
              <w:numPr>
                <w:ilvl w:val="0"/>
                <w:numId w:val="20"/>
              </w:numPr>
              <w:ind w:left="0" w:firstLine="0"/>
              <w:jc w:val="center"/>
              <w:rPr>
                <w:rFonts w:ascii="宋体" w:hAnsi="宋体"/>
                <w:color w:val="auto"/>
                <w:szCs w:val="21"/>
                <w:highlight w:val="none"/>
              </w:rPr>
            </w:pPr>
          </w:p>
        </w:tc>
        <w:tc>
          <w:tcPr>
            <w:tcW w:w="1701" w:type="dxa"/>
            <w:noWrap w:val="0"/>
            <w:vAlign w:val="center"/>
          </w:tcPr>
          <w:p w14:paraId="0BCF9D4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PatientId</w:t>
            </w:r>
            <w:r>
              <w:rPr>
                <w:rFonts w:hint="eastAsia" w:ascii="Times New Roman Regular" w:hAnsi="Times New Roman Regular" w:cs="Times New Roman Regular"/>
                <w:color w:val="auto"/>
                <w:kern w:val="0"/>
                <w:szCs w:val="21"/>
                <w:highlight w:val="none"/>
                <w:lang w:eastAsia="zh-Hans" w:bidi="ar"/>
              </w:rPr>
              <w:t>Type</w:t>
            </w:r>
          </w:p>
        </w:tc>
        <w:tc>
          <w:tcPr>
            <w:tcW w:w="1843" w:type="dxa"/>
            <w:noWrap w:val="0"/>
            <w:vAlign w:val="center"/>
          </w:tcPr>
          <w:p w14:paraId="6ACBC92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患者身份证件类型</w:t>
            </w:r>
          </w:p>
        </w:tc>
        <w:tc>
          <w:tcPr>
            <w:tcW w:w="1276" w:type="dxa"/>
            <w:noWrap w:val="0"/>
            <w:vAlign w:val="center"/>
          </w:tcPr>
          <w:p w14:paraId="0F1FE3E2">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02B5FF23">
            <w:pPr>
              <w:rPr>
                <w:rFonts w:hint="eastAsia"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3</w:t>
            </w:r>
          </w:p>
        </w:tc>
        <w:tc>
          <w:tcPr>
            <w:tcW w:w="1560" w:type="dxa"/>
            <w:noWrap w:val="0"/>
            <w:vAlign w:val="center"/>
          </w:tcPr>
          <w:p w14:paraId="177DBA97">
            <w:pPr>
              <w:rPr>
                <w:rFonts w:hint="eastAsia" w:ascii="宋体" w:hAnsi="宋体"/>
                <w:color w:val="auto"/>
                <w:sz w:val="22"/>
                <w:szCs w:val="22"/>
                <w:highlight w:val="none"/>
              </w:rPr>
            </w:pPr>
          </w:p>
        </w:tc>
      </w:tr>
      <w:tr w14:paraId="39A428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60820B">
            <w:pPr>
              <w:numPr>
                <w:ilvl w:val="0"/>
                <w:numId w:val="20"/>
              </w:numPr>
              <w:ind w:left="0" w:firstLine="0"/>
              <w:jc w:val="center"/>
              <w:rPr>
                <w:rFonts w:ascii="宋体" w:hAnsi="宋体"/>
                <w:color w:val="auto"/>
                <w:szCs w:val="21"/>
                <w:highlight w:val="none"/>
              </w:rPr>
            </w:pPr>
          </w:p>
        </w:tc>
        <w:tc>
          <w:tcPr>
            <w:tcW w:w="1701" w:type="dxa"/>
            <w:noWrap w:val="0"/>
            <w:vAlign w:val="center"/>
          </w:tcPr>
          <w:p w14:paraId="7C1C9F9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PatientId</w:t>
            </w:r>
            <w:r>
              <w:rPr>
                <w:rFonts w:hint="eastAsia" w:ascii="Times New Roman Regular" w:hAnsi="Times New Roman Regular" w:cs="Times New Roman Regular"/>
                <w:color w:val="auto"/>
                <w:kern w:val="0"/>
                <w:szCs w:val="21"/>
                <w:highlight w:val="none"/>
                <w:lang w:eastAsia="zh-Hans" w:bidi="ar"/>
              </w:rPr>
              <w:t>Number</w:t>
            </w:r>
          </w:p>
        </w:tc>
        <w:tc>
          <w:tcPr>
            <w:tcW w:w="1843" w:type="dxa"/>
            <w:noWrap w:val="0"/>
            <w:vAlign w:val="center"/>
          </w:tcPr>
          <w:p w14:paraId="537A513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患者身份证件号码</w:t>
            </w:r>
          </w:p>
        </w:tc>
        <w:tc>
          <w:tcPr>
            <w:tcW w:w="1276" w:type="dxa"/>
            <w:noWrap w:val="0"/>
            <w:vAlign w:val="center"/>
          </w:tcPr>
          <w:p w14:paraId="15C369A2">
            <w:pPr>
              <w:rPr>
                <w:rFonts w:hint="eastAsia" w:ascii="宋体" w:hAnsi="宋体" w:eastAsia="宋体" w:cs="Times New Roman"/>
                <w:color w:val="auto"/>
                <w:sz w:val="22"/>
                <w:szCs w:val="22"/>
                <w:highlight w:val="none"/>
              </w:rPr>
            </w:pPr>
            <w:r>
              <w:rPr>
                <w:rFonts w:hint="eastAsia" w:ascii="宋体" w:hAnsi="宋体" w:eastAsia="宋体" w:cs="Times New Roman"/>
                <w:color w:val="auto"/>
                <w:sz w:val="22"/>
                <w:szCs w:val="22"/>
                <w:highlight w:val="none"/>
              </w:rPr>
              <w:t>varchar</w:t>
            </w:r>
          </w:p>
        </w:tc>
        <w:tc>
          <w:tcPr>
            <w:tcW w:w="709" w:type="dxa"/>
            <w:noWrap w:val="0"/>
            <w:vAlign w:val="center"/>
          </w:tcPr>
          <w:p w14:paraId="78604A00">
            <w:pPr>
              <w:rPr>
                <w:rFonts w:hint="default" w:ascii="宋体" w:hAnsi="宋体" w:eastAsia="宋体" w:cs="Times New Roman"/>
                <w:color w:val="auto"/>
                <w:sz w:val="22"/>
                <w:szCs w:val="22"/>
                <w:highlight w:val="none"/>
                <w:lang w:val="en-US" w:eastAsia="zh-CN"/>
              </w:rPr>
            </w:pPr>
            <w:r>
              <w:rPr>
                <w:rFonts w:hint="eastAsia" w:ascii="宋体" w:hAnsi="宋体" w:eastAsia="宋体" w:cs="Times New Roman"/>
                <w:color w:val="auto"/>
                <w:sz w:val="22"/>
                <w:szCs w:val="22"/>
                <w:highlight w:val="none"/>
                <w:lang w:val="en-US" w:eastAsia="zh-CN"/>
              </w:rPr>
              <w:t>30</w:t>
            </w:r>
          </w:p>
        </w:tc>
        <w:tc>
          <w:tcPr>
            <w:tcW w:w="1560" w:type="dxa"/>
            <w:noWrap w:val="0"/>
            <w:vAlign w:val="center"/>
          </w:tcPr>
          <w:p w14:paraId="1F49E610">
            <w:pPr>
              <w:rPr>
                <w:rFonts w:hint="eastAsia" w:ascii="宋体" w:hAnsi="宋体"/>
                <w:color w:val="auto"/>
                <w:sz w:val="22"/>
                <w:szCs w:val="22"/>
                <w:highlight w:val="none"/>
              </w:rPr>
            </w:pPr>
          </w:p>
        </w:tc>
      </w:tr>
      <w:tr w14:paraId="6E7FD5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75C5D7">
            <w:pPr>
              <w:numPr>
                <w:ilvl w:val="0"/>
                <w:numId w:val="20"/>
              </w:numPr>
              <w:ind w:left="0" w:firstLine="0"/>
              <w:jc w:val="center"/>
              <w:rPr>
                <w:rFonts w:ascii="宋体" w:hAnsi="宋体"/>
                <w:color w:val="auto"/>
                <w:szCs w:val="21"/>
                <w:highlight w:val="none"/>
              </w:rPr>
            </w:pPr>
          </w:p>
        </w:tc>
        <w:tc>
          <w:tcPr>
            <w:tcW w:w="1701" w:type="dxa"/>
            <w:noWrap w:val="0"/>
            <w:vAlign w:val="center"/>
          </w:tcPr>
          <w:p w14:paraId="58169562">
            <w:pPr>
              <w:widowControl/>
              <w:tabs>
                <w:tab w:val="left" w:pos="360"/>
              </w:tabs>
              <w:jc w:val="left"/>
              <w:textAlignment w:val="center"/>
              <w:rPr>
                <w:rFonts w:hint="eastAsia" w:ascii="Times New Roman Regular" w:hAnsi="Times New Roman Regular" w:cs="Times New Roman Regular"/>
                <w:color w:val="auto"/>
                <w:kern w:val="0"/>
                <w:sz w:val="21"/>
                <w:szCs w:val="21"/>
                <w:highlight w:val="none"/>
                <w:lang w:val="en-US" w:eastAsia="zh-CN" w:bidi="ar"/>
              </w:rPr>
            </w:pPr>
            <w:r>
              <w:rPr>
                <w:rFonts w:hint="eastAsia" w:ascii="Times New Roman Regular" w:hAnsi="Times New Roman Regular" w:cs="Times New Roman Regular"/>
                <w:color w:val="auto"/>
                <w:kern w:val="0"/>
                <w:szCs w:val="21"/>
                <w:highlight w:val="none"/>
                <w:lang w:bidi="ar"/>
              </w:rPr>
              <w:t>QuantityOfProvinceCustomElement</w:t>
            </w:r>
          </w:p>
        </w:tc>
        <w:tc>
          <w:tcPr>
            <w:tcW w:w="1843" w:type="dxa"/>
            <w:noWrap w:val="0"/>
            <w:vAlign w:val="center"/>
          </w:tcPr>
          <w:p w14:paraId="29591A93">
            <w:pPr>
              <w:widowControl/>
              <w:tabs>
                <w:tab w:val="left" w:pos="360"/>
              </w:tabs>
              <w:jc w:val="left"/>
              <w:textAlignment w:val="center"/>
              <w:rPr>
                <w:rFonts w:hint="eastAsia" w:ascii="Times New Roman Regular" w:hAnsi="Times New Roman Regular" w:cs="Times New Roman Regular"/>
                <w:color w:val="auto"/>
                <w:kern w:val="0"/>
                <w:sz w:val="21"/>
                <w:szCs w:val="21"/>
                <w:highlight w:val="none"/>
                <w:lang w:val="en-US" w:eastAsia="zh-CN" w:bidi="ar"/>
              </w:rPr>
            </w:pPr>
            <w:r>
              <w:rPr>
                <w:rFonts w:hint="eastAsia" w:ascii="Times New Roman Regular" w:hAnsi="Times New Roman Regular" w:cs="Times New Roman Regular"/>
                <w:color w:val="auto"/>
                <w:kern w:val="0"/>
                <w:szCs w:val="21"/>
                <w:highlight w:val="none"/>
                <w:lang w:bidi="ar"/>
              </w:rPr>
              <w:t>省市自定义要素数量</w:t>
            </w:r>
          </w:p>
        </w:tc>
        <w:tc>
          <w:tcPr>
            <w:tcW w:w="1276" w:type="dxa"/>
            <w:noWrap w:val="0"/>
            <w:vAlign w:val="center"/>
          </w:tcPr>
          <w:p w14:paraId="4A9D3469">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default"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078162CD">
            <w:pPr>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w:t>
            </w:r>
          </w:p>
        </w:tc>
        <w:tc>
          <w:tcPr>
            <w:tcW w:w="1560" w:type="dxa"/>
            <w:noWrap w:val="0"/>
            <w:vAlign w:val="center"/>
          </w:tcPr>
          <w:p w14:paraId="1DF10E3D">
            <w:pPr>
              <w:rPr>
                <w:rFonts w:hint="eastAsia" w:ascii="宋体" w:hAnsi="宋体"/>
                <w:color w:val="auto"/>
                <w:sz w:val="22"/>
                <w:szCs w:val="22"/>
                <w:highlight w:val="none"/>
              </w:rPr>
            </w:pPr>
          </w:p>
        </w:tc>
      </w:tr>
      <w:tr w14:paraId="4B726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02A391">
            <w:pPr>
              <w:numPr>
                <w:ilvl w:val="0"/>
                <w:numId w:val="20"/>
              </w:numPr>
              <w:ind w:left="0" w:firstLine="0"/>
              <w:jc w:val="center"/>
              <w:rPr>
                <w:rFonts w:ascii="宋体" w:hAnsi="宋体"/>
                <w:color w:val="auto"/>
                <w:szCs w:val="21"/>
                <w:highlight w:val="none"/>
              </w:rPr>
            </w:pPr>
          </w:p>
        </w:tc>
        <w:tc>
          <w:tcPr>
            <w:tcW w:w="1701" w:type="dxa"/>
            <w:noWrap w:val="0"/>
            <w:vAlign w:val="center"/>
          </w:tcPr>
          <w:p w14:paraId="75B9EF7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ProvinceCustomElement</w:t>
            </w:r>
          </w:p>
        </w:tc>
        <w:tc>
          <w:tcPr>
            <w:tcW w:w="1843" w:type="dxa"/>
            <w:noWrap w:val="0"/>
            <w:vAlign w:val="center"/>
          </w:tcPr>
          <w:p w14:paraId="09DEAE3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w:t>
            </w:r>
          </w:p>
        </w:tc>
        <w:tc>
          <w:tcPr>
            <w:tcW w:w="1276" w:type="dxa"/>
            <w:noWrap w:val="0"/>
            <w:vAlign w:val="center"/>
          </w:tcPr>
          <w:p w14:paraId="2F505749">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47BACD2B">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2BE647F8">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5391E9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51B90D">
            <w:pPr>
              <w:numPr>
                <w:ilvl w:val="0"/>
                <w:numId w:val="20"/>
              </w:numPr>
              <w:ind w:left="0" w:firstLine="0"/>
              <w:jc w:val="center"/>
              <w:rPr>
                <w:rFonts w:ascii="宋体" w:hAnsi="宋体"/>
                <w:color w:val="auto"/>
                <w:szCs w:val="21"/>
                <w:highlight w:val="none"/>
              </w:rPr>
            </w:pPr>
          </w:p>
        </w:tc>
        <w:tc>
          <w:tcPr>
            <w:tcW w:w="1701" w:type="dxa"/>
            <w:noWrap w:val="0"/>
            <w:vAlign w:val="center"/>
          </w:tcPr>
          <w:p w14:paraId="2F3CE54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SerialNumberOfProvinceCustomElement</w:t>
            </w:r>
          </w:p>
        </w:tc>
        <w:tc>
          <w:tcPr>
            <w:tcW w:w="1843" w:type="dxa"/>
            <w:noWrap w:val="0"/>
            <w:vAlign w:val="center"/>
          </w:tcPr>
          <w:p w14:paraId="68D3DCF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省市自定义要素序号</w:t>
            </w:r>
          </w:p>
        </w:tc>
        <w:tc>
          <w:tcPr>
            <w:tcW w:w="1276" w:type="dxa"/>
            <w:noWrap w:val="0"/>
            <w:vAlign w:val="center"/>
          </w:tcPr>
          <w:p w14:paraId="4C06CCF4">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default"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6CFF6447">
            <w:pPr>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w:t>
            </w:r>
          </w:p>
        </w:tc>
        <w:tc>
          <w:tcPr>
            <w:tcW w:w="1560" w:type="dxa"/>
            <w:noWrap w:val="0"/>
            <w:vAlign w:val="center"/>
          </w:tcPr>
          <w:p w14:paraId="197697EF">
            <w:pPr>
              <w:rPr>
                <w:rFonts w:hint="eastAsia" w:ascii="宋体" w:hAnsi="宋体"/>
                <w:color w:val="auto"/>
                <w:sz w:val="22"/>
                <w:szCs w:val="22"/>
                <w:highlight w:val="none"/>
              </w:rPr>
            </w:pPr>
          </w:p>
        </w:tc>
      </w:tr>
      <w:tr w14:paraId="2E70BA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F95CD90">
            <w:pPr>
              <w:numPr>
                <w:ilvl w:val="0"/>
                <w:numId w:val="20"/>
              </w:numPr>
              <w:ind w:left="0" w:firstLine="0"/>
              <w:jc w:val="center"/>
              <w:rPr>
                <w:rFonts w:ascii="宋体" w:hAnsi="宋体"/>
                <w:color w:val="auto"/>
                <w:szCs w:val="21"/>
                <w:highlight w:val="none"/>
              </w:rPr>
            </w:pPr>
          </w:p>
        </w:tc>
        <w:tc>
          <w:tcPr>
            <w:tcW w:w="1701" w:type="dxa"/>
            <w:noWrap w:val="0"/>
            <w:vAlign w:val="center"/>
          </w:tcPr>
          <w:p w14:paraId="2F237DB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NameOfProvinceCustomElement</w:t>
            </w:r>
          </w:p>
        </w:tc>
        <w:tc>
          <w:tcPr>
            <w:tcW w:w="1843" w:type="dxa"/>
            <w:noWrap w:val="0"/>
            <w:vAlign w:val="center"/>
          </w:tcPr>
          <w:p w14:paraId="60F038B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省市自定义要素名称</w:t>
            </w:r>
          </w:p>
        </w:tc>
        <w:tc>
          <w:tcPr>
            <w:tcW w:w="1276" w:type="dxa"/>
            <w:noWrap w:val="0"/>
            <w:vAlign w:val="center"/>
          </w:tcPr>
          <w:p w14:paraId="5E08EF65">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58CBE95">
            <w:pPr>
              <w:jc w:val="cente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61007FF6">
            <w:pPr>
              <w:rPr>
                <w:rFonts w:hint="eastAsia" w:ascii="宋体" w:hAnsi="宋体"/>
                <w:color w:val="auto"/>
                <w:sz w:val="22"/>
                <w:szCs w:val="22"/>
                <w:highlight w:val="none"/>
              </w:rPr>
            </w:pPr>
          </w:p>
        </w:tc>
      </w:tr>
      <w:tr w14:paraId="2B96CB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716222">
            <w:pPr>
              <w:numPr>
                <w:ilvl w:val="0"/>
                <w:numId w:val="20"/>
              </w:numPr>
              <w:ind w:left="0" w:firstLine="0"/>
              <w:jc w:val="center"/>
              <w:rPr>
                <w:rFonts w:ascii="宋体" w:hAnsi="宋体"/>
                <w:color w:val="auto"/>
                <w:szCs w:val="21"/>
                <w:highlight w:val="none"/>
              </w:rPr>
            </w:pPr>
          </w:p>
        </w:tc>
        <w:tc>
          <w:tcPr>
            <w:tcW w:w="1701" w:type="dxa"/>
            <w:noWrap w:val="0"/>
            <w:vAlign w:val="center"/>
          </w:tcPr>
          <w:p w14:paraId="21DED25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ContentOfProvinceCustomElement</w:t>
            </w:r>
          </w:p>
        </w:tc>
        <w:tc>
          <w:tcPr>
            <w:tcW w:w="1843" w:type="dxa"/>
            <w:noWrap w:val="0"/>
            <w:vAlign w:val="center"/>
          </w:tcPr>
          <w:p w14:paraId="5BFEE2B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省市自定义要素内容</w:t>
            </w:r>
          </w:p>
        </w:tc>
        <w:tc>
          <w:tcPr>
            <w:tcW w:w="1276" w:type="dxa"/>
            <w:noWrap w:val="0"/>
            <w:vAlign w:val="center"/>
          </w:tcPr>
          <w:p w14:paraId="142CE27B">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159EE5E">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03154A7A">
            <w:pPr>
              <w:rPr>
                <w:rFonts w:hint="eastAsia" w:ascii="宋体" w:hAnsi="宋体"/>
                <w:color w:val="auto"/>
                <w:sz w:val="22"/>
                <w:szCs w:val="22"/>
                <w:highlight w:val="none"/>
              </w:rPr>
            </w:pPr>
          </w:p>
        </w:tc>
      </w:tr>
      <w:tr w14:paraId="6406D4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59B5CF">
            <w:pPr>
              <w:numPr>
                <w:ilvl w:val="0"/>
                <w:numId w:val="20"/>
              </w:numPr>
              <w:ind w:left="0" w:firstLine="0"/>
              <w:jc w:val="center"/>
              <w:rPr>
                <w:rFonts w:ascii="宋体" w:hAnsi="宋体"/>
                <w:color w:val="auto"/>
                <w:szCs w:val="21"/>
                <w:highlight w:val="none"/>
              </w:rPr>
            </w:pPr>
          </w:p>
        </w:tc>
        <w:tc>
          <w:tcPr>
            <w:tcW w:w="1701" w:type="dxa"/>
            <w:noWrap w:val="0"/>
            <w:vAlign w:val="center"/>
          </w:tcPr>
          <w:p w14:paraId="3ED2C17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OtherDetailsOfOutpatientClinic</w:t>
            </w:r>
          </w:p>
        </w:tc>
        <w:tc>
          <w:tcPr>
            <w:tcW w:w="1843" w:type="dxa"/>
            <w:noWrap w:val="0"/>
            <w:vAlign w:val="center"/>
          </w:tcPr>
          <w:p w14:paraId="000F524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门诊其他明细项目</w:t>
            </w:r>
          </w:p>
        </w:tc>
        <w:tc>
          <w:tcPr>
            <w:tcW w:w="1276" w:type="dxa"/>
            <w:noWrap w:val="0"/>
            <w:vAlign w:val="center"/>
          </w:tcPr>
          <w:p w14:paraId="355343C8">
            <w:pPr>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67118DB3">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30BBDD10">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76B08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3098D8">
            <w:pPr>
              <w:numPr>
                <w:ilvl w:val="0"/>
                <w:numId w:val="20"/>
              </w:numPr>
              <w:ind w:left="0" w:firstLine="0"/>
              <w:jc w:val="center"/>
              <w:rPr>
                <w:rFonts w:ascii="宋体" w:hAnsi="宋体"/>
                <w:color w:val="auto"/>
                <w:szCs w:val="21"/>
                <w:highlight w:val="none"/>
              </w:rPr>
            </w:pPr>
          </w:p>
        </w:tc>
        <w:tc>
          <w:tcPr>
            <w:tcW w:w="1701" w:type="dxa"/>
            <w:noWrap w:val="0"/>
            <w:vAlign w:val="center"/>
          </w:tcPr>
          <w:p w14:paraId="2B606D2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Other</w:t>
            </w:r>
          </w:p>
        </w:tc>
        <w:tc>
          <w:tcPr>
            <w:tcW w:w="1843" w:type="dxa"/>
            <w:noWrap w:val="0"/>
            <w:vAlign w:val="center"/>
          </w:tcPr>
          <w:p w14:paraId="22ACBDF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其他</w:t>
            </w:r>
          </w:p>
        </w:tc>
        <w:tc>
          <w:tcPr>
            <w:tcW w:w="1276" w:type="dxa"/>
            <w:noWrap w:val="0"/>
            <w:vAlign w:val="center"/>
          </w:tcPr>
          <w:p w14:paraId="5DB93C4C">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2A6D1C0">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1DBF01CC">
            <w:pPr>
              <w:rPr>
                <w:rFonts w:hint="eastAsia" w:ascii="宋体" w:hAnsi="宋体"/>
                <w:color w:val="auto"/>
                <w:sz w:val="22"/>
                <w:szCs w:val="22"/>
                <w:highlight w:val="none"/>
              </w:rPr>
            </w:pPr>
          </w:p>
        </w:tc>
      </w:tr>
      <w:tr w14:paraId="198F9C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D0B16F">
            <w:pPr>
              <w:numPr>
                <w:ilvl w:val="0"/>
                <w:numId w:val="20"/>
              </w:numPr>
              <w:ind w:left="0" w:firstLine="0"/>
              <w:jc w:val="center"/>
              <w:rPr>
                <w:rFonts w:ascii="宋体" w:hAnsi="宋体"/>
                <w:color w:val="auto"/>
                <w:szCs w:val="21"/>
                <w:highlight w:val="none"/>
              </w:rPr>
            </w:pPr>
          </w:p>
        </w:tc>
        <w:tc>
          <w:tcPr>
            <w:tcW w:w="1701" w:type="dxa"/>
            <w:noWrap w:val="0"/>
            <w:vAlign w:val="center"/>
          </w:tcPr>
          <w:p w14:paraId="235CF8D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Cost</w:t>
            </w:r>
            <w:r>
              <w:rPr>
                <w:rFonts w:hint="eastAsia" w:ascii="Times New Roman Regular" w:hAnsi="Times New Roman Regular" w:cs="Times New Roman Regular"/>
                <w:color w:val="auto"/>
                <w:kern w:val="0"/>
                <w:szCs w:val="21"/>
                <w:highlight w:val="none"/>
                <w:lang w:eastAsia="zh-Hans" w:bidi="ar"/>
              </w:rPr>
              <w:t>D</w:t>
            </w:r>
            <w:r>
              <w:rPr>
                <w:rFonts w:ascii="Times New Roman Regular" w:hAnsi="Times New Roman Regular" w:cs="Times New Roman Regular"/>
                <w:color w:val="auto"/>
                <w:kern w:val="0"/>
                <w:szCs w:val="21"/>
                <w:highlight w:val="none"/>
                <w:lang w:bidi="ar"/>
              </w:rPr>
              <w:t>etails</w:t>
            </w:r>
          </w:p>
        </w:tc>
        <w:tc>
          <w:tcPr>
            <w:tcW w:w="1843" w:type="dxa"/>
            <w:noWrap w:val="0"/>
            <w:vAlign w:val="center"/>
          </w:tcPr>
          <w:p w14:paraId="4DF7D72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费用明细</w:t>
            </w:r>
          </w:p>
        </w:tc>
        <w:tc>
          <w:tcPr>
            <w:tcW w:w="1276" w:type="dxa"/>
            <w:noWrap w:val="0"/>
            <w:vAlign w:val="center"/>
          </w:tcPr>
          <w:p w14:paraId="571683D2">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B05794A">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37CD9387">
            <w:pPr>
              <w:rPr>
                <w:rFonts w:hint="eastAsia" w:ascii="宋体" w:hAnsi="宋体"/>
                <w:color w:val="auto"/>
                <w:sz w:val="22"/>
                <w:szCs w:val="22"/>
                <w:highlight w:val="none"/>
              </w:rPr>
            </w:pPr>
          </w:p>
        </w:tc>
      </w:tr>
      <w:tr w14:paraId="54A26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3DB725">
            <w:pPr>
              <w:numPr>
                <w:ilvl w:val="0"/>
                <w:numId w:val="20"/>
              </w:numPr>
              <w:ind w:left="0" w:firstLine="0"/>
              <w:jc w:val="center"/>
              <w:rPr>
                <w:rFonts w:ascii="宋体" w:hAnsi="宋体"/>
                <w:color w:val="auto"/>
                <w:szCs w:val="21"/>
                <w:highlight w:val="none"/>
              </w:rPr>
            </w:pPr>
          </w:p>
        </w:tc>
        <w:tc>
          <w:tcPr>
            <w:tcW w:w="1701" w:type="dxa"/>
            <w:noWrap w:val="0"/>
            <w:vAlign w:val="center"/>
          </w:tcPr>
          <w:p w14:paraId="512F3E1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eastAsia="zh-Hans" w:bidi="ar"/>
              </w:rPr>
              <w:t>MIISC</w:t>
            </w:r>
            <w:r>
              <w:rPr>
                <w:rFonts w:ascii="Times New Roman Regular" w:hAnsi="Times New Roman Regular" w:cs="Times New Roman Regular"/>
                <w:color w:val="auto"/>
                <w:kern w:val="0"/>
                <w:szCs w:val="21"/>
                <w:highlight w:val="none"/>
                <w:lang w:eastAsia="zh-Hans" w:bidi="ar"/>
              </w:rPr>
              <w:t>ode</w:t>
            </w:r>
          </w:p>
        </w:tc>
        <w:tc>
          <w:tcPr>
            <w:tcW w:w="1843" w:type="dxa"/>
            <w:noWrap w:val="0"/>
            <w:vAlign w:val="center"/>
          </w:tcPr>
          <w:p w14:paraId="7C07567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贯标码</w:t>
            </w:r>
          </w:p>
        </w:tc>
        <w:tc>
          <w:tcPr>
            <w:tcW w:w="1276" w:type="dxa"/>
            <w:noWrap w:val="0"/>
            <w:vAlign w:val="center"/>
          </w:tcPr>
          <w:p w14:paraId="43DC5145">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E555C73">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50</w:t>
            </w:r>
          </w:p>
        </w:tc>
        <w:tc>
          <w:tcPr>
            <w:tcW w:w="1560" w:type="dxa"/>
            <w:noWrap w:val="0"/>
            <w:vAlign w:val="center"/>
          </w:tcPr>
          <w:p w14:paraId="4F9E4054">
            <w:pPr>
              <w:rPr>
                <w:rFonts w:hint="eastAsia" w:ascii="宋体" w:hAnsi="宋体"/>
                <w:color w:val="auto"/>
                <w:sz w:val="22"/>
                <w:szCs w:val="22"/>
                <w:highlight w:val="none"/>
              </w:rPr>
            </w:pPr>
          </w:p>
        </w:tc>
      </w:tr>
      <w:tr w14:paraId="60943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F4071A">
            <w:pPr>
              <w:numPr>
                <w:ilvl w:val="0"/>
                <w:numId w:val="20"/>
              </w:numPr>
              <w:ind w:left="0" w:firstLine="0"/>
              <w:jc w:val="center"/>
              <w:rPr>
                <w:rFonts w:ascii="宋体" w:hAnsi="宋体"/>
                <w:color w:val="auto"/>
                <w:szCs w:val="21"/>
                <w:highlight w:val="none"/>
              </w:rPr>
            </w:pPr>
          </w:p>
        </w:tc>
        <w:tc>
          <w:tcPr>
            <w:tcW w:w="1701" w:type="dxa"/>
            <w:noWrap w:val="0"/>
            <w:vAlign w:val="center"/>
          </w:tcPr>
          <w:p w14:paraId="6086969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DetailSerialNumber</w:t>
            </w:r>
          </w:p>
        </w:tc>
        <w:tc>
          <w:tcPr>
            <w:tcW w:w="1843" w:type="dxa"/>
            <w:noWrap w:val="0"/>
            <w:vAlign w:val="center"/>
          </w:tcPr>
          <w:p w14:paraId="5DEFE50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明细序号</w:t>
            </w:r>
          </w:p>
        </w:tc>
        <w:tc>
          <w:tcPr>
            <w:tcW w:w="1276" w:type="dxa"/>
            <w:noWrap w:val="0"/>
            <w:vAlign w:val="center"/>
          </w:tcPr>
          <w:p w14:paraId="26B42D6D">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CA94FF6">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8</w:t>
            </w:r>
          </w:p>
        </w:tc>
        <w:tc>
          <w:tcPr>
            <w:tcW w:w="1560" w:type="dxa"/>
            <w:noWrap w:val="0"/>
            <w:vAlign w:val="center"/>
          </w:tcPr>
          <w:p w14:paraId="46212CEF">
            <w:pPr>
              <w:rPr>
                <w:rFonts w:hint="eastAsia" w:ascii="宋体" w:hAnsi="宋体"/>
                <w:color w:val="auto"/>
                <w:sz w:val="22"/>
                <w:szCs w:val="22"/>
                <w:highlight w:val="none"/>
              </w:rPr>
            </w:pPr>
          </w:p>
        </w:tc>
      </w:tr>
      <w:tr w14:paraId="61B197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9889AA">
            <w:pPr>
              <w:numPr>
                <w:ilvl w:val="0"/>
                <w:numId w:val="20"/>
              </w:numPr>
              <w:ind w:left="0" w:firstLine="0"/>
              <w:jc w:val="center"/>
              <w:rPr>
                <w:rFonts w:ascii="宋体" w:hAnsi="宋体"/>
                <w:color w:val="auto"/>
                <w:szCs w:val="21"/>
                <w:highlight w:val="none"/>
              </w:rPr>
            </w:pPr>
          </w:p>
        </w:tc>
        <w:tc>
          <w:tcPr>
            <w:tcW w:w="1701" w:type="dxa"/>
            <w:noWrap w:val="0"/>
            <w:vAlign w:val="center"/>
          </w:tcPr>
          <w:p w14:paraId="3D66264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MedicalServices-Inpatient</w:t>
            </w:r>
          </w:p>
        </w:tc>
        <w:tc>
          <w:tcPr>
            <w:tcW w:w="1843" w:type="dxa"/>
            <w:noWrap w:val="0"/>
            <w:vAlign w:val="center"/>
          </w:tcPr>
          <w:p w14:paraId="4E6658F9">
            <w:pPr>
              <w:widowControl/>
              <w:tabs>
                <w:tab w:val="left" w:pos="360"/>
              </w:tabs>
              <w:jc w:val="left"/>
              <w:textAlignment w:val="center"/>
              <w:rPr>
                <w:rFonts w:hint="eastAsia"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医疗服务（住院）</w:t>
            </w:r>
          </w:p>
        </w:tc>
        <w:tc>
          <w:tcPr>
            <w:tcW w:w="1276" w:type="dxa"/>
            <w:noWrap w:val="0"/>
            <w:vAlign w:val="center"/>
          </w:tcPr>
          <w:p w14:paraId="487961BA">
            <w:pPr>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757B91D5">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0C101080">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213BF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6FBDC">
            <w:pPr>
              <w:numPr>
                <w:ilvl w:val="0"/>
                <w:numId w:val="20"/>
              </w:numPr>
              <w:ind w:left="0" w:firstLine="0"/>
              <w:jc w:val="center"/>
              <w:rPr>
                <w:rFonts w:ascii="宋体" w:hAnsi="宋体"/>
                <w:color w:val="auto"/>
                <w:szCs w:val="21"/>
                <w:highlight w:val="none"/>
              </w:rPr>
            </w:pPr>
          </w:p>
        </w:tc>
        <w:tc>
          <w:tcPr>
            <w:tcW w:w="1701" w:type="dxa"/>
            <w:noWrap w:val="0"/>
            <w:vAlign w:val="center"/>
          </w:tcPr>
          <w:p w14:paraId="5C55347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CaseNumber</w:t>
            </w:r>
          </w:p>
        </w:tc>
        <w:tc>
          <w:tcPr>
            <w:tcW w:w="1843" w:type="dxa"/>
            <w:noWrap w:val="0"/>
            <w:vAlign w:val="center"/>
          </w:tcPr>
          <w:p w14:paraId="47CD2C6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病历</w:t>
            </w:r>
            <w:r>
              <w:rPr>
                <w:rFonts w:ascii="Times New Roman Regular" w:hAnsi="Times New Roman Regular" w:cs="Times New Roman Regular"/>
                <w:color w:val="auto"/>
                <w:kern w:val="0"/>
                <w:szCs w:val="21"/>
                <w:highlight w:val="none"/>
                <w:lang w:bidi="ar"/>
              </w:rPr>
              <w:t>号</w:t>
            </w:r>
          </w:p>
        </w:tc>
        <w:tc>
          <w:tcPr>
            <w:tcW w:w="1276" w:type="dxa"/>
            <w:noWrap w:val="0"/>
            <w:vAlign w:val="center"/>
          </w:tcPr>
          <w:p w14:paraId="3FD803AA">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FE1CBAD">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45BBF1CA">
            <w:pPr>
              <w:rPr>
                <w:rFonts w:hint="eastAsia" w:ascii="宋体" w:hAnsi="宋体"/>
                <w:color w:val="auto"/>
                <w:sz w:val="22"/>
                <w:szCs w:val="22"/>
                <w:highlight w:val="none"/>
              </w:rPr>
            </w:pPr>
          </w:p>
        </w:tc>
      </w:tr>
      <w:tr w14:paraId="2B7F4E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66737CE">
            <w:pPr>
              <w:numPr>
                <w:ilvl w:val="0"/>
                <w:numId w:val="20"/>
              </w:numPr>
              <w:ind w:left="0" w:firstLine="0"/>
              <w:jc w:val="center"/>
              <w:rPr>
                <w:rFonts w:ascii="宋体" w:hAnsi="宋体"/>
                <w:color w:val="auto"/>
                <w:szCs w:val="21"/>
                <w:highlight w:val="none"/>
              </w:rPr>
            </w:pPr>
          </w:p>
        </w:tc>
        <w:tc>
          <w:tcPr>
            <w:tcW w:w="1701" w:type="dxa"/>
            <w:noWrap w:val="0"/>
            <w:vAlign w:val="center"/>
          </w:tcPr>
          <w:p w14:paraId="6F1F198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HospitalizationNumber</w:t>
            </w:r>
          </w:p>
        </w:tc>
        <w:tc>
          <w:tcPr>
            <w:tcW w:w="1843" w:type="dxa"/>
            <w:noWrap w:val="0"/>
            <w:vAlign w:val="center"/>
          </w:tcPr>
          <w:p w14:paraId="5731FCC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住院号</w:t>
            </w:r>
          </w:p>
        </w:tc>
        <w:tc>
          <w:tcPr>
            <w:tcW w:w="1276" w:type="dxa"/>
            <w:noWrap w:val="0"/>
            <w:vAlign w:val="center"/>
          </w:tcPr>
          <w:p w14:paraId="30BE8BB7">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19C7D3C">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436AFB4D">
            <w:pPr>
              <w:rPr>
                <w:rFonts w:hint="eastAsia" w:ascii="宋体" w:hAnsi="宋体"/>
                <w:color w:val="auto"/>
                <w:sz w:val="22"/>
                <w:szCs w:val="22"/>
                <w:highlight w:val="none"/>
              </w:rPr>
            </w:pPr>
          </w:p>
        </w:tc>
      </w:tr>
      <w:tr w14:paraId="439B29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D46B1B">
            <w:pPr>
              <w:numPr>
                <w:ilvl w:val="0"/>
                <w:numId w:val="20"/>
              </w:numPr>
              <w:ind w:left="0" w:firstLine="0"/>
              <w:jc w:val="center"/>
              <w:rPr>
                <w:rFonts w:ascii="宋体" w:hAnsi="宋体"/>
                <w:color w:val="auto"/>
                <w:szCs w:val="21"/>
                <w:highlight w:val="none"/>
              </w:rPr>
            </w:pPr>
          </w:p>
        </w:tc>
        <w:tc>
          <w:tcPr>
            <w:tcW w:w="1701" w:type="dxa"/>
            <w:noWrap w:val="0"/>
            <w:vAlign w:val="center"/>
          </w:tcPr>
          <w:p w14:paraId="7E550D7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DepartmentName</w:t>
            </w:r>
          </w:p>
        </w:tc>
        <w:tc>
          <w:tcPr>
            <w:tcW w:w="1843" w:type="dxa"/>
            <w:noWrap w:val="0"/>
            <w:vAlign w:val="center"/>
          </w:tcPr>
          <w:p w14:paraId="3611959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住院科别</w:t>
            </w:r>
          </w:p>
        </w:tc>
        <w:tc>
          <w:tcPr>
            <w:tcW w:w="1276" w:type="dxa"/>
            <w:noWrap w:val="0"/>
            <w:vAlign w:val="center"/>
          </w:tcPr>
          <w:p w14:paraId="4FA7310D">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569A156">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57ABFAA1">
            <w:pPr>
              <w:rPr>
                <w:rFonts w:hint="eastAsia" w:ascii="宋体" w:hAnsi="宋体"/>
                <w:color w:val="auto"/>
                <w:sz w:val="22"/>
                <w:szCs w:val="22"/>
                <w:highlight w:val="none"/>
              </w:rPr>
            </w:pPr>
          </w:p>
        </w:tc>
      </w:tr>
      <w:tr w14:paraId="636215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B83386">
            <w:pPr>
              <w:numPr>
                <w:ilvl w:val="0"/>
                <w:numId w:val="20"/>
              </w:numPr>
              <w:ind w:left="0" w:firstLine="0"/>
              <w:jc w:val="center"/>
              <w:rPr>
                <w:rFonts w:ascii="宋体" w:hAnsi="宋体"/>
                <w:color w:val="auto"/>
                <w:szCs w:val="21"/>
                <w:highlight w:val="none"/>
              </w:rPr>
            </w:pPr>
          </w:p>
        </w:tc>
        <w:tc>
          <w:tcPr>
            <w:tcW w:w="1701" w:type="dxa"/>
            <w:noWrap w:val="0"/>
            <w:vAlign w:val="center"/>
          </w:tcPr>
          <w:p w14:paraId="754FC7E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InHospitalDate</w:t>
            </w:r>
          </w:p>
        </w:tc>
        <w:tc>
          <w:tcPr>
            <w:tcW w:w="1843" w:type="dxa"/>
            <w:noWrap w:val="0"/>
            <w:vAlign w:val="center"/>
          </w:tcPr>
          <w:p w14:paraId="2ACE9C1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住院时间</w:t>
            </w:r>
            <w:r>
              <w:rPr>
                <w:rFonts w:hint="eastAsia" w:ascii="Times New Roman Regular" w:hAnsi="Times New Roman Regular" w:cs="Times New Roman Regular"/>
                <w:color w:val="auto"/>
                <w:kern w:val="0"/>
                <w:szCs w:val="21"/>
                <w:highlight w:val="none"/>
                <w:lang w:bidi="ar"/>
              </w:rPr>
              <w:t>起</w:t>
            </w:r>
          </w:p>
        </w:tc>
        <w:tc>
          <w:tcPr>
            <w:tcW w:w="1276" w:type="dxa"/>
            <w:noWrap w:val="0"/>
            <w:vAlign w:val="center"/>
          </w:tcPr>
          <w:p w14:paraId="776762A5">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datetime</w:t>
            </w:r>
          </w:p>
        </w:tc>
        <w:tc>
          <w:tcPr>
            <w:tcW w:w="709" w:type="dxa"/>
            <w:noWrap w:val="0"/>
            <w:vAlign w:val="center"/>
          </w:tcPr>
          <w:p w14:paraId="2FB491F2">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3A9E5521">
            <w:pPr>
              <w:rPr>
                <w:rFonts w:hint="eastAsia" w:ascii="宋体" w:hAnsi="宋体"/>
                <w:color w:val="auto"/>
                <w:sz w:val="22"/>
                <w:szCs w:val="22"/>
                <w:highlight w:val="none"/>
              </w:rPr>
            </w:pPr>
            <w:r>
              <w:rPr>
                <w:rFonts w:hint="eastAsia"/>
                <w:highlight w:val="none"/>
              </w:rPr>
              <w:t>格式必须为“yyyymmdd”</w:t>
            </w:r>
          </w:p>
        </w:tc>
      </w:tr>
      <w:tr w14:paraId="0AC75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0E79D7">
            <w:pPr>
              <w:numPr>
                <w:ilvl w:val="0"/>
                <w:numId w:val="20"/>
              </w:numPr>
              <w:ind w:left="0" w:firstLine="0"/>
              <w:jc w:val="center"/>
              <w:rPr>
                <w:rFonts w:ascii="宋体" w:hAnsi="宋体"/>
                <w:color w:val="auto"/>
                <w:szCs w:val="21"/>
                <w:highlight w:val="none"/>
              </w:rPr>
            </w:pPr>
          </w:p>
        </w:tc>
        <w:tc>
          <w:tcPr>
            <w:tcW w:w="1701" w:type="dxa"/>
            <w:noWrap w:val="0"/>
            <w:vAlign w:val="center"/>
          </w:tcPr>
          <w:p w14:paraId="4176ADD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OutHospitalDate</w:t>
            </w:r>
          </w:p>
        </w:tc>
        <w:tc>
          <w:tcPr>
            <w:tcW w:w="1843" w:type="dxa"/>
            <w:noWrap w:val="0"/>
            <w:vAlign w:val="center"/>
          </w:tcPr>
          <w:p w14:paraId="215C153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住院时间</w:t>
            </w:r>
            <w:r>
              <w:rPr>
                <w:rFonts w:hint="eastAsia" w:ascii="Times New Roman Regular" w:hAnsi="Times New Roman Regular" w:cs="Times New Roman Regular"/>
                <w:color w:val="auto"/>
                <w:kern w:val="0"/>
                <w:szCs w:val="21"/>
                <w:highlight w:val="none"/>
                <w:lang w:bidi="ar"/>
              </w:rPr>
              <w:t>止</w:t>
            </w:r>
          </w:p>
        </w:tc>
        <w:tc>
          <w:tcPr>
            <w:tcW w:w="1276" w:type="dxa"/>
            <w:noWrap w:val="0"/>
            <w:vAlign w:val="center"/>
          </w:tcPr>
          <w:p w14:paraId="67D4B3D8">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datetime</w:t>
            </w:r>
          </w:p>
        </w:tc>
        <w:tc>
          <w:tcPr>
            <w:tcW w:w="709" w:type="dxa"/>
            <w:noWrap w:val="0"/>
            <w:vAlign w:val="center"/>
          </w:tcPr>
          <w:p w14:paraId="1CCD7544">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123C6043">
            <w:pPr>
              <w:rPr>
                <w:rFonts w:hint="eastAsia" w:ascii="宋体" w:hAnsi="宋体"/>
                <w:color w:val="auto"/>
                <w:sz w:val="22"/>
                <w:szCs w:val="22"/>
                <w:highlight w:val="none"/>
              </w:rPr>
            </w:pPr>
            <w:r>
              <w:rPr>
                <w:rFonts w:hint="eastAsia"/>
                <w:highlight w:val="none"/>
              </w:rPr>
              <w:t>格式必须为“yyyymmdd”</w:t>
            </w:r>
          </w:p>
        </w:tc>
      </w:tr>
      <w:tr w14:paraId="11DBCF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80ECB9">
            <w:pPr>
              <w:numPr>
                <w:ilvl w:val="0"/>
                <w:numId w:val="20"/>
              </w:numPr>
              <w:ind w:left="0" w:firstLine="0"/>
              <w:jc w:val="center"/>
              <w:rPr>
                <w:rFonts w:ascii="宋体" w:hAnsi="宋体"/>
                <w:color w:val="auto"/>
                <w:szCs w:val="21"/>
                <w:highlight w:val="none"/>
              </w:rPr>
            </w:pPr>
          </w:p>
        </w:tc>
        <w:tc>
          <w:tcPr>
            <w:tcW w:w="1701" w:type="dxa"/>
            <w:noWrap w:val="0"/>
            <w:vAlign w:val="center"/>
          </w:tcPr>
          <w:p w14:paraId="79E7D43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PrepayAmount</w:t>
            </w:r>
          </w:p>
        </w:tc>
        <w:tc>
          <w:tcPr>
            <w:tcW w:w="1843" w:type="dxa"/>
            <w:noWrap w:val="0"/>
            <w:vAlign w:val="center"/>
          </w:tcPr>
          <w:p w14:paraId="2F3A122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预缴金额</w:t>
            </w:r>
          </w:p>
        </w:tc>
        <w:tc>
          <w:tcPr>
            <w:tcW w:w="1276" w:type="dxa"/>
            <w:noWrap w:val="0"/>
            <w:vAlign w:val="center"/>
          </w:tcPr>
          <w:p w14:paraId="2E352A49">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07112707">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6ECB9604">
            <w:pPr>
              <w:rPr>
                <w:rFonts w:hint="eastAsia" w:ascii="宋体" w:hAnsi="宋体"/>
                <w:color w:val="auto"/>
                <w:sz w:val="22"/>
                <w:szCs w:val="22"/>
                <w:highlight w:val="none"/>
              </w:rPr>
            </w:pPr>
          </w:p>
        </w:tc>
      </w:tr>
      <w:tr w14:paraId="16FD78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43B837">
            <w:pPr>
              <w:numPr>
                <w:ilvl w:val="0"/>
                <w:numId w:val="20"/>
              </w:numPr>
              <w:ind w:left="0" w:firstLine="0"/>
              <w:jc w:val="center"/>
              <w:rPr>
                <w:rFonts w:ascii="宋体" w:hAnsi="宋体"/>
                <w:color w:val="auto"/>
                <w:szCs w:val="21"/>
                <w:highlight w:val="none"/>
              </w:rPr>
            </w:pPr>
          </w:p>
        </w:tc>
        <w:tc>
          <w:tcPr>
            <w:tcW w:w="1701" w:type="dxa"/>
            <w:noWrap w:val="0"/>
            <w:vAlign w:val="center"/>
          </w:tcPr>
          <w:p w14:paraId="30CB4ED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RechargeAmount</w:t>
            </w:r>
          </w:p>
        </w:tc>
        <w:tc>
          <w:tcPr>
            <w:tcW w:w="1843" w:type="dxa"/>
            <w:noWrap w:val="0"/>
            <w:vAlign w:val="center"/>
          </w:tcPr>
          <w:p w14:paraId="5ABEE80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补缴金额</w:t>
            </w:r>
          </w:p>
        </w:tc>
        <w:tc>
          <w:tcPr>
            <w:tcW w:w="1276" w:type="dxa"/>
            <w:noWrap w:val="0"/>
            <w:vAlign w:val="center"/>
          </w:tcPr>
          <w:p w14:paraId="43BB3E4C">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545A0391">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732CC88D">
            <w:pPr>
              <w:rPr>
                <w:rFonts w:hint="eastAsia" w:ascii="宋体" w:hAnsi="宋体"/>
                <w:color w:val="auto"/>
                <w:sz w:val="22"/>
                <w:szCs w:val="22"/>
                <w:highlight w:val="none"/>
              </w:rPr>
            </w:pPr>
          </w:p>
        </w:tc>
      </w:tr>
      <w:tr w14:paraId="3B5B3B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A10514">
            <w:pPr>
              <w:numPr>
                <w:ilvl w:val="0"/>
                <w:numId w:val="20"/>
              </w:numPr>
              <w:ind w:left="0" w:firstLine="0"/>
              <w:jc w:val="center"/>
              <w:rPr>
                <w:rFonts w:ascii="宋体" w:hAnsi="宋体"/>
                <w:color w:val="auto"/>
                <w:szCs w:val="21"/>
                <w:highlight w:val="none"/>
              </w:rPr>
            </w:pPr>
          </w:p>
        </w:tc>
        <w:tc>
          <w:tcPr>
            <w:tcW w:w="1701" w:type="dxa"/>
            <w:noWrap w:val="0"/>
            <w:vAlign w:val="center"/>
          </w:tcPr>
          <w:p w14:paraId="74C6588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RefundAmount</w:t>
            </w:r>
          </w:p>
        </w:tc>
        <w:tc>
          <w:tcPr>
            <w:tcW w:w="1843" w:type="dxa"/>
            <w:noWrap w:val="0"/>
            <w:vAlign w:val="center"/>
          </w:tcPr>
          <w:p w14:paraId="2FDF29F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退费金额</w:t>
            </w:r>
          </w:p>
        </w:tc>
        <w:tc>
          <w:tcPr>
            <w:tcW w:w="1276" w:type="dxa"/>
            <w:noWrap w:val="0"/>
            <w:vAlign w:val="center"/>
          </w:tcPr>
          <w:p w14:paraId="169F21FF">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224D5203">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118A9190">
            <w:pPr>
              <w:rPr>
                <w:rFonts w:hint="eastAsia" w:ascii="宋体" w:hAnsi="宋体"/>
                <w:color w:val="auto"/>
                <w:sz w:val="22"/>
                <w:szCs w:val="22"/>
                <w:highlight w:val="none"/>
              </w:rPr>
            </w:pPr>
          </w:p>
        </w:tc>
      </w:tr>
      <w:tr w14:paraId="3992A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54EA2C">
            <w:pPr>
              <w:numPr>
                <w:ilvl w:val="0"/>
                <w:numId w:val="20"/>
              </w:numPr>
              <w:ind w:left="0" w:firstLine="0"/>
              <w:jc w:val="center"/>
              <w:rPr>
                <w:rFonts w:ascii="宋体" w:hAnsi="宋体"/>
                <w:color w:val="auto"/>
                <w:szCs w:val="21"/>
                <w:highlight w:val="none"/>
              </w:rPr>
            </w:pPr>
          </w:p>
        </w:tc>
        <w:tc>
          <w:tcPr>
            <w:tcW w:w="1701" w:type="dxa"/>
            <w:noWrap w:val="0"/>
            <w:vAlign w:val="center"/>
          </w:tcPr>
          <w:p w14:paraId="3559DEC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OrgType</w:t>
            </w:r>
          </w:p>
        </w:tc>
        <w:tc>
          <w:tcPr>
            <w:tcW w:w="1843" w:type="dxa"/>
            <w:noWrap w:val="0"/>
            <w:vAlign w:val="center"/>
          </w:tcPr>
          <w:p w14:paraId="34DF95D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医疗机构类型</w:t>
            </w:r>
          </w:p>
        </w:tc>
        <w:tc>
          <w:tcPr>
            <w:tcW w:w="1276" w:type="dxa"/>
            <w:noWrap w:val="0"/>
            <w:vAlign w:val="center"/>
          </w:tcPr>
          <w:p w14:paraId="0B31234A">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7A71A5A8">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w:t>
            </w:r>
          </w:p>
        </w:tc>
        <w:tc>
          <w:tcPr>
            <w:tcW w:w="1560" w:type="dxa"/>
            <w:noWrap w:val="0"/>
            <w:vAlign w:val="center"/>
          </w:tcPr>
          <w:p w14:paraId="000FA2CB">
            <w:pPr>
              <w:rPr>
                <w:rFonts w:hint="eastAsia" w:ascii="宋体" w:hAnsi="宋体"/>
                <w:color w:val="auto"/>
                <w:sz w:val="22"/>
                <w:szCs w:val="22"/>
                <w:highlight w:val="none"/>
              </w:rPr>
            </w:pPr>
          </w:p>
        </w:tc>
      </w:tr>
      <w:tr w14:paraId="25966C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EA0A96">
            <w:pPr>
              <w:numPr>
                <w:ilvl w:val="0"/>
                <w:numId w:val="20"/>
              </w:numPr>
              <w:ind w:left="0" w:firstLine="0"/>
              <w:jc w:val="center"/>
              <w:rPr>
                <w:rFonts w:ascii="宋体" w:hAnsi="宋体"/>
                <w:color w:val="auto"/>
                <w:szCs w:val="21"/>
                <w:highlight w:val="none"/>
              </w:rPr>
            </w:pPr>
          </w:p>
        </w:tc>
        <w:tc>
          <w:tcPr>
            <w:tcW w:w="1701" w:type="dxa"/>
            <w:noWrap w:val="0"/>
            <w:vAlign w:val="center"/>
          </w:tcPr>
          <w:p w14:paraId="14D7184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Other</w:t>
            </w:r>
            <w:r>
              <w:rPr>
                <w:rFonts w:eastAsia="仿宋_GB2312"/>
                <w:color w:val="auto"/>
                <w:spacing w:val="-2"/>
                <w:highlight w:val="none"/>
              </w:rPr>
              <w:t>OrgType</w:t>
            </w:r>
          </w:p>
        </w:tc>
        <w:tc>
          <w:tcPr>
            <w:tcW w:w="1843" w:type="dxa"/>
            <w:noWrap w:val="0"/>
            <w:vAlign w:val="center"/>
          </w:tcPr>
          <w:p w14:paraId="5D51317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其他医疗机构类型</w:t>
            </w:r>
          </w:p>
        </w:tc>
        <w:tc>
          <w:tcPr>
            <w:tcW w:w="1276" w:type="dxa"/>
            <w:noWrap w:val="0"/>
            <w:vAlign w:val="center"/>
          </w:tcPr>
          <w:p w14:paraId="474049D6">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EA1FF19">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09F77C55">
            <w:pPr>
              <w:rPr>
                <w:rFonts w:hint="eastAsia" w:ascii="宋体" w:hAnsi="宋体"/>
                <w:color w:val="auto"/>
                <w:sz w:val="22"/>
                <w:szCs w:val="22"/>
                <w:highlight w:val="none"/>
              </w:rPr>
            </w:pPr>
          </w:p>
        </w:tc>
      </w:tr>
      <w:tr w14:paraId="6AA2EC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9FE53B">
            <w:pPr>
              <w:numPr>
                <w:ilvl w:val="0"/>
                <w:numId w:val="20"/>
              </w:numPr>
              <w:ind w:left="0" w:firstLine="0"/>
              <w:jc w:val="center"/>
              <w:rPr>
                <w:rFonts w:ascii="宋体" w:hAnsi="宋体"/>
                <w:color w:val="auto"/>
                <w:szCs w:val="21"/>
                <w:highlight w:val="none"/>
              </w:rPr>
            </w:pPr>
          </w:p>
        </w:tc>
        <w:tc>
          <w:tcPr>
            <w:tcW w:w="1701" w:type="dxa"/>
            <w:noWrap w:val="0"/>
            <w:vAlign w:val="center"/>
          </w:tcPr>
          <w:p w14:paraId="5BECCC1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MedicalInsurance</w:t>
            </w:r>
            <w:r>
              <w:rPr>
                <w:rFonts w:hint="eastAsia" w:ascii="Times New Roman Regular" w:hAnsi="Times New Roman Regular" w:cs="Times New Roman Regular"/>
                <w:color w:val="auto"/>
                <w:kern w:val="0"/>
                <w:szCs w:val="21"/>
                <w:highlight w:val="none"/>
                <w:lang w:eastAsia="zh-Hans" w:bidi="ar"/>
              </w:rPr>
              <w:t>Type</w:t>
            </w:r>
          </w:p>
        </w:tc>
        <w:tc>
          <w:tcPr>
            <w:tcW w:w="1843" w:type="dxa"/>
            <w:noWrap w:val="0"/>
            <w:vAlign w:val="center"/>
          </w:tcPr>
          <w:p w14:paraId="326B142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医保类型</w:t>
            </w:r>
          </w:p>
        </w:tc>
        <w:tc>
          <w:tcPr>
            <w:tcW w:w="1276" w:type="dxa"/>
            <w:noWrap w:val="0"/>
            <w:vAlign w:val="center"/>
          </w:tcPr>
          <w:p w14:paraId="3FA19744">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2F5035C">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w:t>
            </w:r>
          </w:p>
        </w:tc>
        <w:tc>
          <w:tcPr>
            <w:tcW w:w="1560" w:type="dxa"/>
            <w:noWrap w:val="0"/>
            <w:vAlign w:val="center"/>
          </w:tcPr>
          <w:p w14:paraId="1547E3D8">
            <w:pPr>
              <w:rPr>
                <w:rFonts w:hint="eastAsia" w:ascii="宋体" w:hAnsi="宋体"/>
                <w:color w:val="auto"/>
                <w:sz w:val="22"/>
                <w:szCs w:val="22"/>
                <w:highlight w:val="none"/>
              </w:rPr>
            </w:pPr>
          </w:p>
        </w:tc>
      </w:tr>
      <w:tr w14:paraId="71D613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B03E28">
            <w:pPr>
              <w:numPr>
                <w:ilvl w:val="0"/>
                <w:numId w:val="20"/>
              </w:numPr>
              <w:ind w:left="0" w:firstLine="0"/>
              <w:jc w:val="center"/>
              <w:rPr>
                <w:rFonts w:ascii="宋体" w:hAnsi="宋体"/>
                <w:color w:val="auto"/>
                <w:szCs w:val="21"/>
                <w:highlight w:val="none"/>
              </w:rPr>
            </w:pPr>
          </w:p>
        </w:tc>
        <w:tc>
          <w:tcPr>
            <w:tcW w:w="1701" w:type="dxa"/>
            <w:noWrap w:val="0"/>
            <w:vAlign w:val="center"/>
          </w:tcPr>
          <w:p w14:paraId="6B01852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OtherMedicalInsuranceType</w:t>
            </w:r>
          </w:p>
        </w:tc>
        <w:tc>
          <w:tcPr>
            <w:tcW w:w="1843" w:type="dxa"/>
            <w:noWrap w:val="0"/>
            <w:vAlign w:val="center"/>
          </w:tcPr>
          <w:p w14:paraId="6417916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其他</w:t>
            </w:r>
            <w:r>
              <w:rPr>
                <w:rFonts w:ascii="Times New Roman Regular" w:hAnsi="Times New Roman Regular" w:cs="Times New Roman Regular"/>
                <w:color w:val="auto"/>
                <w:kern w:val="0"/>
                <w:szCs w:val="21"/>
                <w:highlight w:val="none"/>
                <w:lang w:bidi="ar"/>
              </w:rPr>
              <w:t>医保类型</w:t>
            </w:r>
          </w:p>
        </w:tc>
        <w:tc>
          <w:tcPr>
            <w:tcW w:w="1276" w:type="dxa"/>
            <w:noWrap w:val="0"/>
            <w:vAlign w:val="center"/>
          </w:tcPr>
          <w:p w14:paraId="4E0B82DB">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1AC6E20">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31EC1100">
            <w:pPr>
              <w:rPr>
                <w:rFonts w:hint="eastAsia" w:ascii="宋体" w:hAnsi="宋体"/>
                <w:color w:val="auto"/>
                <w:sz w:val="22"/>
                <w:szCs w:val="22"/>
                <w:highlight w:val="none"/>
              </w:rPr>
            </w:pPr>
          </w:p>
        </w:tc>
      </w:tr>
      <w:tr w14:paraId="23D8C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9B9C97A">
            <w:pPr>
              <w:numPr>
                <w:ilvl w:val="0"/>
                <w:numId w:val="20"/>
              </w:numPr>
              <w:ind w:left="0" w:firstLine="0"/>
              <w:jc w:val="center"/>
              <w:rPr>
                <w:rFonts w:ascii="宋体" w:hAnsi="宋体"/>
                <w:color w:val="auto"/>
                <w:szCs w:val="21"/>
                <w:highlight w:val="none"/>
              </w:rPr>
            </w:pPr>
          </w:p>
        </w:tc>
        <w:tc>
          <w:tcPr>
            <w:tcW w:w="1701" w:type="dxa"/>
            <w:noWrap w:val="0"/>
            <w:vAlign w:val="center"/>
          </w:tcPr>
          <w:p w14:paraId="3B5390D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MedicalInsuranc</w:t>
            </w:r>
            <w:r>
              <w:rPr>
                <w:rFonts w:hint="eastAsia" w:ascii="Times New Roman Regular" w:hAnsi="Times New Roman Regular" w:cs="Times New Roman Regular"/>
                <w:color w:val="auto"/>
                <w:kern w:val="0"/>
                <w:szCs w:val="21"/>
                <w:highlight w:val="none"/>
                <w:lang w:bidi="ar"/>
              </w:rPr>
              <w:t>eID</w:t>
            </w:r>
          </w:p>
        </w:tc>
        <w:tc>
          <w:tcPr>
            <w:tcW w:w="1843" w:type="dxa"/>
            <w:noWrap w:val="0"/>
            <w:vAlign w:val="center"/>
          </w:tcPr>
          <w:p w14:paraId="52EAD01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医保编号</w:t>
            </w:r>
          </w:p>
        </w:tc>
        <w:tc>
          <w:tcPr>
            <w:tcW w:w="1276" w:type="dxa"/>
            <w:noWrap w:val="0"/>
            <w:vAlign w:val="center"/>
          </w:tcPr>
          <w:p w14:paraId="2522F8D5">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FDEDC6D">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6F383A41">
            <w:pPr>
              <w:rPr>
                <w:rFonts w:hint="eastAsia" w:ascii="宋体" w:hAnsi="宋体"/>
                <w:color w:val="auto"/>
                <w:sz w:val="22"/>
                <w:szCs w:val="22"/>
                <w:highlight w:val="none"/>
              </w:rPr>
            </w:pPr>
          </w:p>
        </w:tc>
      </w:tr>
      <w:tr w14:paraId="1E0A7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E6FC28">
            <w:pPr>
              <w:numPr>
                <w:ilvl w:val="0"/>
                <w:numId w:val="20"/>
              </w:numPr>
              <w:ind w:left="0" w:firstLine="0"/>
              <w:jc w:val="center"/>
              <w:rPr>
                <w:rFonts w:ascii="宋体" w:hAnsi="宋体"/>
                <w:color w:val="auto"/>
                <w:szCs w:val="21"/>
                <w:highlight w:val="none"/>
              </w:rPr>
            </w:pPr>
          </w:p>
        </w:tc>
        <w:tc>
          <w:tcPr>
            <w:tcW w:w="1701" w:type="dxa"/>
            <w:noWrap w:val="0"/>
            <w:vAlign w:val="center"/>
          </w:tcPr>
          <w:p w14:paraId="7A01E82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Gender</w:t>
            </w:r>
          </w:p>
        </w:tc>
        <w:tc>
          <w:tcPr>
            <w:tcW w:w="1843" w:type="dxa"/>
            <w:noWrap w:val="0"/>
            <w:vAlign w:val="center"/>
          </w:tcPr>
          <w:p w14:paraId="6B08384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性别</w:t>
            </w:r>
          </w:p>
        </w:tc>
        <w:tc>
          <w:tcPr>
            <w:tcW w:w="1276" w:type="dxa"/>
            <w:noWrap w:val="0"/>
            <w:vAlign w:val="center"/>
          </w:tcPr>
          <w:p w14:paraId="248C7AB5">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F137A78">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w:t>
            </w:r>
          </w:p>
        </w:tc>
        <w:tc>
          <w:tcPr>
            <w:tcW w:w="1560" w:type="dxa"/>
            <w:noWrap w:val="0"/>
            <w:vAlign w:val="center"/>
          </w:tcPr>
          <w:p w14:paraId="3B58BA47">
            <w:pPr>
              <w:rPr>
                <w:rFonts w:hint="eastAsia" w:ascii="宋体" w:hAnsi="宋体"/>
                <w:color w:val="auto"/>
                <w:sz w:val="22"/>
                <w:szCs w:val="22"/>
                <w:highlight w:val="none"/>
              </w:rPr>
            </w:pPr>
          </w:p>
        </w:tc>
      </w:tr>
      <w:tr w14:paraId="1883C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59912A">
            <w:pPr>
              <w:numPr>
                <w:ilvl w:val="0"/>
                <w:numId w:val="20"/>
              </w:numPr>
              <w:ind w:left="0" w:firstLine="0"/>
              <w:jc w:val="center"/>
              <w:rPr>
                <w:rFonts w:ascii="宋体" w:hAnsi="宋体"/>
                <w:color w:val="auto"/>
                <w:szCs w:val="21"/>
                <w:highlight w:val="none"/>
              </w:rPr>
            </w:pPr>
          </w:p>
        </w:tc>
        <w:tc>
          <w:tcPr>
            <w:tcW w:w="1701" w:type="dxa"/>
            <w:noWrap w:val="0"/>
            <w:vAlign w:val="center"/>
          </w:tcPr>
          <w:p w14:paraId="4086BEA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FundPayAmount</w:t>
            </w:r>
          </w:p>
        </w:tc>
        <w:tc>
          <w:tcPr>
            <w:tcW w:w="1843" w:type="dxa"/>
            <w:noWrap w:val="0"/>
            <w:vAlign w:val="center"/>
          </w:tcPr>
          <w:p w14:paraId="000304D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医保统筹基金支付</w:t>
            </w:r>
          </w:p>
        </w:tc>
        <w:tc>
          <w:tcPr>
            <w:tcW w:w="1276" w:type="dxa"/>
            <w:noWrap w:val="0"/>
            <w:vAlign w:val="center"/>
          </w:tcPr>
          <w:p w14:paraId="76004C05">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2AB4DD55">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544431E3">
            <w:pPr>
              <w:rPr>
                <w:rFonts w:hint="eastAsia" w:ascii="宋体" w:hAnsi="宋体"/>
                <w:color w:val="auto"/>
                <w:sz w:val="22"/>
                <w:szCs w:val="22"/>
                <w:highlight w:val="none"/>
              </w:rPr>
            </w:pPr>
          </w:p>
        </w:tc>
      </w:tr>
      <w:tr w14:paraId="31F009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5A799C">
            <w:pPr>
              <w:numPr>
                <w:ilvl w:val="0"/>
                <w:numId w:val="20"/>
              </w:numPr>
              <w:ind w:left="0" w:firstLine="0"/>
              <w:jc w:val="center"/>
              <w:rPr>
                <w:rFonts w:ascii="宋体" w:hAnsi="宋体"/>
                <w:color w:val="auto"/>
                <w:szCs w:val="21"/>
                <w:highlight w:val="none"/>
              </w:rPr>
            </w:pPr>
          </w:p>
        </w:tc>
        <w:tc>
          <w:tcPr>
            <w:tcW w:w="1701" w:type="dxa"/>
            <w:noWrap w:val="0"/>
            <w:vAlign w:val="center"/>
          </w:tcPr>
          <w:p w14:paraId="6DF1024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OtherPayAmount</w:t>
            </w:r>
          </w:p>
        </w:tc>
        <w:tc>
          <w:tcPr>
            <w:tcW w:w="1843" w:type="dxa"/>
            <w:noWrap w:val="0"/>
            <w:vAlign w:val="center"/>
          </w:tcPr>
          <w:p w14:paraId="15471DA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其他支付</w:t>
            </w:r>
          </w:p>
        </w:tc>
        <w:tc>
          <w:tcPr>
            <w:tcW w:w="1276" w:type="dxa"/>
            <w:noWrap w:val="0"/>
            <w:vAlign w:val="center"/>
          </w:tcPr>
          <w:p w14:paraId="411B8572">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146F1CA9">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16100695">
            <w:pPr>
              <w:rPr>
                <w:rFonts w:hint="eastAsia" w:ascii="宋体" w:hAnsi="宋体"/>
                <w:color w:val="auto"/>
                <w:sz w:val="22"/>
                <w:szCs w:val="22"/>
                <w:highlight w:val="none"/>
              </w:rPr>
            </w:pPr>
          </w:p>
        </w:tc>
      </w:tr>
      <w:tr w14:paraId="7641E3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4ED79E">
            <w:pPr>
              <w:numPr>
                <w:ilvl w:val="0"/>
                <w:numId w:val="20"/>
              </w:numPr>
              <w:ind w:left="0" w:firstLine="0"/>
              <w:jc w:val="center"/>
              <w:rPr>
                <w:rFonts w:ascii="宋体" w:hAnsi="宋体"/>
                <w:color w:val="auto"/>
                <w:szCs w:val="21"/>
                <w:highlight w:val="none"/>
              </w:rPr>
            </w:pPr>
          </w:p>
        </w:tc>
        <w:tc>
          <w:tcPr>
            <w:tcW w:w="1701" w:type="dxa"/>
            <w:noWrap w:val="0"/>
            <w:vAlign w:val="center"/>
          </w:tcPr>
          <w:p w14:paraId="2ED93C1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AccountPayAmount</w:t>
            </w:r>
          </w:p>
        </w:tc>
        <w:tc>
          <w:tcPr>
            <w:tcW w:w="1843" w:type="dxa"/>
            <w:noWrap w:val="0"/>
            <w:vAlign w:val="center"/>
          </w:tcPr>
          <w:p w14:paraId="3AF54F8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个人账户支付</w:t>
            </w:r>
          </w:p>
        </w:tc>
        <w:tc>
          <w:tcPr>
            <w:tcW w:w="1276" w:type="dxa"/>
            <w:noWrap w:val="0"/>
            <w:vAlign w:val="center"/>
          </w:tcPr>
          <w:p w14:paraId="69D6F143">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53F7FFF7">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5221F49C">
            <w:pPr>
              <w:rPr>
                <w:rFonts w:hint="eastAsia" w:ascii="宋体" w:hAnsi="宋体"/>
                <w:color w:val="auto"/>
                <w:sz w:val="22"/>
                <w:szCs w:val="22"/>
                <w:highlight w:val="none"/>
              </w:rPr>
            </w:pPr>
          </w:p>
        </w:tc>
      </w:tr>
      <w:tr w14:paraId="07EAF2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8C0F650">
            <w:pPr>
              <w:numPr>
                <w:ilvl w:val="0"/>
                <w:numId w:val="20"/>
              </w:numPr>
              <w:ind w:left="0" w:firstLine="0"/>
              <w:jc w:val="center"/>
              <w:rPr>
                <w:rFonts w:ascii="宋体" w:hAnsi="宋体"/>
                <w:color w:val="auto"/>
                <w:szCs w:val="21"/>
                <w:highlight w:val="none"/>
              </w:rPr>
            </w:pPr>
          </w:p>
        </w:tc>
        <w:tc>
          <w:tcPr>
            <w:tcW w:w="1701" w:type="dxa"/>
            <w:noWrap w:val="0"/>
            <w:vAlign w:val="center"/>
          </w:tcPr>
          <w:p w14:paraId="6220C87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OwnPayAmount</w:t>
            </w:r>
          </w:p>
        </w:tc>
        <w:tc>
          <w:tcPr>
            <w:tcW w:w="1843" w:type="dxa"/>
            <w:noWrap w:val="0"/>
            <w:vAlign w:val="center"/>
          </w:tcPr>
          <w:p w14:paraId="42D5722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个人现金支付</w:t>
            </w:r>
          </w:p>
        </w:tc>
        <w:tc>
          <w:tcPr>
            <w:tcW w:w="1276" w:type="dxa"/>
            <w:noWrap w:val="0"/>
            <w:vAlign w:val="center"/>
          </w:tcPr>
          <w:p w14:paraId="2D57395A">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79F392E1">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0D602F19">
            <w:pPr>
              <w:rPr>
                <w:rFonts w:hint="eastAsia" w:ascii="宋体" w:hAnsi="宋体"/>
                <w:color w:val="auto"/>
                <w:sz w:val="22"/>
                <w:szCs w:val="22"/>
                <w:highlight w:val="none"/>
              </w:rPr>
            </w:pPr>
          </w:p>
        </w:tc>
      </w:tr>
      <w:tr w14:paraId="2F9FE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5CA3CD">
            <w:pPr>
              <w:numPr>
                <w:ilvl w:val="0"/>
                <w:numId w:val="20"/>
              </w:numPr>
              <w:ind w:left="0" w:firstLine="0"/>
              <w:jc w:val="center"/>
              <w:rPr>
                <w:rFonts w:ascii="宋体" w:hAnsi="宋体"/>
                <w:color w:val="auto"/>
                <w:szCs w:val="21"/>
                <w:highlight w:val="none"/>
              </w:rPr>
            </w:pPr>
          </w:p>
        </w:tc>
        <w:tc>
          <w:tcPr>
            <w:tcW w:w="1701" w:type="dxa"/>
            <w:noWrap w:val="0"/>
            <w:vAlign w:val="center"/>
          </w:tcPr>
          <w:p w14:paraId="7500E32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SelfpaymentAmount</w:t>
            </w:r>
          </w:p>
        </w:tc>
        <w:tc>
          <w:tcPr>
            <w:tcW w:w="1843" w:type="dxa"/>
            <w:noWrap w:val="0"/>
            <w:vAlign w:val="center"/>
          </w:tcPr>
          <w:p w14:paraId="766FFA5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个人</w:t>
            </w:r>
            <w:r>
              <w:rPr>
                <w:rFonts w:hint="eastAsia" w:ascii="Times New Roman Regular" w:hAnsi="Times New Roman Regular" w:cs="Times New Roman Regular"/>
                <w:color w:val="auto"/>
                <w:kern w:val="0"/>
                <w:szCs w:val="21"/>
                <w:highlight w:val="none"/>
                <w:lang w:bidi="ar"/>
              </w:rPr>
              <w:t>自付</w:t>
            </w:r>
          </w:p>
        </w:tc>
        <w:tc>
          <w:tcPr>
            <w:tcW w:w="1276" w:type="dxa"/>
            <w:noWrap w:val="0"/>
            <w:vAlign w:val="center"/>
          </w:tcPr>
          <w:p w14:paraId="2B735CAD">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486D8DA0">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79D6F60A">
            <w:pPr>
              <w:rPr>
                <w:rFonts w:hint="eastAsia" w:ascii="宋体" w:hAnsi="宋体"/>
                <w:color w:val="auto"/>
                <w:sz w:val="22"/>
                <w:szCs w:val="22"/>
                <w:highlight w:val="none"/>
              </w:rPr>
            </w:pPr>
          </w:p>
        </w:tc>
      </w:tr>
      <w:tr w14:paraId="160975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D51454">
            <w:pPr>
              <w:numPr>
                <w:ilvl w:val="0"/>
                <w:numId w:val="20"/>
              </w:numPr>
              <w:ind w:left="0" w:firstLine="0"/>
              <w:jc w:val="center"/>
              <w:rPr>
                <w:rFonts w:ascii="宋体" w:hAnsi="宋体"/>
                <w:color w:val="auto"/>
                <w:szCs w:val="21"/>
                <w:highlight w:val="none"/>
              </w:rPr>
            </w:pPr>
          </w:p>
        </w:tc>
        <w:tc>
          <w:tcPr>
            <w:tcW w:w="1701" w:type="dxa"/>
            <w:noWrap w:val="0"/>
            <w:vAlign w:val="center"/>
          </w:tcPr>
          <w:p w14:paraId="2AB982E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SelfpaymentCost</w:t>
            </w:r>
          </w:p>
        </w:tc>
        <w:tc>
          <w:tcPr>
            <w:tcW w:w="1843" w:type="dxa"/>
            <w:noWrap w:val="0"/>
            <w:vAlign w:val="center"/>
          </w:tcPr>
          <w:p w14:paraId="3C4EAF3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个人自费</w:t>
            </w:r>
          </w:p>
        </w:tc>
        <w:tc>
          <w:tcPr>
            <w:tcW w:w="1276" w:type="dxa"/>
            <w:noWrap w:val="0"/>
            <w:vAlign w:val="center"/>
          </w:tcPr>
          <w:p w14:paraId="5AAC4C98">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636AD941">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18,4</w:t>
            </w:r>
          </w:p>
        </w:tc>
        <w:tc>
          <w:tcPr>
            <w:tcW w:w="1560" w:type="dxa"/>
            <w:noWrap w:val="0"/>
            <w:vAlign w:val="center"/>
          </w:tcPr>
          <w:p w14:paraId="7741C6AC">
            <w:pPr>
              <w:rPr>
                <w:rFonts w:hint="eastAsia" w:ascii="宋体" w:hAnsi="宋体"/>
                <w:color w:val="auto"/>
                <w:sz w:val="22"/>
                <w:szCs w:val="22"/>
                <w:highlight w:val="none"/>
              </w:rPr>
            </w:pPr>
          </w:p>
        </w:tc>
      </w:tr>
      <w:tr w14:paraId="191BE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743F619">
            <w:pPr>
              <w:numPr>
                <w:ilvl w:val="0"/>
                <w:numId w:val="20"/>
              </w:numPr>
              <w:ind w:left="0" w:firstLine="0"/>
              <w:jc w:val="center"/>
              <w:rPr>
                <w:rFonts w:ascii="宋体" w:hAnsi="宋体"/>
                <w:color w:val="auto"/>
                <w:szCs w:val="21"/>
                <w:highlight w:val="none"/>
              </w:rPr>
            </w:pPr>
          </w:p>
        </w:tc>
        <w:tc>
          <w:tcPr>
            <w:tcW w:w="1701" w:type="dxa"/>
            <w:noWrap w:val="0"/>
            <w:vAlign w:val="center"/>
          </w:tcPr>
          <w:p w14:paraId="23EB823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eastAsia="仿宋_GB2312"/>
                <w:color w:val="auto"/>
                <w:spacing w:val="-2"/>
                <w:highlight w:val="none"/>
              </w:rPr>
              <w:t>BizCode</w:t>
            </w:r>
          </w:p>
        </w:tc>
        <w:tc>
          <w:tcPr>
            <w:tcW w:w="1843" w:type="dxa"/>
            <w:noWrap w:val="0"/>
            <w:vAlign w:val="center"/>
          </w:tcPr>
          <w:p w14:paraId="5FDAB68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业务流水号</w:t>
            </w:r>
          </w:p>
        </w:tc>
        <w:tc>
          <w:tcPr>
            <w:tcW w:w="1276" w:type="dxa"/>
            <w:noWrap w:val="0"/>
            <w:vAlign w:val="center"/>
          </w:tcPr>
          <w:p w14:paraId="624664B2">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D4EDB2A">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40</w:t>
            </w:r>
          </w:p>
        </w:tc>
        <w:tc>
          <w:tcPr>
            <w:tcW w:w="1560" w:type="dxa"/>
            <w:noWrap w:val="0"/>
            <w:vAlign w:val="center"/>
          </w:tcPr>
          <w:p w14:paraId="0CD46A27">
            <w:pPr>
              <w:rPr>
                <w:rFonts w:hint="eastAsia" w:ascii="宋体" w:hAnsi="宋体"/>
                <w:color w:val="auto"/>
                <w:sz w:val="22"/>
                <w:szCs w:val="22"/>
                <w:highlight w:val="none"/>
              </w:rPr>
            </w:pPr>
          </w:p>
        </w:tc>
      </w:tr>
      <w:tr w14:paraId="1C159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86BD02A">
            <w:pPr>
              <w:numPr>
                <w:ilvl w:val="0"/>
                <w:numId w:val="20"/>
              </w:numPr>
              <w:ind w:left="0" w:firstLine="0"/>
              <w:jc w:val="center"/>
              <w:rPr>
                <w:rFonts w:ascii="宋体" w:hAnsi="宋体"/>
                <w:color w:val="auto"/>
                <w:szCs w:val="21"/>
                <w:highlight w:val="none"/>
              </w:rPr>
            </w:pPr>
          </w:p>
        </w:tc>
        <w:tc>
          <w:tcPr>
            <w:tcW w:w="1701" w:type="dxa"/>
            <w:noWrap w:val="0"/>
            <w:vAlign w:val="center"/>
          </w:tcPr>
          <w:p w14:paraId="09D9E113">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Patient</w:t>
            </w:r>
            <w:r>
              <w:rPr>
                <w:rFonts w:hint="eastAsia" w:ascii="Times New Roman Regular" w:hAnsi="Times New Roman Regular" w:cs="Times New Roman Regular"/>
                <w:color w:val="auto"/>
                <w:kern w:val="0"/>
                <w:szCs w:val="21"/>
                <w:highlight w:val="none"/>
                <w:lang w:eastAsia="zh-Hans" w:bidi="ar"/>
              </w:rPr>
              <w:t>Name</w:t>
            </w:r>
          </w:p>
        </w:tc>
        <w:tc>
          <w:tcPr>
            <w:tcW w:w="1843" w:type="dxa"/>
            <w:noWrap w:val="0"/>
            <w:vAlign w:val="center"/>
          </w:tcPr>
          <w:p w14:paraId="3CFDFFA3">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患者姓名</w:t>
            </w:r>
          </w:p>
        </w:tc>
        <w:tc>
          <w:tcPr>
            <w:tcW w:w="1276" w:type="dxa"/>
            <w:noWrap w:val="0"/>
            <w:vAlign w:val="center"/>
          </w:tcPr>
          <w:p w14:paraId="339C3924">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8362D2B">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150</w:t>
            </w:r>
          </w:p>
        </w:tc>
        <w:tc>
          <w:tcPr>
            <w:tcW w:w="1560" w:type="dxa"/>
            <w:noWrap w:val="0"/>
            <w:vAlign w:val="center"/>
          </w:tcPr>
          <w:p w14:paraId="6FA237B3">
            <w:pPr>
              <w:rPr>
                <w:rFonts w:hint="eastAsia" w:ascii="宋体" w:hAnsi="宋体"/>
                <w:color w:val="auto"/>
                <w:sz w:val="22"/>
                <w:szCs w:val="22"/>
                <w:highlight w:val="none"/>
              </w:rPr>
            </w:pPr>
          </w:p>
        </w:tc>
      </w:tr>
      <w:tr w14:paraId="3D5C6B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4BBCBE4">
            <w:pPr>
              <w:numPr>
                <w:ilvl w:val="0"/>
                <w:numId w:val="20"/>
              </w:numPr>
              <w:ind w:left="0" w:firstLine="0"/>
              <w:jc w:val="center"/>
              <w:rPr>
                <w:rFonts w:ascii="宋体" w:hAnsi="宋体"/>
                <w:color w:val="auto"/>
                <w:szCs w:val="21"/>
                <w:highlight w:val="none"/>
              </w:rPr>
            </w:pPr>
          </w:p>
        </w:tc>
        <w:tc>
          <w:tcPr>
            <w:tcW w:w="1701" w:type="dxa"/>
            <w:noWrap w:val="0"/>
            <w:vAlign w:val="center"/>
          </w:tcPr>
          <w:p w14:paraId="0D9791F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PatientIDType</w:t>
            </w:r>
          </w:p>
        </w:tc>
        <w:tc>
          <w:tcPr>
            <w:tcW w:w="1843" w:type="dxa"/>
            <w:noWrap w:val="0"/>
            <w:vAlign w:val="center"/>
          </w:tcPr>
          <w:p w14:paraId="31951E1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患者身份证件类型</w:t>
            </w:r>
          </w:p>
        </w:tc>
        <w:tc>
          <w:tcPr>
            <w:tcW w:w="1276" w:type="dxa"/>
            <w:noWrap w:val="0"/>
            <w:vAlign w:val="center"/>
          </w:tcPr>
          <w:p w14:paraId="6493742D">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229F5EB">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w:t>
            </w:r>
          </w:p>
        </w:tc>
        <w:tc>
          <w:tcPr>
            <w:tcW w:w="1560" w:type="dxa"/>
            <w:noWrap w:val="0"/>
            <w:vAlign w:val="center"/>
          </w:tcPr>
          <w:p w14:paraId="4F6EC85C">
            <w:pPr>
              <w:rPr>
                <w:rFonts w:hint="eastAsia" w:ascii="宋体" w:hAnsi="宋体"/>
                <w:color w:val="auto"/>
                <w:sz w:val="22"/>
                <w:szCs w:val="22"/>
                <w:highlight w:val="none"/>
              </w:rPr>
            </w:pPr>
          </w:p>
        </w:tc>
      </w:tr>
      <w:tr w14:paraId="6D90B4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6DAA5F">
            <w:pPr>
              <w:numPr>
                <w:ilvl w:val="0"/>
                <w:numId w:val="20"/>
              </w:numPr>
              <w:ind w:left="0" w:firstLine="0"/>
              <w:jc w:val="center"/>
              <w:rPr>
                <w:rFonts w:ascii="宋体" w:hAnsi="宋体"/>
                <w:color w:val="auto"/>
                <w:szCs w:val="21"/>
                <w:highlight w:val="none"/>
              </w:rPr>
            </w:pPr>
          </w:p>
        </w:tc>
        <w:tc>
          <w:tcPr>
            <w:tcW w:w="1701" w:type="dxa"/>
            <w:noWrap w:val="0"/>
            <w:vAlign w:val="center"/>
          </w:tcPr>
          <w:p w14:paraId="54F5C07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Patient</w:t>
            </w:r>
            <w:r>
              <w:rPr>
                <w:rFonts w:ascii="Times New Roman Regular" w:hAnsi="Times New Roman Regular" w:cs="Times New Roman Regular"/>
                <w:color w:val="auto"/>
                <w:kern w:val="0"/>
                <w:szCs w:val="21"/>
                <w:highlight w:val="none"/>
                <w:lang w:bidi="ar"/>
              </w:rPr>
              <w:t>ID</w:t>
            </w:r>
            <w:r>
              <w:rPr>
                <w:rFonts w:hint="eastAsia" w:ascii="Times New Roman Regular" w:hAnsi="Times New Roman Regular" w:cs="Times New Roman Regular"/>
                <w:color w:val="auto"/>
                <w:kern w:val="0"/>
                <w:szCs w:val="21"/>
                <w:highlight w:val="none"/>
                <w:lang w:eastAsia="zh-Hans" w:bidi="ar"/>
              </w:rPr>
              <w:t>Number</w:t>
            </w:r>
          </w:p>
        </w:tc>
        <w:tc>
          <w:tcPr>
            <w:tcW w:w="1843" w:type="dxa"/>
            <w:noWrap w:val="0"/>
            <w:vAlign w:val="center"/>
          </w:tcPr>
          <w:p w14:paraId="3FA0842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患者身份证件号码</w:t>
            </w:r>
          </w:p>
        </w:tc>
        <w:tc>
          <w:tcPr>
            <w:tcW w:w="1276" w:type="dxa"/>
            <w:noWrap w:val="0"/>
            <w:vAlign w:val="center"/>
          </w:tcPr>
          <w:p w14:paraId="5CE340C9">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6F8464F4">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30</w:t>
            </w:r>
          </w:p>
        </w:tc>
        <w:tc>
          <w:tcPr>
            <w:tcW w:w="1560" w:type="dxa"/>
            <w:noWrap w:val="0"/>
            <w:vAlign w:val="center"/>
          </w:tcPr>
          <w:p w14:paraId="37E5376C">
            <w:pPr>
              <w:rPr>
                <w:rFonts w:hint="eastAsia" w:ascii="宋体" w:hAnsi="宋体"/>
                <w:color w:val="auto"/>
                <w:sz w:val="22"/>
                <w:szCs w:val="22"/>
                <w:highlight w:val="none"/>
              </w:rPr>
            </w:pPr>
          </w:p>
        </w:tc>
      </w:tr>
      <w:tr w14:paraId="08041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921C6E">
            <w:pPr>
              <w:numPr>
                <w:ilvl w:val="0"/>
                <w:numId w:val="20"/>
              </w:numPr>
              <w:ind w:left="0" w:firstLine="0"/>
              <w:jc w:val="center"/>
              <w:rPr>
                <w:rFonts w:ascii="宋体" w:hAnsi="宋体"/>
                <w:color w:val="auto"/>
                <w:szCs w:val="21"/>
                <w:highlight w:val="none"/>
              </w:rPr>
            </w:pPr>
          </w:p>
        </w:tc>
        <w:tc>
          <w:tcPr>
            <w:tcW w:w="1701" w:type="dxa"/>
            <w:noWrap w:val="0"/>
            <w:vAlign w:val="center"/>
          </w:tcPr>
          <w:p w14:paraId="50CD842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QuantityOfProvinceCustomElement</w:t>
            </w:r>
          </w:p>
        </w:tc>
        <w:tc>
          <w:tcPr>
            <w:tcW w:w="1843" w:type="dxa"/>
            <w:noWrap w:val="0"/>
            <w:vAlign w:val="center"/>
          </w:tcPr>
          <w:p w14:paraId="0935B0F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省市自定义要素数量</w:t>
            </w:r>
          </w:p>
        </w:tc>
        <w:tc>
          <w:tcPr>
            <w:tcW w:w="1276" w:type="dxa"/>
            <w:noWrap w:val="0"/>
            <w:vAlign w:val="center"/>
          </w:tcPr>
          <w:p w14:paraId="3E2619B7">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6F19AFC3">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w:t>
            </w:r>
          </w:p>
        </w:tc>
        <w:tc>
          <w:tcPr>
            <w:tcW w:w="1560" w:type="dxa"/>
            <w:noWrap w:val="0"/>
            <w:vAlign w:val="center"/>
          </w:tcPr>
          <w:p w14:paraId="2665F8AB">
            <w:pPr>
              <w:rPr>
                <w:rFonts w:hint="eastAsia" w:ascii="宋体" w:hAnsi="宋体"/>
                <w:color w:val="auto"/>
                <w:sz w:val="22"/>
                <w:szCs w:val="22"/>
                <w:highlight w:val="none"/>
              </w:rPr>
            </w:pPr>
          </w:p>
        </w:tc>
      </w:tr>
      <w:tr w14:paraId="19E33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851ACA">
            <w:pPr>
              <w:numPr>
                <w:ilvl w:val="0"/>
                <w:numId w:val="20"/>
              </w:numPr>
              <w:ind w:left="0" w:firstLine="0"/>
              <w:jc w:val="center"/>
              <w:rPr>
                <w:rFonts w:ascii="宋体" w:hAnsi="宋体"/>
                <w:color w:val="auto"/>
                <w:szCs w:val="21"/>
                <w:highlight w:val="none"/>
              </w:rPr>
            </w:pPr>
          </w:p>
        </w:tc>
        <w:tc>
          <w:tcPr>
            <w:tcW w:w="1701" w:type="dxa"/>
            <w:noWrap w:val="0"/>
            <w:vAlign w:val="center"/>
          </w:tcPr>
          <w:p w14:paraId="57193278">
            <w:pPr>
              <w:widowControl/>
              <w:tabs>
                <w:tab w:val="left" w:pos="360"/>
              </w:tabs>
              <w:jc w:val="left"/>
              <w:textAlignment w:val="center"/>
              <w:rPr>
                <w:rFonts w:hint="eastAsia" w:ascii="Times New Roman Regular" w:hAnsi="Times New Roman Regular" w:cs="Times New Roman Regular"/>
                <w:color w:val="auto"/>
                <w:kern w:val="0"/>
                <w:sz w:val="21"/>
                <w:szCs w:val="21"/>
                <w:highlight w:val="none"/>
                <w:lang w:val="en-US" w:eastAsia="zh-CN" w:bidi="ar"/>
              </w:rPr>
            </w:pPr>
            <w:r>
              <w:rPr>
                <w:rFonts w:eastAsia="仿宋_GB2312"/>
                <w:color w:val="auto"/>
                <w:spacing w:val="-2"/>
                <w:highlight w:val="none"/>
              </w:rPr>
              <w:t>PayerParty</w:t>
            </w:r>
          </w:p>
        </w:tc>
        <w:tc>
          <w:tcPr>
            <w:tcW w:w="1843" w:type="dxa"/>
            <w:noWrap w:val="0"/>
            <w:vAlign w:val="center"/>
          </w:tcPr>
          <w:p w14:paraId="414E94F7">
            <w:pPr>
              <w:widowControl/>
              <w:tabs>
                <w:tab w:val="left" w:pos="360"/>
              </w:tabs>
              <w:jc w:val="left"/>
              <w:textAlignment w:val="center"/>
              <w:rPr>
                <w:rFonts w:hint="eastAsia" w:ascii="Times New Roman Regular" w:hAnsi="Times New Roman Regular" w:cs="Times New Roman Regular"/>
                <w:color w:val="auto"/>
                <w:kern w:val="0"/>
                <w:sz w:val="21"/>
                <w:szCs w:val="21"/>
                <w:highlight w:val="none"/>
                <w:lang w:val="en-US" w:eastAsia="zh-CN" w:bidi="ar"/>
              </w:rPr>
            </w:pPr>
            <w:r>
              <w:rPr>
                <w:rFonts w:hint="eastAsia" w:ascii="Times New Roman Regular" w:hAnsi="Times New Roman Regular" w:cs="Times New Roman Regular"/>
                <w:color w:val="auto"/>
                <w:kern w:val="0"/>
                <w:szCs w:val="21"/>
                <w:highlight w:val="none"/>
                <w:lang w:bidi="ar"/>
              </w:rPr>
              <w:t>交款人</w:t>
            </w:r>
          </w:p>
        </w:tc>
        <w:tc>
          <w:tcPr>
            <w:tcW w:w="1276" w:type="dxa"/>
            <w:noWrap w:val="0"/>
            <w:vAlign w:val="center"/>
          </w:tcPr>
          <w:p w14:paraId="1B058478">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A05CEB1">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060B99DA">
            <w:pPr>
              <w:rPr>
                <w:rFonts w:hint="eastAsia" w:ascii="宋体" w:hAnsi="宋体"/>
                <w:color w:val="auto"/>
                <w:kern w:val="2"/>
                <w:sz w:val="22"/>
                <w:szCs w:val="22"/>
                <w:highlight w:val="none"/>
                <w:lang w:val="en-US" w:eastAsia="zh-CN" w:bidi="ar-SA"/>
              </w:rPr>
            </w:pPr>
          </w:p>
        </w:tc>
      </w:tr>
      <w:tr w14:paraId="003308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2DAD97">
            <w:pPr>
              <w:numPr>
                <w:ilvl w:val="0"/>
                <w:numId w:val="20"/>
              </w:numPr>
              <w:ind w:left="0" w:firstLine="0"/>
              <w:jc w:val="center"/>
              <w:rPr>
                <w:rFonts w:ascii="宋体" w:hAnsi="宋体"/>
                <w:color w:val="auto"/>
                <w:szCs w:val="21"/>
                <w:highlight w:val="none"/>
              </w:rPr>
            </w:pPr>
          </w:p>
        </w:tc>
        <w:tc>
          <w:tcPr>
            <w:tcW w:w="1701" w:type="dxa"/>
            <w:noWrap w:val="0"/>
            <w:vAlign w:val="center"/>
          </w:tcPr>
          <w:p w14:paraId="64B059F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ProvinceCustomElement</w:t>
            </w:r>
          </w:p>
        </w:tc>
        <w:tc>
          <w:tcPr>
            <w:tcW w:w="1843" w:type="dxa"/>
            <w:noWrap w:val="0"/>
            <w:vAlign w:val="center"/>
          </w:tcPr>
          <w:p w14:paraId="08B79EF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w:t>
            </w:r>
          </w:p>
        </w:tc>
        <w:tc>
          <w:tcPr>
            <w:tcW w:w="1276" w:type="dxa"/>
            <w:noWrap w:val="0"/>
            <w:vAlign w:val="center"/>
          </w:tcPr>
          <w:p w14:paraId="0247157B">
            <w:pPr>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17DFBB49">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6796119D">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7A3A68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D6022CF">
            <w:pPr>
              <w:numPr>
                <w:ilvl w:val="0"/>
                <w:numId w:val="20"/>
              </w:numPr>
              <w:ind w:left="0" w:firstLine="0"/>
              <w:jc w:val="center"/>
              <w:rPr>
                <w:rFonts w:ascii="宋体" w:hAnsi="宋体"/>
                <w:color w:val="auto"/>
                <w:szCs w:val="21"/>
                <w:highlight w:val="none"/>
              </w:rPr>
            </w:pPr>
          </w:p>
        </w:tc>
        <w:tc>
          <w:tcPr>
            <w:tcW w:w="1701" w:type="dxa"/>
            <w:noWrap w:val="0"/>
            <w:vAlign w:val="center"/>
          </w:tcPr>
          <w:p w14:paraId="7122ECE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SerialNumberOfProvinceCustomElement</w:t>
            </w:r>
          </w:p>
        </w:tc>
        <w:tc>
          <w:tcPr>
            <w:tcW w:w="1843" w:type="dxa"/>
            <w:noWrap w:val="0"/>
            <w:vAlign w:val="center"/>
          </w:tcPr>
          <w:p w14:paraId="3401AB9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省市自定义要素序号</w:t>
            </w:r>
          </w:p>
        </w:tc>
        <w:tc>
          <w:tcPr>
            <w:tcW w:w="1276" w:type="dxa"/>
            <w:noWrap w:val="0"/>
            <w:vAlign w:val="center"/>
          </w:tcPr>
          <w:p w14:paraId="79044B0B">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47F2E8EF">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w:t>
            </w:r>
          </w:p>
        </w:tc>
        <w:tc>
          <w:tcPr>
            <w:tcW w:w="1560" w:type="dxa"/>
            <w:noWrap w:val="0"/>
            <w:vAlign w:val="center"/>
          </w:tcPr>
          <w:p w14:paraId="3B9D0816">
            <w:pPr>
              <w:rPr>
                <w:rFonts w:hint="eastAsia" w:ascii="宋体" w:hAnsi="宋体"/>
                <w:color w:val="auto"/>
                <w:sz w:val="22"/>
                <w:szCs w:val="22"/>
                <w:highlight w:val="none"/>
              </w:rPr>
            </w:pPr>
          </w:p>
        </w:tc>
      </w:tr>
      <w:tr w14:paraId="16ECA1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F7766F">
            <w:pPr>
              <w:numPr>
                <w:ilvl w:val="0"/>
                <w:numId w:val="20"/>
              </w:numPr>
              <w:ind w:left="0" w:firstLine="0"/>
              <w:jc w:val="center"/>
              <w:rPr>
                <w:rFonts w:ascii="宋体" w:hAnsi="宋体"/>
                <w:color w:val="auto"/>
                <w:szCs w:val="21"/>
                <w:highlight w:val="none"/>
              </w:rPr>
            </w:pPr>
          </w:p>
        </w:tc>
        <w:tc>
          <w:tcPr>
            <w:tcW w:w="1701" w:type="dxa"/>
            <w:noWrap w:val="0"/>
            <w:vAlign w:val="center"/>
          </w:tcPr>
          <w:p w14:paraId="00A5153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NameOfProvinceCustomElement</w:t>
            </w:r>
          </w:p>
        </w:tc>
        <w:tc>
          <w:tcPr>
            <w:tcW w:w="1843" w:type="dxa"/>
            <w:noWrap w:val="0"/>
            <w:vAlign w:val="center"/>
          </w:tcPr>
          <w:p w14:paraId="7F55F59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省市自定义要素名称</w:t>
            </w:r>
          </w:p>
        </w:tc>
        <w:tc>
          <w:tcPr>
            <w:tcW w:w="1276" w:type="dxa"/>
            <w:noWrap w:val="0"/>
            <w:vAlign w:val="center"/>
          </w:tcPr>
          <w:p w14:paraId="728A4BDA">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6F23FC00">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3B93D45B">
            <w:pPr>
              <w:rPr>
                <w:rFonts w:hint="eastAsia" w:ascii="宋体" w:hAnsi="宋体"/>
                <w:color w:val="auto"/>
                <w:sz w:val="22"/>
                <w:szCs w:val="22"/>
                <w:highlight w:val="none"/>
              </w:rPr>
            </w:pPr>
          </w:p>
        </w:tc>
      </w:tr>
      <w:tr w14:paraId="134D9F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958E89">
            <w:pPr>
              <w:numPr>
                <w:ilvl w:val="0"/>
                <w:numId w:val="20"/>
              </w:numPr>
              <w:ind w:left="0" w:firstLine="0"/>
              <w:jc w:val="center"/>
              <w:rPr>
                <w:rFonts w:ascii="宋体" w:hAnsi="宋体"/>
                <w:color w:val="auto"/>
                <w:szCs w:val="21"/>
                <w:highlight w:val="none"/>
              </w:rPr>
            </w:pPr>
          </w:p>
        </w:tc>
        <w:tc>
          <w:tcPr>
            <w:tcW w:w="1701" w:type="dxa"/>
            <w:noWrap w:val="0"/>
            <w:vAlign w:val="center"/>
          </w:tcPr>
          <w:p w14:paraId="66ADAA3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ContentOfProvinceCustomElement</w:t>
            </w:r>
          </w:p>
        </w:tc>
        <w:tc>
          <w:tcPr>
            <w:tcW w:w="1843" w:type="dxa"/>
            <w:noWrap w:val="0"/>
            <w:vAlign w:val="center"/>
          </w:tcPr>
          <w:p w14:paraId="7E64D76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省市自定义要素内容</w:t>
            </w:r>
          </w:p>
        </w:tc>
        <w:tc>
          <w:tcPr>
            <w:tcW w:w="1276" w:type="dxa"/>
            <w:noWrap w:val="0"/>
            <w:vAlign w:val="center"/>
          </w:tcPr>
          <w:p w14:paraId="20F5F4EE">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B42C17D">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3C90A743">
            <w:pPr>
              <w:rPr>
                <w:rFonts w:hint="eastAsia" w:ascii="宋体" w:hAnsi="宋体"/>
                <w:color w:val="auto"/>
                <w:sz w:val="22"/>
                <w:szCs w:val="22"/>
                <w:highlight w:val="none"/>
              </w:rPr>
            </w:pPr>
          </w:p>
        </w:tc>
      </w:tr>
      <w:tr w14:paraId="3892A8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F65FB">
            <w:pPr>
              <w:numPr>
                <w:ilvl w:val="0"/>
                <w:numId w:val="20"/>
              </w:numPr>
              <w:ind w:left="0" w:firstLine="0"/>
              <w:jc w:val="center"/>
              <w:rPr>
                <w:rFonts w:ascii="宋体" w:hAnsi="宋体"/>
                <w:color w:val="auto"/>
                <w:szCs w:val="21"/>
                <w:highlight w:val="none"/>
              </w:rPr>
            </w:pPr>
          </w:p>
        </w:tc>
        <w:tc>
          <w:tcPr>
            <w:tcW w:w="1701" w:type="dxa"/>
            <w:noWrap w:val="0"/>
            <w:vAlign w:val="center"/>
          </w:tcPr>
          <w:p w14:paraId="69ACEB3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Payee</w:t>
            </w:r>
          </w:p>
        </w:tc>
        <w:tc>
          <w:tcPr>
            <w:tcW w:w="1843" w:type="dxa"/>
            <w:noWrap w:val="0"/>
            <w:vAlign w:val="center"/>
          </w:tcPr>
          <w:p w14:paraId="4E64875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收款单位</w:t>
            </w:r>
          </w:p>
        </w:tc>
        <w:tc>
          <w:tcPr>
            <w:tcW w:w="1276" w:type="dxa"/>
            <w:noWrap w:val="0"/>
            <w:vAlign w:val="center"/>
          </w:tcPr>
          <w:p w14:paraId="0E3E275A">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207937F">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1BA1A76E">
            <w:pPr>
              <w:rPr>
                <w:rFonts w:hint="eastAsia" w:ascii="宋体" w:hAnsi="宋体"/>
                <w:color w:val="auto"/>
                <w:sz w:val="22"/>
                <w:szCs w:val="22"/>
                <w:highlight w:val="none"/>
              </w:rPr>
            </w:pPr>
          </w:p>
        </w:tc>
      </w:tr>
      <w:tr w14:paraId="1D2A76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93ECE8">
            <w:pPr>
              <w:numPr>
                <w:ilvl w:val="0"/>
                <w:numId w:val="20"/>
              </w:numPr>
              <w:ind w:left="0" w:firstLine="0"/>
              <w:jc w:val="center"/>
              <w:rPr>
                <w:rFonts w:ascii="宋体" w:hAnsi="宋体"/>
                <w:color w:val="auto"/>
                <w:szCs w:val="21"/>
                <w:highlight w:val="none"/>
              </w:rPr>
            </w:pPr>
          </w:p>
        </w:tc>
        <w:tc>
          <w:tcPr>
            <w:tcW w:w="1701" w:type="dxa"/>
            <w:noWrap w:val="0"/>
            <w:vAlign w:val="center"/>
          </w:tcPr>
          <w:p w14:paraId="562DB0A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OtherDetailsOfHospitalization</w:t>
            </w:r>
          </w:p>
        </w:tc>
        <w:tc>
          <w:tcPr>
            <w:tcW w:w="1843" w:type="dxa"/>
            <w:noWrap w:val="0"/>
            <w:vAlign w:val="center"/>
          </w:tcPr>
          <w:p w14:paraId="0E462627">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住院其他明细项目</w:t>
            </w:r>
          </w:p>
        </w:tc>
        <w:tc>
          <w:tcPr>
            <w:tcW w:w="1276" w:type="dxa"/>
            <w:noWrap w:val="0"/>
            <w:vAlign w:val="center"/>
          </w:tcPr>
          <w:p w14:paraId="586631B6">
            <w:pPr>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6B609A2C">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7EDCA281">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47EB8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902429">
            <w:pPr>
              <w:numPr>
                <w:ilvl w:val="0"/>
                <w:numId w:val="20"/>
              </w:numPr>
              <w:ind w:left="0" w:firstLine="0"/>
              <w:jc w:val="center"/>
              <w:rPr>
                <w:rFonts w:ascii="宋体" w:hAnsi="宋体"/>
                <w:color w:val="auto"/>
                <w:szCs w:val="21"/>
                <w:highlight w:val="none"/>
              </w:rPr>
            </w:pPr>
          </w:p>
        </w:tc>
        <w:tc>
          <w:tcPr>
            <w:tcW w:w="1701" w:type="dxa"/>
            <w:noWrap w:val="0"/>
            <w:vAlign w:val="center"/>
          </w:tcPr>
          <w:p w14:paraId="6B34703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DetailSerialNumber</w:t>
            </w:r>
          </w:p>
        </w:tc>
        <w:tc>
          <w:tcPr>
            <w:tcW w:w="1843" w:type="dxa"/>
            <w:noWrap w:val="0"/>
            <w:vAlign w:val="center"/>
          </w:tcPr>
          <w:p w14:paraId="17F6FEE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明细序号</w:t>
            </w:r>
          </w:p>
        </w:tc>
        <w:tc>
          <w:tcPr>
            <w:tcW w:w="1276" w:type="dxa"/>
            <w:noWrap w:val="0"/>
            <w:vAlign w:val="center"/>
          </w:tcPr>
          <w:p w14:paraId="608BA132">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0A60677B">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8</w:t>
            </w:r>
          </w:p>
        </w:tc>
        <w:tc>
          <w:tcPr>
            <w:tcW w:w="1560" w:type="dxa"/>
            <w:noWrap w:val="0"/>
            <w:vAlign w:val="center"/>
          </w:tcPr>
          <w:p w14:paraId="2A7617CF">
            <w:pPr>
              <w:rPr>
                <w:rFonts w:hint="eastAsia" w:ascii="宋体" w:hAnsi="宋体"/>
                <w:color w:val="auto"/>
                <w:sz w:val="22"/>
                <w:szCs w:val="22"/>
                <w:highlight w:val="none"/>
              </w:rPr>
            </w:pPr>
          </w:p>
        </w:tc>
      </w:tr>
      <w:tr w14:paraId="7059CC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C6985D">
            <w:pPr>
              <w:numPr>
                <w:ilvl w:val="0"/>
                <w:numId w:val="20"/>
              </w:numPr>
              <w:ind w:left="0" w:firstLine="0"/>
              <w:jc w:val="center"/>
              <w:rPr>
                <w:rFonts w:ascii="宋体" w:hAnsi="宋体"/>
                <w:color w:val="auto"/>
                <w:szCs w:val="21"/>
                <w:highlight w:val="none"/>
              </w:rPr>
            </w:pPr>
          </w:p>
        </w:tc>
        <w:tc>
          <w:tcPr>
            <w:tcW w:w="1701" w:type="dxa"/>
            <w:noWrap w:val="0"/>
            <w:vAlign w:val="center"/>
          </w:tcPr>
          <w:p w14:paraId="7A9D76B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Remark</w:t>
            </w:r>
          </w:p>
        </w:tc>
        <w:tc>
          <w:tcPr>
            <w:tcW w:w="1843" w:type="dxa"/>
            <w:noWrap w:val="0"/>
            <w:vAlign w:val="center"/>
          </w:tcPr>
          <w:p w14:paraId="22DCD89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备注</w:t>
            </w:r>
          </w:p>
        </w:tc>
        <w:tc>
          <w:tcPr>
            <w:tcW w:w="1276" w:type="dxa"/>
            <w:noWrap w:val="0"/>
            <w:vAlign w:val="center"/>
          </w:tcPr>
          <w:p w14:paraId="0314EFFD">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E4D8058">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45932185">
            <w:pPr>
              <w:rPr>
                <w:rFonts w:hint="eastAsia" w:ascii="宋体" w:hAnsi="宋体"/>
                <w:color w:val="auto"/>
                <w:sz w:val="22"/>
                <w:szCs w:val="22"/>
                <w:highlight w:val="none"/>
              </w:rPr>
            </w:pPr>
          </w:p>
        </w:tc>
      </w:tr>
      <w:tr w14:paraId="150D5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3A0F9F">
            <w:pPr>
              <w:numPr>
                <w:ilvl w:val="0"/>
                <w:numId w:val="20"/>
              </w:numPr>
              <w:ind w:left="0" w:firstLine="0"/>
              <w:jc w:val="center"/>
              <w:rPr>
                <w:rFonts w:ascii="宋体" w:hAnsi="宋体"/>
                <w:color w:val="auto"/>
                <w:szCs w:val="21"/>
                <w:highlight w:val="none"/>
              </w:rPr>
            </w:pPr>
          </w:p>
        </w:tc>
        <w:tc>
          <w:tcPr>
            <w:tcW w:w="1701" w:type="dxa"/>
            <w:noWrap w:val="0"/>
            <w:vAlign w:val="center"/>
          </w:tcPr>
          <w:p w14:paraId="43E4248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FeeDetails</w:t>
            </w:r>
          </w:p>
        </w:tc>
        <w:tc>
          <w:tcPr>
            <w:tcW w:w="1843" w:type="dxa"/>
            <w:noWrap w:val="0"/>
            <w:vAlign w:val="center"/>
          </w:tcPr>
          <w:p w14:paraId="0FAAB1A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收费明细</w:t>
            </w:r>
          </w:p>
        </w:tc>
        <w:tc>
          <w:tcPr>
            <w:tcW w:w="1276" w:type="dxa"/>
            <w:noWrap w:val="0"/>
            <w:vAlign w:val="center"/>
          </w:tcPr>
          <w:p w14:paraId="74C05E96">
            <w:pPr>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27D848A1">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028EC3CD">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5D4FC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4117D27">
            <w:pPr>
              <w:numPr>
                <w:ilvl w:val="0"/>
                <w:numId w:val="20"/>
              </w:numPr>
              <w:ind w:left="0" w:firstLine="0"/>
              <w:jc w:val="center"/>
              <w:rPr>
                <w:rFonts w:ascii="宋体" w:hAnsi="宋体"/>
                <w:color w:val="auto"/>
                <w:szCs w:val="21"/>
                <w:highlight w:val="none"/>
              </w:rPr>
            </w:pPr>
          </w:p>
        </w:tc>
        <w:tc>
          <w:tcPr>
            <w:tcW w:w="1701" w:type="dxa"/>
            <w:noWrap w:val="0"/>
            <w:vAlign w:val="center"/>
          </w:tcPr>
          <w:p w14:paraId="7BDD731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HospitalizationChargesDetailedSerialNumber</w:t>
            </w:r>
          </w:p>
        </w:tc>
        <w:tc>
          <w:tcPr>
            <w:tcW w:w="1843" w:type="dxa"/>
            <w:noWrap w:val="0"/>
            <w:vAlign w:val="center"/>
          </w:tcPr>
          <w:p w14:paraId="3EFACDC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住院收费明细序号</w:t>
            </w:r>
          </w:p>
        </w:tc>
        <w:tc>
          <w:tcPr>
            <w:tcW w:w="1276" w:type="dxa"/>
            <w:noWrap w:val="0"/>
            <w:vAlign w:val="center"/>
          </w:tcPr>
          <w:p w14:paraId="60366AD8">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05220005">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8</w:t>
            </w:r>
          </w:p>
        </w:tc>
        <w:tc>
          <w:tcPr>
            <w:tcW w:w="1560" w:type="dxa"/>
            <w:noWrap w:val="0"/>
            <w:vAlign w:val="center"/>
          </w:tcPr>
          <w:p w14:paraId="1FFC5138">
            <w:pPr>
              <w:rPr>
                <w:rFonts w:hint="eastAsia" w:ascii="宋体" w:hAnsi="宋体"/>
                <w:color w:val="auto"/>
                <w:sz w:val="22"/>
                <w:szCs w:val="22"/>
                <w:highlight w:val="none"/>
              </w:rPr>
            </w:pPr>
          </w:p>
        </w:tc>
      </w:tr>
      <w:tr w14:paraId="2C483A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2DFE57">
            <w:pPr>
              <w:numPr>
                <w:ilvl w:val="0"/>
                <w:numId w:val="20"/>
              </w:numPr>
              <w:ind w:left="0" w:firstLine="0"/>
              <w:jc w:val="center"/>
              <w:rPr>
                <w:rFonts w:ascii="宋体" w:hAnsi="宋体"/>
                <w:color w:val="auto"/>
                <w:szCs w:val="21"/>
                <w:highlight w:val="none"/>
              </w:rPr>
            </w:pPr>
          </w:p>
        </w:tc>
        <w:tc>
          <w:tcPr>
            <w:tcW w:w="1701" w:type="dxa"/>
            <w:noWrap w:val="0"/>
            <w:vAlign w:val="center"/>
          </w:tcPr>
          <w:p w14:paraId="6EAA5FF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HospitalInvoiceDetailsSerialNumber</w:t>
            </w:r>
          </w:p>
        </w:tc>
        <w:tc>
          <w:tcPr>
            <w:tcW w:w="1843" w:type="dxa"/>
            <w:noWrap w:val="0"/>
            <w:vAlign w:val="center"/>
          </w:tcPr>
          <w:p w14:paraId="5D12131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住院发票明细序号</w:t>
            </w:r>
          </w:p>
        </w:tc>
        <w:tc>
          <w:tcPr>
            <w:tcW w:w="1276" w:type="dxa"/>
            <w:noWrap w:val="0"/>
            <w:vAlign w:val="center"/>
          </w:tcPr>
          <w:p w14:paraId="591ED2D2">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68E64619">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8</w:t>
            </w:r>
          </w:p>
        </w:tc>
        <w:tc>
          <w:tcPr>
            <w:tcW w:w="1560" w:type="dxa"/>
            <w:noWrap w:val="0"/>
            <w:vAlign w:val="center"/>
          </w:tcPr>
          <w:p w14:paraId="0EE4C021">
            <w:pPr>
              <w:rPr>
                <w:rFonts w:hint="eastAsia" w:ascii="宋体" w:hAnsi="宋体"/>
                <w:color w:val="auto"/>
                <w:sz w:val="22"/>
                <w:szCs w:val="22"/>
                <w:highlight w:val="none"/>
              </w:rPr>
            </w:pPr>
          </w:p>
        </w:tc>
      </w:tr>
      <w:tr w14:paraId="0421B1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E84F19">
            <w:pPr>
              <w:numPr>
                <w:ilvl w:val="0"/>
                <w:numId w:val="20"/>
              </w:numPr>
              <w:ind w:left="0" w:firstLine="0"/>
              <w:jc w:val="center"/>
              <w:rPr>
                <w:rFonts w:ascii="宋体" w:hAnsi="宋体"/>
                <w:color w:val="auto"/>
                <w:szCs w:val="21"/>
                <w:highlight w:val="none"/>
              </w:rPr>
            </w:pPr>
          </w:p>
        </w:tc>
        <w:tc>
          <w:tcPr>
            <w:tcW w:w="1701" w:type="dxa"/>
            <w:noWrap w:val="0"/>
            <w:vAlign w:val="center"/>
          </w:tcPr>
          <w:p w14:paraId="1C2B4A66">
            <w:pPr>
              <w:widowControl/>
              <w:tabs>
                <w:tab w:val="left" w:pos="360"/>
              </w:tabs>
              <w:jc w:val="left"/>
              <w:textAlignment w:val="center"/>
              <w:rPr>
                <w:rFonts w:ascii="Times New Roman Regular" w:hAnsi="Times New Roman Regular" w:cs="Times New Roman Regular"/>
                <w:color w:val="auto"/>
                <w:kern w:val="0"/>
                <w:sz w:val="21"/>
                <w:szCs w:val="21"/>
                <w:highlight w:val="none"/>
                <w:lang w:bidi="ar"/>
              </w:rPr>
            </w:pPr>
            <w:r>
              <w:rPr>
                <w:rFonts w:ascii="Times New Roman Regular" w:hAnsi="Times New Roman Regular" w:eastAsia="宋体" w:cs="Times New Roman Regular"/>
                <w:color w:val="000000"/>
                <w:kern w:val="0"/>
                <w:szCs w:val="21"/>
                <w:highlight w:val="none"/>
                <w:lang w:bidi="ar"/>
              </w:rPr>
              <w:t>Cost</w:t>
            </w:r>
            <w:r>
              <w:rPr>
                <w:rFonts w:hint="eastAsia" w:ascii="Times New Roman Regular" w:hAnsi="Times New Roman Regular" w:eastAsia="宋体" w:cs="Times New Roman Regular"/>
                <w:color w:val="000000"/>
                <w:kern w:val="0"/>
                <w:szCs w:val="21"/>
                <w:highlight w:val="none"/>
                <w:lang w:eastAsia="zh-Hans" w:bidi="ar"/>
              </w:rPr>
              <w:t>D</w:t>
            </w:r>
            <w:r>
              <w:rPr>
                <w:rFonts w:ascii="Times New Roman Regular" w:hAnsi="Times New Roman Regular" w:eastAsia="宋体" w:cs="Times New Roman Regular"/>
                <w:color w:val="000000"/>
                <w:kern w:val="0"/>
                <w:szCs w:val="21"/>
                <w:highlight w:val="none"/>
                <w:lang w:bidi="ar"/>
              </w:rPr>
              <w:t>etails</w:t>
            </w:r>
          </w:p>
        </w:tc>
        <w:tc>
          <w:tcPr>
            <w:tcW w:w="1843" w:type="dxa"/>
            <w:noWrap w:val="0"/>
            <w:vAlign w:val="center"/>
          </w:tcPr>
          <w:p w14:paraId="74A3FA6A">
            <w:pPr>
              <w:widowControl/>
              <w:tabs>
                <w:tab w:val="left" w:pos="360"/>
              </w:tabs>
              <w:jc w:val="left"/>
              <w:textAlignment w:val="center"/>
              <w:rPr>
                <w:rFonts w:ascii="Times New Roman Regular" w:hAnsi="Times New Roman Regular" w:cs="Times New Roman Regular"/>
                <w:color w:val="auto"/>
                <w:kern w:val="0"/>
                <w:sz w:val="21"/>
                <w:szCs w:val="21"/>
                <w:highlight w:val="none"/>
                <w:lang w:bidi="ar"/>
              </w:rPr>
            </w:pPr>
            <w:r>
              <w:rPr>
                <w:rFonts w:hint="eastAsia" w:ascii="Times New Roman Regular" w:hAnsi="Times New Roman Regular" w:eastAsia="宋体" w:cs="Times New Roman Regular"/>
                <w:color w:val="000000"/>
                <w:kern w:val="0"/>
                <w:szCs w:val="21"/>
                <w:highlight w:val="none"/>
                <w:lang w:val="en-US" w:eastAsia="zh-CN" w:bidi="ar"/>
              </w:rPr>
              <w:t>费用明细</w:t>
            </w:r>
          </w:p>
        </w:tc>
        <w:tc>
          <w:tcPr>
            <w:tcW w:w="1276" w:type="dxa"/>
            <w:noWrap w:val="0"/>
            <w:vAlign w:val="center"/>
          </w:tcPr>
          <w:p w14:paraId="2AC3D0EC">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7163380">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4E54E7D8">
            <w:pPr>
              <w:rPr>
                <w:rFonts w:hint="eastAsia" w:ascii="宋体" w:hAnsi="宋体"/>
                <w:color w:val="auto"/>
                <w:sz w:val="22"/>
                <w:szCs w:val="22"/>
                <w:highlight w:val="none"/>
              </w:rPr>
            </w:pPr>
          </w:p>
        </w:tc>
      </w:tr>
      <w:tr w14:paraId="531897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1E5334">
            <w:pPr>
              <w:numPr>
                <w:ilvl w:val="0"/>
                <w:numId w:val="20"/>
              </w:numPr>
              <w:ind w:left="0" w:firstLine="0"/>
              <w:jc w:val="center"/>
              <w:rPr>
                <w:rFonts w:ascii="宋体" w:hAnsi="宋体"/>
                <w:color w:val="auto"/>
                <w:szCs w:val="21"/>
                <w:highlight w:val="none"/>
              </w:rPr>
            </w:pPr>
          </w:p>
        </w:tc>
        <w:tc>
          <w:tcPr>
            <w:tcW w:w="1701" w:type="dxa"/>
            <w:noWrap w:val="0"/>
            <w:vAlign w:val="center"/>
          </w:tcPr>
          <w:p w14:paraId="13B2F73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MeaUnits</w:t>
            </w:r>
          </w:p>
        </w:tc>
        <w:tc>
          <w:tcPr>
            <w:tcW w:w="1843" w:type="dxa"/>
            <w:noWrap w:val="0"/>
            <w:vAlign w:val="center"/>
          </w:tcPr>
          <w:p w14:paraId="06C457E3">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单位</w:t>
            </w:r>
          </w:p>
        </w:tc>
        <w:tc>
          <w:tcPr>
            <w:tcW w:w="1276" w:type="dxa"/>
            <w:noWrap w:val="0"/>
            <w:vAlign w:val="center"/>
          </w:tcPr>
          <w:p w14:paraId="5C57C2A2">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A0A1617">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300</w:t>
            </w:r>
          </w:p>
        </w:tc>
        <w:tc>
          <w:tcPr>
            <w:tcW w:w="1560" w:type="dxa"/>
            <w:noWrap w:val="0"/>
            <w:vAlign w:val="center"/>
          </w:tcPr>
          <w:p w14:paraId="11390B13">
            <w:pPr>
              <w:rPr>
                <w:rFonts w:hint="eastAsia" w:ascii="宋体" w:hAnsi="宋体"/>
                <w:color w:val="auto"/>
                <w:sz w:val="22"/>
                <w:szCs w:val="22"/>
                <w:highlight w:val="none"/>
              </w:rPr>
            </w:pPr>
          </w:p>
        </w:tc>
      </w:tr>
      <w:tr w14:paraId="4307D1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A9D6CD">
            <w:pPr>
              <w:numPr>
                <w:ilvl w:val="0"/>
                <w:numId w:val="20"/>
              </w:numPr>
              <w:ind w:left="0" w:firstLine="0"/>
              <w:jc w:val="center"/>
              <w:rPr>
                <w:rFonts w:ascii="宋体" w:hAnsi="宋体"/>
                <w:color w:val="auto"/>
                <w:szCs w:val="21"/>
                <w:highlight w:val="none"/>
              </w:rPr>
            </w:pPr>
          </w:p>
        </w:tc>
        <w:tc>
          <w:tcPr>
            <w:tcW w:w="1701" w:type="dxa"/>
            <w:noWrap w:val="0"/>
            <w:vAlign w:val="center"/>
          </w:tcPr>
          <w:p w14:paraId="0F9AA96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Quantity</w:t>
            </w:r>
          </w:p>
        </w:tc>
        <w:tc>
          <w:tcPr>
            <w:tcW w:w="1843" w:type="dxa"/>
            <w:noWrap w:val="0"/>
            <w:vAlign w:val="center"/>
          </w:tcPr>
          <w:p w14:paraId="5448DCC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数量</w:t>
            </w:r>
          </w:p>
        </w:tc>
        <w:tc>
          <w:tcPr>
            <w:tcW w:w="1276" w:type="dxa"/>
            <w:noWrap w:val="0"/>
            <w:vAlign w:val="center"/>
          </w:tcPr>
          <w:p w14:paraId="751B8C42">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F9B1D99">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25</w:t>
            </w:r>
          </w:p>
        </w:tc>
        <w:tc>
          <w:tcPr>
            <w:tcW w:w="1560" w:type="dxa"/>
            <w:noWrap w:val="0"/>
            <w:vAlign w:val="center"/>
          </w:tcPr>
          <w:p w14:paraId="41AB2D58">
            <w:pPr>
              <w:rPr>
                <w:rFonts w:hint="eastAsia" w:ascii="宋体" w:hAnsi="宋体"/>
                <w:color w:val="auto"/>
                <w:sz w:val="22"/>
                <w:szCs w:val="22"/>
                <w:highlight w:val="none"/>
              </w:rPr>
            </w:pPr>
          </w:p>
        </w:tc>
      </w:tr>
      <w:tr w14:paraId="6F5A4A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27787A">
            <w:pPr>
              <w:numPr>
                <w:ilvl w:val="0"/>
                <w:numId w:val="20"/>
              </w:numPr>
              <w:ind w:left="0" w:firstLine="0"/>
              <w:jc w:val="center"/>
              <w:rPr>
                <w:rFonts w:ascii="宋体" w:hAnsi="宋体"/>
                <w:color w:val="auto"/>
                <w:szCs w:val="21"/>
                <w:highlight w:val="none"/>
              </w:rPr>
            </w:pPr>
          </w:p>
        </w:tc>
        <w:tc>
          <w:tcPr>
            <w:tcW w:w="1701" w:type="dxa"/>
            <w:noWrap w:val="0"/>
            <w:vAlign w:val="center"/>
          </w:tcPr>
          <w:p w14:paraId="2C99632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Amount</w:t>
            </w:r>
          </w:p>
        </w:tc>
        <w:tc>
          <w:tcPr>
            <w:tcW w:w="1843" w:type="dxa"/>
            <w:noWrap w:val="0"/>
            <w:vAlign w:val="center"/>
          </w:tcPr>
          <w:p w14:paraId="3A5CD24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金额</w:t>
            </w:r>
          </w:p>
        </w:tc>
        <w:tc>
          <w:tcPr>
            <w:tcW w:w="1276" w:type="dxa"/>
            <w:noWrap w:val="0"/>
            <w:vAlign w:val="center"/>
          </w:tcPr>
          <w:p w14:paraId="1E48F2D6">
            <w:pPr>
              <w:pStyle w:val="14"/>
              <w:shd w:val="clear" w:color="auto" w:fill="auto"/>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30CE2C27">
            <w:pPr>
              <w:shd w:val="clear" w:color="auto" w:fill="auto"/>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18,2</w:t>
            </w:r>
          </w:p>
        </w:tc>
        <w:tc>
          <w:tcPr>
            <w:tcW w:w="1560" w:type="dxa"/>
            <w:noWrap w:val="0"/>
            <w:vAlign w:val="center"/>
          </w:tcPr>
          <w:p w14:paraId="2CE7867D">
            <w:pPr>
              <w:rPr>
                <w:rFonts w:hint="eastAsia" w:ascii="宋体" w:hAnsi="宋体"/>
                <w:color w:val="auto"/>
                <w:sz w:val="22"/>
                <w:szCs w:val="22"/>
                <w:highlight w:val="none"/>
              </w:rPr>
            </w:pPr>
          </w:p>
        </w:tc>
      </w:tr>
      <w:tr w14:paraId="6D6740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133961">
            <w:pPr>
              <w:numPr>
                <w:ilvl w:val="0"/>
                <w:numId w:val="20"/>
              </w:numPr>
              <w:ind w:left="0" w:firstLine="0"/>
              <w:jc w:val="center"/>
              <w:rPr>
                <w:rFonts w:ascii="宋体" w:hAnsi="宋体"/>
                <w:color w:val="auto"/>
                <w:szCs w:val="21"/>
                <w:highlight w:val="none"/>
              </w:rPr>
            </w:pPr>
          </w:p>
        </w:tc>
        <w:tc>
          <w:tcPr>
            <w:tcW w:w="1701" w:type="dxa"/>
            <w:noWrap w:val="0"/>
            <w:vAlign w:val="center"/>
          </w:tcPr>
          <w:p w14:paraId="0A29A3F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ComTaxAm</w:t>
            </w:r>
          </w:p>
        </w:tc>
        <w:tc>
          <w:tcPr>
            <w:tcW w:w="1843" w:type="dxa"/>
            <w:noWrap w:val="0"/>
            <w:vAlign w:val="center"/>
          </w:tcPr>
          <w:p w14:paraId="1C62A6A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税额</w:t>
            </w:r>
          </w:p>
        </w:tc>
        <w:tc>
          <w:tcPr>
            <w:tcW w:w="1276" w:type="dxa"/>
            <w:noWrap w:val="0"/>
            <w:vAlign w:val="center"/>
          </w:tcPr>
          <w:p w14:paraId="75600E1A">
            <w:pPr>
              <w:pStyle w:val="14"/>
              <w:shd w:val="clear" w:color="auto" w:fill="auto"/>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4B55AFA1">
            <w:pPr>
              <w:shd w:val="clear" w:color="auto" w:fill="auto"/>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18,2</w:t>
            </w:r>
          </w:p>
        </w:tc>
        <w:tc>
          <w:tcPr>
            <w:tcW w:w="1560" w:type="dxa"/>
            <w:noWrap w:val="0"/>
            <w:vAlign w:val="center"/>
          </w:tcPr>
          <w:p w14:paraId="674DF9CB">
            <w:pPr>
              <w:rPr>
                <w:rFonts w:hint="eastAsia" w:ascii="宋体" w:hAnsi="宋体"/>
                <w:color w:val="auto"/>
                <w:sz w:val="22"/>
                <w:szCs w:val="22"/>
                <w:highlight w:val="none"/>
              </w:rPr>
            </w:pPr>
          </w:p>
        </w:tc>
      </w:tr>
      <w:tr w14:paraId="4A284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6A90A2">
            <w:pPr>
              <w:numPr>
                <w:ilvl w:val="0"/>
                <w:numId w:val="20"/>
              </w:numPr>
              <w:ind w:left="0" w:firstLine="0"/>
              <w:jc w:val="center"/>
              <w:rPr>
                <w:rFonts w:ascii="宋体" w:hAnsi="宋体"/>
                <w:color w:val="auto"/>
                <w:szCs w:val="21"/>
                <w:highlight w:val="none"/>
              </w:rPr>
            </w:pPr>
          </w:p>
        </w:tc>
        <w:tc>
          <w:tcPr>
            <w:tcW w:w="1701" w:type="dxa"/>
            <w:noWrap w:val="0"/>
            <w:vAlign w:val="center"/>
          </w:tcPr>
          <w:p w14:paraId="256FA14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TaxRate</w:t>
            </w:r>
          </w:p>
        </w:tc>
        <w:tc>
          <w:tcPr>
            <w:tcW w:w="1843" w:type="dxa"/>
            <w:noWrap w:val="0"/>
            <w:vAlign w:val="center"/>
          </w:tcPr>
          <w:p w14:paraId="7B3C8073">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 w:val="21"/>
                <w:szCs w:val="21"/>
                <w:highlight w:val="none"/>
                <w:lang w:bidi="ar"/>
              </w:rPr>
              <w:t>税率（征收率）</w:t>
            </w:r>
          </w:p>
        </w:tc>
        <w:tc>
          <w:tcPr>
            <w:tcW w:w="1276" w:type="dxa"/>
            <w:noWrap w:val="0"/>
            <w:vAlign w:val="center"/>
          </w:tcPr>
          <w:p w14:paraId="50F60E9C">
            <w:pPr>
              <w:pStyle w:val="14"/>
              <w:shd w:val="clear" w:color="auto" w:fill="auto"/>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23CC054A">
            <w:pPr>
              <w:shd w:val="clear" w:color="auto" w:fill="auto"/>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16,6</w:t>
            </w:r>
          </w:p>
        </w:tc>
        <w:tc>
          <w:tcPr>
            <w:tcW w:w="1560" w:type="dxa"/>
            <w:noWrap w:val="0"/>
            <w:vAlign w:val="center"/>
          </w:tcPr>
          <w:p w14:paraId="73CC9224">
            <w:pPr>
              <w:rPr>
                <w:rFonts w:hint="eastAsia" w:ascii="宋体" w:hAnsi="宋体"/>
                <w:color w:val="auto"/>
                <w:sz w:val="22"/>
                <w:szCs w:val="22"/>
                <w:highlight w:val="none"/>
              </w:rPr>
            </w:pPr>
          </w:p>
        </w:tc>
      </w:tr>
      <w:tr w14:paraId="559AD9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1A5EF22">
            <w:pPr>
              <w:numPr>
                <w:ilvl w:val="0"/>
                <w:numId w:val="20"/>
              </w:numPr>
              <w:ind w:left="0" w:firstLine="0"/>
              <w:jc w:val="center"/>
              <w:rPr>
                <w:rFonts w:ascii="宋体" w:hAnsi="宋体"/>
                <w:color w:val="auto"/>
                <w:szCs w:val="21"/>
                <w:highlight w:val="none"/>
              </w:rPr>
            </w:pPr>
          </w:p>
        </w:tc>
        <w:tc>
          <w:tcPr>
            <w:tcW w:w="1701" w:type="dxa"/>
            <w:noWrap w:val="0"/>
            <w:vAlign w:val="center"/>
          </w:tcPr>
          <w:p w14:paraId="63808C2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eastAsia="zh-Hans" w:bidi="ar"/>
              </w:rPr>
              <w:t>MIISC</w:t>
            </w:r>
            <w:r>
              <w:rPr>
                <w:rFonts w:ascii="Times New Roman Regular" w:hAnsi="Times New Roman Regular" w:cs="Times New Roman Regular"/>
                <w:color w:val="auto"/>
                <w:kern w:val="0"/>
                <w:szCs w:val="21"/>
                <w:highlight w:val="none"/>
                <w:lang w:eastAsia="zh-Hans" w:bidi="ar"/>
              </w:rPr>
              <w:t>ode</w:t>
            </w:r>
          </w:p>
        </w:tc>
        <w:tc>
          <w:tcPr>
            <w:tcW w:w="1843" w:type="dxa"/>
            <w:noWrap w:val="0"/>
            <w:vAlign w:val="center"/>
          </w:tcPr>
          <w:p w14:paraId="7A4484D3">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贯标码</w:t>
            </w:r>
          </w:p>
        </w:tc>
        <w:tc>
          <w:tcPr>
            <w:tcW w:w="1276" w:type="dxa"/>
            <w:noWrap w:val="0"/>
            <w:vAlign w:val="center"/>
          </w:tcPr>
          <w:p w14:paraId="4EC0E0C1">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92291A1">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50</w:t>
            </w:r>
          </w:p>
        </w:tc>
        <w:tc>
          <w:tcPr>
            <w:tcW w:w="1560" w:type="dxa"/>
            <w:noWrap w:val="0"/>
            <w:vAlign w:val="center"/>
          </w:tcPr>
          <w:p w14:paraId="34E6E27A">
            <w:pPr>
              <w:rPr>
                <w:rFonts w:hint="eastAsia" w:ascii="宋体" w:hAnsi="宋体"/>
                <w:color w:val="auto"/>
                <w:sz w:val="22"/>
                <w:szCs w:val="22"/>
                <w:highlight w:val="none"/>
              </w:rPr>
            </w:pPr>
          </w:p>
        </w:tc>
      </w:tr>
      <w:tr w14:paraId="5867FE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D339A6">
            <w:pPr>
              <w:numPr>
                <w:ilvl w:val="0"/>
                <w:numId w:val="20"/>
              </w:numPr>
              <w:ind w:left="0" w:firstLine="0"/>
              <w:jc w:val="center"/>
              <w:rPr>
                <w:rFonts w:ascii="宋体" w:hAnsi="宋体"/>
                <w:color w:val="auto"/>
                <w:szCs w:val="21"/>
                <w:highlight w:val="none"/>
              </w:rPr>
            </w:pPr>
          </w:p>
        </w:tc>
        <w:tc>
          <w:tcPr>
            <w:tcW w:w="1701" w:type="dxa"/>
            <w:noWrap w:val="0"/>
            <w:vAlign w:val="center"/>
          </w:tcPr>
          <w:p w14:paraId="6258791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Remark</w:t>
            </w:r>
          </w:p>
        </w:tc>
        <w:tc>
          <w:tcPr>
            <w:tcW w:w="1843" w:type="dxa"/>
            <w:noWrap w:val="0"/>
            <w:vAlign w:val="center"/>
          </w:tcPr>
          <w:p w14:paraId="579935E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auto"/>
                <w:kern w:val="0"/>
                <w:szCs w:val="21"/>
                <w:highlight w:val="none"/>
                <w:lang w:bidi="ar"/>
              </w:rPr>
              <w:t>备注</w:t>
            </w:r>
          </w:p>
        </w:tc>
        <w:tc>
          <w:tcPr>
            <w:tcW w:w="1276" w:type="dxa"/>
            <w:noWrap w:val="0"/>
            <w:vAlign w:val="center"/>
          </w:tcPr>
          <w:p w14:paraId="0A869B7F">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4317406">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100</w:t>
            </w:r>
          </w:p>
        </w:tc>
        <w:tc>
          <w:tcPr>
            <w:tcW w:w="1560" w:type="dxa"/>
            <w:noWrap w:val="0"/>
            <w:vAlign w:val="center"/>
          </w:tcPr>
          <w:p w14:paraId="19B10255">
            <w:pPr>
              <w:rPr>
                <w:rFonts w:hint="eastAsia" w:ascii="宋体" w:hAnsi="宋体"/>
                <w:color w:val="auto"/>
                <w:sz w:val="22"/>
                <w:szCs w:val="22"/>
                <w:highlight w:val="none"/>
              </w:rPr>
            </w:pPr>
          </w:p>
        </w:tc>
      </w:tr>
      <w:tr w14:paraId="75675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DA6342">
            <w:pPr>
              <w:numPr>
                <w:ilvl w:val="0"/>
                <w:numId w:val="20"/>
              </w:numPr>
              <w:ind w:left="0" w:firstLine="0"/>
              <w:jc w:val="center"/>
              <w:rPr>
                <w:rFonts w:ascii="宋体" w:hAnsi="宋体"/>
                <w:color w:val="auto"/>
                <w:szCs w:val="21"/>
                <w:highlight w:val="none"/>
              </w:rPr>
            </w:pPr>
          </w:p>
        </w:tc>
        <w:tc>
          <w:tcPr>
            <w:tcW w:w="1701" w:type="dxa"/>
            <w:noWrap w:val="0"/>
            <w:vAlign w:val="center"/>
          </w:tcPr>
          <w:p w14:paraId="391CBF1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TractorandHarvester</w:t>
            </w:r>
          </w:p>
        </w:tc>
        <w:tc>
          <w:tcPr>
            <w:tcW w:w="1843" w:type="dxa"/>
            <w:noWrap w:val="0"/>
            <w:vAlign w:val="center"/>
          </w:tcPr>
          <w:p w14:paraId="48B6076A">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拖拉机和联合收割机</w:t>
            </w:r>
          </w:p>
        </w:tc>
        <w:tc>
          <w:tcPr>
            <w:tcW w:w="1276" w:type="dxa"/>
            <w:noWrap w:val="0"/>
            <w:vAlign w:val="center"/>
          </w:tcPr>
          <w:p w14:paraId="66E64393">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295E47C">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7E141F70">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373268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9171A0">
            <w:pPr>
              <w:numPr>
                <w:ilvl w:val="0"/>
                <w:numId w:val="20"/>
              </w:numPr>
              <w:ind w:left="0" w:firstLine="0"/>
              <w:jc w:val="center"/>
              <w:rPr>
                <w:rFonts w:ascii="宋体" w:hAnsi="宋体"/>
                <w:color w:val="auto"/>
                <w:szCs w:val="21"/>
                <w:highlight w:val="none"/>
              </w:rPr>
            </w:pPr>
          </w:p>
        </w:tc>
        <w:tc>
          <w:tcPr>
            <w:tcW w:w="1701" w:type="dxa"/>
            <w:noWrap w:val="0"/>
            <w:vAlign w:val="center"/>
          </w:tcPr>
          <w:p w14:paraId="64BD59C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EngineCode</w:t>
            </w:r>
          </w:p>
        </w:tc>
        <w:tc>
          <w:tcPr>
            <w:tcW w:w="1843" w:type="dxa"/>
            <w:noWrap w:val="0"/>
            <w:vAlign w:val="center"/>
          </w:tcPr>
          <w:p w14:paraId="4465269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发动机号码</w:t>
            </w:r>
          </w:p>
        </w:tc>
        <w:tc>
          <w:tcPr>
            <w:tcW w:w="1276" w:type="dxa"/>
            <w:noWrap w:val="0"/>
            <w:vAlign w:val="center"/>
          </w:tcPr>
          <w:p w14:paraId="26879888">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477E52F">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40</w:t>
            </w:r>
          </w:p>
        </w:tc>
        <w:tc>
          <w:tcPr>
            <w:tcW w:w="1560" w:type="dxa"/>
            <w:noWrap w:val="0"/>
            <w:vAlign w:val="center"/>
          </w:tcPr>
          <w:p w14:paraId="2C17B8C9">
            <w:pPr>
              <w:rPr>
                <w:rFonts w:hint="eastAsia" w:ascii="宋体" w:hAnsi="宋体"/>
                <w:color w:val="auto"/>
                <w:sz w:val="22"/>
                <w:szCs w:val="22"/>
                <w:highlight w:val="none"/>
              </w:rPr>
            </w:pPr>
          </w:p>
        </w:tc>
      </w:tr>
      <w:tr w14:paraId="0ABCD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AD254B">
            <w:pPr>
              <w:numPr>
                <w:ilvl w:val="0"/>
                <w:numId w:val="20"/>
              </w:numPr>
              <w:ind w:left="0" w:firstLine="0"/>
              <w:jc w:val="center"/>
              <w:rPr>
                <w:rFonts w:ascii="宋体" w:hAnsi="宋体"/>
                <w:color w:val="auto"/>
                <w:szCs w:val="21"/>
                <w:highlight w:val="none"/>
              </w:rPr>
            </w:pPr>
          </w:p>
        </w:tc>
        <w:tc>
          <w:tcPr>
            <w:tcW w:w="1701" w:type="dxa"/>
            <w:noWrap w:val="0"/>
            <w:vAlign w:val="center"/>
          </w:tcPr>
          <w:p w14:paraId="3D02F43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ChassisCode</w:t>
            </w:r>
          </w:p>
        </w:tc>
        <w:tc>
          <w:tcPr>
            <w:tcW w:w="1843" w:type="dxa"/>
            <w:noWrap w:val="0"/>
            <w:vAlign w:val="center"/>
          </w:tcPr>
          <w:p w14:paraId="517BB5D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底盘号（机架号）</w:t>
            </w:r>
          </w:p>
        </w:tc>
        <w:tc>
          <w:tcPr>
            <w:tcW w:w="1276" w:type="dxa"/>
            <w:noWrap w:val="0"/>
            <w:vAlign w:val="center"/>
          </w:tcPr>
          <w:p w14:paraId="2311F70A">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B3790A7">
            <w:pP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40</w:t>
            </w:r>
          </w:p>
        </w:tc>
        <w:tc>
          <w:tcPr>
            <w:tcW w:w="1560" w:type="dxa"/>
            <w:noWrap w:val="0"/>
            <w:vAlign w:val="center"/>
          </w:tcPr>
          <w:p w14:paraId="302C4090">
            <w:pPr>
              <w:rPr>
                <w:rFonts w:hint="eastAsia" w:ascii="宋体" w:hAnsi="宋体"/>
                <w:color w:val="auto"/>
                <w:sz w:val="22"/>
                <w:szCs w:val="22"/>
                <w:highlight w:val="none"/>
              </w:rPr>
            </w:pPr>
          </w:p>
        </w:tc>
      </w:tr>
      <w:tr w14:paraId="481F8B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8621E30">
            <w:pPr>
              <w:numPr>
                <w:ilvl w:val="0"/>
                <w:numId w:val="20"/>
              </w:numPr>
              <w:ind w:left="0" w:firstLine="0"/>
              <w:jc w:val="center"/>
              <w:rPr>
                <w:rFonts w:ascii="宋体" w:hAnsi="宋体"/>
                <w:color w:val="auto"/>
                <w:szCs w:val="21"/>
                <w:highlight w:val="none"/>
              </w:rPr>
            </w:pPr>
          </w:p>
        </w:tc>
        <w:tc>
          <w:tcPr>
            <w:tcW w:w="1701" w:type="dxa"/>
            <w:noWrap w:val="0"/>
            <w:vAlign w:val="center"/>
          </w:tcPr>
          <w:p w14:paraId="6EBA36B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MotorVehicleSales</w:t>
            </w:r>
          </w:p>
        </w:tc>
        <w:tc>
          <w:tcPr>
            <w:tcW w:w="1843" w:type="dxa"/>
            <w:noWrap w:val="0"/>
            <w:vAlign w:val="center"/>
          </w:tcPr>
          <w:p w14:paraId="262EF39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机动车销售</w:t>
            </w:r>
          </w:p>
        </w:tc>
        <w:tc>
          <w:tcPr>
            <w:tcW w:w="1276" w:type="dxa"/>
            <w:noWrap w:val="0"/>
            <w:vAlign w:val="center"/>
          </w:tcPr>
          <w:p w14:paraId="391F31E8">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6F541430">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7B2E51C0">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2C7931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C67941">
            <w:pPr>
              <w:numPr>
                <w:ilvl w:val="0"/>
                <w:numId w:val="20"/>
              </w:numPr>
              <w:ind w:left="0" w:firstLine="0"/>
              <w:jc w:val="center"/>
              <w:rPr>
                <w:rFonts w:ascii="宋体" w:hAnsi="宋体"/>
                <w:color w:val="auto"/>
                <w:szCs w:val="21"/>
                <w:highlight w:val="none"/>
              </w:rPr>
            </w:pPr>
          </w:p>
        </w:tc>
        <w:tc>
          <w:tcPr>
            <w:tcW w:w="1701" w:type="dxa"/>
            <w:noWrap w:val="0"/>
            <w:vAlign w:val="center"/>
          </w:tcPr>
          <w:p w14:paraId="13D5D6D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VehicleModel</w:t>
            </w:r>
          </w:p>
        </w:tc>
        <w:tc>
          <w:tcPr>
            <w:tcW w:w="1843" w:type="dxa"/>
            <w:noWrap w:val="0"/>
            <w:vAlign w:val="center"/>
          </w:tcPr>
          <w:p w14:paraId="483BF44E">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车辆型号</w:t>
            </w:r>
          </w:p>
        </w:tc>
        <w:tc>
          <w:tcPr>
            <w:tcW w:w="1276" w:type="dxa"/>
            <w:noWrap w:val="0"/>
            <w:vAlign w:val="center"/>
          </w:tcPr>
          <w:p w14:paraId="4346EE93">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BAEEEC1">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400</w:t>
            </w:r>
          </w:p>
        </w:tc>
        <w:tc>
          <w:tcPr>
            <w:tcW w:w="1560" w:type="dxa"/>
            <w:noWrap w:val="0"/>
            <w:vAlign w:val="center"/>
          </w:tcPr>
          <w:p w14:paraId="023031EA">
            <w:pPr>
              <w:rPr>
                <w:rFonts w:hint="eastAsia" w:ascii="宋体" w:hAnsi="宋体"/>
                <w:color w:val="auto"/>
                <w:sz w:val="22"/>
                <w:szCs w:val="22"/>
                <w:highlight w:val="none"/>
              </w:rPr>
            </w:pPr>
          </w:p>
        </w:tc>
      </w:tr>
      <w:tr w14:paraId="198C8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B19DAC">
            <w:pPr>
              <w:numPr>
                <w:ilvl w:val="0"/>
                <w:numId w:val="20"/>
              </w:numPr>
              <w:ind w:left="0" w:firstLine="0"/>
              <w:jc w:val="center"/>
              <w:rPr>
                <w:rFonts w:ascii="宋体" w:hAnsi="宋体"/>
                <w:color w:val="auto"/>
                <w:szCs w:val="21"/>
                <w:highlight w:val="none"/>
              </w:rPr>
            </w:pPr>
          </w:p>
        </w:tc>
        <w:tc>
          <w:tcPr>
            <w:tcW w:w="1701" w:type="dxa"/>
            <w:noWrap w:val="0"/>
            <w:vAlign w:val="center"/>
          </w:tcPr>
          <w:p w14:paraId="7605AE2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MakeAndType</w:t>
            </w:r>
          </w:p>
        </w:tc>
        <w:tc>
          <w:tcPr>
            <w:tcW w:w="1843" w:type="dxa"/>
            <w:noWrap w:val="0"/>
            <w:vAlign w:val="center"/>
          </w:tcPr>
          <w:p w14:paraId="11F2B9B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厂牌型号</w:t>
            </w:r>
          </w:p>
        </w:tc>
        <w:tc>
          <w:tcPr>
            <w:tcW w:w="1276" w:type="dxa"/>
            <w:noWrap w:val="0"/>
            <w:vAlign w:val="center"/>
          </w:tcPr>
          <w:p w14:paraId="18C1B340">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B4D2AF5">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150</w:t>
            </w:r>
          </w:p>
        </w:tc>
        <w:tc>
          <w:tcPr>
            <w:tcW w:w="1560" w:type="dxa"/>
            <w:noWrap w:val="0"/>
            <w:vAlign w:val="center"/>
          </w:tcPr>
          <w:p w14:paraId="636482DC">
            <w:pPr>
              <w:rPr>
                <w:rFonts w:hint="eastAsia" w:ascii="宋体" w:hAnsi="宋体"/>
                <w:color w:val="auto"/>
                <w:sz w:val="22"/>
                <w:szCs w:val="22"/>
                <w:highlight w:val="none"/>
              </w:rPr>
            </w:pPr>
          </w:p>
        </w:tc>
      </w:tr>
      <w:tr w14:paraId="5402ED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532FB">
            <w:pPr>
              <w:numPr>
                <w:ilvl w:val="0"/>
                <w:numId w:val="20"/>
              </w:numPr>
              <w:ind w:left="0" w:firstLine="0"/>
              <w:jc w:val="center"/>
              <w:rPr>
                <w:rFonts w:ascii="宋体" w:hAnsi="宋体"/>
                <w:color w:val="auto"/>
                <w:szCs w:val="21"/>
                <w:highlight w:val="none"/>
              </w:rPr>
            </w:pPr>
          </w:p>
        </w:tc>
        <w:tc>
          <w:tcPr>
            <w:tcW w:w="1701" w:type="dxa"/>
            <w:noWrap w:val="0"/>
            <w:vAlign w:val="center"/>
          </w:tcPr>
          <w:p w14:paraId="2FEB224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PlaceOfOrigin</w:t>
            </w:r>
          </w:p>
        </w:tc>
        <w:tc>
          <w:tcPr>
            <w:tcW w:w="1843" w:type="dxa"/>
            <w:noWrap w:val="0"/>
            <w:vAlign w:val="center"/>
          </w:tcPr>
          <w:p w14:paraId="267577C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产地</w:t>
            </w:r>
          </w:p>
        </w:tc>
        <w:tc>
          <w:tcPr>
            <w:tcW w:w="1276" w:type="dxa"/>
            <w:noWrap w:val="0"/>
            <w:vAlign w:val="center"/>
          </w:tcPr>
          <w:p w14:paraId="700D169C">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5C8D28C">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300</w:t>
            </w:r>
          </w:p>
        </w:tc>
        <w:tc>
          <w:tcPr>
            <w:tcW w:w="1560" w:type="dxa"/>
            <w:noWrap w:val="0"/>
            <w:vAlign w:val="center"/>
          </w:tcPr>
          <w:p w14:paraId="2F496EFA">
            <w:pPr>
              <w:rPr>
                <w:rFonts w:hint="eastAsia" w:ascii="宋体" w:hAnsi="宋体"/>
                <w:color w:val="auto"/>
                <w:sz w:val="22"/>
                <w:szCs w:val="22"/>
                <w:highlight w:val="none"/>
              </w:rPr>
            </w:pPr>
          </w:p>
        </w:tc>
      </w:tr>
      <w:tr w14:paraId="4663F5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901343">
            <w:pPr>
              <w:numPr>
                <w:ilvl w:val="0"/>
                <w:numId w:val="20"/>
              </w:numPr>
              <w:ind w:left="0" w:firstLine="0"/>
              <w:jc w:val="center"/>
              <w:rPr>
                <w:rFonts w:ascii="宋体" w:hAnsi="宋体"/>
                <w:color w:val="auto"/>
                <w:szCs w:val="21"/>
                <w:highlight w:val="none"/>
              </w:rPr>
            </w:pPr>
          </w:p>
        </w:tc>
        <w:tc>
          <w:tcPr>
            <w:tcW w:w="1701" w:type="dxa"/>
            <w:noWrap w:val="0"/>
            <w:vAlign w:val="center"/>
          </w:tcPr>
          <w:p w14:paraId="22C8D34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QualifiedNumber</w:t>
            </w:r>
          </w:p>
        </w:tc>
        <w:tc>
          <w:tcPr>
            <w:tcW w:w="1843" w:type="dxa"/>
            <w:noWrap w:val="0"/>
            <w:vAlign w:val="center"/>
          </w:tcPr>
          <w:p w14:paraId="381179F0">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合格证号</w:t>
            </w:r>
          </w:p>
        </w:tc>
        <w:tc>
          <w:tcPr>
            <w:tcW w:w="1276" w:type="dxa"/>
            <w:noWrap w:val="0"/>
            <w:vAlign w:val="center"/>
          </w:tcPr>
          <w:p w14:paraId="3074EC1A">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1EE5E0A">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40</w:t>
            </w:r>
          </w:p>
        </w:tc>
        <w:tc>
          <w:tcPr>
            <w:tcW w:w="1560" w:type="dxa"/>
            <w:noWrap w:val="0"/>
            <w:vAlign w:val="center"/>
          </w:tcPr>
          <w:p w14:paraId="18616324">
            <w:pPr>
              <w:rPr>
                <w:rFonts w:hint="eastAsia" w:ascii="宋体" w:hAnsi="宋体"/>
                <w:color w:val="auto"/>
                <w:sz w:val="22"/>
                <w:szCs w:val="22"/>
                <w:highlight w:val="none"/>
              </w:rPr>
            </w:pPr>
          </w:p>
        </w:tc>
      </w:tr>
      <w:tr w14:paraId="5ED32E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2A427">
            <w:pPr>
              <w:numPr>
                <w:ilvl w:val="0"/>
                <w:numId w:val="20"/>
              </w:numPr>
              <w:ind w:left="0" w:firstLine="0"/>
              <w:jc w:val="center"/>
              <w:rPr>
                <w:rFonts w:ascii="宋体" w:hAnsi="宋体"/>
                <w:color w:val="auto"/>
                <w:szCs w:val="21"/>
                <w:highlight w:val="none"/>
              </w:rPr>
            </w:pPr>
          </w:p>
        </w:tc>
        <w:tc>
          <w:tcPr>
            <w:tcW w:w="1701" w:type="dxa"/>
            <w:noWrap w:val="0"/>
            <w:vAlign w:val="center"/>
          </w:tcPr>
          <w:p w14:paraId="294C9C1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ImportCertificateIsBN</w:t>
            </w:r>
          </w:p>
        </w:tc>
        <w:tc>
          <w:tcPr>
            <w:tcW w:w="1843" w:type="dxa"/>
            <w:noWrap w:val="0"/>
            <w:vAlign w:val="center"/>
          </w:tcPr>
          <w:p w14:paraId="760968D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进口证明书号</w:t>
            </w:r>
          </w:p>
        </w:tc>
        <w:tc>
          <w:tcPr>
            <w:tcW w:w="1276" w:type="dxa"/>
            <w:noWrap w:val="0"/>
            <w:vAlign w:val="center"/>
          </w:tcPr>
          <w:p w14:paraId="6E538413">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E0C0297">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30</w:t>
            </w:r>
          </w:p>
        </w:tc>
        <w:tc>
          <w:tcPr>
            <w:tcW w:w="1560" w:type="dxa"/>
            <w:noWrap w:val="0"/>
            <w:vAlign w:val="center"/>
          </w:tcPr>
          <w:p w14:paraId="28817E48">
            <w:pPr>
              <w:rPr>
                <w:rFonts w:hint="eastAsia" w:ascii="宋体" w:hAnsi="宋体"/>
                <w:color w:val="auto"/>
                <w:sz w:val="22"/>
                <w:szCs w:val="22"/>
                <w:highlight w:val="none"/>
              </w:rPr>
            </w:pPr>
          </w:p>
        </w:tc>
      </w:tr>
      <w:tr w14:paraId="1246B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1BDA49">
            <w:pPr>
              <w:numPr>
                <w:ilvl w:val="0"/>
                <w:numId w:val="20"/>
              </w:numPr>
              <w:ind w:left="0" w:firstLine="0"/>
              <w:jc w:val="center"/>
              <w:rPr>
                <w:rFonts w:ascii="宋体" w:hAnsi="宋体"/>
                <w:color w:val="auto"/>
                <w:szCs w:val="21"/>
                <w:highlight w:val="none"/>
              </w:rPr>
            </w:pPr>
          </w:p>
        </w:tc>
        <w:tc>
          <w:tcPr>
            <w:tcW w:w="1701" w:type="dxa"/>
            <w:noWrap w:val="0"/>
            <w:vAlign w:val="center"/>
          </w:tcPr>
          <w:p w14:paraId="2A08248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CommodityInspectionSlipNumber</w:t>
            </w:r>
          </w:p>
        </w:tc>
        <w:tc>
          <w:tcPr>
            <w:tcW w:w="1843" w:type="dxa"/>
            <w:noWrap w:val="0"/>
            <w:vAlign w:val="center"/>
          </w:tcPr>
          <w:p w14:paraId="3A2CB4D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商检单号</w:t>
            </w:r>
          </w:p>
        </w:tc>
        <w:tc>
          <w:tcPr>
            <w:tcW w:w="1276" w:type="dxa"/>
            <w:noWrap w:val="0"/>
            <w:vAlign w:val="center"/>
          </w:tcPr>
          <w:p w14:paraId="0F45BACB">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CF8F30F">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30</w:t>
            </w:r>
          </w:p>
        </w:tc>
        <w:tc>
          <w:tcPr>
            <w:tcW w:w="1560" w:type="dxa"/>
            <w:noWrap w:val="0"/>
            <w:vAlign w:val="center"/>
          </w:tcPr>
          <w:p w14:paraId="3363A779">
            <w:pPr>
              <w:rPr>
                <w:rFonts w:hint="eastAsia" w:ascii="宋体" w:hAnsi="宋体"/>
                <w:color w:val="auto"/>
                <w:sz w:val="22"/>
                <w:szCs w:val="22"/>
                <w:highlight w:val="none"/>
              </w:rPr>
            </w:pPr>
          </w:p>
        </w:tc>
      </w:tr>
      <w:tr w14:paraId="1A0C31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B44FF1">
            <w:pPr>
              <w:numPr>
                <w:ilvl w:val="0"/>
                <w:numId w:val="20"/>
              </w:numPr>
              <w:ind w:left="0" w:firstLine="0"/>
              <w:jc w:val="center"/>
              <w:rPr>
                <w:rFonts w:ascii="宋体" w:hAnsi="宋体"/>
                <w:color w:val="auto"/>
                <w:szCs w:val="21"/>
                <w:highlight w:val="none"/>
              </w:rPr>
            </w:pPr>
          </w:p>
        </w:tc>
        <w:tc>
          <w:tcPr>
            <w:tcW w:w="1701" w:type="dxa"/>
            <w:noWrap w:val="0"/>
            <w:vAlign w:val="center"/>
          </w:tcPr>
          <w:p w14:paraId="50C93AFC">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EngineNo</w:t>
            </w:r>
          </w:p>
        </w:tc>
        <w:tc>
          <w:tcPr>
            <w:tcW w:w="1843" w:type="dxa"/>
            <w:noWrap w:val="0"/>
            <w:vAlign w:val="center"/>
          </w:tcPr>
          <w:p w14:paraId="4462FE9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发动机号码</w:t>
            </w:r>
          </w:p>
        </w:tc>
        <w:tc>
          <w:tcPr>
            <w:tcW w:w="1276" w:type="dxa"/>
            <w:noWrap w:val="0"/>
            <w:vAlign w:val="center"/>
          </w:tcPr>
          <w:p w14:paraId="7536472D">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95FE8C2">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160</w:t>
            </w:r>
          </w:p>
        </w:tc>
        <w:tc>
          <w:tcPr>
            <w:tcW w:w="1560" w:type="dxa"/>
            <w:noWrap w:val="0"/>
            <w:vAlign w:val="center"/>
          </w:tcPr>
          <w:p w14:paraId="093549A7">
            <w:pPr>
              <w:rPr>
                <w:rFonts w:hint="eastAsia" w:ascii="宋体" w:hAnsi="宋体"/>
                <w:color w:val="auto"/>
                <w:sz w:val="22"/>
                <w:szCs w:val="22"/>
                <w:highlight w:val="none"/>
              </w:rPr>
            </w:pPr>
          </w:p>
        </w:tc>
      </w:tr>
      <w:tr w14:paraId="358AB3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E031E8">
            <w:pPr>
              <w:numPr>
                <w:ilvl w:val="0"/>
                <w:numId w:val="20"/>
              </w:numPr>
              <w:ind w:left="0" w:firstLine="0"/>
              <w:jc w:val="center"/>
              <w:rPr>
                <w:rFonts w:ascii="宋体" w:hAnsi="宋体"/>
                <w:color w:val="auto"/>
                <w:szCs w:val="21"/>
                <w:highlight w:val="none"/>
              </w:rPr>
            </w:pPr>
          </w:p>
        </w:tc>
        <w:tc>
          <w:tcPr>
            <w:tcW w:w="1701" w:type="dxa"/>
            <w:noWrap w:val="0"/>
            <w:vAlign w:val="center"/>
          </w:tcPr>
          <w:p w14:paraId="321D2E5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VehicleIdentificationNumberFrameNumber</w:t>
            </w:r>
          </w:p>
        </w:tc>
        <w:tc>
          <w:tcPr>
            <w:tcW w:w="1843" w:type="dxa"/>
            <w:noWrap w:val="0"/>
            <w:vAlign w:val="center"/>
          </w:tcPr>
          <w:p w14:paraId="24E68E9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车辆识别代码（车架号码）</w:t>
            </w:r>
          </w:p>
        </w:tc>
        <w:tc>
          <w:tcPr>
            <w:tcW w:w="1276" w:type="dxa"/>
            <w:noWrap w:val="0"/>
            <w:vAlign w:val="center"/>
          </w:tcPr>
          <w:p w14:paraId="0AF9D3C8">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1D779633">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30</w:t>
            </w:r>
          </w:p>
        </w:tc>
        <w:tc>
          <w:tcPr>
            <w:tcW w:w="1560" w:type="dxa"/>
            <w:noWrap w:val="0"/>
            <w:vAlign w:val="center"/>
          </w:tcPr>
          <w:p w14:paraId="4642F27D">
            <w:pPr>
              <w:rPr>
                <w:rFonts w:hint="eastAsia" w:ascii="宋体" w:hAnsi="宋体"/>
                <w:color w:val="auto"/>
                <w:sz w:val="22"/>
                <w:szCs w:val="22"/>
                <w:highlight w:val="none"/>
              </w:rPr>
            </w:pPr>
          </w:p>
        </w:tc>
      </w:tr>
      <w:tr w14:paraId="5FDF37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117E4A">
            <w:pPr>
              <w:numPr>
                <w:ilvl w:val="0"/>
                <w:numId w:val="20"/>
              </w:numPr>
              <w:ind w:left="0" w:firstLine="0"/>
              <w:jc w:val="center"/>
              <w:rPr>
                <w:rFonts w:ascii="宋体" w:hAnsi="宋体"/>
                <w:color w:val="auto"/>
                <w:szCs w:val="21"/>
                <w:highlight w:val="none"/>
              </w:rPr>
            </w:pPr>
          </w:p>
        </w:tc>
        <w:tc>
          <w:tcPr>
            <w:tcW w:w="1701" w:type="dxa"/>
            <w:noWrap w:val="0"/>
            <w:vAlign w:val="center"/>
          </w:tcPr>
          <w:p w14:paraId="5098E083">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NumberOfTaxPaymentVoucher</w:t>
            </w:r>
          </w:p>
        </w:tc>
        <w:tc>
          <w:tcPr>
            <w:tcW w:w="1843" w:type="dxa"/>
            <w:noWrap w:val="0"/>
            <w:vAlign w:val="center"/>
          </w:tcPr>
          <w:p w14:paraId="0F8EF43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完税凭证号码</w:t>
            </w:r>
          </w:p>
        </w:tc>
        <w:tc>
          <w:tcPr>
            <w:tcW w:w="1276" w:type="dxa"/>
            <w:noWrap w:val="0"/>
            <w:vAlign w:val="center"/>
          </w:tcPr>
          <w:p w14:paraId="312E39AF">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7546A5FF">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40</w:t>
            </w:r>
          </w:p>
        </w:tc>
        <w:tc>
          <w:tcPr>
            <w:tcW w:w="1560" w:type="dxa"/>
            <w:noWrap w:val="0"/>
            <w:vAlign w:val="center"/>
          </w:tcPr>
          <w:p w14:paraId="6B9B388A">
            <w:pPr>
              <w:rPr>
                <w:rFonts w:hint="eastAsia" w:ascii="宋体" w:hAnsi="宋体"/>
                <w:color w:val="auto"/>
                <w:sz w:val="22"/>
                <w:szCs w:val="22"/>
                <w:highlight w:val="none"/>
              </w:rPr>
            </w:pPr>
          </w:p>
        </w:tc>
      </w:tr>
      <w:tr w14:paraId="22CE22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0CD287">
            <w:pPr>
              <w:numPr>
                <w:ilvl w:val="0"/>
                <w:numId w:val="20"/>
              </w:numPr>
              <w:ind w:left="0" w:firstLine="0"/>
              <w:jc w:val="center"/>
              <w:rPr>
                <w:rFonts w:ascii="宋体" w:hAnsi="宋体"/>
                <w:color w:val="auto"/>
                <w:szCs w:val="21"/>
                <w:highlight w:val="none"/>
              </w:rPr>
            </w:pPr>
          </w:p>
        </w:tc>
        <w:tc>
          <w:tcPr>
            <w:tcW w:w="1701" w:type="dxa"/>
            <w:noWrap w:val="0"/>
            <w:vAlign w:val="center"/>
          </w:tcPr>
          <w:p w14:paraId="178FF8C8">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Ton</w:t>
            </w:r>
          </w:p>
        </w:tc>
        <w:tc>
          <w:tcPr>
            <w:tcW w:w="1843" w:type="dxa"/>
            <w:noWrap w:val="0"/>
            <w:vAlign w:val="center"/>
          </w:tcPr>
          <w:p w14:paraId="27C43852">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吨位</w:t>
            </w:r>
          </w:p>
        </w:tc>
        <w:tc>
          <w:tcPr>
            <w:tcW w:w="1276" w:type="dxa"/>
            <w:noWrap w:val="0"/>
            <w:vAlign w:val="center"/>
          </w:tcPr>
          <w:p w14:paraId="6E185446">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i w:val="0"/>
                <w:iCs w:val="0"/>
                <w:color w:val="auto"/>
                <w:kern w:val="2"/>
                <w:sz w:val="22"/>
                <w:szCs w:val="22"/>
                <w:highlight w:val="none"/>
                <w:u w:val="none"/>
                <w:lang w:val="en-US" w:eastAsia="zh-CN" w:bidi="ar-SA"/>
              </w:rPr>
              <w:t>number</w:t>
            </w:r>
          </w:p>
        </w:tc>
        <w:tc>
          <w:tcPr>
            <w:tcW w:w="709" w:type="dxa"/>
            <w:noWrap w:val="0"/>
            <w:vAlign w:val="center"/>
          </w:tcPr>
          <w:p w14:paraId="67C7580E">
            <w:pPr>
              <w:jc w:val="both"/>
              <w:rPr>
                <w:rFonts w:hint="default" w:ascii="宋体" w:hAnsi="宋体" w:eastAsia="宋体" w:cs="Times New Roman"/>
                <w:color w:val="auto"/>
                <w:kern w:val="2"/>
                <w:sz w:val="22"/>
                <w:szCs w:val="22"/>
                <w:highlight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16,4</w:t>
            </w:r>
          </w:p>
        </w:tc>
        <w:tc>
          <w:tcPr>
            <w:tcW w:w="1560" w:type="dxa"/>
            <w:noWrap w:val="0"/>
            <w:vAlign w:val="center"/>
          </w:tcPr>
          <w:p w14:paraId="4B55357A">
            <w:pPr>
              <w:rPr>
                <w:rFonts w:hint="eastAsia" w:ascii="宋体" w:hAnsi="宋体"/>
                <w:color w:val="auto"/>
                <w:sz w:val="22"/>
                <w:szCs w:val="22"/>
                <w:highlight w:val="none"/>
              </w:rPr>
            </w:pPr>
          </w:p>
        </w:tc>
      </w:tr>
      <w:tr w14:paraId="19D94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F42737">
            <w:pPr>
              <w:numPr>
                <w:ilvl w:val="0"/>
                <w:numId w:val="20"/>
              </w:numPr>
              <w:ind w:left="0" w:firstLine="0"/>
              <w:jc w:val="center"/>
              <w:rPr>
                <w:rFonts w:ascii="宋体" w:hAnsi="宋体"/>
                <w:color w:val="auto"/>
                <w:szCs w:val="21"/>
                <w:highlight w:val="none"/>
              </w:rPr>
            </w:pPr>
          </w:p>
        </w:tc>
        <w:tc>
          <w:tcPr>
            <w:tcW w:w="1701" w:type="dxa"/>
            <w:noWrap w:val="0"/>
            <w:vAlign w:val="center"/>
          </w:tcPr>
          <w:p w14:paraId="23E2FFD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MaximumCapacity</w:t>
            </w:r>
          </w:p>
        </w:tc>
        <w:tc>
          <w:tcPr>
            <w:tcW w:w="1843" w:type="dxa"/>
            <w:noWrap w:val="0"/>
            <w:vAlign w:val="center"/>
          </w:tcPr>
          <w:p w14:paraId="08EE54E5">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eastAsia="宋体" w:cs="Times New Roman Regular"/>
                <w:color w:val="000000"/>
                <w:kern w:val="0"/>
                <w:szCs w:val="21"/>
                <w:lang w:bidi="ar"/>
              </w:rPr>
              <w:t>限乘人数</w:t>
            </w:r>
          </w:p>
        </w:tc>
        <w:tc>
          <w:tcPr>
            <w:tcW w:w="1276" w:type="dxa"/>
            <w:noWrap w:val="0"/>
            <w:vAlign w:val="center"/>
          </w:tcPr>
          <w:p w14:paraId="244993C6">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D0363E2">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w:t>
            </w:r>
          </w:p>
        </w:tc>
        <w:tc>
          <w:tcPr>
            <w:tcW w:w="1560" w:type="dxa"/>
            <w:noWrap w:val="0"/>
            <w:vAlign w:val="center"/>
          </w:tcPr>
          <w:p w14:paraId="5F31ECA7">
            <w:pPr>
              <w:rPr>
                <w:rFonts w:hint="eastAsia" w:ascii="宋体" w:hAnsi="宋体"/>
                <w:color w:val="auto"/>
                <w:sz w:val="22"/>
                <w:szCs w:val="22"/>
                <w:highlight w:val="none"/>
              </w:rPr>
            </w:pPr>
          </w:p>
        </w:tc>
      </w:tr>
      <w:tr w14:paraId="4F457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4037FE">
            <w:pPr>
              <w:numPr>
                <w:ilvl w:val="0"/>
                <w:numId w:val="20"/>
              </w:numPr>
              <w:ind w:left="0" w:firstLine="0"/>
              <w:jc w:val="center"/>
              <w:rPr>
                <w:rFonts w:ascii="宋体" w:hAnsi="宋体"/>
                <w:color w:val="auto"/>
                <w:szCs w:val="21"/>
                <w:highlight w:val="none"/>
              </w:rPr>
            </w:pPr>
          </w:p>
        </w:tc>
        <w:tc>
          <w:tcPr>
            <w:tcW w:w="1701" w:type="dxa"/>
            <w:noWrap w:val="0"/>
            <w:vAlign w:val="center"/>
          </w:tcPr>
          <w:p w14:paraId="3EF6D11F">
            <w:pPr>
              <w:widowControl/>
              <w:tabs>
                <w:tab w:val="left" w:pos="360"/>
              </w:tabs>
              <w:jc w:val="left"/>
              <w:textAlignment w:val="center"/>
              <w:rPr>
                <w:rFonts w:ascii="Times New Roman Regular" w:hAnsi="Times New Roman Regular" w:cs="Times New Roman Regular"/>
                <w:color w:val="000000"/>
                <w:kern w:val="0"/>
                <w:szCs w:val="21"/>
                <w:lang w:bidi="ar"/>
              </w:rPr>
            </w:pPr>
            <w:r>
              <w:rPr>
                <w:rFonts w:ascii="Times New Roman Regular" w:hAnsi="Times New Roman Regular" w:cs="Times New Roman Regular"/>
                <w:color w:val="000000"/>
                <w:kern w:val="0"/>
                <w:szCs w:val="21"/>
                <w:lang w:bidi="ar"/>
              </w:rPr>
              <w:t>ManufactureOrImportDate</w:t>
            </w:r>
          </w:p>
        </w:tc>
        <w:tc>
          <w:tcPr>
            <w:tcW w:w="1843" w:type="dxa"/>
            <w:noWrap w:val="0"/>
            <w:vAlign w:val="center"/>
          </w:tcPr>
          <w:p w14:paraId="7F0E1EE4">
            <w:pPr>
              <w:widowControl/>
              <w:tabs>
                <w:tab w:val="left" w:pos="360"/>
              </w:tabs>
              <w:jc w:val="left"/>
              <w:textAlignment w:val="center"/>
              <w:rPr>
                <w:rFonts w:ascii="Times New Roman Regular" w:hAnsi="Times New Roman Regular" w:cs="Times New Roman Regular"/>
                <w:color w:val="000000"/>
                <w:kern w:val="0"/>
                <w:szCs w:val="21"/>
                <w:lang w:bidi="ar"/>
              </w:rPr>
            </w:pPr>
            <w:r>
              <w:rPr>
                <w:rFonts w:hint="eastAsia" w:ascii="Times New Roman Regular" w:hAnsi="Times New Roman Regular" w:cs="Times New Roman Regular"/>
                <w:color w:val="000000"/>
                <w:kern w:val="0"/>
                <w:szCs w:val="21"/>
                <w:lang w:bidi="ar"/>
              </w:rPr>
              <w:t>制造或进口日期</w:t>
            </w:r>
          </w:p>
        </w:tc>
        <w:tc>
          <w:tcPr>
            <w:tcW w:w="1276" w:type="dxa"/>
            <w:noWrap w:val="0"/>
            <w:vAlign w:val="center"/>
          </w:tcPr>
          <w:p w14:paraId="29225ACD">
            <w:pPr>
              <w:widowControl/>
              <w:tabs>
                <w:tab w:val="left" w:pos="360"/>
              </w:tabs>
              <w:jc w:val="left"/>
              <w:textAlignment w:val="center"/>
              <w:rPr>
                <w:rFonts w:hint="eastAsia" w:ascii="宋体" w:hAnsi="宋体" w:eastAsia="宋体" w:cs="Times New Roman"/>
                <w:color w:val="auto"/>
                <w:kern w:val="2"/>
                <w:sz w:val="22"/>
                <w:szCs w:val="22"/>
                <w:highlight w:val="none"/>
                <w:lang w:val="en-US" w:eastAsia="zh-CN" w:bidi="ar-SA"/>
              </w:rPr>
            </w:pPr>
            <w:r>
              <w:rPr>
                <w:rFonts w:hint="eastAsia" w:ascii="Times New Roman Regular" w:hAnsi="Times New Roman Regular" w:cs="Times New Roman Regular"/>
                <w:color w:val="000000"/>
                <w:kern w:val="0"/>
                <w:szCs w:val="21"/>
                <w:lang w:eastAsia="zh-Hans" w:bidi="ar"/>
              </w:rPr>
              <w:t>d</w:t>
            </w:r>
            <w:r>
              <w:rPr>
                <w:rFonts w:ascii="Times New Roman Regular" w:hAnsi="Times New Roman Regular" w:cs="Times New Roman Regular"/>
                <w:color w:val="000000"/>
                <w:kern w:val="0"/>
                <w:szCs w:val="21"/>
                <w:lang w:bidi="ar"/>
              </w:rPr>
              <w:t>ate</w:t>
            </w:r>
          </w:p>
        </w:tc>
        <w:tc>
          <w:tcPr>
            <w:tcW w:w="709" w:type="dxa"/>
            <w:noWrap w:val="0"/>
            <w:vAlign w:val="center"/>
          </w:tcPr>
          <w:p w14:paraId="3CCE2EBE">
            <w:pPr>
              <w:tabs>
                <w:tab w:val="left" w:pos="360"/>
              </w:tabs>
              <w:jc w:val="center"/>
              <w:rPr>
                <w:rFonts w:hint="eastAsia" w:ascii="宋体" w:hAnsi="宋体" w:eastAsia="宋体" w:cs="Times New Roman"/>
                <w:color w:val="auto"/>
                <w:kern w:val="2"/>
                <w:sz w:val="22"/>
                <w:szCs w:val="22"/>
                <w:highlight w:val="none"/>
                <w:lang w:val="en-US" w:eastAsia="zh-CN" w:bidi="ar-SA"/>
              </w:rPr>
            </w:pPr>
            <w:r>
              <w:rPr>
                <w:rFonts w:ascii="Times New Roman Regular" w:hAnsi="Times New Roman Regular" w:cs="Times New Roman Regular"/>
                <w:color w:val="000000"/>
                <w:kern w:val="0"/>
                <w:szCs w:val="21"/>
                <w:lang w:bidi="ar"/>
              </w:rPr>
              <w:t xml:space="preserve">yyyy-mm-dd </w:t>
            </w:r>
          </w:p>
        </w:tc>
        <w:tc>
          <w:tcPr>
            <w:tcW w:w="1560" w:type="dxa"/>
            <w:noWrap w:val="0"/>
            <w:vAlign w:val="center"/>
          </w:tcPr>
          <w:p w14:paraId="222F0B4B">
            <w:pPr>
              <w:rPr>
                <w:rFonts w:hint="eastAsia" w:ascii="宋体" w:hAnsi="宋体"/>
                <w:color w:val="auto"/>
                <w:sz w:val="22"/>
                <w:szCs w:val="22"/>
                <w:highlight w:val="none"/>
                <w:lang w:val="en-US" w:eastAsia="zh-CN"/>
              </w:rPr>
            </w:pPr>
          </w:p>
        </w:tc>
      </w:tr>
      <w:tr w14:paraId="1BAC92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F3549E7">
            <w:pPr>
              <w:numPr>
                <w:ilvl w:val="0"/>
                <w:numId w:val="20"/>
              </w:numPr>
              <w:ind w:left="0" w:firstLine="0"/>
              <w:jc w:val="center"/>
              <w:rPr>
                <w:rFonts w:ascii="宋体" w:hAnsi="宋体"/>
                <w:color w:val="auto"/>
                <w:szCs w:val="21"/>
                <w:highlight w:val="none"/>
              </w:rPr>
            </w:pPr>
          </w:p>
        </w:tc>
        <w:tc>
          <w:tcPr>
            <w:tcW w:w="1701" w:type="dxa"/>
            <w:noWrap w:val="0"/>
            <w:vAlign w:val="center"/>
          </w:tcPr>
          <w:p w14:paraId="05B4FCF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Toll</w:t>
            </w:r>
          </w:p>
        </w:tc>
        <w:tc>
          <w:tcPr>
            <w:tcW w:w="1843" w:type="dxa"/>
            <w:noWrap w:val="0"/>
            <w:vAlign w:val="center"/>
          </w:tcPr>
          <w:p w14:paraId="3A1AF684">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通行费</w:t>
            </w:r>
          </w:p>
        </w:tc>
        <w:tc>
          <w:tcPr>
            <w:tcW w:w="1276" w:type="dxa"/>
            <w:noWrap w:val="0"/>
            <w:vAlign w:val="center"/>
          </w:tcPr>
          <w:p w14:paraId="2DA74159">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09ECE3D3">
            <w:pPr>
              <w:jc w:val="both"/>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0B1159AE">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5667D2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0406">
            <w:pPr>
              <w:numPr>
                <w:ilvl w:val="0"/>
                <w:numId w:val="20"/>
              </w:numPr>
              <w:ind w:left="0" w:firstLine="0"/>
              <w:jc w:val="center"/>
              <w:rPr>
                <w:rFonts w:ascii="宋体" w:hAnsi="宋体"/>
                <w:color w:val="auto"/>
                <w:szCs w:val="21"/>
                <w:highlight w:val="none"/>
              </w:rPr>
            </w:pPr>
          </w:p>
        </w:tc>
        <w:tc>
          <w:tcPr>
            <w:tcW w:w="1701" w:type="dxa"/>
            <w:noWrap w:val="0"/>
            <w:vAlign w:val="center"/>
          </w:tcPr>
          <w:p w14:paraId="59CEE15E">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PlateNumber</w:t>
            </w:r>
          </w:p>
        </w:tc>
        <w:tc>
          <w:tcPr>
            <w:tcW w:w="1843" w:type="dxa"/>
            <w:noWrap w:val="0"/>
            <w:vAlign w:val="center"/>
          </w:tcPr>
          <w:p w14:paraId="2EB5B77E">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车牌号</w:t>
            </w:r>
          </w:p>
        </w:tc>
        <w:tc>
          <w:tcPr>
            <w:tcW w:w="1276" w:type="dxa"/>
            <w:noWrap w:val="0"/>
            <w:vAlign w:val="center"/>
          </w:tcPr>
          <w:p w14:paraId="01D57887">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174FCD8">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34753983">
            <w:pPr>
              <w:rPr>
                <w:rFonts w:hint="eastAsia" w:ascii="宋体" w:hAnsi="宋体"/>
                <w:color w:val="auto"/>
                <w:sz w:val="22"/>
                <w:szCs w:val="22"/>
                <w:highlight w:val="none"/>
              </w:rPr>
            </w:pPr>
          </w:p>
        </w:tc>
      </w:tr>
      <w:tr w14:paraId="184E5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F49943">
            <w:pPr>
              <w:numPr>
                <w:ilvl w:val="0"/>
                <w:numId w:val="20"/>
              </w:numPr>
              <w:ind w:left="0" w:firstLine="0"/>
              <w:jc w:val="center"/>
              <w:rPr>
                <w:rFonts w:ascii="宋体" w:hAnsi="宋体"/>
                <w:color w:val="auto"/>
                <w:szCs w:val="21"/>
                <w:highlight w:val="none"/>
              </w:rPr>
            </w:pPr>
          </w:p>
        </w:tc>
        <w:tc>
          <w:tcPr>
            <w:tcW w:w="1701" w:type="dxa"/>
            <w:noWrap w:val="0"/>
            <w:vAlign w:val="center"/>
          </w:tcPr>
          <w:p w14:paraId="10480FE2">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VehicleType</w:t>
            </w:r>
          </w:p>
        </w:tc>
        <w:tc>
          <w:tcPr>
            <w:tcW w:w="1843" w:type="dxa"/>
            <w:noWrap w:val="0"/>
            <w:vAlign w:val="center"/>
          </w:tcPr>
          <w:p w14:paraId="681CB84E">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车辆类型</w:t>
            </w:r>
          </w:p>
        </w:tc>
        <w:tc>
          <w:tcPr>
            <w:tcW w:w="1276" w:type="dxa"/>
            <w:noWrap w:val="0"/>
            <w:vAlign w:val="center"/>
          </w:tcPr>
          <w:p w14:paraId="2C2A3C81">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F82C1D7">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5</w:t>
            </w:r>
          </w:p>
        </w:tc>
        <w:tc>
          <w:tcPr>
            <w:tcW w:w="1560" w:type="dxa"/>
            <w:noWrap w:val="0"/>
            <w:vAlign w:val="center"/>
          </w:tcPr>
          <w:p w14:paraId="46C1BAB1">
            <w:pPr>
              <w:rPr>
                <w:rFonts w:hint="eastAsia" w:ascii="宋体" w:hAnsi="宋体"/>
                <w:color w:val="auto"/>
                <w:sz w:val="22"/>
                <w:szCs w:val="22"/>
                <w:highlight w:val="none"/>
              </w:rPr>
            </w:pPr>
          </w:p>
        </w:tc>
      </w:tr>
      <w:tr w14:paraId="18A7DD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85FFB9">
            <w:pPr>
              <w:numPr>
                <w:ilvl w:val="0"/>
                <w:numId w:val="20"/>
              </w:numPr>
              <w:ind w:left="0" w:firstLine="0"/>
              <w:jc w:val="center"/>
              <w:rPr>
                <w:rFonts w:ascii="宋体" w:hAnsi="宋体"/>
                <w:color w:val="auto"/>
                <w:szCs w:val="21"/>
                <w:highlight w:val="none"/>
              </w:rPr>
            </w:pPr>
          </w:p>
        </w:tc>
        <w:tc>
          <w:tcPr>
            <w:tcW w:w="1701" w:type="dxa"/>
            <w:noWrap w:val="0"/>
            <w:vAlign w:val="center"/>
          </w:tcPr>
          <w:p w14:paraId="4B34D71C">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StartDatesOfPassage</w:t>
            </w:r>
          </w:p>
        </w:tc>
        <w:tc>
          <w:tcPr>
            <w:tcW w:w="1843" w:type="dxa"/>
            <w:noWrap w:val="0"/>
            <w:vAlign w:val="center"/>
          </w:tcPr>
          <w:p w14:paraId="2C209174">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通行日期起</w:t>
            </w:r>
          </w:p>
        </w:tc>
        <w:tc>
          <w:tcPr>
            <w:tcW w:w="1276" w:type="dxa"/>
            <w:noWrap w:val="0"/>
            <w:vAlign w:val="center"/>
          </w:tcPr>
          <w:p w14:paraId="7D5F6DA4">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bidi="ar-SA"/>
              </w:rPr>
              <w:t>datetime</w:t>
            </w:r>
          </w:p>
        </w:tc>
        <w:tc>
          <w:tcPr>
            <w:tcW w:w="709" w:type="dxa"/>
            <w:noWrap w:val="0"/>
            <w:vAlign w:val="center"/>
          </w:tcPr>
          <w:p w14:paraId="24C825C3">
            <w:pPr>
              <w:jc w:val="both"/>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2523E588">
            <w:pPr>
              <w:rPr>
                <w:rFonts w:hint="eastAsia" w:ascii="宋体" w:hAnsi="宋体"/>
                <w:color w:val="auto"/>
                <w:sz w:val="22"/>
                <w:szCs w:val="22"/>
                <w:highlight w:val="none"/>
              </w:rPr>
            </w:pPr>
          </w:p>
        </w:tc>
      </w:tr>
      <w:tr w14:paraId="7529C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71F744">
            <w:pPr>
              <w:numPr>
                <w:ilvl w:val="0"/>
                <w:numId w:val="20"/>
              </w:numPr>
              <w:ind w:left="0" w:firstLine="0"/>
              <w:jc w:val="center"/>
              <w:rPr>
                <w:rFonts w:ascii="宋体" w:hAnsi="宋体"/>
                <w:color w:val="auto"/>
                <w:szCs w:val="21"/>
                <w:highlight w:val="none"/>
              </w:rPr>
            </w:pPr>
          </w:p>
        </w:tc>
        <w:tc>
          <w:tcPr>
            <w:tcW w:w="1701" w:type="dxa"/>
            <w:noWrap w:val="0"/>
            <w:vAlign w:val="center"/>
          </w:tcPr>
          <w:p w14:paraId="795AFC68">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EndDatesOfPassage</w:t>
            </w:r>
          </w:p>
        </w:tc>
        <w:tc>
          <w:tcPr>
            <w:tcW w:w="1843" w:type="dxa"/>
            <w:noWrap w:val="0"/>
            <w:vAlign w:val="center"/>
          </w:tcPr>
          <w:p w14:paraId="0F0D4369">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通行日期</w:t>
            </w:r>
            <w:r>
              <w:rPr>
                <w:rFonts w:hint="eastAsia" w:ascii="Times New Roman Regular" w:hAnsi="Times New Roman Regular" w:cs="Times New Roman Regular"/>
                <w:color w:val="000000"/>
                <w:kern w:val="0"/>
                <w:szCs w:val="21"/>
                <w:lang w:eastAsia="zh-Hans" w:bidi="ar"/>
              </w:rPr>
              <w:t>止</w:t>
            </w:r>
          </w:p>
        </w:tc>
        <w:tc>
          <w:tcPr>
            <w:tcW w:w="1276" w:type="dxa"/>
            <w:noWrap w:val="0"/>
            <w:vAlign w:val="center"/>
          </w:tcPr>
          <w:p w14:paraId="68A58113">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bidi="ar-SA"/>
              </w:rPr>
              <w:t>datetime</w:t>
            </w:r>
          </w:p>
        </w:tc>
        <w:tc>
          <w:tcPr>
            <w:tcW w:w="709" w:type="dxa"/>
            <w:noWrap w:val="0"/>
            <w:vAlign w:val="center"/>
          </w:tcPr>
          <w:p w14:paraId="3D877FF8">
            <w:pPr>
              <w:jc w:val="both"/>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11088095">
            <w:pPr>
              <w:rPr>
                <w:rFonts w:hint="eastAsia" w:ascii="宋体" w:hAnsi="宋体"/>
                <w:color w:val="auto"/>
                <w:sz w:val="22"/>
                <w:szCs w:val="22"/>
                <w:highlight w:val="none"/>
              </w:rPr>
            </w:pPr>
          </w:p>
        </w:tc>
      </w:tr>
      <w:tr w14:paraId="71C23E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1F10D">
            <w:pPr>
              <w:numPr>
                <w:ilvl w:val="0"/>
                <w:numId w:val="20"/>
              </w:numPr>
              <w:ind w:left="0" w:firstLine="0"/>
              <w:jc w:val="center"/>
              <w:rPr>
                <w:rFonts w:ascii="宋体" w:hAnsi="宋体"/>
                <w:color w:val="auto"/>
                <w:szCs w:val="21"/>
                <w:highlight w:val="none"/>
              </w:rPr>
            </w:pPr>
          </w:p>
        </w:tc>
        <w:tc>
          <w:tcPr>
            <w:tcW w:w="1701" w:type="dxa"/>
            <w:noWrap w:val="0"/>
            <w:vAlign w:val="center"/>
          </w:tcPr>
          <w:p w14:paraId="15F90C89">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UsedCarSales</w:t>
            </w:r>
          </w:p>
        </w:tc>
        <w:tc>
          <w:tcPr>
            <w:tcW w:w="1843" w:type="dxa"/>
            <w:noWrap w:val="0"/>
            <w:vAlign w:val="center"/>
          </w:tcPr>
          <w:p w14:paraId="126B5152">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二手车销售发票</w:t>
            </w:r>
          </w:p>
        </w:tc>
        <w:tc>
          <w:tcPr>
            <w:tcW w:w="1276" w:type="dxa"/>
            <w:noWrap w:val="0"/>
            <w:vAlign w:val="center"/>
          </w:tcPr>
          <w:p w14:paraId="7FAD9087">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43F80388">
            <w:pPr>
              <w:jc w:val="both"/>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28C2FCAD">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790036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DED6BE">
            <w:pPr>
              <w:numPr>
                <w:ilvl w:val="0"/>
                <w:numId w:val="20"/>
              </w:numPr>
              <w:ind w:left="0" w:firstLine="0"/>
              <w:jc w:val="center"/>
              <w:rPr>
                <w:rFonts w:ascii="宋体" w:hAnsi="宋体"/>
                <w:color w:val="auto"/>
                <w:szCs w:val="21"/>
                <w:highlight w:val="none"/>
              </w:rPr>
            </w:pPr>
          </w:p>
        </w:tc>
        <w:tc>
          <w:tcPr>
            <w:tcW w:w="1701" w:type="dxa"/>
            <w:noWrap w:val="0"/>
            <w:vAlign w:val="center"/>
          </w:tcPr>
          <w:p w14:paraId="64BC543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LicensePlateNo</w:t>
            </w:r>
          </w:p>
        </w:tc>
        <w:tc>
          <w:tcPr>
            <w:tcW w:w="1843" w:type="dxa"/>
            <w:noWrap w:val="0"/>
            <w:vAlign w:val="center"/>
          </w:tcPr>
          <w:p w14:paraId="59FB38D4">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车牌照号</w:t>
            </w:r>
          </w:p>
        </w:tc>
        <w:tc>
          <w:tcPr>
            <w:tcW w:w="1276" w:type="dxa"/>
            <w:noWrap w:val="0"/>
            <w:vAlign w:val="center"/>
          </w:tcPr>
          <w:p w14:paraId="12F03B05">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1B21E04">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10911CBE">
            <w:pPr>
              <w:rPr>
                <w:rFonts w:hint="eastAsia" w:ascii="宋体" w:hAnsi="宋体"/>
                <w:color w:val="auto"/>
                <w:sz w:val="22"/>
                <w:szCs w:val="22"/>
                <w:highlight w:val="none"/>
              </w:rPr>
            </w:pPr>
          </w:p>
        </w:tc>
      </w:tr>
      <w:tr w14:paraId="4E6755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7ED8C">
            <w:pPr>
              <w:numPr>
                <w:ilvl w:val="0"/>
                <w:numId w:val="20"/>
              </w:numPr>
              <w:ind w:left="0" w:firstLine="0"/>
              <w:jc w:val="center"/>
              <w:rPr>
                <w:rFonts w:ascii="宋体" w:hAnsi="宋体"/>
                <w:color w:val="auto"/>
                <w:szCs w:val="21"/>
                <w:highlight w:val="none"/>
              </w:rPr>
            </w:pPr>
          </w:p>
        </w:tc>
        <w:tc>
          <w:tcPr>
            <w:tcW w:w="1701" w:type="dxa"/>
            <w:noWrap w:val="0"/>
            <w:vAlign w:val="center"/>
          </w:tcPr>
          <w:p w14:paraId="3E775EA1">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RegistrationNo</w:t>
            </w:r>
          </w:p>
        </w:tc>
        <w:tc>
          <w:tcPr>
            <w:tcW w:w="1843" w:type="dxa"/>
            <w:noWrap w:val="0"/>
            <w:vAlign w:val="center"/>
          </w:tcPr>
          <w:p w14:paraId="030C3B82">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登记证号</w:t>
            </w:r>
          </w:p>
        </w:tc>
        <w:tc>
          <w:tcPr>
            <w:tcW w:w="1276" w:type="dxa"/>
            <w:noWrap w:val="0"/>
            <w:vAlign w:val="center"/>
          </w:tcPr>
          <w:p w14:paraId="3EB129D8">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990ED3F">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23A82C7C">
            <w:pPr>
              <w:rPr>
                <w:rFonts w:hint="eastAsia" w:ascii="宋体" w:hAnsi="宋体"/>
                <w:color w:val="auto"/>
                <w:sz w:val="22"/>
                <w:szCs w:val="22"/>
                <w:highlight w:val="none"/>
              </w:rPr>
            </w:pPr>
          </w:p>
        </w:tc>
      </w:tr>
      <w:tr w14:paraId="71E2BB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2B45F4">
            <w:pPr>
              <w:numPr>
                <w:ilvl w:val="0"/>
                <w:numId w:val="20"/>
              </w:numPr>
              <w:ind w:left="0" w:firstLine="0"/>
              <w:jc w:val="center"/>
              <w:rPr>
                <w:rFonts w:ascii="宋体" w:hAnsi="宋体"/>
                <w:color w:val="auto"/>
                <w:szCs w:val="21"/>
                <w:highlight w:val="none"/>
              </w:rPr>
            </w:pPr>
          </w:p>
        </w:tc>
        <w:tc>
          <w:tcPr>
            <w:tcW w:w="1701" w:type="dxa"/>
            <w:noWrap w:val="0"/>
            <w:vAlign w:val="center"/>
          </w:tcPr>
          <w:p w14:paraId="2D4F6E7C">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VehicleType</w:t>
            </w:r>
          </w:p>
        </w:tc>
        <w:tc>
          <w:tcPr>
            <w:tcW w:w="1843" w:type="dxa"/>
            <w:noWrap w:val="0"/>
            <w:vAlign w:val="center"/>
          </w:tcPr>
          <w:p w14:paraId="04F654E7">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车辆类型</w:t>
            </w:r>
          </w:p>
        </w:tc>
        <w:tc>
          <w:tcPr>
            <w:tcW w:w="1276" w:type="dxa"/>
            <w:noWrap w:val="0"/>
            <w:vAlign w:val="center"/>
          </w:tcPr>
          <w:p w14:paraId="76ACAE97">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AC02D63">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5</w:t>
            </w:r>
          </w:p>
        </w:tc>
        <w:tc>
          <w:tcPr>
            <w:tcW w:w="1560" w:type="dxa"/>
            <w:noWrap w:val="0"/>
            <w:vAlign w:val="center"/>
          </w:tcPr>
          <w:p w14:paraId="2CCF9858">
            <w:pPr>
              <w:rPr>
                <w:rFonts w:hint="eastAsia" w:ascii="宋体" w:hAnsi="宋体"/>
                <w:color w:val="auto"/>
                <w:sz w:val="22"/>
                <w:szCs w:val="22"/>
                <w:highlight w:val="none"/>
              </w:rPr>
            </w:pPr>
          </w:p>
        </w:tc>
      </w:tr>
      <w:tr w14:paraId="6A7408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FDDD3B">
            <w:pPr>
              <w:numPr>
                <w:ilvl w:val="0"/>
                <w:numId w:val="20"/>
              </w:numPr>
              <w:ind w:left="0" w:firstLine="0"/>
              <w:jc w:val="center"/>
              <w:rPr>
                <w:rFonts w:ascii="宋体" w:hAnsi="宋体"/>
                <w:color w:val="auto"/>
                <w:szCs w:val="21"/>
                <w:highlight w:val="none"/>
              </w:rPr>
            </w:pPr>
          </w:p>
        </w:tc>
        <w:tc>
          <w:tcPr>
            <w:tcW w:w="1701" w:type="dxa"/>
            <w:noWrap w:val="0"/>
            <w:vAlign w:val="center"/>
          </w:tcPr>
          <w:p w14:paraId="22731B2D">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VehicleIdentification NumberFrameNumber</w:t>
            </w:r>
          </w:p>
        </w:tc>
        <w:tc>
          <w:tcPr>
            <w:tcW w:w="1843" w:type="dxa"/>
            <w:noWrap w:val="0"/>
            <w:vAlign w:val="center"/>
          </w:tcPr>
          <w:p w14:paraId="1D873AD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车辆识别代码（车架号码）</w:t>
            </w:r>
          </w:p>
        </w:tc>
        <w:tc>
          <w:tcPr>
            <w:tcW w:w="1276" w:type="dxa"/>
            <w:noWrap w:val="0"/>
            <w:vAlign w:val="center"/>
          </w:tcPr>
          <w:p w14:paraId="2D8CE664">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35E17FE">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23</w:t>
            </w:r>
          </w:p>
        </w:tc>
        <w:tc>
          <w:tcPr>
            <w:tcW w:w="1560" w:type="dxa"/>
            <w:noWrap w:val="0"/>
            <w:vAlign w:val="center"/>
          </w:tcPr>
          <w:p w14:paraId="425A340D">
            <w:pPr>
              <w:rPr>
                <w:rFonts w:hint="eastAsia" w:ascii="宋体" w:hAnsi="宋体"/>
                <w:color w:val="auto"/>
                <w:sz w:val="22"/>
                <w:szCs w:val="22"/>
                <w:highlight w:val="none"/>
              </w:rPr>
            </w:pPr>
          </w:p>
        </w:tc>
      </w:tr>
      <w:tr w14:paraId="1DEB7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73E392">
            <w:pPr>
              <w:numPr>
                <w:ilvl w:val="0"/>
                <w:numId w:val="20"/>
              </w:numPr>
              <w:ind w:left="0" w:firstLine="0"/>
              <w:jc w:val="center"/>
              <w:rPr>
                <w:rFonts w:ascii="宋体" w:hAnsi="宋体"/>
                <w:color w:val="auto"/>
                <w:szCs w:val="21"/>
                <w:highlight w:val="none"/>
              </w:rPr>
            </w:pPr>
          </w:p>
        </w:tc>
        <w:tc>
          <w:tcPr>
            <w:tcW w:w="1701" w:type="dxa"/>
            <w:noWrap w:val="0"/>
            <w:vAlign w:val="center"/>
          </w:tcPr>
          <w:p w14:paraId="0EB6F401">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MakeAndType</w:t>
            </w:r>
          </w:p>
        </w:tc>
        <w:tc>
          <w:tcPr>
            <w:tcW w:w="1843" w:type="dxa"/>
            <w:noWrap w:val="0"/>
            <w:vAlign w:val="center"/>
          </w:tcPr>
          <w:p w14:paraId="3809AA92">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厂牌型号</w:t>
            </w:r>
          </w:p>
        </w:tc>
        <w:tc>
          <w:tcPr>
            <w:tcW w:w="1276" w:type="dxa"/>
            <w:noWrap w:val="0"/>
            <w:vAlign w:val="center"/>
          </w:tcPr>
          <w:p w14:paraId="1C970609">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5D63323">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60</w:t>
            </w:r>
          </w:p>
        </w:tc>
        <w:tc>
          <w:tcPr>
            <w:tcW w:w="1560" w:type="dxa"/>
            <w:noWrap w:val="0"/>
            <w:vAlign w:val="center"/>
          </w:tcPr>
          <w:p w14:paraId="1011DF36">
            <w:pPr>
              <w:rPr>
                <w:rFonts w:hint="eastAsia" w:ascii="宋体" w:hAnsi="宋体"/>
                <w:color w:val="auto"/>
                <w:sz w:val="22"/>
                <w:szCs w:val="22"/>
                <w:highlight w:val="none"/>
              </w:rPr>
            </w:pPr>
          </w:p>
        </w:tc>
      </w:tr>
      <w:tr w14:paraId="130977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2A50FB">
            <w:pPr>
              <w:numPr>
                <w:ilvl w:val="0"/>
                <w:numId w:val="20"/>
              </w:numPr>
              <w:ind w:left="0" w:firstLine="0"/>
              <w:jc w:val="center"/>
              <w:rPr>
                <w:rFonts w:ascii="宋体" w:hAnsi="宋体"/>
                <w:color w:val="auto"/>
                <w:szCs w:val="21"/>
                <w:highlight w:val="none"/>
              </w:rPr>
            </w:pPr>
          </w:p>
        </w:tc>
        <w:tc>
          <w:tcPr>
            <w:tcW w:w="1701" w:type="dxa"/>
            <w:noWrap w:val="0"/>
            <w:vAlign w:val="center"/>
          </w:tcPr>
          <w:p w14:paraId="2E996FEF">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NameOfTheLocalVehicleManagementOffice</w:t>
            </w:r>
          </w:p>
        </w:tc>
        <w:tc>
          <w:tcPr>
            <w:tcW w:w="1843" w:type="dxa"/>
            <w:noWrap w:val="0"/>
            <w:vAlign w:val="center"/>
          </w:tcPr>
          <w:p w14:paraId="58384A2A">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转入地车辆管理所名称</w:t>
            </w:r>
          </w:p>
        </w:tc>
        <w:tc>
          <w:tcPr>
            <w:tcW w:w="1276" w:type="dxa"/>
            <w:noWrap w:val="0"/>
            <w:vAlign w:val="center"/>
          </w:tcPr>
          <w:p w14:paraId="108EFB1C">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24FD1A9C">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80</w:t>
            </w:r>
          </w:p>
        </w:tc>
        <w:tc>
          <w:tcPr>
            <w:tcW w:w="1560" w:type="dxa"/>
            <w:noWrap w:val="0"/>
            <w:vAlign w:val="center"/>
          </w:tcPr>
          <w:p w14:paraId="1F5BCB34">
            <w:pPr>
              <w:rPr>
                <w:rFonts w:hint="eastAsia" w:ascii="宋体" w:hAnsi="宋体"/>
                <w:color w:val="auto"/>
                <w:sz w:val="22"/>
                <w:szCs w:val="22"/>
                <w:highlight w:val="none"/>
              </w:rPr>
            </w:pPr>
          </w:p>
        </w:tc>
      </w:tr>
      <w:tr w14:paraId="71E87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5CCC1">
            <w:pPr>
              <w:numPr>
                <w:ilvl w:val="0"/>
                <w:numId w:val="20"/>
              </w:numPr>
              <w:ind w:left="0" w:firstLine="0"/>
              <w:jc w:val="center"/>
              <w:rPr>
                <w:rFonts w:ascii="宋体" w:hAnsi="宋体"/>
                <w:color w:val="auto"/>
                <w:szCs w:val="21"/>
                <w:highlight w:val="none"/>
              </w:rPr>
            </w:pPr>
          </w:p>
        </w:tc>
        <w:tc>
          <w:tcPr>
            <w:tcW w:w="1701" w:type="dxa"/>
            <w:noWrap w:val="0"/>
            <w:vAlign w:val="center"/>
          </w:tcPr>
          <w:p w14:paraId="702AC166">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BusinessAuctionUnit</w:t>
            </w:r>
          </w:p>
        </w:tc>
        <w:tc>
          <w:tcPr>
            <w:tcW w:w="1843" w:type="dxa"/>
            <w:noWrap w:val="0"/>
            <w:vAlign w:val="center"/>
          </w:tcPr>
          <w:p w14:paraId="7410D514">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经营、拍卖单位</w:t>
            </w:r>
          </w:p>
        </w:tc>
        <w:tc>
          <w:tcPr>
            <w:tcW w:w="1276" w:type="dxa"/>
            <w:noWrap w:val="0"/>
            <w:vAlign w:val="center"/>
          </w:tcPr>
          <w:p w14:paraId="273BFA17">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1E93F08">
            <w:pPr>
              <w:jc w:val="both"/>
              <w:rPr>
                <w:rFonts w:hint="eastAsia" w:ascii="宋体" w:hAnsi="宋体" w:eastAsia="宋体" w:cs="Times New Roman"/>
                <w:color w:val="auto"/>
                <w:kern w:val="2"/>
                <w:sz w:val="22"/>
                <w:szCs w:val="22"/>
                <w:highlight w:val="none"/>
                <w:lang w:val="en-US" w:eastAsia="zh-CN" w:bidi="ar-SA"/>
              </w:rPr>
            </w:pPr>
            <w:r>
              <w:rPr>
                <w:rFonts w:hint="default" w:ascii="Times New Roman" w:hAnsi="Times New Roman" w:eastAsia="宋体" w:cs="Times New Roman"/>
                <w:sz w:val="22"/>
                <w:szCs w:val="22"/>
                <w:lang w:val="en-US" w:eastAsia="zh-CN"/>
              </w:rPr>
              <w:t>300</w:t>
            </w:r>
          </w:p>
        </w:tc>
        <w:tc>
          <w:tcPr>
            <w:tcW w:w="1560" w:type="dxa"/>
            <w:noWrap w:val="0"/>
            <w:vAlign w:val="center"/>
          </w:tcPr>
          <w:p w14:paraId="7D7AE34F">
            <w:pPr>
              <w:rPr>
                <w:rFonts w:hint="eastAsia" w:ascii="宋体" w:hAnsi="宋体"/>
                <w:color w:val="auto"/>
                <w:sz w:val="22"/>
                <w:szCs w:val="22"/>
                <w:highlight w:val="none"/>
              </w:rPr>
            </w:pPr>
          </w:p>
        </w:tc>
      </w:tr>
      <w:tr w14:paraId="7BD0BA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8957B8B">
            <w:pPr>
              <w:numPr>
                <w:ilvl w:val="0"/>
                <w:numId w:val="20"/>
              </w:numPr>
              <w:ind w:left="0" w:firstLine="0"/>
              <w:jc w:val="center"/>
              <w:rPr>
                <w:rFonts w:ascii="宋体" w:hAnsi="宋体"/>
                <w:color w:val="auto"/>
                <w:szCs w:val="21"/>
                <w:highlight w:val="none"/>
              </w:rPr>
            </w:pPr>
          </w:p>
        </w:tc>
        <w:tc>
          <w:tcPr>
            <w:tcW w:w="1701" w:type="dxa"/>
            <w:noWrap w:val="0"/>
            <w:vAlign w:val="center"/>
          </w:tcPr>
          <w:p w14:paraId="1BAA232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AddressOfBusinessAuctionUnit</w:t>
            </w:r>
          </w:p>
        </w:tc>
        <w:tc>
          <w:tcPr>
            <w:tcW w:w="1843" w:type="dxa"/>
            <w:noWrap w:val="0"/>
            <w:vAlign w:val="center"/>
          </w:tcPr>
          <w:p w14:paraId="6BAEF2E6">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经营、拍卖单位地址</w:t>
            </w:r>
          </w:p>
        </w:tc>
        <w:tc>
          <w:tcPr>
            <w:tcW w:w="1276" w:type="dxa"/>
            <w:noWrap w:val="0"/>
            <w:vAlign w:val="center"/>
          </w:tcPr>
          <w:p w14:paraId="63E93FB2">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ACF03B6">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80</w:t>
            </w:r>
          </w:p>
        </w:tc>
        <w:tc>
          <w:tcPr>
            <w:tcW w:w="1560" w:type="dxa"/>
            <w:noWrap w:val="0"/>
            <w:vAlign w:val="center"/>
          </w:tcPr>
          <w:p w14:paraId="0D58D695">
            <w:pPr>
              <w:rPr>
                <w:rFonts w:hint="eastAsia" w:ascii="宋体" w:hAnsi="宋体"/>
                <w:color w:val="auto"/>
                <w:sz w:val="22"/>
                <w:szCs w:val="22"/>
                <w:highlight w:val="none"/>
              </w:rPr>
            </w:pPr>
          </w:p>
        </w:tc>
      </w:tr>
      <w:tr w14:paraId="2280F3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3D76A6">
            <w:pPr>
              <w:numPr>
                <w:ilvl w:val="0"/>
                <w:numId w:val="20"/>
              </w:numPr>
              <w:ind w:left="0" w:firstLine="0"/>
              <w:jc w:val="center"/>
              <w:rPr>
                <w:rFonts w:ascii="宋体" w:hAnsi="宋体"/>
                <w:color w:val="auto"/>
                <w:szCs w:val="21"/>
                <w:highlight w:val="none"/>
              </w:rPr>
            </w:pPr>
          </w:p>
        </w:tc>
        <w:tc>
          <w:tcPr>
            <w:tcW w:w="1701" w:type="dxa"/>
            <w:noWrap w:val="0"/>
            <w:vAlign w:val="center"/>
          </w:tcPr>
          <w:p w14:paraId="35173D64">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BusinessAuctionUnitNum</w:t>
            </w:r>
          </w:p>
        </w:tc>
        <w:tc>
          <w:tcPr>
            <w:tcW w:w="1843" w:type="dxa"/>
            <w:noWrap w:val="0"/>
            <w:vAlign w:val="center"/>
          </w:tcPr>
          <w:p w14:paraId="3843E72F">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经营、拍卖单位纳税人识别号</w:t>
            </w:r>
          </w:p>
        </w:tc>
        <w:tc>
          <w:tcPr>
            <w:tcW w:w="1276" w:type="dxa"/>
            <w:noWrap w:val="0"/>
            <w:vAlign w:val="center"/>
          </w:tcPr>
          <w:p w14:paraId="57F83707">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B1104EF">
            <w:pPr>
              <w:jc w:val="both"/>
              <w:rPr>
                <w:rFonts w:hint="eastAsia" w:ascii="宋体" w:hAnsi="宋体" w:eastAsia="宋体" w:cs="Times New Roman"/>
                <w:color w:val="auto"/>
                <w:kern w:val="2"/>
                <w:sz w:val="22"/>
                <w:szCs w:val="22"/>
                <w:highlight w:val="none"/>
                <w:lang w:val="en-US" w:eastAsia="zh-CN" w:bidi="ar-SA"/>
              </w:rPr>
            </w:pPr>
            <w:r>
              <w:rPr>
                <w:rFonts w:hint="default" w:ascii="Times New Roman" w:hAnsi="Times New Roman" w:eastAsia="宋体" w:cs="Times New Roman"/>
                <w:sz w:val="22"/>
                <w:szCs w:val="22"/>
                <w:lang w:val="en-US" w:eastAsia="zh-CN"/>
              </w:rPr>
              <w:t>20</w:t>
            </w:r>
          </w:p>
        </w:tc>
        <w:tc>
          <w:tcPr>
            <w:tcW w:w="1560" w:type="dxa"/>
            <w:noWrap w:val="0"/>
            <w:vAlign w:val="center"/>
          </w:tcPr>
          <w:p w14:paraId="356870C3">
            <w:pPr>
              <w:rPr>
                <w:rFonts w:hint="eastAsia" w:ascii="宋体" w:hAnsi="宋体"/>
                <w:color w:val="auto"/>
                <w:sz w:val="22"/>
                <w:szCs w:val="22"/>
                <w:highlight w:val="none"/>
              </w:rPr>
            </w:pPr>
          </w:p>
        </w:tc>
      </w:tr>
      <w:tr w14:paraId="6C48E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15B9B6C">
            <w:pPr>
              <w:numPr>
                <w:ilvl w:val="0"/>
                <w:numId w:val="20"/>
              </w:numPr>
              <w:ind w:left="0" w:firstLine="0"/>
              <w:jc w:val="center"/>
              <w:rPr>
                <w:rFonts w:ascii="宋体" w:hAnsi="宋体"/>
                <w:color w:val="auto"/>
                <w:szCs w:val="21"/>
                <w:highlight w:val="none"/>
              </w:rPr>
            </w:pPr>
          </w:p>
        </w:tc>
        <w:tc>
          <w:tcPr>
            <w:tcW w:w="1701" w:type="dxa"/>
            <w:noWrap w:val="0"/>
            <w:vAlign w:val="center"/>
          </w:tcPr>
          <w:p w14:paraId="6ACE561F">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BusinessAuctionUnitBankName</w:t>
            </w:r>
          </w:p>
        </w:tc>
        <w:tc>
          <w:tcPr>
            <w:tcW w:w="1843" w:type="dxa"/>
            <w:noWrap w:val="0"/>
            <w:vAlign w:val="center"/>
          </w:tcPr>
          <w:p w14:paraId="04B1834B">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经营、拍卖单位开户银行</w:t>
            </w:r>
          </w:p>
        </w:tc>
        <w:tc>
          <w:tcPr>
            <w:tcW w:w="1276" w:type="dxa"/>
            <w:noWrap w:val="0"/>
            <w:vAlign w:val="center"/>
          </w:tcPr>
          <w:p w14:paraId="03AF40E3">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B336613">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300</w:t>
            </w:r>
          </w:p>
        </w:tc>
        <w:tc>
          <w:tcPr>
            <w:tcW w:w="1560" w:type="dxa"/>
            <w:noWrap w:val="0"/>
            <w:vAlign w:val="center"/>
          </w:tcPr>
          <w:p w14:paraId="0D2DE116">
            <w:pPr>
              <w:rPr>
                <w:rFonts w:hint="eastAsia" w:ascii="宋体" w:hAnsi="宋体"/>
                <w:color w:val="auto"/>
                <w:sz w:val="22"/>
                <w:szCs w:val="22"/>
                <w:highlight w:val="none"/>
              </w:rPr>
            </w:pPr>
          </w:p>
        </w:tc>
      </w:tr>
      <w:tr w14:paraId="2C080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950688">
            <w:pPr>
              <w:numPr>
                <w:ilvl w:val="0"/>
                <w:numId w:val="20"/>
              </w:numPr>
              <w:ind w:left="0" w:firstLine="0"/>
              <w:jc w:val="center"/>
              <w:rPr>
                <w:rFonts w:ascii="宋体" w:hAnsi="宋体"/>
                <w:color w:val="auto"/>
                <w:szCs w:val="21"/>
                <w:highlight w:val="none"/>
              </w:rPr>
            </w:pPr>
          </w:p>
        </w:tc>
        <w:tc>
          <w:tcPr>
            <w:tcW w:w="1701" w:type="dxa"/>
            <w:noWrap w:val="0"/>
            <w:vAlign w:val="center"/>
          </w:tcPr>
          <w:p w14:paraId="0A795BC0">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BusinessAuctionUnitBankAccNum</w:t>
            </w:r>
          </w:p>
        </w:tc>
        <w:tc>
          <w:tcPr>
            <w:tcW w:w="1843" w:type="dxa"/>
            <w:noWrap w:val="0"/>
            <w:vAlign w:val="center"/>
          </w:tcPr>
          <w:p w14:paraId="633BA3D4">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经营、拍卖单位开户账号</w:t>
            </w:r>
          </w:p>
        </w:tc>
        <w:tc>
          <w:tcPr>
            <w:tcW w:w="1276" w:type="dxa"/>
            <w:noWrap w:val="0"/>
            <w:vAlign w:val="center"/>
          </w:tcPr>
          <w:p w14:paraId="60D3C396">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4A47107">
            <w:pPr>
              <w:jc w:val="both"/>
              <w:rPr>
                <w:rFonts w:hint="eastAsia" w:ascii="宋体" w:hAnsi="宋体" w:eastAsia="宋体" w:cs="Times New Roman"/>
                <w:color w:val="auto"/>
                <w:kern w:val="2"/>
                <w:sz w:val="22"/>
                <w:szCs w:val="22"/>
                <w:highlight w:val="none"/>
                <w:lang w:val="en-US" w:eastAsia="zh-CN" w:bidi="ar-SA"/>
              </w:rPr>
            </w:pPr>
            <w:r>
              <w:rPr>
                <w:rFonts w:hint="default" w:ascii="Times New Roman" w:hAnsi="Times New Roman" w:eastAsia="宋体" w:cs="Times New Roman"/>
                <w:sz w:val="22"/>
                <w:szCs w:val="22"/>
                <w:highlight w:val="none"/>
                <w:lang w:val="en-US" w:eastAsia="zh-CN"/>
              </w:rPr>
              <w:t>50</w:t>
            </w:r>
          </w:p>
        </w:tc>
        <w:tc>
          <w:tcPr>
            <w:tcW w:w="1560" w:type="dxa"/>
            <w:noWrap w:val="0"/>
            <w:vAlign w:val="center"/>
          </w:tcPr>
          <w:p w14:paraId="24F01BF6">
            <w:pPr>
              <w:rPr>
                <w:rFonts w:hint="eastAsia" w:ascii="宋体" w:hAnsi="宋体"/>
                <w:color w:val="auto"/>
                <w:sz w:val="22"/>
                <w:szCs w:val="22"/>
                <w:highlight w:val="none"/>
              </w:rPr>
            </w:pPr>
          </w:p>
        </w:tc>
      </w:tr>
      <w:tr w14:paraId="73D423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34420B">
            <w:pPr>
              <w:numPr>
                <w:ilvl w:val="0"/>
                <w:numId w:val="20"/>
              </w:numPr>
              <w:ind w:left="0" w:firstLine="0"/>
              <w:jc w:val="center"/>
              <w:rPr>
                <w:rFonts w:ascii="宋体" w:hAnsi="宋体"/>
                <w:color w:val="auto"/>
                <w:szCs w:val="21"/>
                <w:highlight w:val="none"/>
              </w:rPr>
            </w:pPr>
          </w:p>
        </w:tc>
        <w:tc>
          <w:tcPr>
            <w:tcW w:w="1701" w:type="dxa"/>
            <w:noWrap w:val="0"/>
            <w:vAlign w:val="center"/>
          </w:tcPr>
          <w:p w14:paraId="1EB97CB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BusinessAuctionUnitTel</w:t>
            </w:r>
          </w:p>
        </w:tc>
        <w:tc>
          <w:tcPr>
            <w:tcW w:w="1843" w:type="dxa"/>
            <w:noWrap w:val="0"/>
            <w:vAlign w:val="center"/>
          </w:tcPr>
          <w:p w14:paraId="39D05176">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经营、拍卖单位/电话</w:t>
            </w:r>
          </w:p>
        </w:tc>
        <w:tc>
          <w:tcPr>
            <w:tcW w:w="1276" w:type="dxa"/>
            <w:noWrap w:val="0"/>
            <w:vAlign w:val="center"/>
          </w:tcPr>
          <w:p w14:paraId="4F4ED00E">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96A5BBD">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69313387">
            <w:pPr>
              <w:rPr>
                <w:rFonts w:hint="eastAsia" w:ascii="宋体" w:hAnsi="宋体"/>
                <w:color w:val="auto"/>
                <w:sz w:val="22"/>
                <w:szCs w:val="22"/>
                <w:highlight w:val="none"/>
              </w:rPr>
            </w:pPr>
          </w:p>
        </w:tc>
      </w:tr>
      <w:tr w14:paraId="76378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4831B1">
            <w:pPr>
              <w:numPr>
                <w:ilvl w:val="0"/>
                <w:numId w:val="20"/>
              </w:numPr>
              <w:ind w:left="0" w:firstLine="0"/>
              <w:jc w:val="center"/>
              <w:rPr>
                <w:rFonts w:ascii="宋体" w:hAnsi="宋体"/>
                <w:color w:val="auto"/>
                <w:szCs w:val="21"/>
                <w:highlight w:val="none"/>
              </w:rPr>
            </w:pPr>
          </w:p>
        </w:tc>
        <w:tc>
          <w:tcPr>
            <w:tcW w:w="1701" w:type="dxa"/>
            <w:noWrap w:val="0"/>
            <w:vAlign w:val="center"/>
          </w:tcPr>
          <w:p w14:paraId="57B2033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UsedCarMarket</w:t>
            </w:r>
          </w:p>
        </w:tc>
        <w:tc>
          <w:tcPr>
            <w:tcW w:w="1843" w:type="dxa"/>
            <w:noWrap w:val="0"/>
            <w:vAlign w:val="center"/>
          </w:tcPr>
          <w:p w14:paraId="3A5713B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二手车辆市场</w:t>
            </w:r>
          </w:p>
        </w:tc>
        <w:tc>
          <w:tcPr>
            <w:tcW w:w="1276" w:type="dxa"/>
            <w:noWrap w:val="0"/>
            <w:vAlign w:val="center"/>
          </w:tcPr>
          <w:p w14:paraId="71AD4DC3">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13DA901">
            <w:pPr>
              <w:jc w:val="both"/>
              <w:rPr>
                <w:rFonts w:hint="eastAsia" w:ascii="宋体" w:hAnsi="宋体" w:eastAsia="宋体" w:cs="Times New Roman"/>
                <w:color w:val="auto"/>
                <w:kern w:val="2"/>
                <w:sz w:val="22"/>
                <w:szCs w:val="22"/>
                <w:highlight w:val="none"/>
                <w:lang w:val="en-US" w:eastAsia="zh-CN" w:bidi="ar-SA"/>
              </w:rPr>
            </w:pPr>
            <w:r>
              <w:rPr>
                <w:rFonts w:hint="default" w:ascii="Times New Roman" w:hAnsi="Times New Roman" w:eastAsia="宋体" w:cs="Times New Roman"/>
                <w:sz w:val="22"/>
                <w:szCs w:val="22"/>
                <w:lang w:val="en-US" w:eastAsia="zh-CN"/>
              </w:rPr>
              <w:t>300</w:t>
            </w:r>
          </w:p>
        </w:tc>
        <w:tc>
          <w:tcPr>
            <w:tcW w:w="1560" w:type="dxa"/>
            <w:noWrap w:val="0"/>
            <w:vAlign w:val="center"/>
          </w:tcPr>
          <w:p w14:paraId="7A1C54E7">
            <w:pPr>
              <w:rPr>
                <w:rFonts w:hint="eastAsia" w:ascii="宋体" w:hAnsi="宋体"/>
                <w:color w:val="auto"/>
                <w:sz w:val="22"/>
                <w:szCs w:val="22"/>
                <w:highlight w:val="none"/>
              </w:rPr>
            </w:pPr>
          </w:p>
        </w:tc>
      </w:tr>
      <w:tr w14:paraId="479D2B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1C8C4D">
            <w:pPr>
              <w:numPr>
                <w:ilvl w:val="0"/>
                <w:numId w:val="20"/>
              </w:numPr>
              <w:ind w:left="0" w:firstLine="0"/>
              <w:jc w:val="center"/>
              <w:rPr>
                <w:rFonts w:ascii="宋体" w:hAnsi="宋体"/>
                <w:color w:val="auto"/>
                <w:szCs w:val="21"/>
                <w:highlight w:val="none"/>
              </w:rPr>
            </w:pPr>
          </w:p>
        </w:tc>
        <w:tc>
          <w:tcPr>
            <w:tcW w:w="1701" w:type="dxa"/>
            <w:noWrap w:val="0"/>
            <w:vAlign w:val="center"/>
          </w:tcPr>
          <w:p w14:paraId="613D8BF4">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UsedCarMarketNum</w:t>
            </w:r>
          </w:p>
        </w:tc>
        <w:tc>
          <w:tcPr>
            <w:tcW w:w="1843" w:type="dxa"/>
            <w:noWrap w:val="0"/>
            <w:vAlign w:val="center"/>
          </w:tcPr>
          <w:p w14:paraId="778946CC">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二手车辆市场纳税人识别号</w:t>
            </w:r>
          </w:p>
        </w:tc>
        <w:tc>
          <w:tcPr>
            <w:tcW w:w="1276" w:type="dxa"/>
            <w:noWrap w:val="0"/>
            <w:vAlign w:val="center"/>
          </w:tcPr>
          <w:p w14:paraId="58AF8210">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103486F">
            <w:pPr>
              <w:jc w:val="both"/>
              <w:rPr>
                <w:rFonts w:hint="eastAsia" w:ascii="宋体" w:hAnsi="宋体" w:eastAsia="宋体" w:cs="Times New Roman"/>
                <w:color w:val="auto"/>
                <w:kern w:val="2"/>
                <w:sz w:val="22"/>
                <w:szCs w:val="22"/>
                <w:highlight w:val="none"/>
                <w:lang w:val="en-US" w:eastAsia="zh-CN" w:bidi="ar-SA"/>
              </w:rPr>
            </w:pPr>
            <w:r>
              <w:rPr>
                <w:rFonts w:hint="default" w:ascii="Times New Roman" w:hAnsi="Times New Roman" w:eastAsia="宋体" w:cs="Times New Roman"/>
                <w:sz w:val="22"/>
                <w:szCs w:val="22"/>
                <w:lang w:val="en-US" w:eastAsia="zh-CN"/>
              </w:rPr>
              <w:t>20</w:t>
            </w:r>
          </w:p>
        </w:tc>
        <w:tc>
          <w:tcPr>
            <w:tcW w:w="1560" w:type="dxa"/>
            <w:noWrap w:val="0"/>
            <w:vAlign w:val="center"/>
          </w:tcPr>
          <w:p w14:paraId="5A00809F">
            <w:pPr>
              <w:rPr>
                <w:rFonts w:hint="eastAsia" w:ascii="宋体" w:hAnsi="宋体"/>
                <w:color w:val="auto"/>
                <w:sz w:val="22"/>
                <w:szCs w:val="22"/>
                <w:highlight w:val="none"/>
              </w:rPr>
            </w:pPr>
          </w:p>
        </w:tc>
      </w:tr>
      <w:tr w14:paraId="0475B1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6539B8">
            <w:pPr>
              <w:numPr>
                <w:ilvl w:val="0"/>
                <w:numId w:val="20"/>
              </w:numPr>
              <w:ind w:left="0" w:firstLine="0"/>
              <w:jc w:val="center"/>
              <w:rPr>
                <w:rFonts w:ascii="宋体" w:hAnsi="宋体"/>
                <w:color w:val="auto"/>
                <w:szCs w:val="21"/>
                <w:highlight w:val="none"/>
              </w:rPr>
            </w:pPr>
          </w:p>
        </w:tc>
        <w:tc>
          <w:tcPr>
            <w:tcW w:w="1701" w:type="dxa"/>
            <w:noWrap w:val="0"/>
            <w:vAlign w:val="center"/>
          </w:tcPr>
          <w:p w14:paraId="238EE89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UsedCarMarketAddr</w:t>
            </w:r>
          </w:p>
        </w:tc>
        <w:tc>
          <w:tcPr>
            <w:tcW w:w="1843" w:type="dxa"/>
            <w:noWrap w:val="0"/>
            <w:vAlign w:val="center"/>
          </w:tcPr>
          <w:p w14:paraId="77ECEAEE">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二手车辆市场地址</w:t>
            </w:r>
          </w:p>
        </w:tc>
        <w:tc>
          <w:tcPr>
            <w:tcW w:w="1276" w:type="dxa"/>
            <w:noWrap w:val="0"/>
            <w:vAlign w:val="center"/>
          </w:tcPr>
          <w:p w14:paraId="7EF685A8">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BB9B1A3">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80</w:t>
            </w:r>
          </w:p>
        </w:tc>
        <w:tc>
          <w:tcPr>
            <w:tcW w:w="1560" w:type="dxa"/>
            <w:noWrap w:val="0"/>
            <w:vAlign w:val="center"/>
          </w:tcPr>
          <w:p w14:paraId="4F84E186">
            <w:pPr>
              <w:rPr>
                <w:rFonts w:hint="eastAsia" w:ascii="宋体" w:hAnsi="宋体"/>
                <w:color w:val="auto"/>
                <w:sz w:val="22"/>
                <w:szCs w:val="22"/>
                <w:highlight w:val="none"/>
              </w:rPr>
            </w:pPr>
          </w:p>
        </w:tc>
      </w:tr>
      <w:tr w14:paraId="2A3BC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B065AC">
            <w:pPr>
              <w:numPr>
                <w:ilvl w:val="0"/>
                <w:numId w:val="20"/>
              </w:numPr>
              <w:ind w:left="0" w:firstLine="0"/>
              <w:jc w:val="center"/>
              <w:rPr>
                <w:rFonts w:ascii="宋体" w:hAnsi="宋体"/>
                <w:color w:val="auto"/>
                <w:szCs w:val="21"/>
                <w:highlight w:val="none"/>
              </w:rPr>
            </w:pPr>
          </w:p>
        </w:tc>
        <w:tc>
          <w:tcPr>
            <w:tcW w:w="1701" w:type="dxa"/>
            <w:noWrap w:val="0"/>
            <w:vAlign w:val="center"/>
          </w:tcPr>
          <w:p w14:paraId="4B215AE4">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UsedCarMarketBankName</w:t>
            </w:r>
          </w:p>
        </w:tc>
        <w:tc>
          <w:tcPr>
            <w:tcW w:w="1843" w:type="dxa"/>
            <w:noWrap w:val="0"/>
            <w:vAlign w:val="center"/>
          </w:tcPr>
          <w:p w14:paraId="0DEE7A20">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二手车辆市场开户银行</w:t>
            </w:r>
          </w:p>
        </w:tc>
        <w:tc>
          <w:tcPr>
            <w:tcW w:w="1276" w:type="dxa"/>
            <w:noWrap w:val="0"/>
            <w:vAlign w:val="center"/>
          </w:tcPr>
          <w:p w14:paraId="6798475A">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0769DACB">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300</w:t>
            </w:r>
          </w:p>
        </w:tc>
        <w:tc>
          <w:tcPr>
            <w:tcW w:w="1560" w:type="dxa"/>
            <w:noWrap w:val="0"/>
            <w:vAlign w:val="center"/>
          </w:tcPr>
          <w:p w14:paraId="3D8C4253">
            <w:pPr>
              <w:rPr>
                <w:rFonts w:hint="eastAsia" w:ascii="宋体" w:hAnsi="宋体"/>
                <w:color w:val="auto"/>
                <w:sz w:val="22"/>
                <w:szCs w:val="22"/>
                <w:highlight w:val="none"/>
              </w:rPr>
            </w:pPr>
          </w:p>
        </w:tc>
      </w:tr>
      <w:tr w14:paraId="38864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897440">
            <w:pPr>
              <w:numPr>
                <w:ilvl w:val="0"/>
                <w:numId w:val="20"/>
              </w:numPr>
              <w:ind w:left="0" w:firstLine="0"/>
              <w:jc w:val="center"/>
              <w:rPr>
                <w:rFonts w:ascii="宋体" w:hAnsi="宋体"/>
                <w:color w:val="auto"/>
                <w:szCs w:val="21"/>
                <w:highlight w:val="none"/>
              </w:rPr>
            </w:pPr>
          </w:p>
        </w:tc>
        <w:tc>
          <w:tcPr>
            <w:tcW w:w="1701" w:type="dxa"/>
            <w:noWrap w:val="0"/>
            <w:vAlign w:val="center"/>
          </w:tcPr>
          <w:p w14:paraId="7C4B8F96">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UsedCarMarketBankAccNum</w:t>
            </w:r>
          </w:p>
        </w:tc>
        <w:tc>
          <w:tcPr>
            <w:tcW w:w="1843" w:type="dxa"/>
            <w:noWrap w:val="0"/>
            <w:vAlign w:val="center"/>
          </w:tcPr>
          <w:p w14:paraId="239EAF53">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二手车辆市场开户账号</w:t>
            </w:r>
          </w:p>
        </w:tc>
        <w:tc>
          <w:tcPr>
            <w:tcW w:w="1276" w:type="dxa"/>
            <w:noWrap w:val="0"/>
            <w:vAlign w:val="center"/>
          </w:tcPr>
          <w:p w14:paraId="3B4B373B">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C798B35">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50</w:t>
            </w:r>
          </w:p>
        </w:tc>
        <w:tc>
          <w:tcPr>
            <w:tcW w:w="1560" w:type="dxa"/>
            <w:noWrap w:val="0"/>
            <w:vAlign w:val="center"/>
          </w:tcPr>
          <w:p w14:paraId="32F042BF">
            <w:pPr>
              <w:rPr>
                <w:rFonts w:hint="eastAsia" w:ascii="宋体" w:hAnsi="宋体"/>
                <w:color w:val="auto"/>
                <w:sz w:val="22"/>
                <w:szCs w:val="22"/>
                <w:highlight w:val="none"/>
              </w:rPr>
            </w:pPr>
          </w:p>
        </w:tc>
      </w:tr>
      <w:tr w14:paraId="16E2AD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BE05B9">
            <w:pPr>
              <w:numPr>
                <w:ilvl w:val="0"/>
                <w:numId w:val="20"/>
              </w:numPr>
              <w:ind w:left="0" w:firstLine="0"/>
              <w:jc w:val="center"/>
              <w:rPr>
                <w:rFonts w:ascii="宋体" w:hAnsi="宋体"/>
                <w:color w:val="auto"/>
                <w:szCs w:val="21"/>
                <w:highlight w:val="none"/>
              </w:rPr>
            </w:pPr>
          </w:p>
        </w:tc>
        <w:tc>
          <w:tcPr>
            <w:tcW w:w="1701" w:type="dxa"/>
            <w:noWrap w:val="0"/>
            <w:vAlign w:val="center"/>
          </w:tcPr>
          <w:p w14:paraId="517711A0">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UsedCarMarketTel</w:t>
            </w:r>
          </w:p>
        </w:tc>
        <w:tc>
          <w:tcPr>
            <w:tcW w:w="1843" w:type="dxa"/>
            <w:noWrap w:val="0"/>
            <w:vAlign w:val="center"/>
          </w:tcPr>
          <w:p w14:paraId="034C6A9B">
            <w:pPr>
              <w:widowControl/>
              <w:tabs>
                <w:tab w:val="left" w:pos="360"/>
              </w:tabs>
              <w:jc w:val="left"/>
              <w:textAlignment w:val="center"/>
              <w:rPr>
                <w:rFonts w:ascii="Times New Roman Regular" w:hAnsi="Times New Roman Regular" w:cs="Times New Roman Regular"/>
                <w:color w:val="000000"/>
                <w:kern w:val="0"/>
                <w:sz w:val="21"/>
                <w:szCs w:val="21"/>
                <w:lang w:val="en-US" w:eastAsia="zh-CN" w:bidi="ar"/>
              </w:rPr>
            </w:pPr>
            <w:r>
              <w:rPr>
                <w:rFonts w:ascii="Times New Roman Regular" w:hAnsi="Times New Roman Regular" w:cs="Times New Roman Regular"/>
                <w:color w:val="000000"/>
                <w:kern w:val="0"/>
                <w:szCs w:val="21"/>
                <w:lang w:bidi="ar"/>
              </w:rPr>
              <w:t>二手车辆市场电话</w:t>
            </w:r>
          </w:p>
        </w:tc>
        <w:tc>
          <w:tcPr>
            <w:tcW w:w="1276" w:type="dxa"/>
            <w:noWrap w:val="0"/>
            <w:vAlign w:val="center"/>
          </w:tcPr>
          <w:p w14:paraId="3689E66F">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E3CFDC4">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2B88E136">
            <w:pPr>
              <w:rPr>
                <w:rFonts w:hint="eastAsia" w:ascii="宋体" w:hAnsi="宋体"/>
                <w:color w:val="auto"/>
                <w:sz w:val="22"/>
                <w:szCs w:val="22"/>
                <w:highlight w:val="none"/>
              </w:rPr>
            </w:pPr>
          </w:p>
        </w:tc>
      </w:tr>
      <w:tr w14:paraId="3DA4C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E4B921">
            <w:pPr>
              <w:numPr>
                <w:ilvl w:val="0"/>
                <w:numId w:val="20"/>
              </w:numPr>
              <w:ind w:left="0" w:firstLine="0"/>
              <w:jc w:val="center"/>
              <w:rPr>
                <w:rFonts w:ascii="宋体" w:hAnsi="宋体"/>
                <w:color w:val="auto"/>
                <w:szCs w:val="21"/>
                <w:highlight w:val="none"/>
              </w:rPr>
            </w:pPr>
          </w:p>
        </w:tc>
        <w:tc>
          <w:tcPr>
            <w:tcW w:w="1701" w:type="dxa"/>
            <w:noWrap w:val="0"/>
            <w:vAlign w:val="center"/>
          </w:tcPr>
          <w:p w14:paraId="7685711E">
            <w:pPr>
              <w:widowControl/>
              <w:tabs>
                <w:tab w:val="left" w:pos="360"/>
              </w:tabs>
              <w:jc w:val="left"/>
              <w:textAlignment w:val="center"/>
              <w:rPr>
                <w:rFonts w:hint="eastAsia" w:ascii="Times New Roman Regular" w:hAnsi="Times New Roman Regular" w:cs="Times New Roman Regular"/>
                <w:color w:val="000000"/>
                <w:kern w:val="0"/>
                <w:sz w:val="21"/>
                <w:szCs w:val="21"/>
                <w:lang w:val="en-US" w:eastAsia="zh-Hans" w:bidi="ar"/>
              </w:rPr>
            </w:pPr>
            <w:r>
              <w:rPr>
                <w:rFonts w:ascii="Times New Roman Regular" w:hAnsi="Times New Roman Regular" w:cs="Times New Roman Regular"/>
                <w:color w:val="000000"/>
                <w:kern w:val="0"/>
                <w:szCs w:val="21"/>
                <w:lang w:eastAsia="zh-Hans" w:bidi="ar"/>
              </w:rPr>
              <w:t>GeneralReverse</w:t>
            </w:r>
            <w:r>
              <w:rPr>
                <w:rFonts w:hint="eastAsia" w:ascii="Times New Roman Regular" w:hAnsi="Times New Roman Regular" w:cs="Times New Roman Regular"/>
                <w:color w:val="000000"/>
                <w:kern w:val="0"/>
                <w:szCs w:val="21"/>
                <w:lang w:eastAsia="zh-Hans" w:bidi="ar"/>
              </w:rPr>
              <w:t>Issuing</w:t>
            </w:r>
          </w:p>
        </w:tc>
        <w:tc>
          <w:tcPr>
            <w:tcW w:w="1843" w:type="dxa"/>
            <w:noWrap w:val="0"/>
            <w:vAlign w:val="center"/>
          </w:tcPr>
          <w:p w14:paraId="1A4AF074">
            <w:pPr>
              <w:widowControl/>
              <w:tabs>
                <w:tab w:val="left" w:pos="360"/>
              </w:tabs>
              <w:jc w:val="left"/>
              <w:textAlignment w:val="center"/>
              <w:rPr>
                <w:rFonts w:ascii="Times New Roman Regular" w:hAnsi="Times New Roman Regular" w:cs="Times New Roman Regular"/>
                <w:color w:val="000000"/>
                <w:kern w:val="0"/>
                <w:szCs w:val="21"/>
                <w:lang w:bidi="ar"/>
              </w:rPr>
            </w:pPr>
            <w:r>
              <w:rPr>
                <w:rFonts w:hint="eastAsia" w:ascii="Times New Roman Regular" w:hAnsi="Times New Roman Regular" w:cs="Times New Roman Regular"/>
                <w:color w:val="000000"/>
                <w:kern w:val="0"/>
                <w:szCs w:val="21"/>
                <w:lang w:bidi="ar"/>
              </w:rPr>
              <w:t>反向开票（通用）</w:t>
            </w:r>
          </w:p>
        </w:tc>
        <w:tc>
          <w:tcPr>
            <w:tcW w:w="1276" w:type="dxa"/>
            <w:noWrap w:val="0"/>
            <w:vAlign w:val="center"/>
          </w:tcPr>
          <w:p w14:paraId="0FFCA215">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26911D9B">
            <w:pPr>
              <w:jc w:val="both"/>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5AFC7AE2">
            <w:pPr>
              <w:jc w:val="both"/>
              <w:rPr>
                <w:rFonts w:hint="eastAsia" w:ascii="宋体" w:hAnsi="宋体"/>
                <w:color w:val="auto"/>
                <w:sz w:val="22"/>
                <w:szCs w:val="22"/>
                <w:highlight w:val="none"/>
              </w:rPr>
            </w:pPr>
            <w:r>
              <w:rPr>
                <w:rFonts w:hint="eastAsia" w:ascii="宋体" w:hAnsi="宋体"/>
                <w:color w:val="auto"/>
                <w:sz w:val="22"/>
                <w:szCs w:val="22"/>
                <w:highlight w:val="none"/>
                <w:lang w:val="en-US" w:eastAsia="zh-CN"/>
              </w:rPr>
              <w:t>节点</w:t>
            </w:r>
          </w:p>
        </w:tc>
      </w:tr>
      <w:tr w14:paraId="10F7AA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B89D86">
            <w:pPr>
              <w:numPr>
                <w:ilvl w:val="0"/>
                <w:numId w:val="20"/>
              </w:numPr>
              <w:ind w:left="0" w:firstLine="0"/>
              <w:jc w:val="center"/>
              <w:rPr>
                <w:rFonts w:ascii="宋体" w:hAnsi="宋体"/>
                <w:color w:val="auto"/>
                <w:szCs w:val="21"/>
                <w:highlight w:val="none"/>
              </w:rPr>
            </w:pPr>
          </w:p>
        </w:tc>
        <w:tc>
          <w:tcPr>
            <w:tcW w:w="1701" w:type="dxa"/>
            <w:noWrap w:val="0"/>
            <w:vAlign w:val="center"/>
          </w:tcPr>
          <w:p w14:paraId="0542C7ED">
            <w:pPr>
              <w:widowControl/>
              <w:tabs>
                <w:tab w:val="left" w:pos="360"/>
              </w:tabs>
              <w:jc w:val="left"/>
              <w:textAlignment w:val="center"/>
              <w:rPr>
                <w:rFonts w:hint="eastAsia" w:ascii="Times New Roman Regular" w:hAnsi="Times New Roman Regular" w:cs="Times New Roman Regular"/>
                <w:color w:val="000000"/>
                <w:kern w:val="0"/>
                <w:sz w:val="21"/>
                <w:szCs w:val="21"/>
                <w:lang w:val="en-US" w:eastAsia="zh-Hans" w:bidi="ar"/>
              </w:rPr>
            </w:pPr>
            <w:r>
              <w:rPr>
                <w:rFonts w:ascii="Times New Roman Regular" w:hAnsi="Times New Roman Regular" w:cs="Times New Roman Regular"/>
                <w:color w:val="000000"/>
                <w:kern w:val="0"/>
                <w:szCs w:val="21"/>
                <w:lang w:eastAsia="zh-Hans" w:bidi="ar"/>
              </w:rPr>
              <w:t>IndividualIncomeTaxItem</w:t>
            </w:r>
          </w:p>
        </w:tc>
        <w:tc>
          <w:tcPr>
            <w:tcW w:w="1843" w:type="dxa"/>
            <w:noWrap w:val="0"/>
            <w:vAlign w:val="center"/>
          </w:tcPr>
          <w:p w14:paraId="3EE8C8C2">
            <w:pPr>
              <w:widowControl/>
              <w:tabs>
                <w:tab w:val="left" w:pos="360"/>
              </w:tabs>
              <w:jc w:val="left"/>
              <w:textAlignment w:val="center"/>
              <w:rPr>
                <w:rFonts w:hint="eastAsia" w:ascii="Times New Roman Regular" w:hAnsi="Times New Roman Regular" w:cs="Times New Roman Regular"/>
                <w:color w:val="000000"/>
                <w:kern w:val="0"/>
                <w:sz w:val="21"/>
                <w:szCs w:val="21"/>
                <w:lang w:val="en-US" w:eastAsia="zh-CN" w:bidi="ar"/>
              </w:rPr>
            </w:pPr>
            <w:r>
              <w:rPr>
                <w:rFonts w:hint="eastAsia" w:ascii="宋体" w:hAnsi="宋体" w:cs="宋体"/>
                <w:color w:val="000000"/>
                <w:kern w:val="0"/>
                <w:szCs w:val="21"/>
                <w:lang w:bidi="ar"/>
              </w:rPr>
              <w:t>个人所得税项目</w:t>
            </w:r>
          </w:p>
        </w:tc>
        <w:tc>
          <w:tcPr>
            <w:tcW w:w="1276" w:type="dxa"/>
            <w:noWrap w:val="0"/>
            <w:vAlign w:val="center"/>
          </w:tcPr>
          <w:p w14:paraId="6B535225">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19CB9050">
            <w:pPr>
              <w:jc w:val="both"/>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565B8CA5">
            <w:pPr>
              <w:ind w:firstLine="0"/>
              <w:rPr>
                <w:rFonts w:hint="eastAsia" w:ascii="宋体" w:hAnsi="宋体"/>
                <w:color w:val="auto"/>
                <w:sz w:val="22"/>
                <w:szCs w:val="22"/>
                <w:highlight w:val="none"/>
              </w:rPr>
            </w:pPr>
            <w:r>
              <w:rPr>
                <w:rFonts w:hint="eastAsia" w:ascii="宋体" w:hAnsi="宋体"/>
                <w:color w:val="auto"/>
                <w:sz w:val="22"/>
                <w:szCs w:val="22"/>
                <w:highlight w:val="none"/>
                <w:lang w:val="en-US" w:eastAsia="zh-CN"/>
              </w:rPr>
              <w:t>节点</w:t>
            </w:r>
          </w:p>
        </w:tc>
      </w:tr>
      <w:tr w14:paraId="11D6D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F225D0">
            <w:pPr>
              <w:numPr>
                <w:ilvl w:val="0"/>
                <w:numId w:val="20"/>
              </w:numPr>
              <w:ind w:left="0" w:firstLine="0"/>
              <w:jc w:val="center"/>
              <w:rPr>
                <w:rFonts w:ascii="宋体" w:hAnsi="宋体"/>
                <w:color w:val="auto"/>
                <w:szCs w:val="21"/>
                <w:highlight w:val="none"/>
              </w:rPr>
            </w:pPr>
          </w:p>
        </w:tc>
        <w:tc>
          <w:tcPr>
            <w:tcW w:w="1701" w:type="dxa"/>
            <w:noWrap w:val="0"/>
            <w:vAlign w:val="center"/>
          </w:tcPr>
          <w:p w14:paraId="0BEDEA58">
            <w:pPr>
              <w:widowControl/>
              <w:jc w:val="center"/>
              <w:textAlignment w:val="center"/>
              <w:rPr>
                <w:rFonts w:ascii="Times New Roman Regular" w:hAnsi="Times New Roman Regular" w:cs="Times New Roman Regular"/>
                <w:color w:val="000000"/>
                <w:kern w:val="0"/>
                <w:szCs w:val="21"/>
                <w:lang w:bidi="ar"/>
              </w:rPr>
            </w:pPr>
            <w:r>
              <w:rPr>
                <w:rFonts w:ascii="Times New Roman Regular" w:hAnsi="Times New Roman Regular" w:cs="Times New Roman Regular"/>
                <w:color w:val="000000"/>
                <w:kern w:val="0"/>
                <w:szCs w:val="21"/>
                <w:lang w:eastAsia="zh-Hans" w:bidi="ar"/>
              </w:rPr>
              <w:t>IndividualIncomeTaxItem</w:t>
            </w:r>
            <w:r>
              <w:rPr>
                <w:rStyle w:val="19"/>
                <w:rFonts w:hint="default" w:ascii="Times New Roman Regular" w:hAnsi="Times New Roman Regular" w:cs="Times New Roman Regular"/>
                <w:szCs w:val="21"/>
                <w:lang w:bidi="ar"/>
              </w:rPr>
              <w:t>Code</w:t>
            </w:r>
          </w:p>
        </w:tc>
        <w:tc>
          <w:tcPr>
            <w:tcW w:w="1843" w:type="dxa"/>
            <w:noWrap w:val="0"/>
            <w:vAlign w:val="center"/>
          </w:tcPr>
          <w:p w14:paraId="2796ECCE">
            <w:pPr>
              <w:widowControl/>
              <w:tabs>
                <w:tab w:val="left" w:pos="360"/>
              </w:tabs>
              <w:jc w:val="left"/>
              <w:textAlignment w:val="center"/>
              <w:rPr>
                <w:rFonts w:hint="eastAsia" w:ascii="宋体" w:hAnsi="宋体" w:cs="宋体"/>
                <w:color w:val="000000"/>
                <w:kern w:val="0"/>
                <w:sz w:val="21"/>
                <w:szCs w:val="21"/>
                <w:lang w:val="en-US" w:eastAsia="zh-CN" w:bidi="ar"/>
              </w:rPr>
            </w:pPr>
            <w:r>
              <w:rPr>
                <w:rFonts w:hint="eastAsia" w:ascii="宋体" w:hAnsi="宋体" w:cs="宋体"/>
                <w:color w:val="000000"/>
                <w:kern w:val="0"/>
                <w:szCs w:val="21"/>
                <w:lang w:bidi="ar"/>
              </w:rPr>
              <w:t>个人所得税项目</w:t>
            </w:r>
            <w:r>
              <w:rPr>
                <w:rFonts w:hint="eastAsia" w:ascii="Times New Roman Regular" w:hAnsi="Times New Roman Regular" w:cs="Times New Roman Regular"/>
                <w:color w:val="000000"/>
                <w:kern w:val="0"/>
                <w:szCs w:val="21"/>
                <w:lang w:bidi="ar"/>
              </w:rPr>
              <w:t>代码</w:t>
            </w:r>
          </w:p>
        </w:tc>
        <w:tc>
          <w:tcPr>
            <w:tcW w:w="1276" w:type="dxa"/>
            <w:noWrap w:val="0"/>
            <w:vAlign w:val="center"/>
          </w:tcPr>
          <w:p w14:paraId="349187A2">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6EFC48EF">
            <w:pPr>
              <w:tabs>
                <w:tab w:val="center" w:pos="246"/>
              </w:tabs>
              <w:ind w:firstLine="0"/>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10</w:t>
            </w:r>
          </w:p>
        </w:tc>
        <w:tc>
          <w:tcPr>
            <w:tcW w:w="1560" w:type="dxa"/>
            <w:noWrap w:val="0"/>
            <w:vAlign w:val="center"/>
          </w:tcPr>
          <w:p w14:paraId="72650B0C">
            <w:pPr>
              <w:rPr>
                <w:rFonts w:hint="eastAsia" w:ascii="宋体" w:hAnsi="宋体"/>
                <w:color w:val="auto"/>
                <w:sz w:val="22"/>
                <w:szCs w:val="22"/>
                <w:highlight w:val="none"/>
              </w:rPr>
            </w:pPr>
          </w:p>
        </w:tc>
      </w:tr>
      <w:tr w14:paraId="4FA1B2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BA5154">
            <w:pPr>
              <w:numPr>
                <w:ilvl w:val="0"/>
                <w:numId w:val="20"/>
              </w:numPr>
              <w:ind w:left="0" w:firstLine="0"/>
              <w:jc w:val="center"/>
              <w:rPr>
                <w:rFonts w:ascii="宋体" w:hAnsi="宋体"/>
                <w:color w:val="auto"/>
                <w:szCs w:val="21"/>
                <w:highlight w:val="none"/>
              </w:rPr>
            </w:pPr>
          </w:p>
        </w:tc>
        <w:tc>
          <w:tcPr>
            <w:tcW w:w="1701" w:type="dxa"/>
            <w:noWrap w:val="0"/>
            <w:vAlign w:val="center"/>
          </w:tcPr>
          <w:p w14:paraId="6652AB93">
            <w:pPr>
              <w:widowControl/>
              <w:tabs>
                <w:tab w:val="left" w:pos="360"/>
              </w:tabs>
              <w:jc w:val="left"/>
              <w:textAlignment w:val="center"/>
              <w:rPr>
                <w:rFonts w:ascii="Times New Roman Regular" w:hAnsi="Times New Roman Regular" w:cs="Times New Roman Regular"/>
                <w:color w:val="000000"/>
                <w:kern w:val="0"/>
                <w:sz w:val="21"/>
                <w:szCs w:val="21"/>
                <w:lang w:val="en-US" w:eastAsia="zh-Hans" w:bidi="ar"/>
              </w:rPr>
            </w:pPr>
            <w:r>
              <w:rPr>
                <w:rFonts w:ascii="Times New Roman Regular" w:hAnsi="Times New Roman Regular" w:cs="Times New Roman Regular"/>
                <w:color w:val="000000"/>
                <w:kern w:val="0"/>
                <w:szCs w:val="21"/>
                <w:lang w:eastAsia="zh-Hans" w:bidi="ar"/>
              </w:rPr>
              <w:t>IndividualIncomeTaxItem</w:t>
            </w:r>
            <w:r>
              <w:rPr>
                <w:rStyle w:val="19"/>
                <w:rFonts w:hint="default" w:ascii="Times New Roman Regular" w:hAnsi="Times New Roman Regular" w:cs="Times New Roman Regular"/>
                <w:szCs w:val="21"/>
                <w:lang w:bidi="ar"/>
              </w:rPr>
              <w:t>Name</w:t>
            </w:r>
          </w:p>
        </w:tc>
        <w:tc>
          <w:tcPr>
            <w:tcW w:w="1843" w:type="dxa"/>
            <w:noWrap w:val="0"/>
            <w:vAlign w:val="center"/>
          </w:tcPr>
          <w:p w14:paraId="5E3B30BE">
            <w:pPr>
              <w:widowControl/>
              <w:tabs>
                <w:tab w:val="left" w:pos="360"/>
              </w:tabs>
              <w:jc w:val="left"/>
              <w:textAlignment w:val="center"/>
              <w:rPr>
                <w:rFonts w:hint="eastAsia" w:ascii="宋体" w:hAnsi="宋体" w:cs="宋体"/>
                <w:color w:val="000000"/>
                <w:kern w:val="0"/>
                <w:sz w:val="21"/>
                <w:szCs w:val="21"/>
                <w:lang w:val="en-US" w:eastAsia="zh-CN" w:bidi="ar"/>
              </w:rPr>
            </w:pPr>
            <w:r>
              <w:rPr>
                <w:rFonts w:hint="eastAsia" w:ascii="宋体" w:hAnsi="宋体" w:cs="宋体"/>
                <w:color w:val="000000"/>
                <w:kern w:val="0"/>
                <w:szCs w:val="21"/>
                <w:lang w:bidi="ar"/>
              </w:rPr>
              <w:t>个人所得税项目</w:t>
            </w:r>
            <w:r>
              <w:rPr>
                <w:rFonts w:hint="eastAsia" w:ascii="Times New Roman Regular" w:hAnsi="Times New Roman Regular" w:cs="Times New Roman Regular"/>
                <w:color w:val="000000"/>
                <w:kern w:val="0"/>
                <w:szCs w:val="21"/>
                <w:lang w:bidi="ar"/>
              </w:rPr>
              <w:t>名称</w:t>
            </w:r>
          </w:p>
        </w:tc>
        <w:tc>
          <w:tcPr>
            <w:tcW w:w="1276" w:type="dxa"/>
            <w:noWrap w:val="0"/>
            <w:vAlign w:val="center"/>
          </w:tcPr>
          <w:p w14:paraId="2B773CC3">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0700AC7">
            <w:pPr>
              <w:jc w:val="both"/>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150</w:t>
            </w:r>
          </w:p>
        </w:tc>
        <w:tc>
          <w:tcPr>
            <w:tcW w:w="1560" w:type="dxa"/>
            <w:noWrap w:val="0"/>
            <w:vAlign w:val="center"/>
          </w:tcPr>
          <w:p w14:paraId="755A60FF">
            <w:pPr>
              <w:rPr>
                <w:rFonts w:hint="eastAsia" w:ascii="宋体" w:hAnsi="宋体"/>
                <w:color w:val="auto"/>
                <w:sz w:val="22"/>
                <w:szCs w:val="22"/>
                <w:highlight w:val="none"/>
              </w:rPr>
            </w:pPr>
          </w:p>
        </w:tc>
      </w:tr>
      <w:tr w14:paraId="7CCE3F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75364BA">
            <w:pPr>
              <w:numPr>
                <w:ilvl w:val="0"/>
                <w:numId w:val="20"/>
              </w:numPr>
              <w:ind w:left="0" w:firstLine="0"/>
              <w:jc w:val="center"/>
              <w:rPr>
                <w:rFonts w:ascii="宋体" w:hAnsi="宋体"/>
                <w:color w:val="auto"/>
                <w:szCs w:val="21"/>
                <w:highlight w:val="none"/>
              </w:rPr>
            </w:pPr>
          </w:p>
        </w:tc>
        <w:tc>
          <w:tcPr>
            <w:tcW w:w="1701" w:type="dxa"/>
            <w:noWrap w:val="0"/>
            <w:vAlign w:val="center"/>
          </w:tcPr>
          <w:p w14:paraId="7D7E5FF5">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 xml:space="preserve">DifferentialTaxation </w:t>
            </w:r>
          </w:p>
        </w:tc>
        <w:tc>
          <w:tcPr>
            <w:tcW w:w="1843" w:type="dxa"/>
            <w:noWrap w:val="0"/>
            <w:vAlign w:val="center"/>
          </w:tcPr>
          <w:p w14:paraId="36F43D3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差额征税</w:t>
            </w:r>
          </w:p>
        </w:tc>
        <w:tc>
          <w:tcPr>
            <w:tcW w:w="1276" w:type="dxa"/>
            <w:noWrap w:val="0"/>
            <w:vAlign w:val="center"/>
          </w:tcPr>
          <w:p w14:paraId="271D342A">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1A7521FD">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0C021B9A">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6DE99A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6A8D4D">
            <w:pPr>
              <w:numPr>
                <w:ilvl w:val="0"/>
                <w:numId w:val="20"/>
              </w:numPr>
              <w:ind w:left="0" w:firstLine="0"/>
              <w:jc w:val="center"/>
              <w:rPr>
                <w:rFonts w:ascii="宋体" w:hAnsi="宋体"/>
                <w:color w:val="auto"/>
                <w:szCs w:val="21"/>
                <w:highlight w:val="none"/>
              </w:rPr>
            </w:pPr>
          </w:p>
        </w:tc>
        <w:tc>
          <w:tcPr>
            <w:tcW w:w="1701" w:type="dxa"/>
            <w:noWrap w:val="0"/>
            <w:vAlign w:val="center"/>
          </w:tcPr>
          <w:p w14:paraId="1CEB095B">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Deduction</w:t>
            </w:r>
          </w:p>
        </w:tc>
        <w:tc>
          <w:tcPr>
            <w:tcW w:w="1843" w:type="dxa"/>
            <w:noWrap w:val="0"/>
            <w:vAlign w:val="center"/>
          </w:tcPr>
          <w:p w14:paraId="7977FD5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扣除额</w:t>
            </w:r>
          </w:p>
        </w:tc>
        <w:tc>
          <w:tcPr>
            <w:tcW w:w="1276" w:type="dxa"/>
            <w:noWrap w:val="0"/>
            <w:vAlign w:val="center"/>
          </w:tcPr>
          <w:p w14:paraId="3FA009BC">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75D96366">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18,2</w:t>
            </w:r>
          </w:p>
        </w:tc>
        <w:tc>
          <w:tcPr>
            <w:tcW w:w="1560" w:type="dxa"/>
            <w:noWrap w:val="0"/>
            <w:vAlign w:val="center"/>
          </w:tcPr>
          <w:p w14:paraId="5C5C03F7">
            <w:pPr>
              <w:rPr>
                <w:rFonts w:hint="eastAsia" w:ascii="宋体" w:hAnsi="宋体"/>
                <w:color w:val="auto"/>
                <w:sz w:val="22"/>
                <w:szCs w:val="22"/>
                <w:highlight w:val="none"/>
              </w:rPr>
            </w:pPr>
          </w:p>
        </w:tc>
      </w:tr>
      <w:tr w14:paraId="3E5656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FA99E94">
            <w:pPr>
              <w:numPr>
                <w:ilvl w:val="0"/>
                <w:numId w:val="20"/>
              </w:numPr>
              <w:ind w:left="0" w:firstLine="0"/>
              <w:jc w:val="center"/>
              <w:rPr>
                <w:rFonts w:ascii="宋体" w:hAnsi="宋体"/>
                <w:color w:val="auto"/>
                <w:szCs w:val="21"/>
                <w:highlight w:val="none"/>
              </w:rPr>
            </w:pPr>
          </w:p>
        </w:tc>
        <w:tc>
          <w:tcPr>
            <w:tcW w:w="1701" w:type="dxa"/>
            <w:noWrap w:val="0"/>
            <w:vAlign w:val="center"/>
          </w:tcPr>
          <w:p w14:paraId="2FCB848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 xml:space="preserve">SalesIncludingTax </w:t>
            </w:r>
          </w:p>
        </w:tc>
        <w:tc>
          <w:tcPr>
            <w:tcW w:w="1843" w:type="dxa"/>
            <w:noWrap w:val="0"/>
            <w:vAlign w:val="center"/>
          </w:tcPr>
          <w:p w14:paraId="397EE73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含税销售额</w:t>
            </w:r>
          </w:p>
        </w:tc>
        <w:tc>
          <w:tcPr>
            <w:tcW w:w="1276" w:type="dxa"/>
            <w:noWrap w:val="0"/>
            <w:vAlign w:val="center"/>
          </w:tcPr>
          <w:p w14:paraId="449BE746">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number</w:t>
            </w:r>
          </w:p>
        </w:tc>
        <w:tc>
          <w:tcPr>
            <w:tcW w:w="709" w:type="dxa"/>
            <w:noWrap w:val="0"/>
            <w:vAlign w:val="center"/>
          </w:tcPr>
          <w:p w14:paraId="6D49FD95">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18,2</w:t>
            </w:r>
          </w:p>
        </w:tc>
        <w:tc>
          <w:tcPr>
            <w:tcW w:w="1560" w:type="dxa"/>
            <w:noWrap w:val="0"/>
            <w:vAlign w:val="center"/>
          </w:tcPr>
          <w:p w14:paraId="3CB1522F">
            <w:pPr>
              <w:rPr>
                <w:rFonts w:hint="eastAsia" w:ascii="宋体" w:hAnsi="宋体"/>
                <w:color w:val="auto"/>
                <w:sz w:val="22"/>
                <w:szCs w:val="22"/>
                <w:highlight w:val="none"/>
              </w:rPr>
            </w:pPr>
          </w:p>
        </w:tc>
      </w:tr>
      <w:tr w14:paraId="7FA5C6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E4865E">
            <w:pPr>
              <w:numPr>
                <w:ilvl w:val="0"/>
                <w:numId w:val="20"/>
              </w:numPr>
              <w:ind w:left="0" w:firstLine="0"/>
              <w:jc w:val="center"/>
              <w:rPr>
                <w:rFonts w:ascii="宋体" w:hAnsi="宋体"/>
                <w:color w:val="auto"/>
                <w:szCs w:val="21"/>
                <w:highlight w:val="none"/>
              </w:rPr>
            </w:pPr>
          </w:p>
        </w:tc>
        <w:tc>
          <w:tcPr>
            <w:tcW w:w="1701" w:type="dxa"/>
            <w:noWrap w:val="0"/>
            <w:vAlign w:val="center"/>
          </w:tcPr>
          <w:p w14:paraId="4D74261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RedEInvoice</w:t>
            </w:r>
          </w:p>
        </w:tc>
        <w:tc>
          <w:tcPr>
            <w:tcW w:w="1843" w:type="dxa"/>
            <w:noWrap w:val="0"/>
            <w:vAlign w:val="center"/>
          </w:tcPr>
          <w:p w14:paraId="28D5B56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红字发票</w:t>
            </w:r>
          </w:p>
        </w:tc>
        <w:tc>
          <w:tcPr>
            <w:tcW w:w="1276" w:type="dxa"/>
            <w:noWrap w:val="0"/>
            <w:vAlign w:val="center"/>
          </w:tcPr>
          <w:p w14:paraId="78E3A490">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319A619B">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76D64ED3">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37F2DF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0FA489">
            <w:pPr>
              <w:numPr>
                <w:ilvl w:val="0"/>
                <w:numId w:val="20"/>
              </w:numPr>
              <w:ind w:left="0" w:firstLine="0"/>
              <w:jc w:val="center"/>
              <w:rPr>
                <w:rFonts w:ascii="宋体" w:hAnsi="宋体"/>
                <w:color w:val="auto"/>
                <w:szCs w:val="21"/>
                <w:highlight w:val="none"/>
              </w:rPr>
            </w:pPr>
          </w:p>
        </w:tc>
        <w:tc>
          <w:tcPr>
            <w:tcW w:w="1701" w:type="dxa"/>
            <w:noWrap w:val="0"/>
            <w:vAlign w:val="center"/>
          </w:tcPr>
          <w:p w14:paraId="503E755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OriginalInvoiceCode</w:t>
            </w:r>
          </w:p>
        </w:tc>
        <w:tc>
          <w:tcPr>
            <w:tcW w:w="1843" w:type="dxa"/>
            <w:noWrap w:val="0"/>
            <w:vAlign w:val="center"/>
          </w:tcPr>
          <w:p w14:paraId="305CC36F">
            <w:pPr>
              <w:tabs>
                <w:tab w:val="left" w:pos="360"/>
              </w:tabs>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被红冲蓝字</w:t>
            </w:r>
            <w:r>
              <w:rPr>
                <w:rFonts w:hint="eastAsia" w:ascii="Times New Roman Regular" w:hAnsi="Times New Roman Regular" w:cs="Times New Roman Regular"/>
                <w:color w:val="auto"/>
                <w:kern w:val="0"/>
                <w:szCs w:val="21"/>
                <w:highlight w:val="none"/>
                <w:lang w:bidi="ar"/>
              </w:rPr>
              <w:t>数电</w:t>
            </w:r>
            <w:r>
              <w:rPr>
                <w:rFonts w:ascii="Times New Roman Regular" w:hAnsi="Times New Roman Regular" w:cs="Times New Roman Regular"/>
                <w:color w:val="auto"/>
                <w:kern w:val="0"/>
                <w:szCs w:val="21"/>
                <w:highlight w:val="none"/>
                <w:lang w:bidi="ar"/>
              </w:rPr>
              <w:t>发票号码</w:t>
            </w:r>
            <w:r>
              <w:rPr>
                <w:rFonts w:hint="eastAsia" w:ascii="Times New Roman Regular" w:hAnsi="Times New Roman Regular" w:cs="Times New Roman Regular"/>
                <w:color w:val="auto"/>
                <w:kern w:val="0"/>
                <w:szCs w:val="21"/>
                <w:highlight w:val="none"/>
                <w:lang w:eastAsia="zh-Hans" w:bidi="ar"/>
              </w:rPr>
              <w:t>（备注）</w:t>
            </w:r>
          </w:p>
        </w:tc>
        <w:tc>
          <w:tcPr>
            <w:tcW w:w="1276" w:type="dxa"/>
            <w:noWrap w:val="0"/>
            <w:vAlign w:val="center"/>
          </w:tcPr>
          <w:p w14:paraId="3AC28B50">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F8B2A84">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73B145B5">
            <w:pPr>
              <w:rPr>
                <w:rFonts w:hint="eastAsia" w:ascii="宋体" w:hAnsi="宋体"/>
                <w:color w:val="auto"/>
                <w:sz w:val="22"/>
                <w:szCs w:val="22"/>
                <w:highlight w:val="none"/>
              </w:rPr>
            </w:pPr>
          </w:p>
        </w:tc>
      </w:tr>
      <w:tr w14:paraId="0A0EB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1ADDBF">
            <w:pPr>
              <w:numPr>
                <w:ilvl w:val="0"/>
                <w:numId w:val="20"/>
              </w:numPr>
              <w:ind w:left="0" w:firstLine="0"/>
              <w:jc w:val="center"/>
              <w:rPr>
                <w:rFonts w:ascii="宋体" w:hAnsi="宋体"/>
                <w:color w:val="auto"/>
                <w:szCs w:val="21"/>
                <w:highlight w:val="none"/>
              </w:rPr>
            </w:pPr>
          </w:p>
        </w:tc>
        <w:tc>
          <w:tcPr>
            <w:tcW w:w="1701" w:type="dxa"/>
            <w:noWrap w:val="0"/>
            <w:vAlign w:val="center"/>
          </w:tcPr>
          <w:p w14:paraId="5018F2C9">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CreditNoteNumber</w:t>
            </w:r>
          </w:p>
        </w:tc>
        <w:tc>
          <w:tcPr>
            <w:tcW w:w="1843" w:type="dxa"/>
            <w:noWrap w:val="0"/>
            <w:vAlign w:val="center"/>
          </w:tcPr>
          <w:p w14:paraId="354F0BED">
            <w:pPr>
              <w:tabs>
                <w:tab w:val="left" w:pos="360"/>
              </w:tabs>
              <w:textAlignment w:val="center"/>
              <w:rPr>
                <w:rFonts w:ascii="Times New Roman Regular" w:hAnsi="Times New Roman Regular" w:cs="Times New Roman Regular"/>
                <w:color w:val="auto"/>
                <w:kern w:val="0"/>
                <w:szCs w:val="21"/>
                <w:highlight w:val="none"/>
                <w:lang w:bidi="ar"/>
              </w:rPr>
            </w:pPr>
            <w:r>
              <w:rPr>
                <w:rFonts w:ascii="Times New Roman Regular" w:hAnsi="Times New Roman Regular" w:cs="Times New Roman Regular"/>
                <w:color w:val="auto"/>
                <w:kern w:val="0"/>
                <w:szCs w:val="21"/>
                <w:highlight w:val="none"/>
                <w:lang w:bidi="ar"/>
              </w:rPr>
              <w:t>红字发票信息确认单编号</w:t>
            </w:r>
          </w:p>
          <w:p w14:paraId="7CFDF8FC">
            <w:pPr>
              <w:widowControl/>
              <w:tabs>
                <w:tab w:val="left" w:pos="360"/>
              </w:tabs>
              <w:jc w:val="left"/>
              <w:textAlignment w:val="center"/>
              <w:rPr>
                <w:rFonts w:hint="eastAsia" w:ascii="宋体" w:hAnsi="宋体"/>
                <w:color w:val="auto"/>
                <w:sz w:val="22"/>
                <w:szCs w:val="22"/>
                <w:highlight w:val="none"/>
              </w:rPr>
            </w:pPr>
          </w:p>
        </w:tc>
        <w:tc>
          <w:tcPr>
            <w:tcW w:w="1276" w:type="dxa"/>
            <w:noWrap w:val="0"/>
            <w:vAlign w:val="center"/>
          </w:tcPr>
          <w:p w14:paraId="0F98A161">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4EF3412">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3DB886AA">
            <w:pPr>
              <w:rPr>
                <w:rFonts w:hint="eastAsia" w:ascii="宋体" w:hAnsi="宋体"/>
                <w:color w:val="auto"/>
                <w:sz w:val="22"/>
                <w:szCs w:val="22"/>
                <w:highlight w:val="none"/>
              </w:rPr>
            </w:pPr>
          </w:p>
        </w:tc>
      </w:tr>
      <w:tr w14:paraId="047887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55E945">
            <w:pPr>
              <w:numPr>
                <w:ilvl w:val="0"/>
                <w:numId w:val="20"/>
              </w:numPr>
              <w:ind w:left="0" w:firstLine="0"/>
              <w:jc w:val="center"/>
              <w:rPr>
                <w:rFonts w:ascii="宋体" w:hAnsi="宋体"/>
                <w:color w:val="auto"/>
                <w:szCs w:val="21"/>
                <w:highlight w:val="none"/>
              </w:rPr>
            </w:pPr>
          </w:p>
        </w:tc>
        <w:tc>
          <w:tcPr>
            <w:tcW w:w="1701" w:type="dxa"/>
            <w:noWrap w:val="0"/>
            <w:vAlign w:val="center"/>
          </w:tcPr>
          <w:p w14:paraId="08B66223">
            <w:pPr>
              <w:widowControl/>
              <w:tabs>
                <w:tab w:val="left" w:pos="360"/>
              </w:tabs>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AdditionalInformation</w:t>
            </w:r>
          </w:p>
        </w:tc>
        <w:tc>
          <w:tcPr>
            <w:tcW w:w="1843" w:type="dxa"/>
            <w:noWrap w:val="0"/>
            <w:vAlign w:val="center"/>
          </w:tcPr>
          <w:p w14:paraId="3FD3A44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附加信息</w:t>
            </w:r>
          </w:p>
        </w:tc>
        <w:tc>
          <w:tcPr>
            <w:tcW w:w="1276" w:type="dxa"/>
            <w:noWrap w:val="0"/>
            <w:vAlign w:val="center"/>
          </w:tcPr>
          <w:p w14:paraId="47295B17">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4446EBE5">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3B558491">
            <w:pPr>
              <w:rPr>
                <w:rFonts w:hint="eastAsia" w:ascii="宋体" w:hAnsi="宋体"/>
                <w:color w:val="auto"/>
                <w:sz w:val="22"/>
                <w:szCs w:val="22"/>
                <w:highlight w:val="none"/>
              </w:rPr>
            </w:pPr>
            <w:r>
              <w:rPr>
                <w:rFonts w:hint="eastAsia" w:ascii="宋体" w:hAnsi="宋体"/>
                <w:color w:val="auto"/>
                <w:sz w:val="22"/>
                <w:szCs w:val="22"/>
                <w:highlight w:val="none"/>
              </w:rPr>
              <w:t>节点</w:t>
            </w:r>
          </w:p>
        </w:tc>
      </w:tr>
      <w:tr w14:paraId="38F72E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169365">
            <w:pPr>
              <w:numPr>
                <w:ilvl w:val="0"/>
                <w:numId w:val="20"/>
              </w:numPr>
              <w:ind w:left="0" w:firstLine="0"/>
              <w:jc w:val="center"/>
              <w:rPr>
                <w:rFonts w:ascii="宋体" w:hAnsi="宋体"/>
                <w:color w:val="auto"/>
                <w:szCs w:val="21"/>
                <w:highlight w:val="none"/>
              </w:rPr>
            </w:pPr>
          </w:p>
        </w:tc>
        <w:tc>
          <w:tcPr>
            <w:tcW w:w="1701" w:type="dxa"/>
            <w:noWrap w:val="0"/>
            <w:vAlign w:val="center"/>
          </w:tcPr>
          <w:p w14:paraId="6BFAA88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Remark</w:t>
            </w:r>
          </w:p>
        </w:tc>
        <w:tc>
          <w:tcPr>
            <w:tcW w:w="1843" w:type="dxa"/>
            <w:noWrap w:val="0"/>
            <w:vAlign w:val="center"/>
          </w:tcPr>
          <w:p w14:paraId="2A82F2B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备注</w:t>
            </w:r>
          </w:p>
        </w:tc>
        <w:tc>
          <w:tcPr>
            <w:tcW w:w="1276" w:type="dxa"/>
            <w:noWrap w:val="0"/>
            <w:vAlign w:val="center"/>
          </w:tcPr>
          <w:p w14:paraId="751134E8">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529FB04">
            <w:pPr>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450</w:t>
            </w:r>
          </w:p>
        </w:tc>
        <w:tc>
          <w:tcPr>
            <w:tcW w:w="1560" w:type="dxa"/>
            <w:noWrap w:val="0"/>
            <w:vAlign w:val="center"/>
          </w:tcPr>
          <w:p w14:paraId="4D1B11D5">
            <w:pPr>
              <w:rPr>
                <w:rFonts w:hint="eastAsia" w:ascii="宋体" w:hAnsi="宋体"/>
                <w:color w:val="auto"/>
                <w:sz w:val="22"/>
                <w:szCs w:val="22"/>
                <w:highlight w:val="none"/>
              </w:rPr>
            </w:pPr>
          </w:p>
        </w:tc>
      </w:tr>
      <w:tr w14:paraId="6CFCB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910961">
            <w:pPr>
              <w:numPr>
                <w:ilvl w:val="0"/>
                <w:numId w:val="20"/>
              </w:numPr>
              <w:ind w:left="0" w:firstLine="0"/>
              <w:jc w:val="center"/>
              <w:rPr>
                <w:rFonts w:ascii="宋体" w:hAnsi="宋体"/>
                <w:color w:val="auto"/>
                <w:szCs w:val="21"/>
                <w:highlight w:val="none"/>
              </w:rPr>
            </w:pPr>
          </w:p>
        </w:tc>
        <w:tc>
          <w:tcPr>
            <w:tcW w:w="1701" w:type="dxa"/>
            <w:noWrap w:val="0"/>
            <w:vAlign w:val="center"/>
          </w:tcPr>
          <w:p w14:paraId="78D9FEA2">
            <w:pPr>
              <w:widowControl/>
              <w:tabs>
                <w:tab w:val="left" w:pos="360"/>
              </w:tabs>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Additional</w:t>
            </w:r>
          </w:p>
        </w:tc>
        <w:tc>
          <w:tcPr>
            <w:tcW w:w="1843" w:type="dxa"/>
            <w:noWrap w:val="0"/>
            <w:vAlign w:val="center"/>
          </w:tcPr>
          <w:p w14:paraId="3127D142">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附加</w:t>
            </w:r>
          </w:p>
        </w:tc>
        <w:tc>
          <w:tcPr>
            <w:tcW w:w="1276" w:type="dxa"/>
            <w:noWrap w:val="0"/>
            <w:vAlign w:val="center"/>
          </w:tcPr>
          <w:p w14:paraId="6EC6269C">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0E0E81EB">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4CEA4A94">
            <w:pPr>
              <w:rPr>
                <w:rFonts w:hint="eastAsia" w:ascii="宋体" w:hAnsi="宋体"/>
                <w:color w:val="auto"/>
                <w:sz w:val="22"/>
                <w:szCs w:val="22"/>
                <w:highlight w:val="none"/>
              </w:rPr>
            </w:pPr>
          </w:p>
          <w:p w14:paraId="52E4AB9E">
            <w:pPr>
              <w:rPr>
                <w:rFonts w:hint="eastAsia" w:ascii="宋体" w:hAnsi="宋体"/>
                <w:color w:val="auto"/>
                <w:sz w:val="22"/>
                <w:szCs w:val="22"/>
                <w:highlight w:val="none"/>
              </w:rPr>
            </w:pPr>
            <w:r>
              <w:rPr>
                <w:rFonts w:hint="eastAsia" w:ascii="宋体" w:hAnsi="宋体"/>
                <w:color w:val="auto"/>
                <w:sz w:val="22"/>
                <w:szCs w:val="22"/>
                <w:highlight w:val="none"/>
              </w:rPr>
              <w:t>节点</w:t>
            </w:r>
          </w:p>
          <w:p w14:paraId="297A97C0">
            <w:pPr>
              <w:rPr>
                <w:rFonts w:hint="eastAsia" w:ascii="宋体" w:hAnsi="宋体"/>
                <w:color w:val="auto"/>
                <w:sz w:val="22"/>
                <w:szCs w:val="22"/>
                <w:highlight w:val="none"/>
              </w:rPr>
            </w:pPr>
          </w:p>
          <w:p w14:paraId="35BB2F77">
            <w:pPr>
              <w:rPr>
                <w:rFonts w:hint="eastAsia" w:ascii="宋体" w:hAnsi="宋体" w:eastAsia="宋体"/>
                <w:color w:val="auto"/>
                <w:sz w:val="22"/>
                <w:szCs w:val="22"/>
                <w:highlight w:val="none"/>
                <w:lang w:val="en-US" w:eastAsia="zh-CN"/>
              </w:rPr>
            </w:pPr>
            <w:r>
              <w:rPr>
                <w:rFonts w:hint="eastAsia" w:ascii="宋体" w:hAnsi="宋体" w:eastAsia="宋体" w:cs="Times New Roman"/>
                <w:sz w:val="22"/>
                <w:szCs w:val="22"/>
                <w:highlight w:val="none"/>
                <w:lang w:val="en-US" w:eastAsia="zh-CN"/>
              </w:rPr>
              <w:t>展示不动产销售发票中共同购买方信息和附加要素信息。</w:t>
            </w:r>
          </w:p>
        </w:tc>
      </w:tr>
      <w:tr w14:paraId="754D16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6D9B16">
            <w:pPr>
              <w:numPr>
                <w:ilvl w:val="0"/>
                <w:numId w:val="20"/>
              </w:numPr>
              <w:ind w:left="0" w:firstLine="0"/>
              <w:jc w:val="center"/>
              <w:rPr>
                <w:rFonts w:ascii="宋体" w:hAnsi="宋体"/>
                <w:color w:val="auto"/>
                <w:szCs w:val="21"/>
                <w:highlight w:val="none"/>
              </w:rPr>
            </w:pPr>
          </w:p>
        </w:tc>
        <w:tc>
          <w:tcPr>
            <w:tcW w:w="1701" w:type="dxa"/>
            <w:noWrap w:val="0"/>
            <w:vAlign w:val="center"/>
          </w:tcPr>
          <w:p w14:paraId="7C10F68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Information</w:t>
            </w:r>
          </w:p>
        </w:tc>
        <w:tc>
          <w:tcPr>
            <w:tcW w:w="1843" w:type="dxa"/>
            <w:noWrap w:val="0"/>
            <w:vAlign w:val="center"/>
          </w:tcPr>
          <w:p w14:paraId="5E56691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信息名称</w:t>
            </w:r>
          </w:p>
        </w:tc>
        <w:tc>
          <w:tcPr>
            <w:tcW w:w="1276" w:type="dxa"/>
            <w:noWrap w:val="0"/>
            <w:vAlign w:val="center"/>
          </w:tcPr>
          <w:p w14:paraId="38F5D3CD">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692F2FD">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2A1E19D8">
            <w:pPr>
              <w:rPr>
                <w:rFonts w:hint="eastAsia" w:ascii="宋体" w:hAnsi="宋体"/>
                <w:color w:val="auto"/>
                <w:sz w:val="22"/>
                <w:szCs w:val="22"/>
                <w:highlight w:val="none"/>
              </w:rPr>
            </w:pPr>
          </w:p>
        </w:tc>
      </w:tr>
      <w:tr w14:paraId="5D396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2EFDF9">
            <w:pPr>
              <w:numPr>
                <w:ilvl w:val="0"/>
                <w:numId w:val="20"/>
              </w:numPr>
              <w:ind w:left="0" w:firstLine="0"/>
              <w:jc w:val="center"/>
              <w:rPr>
                <w:rFonts w:ascii="宋体" w:hAnsi="宋体"/>
                <w:color w:val="auto"/>
                <w:szCs w:val="21"/>
                <w:highlight w:val="none"/>
              </w:rPr>
            </w:pPr>
          </w:p>
        </w:tc>
        <w:tc>
          <w:tcPr>
            <w:tcW w:w="1701" w:type="dxa"/>
            <w:noWrap w:val="0"/>
            <w:vAlign w:val="center"/>
          </w:tcPr>
          <w:p w14:paraId="2711669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InformationType</w:t>
            </w:r>
          </w:p>
        </w:tc>
        <w:tc>
          <w:tcPr>
            <w:tcW w:w="1843" w:type="dxa"/>
            <w:noWrap w:val="0"/>
            <w:vAlign w:val="center"/>
          </w:tcPr>
          <w:p w14:paraId="77A7AF6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信息类型</w:t>
            </w:r>
          </w:p>
        </w:tc>
        <w:tc>
          <w:tcPr>
            <w:tcW w:w="1276" w:type="dxa"/>
            <w:noWrap w:val="0"/>
            <w:vAlign w:val="center"/>
          </w:tcPr>
          <w:p w14:paraId="41A3A2F3">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0ED1404">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06CAF507">
            <w:pPr>
              <w:rPr>
                <w:rFonts w:hint="eastAsia" w:ascii="宋体" w:hAnsi="宋体"/>
                <w:color w:val="auto"/>
                <w:sz w:val="22"/>
                <w:szCs w:val="22"/>
                <w:highlight w:val="none"/>
              </w:rPr>
            </w:pPr>
          </w:p>
        </w:tc>
      </w:tr>
      <w:tr w14:paraId="4B8184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0D8B48">
            <w:pPr>
              <w:numPr>
                <w:ilvl w:val="0"/>
                <w:numId w:val="20"/>
              </w:numPr>
              <w:ind w:left="0" w:firstLine="0"/>
              <w:jc w:val="center"/>
              <w:rPr>
                <w:rFonts w:ascii="宋体" w:hAnsi="宋体"/>
                <w:color w:val="auto"/>
                <w:szCs w:val="21"/>
                <w:highlight w:val="none"/>
              </w:rPr>
            </w:pPr>
          </w:p>
        </w:tc>
        <w:tc>
          <w:tcPr>
            <w:tcW w:w="1701" w:type="dxa"/>
            <w:noWrap w:val="0"/>
            <w:vAlign w:val="center"/>
          </w:tcPr>
          <w:p w14:paraId="2DED3189">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InformationValue</w:t>
            </w:r>
          </w:p>
        </w:tc>
        <w:tc>
          <w:tcPr>
            <w:tcW w:w="1843" w:type="dxa"/>
            <w:noWrap w:val="0"/>
            <w:vAlign w:val="center"/>
          </w:tcPr>
          <w:p w14:paraId="2245EF30">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信息值</w:t>
            </w:r>
          </w:p>
        </w:tc>
        <w:tc>
          <w:tcPr>
            <w:tcW w:w="1276" w:type="dxa"/>
            <w:noWrap w:val="0"/>
            <w:vAlign w:val="center"/>
          </w:tcPr>
          <w:p w14:paraId="4B6FEB63">
            <w:pP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43633702">
            <w:pP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3FCBA968">
            <w:pPr>
              <w:rPr>
                <w:rFonts w:hint="eastAsia" w:ascii="宋体" w:hAnsi="宋体"/>
                <w:color w:val="auto"/>
                <w:sz w:val="22"/>
                <w:szCs w:val="22"/>
                <w:highlight w:val="none"/>
              </w:rPr>
            </w:pPr>
          </w:p>
        </w:tc>
      </w:tr>
      <w:tr w14:paraId="43D544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72E7F9">
            <w:pPr>
              <w:numPr>
                <w:ilvl w:val="0"/>
                <w:numId w:val="20"/>
              </w:numPr>
              <w:ind w:left="0" w:firstLine="0"/>
              <w:jc w:val="center"/>
              <w:rPr>
                <w:rFonts w:ascii="宋体" w:hAnsi="宋体"/>
                <w:color w:val="auto"/>
                <w:szCs w:val="21"/>
                <w:highlight w:val="none"/>
              </w:rPr>
            </w:pPr>
          </w:p>
        </w:tc>
        <w:tc>
          <w:tcPr>
            <w:tcW w:w="1701" w:type="dxa"/>
            <w:noWrap w:val="0"/>
            <w:vAlign w:val="center"/>
          </w:tcPr>
          <w:p w14:paraId="2A8CD69D">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bidi="ar"/>
              </w:rPr>
              <w:t>Transaction</w:t>
            </w:r>
          </w:p>
        </w:tc>
        <w:tc>
          <w:tcPr>
            <w:tcW w:w="1843" w:type="dxa"/>
            <w:noWrap w:val="0"/>
            <w:vAlign w:val="center"/>
          </w:tcPr>
          <w:p w14:paraId="7A3CA519">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val="en-US" w:eastAsia="zh-CN" w:bidi="ar"/>
              </w:rPr>
              <w:t>交易</w:t>
            </w:r>
          </w:p>
        </w:tc>
        <w:tc>
          <w:tcPr>
            <w:tcW w:w="1276" w:type="dxa"/>
            <w:noWrap w:val="0"/>
            <w:vAlign w:val="center"/>
          </w:tcPr>
          <w:p w14:paraId="6DF204C4">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4176D99A">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69DCE08F">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3B42AC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65BF92">
            <w:pPr>
              <w:numPr>
                <w:ilvl w:val="0"/>
                <w:numId w:val="20"/>
              </w:numPr>
              <w:ind w:left="0" w:firstLine="0"/>
              <w:jc w:val="center"/>
              <w:rPr>
                <w:rFonts w:ascii="宋体" w:hAnsi="宋体"/>
                <w:color w:val="auto"/>
                <w:szCs w:val="21"/>
                <w:highlight w:val="none"/>
              </w:rPr>
            </w:pPr>
          </w:p>
        </w:tc>
        <w:tc>
          <w:tcPr>
            <w:tcW w:w="1701" w:type="dxa"/>
            <w:noWrap w:val="0"/>
            <w:vAlign w:val="center"/>
          </w:tcPr>
          <w:p w14:paraId="6D0D8871">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bidi="ar"/>
              </w:rPr>
              <w:t>Transaction</w:t>
            </w:r>
            <w:r>
              <w:rPr>
                <w:rFonts w:hint="eastAsia" w:ascii="Times New Roman Regular" w:hAnsi="Times New Roman Regular" w:cs="Times New Roman Regular"/>
                <w:color w:val="000000"/>
                <w:kern w:val="0"/>
                <w:szCs w:val="21"/>
                <w:highlight w:val="none"/>
                <w:lang w:val="en-US" w:eastAsia="zh-CN" w:bidi="ar"/>
              </w:rPr>
              <w:t>Record</w:t>
            </w:r>
          </w:p>
        </w:tc>
        <w:tc>
          <w:tcPr>
            <w:tcW w:w="1843" w:type="dxa"/>
            <w:noWrap w:val="0"/>
            <w:vAlign w:val="center"/>
          </w:tcPr>
          <w:p w14:paraId="6B1392B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val="en-US" w:eastAsia="zh-CN" w:bidi="ar"/>
              </w:rPr>
              <w:t>交易记录</w:t>
            </w:r>
          </w:p>
        </w:tc>
        <w:tc>
          <w:tcPr>
            <w:tcW w:w="1276" w:type="dxa"/>
            <w:noWrap w:val="0"/>
            <w:vAlign w:val="center"/>
          </w:tcPr>
          <w:p w14:paraId="35497A53">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7D6F0A46">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04937AB4">
            <w:pPr>
              <w:rPr>
                <w:rFonts w:hint="eastAsia" w:ascii="宋体" w:hAnsi="宋体" w:eastAsia="宋体"/>
                <w:color w:val="auto"/>
                <w:sz w:val="22"/>
                <w:szCs w:val="22"/>
                <w:highlight w:val="none"/>
                <w:lang w:val="en-US" w:eastAsia="zh-CN"/>
              </w:rPr>
            </w:pPr>
            <w:r>
              <w:rPr>
                <w:rFonts w:hint="eastAsia" w:ascii="宋体" w:hAnsi="宋体"/>
                <w:color w:val="auto"/>
                <w:sz w:val="22"/>
                <w:szCs w:val="22"/>
                <w:highlight w:val="none"/>
                <w:lang w:val="en-US" w:eastAsia="zh-CN"/>
              </w:rPr>
              <w:t>节点</w:t>
            </w:r>
          </w:p>
        </w:tc>
      </w:tr>
      <w:tr w14:paraId="141B62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25560A">
            <w:pPr>
              <w:numPr>
                <w:ilvl w:val="0"/>
                <w:numId w:val="20"/>
              </w:numPr>
              <w:ind w:left="0" w:firstLine="0"/>
              <w:jc w:val="center"/>
              <w:rPr>
                <w:rFonts w:ascii="宋体" w:hAnsi="宋体"/>
                <w:color w:val="auto"/>
                <w:szCs w:val="21"/>
                <w:highlight w:val="none"/>
              </w:rPr>
            </w:pPr>
          </w:p>
        </w:tc>
        <w:tc>
          <w:tcPr>
            <w:tcW w:w="1701" w:type="dxa"/>
            <w:noWrap w:val="0"/>
            <w:vAlign w:val="center"/>
          </w:tcPr>
          <w:p w14:paraId="681DA2DB">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bidi="ar"/>
              </w:rPr>
              <w:t>Payment</w:t>
            </w:r>
            <w:r>
              <w:rPr>
                <w:rFonts w:hint="eastAsia" w:ascii="Times New Roman Regular" w:hAnsi="Times New Roman Regular" w:cs="Times New Roman Regular"/>
                <w:color w:val="000000"/>
                <w:kern w:val="0"/>
                <w:szCs w:val="21"/>
                <w:highlight w:val="none"/>
                <w:lang w:val="en-US" w:eastAsia="zh-CN" w:bidi="ar"/>
              </w:rPr>
              <w:t>C</w:t>
            </w:r>
            <w:r>
              <w:rPr>
                <w:rFonts w:hint="eastAsia" w:ascii="Times New Roman Regular" w:hAnsi="Times New Roman Regular" w:cs="Times New Roman Regular"/>
                <w:color w:val="000000"/>
                <w:kern w:val="0"/>
                <w:szCs w:val="21"/>
                <w:highlight w:val="none"/>
                <w:lang w:bidi="ar"/>
              </w:rPr>
              <w:t>hannel</w:t>
            </w:r>
          </w:p>
        </w:tc>
        <w:tc>
          <w:tcPr>
            <w:tcW w:w="1843" w:type="dxa"/>
            <w:noWrap w:val="0"/>
            <w:vAlign w:val="center"/>
          </w:tcPr>
          <w:p w14:paraId="439F883F">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val="en-US" w:eastAsia="zh-CN" w:bidi="ar"/>
              </w:rPr>
              <w:t>支付渠道</w:t>
            </w:r>
          </w:p>
        </w:tc>
        <w:tc>
          <w:tcPr>
            <w:tcW w:w="1276" w:type="dxa"/>
            <w:noWrap w:val="0"/>
            <w:vAlign w:val="center"/>
          </w:tcPr>
          <w:p w14:paraId="1E091AB1">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78C58B81">
            <w:pPr>
              <w:jc w:val="cente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3</w:t>
            </w:r>
          </w:p>
        </w:tc>
        <w:tc>
          <w:tcPr>
            <w:tcW w:w="1560" w:type="dxa"/>
            <w:noWrap w:val="0"/>
            <w:vAlign w:val="center"/>
          </w:tcPr>
          <w:p w14:paraId="56CE7044">
            <w:pPr>
              <w:rPr>
                <w:rFonts w:hint="eastAsia" w:ascii="宋体" w:hAnsi="宋体"/>
                <w:color w:val="auto"/>
                <w:sz w:val="22"/>
                <w:szCs w:val="22"/>
                <w:highlight w:val="none"/>
              </w:rPr>
            </w:pPr>
          </w:p>
        </w:tc>
      </w:tr>
      <w:tr w14:paraId="3A2EB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3377E1">
            <w:pPr>
              <w:numPr>
                <w:ilvl w:val="0"/>
                <w:numId w:val="20"/>
              </w:numPr>
              <w:ind w:left="0" w:firstLine="0"/>
              <w:jc w:val="center"/>
              <w:rPr>
                <w:rFonts w:ascii="宋体" w:hAnsi="宋体"/>
                <w:color w:val="auto"/>
                <w:szCs w:val="21"/>
                <w:highlight w:val="none"/>
              </w:rPr>
            </w:pPr>
          </w:p>
        </w:tc>
        <w:tc>
          <w:tcPr>
            <w:tcW w:w="1701" w:type="dxa"/>
            <w:noWrap w:val="0"/>
            <w:vAlign w:val="center"/>
          </w:tcPr>
          <w:p w14:paraId="06CA86F6">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val="en-US" w:eastAsia="zh-CN" w:bidi="ar"/>
              </w:rPr>
              <w:t>T</w:t>
            </w:r>
            <w:r>
              <w:rPr>
                <w:rFonts w:hint="eastAsia" w:ascii="Times New Roman Regular" w:hAnsi="Times New Roman Regular" w:cs="Times New Roman Regular"/>
                <w:color w:val="000000"/>
                <w:kern w:val="0"/>
                <w:szCs w:val="21"/>
                <w:highlight w:val="none"/>
                <w:lang w:bidi="ar"/>
              </w:rPr>
              <w:t>ransaction</w:t>
            </w:r>
            <w:r>
              <w:rPr>
                <w:rFonts w:hint="eastAsia" w:ascii="Times New Roman Regular" w:hAnsi="Times New Roman Regular" w:cs="Times New Roman Regular"/>
                <w:color w:val="000000"/>
                <w:kern w:val="0"/>
                <w:szCs w:val="21"/>
                <w:highlight w:val="none"/>
                <w:lang w:val="en-US" w:eastAsia="zh-CN" w:bidi="ar"/>
              </w:rPr>
              <w:t>N</w:t>
            </w:r>
            <w:r>
              <w:rPr>
                <w:rFonts w:hint="eastAsia" w:ascii="Times New Roman Regular" w:hAnsi="Times New Roman Regular" w:cs="Times New Roman Regular"/>
                <w:color w:val="000000"/>
                <w:kern w:val="0"/>
                <w:szCs w:val="21"/>
                <w:highlight w:val="none"/>
                <w:lang w:bidi="ar"/>
              </w:rPr>
              <w:t>umber</w:t>
            </w:r>
          </w:p>
        </w:tc>
        <w:tc>
          <w:tcPr>
            <w:tcW w:w="1843" w:type="dxa"/>
            <w:noWrap w:val="0"/>
            <w:vAlign w:val="center"/>
          </w:tcPr>
          <w:p w14:paraId="04ABF064">
            <w:pPr>
              <w:widowControl/>
              <w:tabs>
                <w:tab w:val="left" w:pos="360"/>
              </w:tabs>
              <w:jc w:val="left"/>
              <w:textAlignment w:val="center"/>
              <w:rPr>
                <w:rFonts w:ascii="Times New Roman Regular" w:hAnsi="Times New Roman Regular" w:cs="Times New Roman Regular"/>
                <w:color w:val="auto"/>
                <w:kern w:val="0"/>
                <w:szCs w:val="21"/>
                <w:highlight w:val="none"/>
                <w:lang w:bidi="ar"/>
              </w:rPr>
            </w:pPr>
            <w:r>
              <w:rPr>
                <w:rFonts w:hint="eastAsia" w:ascii="Times New Roman Regular" w:hAnsi="Times New Roman Regular" w:cs="Times New Roman Regular"/>
                <w:color w:val="000000"/>
                <w:kern w:val="0"/>
                <w:szCs w:val="21"/>
                <w:highlight w:val="none"/>
                <w:lang w:val="en-US" w:eastAsia="zh-CN" w:bidi="ar"/>
              </w:rPr>
              <w:t>交易单号</w:t>
            </w:r>
          </w:p>
        </w:tc>
        <w:tc>
          <w:tcPr>
            <w:tcW w:w="1276" w:type="dxa"/>
            <w:noWrap w:val="0"/>
            <w:vAlign w:val="center"/>
          </w:tcPr>
          <w:p w14:paraId="053E3EDE">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6C438205">
            <w:pPr>
              <w:jc w:val="center"/>
              <w:rPr>
                <w:rFonts w:hint="default"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40</w:t>
            </w:r>
          </w:p>
        </w:tc>
        <w:tc>
          <w:tcPr>
            <w:tcW w:w="1560" w:type="dxa"/>
            <w:noWrap w:val="0"/>
            <w:vAlign w:val="center"/>
          </w:tcPr>
          <w:p w14:paraId="5D34DBD5">
            <w:pPr>
              <w:rPr>
                <w:rFonts w:hint="eastAsia" w:ascii="宋体" w:hAnsi="宋体"/>
                <w:color w:val="auto"/>
                <w:sz w:val="22"/>
                <w:szCs w:val="22"/>
                <w:highlight w:val="none"/>
              </w:rPr>
            </w:pPr>
          </w:p>
        </w:tc>
      </w:tr>
      <w:tr w14:paraId="0416A0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C5809">
            <w:pPr>
              <w:numPr>
                <w:ilvl w:val="0"/>
                <w:numId w:val="20"/>
              </w:numPr>
              <w:ind w:left="0" w:firstLine="0"/>
              <w:jc w:val="center"/>
              <w:rPr>
                <w:rFonts w:ascii="宋体" w:hAnsi="宋体"/>
                <w:color w:val="auto"/>
                <w:szCs w:val="21"/>
                <w:highlight w:val="none"/>
              </w:rPr>
            </w:pPr>
          </w:p>
        </w:tc>
        <w:tc>
          <w:tcPr>
            <w:tcW w:w="1701" w:type="dxa"/>
            <w:noWrap w:val="0"/>
            <w:vAlign w:val="center"/>
          </w:tcPr>
          <w:p w14:paraId="3679081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SellerAuthentication</w:t>
            </w:r>
          </w:p>
        </w:tc>
        <w:tc>
          <w:tcPr>
            <w:tcW w:w="1843" w:type="dxa"/>
            <w:noWrap w:val="0"/>
            <w:vAlign w:val="center"/>
          </w:tcPr>
          <w:p w14:paraId="28F4E74D">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开票方认证信息</w:t>
            </w:r>
          </w:p>
        </w:tc>
        <w:tc>
          <w:tcPr>
            <w:tcW w:w="1276" w:type="dxa"/>
            <w:noWrap w:val="0"/>
            <w:vAlign w:val="center"/>
          </w:tcPr>
          <w:p w14:paraId="6FC6AE22">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045853A1">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60D4773E">
            <w:pPr>
              <w:rPr>
                <w:rFonts w:hint="eastAsia" w:ascii="宋体" w:hAnsi="宋体"/>
                <w:color w:val="auto"/>
                <w:sz w:val="22"/>
                <w:szCs w:val="22"/>
                <w:highlight w:val="none"/>
              </w:rPr>
            </w:pPr>
            <w:r>
              <w:rPr>
                <w:rFonts w:hint="eastAsia" w:ascii="宋体" w:hAnsi="宋体"/>
                <w:color w:val="auto"/>
                <w:sz w:val="22"/>
                <w:szCs w:val="22"/>
                <w:highlight w:val="none"/>
              </w:rPr>
              <w:t>节点（无认证方式，此节点可为空）</w:t>
            </w:r>
          </w:p>
        </w:tc>
      </w:tr>
      <w:tr w14:paraId="6EF33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3AFECC">
            <w:pPr>
              <w:numPr>
                <w:ilvl w:val="0"/>
                <w:numId w:val="20"/>
              </w:numPr>
              <w:ind w:left="0" w:firstLine="0"/>
              <w:jc w:val="center"/>
              <w:rPr>
                <w:rFonts w:ascii="宋体" w:hAnsi="宋体"/>
                <w:color w:val="auto"/>
                <w:szCs w:val="21"/>
                <w:highlight w:val="none"/>
              </w:rPr>
            </w:pPr>
          </w:p>
        </w:tc>
        <w:tc>
          <w:tcPr>
            <w:tcW w:w="1701" w:type="dxa"/>
            <w:noWrap w:val="0"/>
            <w:vAlign w:val="center"/>
          </w:tcPr>
          <w:p w14:paraId="2ACC2F48">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eastAsia="Times New Roman" w:cs="Times New Roman Regular"/>
                <w:color w:val="auto"/>
                <w:kern w:val="0"/>
                <w:szCs w:val="21"/>
                <w:highlight w:val="none"/>
                <w:lang w:bidi="ar"/>
              </w:rPr>
              <w:t>AuthenticationMethods</w:t>
            </w:r>
          </w:p>
        </w:tc>
        <w:tc>
          <w:tcPr>
            <w:tcW w:w="1843" w:type="dxa"/>
            <w:noWrap w:val="0"/>
            <w:vAlign w:val="center"/>
          </w:tcPr>
          <w:p w14:paraId="28F563C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认证方式</w:t>
            </w:r>
          </w:p>
        </w:tc>
        <w:tc>
          <w:tcPr>
            <w:tcW w:w="1276" w:type="dxa"/>
            <w:noWrap w:val="0"/>
            <w:vAlign w:val="center"/>
          </w:tcPr>
          <w:p w14:paraId="709DE984">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627F199A">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430AD13E">
            <w:pP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认证方式包括实人认证、实人+数字签名认证，它们的值分别为01、02。</w:t>
            </w:r>
          </w:p>
        </w:tc>
      </w:tr>
      <w:tr w14:paraId="447CF6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EBA539">
            <w:pPr>
              <w:numPr>
                <w:ilvl w:val="0"/>
                <w:numId w:val="20"/>
              </w:numPr>
              <w:ind w:left="0" w:firstLine="0"/>
              <w:jc w:val="center"/>
              <w:rPr>
                <w:rFonts w:ascii="宋体" w:hAnsi="宋体"/>
                <w:color w:val="auto"/>
                <w:szCs w:val="21"/>
                <w:highlight w:val="none"/>
              </w:rPr>
            </w:pPr>
          </w:p>
        </w:tc>
        <w:tc>
          <w:tcPr>
            <w:tcW w:w="1701" w:type="dxa"/>
            <w:noWrap w:val="0"/>
            <w:vAlign w:val="center"/>
          </w:tcPr>
          <w:p w14:paraId="26889209">
            <w:pPr>
              <w:tabs>
                <w:tab w:val="left" w:pos="360"/>
              </w:tabs>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TaxSupervisionInfo</w:t>
            </w:r>
          </w:p>
        </w:tc>
        <w:tc>
          <w:tcPr>
            <w:tcW w:w="1843" w:type="dxa"/>
            <w:noWrap w:val="0"/>
            <w:vAlign w:val="center"/>
          </w:tcPr>
          <w:p w14:paraId="7A3263A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税务监制信息</w:t>
            </w:r>
          </w:p>
        </w:tc>
        <w:tc>
          <w:tcPr>
            <w:tcW w:w="1276" w:type="dxa"/>
            <w:noWrap w:val="0"/>
            <w:vAlign w:val="center"/>
          </w:tcPr>
          <w:p w14:paraId="3947066C">
            <w:pPr>
              <w:pStyle w:val="14"/>
              <w:adjustRightInd w:val="0"/>
              <w:snapToGrid w:val="0"/>
              <w:rPr>
                <w:rFonts w:hint="eastAsia" w:ascii="宋体" w:hAnsi="宋体" w:eastAsia="宋体" w:cs="Times New Roman"/>
                <w:color w:val="auto"/>
                <w:kern w:val="2"/>
                <w:sz w:val="22"/>
                <w:szCs w:val="22"/>
                <w:highlight w:val="none"/>
                <w:lang w:val="en-US" w:eastAsia="zh-CN" w:bidi="ar-SA"/>
              </w:rPr>
            </w:pPr>
          </w:p>
        </w:tc>
        <w:tc>
          <w:tcPr>
            <w:tcW w:w="709" w:type="dxa"/>
            <w:noWrap w:val="0"/>
            <w:vAlign w:val="center"/>
          </w:tcPr>
          <w:p w14:paraId="183CDB5E">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0F20545B">
            <w:pPr>
              <w:rPr>
                <w:rFonts w:ascii="宋体" w:hAnsi="宋体"/>
                <w:color w:val="auto"/>
                <w:sz w:val="22"/>
                <w:szCs w:val="22"/>
                <w:highlight w:val="none"/>
              </w:rPr>
            </w:pPr>
            <w:r>
              <w:rPr>
                <w:rFonts w:hint="eastAsia" w:ascii="宋体" w:hAnsi="宋体"/>
                <w:color w:val="auto"/>
                <w:sz w:val="22"/>
                <w:szCs w:val="22"/>
                <w:highlight w:val="none"/>
              </w:rPr>
              <w:t>节点</w:t>
            </w:r>
          </w:p>
        </w:tc>
      </w:tr>
      <w:tr w14:paraId="3F14C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C02E19">
            <w:pPr>
              <w:numPr>
                <w:ilvl w:val="0"/>
                <w:numId w:val="20"/>
              </w:numPr>
              <w:ind w:left="0" w:firstLine="0"/>
              <w:jc w:val="center"/>
              <w:rPr>
                <w:rFonts w:ascii="宋体" w:hAnsi="宋体"/>
                <w:color w:val="auto"/>
                <w:szCs w:val="21"/>
                <w:highlight w:val="none"/>
              </w:rPr>
            </w:pPr>
          </w:p>
        </w:tc>
        <w:tc>
          <w:tcPr>
            <w:tcW w:w="1701" w:type="dxa"/>
            <w:noWrap w:val="0"/>
            <w:vAlign w:val="center"/>
          </w:tcPr>
          <w:p w14:paraId="2A397CA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InvoiceNumber</w:t>
            </w:r>
          </w:p>
        </w:tc>
        <w:tc>
          <w:tcPr>
            <w:tcW w:w="1843" w:type="dxa"/>
            <w:noWrap w:val="0"/>
            <w:vAlign w:val="center"/>
          </w:tcPr>
          <w:p w14:paraId="00E2A0DF">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发票号码</w:t>
            </w:r>
          </w:p>
        </w:tc>
        <w:tc>
          <w:tcPr>
            <w:tcW w:w="1276" w:type="dxa"/>
            <w:noWrap w:val="0"/>
            <w:vAlign w:val="center"/>
          </w:tcPr>
          <w:p w14:paraId="2EFC3A65">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7DC01B1C">
            <w:pPr>
              <w:pStyle w:val="14"/>
              <w:adjustRightInd w:val="0"/>
              <w:snapToGrid w:val="0"/>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70083840">
            <w:pPr>
              <w:rPr>
                <w:rFonts w:hint="eastAsia" w:ascii="宋体" w:hAnsi="宋体"/>
                <w:color w:val="auto"/>
                <w:sz w:val="22"/>
                <w:szCs w:val="22"/>
                <w:highlight w:val="none"/>
              </w:rPr>
            </w:pPr>
          </w:p>
        </w:tc>
      </w:tr>
      <w:tr w14:paraId="7830A5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D15478">
            <w:pPr>
              <w:numPr>
                <w:ilvl w:val="0"/>
                <w:numId w:val="20"/>
              </w:numPr>
              <w:ind w:left="0" w:firstLine="0"/>
              <w:jc w:val="center"/>
              <w:rPr>
                <w:rFonts w:ascii="宋体" w:hAnsi="宋体"/>
                <w:color w:val="auto"/>
                <w:szCs w:val="21"/>
                <w:highlight w:val="none"/>
              </w:rPr>
            </w:pPr>
          </w:p>
        </w:tc>
        <w:tc>
          <w:tcPr>
            <w:tcW w:w="1701" w:type="dxa"/>
            <w:noWrap w:val="0"/>
            <w:vAlign w:val="center"/>
          </w:tcPr>
          <w:p w14:paraId="79560833">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IssueTime</w:t>
            </w:r>
          </w:p>
        </w:tc>
        <w:tc>
          <w:tcPr>
            <w:tcW w:w="1843" w:type="dxa"/>
            <w:noWrap w:val="0"/>
            <w:vAlign w:val="center"/>
          </w:tcPr>
          <w:p w14:paraId="35527B0A">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发票生成时间</w:t>
            </w:r>
          </w:p>
        </w:tc>
        <w:tc>
          <w:tcPr>
            <w:tcW w:w="1276" w:type="dxa"/>
            <w:noWrap w:val="0"/>
            <w:vAlign w:val="center"/>
          </w:tcPr>
          <w:p w14:paraId="6F809AF8">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date</w:t>
            </w:r>
          </w:p>
        </w:tc>
        <w:tc>
          <w:tcPr>
            <w:tcW w:w="709" w:type="dxa"/>
            <w:noWrap w:val="0"/>
            <w:vAlign w:val="center"/>
          </w:tcPr>
          <w:p w14:paraId="2F6FA36A">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405F66A9">
            <w:pPr>
              <w:rPr>
                <w:rFonts w:hint="eastAsia" w:eastAsia="宋体"/>
                <w:color w:val="auto"/>
                <w:highlight w:val="none"/>
                <w:lang w:eastAsia="zh-CN" w:bidi="ar"/>
              </w:rPr>
            </w:pPr>
            <w:r>
              <w:rPr>
                <w:rFonts w:hint="eastAsia"/>
                <w:color w:val="auto"/>
                <w:highlight w:val="none"/>
                <w:lang w:bidi="ar"/>
              </w:rPr>
              <w:t>开票日期，格式</w:t>
            </w:r>
            <w:r>
              <w:rPr>
                <w:rFonts w:hint="eastAsia"/>
                <w:color w:val="auto"/>
                <w:highlight w:val="none"/>
                <w:lang w:eastAsia="zh-CN" w:bidi="ar"/>
              </w:rPr>
              <w:t>:</w:t>
            </w:r>
          </w:p>
          <w:p w14:paraId="18636F99">
            <w:pPr>
              <w:rPr>
                <w:rFonts w:hint="eastAsia" w:ascii="宋体" w:hAnsi="宋体"/>
                <w:color w:val="auto"/>
                <w:sz w:val="22"/>
                <w:szCs w:val="22"/>
                <w:highlight w:val="none"/>
              </w:rPr>
            </w:pPr>
            <w:r>
              <w:rPr>
                <w:rFonts w:hint="eastAsia"/>
                <w:color w:val="auto"/>
                <w:highlight w:val="none"/>
                <w:lang w:bidi="ar"/>
              </w:rPr>
              <w:t>yyyy-MM-dd</w:t>
            </w:r>
          </w:p>
        </w:tc>
      </w:tr>
      <w:tr w14:paraId="5F0C5B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812855">
            <w:pPr>
              <w:numPr>
                <w:ilvl w:val="0"/>
                <w:numId w:val="20"/>
              </w:numPr>
              <w:ind w:left="0" w:firstLine="0"/>
              <w:jc w:val="center"/>
              <w:rPr>
                <w:rFonts w:ascii="宋体" w:hAnsi="宋体"/>
                <w:color w:val="auto"/>
                <w:szCs w:val="21"/>
                <w:highlight w:val="none"/>
              </w:rPr>
            </w:pPr>
          </w:p>
        </w:tc>
        <w:tc>
          <w:tcPr>
            <w:tcW w:w="1701" w:type="dxa"/>
            <w:noWrap w:val="0"/>
            <w:vAlign w:val="center"/>
          </w:tcPr>
          <w:p w14:paraId="6E9EC904">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szCs w:val="21"/>
                <w:highlight w:val="none"/>
              </w:rPr>
              <w:t>TaxBureauCode</w:t>
            </w:r>
          </w:p>
        </w:tc>
        <w:tc>
          <w:tcPr>
            <w:tcW w:w="1843" w:type="dxa"/>
            <w:noWrap w:val="0"/>
            <w:vAlign w:val="center"/>
          </w:tcPr>
          <w:p w14:paraId="5FEB74AE">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监制税务机关代码</w:t>
            </w:r>
          </w:p>
        </w:tc>
        <w:tc>
          <w:tcPr>
            <w:tcW w:w="1276" w:type="dxa"/>
            <w:noWrap w:val="0"/>
            <w:vAlign w:val="center"/>
          </w:tcPr>
          <w:p w14:paraId="6FA8FB42">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37A87B97">
            <w:pPr>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11</w:t>
            </w:r>
          </w:p>
        </w:tc>
        <w:tc>
          <w:tcPr>
            <w:tcW w:w="1560" w:type="dxa"/>
            <w:noWrap w:val="0"/>
            <w:vAlign w:val="center"/>
          </w:tcPr>
          <w:p w14:paraId="5D3C16D6">
            <w:pPr>
              <w:rPr>
                <w:rFonts w:ascii="宋体" w:hAnsi="宋体"/>
                <w:color w:val="auto"/>
                <w:sz w:val="22"/>
                <w:szCs w:val="22"/>
                <w:highlight w:val="none"/>
              </w:rPr>
            </w:pPr>
            <w:r>
              <w:rPr>
                <w:rFonts w:hint="eastAsia" w:ascii="宋体" w:hAnsi="宋体"/>
                <w:color w:val="auto"/>
                <w:sz w:val="22"/>
                <w:szCs w:val="22"/>
                <w:highlight w:val="none"/>
              </w:rPr>
              <w:t>参见附件一，取xzjg数值</w:t>
            </w:r>
            <w:r>
              <w:rPr>
                <w:rFonts w:hint="eastAsia"/>
                <w:color w:val="auto"/>
                <w:highlight w:val="none"/>
                <w:lang w:bidi="ar"/>
              </w:rPr>
              <w:t>，拼接6个0。</w:t>
            </w:r>
          </w:p>
        </w:tc>
      </w:tr>
      <w:tr w14:paraId="418A4C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19F18A">
            <w:pPr>
              <w:numPr>
                <w:ilvl w:val="0"/>
                <w:numId w:val="20"/>
              </w:numPr>
              <w:ind w:left="0" w:firstLine="0"/>
              <w:jc w:val="center"/>
              <w:rPr>
                <w:rFonts w:ascii="宋体" w:hAnsi="宋体"/>
                <w:color w:val="auto"/>
                <w:szCs w:val="21"/>
                <w:highlight w:val="none"/>
              </w:rPr>
            </w:pPr>
          </w:p>
        </w:tc>
        <w:tc>
          <w:tcPr>
            <w:tcW w:w="1701" w:type="dxa"/>
            <w:noWrap w:val="0"/>
            <w:vAlign w:val="center"/>
          </w:tcPr>
          <w:p w14:paraId="00511E87">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szCs w:val="21"/>
                <w:highlight w:val="none"/>
              </w:rPr>
              <w:t>TaxBureauName</w:t>
            </w:r>
          </w:p>
        </w:tc>
        <w:tc>
          <w:tcPr>
            <w:tcW w:w="1843" w:type="dxa"/>
            <w:noWrap w:val="0"/>
            <w:vAlign w:val="center"/>
          </w:tcPr>
          <w:p w14:paraId="0E020A2C">
            <w:pPr>
              <w:widowControl/>
              <w:tabs>
                <w:tab w:val="left" w:pos="360"/>
              </w:tabs>
              <w:jc w:val="left"/>
              <w:textAlignment w:val="center"/>
              <w:rPr>
                <w:rFonts w:hint="eastAsia" w:ascii="宋体" w:hAnsi="宋体"/>
                <w:color w:val="auto"/>
                <w:sz w:val="22"/>
                <w:szCs w:val="22"/>
                <w:highlight w:val="none"/>
              </w:rPr>
            </w:pPr>
            <w:r>
              <w:rPr>
                <w:rFonts w:ascii="Times New Roman Regular" w:hAnsi="Times New Roman Regular" w:cs="Times New Roman Regular"/>
                <w:color w:val="auto"/>
                <w:kern w:val="0"/>
                <w:szCs w:val="21"/>
                <w:highlight w:val="none"/>
                <w:lang w:bidi="ar"/>
              </w:rPr>
              <w:t>监制税务机关名称</w:t>
            </w:r>
          </w:p>
        </w:tc>
        <w:tc>
          <w:tcPr>
            <w:tcW w:w="1276" w:type="dxa"/>
            <w:noWrap w:val="0"/>
            <w:vAlign w:val="center"/>
          </w:tcPr>
          <w:p w14:paraId="51697213">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657B0552">
            <w:pPr>
              <w:jc w:val="center"/>
              <w:rPr>
                <w:rFonts w:hint="eastAsia" w:ascii="宋体" w:hAnsi="宋体" w:eastAsia="宋体" w:cs="Times New Roman"/>
                <w:color w:val="auto"/>
                <w:kern w:val="2"/>
                <w:sz w:val="22"/>
                <w:szCs w:val="22"/>
                <w:highlight w:val="none"/>
                <w:lang w:val="en-US" w:eastAsia="zh-CN" w:bidi="ar-SA"/>
              </w:rPr>
            </w:pPr>
          </w:p>
        </w:tc>
        <w:tc>
          <w:tcPr>
            <w:tcW w:w="1560" w:type="dxa"/>
            <w:noWrap w:val="0"/>
            <w:vAlign w:val="center"/>
          </w:tcPr>
          <w:p w14:paraId="588DF488">
            <w:pPr>
              <w:rPr>
                <w:rFonts w:ascii="宋体" w:hAnsi="宋体"/>
                <w:color w:val="auto"/>
                <w:sz w:val="22"/>
                <w:szCs w:val="22"/>
                <w:highlight w:val="none"/>
              </w:rPr>
            </w:pPr>
            <w:r>
              <w:rPr>
                <w:rFonts w:hint="eastAsia" w:ascii="宋体" w:hAnsi="宋体"/>
                <w:color w:val="auto"/>
                <w:sz w:val="22"/>
                <w:szCs w:val="22"/>
                <w:highlight w:val="none"/>
              </w:rPr>
              <w:t>参见附件</w:t>
            </w:r>
            <w:r>
              <w:rPr>
                <w:rFonts w:hint="eastAsia" w:ascii="宋体" w:hAnsi="宋体"/>
                <w:color w:val="auto"/>
                <w:sz w:val="22"/>
                <w:szCs w:val="22"/>
                <w:highlight w:val="none"/>
                <w:lang w:val="en-US" w:eastAsia="zh-CN"/>
              </w:rPr>
              <w:t>二</w:t>
            </w:r>
          </w:p>
        </w:tc>
      </w:tr>
      <w:tr w14:paraId="003EAD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E923582">
            <w:pPr>
              <w:numPr>
                <w:ilvl w:val="0"/>
                <w:numId w:val="20"/>
              </w:numPr>
              <w:ind w:left="0" w:firstLine="0"/>
              <w:jc w:val="center"/>
              <w:rPr>
                <w:rFonts w:ascii="宋体" w:hAnsi="宋体"/>
                <w:color w:val="auto"/>
                <w:szCs w:val="21"/>
                <w:highlight w:val="none"/>
              </w:rPr>
            </w:pPr>
          </w:p>
        </w:tc>
        <w:tc>
          <w:tcPr>
            <w:tcW w:w="1701" w:type="dxa"/>
            <w:noWrap w:val="0"/>
            <w:vAlign w:val="center"/>
          </w:tcPr>
          <w:p w14:paraId="4CF4F275">
            <w:pPr>
              <w:widowControl/>
              <w:tabs>
                <w:tab w:val="left" w:pos="360"/>
              </w:tabs>
              <w:jc w:val="left"/>
              <w:textAlignment w:val="center"/>
              <w:rPr>
                <w:rFonts w:hint="eastAsia" w:ascii="Times New Roman Regular" w:hAnsi="Times New Roman Regular" w:cs="Times New Roman Regular"/>
                <w:color w:val="auto"/>
                <w:szCs w:val="21"/>
                <w:highlight w:val="none"/>
              </w:rPr>
            </w:pPr>
            <w:r>
              <w:rPr>
                <w:rFonts w:hint="eastAsia" w:ascii="Times New Roman Regular" w:hAnsi="Times New Roman Regular" w:cs="Times New Roman Regular"/>
                <w:color w:val="auto"/>
                <w:szCs w:val="21"/>
                <w:highlight w:val="none"/>
              </w:rPr>
              <w:t>ptbh</w:t>
            </w:r>
          </w:p>
        </w:tc>
        <w:tc>
          <w:tcPr>
            <w:tcW w:w="1843" w:type="dxa"/>
            <w:noWrap w:val="0"/>
            <w:vAlign w:val="center"/>
          </w:tcPr>
          <w:p w14:paraId="2A5D247A">
            <w:pPr>
              <w:rPr>
                <w:rFonts w:ascii="Times New Roman Regular" w:hAnsi="Times New Roman Regular" w:cs="Times New Roman Regular"/>
                <w:color w:val="auto"/>
                <w:kern w:val="0"/>
                <w:szCs w:val="21"/>
                <w:highlight w:val="none"/>
                <w:lang w:bidi="ar"/>
              </w:rPr>
            </w:pPr>
            <w:r>
              <w:rPr>
                <w:rFonts w:ascii="宋体" w:hAnsi="宋体"/>
                <w:color w:val="auto"/>
                <w:sz w:val="22"/>
                <w:szCs w:val="22"/>
                <w:highlight w:val="none"/>
              </w:rPr>
              <w:t>平台编号</w:t>
            </w:r>
          </w:p>
        </w:tc>
        <w:tc>
          <w:tcPr>
            <w:tcW w:w="1276" w:type="dxa"/>
            <w:noWrap w:val="0"/>
            <w:vAlign w:val="center"/>
          </w:tcPr>
          <w:p w14:paraId="310B1051">
            <w:pPr>
              <w:pStyle w:val="14"/>
              <w:adjustRightInd w:val="0"/>
              <w:snapToGrid w:val="0"/>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varchar</w:t>
            </w:r>
          </w:p>
        </w:tc>
        <w:tc>
          <w:tcPr>
            <w:tcW w:w="709" w:type="dxa"/>
            <w:noWrap w:val="0"/>
            <w:vAlign w:val="center"/>
          </w:tcPr>
          <w:p w14:paraId="5B4D1C22">
            <w:pPr>
              <w:pStyle w:val="14"/>
              <w:adjustRightInd w:val="0"/>
              <w:snapToGrid w:val="0"/>
              <w:jc w:val="center"/>
              <w:rPr>
                <w:rFonts w:hint="eastAsia" w:ascii="宋体" w:hAnsi="宋体" w:eastAsia="宋体" w:cs="Times New Roman"/>
                <w:color w:val="auto"/>
                <w:kern w:val="2"/>
                <w:sz w:val="22"/>
                <w:szCs w:val="22"/>
                <w:highlight w:val="none"/>
                <w:lang w:val="en-US" w:eastAsia="zh-CN" w:bidi="ar-SA"/>
              </w:rPr>
            </w:pPr>
            <w:r>
              <w:rPr>
                <w:rFonts w:hint="eastAsia" w:ascii="宋体" w:hAnsi="宋体" w:eastAsia="宋体" w:cs="Times New Roman"/>
                <w:color w:val="auto"/>
                <w:kern w:val="2"/>
                <w:sz w:val="22"/>
                <w:szCs w:val="22"/>
                <w:highlight w:val="none"/>
                <w:lang w:val="en-US" w:eastAsia="zh-CN" w:bidi="ar-SA"/>
              </w:rPr>
              <w:t>20</w:t>
            </w:r>
          </w:p>
        </w:tc>
        <w:tc>
          <w:tcPr>
            <w:tcW w:w="1560" w:type="dxa"/>
            <w:noWrap w:val="0"/>
            <w:vAlign w:val="center"/>
          </w:tcPr>
          <w:p w14:paraId="39237EB5">
            <w:pPr>
              <w:rPr>
                <w:rFonts w:hint="eastAsia" w:ascii="宋体" w:hAnsi="宋体"/>
                <w:color w:val="auto"/>
                <w:sz w:val="22"/>
                <w:szCs w:val="22"/>
                <w:highlight w:val="none"/>
              </w:rPr>
            </w:pPr>
            <w:r>
              <w:rPr>
                <w:rFonts w:hint="eastAsia" w:ascii="宋体" w:hAnsi="宋体"/>
                <w:color w:val="auto"/>
                <w:sz w:val="22"/>
                <w:szCs w:val="22"/>
                <w:highlight w:val="none"/>
              </w:rPr>
              <w:t>直连单位ID</w:t>
            </w:r>
          </w:p>
        </w:tc>
      </w:tr>
    </w:tbl>
    <w:p w14:paraId="3E9505DD">
      <w:pPr>
        <w:pStyle w:val="5"/>
        <w:bidi w:val="0"/>
        <w:rPr>
          <w:rFonts w:hint="eastAsia"/>
        </w:rPr>
      </w:pPr>
      <w:bookmarkStart w:id="3053" w:name="_Toc12249"/>
      <w:bookmarkStart w:id="3054" w:name="_Toc9476"/>
      <w:bookmarkStart w:id="3055" w:name="_Toc11076"/>
      <w:bookmarkStart w:id="3056" w:name="_Toc11789"/>
      <w:bookmarkStart w:id="3057" w:name="_Toc12929"/>
      <w:bookmarkStart w:id="3058" w:name="_Toc17274"/>
      <w:bookmarkStart w:id="3059" w:name="_Toc5615"/>
      <w:bookmarkStart w:id="3060" w:name="_Toc18381"/>
      <w:bookmarkStart w:id="3061" w:name="_Toc14544"/>
      <w:bookmarkStart w:id="3062" w:name="_Toc20281"/>
      <w:bookmarkStart w:id="3063" w:name="_Toc2544"/>
      <w:bookmarkStart w:id="3064" w:name="_Toc17848"/>
      <w:bookmarkStart w:id="3065" w:name="_Toc23807"/>
      <w:r>
        <w:rPr>
          <w:rFonts w:hint="eastAsia"/>
        </w:rPr>
        <w:t>1.2报文示例</w:t>
      </w:r>
      <w:bookmarkEnd w:id="3053"/>
      <w:bookmarkEnd w:id="3054"/>
      <w:bookmarkEnd w:id="3055"/>
      <w:bookmarkEnd w:id="3056"/>
      <w:bookmarkEnd w:id="3057"/>
      <w:bookmarkEnd w:id="3058"/>
      <w:bookmarkEnd w:id="3059"/>
      <w:bookmarkEnd w:id="3060"/>
      <w:bookmarkEnd w:id="3061"/>
      <w:bookmarkEnd w:id="3062"/>
      <w:bookmarkEnd w:id="3063"/>
      <w:bookmarkEnd w:id="3064"/>
      <w:bookmarkEnd w:id="3065"/>
    </w:p>
    <w:p w14:paraId="4C51C9DF">
      <w:pPr>
        <w:pBdr>
          <w:top w:val="single" w:color="auto" w:sz="4" w:space="1"/>
          <w:left w:val="single" w:color="auto" w:sz="4" w:space="4"/>
          <w:bottom w:val="single" w:color="auto" w:sz="4" w:space="1"/>
          <w:right w:val="single" w:color="auto" w:sz="4" w:space="4"/>
        </w:pBdr>
        <w:spacing w:line="360" w:lineRule="auto"/>
        <w:ind w:firstLine="480" w:firstLineChars="200"/>
        <w:rPr>
          <w:rFonts w:ascii="宋体" w:hAnsi="宋体"/>
          <w:sz w:val="24"/>
          <w:highlight w:val="none"/>
        </w:rPr>
      </w:pPr>
    </w:p>
    <w:p w14:paraId="5E10D442">
      <w:pPr>
        <w:pBdr>
          <w:top w:val="single" w:color="auto" w:sz="4" w:space="1"/>
          <w:left w:val="single" w:color="auto" w:sz="4" w:space="4"/>
          <w:bottom w:val="single" w:color="auto" w:sz="4" w:space="1"/>
          <w:right w:val="single" w:color="auto" w:sz="4" w:space="4"/>
        </w:pBdr>
        <w:spacing w:line="360" w:lineRule="auto"/>
        <w:ind w:firstLine="480" w:firstLineChars="200"/>
        <w:rPr>
          <w:rFonts w:hint="eastAsia" w:ascii="宋体" w:hAnsi="宋体"/>
          <w:sz w:val="18"/>
          <w:szCs w:val="18"/>
          <w:highlight w:val="none"/>
        </w:rPr>
      </w:pPr>
      <w:r>
        <w:rPr>
          <w:rFonts w:hint="eastAsia" w:ascii="宋体" w:hAnsi="宋体"/>
          <w:sz w:val="24"/>
          <w:highlight w:val="none"/>
        </w:rPr>
        <w:tab/>
      </w:r>
      <w:r>
        <w:rPr>
          <w:rFonts w:hint="eastAsia" w:ascii="宋体" w:hAnsi="宋体"/>
          <w:sz w:val="18"/>
          <w:szCs w:val="18"/>
          <w:highlight w:val="none"/>
        </w:rPr>
        <w:t>&lt;?xml version="1.0" encoding="utf-8" standalone="yes"?&gt;</w:t>
      </w:r>
    </w:p>
    <w:p w14:paraId="535ACB3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1C7816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&lt;EInvoice&gt;</w:t>
      </w:r>
    </w:p>
    <w:p w14:paraId="5DCF6BC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54956B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&lt;Header&gt;</w:t>
      </w:r>
    </w:p>
    <w:p w14:paraId="40DC096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D9E686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&lt;EIid&gt;23442000000000130159&lt;/EIid&gt;</w:t>
      </w:r>
    </w:p>
    <w:p w14:paraId="2B9BC8A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D618F8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&lt;EInvoiceTag&gt;SWEI4400&lt;/EInvoiceTag&gt;</w:t>
      </w:r>
    </w:p>
    <w:p w14:paraId="482B140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E69836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&lt;Version&gt;0.</w:t>
      </w:r>
      <w:r>
        <w:rPr>
          <w:rFonts w:hint="eastAsia" w:ascii="宋体" w:hAnsi="宋体"/>
          <w:sz w:val="18"/>
          <w:szCs w:val="18"/>
          <w:highlight w:val="none"/>
          <w:lang w:val="en-US" w:eastAsia="zh-CN"/>
        </w:rPr>
        <w:t>35</w:t>
      </w:r>
      <w:r>
        <w:rPr>
          <w:rFonts w:hint="eastAsia" w:ascii="宋体" w:hAnsi="宋体"/>
          <w:sz w:val="18"/>
          <w:szCs w:val="18"/>
          <w:highlight w:val="none"/>
        </w:rPr>
        <w:t>&lt;/Version&gt;</w:t>
      </w:r>
    </w:p>
    <w:p w14:paraId="181B5C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FD1867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&lt;InherentLabel&gt;</w:t>
      </w:r>
    </w:p>
    <w:p w14:paraId="5983425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7367D1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&lt;InIssuType&gt;</w:t>
      </w:r>
    </w:p>
    <w:p w14:paraId="256B697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8FAC6E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&lt;LabelCode&gt;Y&lt;/LabelCode&gt;</w:t>
      </w:r>
    </w:p>
    <w:p w14:paraId="16F3C3C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978984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&lt;LabelName&gt;是否蓝字发票标志&lt;/LabelName&gt;</w:t>
      </w:r>
    </w:p>
    <w:p w14:paraId="36887B7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180442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&lt;/InIssuType&gt;</w:t>
      </w:r>
    </w:p>
    <w:p w14:paraId="51C5D38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4D510A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&lt;EInvoiceType&gt;</w:t>
      </w:r>
    </w:p>
    <w:p w14:paraId="11EAD66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63EEE3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&lt;LabelCode&gt;01&lt;/LabelCode&gt;</w:t>
      </w:r>
    </w:p>
    <w:p w14:paraId="705D4FB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21FA04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&lt;LabelName&gt;电子发票&lt;/LabelName&gt;</w:t>
      </w:r>
    </w:p>
    <w:p w14:paraId="5125376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ADDCED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&lt;/EInvoiceType&gt;</w:t>
      </w:r>
    </w:p>
    <w:p w14:paraId="3BDF913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D600BF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&lt;GeneralOrSpecialVAT&gt;</w:t>
      </w:r>
    </w:p>
    <w:p w14:paraId="39C30A9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3701F1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&lt;LabelCode&gt;01&lt;/LabelCode&gt;</w:t>
      </w:r>
    </w:p>
    <w:p w14:paraId="0931DE1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1ACDE2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&lt;LabelName&gt;增值税专用发票&lt;/LabelName&gt;</w:t>
      </w:r>
    </w:p>
    <w:p w14:paraId="589D7B9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CD34B2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&lt;/GeneralOrSpecialVAT&gt;</w:t>
      </w:r>
    </w:p>
    <w:p w14:paraId="32F0861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87465D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&lt;TaxpayerType&gt;</w:t>
      </w:r>
    </w:p>
    <w:p w14:paraId="6CF7483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B8E33F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&lt;LabelCode&gt;1&lt;/LabelCode&gt;</w:t>
      </w:r>
    </w:p>
    <w:p w14:paraId="6E3E284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D1C97D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&lt;LabelName&gt;一般纳税人&lt;/LabelName&gt;</w:t>
      </w:r>
    </w:p>
    <w:p w14:paraId="6846D5C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CE17DE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&lt;/TaxpayerType&gt;</w:t>
      </w:r>
    </w:p>
    <w:p w14:paraId="195BFBB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ADFFA9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&lt;/InherentLabel&gt;</w:t>
      </w:r>
    </w:p>
    <w:p w14:paraId="5F3A979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696389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&lt;UndefinedLabel&gt;</w:t>
      </w:r>
    </w:p>
    <w:p w14:paraId="2BAC0A2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6A60A0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711EF56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5900FC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&lt;LabelType&gt;企业行业性质类标签&lt;/LabelType&gt;</w:t>
      </w:r>
    </w:p>
    <w:p w14:paraId="23FA0A6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6B2E12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&lt;LabelCode&gt;01,20&lt;/LabelCode&gt;</w:t>
      </w:r>
    </w:p>
    <w:p w14:paraId="649B4F6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6DBE7A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&lt;LabelName&gt;成品油生产企业,生产型出口企业&lt;/LabelName&gt;</w:t>
      </w:r>
    </w:p>
    <w:p w14:paraId="325BDED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4BE032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0A14DF1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16221E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469EAFB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0DBFAC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&lt;LabelType&gt;发票开具方式标签&lt;/LabelType&gt;</w:t>
      </w:r>
    </w:p>
    <w:p w14:paraId="7D2C915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214A5E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&lt;LabelCode&gt;6&lt;/LabelCode&gt;</w:t>
      </w:r>
    </w:p>
    <w:p w14:paraId="037703D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2CF0FA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&lt;LabelName&gt;离线开票&lt;/LabelName&gt;</w:t>
      </w:r>
    </w:p>
    <w:p w14:paraId="23E3566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5736BF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0E24AC7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3004241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212BCA8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111DF7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&lt;LabelType&gt;消费税纳税人标签&lt;/LabelType&gt;</w:t>
      </w:r>
    </w:p>
    <w:p w14:paraId="5E1E77C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545C43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&lt;LabelCode&gt;01&lt;/LabelCode&gt;</w:t>
      </w:r>
    </w:p>
    <w:p w14:paraId="2CEF4E7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209C8D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&lt;LabelName&gt;卷烟生产消费税纳税人&lt;/LabelName&gt;</w:t>
      </w:r>
    </w:p>
    <w:p w14:paraId="60ACB87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82DA4A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4E46868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0787DE8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06321E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484AEC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&lt;LabelType&gt;出口企业分类管理标签&lt;/LabelType&gt;</w:t>
      </w:r>
    </w:p>
    <w:p w14:paraId="51A44D3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4F11AC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&lt;LabelCode&gt;标签代码&lt;/LabelCode&gt;</w:t>
      </w:r>
    </w:p>
    <w:p w14:paraId="7D99D48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9A081C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&lt;LabelName&gt;标签名称&lt;/LabelName&gt;</w:t>
      </w:r>
    </w:p>
    <w:p w14:paraId="1326774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1835C4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5EDC107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0FEB094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3BB7C54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F55AF9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&lt;LabelType&gt;特定征税方式标签&lt;/LabelType&gt;</w:t>
      </w:r>
    </w:p>
    <w:p w14:paraId="4F03C99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5DF96D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&lt;LabelCode&gt;标签代码&lt;/LabelCode&gt;</w:t>
      </w:r>
    </w:p>
    <w:p w14:paraId="7A3C803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54C510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&lt;LabelName&gt;标签名称&lt;/LabelName&gt;</w:t>
      </w:r>
    </w:p>
    <w:p w14:paraId="10408B7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58ABAB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04CDE86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0B7B59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598E9A0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70176B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&lt;LabelType&gt;差额征税标签&lt;/LabelType&gt;</w:t>
      </w:r>
    </w:p>
    <w:p w14:paraId="3532617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ACF2B2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&lt;LabelCode&gt;标签代码&lt;/LabelCode&gt;</w:t>
      </w:r>
    </w:p>
    <w:p w14:paraId="53AA885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5CD7E2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&lt;LabelName&gt;标签名称&lt;/LabelName&gt;</w:t>
      </w:r>
    </w:p>
    <w:p w14:paraId="39CC257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CB016B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53E0CF7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F34C29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2A1D9A2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6027AC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&lt;LabelType&gt;纳税人信用等级标签&lt;/LabelType&gt;</w:t>
      </w:r>
    </w:p>
    <w:p w14:paraId="53AB638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731B7F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&lt;LabelCode&gt;标签代码&lt;/LabelCode&gt;</w:t>
      </w:r>
    </w:p>
    <w:p w14:paraId="7E28D6A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C1DFAD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&lt;LabelName&gt;标签名称&lt;/LabelName&gt;</w:t>
      </w:r>
    </w:p>
    <w:p w14:paraId="261B889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2F1D54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&lt;/Label&gt;</w:t>
      </w:r>
    </w:p>
    <w:p w14:paraId="555EFD5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C5290B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&lt;/UndefinedLabel&gt;</w:t>
      </w:r>
    </w:p>
    <w:p w14:paraId="0032A28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8F0ACD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&lt;/Header&gt;</w:t>
      </w:r>
    </w:p>
    <w:p w14:paraId="7C2F349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C14255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&lt;EInvoiceData&gt;</w:t>
      </w:r>
    </w:p>
    <w:p w14:paraId="54ABB58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C2BC8E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&lt;SellerInformation&gt;</w:t>
      </w:r>
    </w:p>
    <w:p w14:paraId="0AAF3F5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6A2470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&lt;SellerIdNum&gt;销售方纳税人识别号&lt;/SellerIdNum&gt;</w:t>
      </w:r>
    </w:p>
    <w:p w14:paraId="36E9D7E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D453D8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&lt;SellerName&gt;销售方名称&lt;/SellerName&gt;</w:t>
      </w:r>
    </w:p>
    <w:p w14:paraId="62FB2AF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BA9364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&lt;SellerAddr&gt;销售方地址&lt;/SellerAddr&gt;</w:t>
      </w:r>
    </w:p>
    <w:p w14:paraId="7C2A2D8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A4E98C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&lt;SellerTelNum&gt;销售方电话&lt;/SellerTelNum&gt;</w:t>
      </w:r>
    </w:p>
    <w:p w14:paraId="60C798B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3AF207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&lt;SellerBankName&gt;销售方开户行&lt;/SellerBankName&gt;</w:t>
      </w:r>
    </w:p>
    <w:p w14:paraId="02058CE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2CE1A7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&lt;SellerBankAccNum&gt;2432434&lt;/SellerBankAccNum&gt;</w:t>
      </w:r>
    </w:p>
    <w:p w14:paraId="1FE791E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3E6D47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&lt;/SellerInformation&gt;</w:t>
      </w:r>
    </w:p>
    <w:p w14:paraId="216665D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1DCF43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&lt;BuyerInformation&gt;</w:t>
      </w:r>
    </w:p>
    <w:p w14:paraId="7467D4F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283A68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&lt;BuyerIdNum&gt;购买方纳税人识别号&lt;/BuyerIdNum&gt;</w:t>
      </w:r>
    </w:p>
    <w:p w14:paraId="2A7CD57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03F4F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&lt;BuyerName&gt;购买方名称&lt;/BuyerName&gt;</w:t>
      </w:r>
    </w:p>
    <w:p w14:paraId="2C58246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85C58B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&lt;BuyerAddr/&gt;</w:t>
      </w:r>
    </w:p>
    <w:p w14:paraId="130569E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75A286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&lt;BuyerTelNum/&gt;</w:t>
      </w:r>
    </w:p>
    <w:p w14:paraId="342963A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546931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&lt;BuyerBankName/&gt;</w:t>
      </w:r>
    </w:p>
    <w:p w14:paraId="3CF6F80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18D80C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&lt;BuyerBankAccNum/&gt;</w:t>
      </w:r>
    </w:p>
    <w:p w14:paraId="5BC7BED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4AE6F3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&lt;BuyerHandlingName/&gt;</w:t>
      </w:r>
    </w:p>
    <w:p w14:paraId="4D084A0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9AF294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&lt;/BuyerInformation&gt;</w:t>
      </w:r>
    </w:p>
    <w:p w14:paraId="51C06DE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6DC562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&lt;BasicInformation&gt;</w:t>
      </w:r>
    </w:p>
    <w:p w14:paraId="6B12ABB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7BCB9A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&lt;TotalAmWithoutTax&gt;2.00&lt;/TotalAmWithoutTax&gt;</w:t>
      </w:r>
    </w:p>
    <w:p w14:paraId="646A221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7F35EF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&lt;TotalTaxAm&gt;0.12&lt;/TotalTaxAm&gt;</w:t>
      </w:r>
    </w:p>
    <w:p w14:paraId="2AB2EA2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93509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&lt;TotalTax-includedAmount&gt;2.12&lt;/TotalTax-includedAmount&gt;</w:t>
      </w:r>
    </w:p>
    <w:p w14:paraId="2DF279C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D6D682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&lt;TotalTax-includedAmountInChinese&gt;贰圆壹角贰分&lt;/TotalTax-includedAmountInChinese&gt;</w:t>
      </w:r>
    </w:p>
    <w:p w14:paraId="2F1B53D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E55A1A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&lt;Drawer&gt;谢三&lt;/Drawer&gt;</w:t>
      </w:r>
    </w:p>
    <w:p w14:paraId="3F3FA7E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8E9021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&lt;RequestTime&gt;2023-08-29 15:32:58&lt;/RequestTime&gt;</w:t>
      </w:r>
    </w:p>
    <w:p w14:paraId="22F9C51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6077A8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&lt;/BasicInformation&gt;</w:t>
      </w:r>
    </w:p>
    <w:p w14:paraId="6AE0AE7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DFE648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&lt;IssuItemInformation&gt;</w:t>
      </w:r>
    </w:p>
    <w:p w14:paraId="0DCA2E5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p>
    <w:p w14:paraId="11E3D3B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 如有多条，循环此节点 --&gt;</w:t>
      </w:r>
    </w:p>
    <w:p w14:paraId="063A214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0B5775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&lt;ItemName&gt;*人力资源服务*劳务&lt;/ItemName&gt;</w:t>
      </w:r>
    </w:p>
    <w:p w14:paraId="00EE263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D5C5F7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&lt;SpecMod/&gt;</w:t>
      </w:r>
    </w:p>
    <w:p w14:paraId="653CA16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900BBD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&lt;MeaUnits/&gt;</w:t>
      </w:r>
    </w:p>
    <w:p w14:paraId="2785688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028324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&lt;Quantity&gt;2&lt;/Quantity&gt;</w:t>
      </w:r>
    </w:p>
    <w:p w14:paraId="778E9DF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726047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&lt;UnPrice&gt;1&lt;/UnPrice&gt;</w:t>
      </w:r>
    </w:p>
    <w:p w14:paraId="0C76184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0BB888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&lt;Amount&gt;2.00&lt;/Amount&gt;</w:t>
      </w:r>
    </w:p>
    <w:p w14:paraId="5A40537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FDCA3C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&lt;TaxRate&gt;0.060000&lt;/TaxRate&gt;</w:t>
      </w:r>
    </w:p>
    <w:p w14:paraId="4E6C9B2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3A1D00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&lt;ComTaxAm&gt;0.120000&lt;/ComTaxAm&gt;</w:t>
      </w:r>
    </w:p>
    <w:p w14:paraId="23A2A30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83E3EC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&lt;TotaltaxIncludedAmount&gt;2.120000&lt;/TotaltaxIncludedAmount&gt;</w:t>
      </w:r>
    </w:p>
    <w:p w14:paraId="41A9CB6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DE1B8A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&lt;TaxClassificationCode&gt;3040803010000000000&lt;/TaxClassificationCode&gt;</w:t>
      </w:r>
    </w:p>
    <w:p w14:paraId="56D084D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60DA1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&lt;/IssuItemInformation&gt;</w:t>
      </w:r>
    </w:p>
    <w:p w14:paraId="2679C04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D65475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&lt;SpecificInformation&gt;</w:t>
      </w:r>
    </w:p>
    <w:p w14:paraId="7E0E0EA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1937DF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&lt;!--建筑服务发票有此节点--&gt;</w:t>
      </w:r>
    </w:p>
    <w:p w14:paraId="080D9BB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C228C3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&lt;ConstructionServices&gt;</w:t>
      </w:r>
    </w:p>
    <w:p w14:paraId="7A0248E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258110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&lt;OccurredSite&gt;建筑服务发生地&lt;/OccurredSite&gt;</w:t>
      </w:r>
    </w:p>
    <w:p w14:paraId="784F938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216C00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&lt;ItemName&gt;建筑项目名称&lt;/ItemName&gt;</w:t>
      </w:r>
    </w:p>
    <w:p w14:paraId="12491D7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7666FD8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&lt;LandValueAddedTaxProjectNumber&gt;土地增值税项目编号&lt;/LandValueAddedTaxProjectNumber&gt;</w:t>
      </w:r>
    </w:p>
    <w:p w14:paraId="65E2F81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10CF3B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&lt;CrossRegionIdentifier&gt;跨地（市）标志&lt;/CrossRegionIdentifier&gt;</w:t>
      </w:r>
    </w:p>
    <w:p w14:paraId="1976970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7AF2D7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&lt;/ConstructionServices&gt;</w:t>
      </w:r>
    </w:p>
    <w:p w14:paraId="5179914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0B67D0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 货物运输发票有此节点 --&gt;</w:t>
      </w:r>
    </w:p>
    <w:p w14:paraId="0CB8746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95B0E1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 如有多条，循环此节点 --&gt;</w:t>
      </w:r>
    </w:p>
    <w:p w14:paraId="2E5D013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D67D72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&lt;FreightService&gt;</w:t>
      </w:r>
    </w:p>
    <w:p w14:paraId="0DC4AD9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9EEB1E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eastAsia="宋体" w:cs="Times New Roman"/>
          <w:sz w:val="18"/>
          <w:szCs w:val="18"/>
          <w:highlight w:val="none"/>
        </w:rPr>
        <w:t>&lt;</w:t>
      </w:r>
      <w:r>
        <w:rPr>
          <w:rFonts w:hint="eastAsia" w:ascii="宋体" w:hAnsi="宋体" w:eastAsia="宋体" w:cs="Times New Roman"/>
          <w:kern w:val="2"/>
          <w:sz w:val="18"/>
          <w:szCs w:val="18"/>
          <w:highlight w:val="none"/>
          <w:lang w:bidi="ar"/>
        </w:rPr>
        <w:t>Departure</w:t>
      </w:r>
      <w:r>
        <w:rPr>
          <w:rFonts w:hint="eastAsia" w:ascii="宋体" w:hAnsi="宋体" w:eastAsia="宋体" w:cs="Times New Roman"/>
          <w:sz w:val="18"/>
          <w:szCs w:val="18"/>
          <w:highlight w:val="none"/>
        </w:rPr>
        <w:t>&gt;货物起运地&lt;/</w:t>
      </w:r>
      <w:r>
        <w:rPr>
          <w:rFonts w:hint="eastAsia" w:ascii="宋体" w:hAnsi="宋体" w:eastAsia="宋体" w:cs="Times New Roman"/>
          <w:kern w:val="2"/>
          <w:sz w:val="18"/>
          <w:szCs w:val="18"/>
          <w:highlight w:val="none"/>
          <w:lang w:bidi="ar"/>
        </w:rPr>
        <w:t>Departure</w:t>
      </w:r>
      <w:r>
        <w:rPr>
          <w:rFonts w:hint="eastAsia" w:ascii="宋体" w:hAnsi="宋体" w:eastAsia="宋体" w:cs="Times New Roman"/>
          <w:sz w:val="18"/>
          <w:szCs w:val="18"/>
          <w:highlight w:val="none"/>
        </w:rPr>
        <w:t>&gt;</w:t>
      </w:r>
    </w:p>
    <w:p w14:paraId="00D5B56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B3F1AA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&lt;Destination&gt;货物到达地&lt;/Destination&gt;</w:t>
      </w:r>
    </w:p>
    <w:p w14:paraId="24714D2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924968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&lt;TypeOfTransportationMeans&gt;运输工具种类&lt;/TypeOfTransportationMeans&gt;</w:t>
      </w:r>
    </w:p>
    <w:p w14:paraId="111571B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617C56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&lt;TransportationMeansNo&gt;运输工具牌号&lt;/TransportationMeansNo&gt;</w:t>
      </w:r>
    </w:p>
    <w:p w14:paraId="4E50D11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E7389F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&lt;NameOfGoodsTransported&gt;运输货物名称&lt;/NameOfGoodsTransported&gt;</w:t>
      </w:r>
    </w:p>
    <w:p w14:paraId="5CE9A11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B91A90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&lt;/FreightService&gt;</w:t>
      </w:r>
    </w:p>
    <w:p w14:paraId="4366580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1F1685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&lt;RealEstateSales&gt;</w:t>
      </w:r>
    </w:p>
    <w:p w14:paraId="4C8EF9C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4D8D190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&lt;!-- 不动产销售发票有此节点 --&gt;</w:t>
      </w:r>
    </w:p>
    <w:p w14:paraId="4CD47CF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4CA4A9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eastAsia="宋体" w:cs="Times New Roman"/>
          <w:sz w:val="18"/>
          <w:szCs w:val="18"/>
          <w:highlight w:val="none"/>
        </w:rPr>
        <w:t>&lt;</w:t>
      </w:r>
      <w:r>
        <w:rPr>
          <w:rFonts w:hint="eastAsia" w:ascii="宋体" w:hAnsi="宋体" w:eastAsia="宋体" w:cs="Times New Roman"/>
          <w:kern w:val="2"/>
          <w:sz w:val="18"/>
          <w:szCs w:val="18"/>
          <w:highlight w:val="none"/>
          <w:lang w:bidi="ar"/>
        </w:rPr>
        <w:t>RealEstateWarrantNumber</w:t>
      </w:r>
      <w:r>
        <w:rPr>
          <w:rFonts w:hint="eastAsia" w:ascii="宋体" w:hAnsi="宋体" w:eastAsia="宋体" w:cs="Times New Roman"/>
          <w:sz w:val="18"/>
          <w:szCs w:val="18"/>
          <w:highlight w:val="none"/>
        </w:rPr>
        <w:t>&gt;产权证书（不动产权证号码）&lt;/</w:t>
      </w:r>
      <w:r>
        <w:rPr>
          <w:rFonts w:hint="eastAsia" w:ascii="宋体" w:hAnsi="宋体" w:eastAsia="宋体" w:cs="Times New Roman"/>
          <w:kern w:val="2"/>
          <w:sz w:val="18"/>
          <w:szCs w:val="18"/>
          <w:highlight w:val="none"/>
          <w:lang w:bidi="ar"/>
        </w:rPr>
        <w:t>RealEstateWarrantNumber</w:t>
      </w:r>
      <w:r>
        <w:rPr>
          <w:rFonts w:hint="eastAsia" w:ascii="宋体" w:hAnsi="宋体" w:eastAsia="宋体" w:cs="Times New Roman"/>
          <w:sz w:val="18"/>
          <w:szCs w:val="18"/>
          <w:highlight w:val="none"/>
        </w:rPr>
        <w:t>&gt;</w:t>
      </w:r>
    </w:p>
    <w:p w14:paraId="702CD19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D5852A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&lt;RealEstateAddress&gt;不动产地址&lt;/RealEstateAddress&gt;</w:t>
      </w:r>
    </w:p>
    <w:p w14:paraId="2B1B746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3A3CB3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&lt;RealEstateUnitNumber&gt;不动产单元编码（网签合同编号）&lt;/RealEstateUnitNumber&gt;</w:t>
      </w:r>
    </w:p>
    <w:p w14:paraId="1CBCA04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B7FB5F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&lt;ActualTransactionAmountIncludingTax&gt;房屋实际成交含税金额&lt;/ActualTransactionAmountIncludingTax&gt;</w:t>
      </w:r>
    </w:p>
    <w:p w14:paraId="4147D0A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41A4E4A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&lt;LandValueAddedTaxProjectNumber&gt;土地增值税项目编号&lt;/LandValueAddedTaxProjectNumber&gt;</w:t>
      </w:r>
    </w:p>
    <w:p w14:paraId="48C1711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FF7A63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&lt;CrossRegionIdentifier&gt;跨地（市）标志&lt;/CrossRegionIdentifier&gt;</w:t>
      </w:r>
    </w:p>
    <w:p w14:paraId="0472D34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2FCB45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&lt;ApprovedTaxPrice&gt;核定计税价格&lt;/ApprovedTaxPrice&gt;</w:t>
      </w:r>
    </w:p>
    <w:p w14:paraId="1CB63A0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CA155A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&lt;/RealEstateSales&gt;</w:t>
      </w:r>
    </w:p>
    <w:p w14:paraId="336AB72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20E43E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&lt;RealEstateLease&gt;</w:t>
      </w:r>
    </w:p>
    <w:p w14:paraId="44F2F4C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9EC8A5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&lt;!-- 不动产租赁发票有此节点 --&gt;</w:t>
      </w:r>
    </w:p>
    <w:p w14:paraId="6AA8CEB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7348D4E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eastAsia="宋体" w:cs="Times New Roman"/>
          <w:sz w:val="18"/>
          <w:szCs w:val="18"/>
          <w:highlight w:val="none"/>
        </w:rPr>
        <w:t>&lt;</w:t>
      </w:r>
      <w:r>
        <w:rPr>
          <w:rFonts w:hint="eastAsia" w:ascii="宋体" w:hAnsi="宋体" w:eastAsia="宋体" w:cs="Times New Roman"/>
          <w:kern w:val="2"/>
          <w:sz w:val="18"/>
          <w:szCs w:val="18"/>
          <w:highlight w:val="none"/>
          <w:lang w:bidi="ar"/>
        </w:rPr>
        <w:t>RealEstateWarrantNumber</w:t>
      </w:r>
      <w:r>
        <w:rPr>
          <w:rFonts w:hint="eastAsia" w:ascii="宋体" w:hAnsi="宋体" w:eastAsia="宋体" w:cs="Times New Roman"/>
          <w:sz w:val="18"/>
          <w:szCs w:val="18"/>
          <w:highlight w:val="none"/>
        </w:rPr>
        <w:t>&gt;产权证书（不动产权证号码）&lt;/</w:t>
      </w:r>
      <w:r>
        <w:rPr>
          <w:rFonts w:hint="eastAsia" w:ascii="宋体" w:hAnsi="宋体" w:eastAsia="宋体" w:cs="Times New Roman"/>
          <w:kern w:val="2"/>
          <w:sz w:val="18"/>
          <w:szCs w:val="18"/>
          <w:highlight w:val="none"/>
          <w:lang w:bidi="ar"/>
        </w:rPr>
        <w:t>RealEstateWarrantNumber</w:t>
      </w:r>
      <w:r>
        <w:rPr>
          <w:rFonts w:hint="eastAsia" w:ascii="宋体" w:hAnsi="宋体" w:eastAsia="宋体" w:cs="Times New Roman"/>
          <w:sz w:val="18"/>
          <w:szCs w:val="18"/>
          <w:highlight w:val="none"/>
        </w:rPr>
        <w:t>&gt;</w:t>
      </w:r>
    </w:p>
    <w:p w14:paraId="62C77F4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15FCD93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&lt;RealEstateAddress&gt;不动产地址&lt;/RealEstateAddress&gt;</w:t>
      </w:r>
    </w:p>
    <w:p w14:paraId="46595AD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348FCB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&lt;TheLeaseTermBeginsAndEnds&gt;租赁期起止&lt;/TheLeaseTermBeginsAndEnds&gt;</w:t>
      </w:r>
    </w:p>
    <w:p w14:paraId="1A43C2D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02F74A7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&lt;CrossRegionIdentifier&gt;跨地（市）标志&lt;/CrossRegionIdentifier&gt;</w:t>
      </w:r>
    </w:p>
    <w:p w14:paraId="1FE5DAE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BDC0407">
      <w:pPr>
        <w:pBdr>
          <w:top w:val="single" w:color="auto" w:sz="4" w:space="1"/>
          <w:left w:val="single" w:color="auto" w:sz="4" w:space="4"/>
          <w:bottom w:val="single" w:color="auto" w:sz="4" w:space="1"/>
          <w:right w:val="single" w:color="auto" w:sz="4" w:space="4"/>
        </w:pBdr>
        <w:spacing w:line="360" w:lineRule="auto"/>
        <w:ind w:firstLine="1620" w:firstLineChars="900"/>
        <w:rPr>
          <w:rFonts w:hint="eastAsia" w:ascii="宋体" w:hAnsi="宋体"/>
          <w:sz w:val="18"/>
          <w:szCs w:val="18"/>
          <w:highlight w:val="none"/>
        </w:rPr>
      </w:pPr>
      <w:r>
        <w:rPr>
          <w:rFonts w:hint="eastAsia" w:ascii="宋体" w:hAnsi="宋体"/>
          <w:sz w:val="18"/>
          <w:szCs w:val="18"/>
          <w:highlight w:val="none"/>
        </w:rPr>
        <w:t>&lt;</w:t>
      </w:r>
      <w:r>
        <w:rPr>
          <w:rFonts w:hint="eastAsia" w:ascii="Times New Roman Regular" w:hAnsi="Times New Roman Regular" w:eastAsia="宋体" w:cs="Times New Roman Regular"/>
          <w:color w:val="000000"/>
          <w:kern w:val="0"/>
          <w:szCs w:val="21"/>
          <w:highlight w:val="none"/>
          <w:lang w:bidi="ar"/>
        </w:rPr>
        <w:t>PlateNumber</w:t>
      </w:r>
      <w:r>
        <w:rPr>
          <w:rFonts w:hint="eastAsia" w:ascii="宋体" w:hAnsi="宋体"/>
          <w:sz w:val="18"/>
          <w:szCs w:val="18"/>
          <w:highlight w:val="none"/>
        </w:rPr>
        <w:t>&gt;</w:t>
      </w:r>
      <w:r>
        <w:rPr>
          <w:rFonts w:hint="eastAsia" w:ascii="宋体" w:hAnsi="宋体"/>
          <w:sz w:val="18"/>
          <w:szCs w:val="18"/>
          <w:highlight w:val="none"/>
          <w:lang w:val="en-US" w:eastAsia="zh-CN"/>
        </w:rPr>
        <w:t>车牌号</w:t>
      </w:r>
      <w:r>
        <w:rPr>
          <w:rFonts w:hint="eastAsia" w:ascii="宋体" w:hAnsi="宋体"/>
          <w:sz w:val="18"/>
          <w:szCs w:val="18"/>
          <w:highlight w:val="none"/>
        </w:rPr>
        <w:t>&lt;/</w:t>
      </w:r>
      <w:r>
        <w:rPr>
          <w:rFonts w:hint="eastAsia" w:ascii="Times New Roman Regular" w:hAnsi="Times New Roman Regular" w:eastAsia="宋体" w:cs="Times New Roman Regular"/>
          <w:color w:val="000000"/>
          <w:kern w:val="0"/>
          <w:szCs w:val="21"/>
          <w:highlight w:val="none"/>
          <w:lang w:bidi="ar"/>
        </w:rPr>
        <w:t>PlateNumber</w:t>
      </w:r>
      <w:r>
        <w:rPr>
          <w:rFonts w:hint="eastAsia" w:ascii="宋体" w:hAnsi="宋体"/>
          <w:sz w:val="18"/>
          <w:szCs w:val="18"/>
          <w:highlight w:val="none"/>
        </w:rPr>
        <w:t>&gt;</w:t>
      </w:r>
    </w:p>
    <w:p w14:paraId="45738D9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A045ED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&lt;/RealEstateLease&gt;</w:t>
      </w:r>
    </w:p>
    <w:p w14:paraId="6045BC6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CCD506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&lt;TaxationOfVehicleAndVesselUseTax&gt;</w:t>
      </w:r>
    </w:p>
    <w:p w14:paraId="2709BDB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49FDC2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 代收车船税发票有此节点 --&gt;</w:t>
      </w:r>
    </w:p>
    <w:p w14:paraId="09BA585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EB4D1C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&lt;PolicyNo&gt;保险单号&lt;/PolicyNo&gt;</w:t>
      </w:r>
    </w:p>
    <w:p w14:paraId="01B8EC3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DCB660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&lt;ClassNO&gt;车牌号（船舶登记号）&lt;/ClassNO&gt;</w:t>
      </w:r>
    </w:p>
    <w:p w14:paraId="1302734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762B58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&lt;TaxPeriod&gt;税款所属期&lt;/TaxPeriod&gt;</w:t>
      </w:r>
    </w:p>
    <w:p w14:paraId="12063B4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35E3ED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&lt;Amount&gt;代收车船税金额&lt;/Amount&gt;</w:t>
      </w:r>
    </w:p>
    <w:p w14:paraId="75EA896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2BE6A2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&lt;LateFeeAmount&gt;滞纳金金额&lt;/LateFeeAmount&gt;</w:t>
      </w:r>
    </w:p>
    <w:p w14:paraId="7C04AD9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58912D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&lt;TotalAmount&gt;金额合计&lt;/TotalAmount&gt;</w:t>
      </w:r>
    </w:p>
    <w:p w14:paraId="28DFA77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2AEB5D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&lt;FrameNumber&gt;车辆识别代码（车架号码）&lt;/FrameNumber&gt;</w:t>
      </w:r>
    </w:p>
    <w:p w14:paraId="3AB99AA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CFC46A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&lt;/TaxationOfVehicleAndVesselUseTax&gt;</w:t>
      </w:r>
    </w:p>
    <w:p w14:paraId="4843C23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6CF4B6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&lt;PassengerTransportation&gt;</w:t>
      </w:r>
    </w:p>
    <w:p w14:paraId="795ACDA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317F0F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&lt;!-- 旅客运输发票有此节点 --&gt;</w:t>
      </w:r>
    </w:p>
    <w:p w14:paraId="7362682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AEFEF9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 如有多条，循环此节点 --&gt;</w:t>
      </w:r>
    </w:p>
    <w:p w14:paraId="5259FC4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B087C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&lt;Traveler&gt;出行人&lt;/Traveler&gt;</w:t>
      </w:r>
    </w:p>
    <w:p w14:paraId="736BCEF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11213E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&lt;TravelDate&gt;出行日期&lt;/TravelDate&gt;</w:t>
      </w:r>
    </w:p>
    <w:p w14:paraId="42D96FA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AF4088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&lt;Departure&gt;旅客出发地&lt;/Departure&gt;</w:t>
      </w:r>
    </w:p>
    <w:p w14:paraId="6800B43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78E51B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&lt;Destination&gt;旅客到达地&lt;/Destination&gt;</w:t>
      </w:r>
    </w:p>
    <w:p w14:paraId="23CF55E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3C5843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&lt;Grade&gt;等级&lt;/Grade&gt;</w:t>
      </w:r>
    </w:p>
    <w:p w14:paraId="584F995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ACF1CF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&lt;Vehicletype&gt;交通工具类型&lt;/Vehicletype&gt;</w:t>
      </w:r>
    </w:p>
    <w:p w14:paraId="65D223F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B3A059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&lt;TypeOfPassengerDocument&gt;旅客证件类型&lt;/TypeOfPassengerDocument&gt;</w:t>
      </w:r>
    </w:p>
    <w:p w14:paraId="4802B8F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30D812E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&lt;ValidIDNumber&gt;有效身份证件号&lt;/ValidIDNumber&gt;</w:t>
      </w:r>
    </w:p>
    <w:p w14:paraId="6FD1793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AB0CE7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&lt;/PassengerTransportation&gt;</w:t>
      </w:r>
    </w:p>
    <w:p w14:paraId="5591BBB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087A0A0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&lt;MedicalService-Outpatient&gt;</w:t>
      </w:r>
    </w:p>
    <w:p w14:paraId="2DE70B0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D45154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&lt;!-- 医疗服务（门诊）有此节点 --&gt;</w:t>
      </w:r>
    </w:p>
    <w:p w14:paraId="1FC7976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05B265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&lt;BizCode&gt;业务流水号&lt;/BizCode&gt;</w:t>
      </w:r>
    </w:p>
    <w:p w14:paraId="46D7EBD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C10FCC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&lt;PatientNumber&gt;门诊号&lt;/PatientNumber&gt;</w:t>
      </w:r>
    </w:p>
    <w:p w14:paraId="00205E7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AE5F1D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&lt;MedicalDate &gt;就诊时间&lt;/MedicalDate &gt;</w:t>
      </w:r>
    </w:p>
    <w:p w14:paraId="5542EB9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DCCDB1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&lt;OrgType&gt;医疗机构类型&lt;/OrgType&gt;</w:t>
      </w:r>
    </w:p>
    <w:p w14:paraId="1B80E53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E02318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&lt;OtherOrgType&gt;其他医疗机构类型&lt;/OtherOrgType&gt;</w:t>
      </w:r>
    </w:p>
    <w:p w14:paraId="6F1306F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ECAD25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&lt;MedicalInsuranceType&gt;医保类型&lt;/MedicalInsuranceType&gt;</w:t>
      </w:r>
    </w:p>
    <w:p w14:paraId="1236199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8B194F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&lt;OtherMedicalInsuranceType&gt;其他医保类型&lt;/OtherMedicalInsuranceType&gt;</w:t>
      </w:r>
    </w:p>
    <w:p w14:paraId="3A27DD7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DE04BB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&lt;MedicalInsuranceID&gt;医保编号&lt;/MedicalInsuranceID&gt;</w:t>
      </w:r>
    </w:p>
    <w:p w14:paraId="5FBE8B0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FD6688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&lt;Gender&gt;性别&lt;/Gender&gt;</w:t>
      </w:r>
    </w:p>
    <w:p w14:paraId="1A474ED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2DFE4EF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&lt;FundPayAmount&gt;医保统筹基金支付&lt;/FundPayAmount&gt;</w:t>
      </w:r>
    </w:p>
    <w:p w14:paraId="448F686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w:t>
      </w:r>
    </w:p>
    <w:p w14:paraId="2A2FDCC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&lt;OtherPayAmount&gt;其他支付&lt;/OtherPayAmount&gt;</w:t>
      </w:r>
    </w:p>
    <w:p w14:paraId="2BB9978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BAFF51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&lt;AccountPayAmount&gt;个人账户支付&lt;/AccountPayAmount&gt;</w:t>
      </w:r>
    </w:p>
    <w:p w14:paraId="7BC3D57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67C9CD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&lt;OwnPayAmount&gt;个人现金支付&lt;/OwnPayAmount&gt;</w:t>
      </w:r>
    </w:p>
    <w:p w14:paraId="034270E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BDF1C9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&lt;SelfpaymentAmount&gt;个人自付&lt;/SelfpaymentAmount&gt;</w:t>
      </w:r>
    </w:p>
    <w:p w14:paraId="569DFE0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4A6B3E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&lt;SelfpaymentCost&gt;个人自费&lt;/SelfpaymentCost&gt;</w:t>
      </w:r>
    </w:p>
    <w:p w14:paraId="2095605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7FCA77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&lt;PatientName&gt;患者姓名&lt;/PatientName&gt;</w:t>
      </w:r>
    </w:p>
    <w:p w14:paraId="6FED5CF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72F92B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&lt;PatientIdType&gt;患者身份证件类型&lt;/PatientIdType&gt;</w:t>
      </w:r>
    </w:p>
    <w:p w14:paraId="12B3AEB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335DB19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&lt;PatientIdNumber&gt;患者身份证件号码&lt;/PatientIdNumber&gt;</w:t>
      </w:r>
    </w:p>
    <w:p w14:paraId="4C7ECEC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34EA9D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&lt;QuantityOfProvinceCustomElement&gt;省市自定义要素数量&lt;/QuantityOfProvinceCustomElement&gt;</w:t>
      </w:r>
    </w:p>
    <w:p w14:paraId="7F018F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26D2499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&lt;ProvinceCustomElement&gt;</w:t>
      </w:r>
    </w:p>
    <w:p w14:paraId="08C0D8C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466CBB5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&lt;SerialNumberOfProvinceCustomElement&gt;省市自定义要素序号&lt;/SerialNumberOfProvinceCustomElement&gt;</w:t>
      </w:r>
    </w:p>
    <w:p w14:paraId="079E00F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19AC46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&lt;NameOfProvinceCustomElement&gt;省市自定义要素名称&lt;/NameOfProvinceCustomElement&gt;</w:t>
      </w:r>
    </w:p>
    <w:p w14:paraId="0D1102D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4377C3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&lt;ContentOfProvinceCustomElement&gt;省市自定义要素内容&lt;/ContentOfProvinceCustomElement&gt;</w:t>
      </w:r>
    </w:p>
    <w:p w14:paraId="6DF8F0B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2E67F52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&lt;/ProvinceCustomElement&gt;</w:t>
      </w:r>
    </w:p>
    <w:p w14:paraId="2D8A8AB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3C5999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&lt;OtherDetailsOfOutpatientClinic&gt;</w:t>
      </w:r>
    </w:p>
    <w:p w14:paraId="250EE22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356FCCE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&lt;DetailSerialNumber&gt;明细序号&lt;/DetailSerialNumber&gt;</w:t>
      </w:r>
    </w:p>
    <w:p w14:paraId="181C1E4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8D666B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&lt;Other&gt;其他&lt;/Other&gt;</w:t>
      </w:r>
    </w:p>
    <w:p w14:paraId="20889AD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E8C9E6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&lt;CostDetails&gt;费用明细&lt;/CostDetails&gt;</w:t>
      </w:r>
    </w:p>
    <w:p w14:paraId="00CF4CB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FAA59D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&lt;MIISCode&gt;贯标码&lt;/MIISCode&gt;</w:t>
      </w:r>
    </w:p>
    <w:p w14:paraId="78D0FB7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369BF1E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&lt;/OtherDetailsOfOutpatientClinic&gt;</w:t>
      </w:r>
    </w:p>
    <w:p w14:paraId="02AD961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7723E9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&lt;/MedicalService-Outpatient&gt;</w:t>
      </w:r>
    </w:p>
    <w:p w14:paraId="7269B11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7E40445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&lt;MedicalServices-Inpatient&gt;</w:t>
      </w:r>
    </w:p>
    <w:p w14:paraId="07C937A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0C59693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&lt;!-- 医疗服务（住院）有此节点 --&gt;</w:t>
      </w:r>
    </w:p>
    <w:p w14:paraId="6030992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2792B7B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&lt;BizCode&gt;业务流水号&lt;/BizCode&gt;</w:t>
      </w:r>
    </w:p>
    <w:p w14:paraId="178E2A0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026FF1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&lt;CaseNumber&gt;病历号&lt;/CaseNumber&gt;</w:t>
      </w:r>
    </w:p>
    <w:p w14:paraId="04C7017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29420D2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&lt;HospitalizationNumber &gt;住院号&lt;/HospitalizationNumber &gt;</w:t>
      </w:r>
    </w:p>
    <w:p w14:paraId="00EE712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BA9E72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&lt;InHospitalDate&gt;住院时间起&lt;/InHospitalDate&gt;</w:t>
      </w:r>
    </w:p>
    <w:p w14:paraId="4BD1EF0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63C37B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&lt;OutHospitalDate&gt;住院时间止&lt;/OutHospitalDate&gt;</w:t>
      </w:r>
    </w:p>
    <w:p w14:paraId="10816D5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3F2915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&lt;PrepayAmount&gt;预缴金额&lt;/PrepayAmount&gt;</w:t>
      </w:r>
    </w:p>
    <w:p w14:paraId="777F99D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04D768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&lt;RechargeAmount&gt;补缴金额&lt;/RechargeAmount&gt;</w:t>
      </w:r>
    </w:p>
    <w:p w14:paraId="6A6E5B5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7AD811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&lt;RefundAmount&gt;退费金额&lt;/RefundAmount&gt;</w:t>
      </w:r>
    </w:p>
    <w:p w14:paraId="3E618C0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06B7613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&lt;OrgType&gt;医疗机构类型&lt;/OrgType&gt;</w:t>
      </w:r>
    </w:p>
    <w:p w14:paraId="02230BA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13AB37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&lt;OtherOrgType&gt;其他医疗机构类型&lt;/OtherOrgType&gt;</w:t>
      </w:r>
    </w:p>
    <w:p w14:paraId="2687607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w:t>
      </w:r>
    </w:p>
    <w:p w14:paraId="13DF34C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&lt;MedicalInsuranceType&gt;医保类型&lt;/MedicalInsuranceType&gt;</w:t>
      </w:r>
    </w:p>
    <w:p w14:paraId="7B95B51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275EDB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&lt;OtherMedicalInsuranceType&gt;其他医保类型&lt;/OtherMedicalInsuranceType&gt;</w:t>
      </w:r>
    </w:p>
    <w:p w14:paraId="3A54709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E1DA3B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&lt;MedicalInsuranceID&gt;医保编号&lt;/MedicalInsuranceID&gt;</w:t>
      </w:r>
    </w:p>
    <w:p w14:paraId="6D848DE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F48639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&lt;Gender&gt;性别&lt;/Gender&gt;</w:t>
      </w:r>
    </w:p>
    <w:p w14:paraId="5375BB4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09ADE5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&lt;FundPayAmount&gt;医保统筹基金支付&lt;/FundPayAmount&gt;</w:t>
      </w:r>
    </w:p>
    <w:p w14:paraId="64EA98F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BDA950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&lt;OtherPayAmount&gt;其他支付&lt;/OtherPayAmount&gt;</w:t>
      </w:r>
    </w:p>
    <w:p w14:paraId="36570D8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D2F12C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&lt;AccountPayAmount&gt;个人账户支付&lt;/AccountPayAmount&gt;</w:t>
      </w:r>
    </w:p>
    <w:p w14:paraId="7B09896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84FAAE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&lt;OwnPayAmount&gt;个人现金支付&lt;/OwnPayAmount&gt;</w:t>
      </w:r>
    </w:p>
    <w:p w14:paraId="2F0F0CB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E9924A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&lt;SelfpaymentAmount&gt;个人自付&lt;/SelfpaymentAmount&gt;</w:t>
      </w:r>
    </w:p>
    <w:p w14:paraId="2E0D05D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2057CE9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&lt;SelfpaymentCost&gt;个人自费&lt;/SelfpaymentCost&gt;</w:t>
      </w:r>
    </w:p>
    <w:p w14:paraId="18E3720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E67FDE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&lt;PatientName&gt;患者姓名&lt;/PatientName&gt;</w:t>
      </w:r>
    </w:p>
    <w:p w14:paraId="48DFD70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B95973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&lt;PatientIDType&gt;患者身份证件类型&lt;/PatientIDType&gt;</w:t>
      </w:r>
    </w:p>
    <w:p w14:paraId="307CD47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8DCCAE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&lt;PatientIDNumber&gt;患者身份证件号码&lt;/PatientIDNumber&gt;</w:t>
      </w:r>
    </w:p>
    <w:p w14:paraId="3DD1638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F938E8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&lt;QuantityOfProvinceCustomElement&gt;省市自定义要素数量&lt;/QuantityOfProvinceCustomElement&gt;</w:t>
      </w:r>
    </w:p>
    <w:p w14:paraId="39FB504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C21A2E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&lt;ProvinceCustomElement&gt;</w:t>
      </w:r>
    </w:p>
    <w:p w14:paraId="64FB588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37822A3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&lt;SerialNumberOfProvinceCustomElement&gt;省市自定义要素序号&lt;/SerialNumberOfProvinceCustomElement&gt;</w:t>
      </w:r>
    </w:p>
    <w:p w14:paraId="731C45D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BF37CC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&lt;NameOfProvinceCustomElement&gt;省市自定义要素名称&lt;/NameOfProvinceCustomElement&gt;</w:t>
      </w:r>
    </w:p>
    <w:p w14:paraId="6B57374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C6615E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&lt;ContentOfProvinceCustomElement&gt;省市自定义要素内容&lt;/ContentOfProvinceCustomElement&gt;</w:t>
      </w:r>
    </w:p>
    <w:p w14:paraId="3E76E4E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E1BF8D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&lt;/ProvinceCustomElement&gt;</w:t>
      </w:r>
    </w:p>
    <w:p w14:paraId="1782087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351BBDE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&lt;PayerParty&gt;交款人&lt;/PayerParty&gt;</w:t>
      </w:r>
    </w:p>
    <w:p w14:paraId="0380DC6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43F41C0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&lt;Payee&gt;收款单位&lt;/Payee&gt;</w:t>
      </w:r>
    </w:p>
    <w:p w14:paraId="3FA8024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26E27C6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&lt;OtherDetailsOfHospitalization&gt;</w:t>
      </w:r>
    </w:p>
    <w:p w14:paraId="03A2E0D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7D69E18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&lt;DetailSerialNumber&gt;明细序号&lt;/DetailSerialNumber&gt;</w:t>
      </w:r>
    </w:p>
    <w:p w14:paraId="588CF53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F5AAC7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&lt;Remark&gt;备注&lt;/Remark&gt;</w:t>
      </w:r>
    </w:p>
    <w:p w14:paraId="06B55C9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60C9660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&lt;/OtherDetailsOfHospitalization&gt;</w:t>
      </w:r>
    </w:p>
    <w:p w14:paraId="75553DA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BB081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&lt;FeeDetails&gt;</w:t>
      </w:r>
    </w:p>
    <w:p w14:paraId="445968E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825559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&lt;HospitalizationChargesDetailedSerialNumber&gt;住院收费明细序号&lt;/HospitalizationChargesDetailedSerialNumber&gt;</w:t>
      </w:r>
    </w:p>
    <w:p w14:paraId="06A63E9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FCB179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&lt;HospitalInvoiceDetailsSerialNumber&gt;住院发票明细序号&lt;/HospitalInvoiceDetailsSerialNumber&gt;</w:t>
      </w:r>
    </w:p>
    <w:p w14:paraId="69AA352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A7FAD93">
      <w:pPr>
        <w:pBdr>
          <w:top w:val="single" w:color="auto" w:sz="4" w:space="1"/>
          <w:left w:val="single" w:color="auto" w:sz="4" w:space="4"/>
          <w:bottom w:val="single" w:color="auto" w:sz="4" w:space="1"/>
          <w:right w:val="single" w:color="auto" w:sz="4" w:space="4"/>
        </w:pBdr>
        <w:spacing w:line="360" w:lineRule="auto"/>
        <w:ind w:firstLine="1620" w:firstLineChars="900"/>
        <w:rPr>
          <w:rFonts w:hint="eastAsia" w:ascii="宋体" w:hAnsi="宋体"/>
          <w:sz w:val="18"/>
          <w:szCs w:val="18"/>
          <w:highlight w:val="none"/>
        </w:rPr>
      </w:pPr>
      <w:r>
        <w:rPr>
          <w:rFonts w:hint="eastAsia" w:ascii="宋体" w:hAnsi="宋体"/>
          <w:sz w:val="18"/>
          <w:szCs w:val="18"/>
          <w:highlight w:val="none"/>
        </w:rPr>
        <w:t>&lt;CostDetails&gt;费用明细&lt;/CostDetails&gt;</w:t>
      </w:r>
    </w:p>
    <w:p w14:paraId="617E1C2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8B63F2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&lt;MeaUnits&gt;单位&lt;/MeaUnits&gt;</w:t>
      </w:r>
    </w:p>
    <w:p w14:paraId="0DE67F3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B31A21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&lt;Quantity&gt;数量&lt;/Quantity&gt;</w:t>
      </w:r>
    </w:p>
    <w:p w14:paraId="33D534A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72F90B1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&lt;Amount&gt;金额&lt;/Amount&gt;</w:t>
      </w:r>
    </w:p>
    <w:p w14:paraId="77DC741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7EE16C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&lt;ComTaxAm&gt;税额&lt;/ComTaxAm&gt;</w:t>
      </w:r>
    </w:p>
    <w:p w14:paraId="30396C3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EA5495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&lt;TaxRate&gt;税率（征收率）&lt;/TaxRate&gt;</w:t>
      </w:r>
    </w:p>
    <w:p w14:paraId="4BDF376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5B0BEDF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&lt;MIISCode&gt;贯标码&lt;/MIISCode&gt;</w:t>
      </w:r>
    </w:p>
    <w:p w14:paraId="77AB5BE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1F3E8D1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&lt;Remark&gt;备注&lt;/Remark&gt;</w:t>
      </w:r>
    </w:p>
    <w:p w14:paraId="1253592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590C0B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&lt;/FeeDetails&gt;</w:t>
      </w:r>
    </w:p>
    <w:p w14:paraId="5021996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0E7F14B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&lt;/MedicalServices-Inpatient&gt;</w:t>
      </w:r>
    </w:p>
    <w:p w14:paraId="4A7B9F4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w:t>
      </w:r>
    </w:p>
    <w:p w14:paraId="31CDDBC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&lt;TractorandHarvester&gt;</w:t>
      </w:r>
    </w:p>
    <w:p w14:paraId="0283059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455C3A7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 xml:space="preserve"> &lt;!-- 拖拉机和联合收割机有此节点 --&gt;</w:t>
      </w:r>
    </w:p>
    <w:p w14:paraId="188CB47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2843D5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&lt;EngineCode&gt;发动机号码&lt;/EngineCode&gt;</w:t>
      </w:r>
    </w:p>
    <w:p w14:paraId="747AB47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A61525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&lt;ChassisCode&gt;底盘号（机架号）&lt;/ChassisCode&gt;</w:t>
      </w:r>
    </w:p>
    <w:p w14:paraId="1D5C6D9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DD7710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&lt;/TractorandHarvester&gt;</w:t>
      </w:r>
    </w:p>
    <w:p w14:paraId="3B693685">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48AB"/>
          <w:spacing w:val="0"/>
          <w:kern w:val="2"/>
          <w:sz w:val="18"/>
          <w:szCs w:val="18"/>
          <w:highlight w:val="none"/>
          <w:lang w:val="en-US" w:eastAsia="zh-CN" w:bidi="ar"/>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MotorVehicleSales</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07C2BF16">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440" w:firstLineChars="800"/>
        <w:jc w:val="left"/>
        <w:rPr>
          <w:rFonts w:hint="eastAsia" w:ascii="宋体" w:hAnsi="宋体" w:eastAsia="宋体" w:cs="Times New Roman"/>
          <w:i w:val="0"/>
          <w:iCs w:val="0"/>
          <w:caps w:val="0"/>
          <w:color w:val="000000"/>
          <w:spacing w:val="0"/>
          <w:sz w:val="18"/>
          <w:szCs w:val="18"/>
          <w:highlight w:val="none"/>
          <w:lang w:bidi="ar"/>
        </w:rPr>
      </w:pPr>
      <w:r>
        <w:rPr>
          <w:rFonts w:hint="eastAsia" w:ascii="宋体" w:hAnsi="宋体" w:eastAsia="宋体" w:cs="Times New Roman"/>
          <w:sz w:val="18"/>
          <w:szCs w:val="18"/>
          <w:highlight w:val="none"/>
          <w:lang w:bidi="ar"/>
        </w:rPr>
        <w:t xml:space="preserve">&lt;!-- </w:t>
      </w:r>
      <w:r>
        <w:rPr>
          <w:rFonts w:hint="eastAsia" w:ascii="宋体" w:hAnsi="宋体" w:eastAsia="宋体" w:cs="Times New Roman"/>
          <w:sz w:val="18"/>
          <w:szCs w:val="18"/>
          <w:highlight w:val="none"/>
          <w:lang w:val="en-US" w:eastAsia="zh-CN" w:bidi="ar"/>
        </w:rPr>
        <w:t>机动车销售发票</w:t>
      </w:r>
      <w:r>
        <w:rPr>
          <w:rFonts w:hint="eastAsia" w:ascii="宋体" w:hAnsi="宋体" w:eastAsia="宋体" w:cs="Times New Roman"/>
          <w:sz w:val="18"/>
          <w:szCs w:val="18"/>
          <w:highlight w:val="none"/>
          <w:lang w:bidi="ar"/>
        </w:rPr>
        <w:t>有此节点 --&gt;</w:t>
      </w:r>
    </w:p>
    <w:p w14:paraId="778F925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48AB"/>
          <w:spacing w:val="0"/>
          <w:kern w:val="2"/>
          <w:sz w:val="18"/>
          <w:szCs w:val="18"/>
          <w:highlight w:val="none"/>
          <w:lang w:val="en-US" w:eastAsia="zh-CN" w:bidi="ar"/>
        </w:rPr>
      </w:pPr>
    </w:p>
    <w:p w14:paraId="6D7069E4">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VehicleModel</w:t>
      </w:r>
      <w:r>
        <w:rPr>
          <w:rFonts w:hint="eastAsia" w:ascii="宋体" w:hAnsi="宋体" w:eastAsia="宋体" w:cs="Times New Roman"/>
          <w:i w:val="0"/>
          <w:iCs w:val="0"/>
          <w:caps w:val="0"/>
          <w:color w:val="0048AB"/>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bidi="ar"/>
        </w:rPr>
        <w:t>车辆型号</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VehicleModel</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22723FF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0000"/>
          <w:spacing w:val="0"/>
          <w:sz w:val="18"/>
          <w:szCs w:val="18"/>
          <w:highlight w:val="none"/>
          <w:lang w:bidi="ar"/>
        </w:rPr>
      </w:pPr>
    </w:p>
    <w:p w14:paraId="19EB6926">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MakeAndType</w:t>
      </w:r>
      <w:r>
        <w:rPr>
          <w:rFonts w:hint="eastAsia" w:ascii="宋体" w:hAnsi="宋体" w:eastAsia="宋体" w:cs="Times New Roman"/>
          <w:i w:val="0"/>
          <w:iCs w:val="0"/>
          <w:caps w:val="0"/>
          <w:color w:val="0048AB"/>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bidi="ar"/>
        </w:rPr>
        <w:t>厂牌型号</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MakeAndType</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6882213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19CD91AC">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800" w:firstLineChars="10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color w:val="000000"/>
          <w:kern w:val="2"/>
          <w:sz w:val="18"/>
          <w:szCs w:val="18"/>
          <w:highlight w:val="none"/>
          <w:lang w:bidi="ar"/>
        </w:rPr>
        <w:t>PlaceOfOrigin</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val="en-US" w:eastAsia="zh-CN" w:bidi="ar"/>
        </w:rPr>
        <w:t>产地</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color w:val="000000"/>
          <w:kern w:val="2"/>
          <w:sz w:val="18"/>
          <w:szCs w:val="18"/>
          <w:highlight w:val="none"/>
          <w:lang w:bidi="ar"/>
        </w:rPr>
        <w:t>PlaceOfOrigin</w:t>
      </w:r>
      <w:r>
        <w:rPr>
          <w:rFonts w:hint="eastAsia" w:ascii="宋体" w:hAnsi="宋体" w:eastAsia="宋体" w:cs="Times New Roman"/>
          <w:i w:val="0"/>
          <w:iCs w:val="0"/>
          <w:caps w:val="0"/>
          <w:spacing w:val="0"/>
          <w:kern w:val="2"/>
          <w:sz w:val="18"/>
          <w:szCs w:val="18"/>
          <w:highlight w:val="none"/>
          <w:lang w:val="en-US" w:eastAsia="zh-CN" w:bidi="ar"/>
        </w:rPr>
        <w:t>&gt;</w:t>
      </w:r>
    </w:p>
    <w:p w14:paraId="252DFF56">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0000"/>
          <w:spacing w:val="0"/>
          <w:sz w:val="18"/>
          <w:szCs w:val="18"/>
          <w:highlight w:val="none"/>
          <w:lang w:bidi="ar"/>
        </w:rPr>
      </w:pPr>
    </w:p>
    <w:p w14:paraId="5269751D">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QualifiedNumber</w:t>
      </w:r>
      <w:r>
        <w:rPr>
          <w:rFonts w:hint="eastAsia" w:ascii="宋体" w:hAnsi="宋体" w:eastAsia="宋体" w:cs="Times New Roman"/>
          <w:i w:val="0"/>
          <w:iCs w:val="0"/>
          <w:caps w:val="0"/>
          <w:color w:val="0048AB"/>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bidi="ar"/>
        </w:rPr>
        <w:t>合格证</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QualifiedNumber</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47769D0F">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6974C6C5">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800" w:firstLineChars="10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color w:val="000000"/>
          <w:kern w:val="2"/>
          <w:sz w:val="18"/>
          <w:szCs w:val="18"/>
          <w:highlight w:val="none"/>
          <w:lang w:bidi="ar"/>
        </w:rPr>
        <w:t>ImportCertificateIsBN</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bidi="ar"/>
        </w:rPr>
        <w:t>进口证明书号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color w:val="000000"/>
          <w:kern w:val="2"/>
          <w:sz w:val="18"/>
          <w:szCs w:val="18"/>
          <w:highlight w:val="none"/>
          <w:lang w:bidi="ar"/>
        </w:rPr>
        <w:t>ImportCertificateIsBN</w:t>
      </w:r>
      <w:r>
        <w:rPr>
          <w:rFonts w:hint="eastAsia" w:ascii="宋体" w:hAnsi="宋体" w:eastAsia="宋体" w:cs="Times New Roman"/>
          <w:i w:val="0"/>
          <w:iCs w:val="0"/>
          <w:caps w:val="0"/>
          <w:spacing w:val="0"/>
          <w:kern w:val="2"/>
          <w:sz w:val="18"/>
          <w:szCs w:val="18"/>
          <w:highlight w:val="none"/>
          <w:lang w:val="en-US" w:eastAsia="zh-CN" w:bidi="ar"/>
        </w:rPr>
        <w:t>&gt;</w:t>
      </w:r>
    </w:p>
    <w:p w14:paraId="28FA7E7B">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61C5026A">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800" w:firstLineChars="10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color w:val="000000"/>
          <w:kern w:val="2"/>
          <w:sz w:val="18"/>
          <w:szCs w:val="18"/>
          <w:highlight w:val="none"/>
          <w:lang w:bidi="ar"/>
        </w:rPr>
        <w:t>CommodityInspectionSlipNumber</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bidi="ar"/>
        </w:rPr>
        <w:t>商检单号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color w:val="000000"/>
          <w:kern w:val="2"/>
          <w:sz w:val="18"/>
          <w:szCs w:val="18"/>
          <w:highlight w:val="none"/>
          <w:lang w:bidi="ar"/>
        </w:rPr>
        <w:t>CommodityInspectionSlipNumber</w:t>
      </w:r>
      <w:r>
        <w:rPr>
          <w:rFonts w:hint="eastAsia" w:ascii="宋体" w:hAnsi="宋体" w:eastAsia="宋体" w:cs="Times New Roman"/>
          <w:i w:val="0"/>
          <w:iCs w:val="0"/>
          <w:caps w:val="0"/>
          <w:spacing w:val="0"/>
          <w:kern w:val="2"/>
          <w:sz w:val="18"/>
          <w:szCs w:val="18"/>
          <w:highlight w:val="none"/>
          <w:lang w:val="en-US" w:eastAsia="zh-CN" w:bidi="ar"/>
        </w:rPr>
        <w:t>&gt;</w:t>
      </w:r>
    </w:p>
    <w:p w14:paraId="0031632C">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0000"/>
          <w:spacing w:val="0"/>
          <w:sz w:val="18"/>
          <w:szCs w:val="18"/>
          <w:highlight w:val="none"/>
          <w:lang w:bidi="ar"/>
        </w:rPr>
      </w:pPr>
    </w:p>
    <w:p w14:paraId="28EDB8AF">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EngineNo</w:t>
      </w:r>
      <w:r>
        <w:rPr>
          <w:rFonts w:hint="eastAsia" w:ascii="宋体" w:hAnsi="宋体" w:eastAsia="宋体" w:cs="Times New Roman"/>
          <w:i w:val="0"/>
          <w:iCs w:val="0"/>
          <w:caps w:val="0"/>
          <w:color w:val="0048AB"/>
          <w:spacing w:val="0"/>
          <w:kern w:val="2"/>
          <w:sz w:val="18"/>
          <w:szCs w:val="18"/>
          <w:highlight w:val="none"/>
          <w:lang w:val="en-US" w:eastAsia="zh-CN" w:bidi="ar"/>
        </w:rPr>
        <w:t>&gt;</w:t>
      </w:r>
      <w:r>
        <w:rPr>
          <w:rFonts w:hint="eastAsia" w:ascii="宋体" w:hAnsi="宋体" w:eastAsia="宋体" w:cs="Times New Roman"/>
          <w:i w:val="0"/>
          <w:iCs w:val="0"/>
          <w:caps w:val="0"/>
          <w:color w:val="000000"/>
          <w:spacing w:val="0"/>
          <w:kern w:val="2"/>
          <w:sz w:val="18"/>
          <w:szCs w:val="18"/>
          <w:highlight w:val="none"/>
          <w:lang w:val="en-US" w:eastAsia="zh-CN" w:bidi="ar"/>
        </w:rPr>
        <w:t>5210F866</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EngineNo</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4CB732F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0000"/>
          <w:spacing w:val="0"/>
          <w:sz w:val="18"/>
          <w:szCs w:val="18"/>
          <w:highlight w:val="none"/>
          <w:lang w:bidi="ar"/>
        </w:rPr>
      </w:pPr>
    </w:p>
    <w:p w14:paraId="0F0633E4">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VehicleIdentificationNumberFrameNumber</w:t>
      </w:r>
      <w:r>
        <w:rPr>
          <w:rFonts w:hint="eastAsia" w:ascii="宋体" w:hAnsi="宋体" w:eastAsia="宋体" w:cs="Times New Roman"/>
          <w:i w:val="0"/>
          <w:iCs w:val="0"/>
          <w:caps w:val="0"/>
          <w:color w:val="0048AB"/>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bidi="ar"/>
        </w:rPr>
        <w:t>车辆识别代码（车架号码）</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VehicleIdentificationNumberFrameNumber</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420D9203">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3D2E08E5">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800" w:firstLineChars="10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color w:val="000000"/>
          <w:kern w:val="2"/>
          <w:sz w:val="18"/>
          <w:szCs w:val="18"/>
          <w:highlight w:val="none"/>
          <w:lang w:bidi="ar"/>
        </w:rPr>
        <w:t>NumberOfTaxPaymentVoucher</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bidi="ar"/>
        </w:rPr>
        <w:t>完税凭证号码</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color w:val="000000"/>
          <w:kern w:val="2"/>
          <w:sz w:val="18"/>
          <w:szCs w:val="18"/>
          <w:highlight w:val="none"/>
          <w:lang w:bidi="ar"/>
        </w:rPr>
        <w:t>NumberOfTaxPaymentVoucher</w:t>
      </w:r>
      <w:r>
        <w:rPr>
          <w:rFonts w:hint="eastAsia" w:ascii="宋体" w:hAnsi="宋体" w:eastAsia="宋体" w:cs="Times New Roman"/>
          <w:i w:val="0"/>
          <w:iCs w:val="0"/>
          <w:caps w:val="0"/>
          <w:spacing w:val="0"/>
          <w:kern w:val="2"/>
          <w:sz w:val="18"/>
          <w:szCs w:val="18"/>
          <w:highlight w:val="none"/>
          <w:lang w:val="en-US" w:eastAsia="zh-CN" w:bidi="ar"/>
        </w:rPr>
        <w:t>&gt;</w:t>
      </w:r>
    </w:p>
    <w:p w14:paraId="7C81BF91">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0000"/>
          <w:spacing w:val="0"/>
          <w:sz w:val="18"/>
          <w:szCs w:val="18"/>
          <w:highlight w:val="none"/>
          <w:lang w:bidi="ar"/>
        </w:rPr>
      </w:pPr>
    </w:p>
    <w:p w14:paraId="7F700B7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Ton</w:t>
      </w:r>
      <w:r>
        <w:rPr>
          <w:rFonts w:hint="eastAsia" w:ascii="宋体" w:hAnsi="宋体" w:eastAsia="宋体" w:cs="Times New Roman"/>
          <w:i w:val="0"/>
          <w:iCs w:val="0"/>
          <w:caps w:val="0"/>
          <w:color w:val="0048AB"/>
          <w:spacing w:val="0"/>
          <w:kern w:val="2"/>
          <w:sz w:val="18"/>
          <w:szCs w:val="18"/>
          <w:highlight w:val="none"/>
          <w:lang w:val="en-US" w:eastAsia="zh-CN" w:bidi="ar"/>
        </w:rPr>
        <w:t>&gt;</w:t>
      </w:r>
      <w:r>
        <w:rPr>
          <w:rFonts w:hint="eastAsia" w:ascii="宋体" w:hAnsi="宋体" w:eastAsia="宋体" w:cs="Times New Roman"/>
          <w:i w:val="0"/>
          <w:iCs w:val="0"/>
          <w:caps w:val="0"/>
          <w:spacing w:val="0"/>
          <w:kern w:val="2"/>
          <w:sz w:val="18"/>
          <w:szCs w:val="18"/>
          <w:highlight w:val="none"/>
          <w:lang w:val="en-US" w:eastAsia="zh-CN" w:bidi="ar"/>
        </w:rPr>
        <w:t>吨</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Ton</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084CB97A">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0000"/>
          <w:spacing w:val="0"/>
          <w:sz w:val="18"/>
          <w:szCs w:val="18"/>
          <w:highlight w:val="none"/>
          <w:lang w:bidi="ar"/>
        </w:rPr>
      </w:pPr>
    </w:p>
    <w:p w14:paraId="3A2B8995">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MaximumCapacity</w:t>
      </w:r>
      <w:r>
        <w:rPr>
          <w:rFonts w:hint="eastAsia" w:ascii="宋体" w:hAnsi="宋体" w:eastAsia="宋体" w:cs="Times New Roman"/>
          <w:i w:val="0"/>
          <w:iCs w:val="0"/>
          <w:caps w:val="0"/>
          <w:color w:val="0048AB"/>
          <w:spacing w:val="0"/>
          <w:kern w:val="2"/>
          <w:sz w:val="18"/>
          <w:szCs w:val="18"/>
          <w:highlight w:val="none"/>
          <w:lang w:val="en-US" w:eastAsia="zh-CN" w:bidi="ar"/>
        </w:rPr>
        <w:t>&gt;</w:t>
      </w:r>
      <w:r>
        <w:rPr>
          <w:rFonts w:hint="eastAsia" w:ascii="宋体" w:hAnsi="宋体" w:eastAsia="宋体" w:cs="Times New Roman"/>
          <w:color w:val="000000"/>
          <w:kern w:val="2"/>
          <w:sz w:val="18"/>
          <w:szCs w:val="18"/>
          <w:highlight w:val="none"/>
          <w:lang w:bidi="ar"/>
        </w:rPr>
        <w:t>限乘人数</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MaximumCapacity</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55AC938E">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0000"/>
          <w:spacing w:val="0"/>
          <w:sz w:val="18"/>
          <w:szCs w:val="18"/>
          <w:highlight w:val="none"/>
          <w:lang w:bidi="ar"/>
        </w:rPr>
      </w:pPr>
    </w:p>
    <w:p w14:paraId="40A2CDA2">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color w:val="000000"/>
          <w:spacing w:val="0"/>
          <w:sz w:val="18"/>
          <w:szCs w:val="18"/>
          <w:highlight w:val="none"/>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r>
        <w:rPr>
          <w:rFonts w:hint="eastAsia" w:ascii="宋体" w:hAnsi="宋体" w:eastAsia="宋体" w:cs="Times New Roman"/>
          <w:i w:val="0"/>
          <w:iCs w:val="0"/>
          <w:caps w:val="0"/>
          <w:color w:val="0048AB"/>
          <w:spacing w:val="0"/>
          <w:kern w:val="2"/>
          <w:sz w:val="18"/>
          <w:szCs w:val="18"/>
          <w:highlight w:val="none"/>
          <w:lang w:val="en-US" w:eastAsia="zh-CN" w:bidi="ar"/>
        </w:rPr>
        <w:t>&lt;/</w:t>
      </w:r>
      <w:r>
        <w:rPr>
          <w:rFonts w:hint="eastAsia" w:ascii="宋体" w:hAnsi="宋体" w:eastAsia="宋体" w:cs="Times New Roman"/>
          <w:b w:val="0"/>
          <w:bCs w:val="0"/>
          <w:i w:val="0"/>
          <w:iCs w:val="0"/>
          <w:caps w:val="0"/>
          <w:color w:val="0048AB"/>
          <w:spacing w:val="0"/>
          <w:kern w:val="2"/>
          <w:sz w:val="18"/>
          <w:szCs w:val="18"/>
          <w:highlight w:val="none"/>
          <w:lang w:val="en-US" w:eastAsia="zh-CN" w:bidi="ar"/>
        </w:rPr>
        <w:t>MotorVehicleSales</w:t>
      </w:r>
      <w:r>
        <w:rPr>
          <w:rFonts w:hint="eastAsia" w:ascii="宋体" w:hAnsi="宋体" w:eastAsia="宋体" w:cs="Times New Roman"/>
          <w:i w:val="0"/>
          <w:iCs w:val="0"/>
          <w:caps w:val="0"/>
          <w:color w:val="0048AB"/>
          <w:spacing w:val="0"/>
          <w:kern w:val="2"/>
          <w:sz w:val="18"/>
          <w:szCs w:val="18"/>
          <w:highlight w:val="none"/>
          <w:lang w:val="en-US" w:eastAsia="zh-CN" w:bidi="ar"/>
        </w:rPr>
        <w:t>&gt;</w:t>
      </w:r>
    </w:p>
    <w:p w14:paraId="55529B3C">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r>
        <w:rPr>
          <w:rFonts w:hint="eastAsia" w:ascii="宋体" w:hAnsi="宋体" w:eastAsia="宋体" w:cs="Times New Roman"/>
          <w:i w:val="0"/>
          <w:iCs w:val="0"/>
          <w:caps w:val="0"/>
          <w:color w:val="000000"/>
          <w:spacing w:val="0"/>
          <w:kern w:val="2"/>
          <w:sz w:val="18"/>
          <w:szCs w:val="18"/>
          <w:highlight w:val="none"/>
          <w:lang w:val="en-US" w:eastAsia="zh-CN" w:bidi="ar"/>
        </w:rPr>
        <w:t xml:space="preserve">       </w:t>
      </w:r>
    </w:p>
    <w:p w14:paraId="4C46D9B9">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Toll</w:t>
      </w:r>
      <w:r>
        <w:rPr>
          <w:rFonts w:hint="eastAsia" w:ascii="宋体" w:hAnsi="宋体" w:eastAsia="宋体" w:cs="Times New Roman"/>
          <w:sz w:val="18"/>
          <w:szCs w:val="18"/>
          <w:highlight w:val="none"/>
        </w:rPr>
        <w:t>&gt;</w:t>
      </w:r>
    </w:p>
    <w:p w14:paraId="5BD9127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p>
    <w:p w14:paraId="3B93B5C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 xml:space="preserve"> &lt;!-- </w:t>
      </w:r>
      <w:r>
        <w:rPr>
          <w:rFonts w:hint="eastAsia" w:ascii="宋体" w:hAnsi="宋体" w:eastAsia="宋体" w:cs="Times New Roman"/>
          <w:sz w:val="18"/>
          <w:szCs w:val="18"/>
          <w:highlight w:val="none"/>
          <w:lang w:val="en-US" w:eastAsia="zh-CN"/>
        </w:rPr>
        <w:t>通行费</w:t>
      </w:r>
      <w:r>
        <w:rPr>
          <w:rFonts w:hint="eastAsia" w:ascii="宋体" w:hAnsi="宋体" w:eastAsia="宋体" w:cs="Times New Roman"/>
          <w:sz w:val="18"/>
          <w:szCs w:val="18"/>
          <w:highlight w:val="none"/>
        </w:rPr>
        <w:t>有此节点 --&gt;</w:t>
      </w:r>
    </w:p>
    <w:p w14:paraId="6B14805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775B41C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PlateNumber</w:t>
      </w:r>
      <w:r>
        <w:rPr>
          <w:rFonts w:hint="eastAsia" w:ascii="宋体" w:hAnsi="宋体" w:eastAsia="宋体" w:cs="Times New Roman"/>
          <w:sz w:val="18"/>
          <w:szCs w:val="18"/>
          <w:highlight w:val="none"/>
        </w:rPr>
        <w:t>&gt;</w:t>
      </w:r>
      <w:r>
        <w:rPr>
          <w:rFonts w:hint="eastAsia" w:ascii="宋体" w:hAnsi="宋体" w:eastAsia="宋体" w:cs="Times New Roman"/>
          <w:color w:val="000000"/>
          <w:kern w:val="2"/>
          <w:sz w:val="18"/>
          <w:szCs w:val="18"/>
          <w:highlight w:val="none"/>
          <w:lang w:bidi="ar"/>
        </w:rPr>
        <w:t>车牌号</w:t>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PlateNumber</w:t>
      </w:r>
      <w:r>
        <w:rPr>
          <w:rFonts w:hint="eastAsia" w:ascii="宋体" w:hAnsi="宋体" w:eastAsia="宋体" w:cs="Times New Roman"/>
          <w:sz w:val="18"/>
          <w:szCs w:val="18"/>
          <w:highlight w:val="none"/>
        </w:rPr>
        <w:t>&gt;</w:t>
      </w:r>
    </w:p>
    <w:p w14:paraId="20929EA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2C87BD9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VehicleType</w:t>
      </w:r>
      <w:r>
        <w:rPr>
          <w:rFonts w:hint="eastAsia" w:ascii="宋体" w:hAnsi="宋体" w:eastAsia="宋体" w:cs="Times New Roman"/>
          <w:sz w:val="18"/>
          <w:szCs w:val="18"/>
          <w:highlight w:val="none"/>
        </w:rPr>
        <w:t>&gt;</w:t>
      </w:r>
      <w:r>
        <w:rPr>
          <w:rFonts w:hint="eastAsia" w:ascii="宋体" w:hAnsi="宋体" w:eastAsia="宋体" w:cs="Times New Roman"/>
          <w:color w:val="000000"/>
          <w:kern w:val="2"/>
          <w:sz w:val="18"/>
          <w:szCs w:val="18"/>
          <w:highlight w:val="none"/>
          <w:lang w:bidi="ar"/>
        </w:rPr>
        <w:t>车辆类型</w:t>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VehicleType</w:t>
      </w:r>
      <w:r>
        <w:rPr>
          <w:rFonts w:hint="eastAsia" w:ascii="宋体" w:hAnsi="宋体" w:eastAsia="宋体" w:cs="Times New Roman"/>
          <w:sz w:val="18"/>
          <w:szCs w:val="18"/>
          <w:highlight w:val="none"/>
        </w:rPr>
        <w:t>&gt;</w:t>
      </w:r>
    </w:p>
    <w:p w14:paraId="71D12CA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17871E2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StartDatesOfPassage</w:t>
      </w:r>
      <w:r>
        <w:rPr>
          <w:rFonts w:hint="eastAsia" w:ascii="宋体" w:hAnsi="宋体" w:eastAsia="宋体" w:cs="Times New Roman"/>
          <w:sz w:val="18"/>
          <w:szCs w:val="18"/>
          <w:highlight w:val="none"/>
        </w:rPr>
        <w:t>&gt;</w:t>
      </w:r>
      <w:r>
        <w:rPr>
          <w:rFonts w:hint="eastAsia" w:ascii="宋体" w:hAnsi="宋体" w:eastAsia="宋体" w:cs="Times New Roman"/>
          <w:color w:val="000000"/>
          <w:kern w:val="2"/>
          <w:sz w:val="18"/>
          <w:szCs w:val="18"/>
          <w:highlight w:val="none"/>
          <w:lang w:bidi="ar"/>
        </w:rPr>
        <w:t>通行日期起</w:t>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StartDatesOfPassage</w:t>
      </w:r>
      <w:r>
        <w:rPr>
          <w:rFonts w:hint="eastAsia" w:ascii="宋体" w:hAnsi="宋体" w:eastAsia="宋体" w:cs="Times New Roman"/>
          <w:sz w:val="18"/>
          <w:szCs w:val="18"/>
          <w:highlight w:val="none"/>
        </w:rPr>
        <w:t>&gt;</w:t>
      </w:r>
    </w:p>
    <w:p w14:paraId="10E6BB5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2CDC322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EndDatesOfPassage</w:t>
      </w:r>
      <w:r>
        <w:rPr>
          <w:rFonts w:hint="eastAsia" w:ascii="宋体" w:hAnsi="宋体" w:eastAsia="宋体" w:cs="Times New Roman"/>
          <w:sz w:val="18"/>
          <w:szCs w:val="18"/>
          <w:highlight w:val="none"/>
        </w:rPr>
        <w:t>&gt;</w:t>
      </w:r>
      <w:r>
        <w:rPr>
          <w:rFonts w:hint="eastAsia" w:ascii="宋体" w:hAnsi="宋体" w:eastAsia="宋体" w:cs="Times New Roman"/>
          <w:color w:val="000000"/>
          <w:kern w:val="2"/>
          <w:sz w:val="18"/>
          <w:szCs w:val="18"/>
          <w:highlight w:val="none"/>
          <w:lang w:bidi="ar"/>
        </w:rPr>
        <w:t>通行日期止</w:t>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EndDatesOfPassage</w:t>
      </w:r>
      <w:r>
        <w:rPr>
          <w:rFonts w:hint="eastAsia" w:ascii="宋体" w:hAnsi="宋体" w:eastAsia="宋体" w:cs="Times New Roman"/>
          <w:sz w:val="18"/>
          <w:szCs w:val="18"/>
          <w:highlight w:val="none"/>
        </w:rPr>
        <w:t>&gt;</w:t>
      </w:r>
    </w:p>
    <w:p w14:paraId="49CC114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4363CD8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Toll</w:t>
      </w:r>
      <w:r>
        <w:rPr>
          <w:rFonts w:hint="eastAsia" w:ascii="宋体" w:hAnsi="宋体" w:eastAsia="宋体" w:cs="Times New Roman"/>
          <w:sz w:val="18"/>
          <w:szCs w:val="18"/>
          <w:highlight w:val="none"/>
        </w:rPr>
        <w:t>&gt;</w:t>
      </w:r>
    </w:p>
    <w:p w14:paraId="11E634A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2F8AA03F">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UsedCarSales</w:t>
      </w:r>
      <w:r>
        <w:rPr>
          <w:rFonts w:hint="eastAsia" w:ascii="宋体" w:hAnsi="宋体" w:eastAsia="宋体" w:cs="Times New Roman"/>
          <w:i w:val="0"/>
          <w:iCs w:val="0"/>
          <w:caps w:val="0"/>
          <w:spacing w:val="0"/>
          <w:kern w:val="2"/>
          <w:sz w:val="18"/>
          <w:szCs w:val="18"/>
          <w:highlight w:val="none"/>
          <w:lang w:val="en-US" w:eastAsia="zh-CN" w:bidi="ar"/>
        </w:rPr>
        <w:t>&gt;</w:t>
      </w:r>
    </w:p>
    <w:p w14:paraId="2A2780C7">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r>
        <w:rPr>
          <w:rFonts w:hint="eastAsia" w:ascii="宋体" w:hAnsi="宋体" w:eastAsia="宋体" w:cs="Times New Roman"/>
          <w:sz w:val="18"/>
          <w:szCs w:val="18"/>
          <w:highlight w:val="none"/>
          <w:lang w:bidi="ar"/>
        </w:rPr>
        <w:t xml:space="preserve">&lt;!-- </w:t>
      </w:r>
      <w:r>
        <w:rPr>
          <w:rFonts w:hint="eastAsia" w:ascii="宋体" w:hAnsi="宋体" w:eastAsia="宋体" w:cs="Times New Roman"/>
          <w:sz w:val="18"/>
          <w:szCs w:val="18"/>
          <w:highlight w:val="none"/>
          <w:lang w:val="en-US" w:eastAsia="zh-CN" w:bidi="ar"/>
        </w:rPr>
        <w:t>二手车销售发票</w:t>
      </w:r>
      <w:r>
        <w:rPr>
          <w:rFonts w:hint="eastAsia" w:ascii="宋体" w:hAnsi="宋体" w:eastAsia="宋体" w:cs="Times New Roman"/>
          <w:sz w:val="18"/>
          <w:szCs w:val="18"/>
          <w:highlight w:val="none"/>
          <w:lang w:bidi="ar"/>
        </w:rPr>
        <w:t>有此节点 --&gt;</w:t>
      </w:r>
    </w:p>
    <w:p w14:paraId="1BEA96AB">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61749E19">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LicensePlateNo</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车牌照号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LicensePlateNo</w:t>
      </w:r>
      <w:r>
        <w:rPr>
          <w:rFonts w:hint="eastAsia" w:ascii="宋体" w:hAnsi="宋体" w:eastAsia="宋体" w:cs="Times New Roman"/>
          <w:i w:val="0"/>
          <w:iCs w:val="0"/>
          <w:caps w:val="0"/>
          <w:spacing w:val="0"/>
          <w:kern w:val="2"/>
          <w:sz w:val="18"/>
          <w:szCs w:val="18"/>
          <w:highlight w:val="none"/>
          <w:lang w:val="en-US" w:eastAsia="zh-CN" w:bidi="ar"/>
        </w:rPr>
        <w:t>&gt;</w:t>
      </w:r>
    </w:p>
    <w:p w14:paraId="1D225418">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11324A94">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RegistrationNo</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登记证号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RegistrationNo</w:t>
      </w:r>
      <w:r>
        <w:rPr>
          <w:rFonts w:hint="eastAsia" w:ascii="宋体" w:hAnsi="宋体" w:eastAsia="宋体" w:cs="Times New Roman"/>
          <w:i w:val="0"/>
          <w:iCs w:val="0"/>
          <w:caps w:val="0"/>
          <w:spacing w:val="0"/>
          <w:kern w:val="2"/>
          <w:sz w:val="18"/>
          <w:szCs w:val="18"/>
          <w:highlight w:val="none"/>
          <w:lang w:val="en-US" w:eastAsia="zh-CN" w:bidi="ar"/>
        </w:rPr>
        <w:t>&gt;</w:t>
      </w:r>
    </w:p>
    <w:p w14:paraId="3E2116ED">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32D6753E">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800" w:firstLineChars="10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VehicleType</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车辆类型</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VehicleType</w:t>
      </w:r>
      <w:r>
        <w:rPr>
          <w:rFonts w:hint="eastAsia" w:ascii="宋体" w:hAnsi="宋体" w:eastAsia="宋体" w:cs="Times New Roman"/>
          <w:i w:val="0"/>
          <w:iCs w:val="0"/>
          <w:caps w:val="0"/>
          <w:spacing w:val="0"/>
          <w:kern w:val="2"/>
          <w:sz w:val="18"/>
          <w:szCs w:val="18"/>
          <w:highlight w:val="none"/>
          <w:lang w:val="en-US" w:eastAsia="zh-CN" w:bidi="ar"/>
        </w:rPr>
        <w:t>&gt;</w:t>
      </w:r>
    </w:p>
    <w:p w14:paraId="67F98BE4">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37173044">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VehicleIdentification NumberFrameNumber</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车辆识别代码（车架号码）</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VehicleIdentification NumberFrameNumber</w:t>
      </w:r>
      <w:r>
        <w:rPr>
          <w:rFonts w:hint="eastAsia" w:ascii="宋体" w:hAnsi="宋体" w:eastAsia="宋体" w:cs="Times New Roman"/>
          <w:i w:val="0"/>
          <w:iCs w:val="0"/>
          <w:caps w:val="0"/>
          <w:spacing w:val="0"/>
          <w:kern w:val="2"/>
          <w:sz w:val="18"/>
          <w:szCs w:val="18"/>
          <w:highlight w:val="none"/>
          <w:lang w:val="en-US" w:eastAsia="zh-CN" w:bidi="ar"/>
        </w:rPr>
        <w:t>&gt;</w:t>
      </w:r>
    </w:p>
    <w:p w14:paraId="18FB347E">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5772C06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800" w:firstLineChars="10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MakeAndType</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厂牌型号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MakeAndType</w:t>
      </w:r>
      <w:r>
        <w:rPr>
          <w:rFonts w:hint="eastAsia" w:ascii="宋体" w:hAnsi="宋体" w:eastAsia="宋体" w:cs="Times New Roman"/>
          <w:i w:val="0"/>
          <w:iCs w:val="0"/>
          <w:caps w:val="0"/>
          <w:spacing w:val="0"/>
          <w:kern w:val="2"/>
          <w:sz w:val="18"/>
          <w:szCs w:val="18"/>
          <w:highlight w:val="none"/>
          <w:lang w:val="en-US" w:eastAsia="zh-CN" w:bidi="ar"/>
        </w:rPr>
        <w:t>&gt;</w:t>
      </w:r>
    </w:p>
    <w:p w14:paraId="0E108731">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554D3C5E">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800" w:firstLineChars="10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NameOfTheLocalVehicleManagementOffice</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转入地车辆管理所名称</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NameOfTheLocalVehicleManagementOffice</w:t>
      </w:r>
      <w:r>
        <w:rPr>
          <w:rFonts w:hint="eastAsia" w:ascii="宋体" w:hAnsi="宋体" w:eastAsia="宋体" w:cs="Times New Roman"/>
          <w:i w:val="0"/>
          <w:iCs w:val="0"/>
          <w:caps w:val="0"/>
          <w:spacing w:val="0"/>
          <w:kern w:val="2"/>
          <w:sz w:val="18"/>
          <w:szCs w:val="18"/>
          <w:highlight w:val="none"/>
          <w:lang w:val="en-US" w:eastAsia="zh-CN" w:bidi="ar"/>
        </w:rPr>
        <w:t>&gt;</w:t>
      </w:r>
    </w:p>
    <w:p w14:paraId="5DE6CA04">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4DF89B48">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BusinessAuctionUnit</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经营、拍卖单位</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BusinessAuctionUnit</w:t>
      </w:r>
      <w:r>
        <w:rPr>
          <w:rFonts w:hint="eastAsia" w:ascii="宋体" w:hAnsi="宋体" w:eastAsia="宋体" w:cs="Times New Roman"/>
          <w:i w:val="0"/>
          <w:iCs w:val="0"/>
          <w:caps w:val="0"/>
          <w:spacing w:val="0"/>
          <w:kern w:val="2"/>
          <w:sz w:val="18"/>
          <w:szCs w:val="18"/>
          <w:highlight w:val="none"/>
          <w:lang w:val="en-US" w:eastAsia="zh-CN" w:bidi="ar"/>
        </w:rPr>
        <w:t>&gt;</w:t>
      </w:r>
    </w:p>
    <w:p w14:paraId="4E7FF4FF">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65E35C8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AddressOfBusinessAuctionUnit</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经营、拍卖单位地址</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AddressOfBusinessAuctionUnit</w:t>
      </w:r>
      <w:r>
        <w:rPr>
          <w:rFonts w:hint="eastAsia" w:ascii="宋体" w:hAnsi="宋体" w:eastAsia="宋体" w:cs="Times New Roman"/>
          <w:i w:val="0"/>
          <w:iCs w:val="0"/>
          <w:caps w:val="0"/>
          <w:spacing w:val="0"/>
          <w:kern w:val="2"/>
          <w:sz w:val="18"/>
          <w:szCs w:val="18"/>
          <w:highlight w:val="none"/>
          <w:lang w:val="en-US" w:eastAsia="zh-CN" w:bidi="ar"/>
        </w:rPr>
        <w:t>&gt;</w:t>
      </w:r>
    </w:p>
    <w:p w14:paraId="774CB3E1">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4120F5BE">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BusinessAuctionUnitNum</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经营、拍卖单位纳税人识别号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BusinessAuctionUnitNum</w:t>
      </w:r>
      <w:r>
        <w:rPr>
          <w:rFonts w:hint="eastAsia" w:ascii="宋体" w:hAnsi="宋体" w:eastAsia="宋体" w:cs="Times New Roman"/>
          <w:i w:val="0"/>
          <w:iCs w:val="0"/>
          <w:caps w:val="0"/>
          <w:spacing w:val="0"/>
          <w:kern w:val="2"/>
          <w:sz w:val="18"/>
          <w:szCs w:val="18"/>
          <w:highlight w:val="none"/>
          <w:lang w:val="en-US" w:eastAsia="zh-CN" w:bidi="ar"/>
        </w:rPr>
        <w:t>&gt;</w:t>
      </w:r>
    </w:p>
    <w:p w14:paraId="6C3A9BCF">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3F27DBBB">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BusinessAuctionUnitBankName</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经营、拍卖单位开户银行</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BusinessAuctionUnitBankName</w:t>
      </w:r>
      <w:r>
        <w:rPr>
          <w:rFonts w:hint="eastAsia" w:ascii="宋体" w:hAnsi="宋体" w:eastAsia="宋体" w:cs="Times New Roman"/>
          <w:i w:val="0"/>
          <w:iCs w:val="0"/>
          <w:caps w:val="0"/>
          <w:spacing w:val="0"/>
          <w:kern w:val="2"/>
          <w:sz w:val="18"/>
          <w:szCs w:val="18"/>
          <w:highlight w:val="none"/>
          <w:lang w:val="en-US" w:eastAsia="zh-CN" w:bidi="ar"/>
        </w:rPr>
        <w:t>&gt;</w:t>
      </w:r>
    </w:p>
    <w:p w14:paraId="73F2E62C">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1EE949E4">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BusinessAuctionUnitBankAccNum</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经营、拍卖单位开户账号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BusinessAuctionUnitBankAccNum</w:t>
      </w:r>
      <w:r>
        <w:rPr>
          <w:rFonts w:hint="eastAsia" w:ascii="宋体" w:hAnsi="宋体" w:eastAsia="宋体" w:cs="Times New Roman"/>
          <w:i w:val="0"/>
          <w:iCs w:val="0"/>
          <w:caps w:val="0"/>
          <w:spacing w:val="0"/>
          <w:kern w:val="2"/>
          <w:sz w:val="18"/>
          <w:szCs w:val="18"/>
          <w:highlight w:val="none"/>
          <w:lang w:val="en-US" w:eastAsia="zh-CN" w:bidi="ar"/>
        </w:rPr>
        <w:t>&gt;</w:t>
      </w:r>
    </w:p>
    <w:p w14:paraId="43E875D3">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2E9CC167">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BusinessAuctionUnitTel</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经营、拍卖单位/电话</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BusinessAuctionUnitTel</w:t>
      </w:r>
      <w:r>
        <w:rPr>
          <w:rFonts w:hint="eastAsia" w:ascii="宋体" w:hAnsi="宋体" w:eastAsia="宋体" w:cs="Times New Roman"/>
          <w:i w:val="0"/>
          <w:iCs w:val="0"/>
          <w:caps w:val="0"/>
          <w:spacing w:val="0"/>
          <w:kern w:val="2"/>
          <w:sz w:val="18"/>
          <w:szCs w:val="18"/>
          <w:highlight w:val="none"/>
          <w:lang w:val="en-US" w:eastAsia="zh-CN" w:bidi="ar"/>
        </w:rPr>
        <w:t>&gt;</w:t>
      </w:r>
    </w:p>
    <w:p w14:paraId="5E0B15EB">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10CAAC2A">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UsedCarMarket</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二手车辆市场</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UsedCarMarket</w:t>
      </w:r>
      <w:r>
        <w:rPr>
          <w:rFonts w:hint="eastAsia" w:ascii="宋体" w:hAnsi="宋体" w:eastAsia="宋体" w:cs="Times New Roman"/>
          <w:i w:val="0"/>
          <w:iCs w:val="0"/>
          <w:caps w:val="0"/>
          <w:spacing w:val="0"/>
          <w:kern w:val="2"/>
          <w:sz w:val="18"/>
          <w:szCs w:val="18"/>
          <w:highlight w:val="none"/>
          <w:lang w:val="en-US" w:eastAsia="zh-CN" w:bidi="ar"/>
        </w:rPr>
        <w:t>&gt;</w:t>
      </w:r>
    </w:p>
    <w:p w14:paraId="2240B3AC">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688BCAC6">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UsedCarMarketNum</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二手车辆市场纳税人识别号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UsedCarMarketNum</w:t>
      </w:r>
      <w:r>
        <w:rPr>
          <w:rFonts w:hint="eastAsia" w:ascii="宋体" w:hAnsi="宋体" w:eastAsia="宋体" w:cs="Times New Roman"/>
          <w:i w:val="0"/>
          <w:iCs w:val="0"/>
          <w:caps w:val="0"/>
          <w:spacing w:val="0"/>
          <w:kern w:val="2"/>
          <w:sz w:val="18"/>
          <w:szCs w:val="18"/>
          <w:highlight w:val="none"/>
          <w:lang w:val="en-US" w:eastAsia="zh-CN" w:bidi="ar"/>
        </w:rPr>
        <w:t>&gt;</w:t>
      </w:r>
    </w:p>
    <w:p w14:paraId="544A6D09">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3A87507F">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UsedCarMarketAddr</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二手车辆市场地址</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UsedCarMarketAddr</w:t>
      </w:r>
      <w:r>
        <w:rPr>
          <w:rFonts w:hint="eastAsia" w:ascii="宋体" w:hAnsi="宋体" w:eastAsia="宋体" w:cs="Times New Roman"/>
          <w:i w:val="0"/>
          <w:iCs w:val="0"/>
          <w:caps w:val="0"/>
          <w:spacing w:val="0"/>
          <w:kern w:val="2"/>
          <w:sz w:val="18"/>
          <w:szCs w:val="18"/>
          <w:highlight w:val="none"/>
          <w:lang w:val="en-US" w:eastAsia="zh-CN" w:bidi="ar"/>
        </w:rPr>
        <w:t>&gt;</w:t>
      </w:r>
    </w:p>
    <w:p w14:paraId="723B2DB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03236267">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UsedCarMarketBankName</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二手车辆市场开户银行</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UsedCarMarketBankName</w:t>
      </w:r>
      <w:r>
        <w:rPr>
          <w:rFonts w:hint="eastAsia" w:ascii="宋体" w:hAnsi="宋体" w:eastAsia="宋体" w:cs="Times New Roman"/>
          <w:i w:val="0"/>
          <w:iCs w:val="0"/>
          <w:caps w:val="0"/>
          <w:spacing w:val="0"/>
          <w:kern w:val="2"/>
          <w:sz w:val="18"/>
          <w:szCs w:val="18"/>
          <w:highlight w:val="none"/>
          <w:lang w:val="en-US" w:eastAsia="zh-CN" w:bidi="ar"/>
        </w:rPr>
        <w:t>&gt;</w:t>
      </w:r>
    </w:p>
    <w:p w14:paraId="05C486C3">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w:t>
      </w:r>
    </w:p>
    <w:p w14:paraId="1CA484A5">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620" w:firstLineChars="9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UsedCarMarketBankAccNum</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二手车辆市场开户账号</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UsedCarMarketBankAccNum</w:t>
      </w:r>
      <w:r>
        <w:rPr>
          <w:rFonts w:hint="eastAsia" w:ascii="宋体" w:hAnsi="宋体" w:eastAsia="宋体" w:cs="Times New Roman"/>
          <w:i w:val="0"/>
          <w:iCs w:val="0"/>
          <w:caps w:val="0"/>
          <w:spacing w:val="0"/>
          <w:kern w:val="2"/>
          <w:sz w:val="18"/>
          <w:szCs w:val="18"/>
          <w:highlight w:val="none"/>
          <w:lang w:val="en-US" w:eastAsia="zh-CN" w:bidi="ar"/>
        </w:rPr>
        <w:t>&gt;</w:t>
      </w:r>
    </w:p>
    <w:p w14:paraId="491531B4">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188C12C0">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1620" w:firstLineChars="9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UsedCarMarketTel</w:t>
      </w:r>
      <w:r>
        <w:rPr>
          <w:rFonts w:hint="eastAsia" w:ascii="宋体" w:hAnsi="宋体" w:eastAsia="宋体" w:cs="Times New Roman"/>
          <w:i w:val="0"/>
          <w:iCs w:val="0"/>
          <w:caps w:val="0"/>
          <w:spacing w:val="0"/>
          <w:kern w:val="2"/>
          <w:sz w:val="18"/>
          <w:szCs w:val="18"/>
          <w:highlight w:val="none"/>
          <w:lang w:val="en-US" w:eastAsia="zh-CN" w:bidi="ar"/>
        </w:rPr>
        <w:t>&gt;</w:t>
      </w:r>
      <w:r>
        <w:rPr>
          <w:rFonts w:hint="eastAsia" w:ascii="宋体" w:hAnsi="宋体" w:eastAsia="宋体" w:cs="Times New Roman"/>
          <w:kern w:val="2"/>
          <w:sz w:val="18"/>
          <w:szCs w:val="18"/>
          <w:highlight w:val="none"/>
          <w:lang w:bidi="ar"/>
        </w:rPr>
        <w:t>二手车辆市场电话</w:t>
      </w: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UsedCarMarketTel</w:t>
      </w:r>
      <w:r>
        <w:rPr>
          <w:rFonts w:hint="eastAsia" w:ascii="宋体" w:hAnsi="宋体" w:eastAsia="宋体" w:cs="Times New Roman"/>
          <w:i w:val="0"/>
          <w:iCs w:val="0"/>
          <w:caps w:val="0"/>
          <w:spacing w:val="0"/>
          <w:kern w:val="2"/>
          <w:sz w:val="18"/>
          <w:szCs w:val="18"/>
          <w:highlight w:val="none"/>
          <w:lang w:val="en-US" w:eastAsia="zh-CN" w:bidi="ar"/>
        </w:rPr>
        <w:t>&gt;</w:t>
      </w:r>
    </w:p>
    <w:p w14:paraId="382AD9C1">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sz w:val="18"/>
          <w:szCs w:val="18"/>
          <w:highlight w:val="none"/>
          <w:lang w:bidi="ar"/>
        </w:rPr>
      </w:pPr>
    </w:p>
    <w:p w14:paraId="219DC35E">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 xml:space="preserve">         &lt;/</w:t>
      </w:r>
      <w:r>
        <w:rPr>
          <w:rFonts w:hint="eastAsia" w:ascii="宋体" w:hAnsi="宋体" w:eastAsia="宋体" w:cs="Times New Roman"/>
          <w:kern w:val="2"/>
          <w:sz w:val="18"/>
          <w:szCs w:val="18"/>
          <w:highlight w:val="none"/>
          <w:lang w:bidi="ar"/>
        </w:rPr>
        <w:t>UsedCarSales</w:t>
      </w:r>
      <w:r>
        <w:rPr>
          <w:rFonts w:hint="eastAsia" w:ascii="宋体" w:hAnsi="宋体" w:eastAsia="宋体" w:cs="Times New Roman"/>
          <w:i w:val="0"/>
          <w:iCs w:val="0"/>
          <w:caps w:val="0"/>
          <w:spacing w:val="0"/>
          <w:kern w:val="2"/>
          <w:sz w:val="18"/>
          <w:szCs w:val="18"/>
          <w:highlight w:val="none"/>
          <w:lang w:val="en-US" w:eastAsia="zh-CN" w:bidi="ar"/>
        </w:rPr>
        <w:t>&gt;</w:t>
      </w:r>
    </w:p>
    <w:p w14:paraId="0E4E00B8">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p>
    <w:p w14:paraId="677D26C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lang w:eastAsia="zh-CN"/>
        </w:rPr>
        <w:tab/>
      </w:r>
      <w:r>
        <w:rPr>
          <w:rFonts w:hint="eastAsia" w:ascii="宋体" w:hAnsi="宋体" w:eastAsia="宋体" w:cs="Times New Roman"/>
          <w:sz w:val="18"/>
          <w:szCs w:val="18"/>
          <w:highlight w:val="none"/>
        </w:rPr>
        <w:t xml:space="preserve"> </w:t>
      </w:r>
      <w:r>
        <w:rPr>
          <w:rFonts w:hint="eastAsia" w:ascii="宋体" w:hAnsi="宋体" w:eastAsia="宋体" w:cs="Times New Roman"/>
          <w:sz w:val="18"/>
          <w:szCs w:val="18"/>
          <w:highlight w:val="none"/>
          <w:lang w:val="en-US" w:eastAsia="zh-CN"/>
        </w:rPr>
        <w:t xml:space="preserve">       </w:t>
      </w:r>
      <w:r>
        <w:rPr>
          <w:rFonts w:hint="eastAsia" w:ascii="宋体" w:hAnsi="宋体" w:eastAsia="宋体" w:cs="Times New Roman"/>
          <w:sz w:val="18"/>
          <w:szCs w:val="18"/>
          <w:highlight w:val="none"/>
          <w:lang w:val="en-US" w:eastAsia="zh-CN" w:bidi="ar"/>
        </w:rPr>
        <w:t xml:space="preserve">  </w:t>
      </w:r>
      <w:r>
        <w:rPr>
          <w:rFonts w:hint="eastAsia" w:ascii="宋体" w:hAnsi="宋体"/>
          <w:sz w:val="18"/>
          <w:szCs w:val="18"/>
          <w:highlight w:val="none"/>
        </w:rPr>
        <w:t>&lt;</w:t>
      </w:r>
      <w:r>
        <w:rPr>
          <w:rFonts w:ascii="Times New Roman Regular" w:hAnsi="Times New Roman Regular" w:cs="Times New Roman Regular"/>
          <w:color w:val="000000"/>
          <w:kern w:val="0"/>
          <w:szCs w:val="21"/>
          <w:lang w:eastAsia="zh-Hans" w:bidi="ar"/>
        </w:rPr>
        <w:t>GeneralReverse</w:t>
      </w:r>
      <w:r>
        <w:rPr>
          <w:rFonts w:hint="eastAsia" w:ascii="Times New Roman Regular" w:hAnsi="Times New Roman Regular" w:cs="Times New Roman Regular"/>
          <w:color w:val="000000"/>
          <w:kern w:val="0"/>
          <w:szCs w:val="21"/>
          <w:lang w:eastAsia="zh-Hans" w:bidi="ar"/>
        </w:rPr>
        <w:t>Issuing</w:t>
      </w:r>
      <w:r>
        <w:rPr>
          <w:rFonts w:hint="eastAsia" w:ascii="宋体" w:hAnsi="宋体"/>
          <w:sz w:val="18"/>
          <w:szCs w:val="18"/>
          <w:highlight w:val="none"/>
        </w:rPr>
        <w:t>&gt;</w:t>
      </w:r>
    </w:p>
    <w:p w14:paraId="2C96BAB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19B0E0A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 xml:space="preserve"> &lt;!-- </w:t>
      </w:r>
      <w:r>
        <w:rPr>
          <w:rFonts w:hint="eastAsia" w:ascii="宋体" w:hAnsi="宋体" w:eastAsia="宋体" w:cs="Times New Roman"/>
          <w:sz w:val="18"/>
          <w:szCs w:val="18"/>
          <w:highlight w:val="none"/>
          <w:lang w:val="en-US" w:eastAsia="zh-CN"/>
        </w:rPr>
        <w:t>反向开票（通用）</w:t>
      </w:r>
      <w:r>
        <w:rPr>
          <w:rFonts w:hint="eastAsia" w:ascii="宋体" w:hAnsi="宋体" w:eastAsia="宋体" w:cs="Times New Roman"/>
          <w:sz w:val="18"/>
          <w:szCs w:val="18"/>
          <w:highlight w:val="none"/>
        </w:rPr>
        <w:t>有此节点 --&gt;</w:t>
      </w:r>
    </w:p>
    <w:p w14:paraId="77B0341F">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42B7E32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bookmarkStart w:id="3066" w:name="OLE_LINK26"/>
      <w:r>
        <w:rPr>
          <w:rFonts w:ascii="Times New Roman Regular" w:hAnsi="Times New Roman Regular" w:cs="Times New Roman Regular"/>
          <w:color w:val="000000"/>
          <w:kern w:val="0"/>
          <w:szCs w:val="21"/>
          <w:lang w:eastAsia="zh-Hans" w:bidi="ar"/>
        </w:rPr>
        <w:t>IndividualIncomeTaxItem</w:t>
      </w:r>
      <w:bookmarkEnd w:id="3066"/>
      <w:r>
        <w:rPr>
          <w:rFonts w:hint="eastAsia" w:ascii="宋体" w:hAnsi="宋体" w:eastAsia="宋体" w:cs="Times New Roman"/>
          <w:sz w:val="18"/>
          <w:szCs w:val="18"/>
          <w:highlight w:val="none"/>
        </w:rPr>
        <w:t>&gt;</w:t>
      </w:r>
    </w:p>
    <w:p w14:paraId="7B8563D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42B9407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r>
        <w:rPr>
          <w:rFonts w:ascii="Times New Roman Regular" w:hAnsi="Times New Roman Regular" w:cs="Times New Roman Regular"/>
          <w:color w:val="000000"/>
          <w:kern w:val="0"/>
          <w:szCs w:val="21"/>
          <w:lang w:eastAsia="zh-Hans" w:bidi="ar"/>
        </w:rPr>
        <w:t>IndividualIncomeTaxItem</w:t>
      </w:r>
      <w:r>
        <w:rPr>
          <w:rStyle w:val="19"/>
          <w:rFonts w:hint="default" w:ascii="Times New Roman Regular" w:hAnsi="Times New Roman Regular" w:cs="Times New Roman Regular"/>
          <w:szCs w:val="21"/>
          <w:lang w:bidi="ar"/>
        </w:rPr>
        <w:t>Code</w:t>
      </w:r>
      <w:r>
        <w:rPr>
          <w:rFonts w:hint="eastAsia" w:ascii="宋体" w:hAnsi="宋体" w:eastAsia="宋体" w:cs="Times New Roman"/>
          <w:sz w:val="18"/>
          <w:szCs w:val="18"/>
          <w:highlight w:val="none"/>
        </w:rPr>
        <w:t>&gt;</w:t>
      </w:r>
      <w:bookmarkStart w:id="3067" w:name="_Hlk184398711"/>
      <w:r>
        <w:rPr>
          <w:rFonts w:hint="eastAsia" w:ascii="宋体" w:hAnsi="宋体" w:cs="宋体"/>
          <w:color w:val="000000"/>
          <w:kern w:val="0"/>
          <w:szCs w:val="21"/>
          <w:lang w:bidi="ar"/>
        </w:rPr>
        <w:t>个人所得税项目</w:t>
      </w:r>
      <w:r>
        <w:rPr>
          <w:rFonts w:hint="eastAsia" w:ascii="Times New Roman Regular" w:hAnsi="Times New Roman Regular" w:cs="Times New Roman Regular"/>
          <w:color w:val="000000"/>
          <w:kern w:val="0"/>
          <w:szCs w:val="21"/>
          <w:lang w:bidi="ar"/>
        </w:rPr>
        <w:t>代码</w:t>
      </w:r>
      <w:bookmarkEnd w:id="3067"/>
      <w:r>
        <w:rPr>
          <w:rFonts w:hint="eastAsia" w:ascii="宋体" w:hAnsi="宋体" w:eastAsia="宋体" w:cs="Times New Roman"/>
          <w:sz w:val="18"/>
          <w:szCs w:val="18"/>
          <w:highlight w:val="none"/>
        </w:rPr>
        <w:t>&lt;/</w:t>
      </w:r>
      <w:r>
        <w:rPr>
          <w:rFonts w:ascii="Times New Roman Regular" w:hAnsi="Times New Roman Regular" w:cs="Times New Roman Regular"/>
          <w:color w:val="000000"/>
          <w:kern w:val="0"/>
          <w:szCs w:val="21"/>
          <w:lang w:eastAsia="zh-Hans" w:bidi="ar"/>
        </w:rPr>
        <w:t>IndividualIncomeTaxItem</w:t>
      </w:r>
      <w:r>
        <w:rPr>
          <w:rStyle w:val="19"/>
          <w:rFonts w:hint="default" w:ascii="Times New Roman Regular" w:hAnsi="Times New Roman Regular" w:cs="Times New Roman Regular"/>
          <w:szCs w:val="21"/>
          <w:lang w:bidi="ar"/>
        </w:rPr>
        <w:t>Code</w:t>
      </w:r>
      <w:r>
        <w:rPr>
          <w:rFonts w:hint="eastAsia" w:ascii="宋体" w:hAnsi="宋体" w:eastAsia="宋体" w:cs="Times New Roman"/>
          <w:sz w:val="18"/>
          <w:szCs w:val="18"/>
          <w:highlight w:val="none"/>
        </w:rPr>
        <w:t>&gt;</w:t>
      </w:r>
    </w:p>
    <w:p w14:paraId="02BCA58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17DCC97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color w:val="000000"/>
          <w:kern w:val="2"/>
          <w:sz w:val="18"/>
          <w:szCs w:val="18"/>
          <w:highlight w:val="none"/>
          <w:lang w:bidi="ar"/>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r>
        <w:rPr>
          <w:rFonts w:ascii="Times New Roman Regular" w:hAnsi="Times New Roman Regular" w:cs="Times New Roman Regular"/>
          <w:color w:val="000000"/>
          <w:kern w:val="0"/>
          <w:szCs w:val="21"/>
          <w:lang w:eastAsia="zh-Hans" w:bidi="ar"/>
        </w:rPr>
        <w:t>IndividualIncomeTaxItem</w:t>
      </w:r>
      <w:r>
        <w:rPr>
          <w:rStyle w:val="19"/>
          <w:rFonts w:hint="default" w:ascii="Times New Roman Regular" w:hAnsi="Times New Roman Regular" w:cs="Times New Roman Regular"/>
          <w:szCs w:val="21"/>
          <w:lang w:bidi="ar"/>
        </w:rPr>
        <w:t>Name</w:t>
      </w:r>
      <w:r>
        <w:rPr>
          <w:rFonts w:hint="eastAsia" w:ascii="宋体" w:hAnsi="宋体" w:eastAsia="宋体" w:cs="Times New Roman"/>
          <w:sz w:val="18"/>
          <w:szCs w:val="18"/>
          <w:highlight w:val="none"/>
        </w:rPr>
        <w:t>&gt;</w:t>
      </w:r>
      <w:r>
        <w:rPr>
          <w:rFonts w:hint="eastAsia" w:ascii="宋体" w:hAnsi="宋体" w:eastAsia="宋体" w:cs="Times New Roman"/>
          <w:sz w:val="18"/>
          <w:szCs w:val="18"/>
          <w:highlight w:val="none"/>
          <w:lang w:val="en-US" w:eastAsia="zh-CN"/>
        </w:rPr>
        <w:t>个人所得税项目名称</w:t>
      </w:r>
      <w:r>
        <w:rPr>
          <w:rFonts w:hint="eastAsia" w:ascii="宋体" w:hAnsi="宋体" w:eastAsia="宋体" w:cs="Times New Roman"/>
          <w:sz w:val="18"/>
          <w:szCs w:val="18"/>
          <w:highlight w:val="none"/>
        </w:rPr>
        <w:t>&lt;/</w:t>
      </w:r>
      <w:r>
        <w:rPr>
          <w:rFonts w:ascii="Times New Roman Regular" w:hAnsi="Times New Roman Regular" w:cs="Times New Roman Regular"/>
          <w:color w:val="000000"/>
          <w:kern w:val="0"/>
          <w:szCs w:val="21"/>
          <w:lang w:eastAsia="zh-Hans" w:bidi="ar"/>
        </w:rPr>
        <w:t>IndividualIncomeTaxItem</w:t>
      </w:r>
      <w:r>
        <w:rPr>
          <w:rStyle w:val="19"/>
          <w:rFonts w:hint="default" w:ascii="Times New Roman Regular" w:hAnsi="Times New Roman Regular" w:cs="Times New Roman Regular"/>
          <w:szCs w:val="21"/>
          <w:lang w:bidi="ar"/>
        </w:rPr>
        <w:t>Name</w:t>
      </w:r>
      <w:r>
        <w:rPr>
          <w:rFonts w:hint="eastAsia" w:ascii="宋体" w:hAnsi="宋体" w:eastAsia="宋体" w:cs="Times New Roman"/>
          <w:sz w:val="18"/>
          <w:szCs w:val="18"/>
          <w:highlight w:val="none"/>
        </w:rPr>
        <w:t>&gt;</w:t>
      </w:r>
    </w:p>
    <w:p w14:paraId="397E441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62E18DB4">
      <w:pPr>
        <w:pBdr>
          <w:top w:val="single" w:color="auto" w:sz="4" w:space="1"/>
          <w:left w:val="single" w:color="auto" w:sz="4" w:space="4"/>
          <w:bottom w:val="single" w:color="auto" w:sz="4" w:space="1"/>
          <w:right w:val="single" w:color="auto" w:sz="4" w:space="4"/>
        </w:pBdr>
        <w:spacing w:line="360" w:lineRule="auto"/>
        <w:ind w:firstLine="1620" w:firstLineChars="9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w:t>
      </w:r>
      <w:r>
        <w:rPr>
          <w:rFonts w:ascii="Times New Roman Regular" w:hAnsi="Times New Roman Regular" w:cs="Times New Roman Regular"/>
          <w:color w:val="000000"/>
          <w:kern w:val="0"/>
          <w:szCs w:val="21"/>
          <w:lang w:eastAsia="zh-Hans" w:bidi="ar"/>
        </w:rPr>
        <w:t>IndividualIncomeTaxItem</w:t>
      </w:r>
      <w:r>
        <w:rPr>
          <w:rFonts w:hint="eastAsia" w:ascii="宋体" w:hAnsi="宋体" w:eastAsia="宋体" w:cs="Times New Roman"/>
          <w:sz w:val="18"/>
          <w:szCs w:val="18"/>
          <w:highlight w:val="none"/>
        </w:rPr>
        <w:t>&gt;</w:t>
      </w:r>
    </w:p>
    <w:p w14:paraId="0691A5C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77CFDAA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ab/>
      </w:r>
      <w:r>
        <w:rPr>
          <w:rFonts w:hint="eastAsia" w:ascii="宋体" w:hAnsi="宋体" w:eastAsia="宋体" w:cs="Times New Roman"/>
          <w:sz w:val="18"/>
          <w:szCs w:val="18"/>
          <w:highlight w:val="none"/>
        </w:rPr>
        <w:t>&lt;/</w:t>
      </w:r>
      <w:r>
        <w:rPr>
          <w:rFonts w:ascii="Times New Roman Regular" w:hAnsi="Times New Roman Regular" w:cs="Times New Roman Regular"/>
          <w:color w:val="000000"/>
          <w:kern w:val="0"/>
          <w:szCs w:val="21"/>
          <w:lang w:eastAsia="zh-Hans" w:bidi="ar"/>
        </w:rPr>
        <w:t>GeneralReverse</w:t>
      </w:r>
      <w:r>
        <w:rPr>
          <w:rFonts w:hint="eastAsia" w:ascii="Times New Roman Regular" w:hAnsi="Times New Roman Regular" w:cs="Times New Roman Regular"/>
          <w:color w:val="000000"/>
          <w:kern w:val="0"/>
          <w:szCs w:val="21"/>
          <w:lang w:eastAsia="zh-Hans" w:bidi="ar"/>
        </w:rPr>
        <w:t>Issuing</w:t>
      </w:r>
      <w:r>
        <w:rPr>
          <w:rFonts w:hint="eastAsia" w:ascii="宋体" w:hAnsi="宋体" w:eastAsia="宋体" w:cs="Times New Roman"/>
          <w:sz w:val="18"/>
          <w:szCs w:val="18"/>
          <w:highlight w:val="none"/>
        </w:rPr>
        <w:t>&gt;</w:t>
      </w:r>
    </w:p>
    <w:p w14:paraId="4D4912E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392D6058">
      <w:pPr>
        <w:keepNext w:val="0"/>
        <w:keepLines w:val="0"/>
        <w:widowControl/>
        <w:suppressLineNumbers w:val="0"/>
        <w:pBdr>
          <w:top w:val="single" w:color="auto" w:sz="4" w:space="1"/>
          <w:left w:val="single" w:color="auto" w:sz="4" w:space="4"/>
          <w:bottom w:val="single" w:color="auto" w:sz="4" w:space="1"/>
          <w:right w:val="single" w:color="auto" w:sz="4" w:space="4"/>
        </w:pBdr>
        <w:spacing w:before="0" w:beforeAutospacing="0" w:after="0" w:afterAutospacing="0" w:line="360" w:lineRule="auto"/>
        <w:ind w:left="0" w:right="0" w:firstLine="360" w:firstLineChars="200"/>
        <w:jc w:val="left"/>
        <w:rPr>
          <w:rFonts w:hint="eastAsia" w:ascii="宋体" w:hAnsi="宋体" w:eastAsia="宋体" w:cs="Times New Roman"/>
          <w:i w:val="0"/>
          <w:iCs w:val="0"/>
          <w:caps w:val="0"/>
          <w:spacing w:val="0"/>
          <w:kern w:val="2"/>
          <w:sz w:val="18"/>
          <w:szCs w:val="18"/>
          <w:highlight w:val="none"/>
          <w:lang w:val="en-US" w:eastAsia="zh-CN" w:bidi="ar"/>
        </w:rPr>
      </w:pPr>
      <w:r>
        <w:rPr>
          <w:rFonts w:hint="eastAsia" w:ascii="宋体" w:hAnsi="宋体" w:eastAsia="宋体" w:cs="Times New Roman"/>
          <w:i w:val="0"/>
          <w:iCs w:val="0"/>
          <w:caps w:val="0"/>
          <w:spacing w:val="0"/>
          <w:kern w:val="2"/>
          <w:sz w:val="18"/>
          <w:szCs w:val="18"/>
          <w:highlight w:val="none"/>
          <w:lang w:val="en-US" w:eastAsia="zh-CN" w:bidi="ar"/>
        </w:rPr>
        <w:t>&lt;</w:t>
      </w:r>
      <w:r>
        <w:rPr>
          <w:rFonts w:hint="eastAsia" w:ascii="宋体" w:hAnsi="宋体" w:eastAsia="宋体" w:cs="Times New Roman"/>
          <w:kern w:val="2"/>
          <w:sz w:val="18"/>
          <w:szCs w:val="18"/>
          <w:highlight w:val="none"/>
          <w:lang w:bidi="ar"/>
        </w:rPr>
        <w:t>UsedCarSales</w:t>
      </w:r>
      <w:r>
        <w:rPr>
          <w:rFonts w:hint="eastAsia" w:ascii="宋体" w:hAnsi="宋体" w:eastAsia="宋体" w:cs="Times New Roman"/>
          <w:i w:val="0"/>
          <w:iCs w:val="0"/>
          <w:caps w:val="0"/>
          <w:spacing w:val="0"/>
          <w:kern w:val="2"/>
          <w:sz w:val="18"/>
          <w:szCs w:val="18"/>
          <w:highlight w:val="none"/>
          <w:lang w:val="en-US" w:eastAsia="zh-CN" w:bidi="ar"/>
        </w:rPr>
        <w:t>&gt;</w:t>
      </w:r>
    </w:p>
    <w:p w14:paraId="59A55FB3">
      <w:pPr>
        <w:pBdr>
          <w:top w:val="single" w:color="auto" w:sz="4" w:space="1"/>
          <w:left w:val="single" w:color="auto" w:sz="4" w:space="4"/>
          <w:bottom w:val="single" w:color="auto" w:sz="4" w:space="1"/>
          <w:right w:val="single" w:color="auto" w:sz="4" w:space="4"/>
        </w:pBdr>
        <w:tabs>
          <w:tab w:val="left" w:pos="1568"/>
        </w:tabs>
        <w:spacing w:line="360" w:lineRule="auto"/>
        <w:ind w:firstLine="360" w:firstLineChars="200"/>
        <w:rPr>
          <w:rFonts w:hint="eastAsia" w:ascii="宋体" w:hAnsi="宋体" w:eastAsia="宋体"/>
          <w:sz w:val="18"/>
          <w:szCs w:val="18"/>
          <w:highlight w:val="none"/>
          <w:lang w:eastAsia="zh-CN"/>
        </w:rPr>
      </w:pPr>
    </w:p>
    <w:p w14:paraId="7EAE57E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eastAsia="宋体" w:cs="Times New Roman"/>
          <w:sz w:val="18"/>
          <w:szCs w:val="18"/>
          <w:highlight w:val="none"/>
        </w:rPr>
        <w:t xml:space="preserve"> </w:t>
      </w:r>
      <w:r>
        <w:rPr>
          <w:rFonts w:hint="eastAsia" w:ascii="宋体" w:hAnsi="宋体" w:eastAsia="宋体" w:cs="Times New Roman"/>
          <w:sz w:val="18"/>
          <w:szCs w:val="18"/>
          <w:highlight w:val="none"/>
          <w:lang w:val="en-US" w:eastAsia="zh-CN"/>
        </w:rPr>
        <w:t xml:space="preserve">       </w:t>
      </w:r>
      <w:r>
        <w:rPr>
          <w:rFonts w:hint="eastAsia" w:ascii="宋体" w:hAnsi="宋体" w:eastAsia="宋体" w:cs="Times New Roman"/>
          <w:sz w:val="18"/>
          <w:szCs w:val="18"/>
          <w:highlight w:val="none"/>
          <w:lang w:val="en-US" w:eastAsia="zh-CN" w:bidi="ar"/>
        </w:rPr>
        <w:t xml:space="preserve">  </w:t>
      </w:r>
      <w:r>
        <w:rPr>
          <w:rFonts w:hint="eastAsia" w:ascii="宋体" w:hAnsi="宋体"/>
          <w:sz w:val="18"/>
          <w:szCs w:val="18"/>
          <w:highlight w:val="none"/>
        </w:rPr>
        <w:t>&lt;DifferentialTaxation&gt;</w:t>
      </w:r>
    </w:p>
    <w:p w14:paraId="35F0FAC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06C4092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 xml:space="preserve"> &lt;!-- 差额发票有此节点 --&gt;</w:t>
      </w:r>
    </w:p>
    <w:p w14:paraId="12CFBE0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28CCEE3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&lt;Deduction&gt;扣除额&lt;/Deduction&gt;</w:t>
      </w:r>
    </w:p>
    <w:p w14:paraId="1B75E0B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B7393C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&lt;SalesIncludingTax&gt;含税销售额&lt;/SalesIncludingTax&gt;</w:t>
      </w:r>
    </w:p>
    <w:p w14:paraId="1602A1A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ED2D20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&lt;/DifferentialTaxation&gt;</w:t>
      </w:r>
    </w:p>
    <w:p w14:paraId="65FD8B9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B65D7D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&lt;RedEInvoice&gt;</w:t>
      </w:r>
    </w:p>
    <w:p w14:paraId="083D6AF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p>
    <w:p w14:paraId="518B770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 xml:space="preserve">            &lt;!-- 红字发票有此节点 --&gt;</w:t>
      </w:r>
    </w:p>
    <w:p w14:paraId="4E97B66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&lt;OriginalInvoiceCode&gt;被红冲蓝字数电发票号码（备注）&lt;/OriginalInvoiceCode&gt;</w:t>
      </w:r>
    </w:p>
    <w:p w14:paraId="4E68B2C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054A981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&lt;CreditNoteNumber&gt;红字发票信息确认单编号&lt;/CreditNoteNumber&gt;</w:t>
      </w:r>
    </w:p>
    <w:p w14:paraId="0EA9015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D4E6F2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&lt;/RedEInvoice&gt;</w:t>
      </w:r>
    </w:p>
    <w:p w14:paraId="2D1482A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128A1E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&lt;/SpecificInformation&gt;</w:t>
      </w:r>
    </w:p>
    <w:p w14:paraId="258471F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C1B2D1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&lt;AdditionalInformation&gt;</w:t>
      </w:r>
    </w:p>
    <w:p w14:paraId="3674533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2DA8FB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&lt;Remark&gt;备注&lt;/Remark&gt;</w:t>
      </w:r>
    </w:p>
    <w:p w14:paraId="596634B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lang w:val="en-US" w:eastAsia="zh-CN"/>
        </w:rPr>
        <w:t xml:space="preserve"> </w:t>
      </w:r>
      <w:r>
        <w:rPr>
          <w:rFonts w:hint="eastAsia" w:ascii="宋体" w:hAnsi="宋体"/>
          <w:sz w:val="18"/>
          <w:szCs w:val="18"/>
          <w:highlight w:val="none"/>
        </w:rPr>
        <w:t>&lt;Additional&gt;</w:t>
      </w:r>
    </w:p>
    <w:p w14:paraId="3A01D1C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4702746">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&lt;Information&gt;信息名称&lt;/Information&gt;</w:t>
      </w:r>
    </w:p>
    <w:p w14:paraId="1917AC2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17ABC09C">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&lt;InformationType&gt;信息类型&lt;/InformationType&gt;</w:t>
      </w:r>
    </w:p>
    <w:p w14:paraId="702AA94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235FEFA0">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&lt;InformationValue&gt;信息值&lt;/InformationValue&gt;</w:t>
      </w:r>
    </w:p>
    <w:p w14:paraId="0213AF8E">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p>
    <w:p w14:paraId="6EEEC5E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lang w:val="en-US" w:eastAsia="zh-CN"/>
        </w:rPr>
        <w:t xml:space="preserve"> </w:t>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Transaction</w:t>
      </w:r>
      <w:r>
        <w:rPr>
          <w:rFonts w:hint="eastAsia" w:ascii="宋体" w:hAnsi="宋体" w:eastAsia="宋体" w:cs="Times New Roman"/>
          <w:sz w:val="18"/>
          <w:szCs w:val="18"/>
          <w:highlight w:val="none"/>
        </w:rPr>
        <w:t>&gt;</w:t>
      </w:r>
    </w:p>
    <w:p w14:paraId="2C76D40A">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p>
    <w:p w14:paraId="377C9B3F">
      <w:pPr>
        <w:pBdr>
          <w:top w:val="single" w:color="auto" w:sz="4" w:space="1"/>
          <w:left w:val="single" w:color="auto" w:sz="4" w:space="4"/>
          <w:bottom w:val="single" w:color="auto" w:sz="4" w:space="1"/>
          <w:right w:val="single" w:color="auto" w:sz="4" w:space="4"/>
        </w:pBdr>
        <w:spacing w:line="360" w:lineRule="auto"/>
        <w:ind w:firstLine="720" w:firstLineChars="4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Transaction</w:t>
      </w:r>
      <w:r>
        <w:rPr>
          <w:rFonts w:hint="eastAsia" w:ascii="宋体" w:hAnsi="宋体" w:eastAsia="宋体" w:cs="Times New Roman"/>
          <w:color w:val="000000"/>
          <w:kern w:val="2"/>
          <w:sz w:val="18"/>
          <w:szCs w:val="18"/>
          <w:highlight w:val="none"/>
          <w:lang w:val="en-US" w:eastAsia="zh-CN" w:bidi="ar"/>
        </w:rPr>
        <w:t>Record</w:t>
      </w:r>
      <w:r>
        <w:rPr>
          <w:rFonts w:hint="eastAsia" w:ascii="宋体" w:hAnsi="宋体" w:eastAsia="宋体" w:cs="Times New Roman"/>
          <w:sz w:val="18"/>
          <w:szCs w:val="18"/>
          <w:highlight w:val="none"/>
        </w:rPr>
        <w:t>&gt;</w:t>
      </w:r>
    </w:p>
    <w:p w14:paraId="08133090">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p>
    <w:p w14:paraId="3CEF6781">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Payment</w:t>
      </w:r>
      <w:r>
        <w:rPr>
          <w:rFonts w:hint="eastAsia" w:ascii="宋体" w:hAnsi="宋体" w:eastAsia="宋体" w:cs="Times New Roman"/>
          <w:color w:val="000000"/>
          <w:kern w:val="2"/>
          <w:sz w:val="18"/>
          <w:szCs w:val="18"/>
          <w:highlight w:val="none"/>
          <w:lang w:val="en-US" w:eastAsia="zh-CN" w:bidi="ar"/>
        </w:rPr>
        <w:t>C</w:t>
      </w:r>
      <w:r>
        <w:rPr>
          <w:rFonts w:hint="eastAsia" w:ascii="宋体" w:hAnsi="宋体" w:eastAsia="宋体" w:cs="Times New Roman"/>
          <w:color w:val="000000"/>
          <w:kern w:val="2"/>
          <w:sz w:val="18"/>
          <w:szCs w:val="18"/>
          <w:highlight w:val="none"/>
          <w:lang w:bidi="ar"/>
        </w:rPr>
        <w:t>hannel</w:t>
      </w:r>
      <w:r>
        <w:rPr>
          <w:rFonts w:hint="eastAsia" w:ascii="宋体" w:hAnsi="宋体" w:eastAsia="宋体" w:cs="Times New Roman"/>
          <w:sz w:val="18"/>
          <w:szCs w:val="18"/>
          <w:highlight w:val="none"/>
        </w:rPr>
        <w:t>&gt;</w:t>
      </w:r>
      <w:r>
        <w:rPr>
          <w:rFonts w:hint="eastAsia" w:ascii="宋体" w:hAnsi="宋体" w:eastAsia="宋体" w:cs="Times New Roman"/>
          <w:sz w:val="18"/>
          <w:szCs w:val="18"/>
          <w:highlight w:val="none"/>
          <w:lang w:val="en-US" w:eastAsia="zh-CN"/>
        </w:rPr>
        <w:t>支付渠道</w:t>
      </w: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Payment</w:t>
      </w:r>
      <w:r>
        <w:rPr>
          <w:rFonts w:hint="eastAsia" w:ascii="宋体" w:hAnsi="宋体" w:eastAsia="宋体" w:cs="Times New Roman"/>
          <w:color w:val="000000"/>
          <w:kern w:val="2"/>
          <w:sz w:val="18"/>
          <w:szCs w:val="18"/>
          <w:highlight w:val="none"/>
          <w:lang w:val="en-US" w:eastAsia="zh-CN" w:bidi="ar"/>
        </w:rPr>
        <w:t>C</w:t>
      </w:r>
      <w:r>
        <w:rPr>
          <w:rFonts w:hint="eastAsia" w:ascii="宋体" w:hAnsi="宋体" w:eastAsia="宋体" w:cs="Times New Roman"/>
          <w:color w:val="000000"/>
          <w:kern w:val="2"/>
          <w:sz w:val="18"/>
          <w:szCs w:val="18"/>
          <w:highlight w:val="none"/>
          <w:lang w:bidi="ar"/>
        </w:rPr>
        <w:t>hannel</w:t>
      </w:r>
      <w:r>
        <w:rPr>
          <w:rFonts w:hint="eastAsia" w:ascii="宋体" w:hAnsi="宋体" w:eastAsia="宋体" w:cs="Times New Roman"/>
          <w:sz w:val="18"/>
          <w:szCs w:val="18"/>
          <w:highlight w:val="none"/>
        </w:rPr>
        <w:t>&gt;</w:t>
      </w:r>
    </w:p>
    <w:p w14:paraId="11D1B2A6">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p>
    <w:p w14:paraId="0E7E2042">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val="en-US" w:eastAsia="zh-CN" w:bidi="ar"/>
        </w:rPr>
        <w:t>T</w:t>
      </w:r>
      <w:r>
        <w:rPr>
          <w:rFonts w:hint="eastAsia" w:ascii="宋体" w:hAnsi="宋体" w:eastAsia="宋体" w:cs="Times New Roman"/>
          <w:color w:val="000000"/>
          <w:kern w:val="2"/>
          <w:sz w:val="18"/>
          <w:szCs w:val="18"/>
          <w:highlight w:val="none"/>
          <w:lang w:bidi="ar"/>
        </w:rPr>
        <w:t>ransaction</w:t>
      </w:r>
      <w:r>
        <w:rPr>
          <w:rFonts w:hint="eastAsia" w:ascii="宋体" w:hAnsi="宋体" w:eastAsia="宋体" w:cs="Times New Roman"/>
          <w:color w:val="000000"/>
          <w:kern w:val="2"/>
          <w:sz w:val="18"/>
          <w:szCs w:val="18"/>
          <w:highlight w:val="none"/>
          <w:lang w:val="en-US" w:eastAsia="zh-CN" w:bidi="ar"/>
        </w:rPr>
        <w:t>N</w:t>
      </w:r>
      <w:r>
        <w:rPr>
          <w:rFonts w:hint="eastAsia" w:ascii="宋体" w:hAnsi="宋体" w:eastAsia="宋体" w:cs="Times New Roman"/>
          <w:color w:val="000000"/>
          <w:kern w:val="2"/>
          <w:sz w:val="18"/>
          <w:szCs w:val="18"/>
          <w:highlight w:val="none"/>
          <w:lang w:bidi="ar"/>
        </w:rPr>
        <w:t>umber</w:t>
      </w:r>
      <w:r>
        <w:rPr>
          <w:rFonts w:hint="eastAsia" w:ascii="宋体" w:hAnsi="宋体" w:eastAsia="宋体" w:cs="Times New Roman"/>
          <w:sz w:val="18"/>
          <w:szCs w:val="18"/>
          <w:highlight w:val="none"/>
        </w:rPr>
        <w:t>&gt;</w:t>
      </w:r>
      <w:r>
        <w:rPr>
          <w:rFonts w:hint="eastAsia" w:ascii="宋体" w:hAnsi="宋体" w:eastAsia="宋体" w:cs="Times New Roman"/>
          <w:sz w:val="18"/>
          <w:szCs w:val="18"/>
          <w:highlight w:val="none"/>
          <w:lang w:val="en-US" w:eastAsia="zh-CN"/>
        </w:rPr>
        <w:t>交易单号</w:t>
      </w:r>
      <w:r>
        <w:rPr>
          <w:rFonts w:hint="eastAsia" w:ascii="宋体" w:hAnsi="宋体" w:eastAsia="宋体" w:cs="Times New Roman"/>
          <w:sz w:val="18"/>
          <w:szCs w:val="18"/>
          <w:highlight w:val="none"/>
        </w:rPr>
        <w:t>/</w:t>
      </w:r>
      <w:r>
        <w:rPr>
          <w:rFonts w:hint="eastAsia" w:ascii="宋体" w:hAnsi="宋体" w:eastAsia="宋体" w:cs="Times New Roman"/>
          <w:color w:val="000000"/>
          <w:kern w:val="2"/>
          <w:sz w:val="18"/>
          <w:szCs w:val="18"/>
          <w:highlight w:val="none"/>
          <w:lang w:val="en-US" w:eastAsia="zh-CN" w:bidi="ar"/>
        </w:rPr>
        <w:t>T</w:t>
      </w:r>
      <w:r>
        <w:rPr>
          <w:rFonts w:hint="eastAsia" w:ascii="宋体" w:hAnsi="宋体" w:eastAsia="宋体" w:cs="Times New Roman"/>
          <w:color w:val="000000"/>
          <w:kern w:val="2"/>
          <w:sz w:val="18"/>
          <w:szCs w:val="18"/>
          <w:highlight w:val="none"/>
          <w:lang w:bidi="ar"/>
        </w:rPr>
        <w:t>ransaction</w:t>
      </w:r>
      <w:r>
        <w:rPr>
          <w:rFonts w:hint="eastAsia" w:ascii="宋体" w:hAnsi="宋体" w:eastAsia="宋体" w:cs="Times New Roman"/>
          <w:color w:val="000000"/>
          <w:kern w:val="2"/>
          <w:sz w:val="18"/>
          <w:szCs w:val="18"/>
          <w:highlight w:val="none"/>
          <w:lang w:val="en-US" w:eastAsia="zh-CN" w:bidi="ar"/>
        </w:rPr>
        <w:t>N</w:t>
      </w:r>
      <w:r>
        <w:rPr>
          <w:rFonts w:hint="eastAsia" w:ascii="宋体" w:hAnsi="宋体" w:eastAsia="宋体" w:cs="Times New Roman"/>
          <w:color w:val="000000"/>
          <w:kern w:val="2"/>
          <w:sz w:val="18"/>
          <w:szCs w:val="18"/>
          <w:highlight w:val="none"/>
          <w:lang w:bidi="ar"/>
        </w:rPr>
        <w:t>umber</w:t>
      </w:r>
      <w:r>
        <w:rPr>
          <w:rFonts w:hint="eastAsia" w:ascii="宋体" w:hAnsi="宋体" w:eastAsia="宋体" w:cs="Times New Roman"/>
          <w:sz w:val="18"/>
          <w:szCs w:val="18"/>
          <w:highlight w:val="none"/>
        </w:rPr>
        <w:t>&gt;</w:t>
      </w:r>
    </w:p>
    <w:p w14:paraId="769DF0E7">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p>
    <w:p w14:paraId="261EDF74">
      <w:pPr>
        <w:pBdr>
          <w:top w:val="single" w:color="auto" w:sz="4" w:space="1"/>
          <w:left w:val="single" w:color="auto" w:sz="4" w:space="4"/>
          <w:bottom w:val="single" w:color="auto" w:sz="4" w:space="1"/>
          <w:right w:val="single" w:color="auto" w:sz="4" w:space="4"/>
        </w:pBdr>
        <w:spacing w:line="360" w:lineRule="auto"/>
        <w:ind w:firstLine="720" w:firstLineChars="4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Transaction</w:t>
      </w:r>
      <w:r>
        <w:rPr>
          <w:rFonts w:hint="eastAsia" w:ascii="宋体" w:hAnsi="宋体" w:eastAsia="宋体" w:cs="Times New Roman"/>
          <w:color w:val="000000"/>
          <w:kern w:val="2"/>
          <w:sz w:val="18"/>
          <w:szCs w:val="18"/>
          <w:highlight w:val="none"/>
          <w:lang w:val="en-US" w:eastAsia="zh-CN" w:bidi="ar"/>
        </w:rPr>
        <w:t>Record</w:t>
      </w:r>
      <w:r>
        <w:rPr>
          <w:rFonts w:hint="eastAsia" w:ascii="宋体" w:hAnsi="宋体" w:eastAsia="宋体" w:cs="Times New Roman"/>
          <w:sz w:val="18"/>
          <w:szCs w:val="18"/>
          <w:highlight w:val="none"/>
        </w:rPr>
        <w:t>&gt;</w:t>
      </w:r>
    </w:p>
    <w:p w14:paraId="03DDD6CA">
      <w:pPr>
        <w:pBdr>
          <w:top w:val="single" w:color="auto" w:sz="4" w:space="1"/>
          <w:left w:val="single" w:color="auto" w:sz="4" w:space="4"/>
          <w:bottom w:val="single" w:color="auto" w:sz="4" w:space="1"/>
          <w:right w:val="single" w:color="auto" w:sz="4" w:space="4"/>
        </w:pBdr>
        <w:spacing w:line="360" w:lineRule="auto"/>
        <w:ind w:firstLine="1260" w:firstLineChars="700"/>
        <w:rPr>
          <w:rFonts w:hint="eastAsia" w:ascii="宋体" w:hAnsi="宋体" w:eastAsia="宋体" w:cs="Times New Roman"/>
          <w:sz w:val="18"/>
          <w:szCs w:val="18"/>
          <w:highlight w:val="none"/>
        </w:rPr>
      </w:pPr>
    </w:p>
    <w:p w14:paraId="2CFAFF3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eastAsia="宋体" w:cs="Times New Roman"/>
          <w:sz w:val="18"/>
          <w:szCs w:val="18"/>
          <w:highlight w:val="none"/>
        </w:rPr>
        <w:t>&lt;/</w:t>
      </w:r>
      <w:r>
        <w:rPr>
          <w:rFonts w:hint="eastAsia" w:ascii="宋体" w:hAnsi="宋体" w:eastAsia="宋体" w:cs="Times New Roman"/>
          <w:color w:val="000000"/>
          <w:kern w:val="2"/>
          <w:sz w:val="18"/>
          <w:szCs w:val="18"/>
          <w:highlight w:val="none"/>
          <w:lang w:bidi="ar"/>
        </w:rPr>
        <w:t>Transaction</w:t>
      </w:r>
      <w:r>
        <w:rPr>
          <w:rFonts w:hint="eastAsia" w:ascii="宋体" w:hAnsi="宋体" w:eastAsia="宋体" w:cs="Times New Roman"/>
          <w:sz w:val="18"/>
          <w:szCs w:val="18"/>
          <w:highlight w:val="none"/>
        </w:rPr>
        <w:t>&gt;</w:t>
      </w:r>
    </w:p>
    <w:p w14:paraId="57A9CA7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19E97F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&lt;/AdditionalInformation&gt;</w:t>
      </w:r>
    </w:p>
    <w:p w14:paraId="36C3C56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r>
        <w:rPr>
          <w:rFonts w:hint="eastAsia" w:ascii="宋体" w:hAnsi="宋体"/>
          <w:sz w:val="18"/>
          <w:szCs w:val="18"/>
          <w:highlight w:val="none"/>
          <w:lang w:val="en-US" w:eastAsia="zh-CN"/>
        </w:rPr>
        <w:t xml:space="preserve">   </w:t>
      </w:r>
    </w:p>
    <w:p w14:paraId="50D897F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eastAsia="宋体" w:cs="Times New Roman"/>
          <w:sz w:val="18"/>
          <w:szCs w:val="18"/>
          <w:highlight w:val="none"/>
        </w:rPr>
      </w:pPr>
    </w:p>
    <w:p w14:paraId="267054E0">
      <w:pPr>
        <w:pBdr>
          <w:top w:val="single" w:color="auto" w:sz="4" w:space="1"/>
          <w:left w:val="single" w:color="auto" w:sz="4" w:space="4"/>
          <w:bottom w:val="single" w:color="auto" w:sz="4" w:space="1"/>
          <w:right w:val="single" w:color="auto" w:sz="4" w:space="4"/>
        </w:pBdr>
        <w:spacing w:line="360" w:lineRule="auto"/>
        <w:ind w:firstLine="720" w:firstLineChars="400"/>
        <w:rPr>
          <w:rFonts w:hint="default" w:ascii="宋体" w:hAnsi="宋体" w:eastAsia="宋体"/>
          <w:sz w:val="18"/>
          <w:szCs w:val="18"/>
          <w:highlight w:val="none"/>
          <w:lang w:val="en-US" w:eastAsia="zh-CN"/>
        </w:rPr>
      </w:pPr>
      <w:r>
        <w:rPr>
          <w:rFonts w:hint="eastAsia" w:ascii="宋体" w:hAnsi="宋体"/>
          <w:sz w:val="18"/>
          <w:szCs w:val="18"/>
          <w:highlight w:val="none"/>
        </w:rPr>
        <w:t>&lt;/Additional&gt;</w:t>
      </w:r>
    </w:p>
    <w:p w14:paraId="531343D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5BEEA7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&lt;/EInvoiceData&gt;</w:t>
      </w:r>
    </w:p>
    <w:p w14:paraId="2CAE0F32">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16A5E8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&lt;SellerAuthentication&gt;</w:t>
      </w:r>
    </w:p>
    <w:p w14:paraId="2896609B">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16E12A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&lt;AuthenticationMethods&gt;02&lt;/AuthenticationMethods&gt;</w:t>
      </w:r>
    </w:p>
    <w:p w14:paraId="7A9ED70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9D1A03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&lt;/SellerAuthentication&gt;</w:t>
      </w:r>
    </w:p>
    <w:p w14:paraId="39E31729">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395AAC37">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&lt;TaxSupervisionInfo&gt;</w:t>
      </w:r>
    </w:p>
    <w:p w14:paraId="06E8950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02BF548">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&lt;InvoiceNumber&gt;23442000000000130159&lt;/InvoiceNumber&gt;</w:t>
      </w:r>
    </w:p>
    <w:p w14:paraId="6854619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20F92C1">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&lt;IssueTime&gt;2023-02-23&lt;/IssueTime&gt;</w:t>
      </w:r>
    </w:p>
    <w:p w14:paraId="4C974D53">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49E13DAC">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&lt;TaxBureauCode&gt;14400000000&lt;/TaxBureauCode&gt;</w:t>
      </w:r>
    </w:p>
    <w:p w14:paraId="4D96D07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2F8DF5A">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ab/>
      </w:r>
      <w:r>
        <w:rPr>
          <w:rFonts w:hint="eastAsia" w:ascii="宋体" w:hAnsi="宋体"/>
          <w:sz w:val="18"/>
          <w:szCs w:val="18"/>
          <w:highlight w:val="none"/>
        </w:rPr>
        <w:t>&lt;TaxBureauName&gt;国家税务总局广东省税务局&lt;/TaxBureauName&gt;</w:t>
      </w:r>
    </w:p>
    <w:p w14:paraId="7561D875">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1A3D1414">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ab/>
      </w:r>
      <w:r>
        <w:rPr>
          <w:rFonts w:hint="eastAsia" w:ascii="宋体" w:hAnsi="宋体"/>
          <w:sz w:val="18"/>
          <w:szCs w:val="18"/>
          <w:highlight w:val="none"/>
        </w:rPr>
        <w:t>&lt;/TaxSupervisionInfo&gt;</w:t>
      </w:r>
    </w:p>
    <w:p w14:paraId="00BB3AD6">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600ECA9E">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&lt;ptbh&gt;平台编号&lt;/ptbh&gt;</w:t>
      </w:r>
    </w:p>
    <w:p w14:paraId="1AEC0080">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p>
    <w:p w14:paraId="7CCD898D">
      <w:pPr>
        <w:pBdr>
          <w:top w:val="single" w:color="auto" w:sz="4" w:space="1"/>
          <w:left w:val="single" w:color="auto" w:sz="4" w:space="4"/>
          <w:bottom w:val="single" w:color="auto" w:sz="4" w:space="1"/>
          <w:right w:val="single" w:color="auto" w:sz="4" w:space="4"/>
        </w:pBdr>
        <w:spacing w:line="360" w:lineRule="auto"/>
        <w:ind w:firstLine="360" w:firstLineChars="200"/>
        <w:rPr>
          <w:rFonts w:hint="eastAsia" w:ascii="宋体" w:hAnsi="宋体"/>
          <w:sz w:val="18"/>
          <w:szCs w:val="18"/>
          <w:highlight w:val="none"/>
        </w:rPr>
      </w:pPr>
      <w:r>
        <w:rPr>
          <w:rFonts w:hint="eastAsia" w:ascii="宋体" w:hAnsi="宋体"/>
          <w:sz w:val="18"/>
          <w:szCs w:val="18"/>
          <w:highlight w:val="none"/>
        </w:rPr>
        <w:t>&lt;/EInvoice&gt;</w:t>
      </w:r>
    </w:p>
    <w:p w14:paraId="1DE91338">
      <w:pPr>
        <w:pStyle w:val="3"/>
        <w:bidi w:val="0"/>
      </w:pPr>
      <w:bookmarkStart w:id="3068" w:name="_Toc25558"/>
      <w:bookmarkStart w:id="3069" w:name="_Toc23554"/>
      <w:bookmarkStart w:id="3070" w:name="_Toc138171192"/>
      <w:bookmarkStart w:id="3071" w:name="_Toc28808"/>
      <w:bookmarkStart w:id="3072" w:name="_Toc1974"/>
      <w:bookmarkStart w:id="3073" w:name="_Toc10977"/>
      <w:bookmarkStart w:id="3074" w:name="_Toc27599"/>
      <w:bookmarkStart w:id="3075" w:name="_Toc18601"/>
      <w:bookmarkStart w:id="3076" w:name="_Toc246"/>
      <w:bookmarkStart w:id="3077" w:name="_Toc16948"/>
      <w:bookmarkStart w:id="3078" w:name="_Toc251"/>
      <w:bookmarkStart w:id="3079" w:name="_Toc31092"/>
      <w:bookmarkStart w:id="3080" w:name="_Toc16269"/>
      <w:bookmarkStart w:id="3081" w:name="_Toc9623"/>
      <w:bookmarkStart w:id="3082" w:name="_Toc31925"/>
      <w:bookmarkStart w:id="3083" w:name="_Toc10699"/>
      <w:bookmarkStart w:id="3084" w:name="_Toc22279"/>
      <w:bookmarkStart w:id="3085" w:name="_Toc10983"/>
      <w:bookmarkStart w:id="3086" w:name="_Toc15509"/>
      <w:bookmarkStart w:id="3087" w:name="_Toc21542"/>
      <w:bookmarkStart w:id="3088" w:name="_Toc25609"/>
      <w:bookmarkStart w:id="3089" w:name="_Toc11971"/>
      <w:bookmarkStart w:id="3090" w:name="_Toc3738"/>
      <w:bookmarkStart w:id="3091" w:name="_Toc593"/>
      <w:bookmarkStart w:id="3092" w:name="_Toc13184"/>
      <w:bookmarkStart w:id="3093" w:name="_Toc21559"/>
      <w:bookmarkStart w:id="3094" w:name="_Toc8447"/>
      <w:r>
        <w:t>五、发票校验规则</w:t>
      </w:r>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p>
    <w:p w14:paraId="1D4B9DD0">
      <w:pPr>
        <w:pStyle w:val="4"/>
        <w:bidi w:val="0"/>
        <w:rPr>
          <w:rFonts w:hint="eastAsia"/>
        </w:rPr>
      </w:pPr>
      <w:bookmarkStart w:id="3095" w:name="_Toc17324"/>
      <w:bookmarkStart w:id="3096" w:name="_Toc12169"/>
      <w:bookmarkStart w:id="3097" w:name="_Toc10152"/>
      <w:bookmarkStart w:id="3098" w:name="_Toc25064"/>
      <w:bookmarkStart w:id="3099" w:name="_Toc19872"/>
      <w:bookmarkStart w:id="3100" w:name="_Toc21444"/>
      <w:bookmarkStart w:id="3101" w:name="_Toc5319"/>
      <w:bookmarkStart w:id="3102" w:name="_Toc8936"/>
      <w:bookmarkStart w:id="3103" w:name="_Toc12334"/>
      <w:bookmarkStart w:id="3104" w:name="_Toc138171193"/>
      <w:bookmarkStart w:id="3105" w:name="_Toc5482"/>
      <w:bookmarkStart w:id="3106" w:name="_Toc10139"/>
      <w:bookmarkStart w:id="3107" w:name="_Toc17528"/>
      <w:bookmarkStart w:id="3108" w:name="_Toc1934"/>
      <w:bookmarkStart w:id="3109" w:name="_Toc24854"/>
      <w:bookmarkStart w:id="3110" w:name="_Toc1386"/>
      <w:bookmarkStart w:id="3111" w:name="_Toc20105"/>
      <w:bookmarkStart w:id="3112" w:name="_Toc19728"/>
      <w:bookmarkStart w:id="3113" w:name="_Toc27662"/>
      <w:bookmarkStart w:id="3114" w:name="_Toc16685"/>
      <w:bookmarkStart w:id="3115" w:name="_Toc10400"/>
      <w:bookmarkStart w:id="3116" w:name="_Toc16201"/>
      <w:bookmarkStart w:id="3117" w:name="_Toc12239"/>
      <w:bookmarkStart w:id="3118" w:name="_Toc7131"/>
      <w:bookmarkStart w:id="3119" w:name="_Toc482"/>
      <w:bookmarkStart w:id="3120" w:name="_Toc3767"/>
      <w:bookmarkStart w:id="3121" w:name="_Toc10967"/>
      <w:r>
        <w:rPr>
          <w:rFonts w:hint="eastAsia"/>
        </w:rPr>
        <w:t>1红蓝票通用校验</w:t>
      </w:r>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p>
    <w:p w14:paraId="44316777">
      <w:pPr>
        <w:pStyle w:val="21"/>
        <w:numPr>
          <w:ilvl w:val="0"/>
          <w:numId w:val="21"/>
        </w:numPr>
        <w:ind w:firstLineChars="0"/>
        <w:rPr>
          <w:rFonts w:hint="eastAsia"/>
          <w:highlight w:val="none"/>
        </w:rPr>
      </w:pPr>
      <w:r>
        <w:rPr>
          <w:rFonts w:hint="eastAsia"/>
          <w:highlight w:val="none"/>
        </w:rPr>
        <w:t>报文参数信息符合长度或不为空校验（能力说明文档中所列入参的校验）。</w:t>
      </w:r>
    </w:p>
    <w:p w14:paraId="5446B844">
      <w:pPr>
        <w:pStyle w:val="21"/>
        <w:numPr>
          <w:ilvl w:val="0"/>
          <w:numId w:val="21"/>
        </w:numPr>
        <w:ind w:firstLineChars="0"/>
        <w:rPr>
          <w:rFonts w:hint="eastAsia"/>
          <w:highlight w:val="none"/>
        </w:rPr>
      </w:pPr>
      <w:r>
        <w:rPr>
          <w:rFonts w:hint="eastAsia"/>
          <w:highlight w:val="none"/>
        </w:rPr>
        <w:t>身份信息校验</w:t>
      </w:r>
      <w:r>
        <w:rPr>
          <w:rFonts w:hint="eastAsia"/>
          <w:highlight w:val="none"/>
          <w:lang w:eastAsia="zh-CN"/>
        </w:rPr>
        <w:t>:</w:t>
      </w:r>
      <w:r>
        <w:rPr>
          <w:rFonts w:hint="eastAsia"/>
          <w:highlight w:val="none"/>
        </w:rPr>
        <w:t>校验乐企id绑定的税号与开票纳税人识别号是否一致。</w:t>
      </w:r>
    </w:p>
    <w:p w14:paraId="6CA1BF21">
      <w:pPr>
        <w:pStyle w:val="21"/>
        <w:numPr>
          <w:ilvl w:val="0"/>
          <w:numId w:val="21"/>
        </w:numPr>
        <w:ind w:firstLineChars="0"/>
        <w:rPr>
          <w:rFonts w:hint="eastAsia"/>
          <w:highlight w:val="none"/>
        </w:rPr>
      </w:pPr>
      <w:r>
        <w:rPr>
          <w:rFonts w:hint="eastAsia"/>
          <w:highlight w:val="none"/>
        </w:rPr>
        <w:t>货物劳务名称拼接规则校验</w:t>
      </w:r>
      <w:r>
        <w:rPr>
          <w:rFonts w:hint="eastAsia"/>
          <w:highlight w:val="none"/>
          <w:lang w:eastAsia="zh-CN"/>
        </w:rPr>
        <w:t>:</w:t>
      </w:r>
      <w:r>
        <w:rPr>
          <w:rFonts w:hint="eastAsia"/>
          <w:highlight w:val="none"/>
        </w:rPr>
        <w:t>*税收分类编码简称* + 项目名称。</w:t>
      </w:r>
    </w:p>
    <w:p w14:paraId="4E46B4D7">
      <w:pPr>
        <w:pStyle w:val="21"/>
        <w:numPr>
          <w:ilvl w:val="0"/>
          <w:numId w:val="21"/>
        </w:numPr>
        <w:ind w:firstLineChars="0"/>
        <w:rPr>
          <w:rFonts w:hint="eastAsia"/>
          <w:highlight w:val="none"/>
        </w:rPr>
      </w:pPr>
      <w:r>
        <w:rPr>
          <w:rFonts w:hint="eastAsia"/>
          <w:highlight w:val="none"/>
        </w:rPr>
        <w:t>开票日期与发票号码前2位校验。</w:t>
      </w:r>
    </w:p>
    <w:p w14:paraId="4EE51E71">
      <w:pPr>
        <w:pStyle w:val="21"/>
        <w:numPr>
          <w:ilvl w:val="0"/>
          <w:numId w:val="21"/>
        </w:numPr>
        <w:ind w:firstLineChars="0"/>
        <w:rPr>
          <w:rFonts w:hint="eastAsia"/>
          <w:highlight w:val="none"/>
        </w:rPr>
      </w:pPr>
      <w:r>
        <w:rPr>
          <w:rFonts w:hint="eastAsia"/>
          <w:highlight w:val="none"/>
        </w:rPr>
        <w:t>专票购买方纳税人识别号不能为空。</w:t>
      </w:r>
    </w:p>
    <w:p w14:paraId="7A9265C0">
      <w:pPr>
        <w:pStyle w:val="21"/>
        <w:numPr>
          <w:ilvl w:val="0"/>
          <w:numId w:val="21"/>
        </w:numPr>
        <w:ind w:firstLineChars="0"/>
        <w:rPr>
          <w:rFonts w:hint="eastAsia"/>
          <w:highlight w:val="none"/>
        </w:rPr>
      </w:pPr>
      <w:r>
        <w:rPr>
          <w:rFonts w:hint="eastAsia"/>
          <w:highlight w:val="none"/>
        </w:rPr>
        <w:t>购买方自然人标志为Y时，校验购买方纳税人名称是否以“（个人）”结尾。</w:t>
      </w:r>
    </w:p>
    <w:p w14:paraId="6F8E7FAE">
      <w:pPr>
        <w:pStyle w:val="21"/>
        <w:numPr>
          <w:ilvl w:val="0"/>
          <w:numId w:val="21"/>
        </w:numPr>
        <w:ind w:firstLineChars="0"/>
        <w:rPr>
          <w:rFonts w:hint="eastAsia"/>
          <w:highlight w:val="none"/>
        </w:rPr>
      </w:pPr>
      <w:r>
        <w:rPr>
          <w:rFonts w:hint="eastAsia"/>
          <w:highlight w:val="none"/>
        </w:rPr>
        <w:t>明细序号自然数递增校验。</w:t>
      </w:r>
    </w:p>
    <w:p w14:paraId="106464A0">
      <w:pPr>
        <w:pStyle w:val="21"/>
        <w:numPr>
          <w:ilvl w:val="0"/>
          <w:numId w:val="21"/>
        </w:numPr>
        <w:ind w:firstLineChars="0"/>
        <w:rPr>
          <w:rFonts w:hint="eastAsia"/>
          <w:highlight w:val="none"/>
        </w:rPr>
      </w:pPr>
      <w:r>
        <w:rPr>
          <w:rFonts w:hint="eastAsia"/>
          <w:highlight w:val="none"/>
        </w:rPr>
        <w:t>发票票面信息合规校验（价税合计应满足|合计金额+合计税额=价税合计。金额单行校验| 单价*数量-金额|&lt;=0.01。金额汇总校验|所有商品行不含税金额之和-合计金额|&lt;=0.01 )。</w:t>
      </w:r>
    </w:p>
    <w:p w14:paraId="01A666CC">
      <w:pPr>
        <w:pStyle w:val="21"/>
        <w:numPr>
          <w:ilvl w:val="0"/>
          <w:numId w:val="21"/>
        </w:numPr>
        <w:ind w:firstLineChars="0"/>
        <w:rPr>
          <w:rFonts w:hint="eastAsia"/>
          <w:highlight w:val="none"/>
        </w:rPr>
      </w:pPr>
      <w:r>
        <w:rPr>
          <w:rFonts w:hint="eastAsia"/>
          <w:highlight w:val="none"/>
        </w:rPr>
        <w:t>折扣行顺序递增校验。</w:t>
      </w:r>
    </w:p>
    <w:p w14:paraId="67BF5BD1">
      <w:pPr>
        <w:pStyle w:val="21"/>
        <w:numPr>
          <w:ilvl w:val="0"/>
          <w:numId w:val="21"/>
        </w:numPr>
        <w:ind w:firstLineChars="0"/>
        <w:rPr>
          <w:rFonts w:hint="eastAsia"/>
          <w:highlight w:val="none"/>
        </w:rPr>
      </w:pPr>
      <w:r>
        <w:rPr>
          <w:rFonts w:hint="eastAsia"/>
          <w:highlight w:val="none"/>
        </w:rPr>
        <w:t>数量、单价应同时为空或同时不为空。</w:t>
      </w:r>
    </w:p>
    <w:p w14:paraId="43A03AB2">
      <w:pPr>
        <w:pStyle w:val="21"/>
        <w:numPr>
          <w:ilvl w:val="0"/>
          <w:numId w:val="21"/>
        </w:numPr>
        <w:ind w:firstLineChars="0"/>
        <w:rPr>
          <w:rFonts w:hint="eastAsia"/>
          <w:highlight w:val="none"/>
        </w:rPr>
      </w:pPr>
      <w:r>
        <w:rPr>
          <w:rFonts w:hint="eastAsia"/>
          <w:highlight w:val="none"/>
        </w:rPr>
        <w:t>差额征税与普通征税校验(含税金额反算校验 含税金额反算金额误差应小于等于0.01）</w:t>
      </w:r>
    </w:p>
    <w:p w14:paraId="00BEB94E">
      <w:pPr>
        <w:pStyle w:val="21"/>
        <w:numPr>
          <w:ilvl w:val="0"/>
          <w:numId w:val="21"/>
        </w:numPr>
        <w:ind w:firstLineChars="0"/>
        <w:rPr>
          <w:rFonts w:hint="eastAsia"/>
          <w:highlight w:val="none"/>
        </w:rPr>
      </w:pPr>
      <w:r>
        <w:rPr>
          <w:rFonts w:hint="eastAsia"/>
          <w:highlight w:val="none"/>
        </w:rPr>
        <w:t>差额征税单行税额校验:|(含税金额-扣除金额)/(1+税率) * 税率- 税额|&lt;=(蓝字发票0.06，红字发票1.27）</w:t>
      </w:r>
    </w:p>
    <w:p w14:paraId="00459031">
      <w:pPr>
        <w:pStyle w:val="21"/>
        <w:numPr>
          <w:ilvl w:val="0"/>
          <w:numId w:val="21"/>
        </w:numPr>
        <w:ind w:firstLineChars="0"/>
        <w:rPr>
          <w:rFonts w:hint="eastAsia"/>
          <w:highlight w:val="none"/>
        </w:rPr>
      </w:pPr>
      <w:r>
        <w:rPr>
          <w:rFonts w:hint="eastAsia"/>
          <w:highlight w:val="none"/>
        </w:rPr>
        <w:t>差额征税汇总税额校验:|(含税金-扣除金额)/(1+税率) *税率-税额（第1行）+...+(含税金额-扣除金额)/(1+税率)*税率-税额 （第N行）-税额合计|&lt;=1.27</w:t>
      </w:r>
    </w:p>
    <w:p w14:paraId="305E92BA">
      <w:pPr>
        <w:pStyle w:val="21"/>
        <w:numPr>
          <w:ilvl w:val="0"/>
          <w:numId w:val="21"/>
        </w:numPr>
        <w:ind w:firstLineChars="0"/>
        <w:rPr>
          <w:rFonts w:hint="eastAsia"/>
          <w:highlight w:val="none"/>
        </w:rPr>
      </w:pPr>
      <w:r>
        <w:rPr>
          <w:rFonts w:hint="eastAsia"/>
          <w:highlight w:val="none"/>
        </w:rPr>
        <w:t>普通征税单行税额校验:|不含税金额*税率（不含税税率）-税额|&lt;=0.06</w:t>
      </w:r>
    </w:p>
    <w:p w14:paraId="57B4FCB0">
      <w:pPr>
        <w:pStyle w:val="21"/>
        <w:numPr>
          <w:ilvl w:val="0"/>
          <w:numId w:val="21"/>
        </w:numPr>
        <w:ind w:firstLineChars="0"/>
        <w:rPr>
          <w:rFonts w:hint="eastAsia"/>
          <w:highlight w:val="none"/>
        </w:rPr>
      </w:pPr>
      <w:r>
        <w:rPr>
          <w:rFonts w:hint="eastAsia"/>
          <w:highlight w:val="none"/>
        </w:rPr>
        <w:t>普通征税汇总税额校验:|不含税金额*税率(不含税税率) (第1行)+...+不含税金额*税率(第N行)-税额合计|&lt;=1.27</w:t>
      </w:r>
    </w:p>
    <w:p w14:paraId="64378D0A">
      <w:pPr>
        <w:pStyle w:val="21"/>
        <w:numPr>
          <w:ilvl w:val="0"/>
          <w:numId w:val="21"/>
        </w:numPr>
        <w:ind w:firstLineChars="0"/>
        <w:rPr>
          <w:rFonts w:hint="eastAsia"/>
          <w:highlight w:val="none"/>
        </w:rPr>
      </w:pPr>
      <w:r>
        <w:rPr>
          <w:rFonts w:hint="eastAsia"/>
          <w:highlight w:val="none"/>
        </w:rPr>
        <w:t>开票日期所在当月授信己下载未使用额度与开票合计金额比较校验。</w:t>
      </w:r>
    </w:p>
    <w:p w14:paraId="062A54F3">
      <w:pPr>
        <w:pStyle w:val="21"/>
        <w:numPr>
          <w:ilvl w:val="0"/>
          <w:numId w:val="21"/>
        </w:numPr>
        <w:ind w:firstLineChars="0"/>
        <w:rPr>
          <w:rFonts w:hint="eastAsia"/>
          <w:highlight w:val="none"/>
        </w:rPr>
      </w:pPr>
      <w:r>
        <w:rPr>
          <w:rFonts w:hint="eastAsia"/>
          <w:highlight w:val="none"/>
        </w:rPr>
        <w:t>发票号码是否是该企业下载的可用赋码记录校验。</w:t>
      </w:r>
    </w:p>
    <w:p w14:paraId="5A6534EF">
      <w:pPr>
        <w:pStyle w:val="21"/>
        <w:numPr>
          <w:ilvl w:val="0"/>
          <w:numId w:val="21"/>
        </w:numPr>
        <w:ind w:firstLineChars="0"/>
        <w:rPr>
          <w:rFonts w:hint="eastAsia"/>
          <w:highlight w:val="none"/>
        </w:rPr>
      </w:pPr>
      <w:r>
        <w:rPr>
          <w:rFonts w:hint="eastAsia"/>
          <w:highlight w:val="none"/>
        </w:rPr>
        <w:t>开票方纳税人是否为风险纳税人校验。</w:t>
      </w:r>
    </w:p>
    <w:p w14:paraId="04093192">
      <w:pPr>
        <w:pStyle w:val="21"/>
        <w:numPr>
          <w:ilvl w:val="0"/>
          <w:numId w:val="21"/>
        </w:numPr>
        <w:ind w:firstLineChars="0"/>
        <w:rPr>
          <w:rFonts w:hint="eastAsia"/>
          <w:highlight w:val="none"/>
        </w:rPr>
      </w:pPr>
      <w:r>
        <w:rPr>
          <w:rFonts w:hint="eastAsia"/>
          <w:highlight w:val="none"/>
        </w:rPr>
        <w:t>校验税收分类编码是否为总局所列的编码。</w:t>
      </w:r>
    </w:p>
    <w:p w14:paraId="7A49376F">
      <w:pPr>
        <w:pStyle w:val="21"/>
        <w:numPr>
          <w:ilvl w:val="0"/>
          <w:numId w:val="21"/>
        </w:numPr>
        <w:ind w:firstLineChars="0"/>
        <w:rPr>
          <w:rFonts w:hint="eastAsia"/>
          <w:highlight w:val="none"/>
        </w:rPr>
      </w:pPr>
      <w:r>
        <w:rPr>
          <w:rFonts w:hint="eastAsia"/>
          <w:highlight w:val="none"/>
        </w:rPr>
        <w:t>特定要素开票接口开具指定对应类型特定要素发票的校验。</w:t>
      </w:r>
    </w:p>
    <w:p w14:paraId="292C2A31">
      <w:pPr>
        <w:pStyle w:val="21"/>
        <w:numPr>
          <w:ilvl w:val="0"/>
          <w:numId w:val="21"/>
        </w:numPr>
        <w:ind w:firstLineChars="0"/>
        <w:rPr>
          <w:rFonts w:hint="eastAsia"/>
          <w:highlight w:val="none"/>
        </w:rPr>
      </w:pPr>
      <w:r>
        <w:rPr>
          <w:rFonts w:hint="eastAsia"/>
          <w:highlight w:val="none"/>
        </w:rPr>
        <w:t>发票号码是否已经上传（号码验重）。</w:t>
      </w:r>
    </w:p>
    <w:p w14:paraId="1A799E5A">
      <w:pPr>
        <w:pStyle w:val="21"/>
        <w:numPr>
          <w:ilvl w:val="0"/>
          <w:numId w:val="21"/>
        </w:numPr>
        <w:ind w:firstLineChars="0"/>
        <w:rPr>
          <w:rFonts w:hint="eastAsia"/>
          <w:highlight w:val="none"/>
        </w:rPr>
      </w:pPr>
      <w:r>
        <w:rPr>
          <w:rFonts w:hint="eastAsia"/>
          <w:highlight w:val="none"/>
        </w:rPr>
        <w:t>发票上传时，同一批次内发票号码不可重复校验。</w:t>
      </w:r>
    </w:p>
    <w:p w14:paraId="370E097E">
      <w:pPr>
        <w:pStyle w:val="21"/>
        <w:numPr>
          <w:ilvl w:val="0"/>
          <w:numId w:val="21"/>
        </w:numPr>
        <w:ind w:firstLineChars="0"/>
        <w:rPr>
          <w:rFonts w:hint="eastAsia"/>
          <w:highlight w:val="none"/>
        </w:rPr>
      </w:pPr>
      <w:r>
        <w:rPr>
          <w:rFonts w:hint="eastAsia"/>
          <w:highlight w:val="none"/>
        </w:rPr>
        <w:t>合计金额、价税合计应为正数,合计税额应大于等于0。</w:t>
      </w:r>
    </w:p>
    <w:p w14:paraId="2A6966ED">
      <w:pPr>
        <w:pStyle w:val="21"/>
        <w:numPr>
          <w:ilvl w:val="0"/>
          <w:numId w:val="21"/>
        </w:numPr>
        <w:ind w:firstLineChars="0"/>
        <w:rPr>
          <w:rFonts w:hint="eastAsia"/>
          <w:highlight w:val="none"/>
        </w:rPr>
      </w:pPr>
      <w:r>
        <w:rPr>
          <w:rFonts w:hint="eastAsia"/>
          <w:highlight w:val="none"/>
        </w:rPr>
        <w:t>多行明细时，正常行或被折扣行金额、含税金额应为正数,税额应大于等于0。</w:t>
      </w:r>
    </w:p>
    <w:p w14:paraId="0EC8492A">
      <w:pPr>
        <w:pStyle w:val="21"/>
        <w:numPr>
          <w:ilvl w:val="0"/>
          <w:numId w:val="21"/>
        </w:numPr>
        <w:ind w:firstLineChars="0"/>
        <w:rPr>
          <w:rFonts w:hint="eastAsia"/>
          <w:highlight w:val="none"/>
        </w:rPr>
      </w:pPr>
      <w:r>
        <w:rPr>
          <w:rFonts w:hint="eastAsia"/>
          <w:highlight w:val="none"/>
        </w:rPr>
        <w:t>蓝字发票开票时间不在授信额度有效期内，不允许开具。</w:t>
      </w:r>
    </w:p>
    <w:p w14:paraId="29B6C0B9">
      <w:pPr>
        <w:pStyle w:val="21"/>
        <w:numPr>
          <w:ilvl w:val="0"/>
          <w:numId w:val="21"/>
        </w:numPr>
        <w:ind w:firstLineChars="0"/>
        <w:rPr>
          <w:rFonts w:hint="eastAsia"/>
          <w:highlight w:val="none"/>
        </w:rPr>
      </w:pPr>
      <w:r>
        <w:rPr>
          <w:rFonts w:hint="eastAsia"/>
          <w:highlight w:val="none"/>
        </w:rPr>
        <w:t>蓝字发票开具时，剩余授信额度不足，不允许开具。</w:t>
      </w:r>
    </w:p>
    <w:p w14:paraId="028CFEEB">
      <w:pPr>
        <w:pStyle w:val="21"/>
        <w:numPr>
          <w:ilvl w:val="0"/>
          <w:numId w:val="21"/>
        </w:numPr>
        <w:ind w:firstLineChars="0"/>
        <w:rPr>
          <w:rFonts w:hint="eastAsia"/>
          <w:highlight w:val="none"/>
        </w:rPr>
      </w:pPr>
      <w:r>
        <w:rPr>
          <w:rFonts w:hint="eastAsia"/>
          <w:highlight w:val="none"/>
        </w:rPr>
        <w:t>蓝字发票上传时，红字发票相关参数应为空。</w:t>
      </w:r>
    </w:p>
    <w:p w14:paraId="6BDAFB25">
      <w:pPr>
        <w:pStyle w:val="21"/>
        <w:numPr>
          <w:ilvl w:val="0"/>
          <w:numId w:val="21"/>
        </w:numPr>
        <w:ind w:firstLineChars="0"/>
        <w:rPr>
          <w:rFonts w:hint="eastAsia"/>
          <w:highlight w:val="none"/>
        </w:rPr>
      </w:pPr>
      <w:r>
        <w:rPr>
          <w:rFonts w:hint="eastAsia"/>
          <w:highlight w:val="none"/>
        </w:rPr>
        <w:t>发票上传时，校验赋码段是否存在（包括是否属于上传发票的纳税人）。</w:t>
      </w:r>
    </w:p>
    <w:p w14:paraId="50EB7E44">
      <w:pPr>
        <w:pStyle w:val="21"/>
        <w:numPr>
          <w:ilvl w:val="0"/>
          <w:numId w:val="21"/>
        </w:numPr>
        <w:ind w:firstLineChars="0"/>
        <w:rPr>
          <w:rFonts w:hint="eastAsia"/>
          <w:highlight w:val="none"/>
        </w:rPr>
      </w:pPr>
      <w:r>
        <w:rPr>
          <w:rFonts w:hint="eastAsia"/>
          <w:highlight w:val="none"/>
        </w:rPr>
        <w:t>差额征税发票，差额征税类型代码和扣除额应同时不为空。</w:t>
      </w:r>
    </w:p>
    <w:p w14:paraId="2B1EF8C6">
      <w:pPr>
        <w:pStyle w:val="21"/>
        <w:numPr>
          <w:ilvl w:val="0"/>
          <w:numId w:val="21"/>
        </w:numPr>
        <w:ind w:firstLineChars="0"/>
        <w:rPr>
          <w:rFonts w:hint="eastAsia"/>
          <w:highlight w:val="none"/>
        </w:rPr>
      </w:pPr>
      <w:r>
        <w:rPr>
          <w:rFonts w:hint="eastAsia"/>
          <w:highlight w:val="none"/>
        </w:rPr>
        <w:t>差额征税发票，差额征税类型为“全额开票”时，</w:t>
      </w:r>
      <w:r>
        <w:rPr>
          <w:rFonts w:hint="eastAsia"/>
          <w:highlight w:val="none"/>
          <w:lang w:val="en-US" w:eastAsia="zh-CN"/>
        </w:rPr>
        <w:t>可以填写扣除额，但不参与税额计算</w:t>
      </w:r>
      <w:r>
        <w:rPr>
          <w:rFonts w:hint="eastAsia"/>
          <w:highlight w:val="none"/>
        </w:rPr>
        <w:t>。</w:t>
      </w:r>
    </w:p>
    <w:p w14:paraId="5B482AC5">
      <w:pPr>
        <w:pStyle w:val="21"/>
        <w:numPr>
          <w:ilvl w:val="0"/>
          <w:numId w:val="21"/>
        </w:numPr>
        <w:ind w:firstLineChars="0"/>
        <w:rPr>
          <w:rFonts w:hint="eastAsia"/>
          <w:highlight w:val="none"/>
        </w:rPr>
      </w:pPr>
      <w:r>
        <w:rPr>
          <w:rFonts w:hint="eastAsia"/>
          <w:highlight w:val="none"/>
        </w:rPr>
        <w:t>差额征税发票，明细行只能有一行。</w:t>
      </w:r>
    </w:p>
    <w:p w14:paraId="601A7FC8">
      <w:pPr>
        <w:pStyle w:val="21"/>
        <w:numPr>
          <w:ilvl w:val="0"/>
          <w:numId w:val="21"/>
        </w:numPr>
        <w:ind w:firstLineChars="0"/>
        <w:rPr>
          <w:rFonts w:hint="eastAsia"/>
          <w:highlight w:val="none"/>
        </w:rPr>
      </w:pPr>
      <w:r>
        <w:rPr>
          <w:rFonts w:hint="eastAsia"/>
          <w:highlight w:val="none"/>
        </w:rPr>
        <w:t>发票开具使用的税收分类编码不能是汇总项。</w:t>
      </w:r>
    </w:p>
    <w:p w14:paraId="0E921258">
      <w:pPr>
        <w:pStyle w:val="21"/>
        <w:numPr>
          <w:ilvl w:val="0"/>
          <w:numId w:val="21"/>
        </w:numPr>
        <w:ind w:firstLineChars="0"/>
        <w:rPr>
          <w:rFonts w:hint="eastAsia"/>
          <w:highlight w:val="none"/>
        </w:rPr>
      </w:pPr>
      <w:r>
        <w:rPr>
          <w:rFonts w:hint="eastAsia"/>
          <w:highlight w:val="none"/>
        </w:rPr>
        <w:t>购买方纳税人识别号校验规则</w:t>
      </w:r>
      <w:r>
        <w:rPr>
          <w:rFonts w:hint="eastAsia"/>
          <w:highlight w:val="none"/>
          <w:lang w:eastAsia="zh-CN"/>
        </w:rPr>
        <w:t>:</w:t>
      </w:r>
      <w:r>
        <w:rPr>
          <w:rFonts w:hint="eastAsia"/>
          <w:highlight w:val="none"/>
        </w:rPr>
        <w:t>专票时为必填项，长度15到20位，由数字和大写字母组成，普票时为选择项，如果填写，长度15到20位，由数字和大写字母组成。</w:t>
      </w:r>
    </w:p>
    <w:p w14:paraId="2B5AFF0C">
      <w:pPr>
        <w:pStyle w:val="4"/>
        <w:bidi w:val="0"/>
        <w:rPr>
          <w:rFonts w:hint="eastAsia"/>
        </w:rPr>
      </w:pPr>
      <w:bookmarkStart w:id="3122" w:name="_Toc20926"/>
      <w:bookmarkStart w:id="3123" w:name="_Toc6162"/>
      <w:bookmarkStart w:id="3124" w:name="_Toc26756"/>
      <w:bookmarkStart w:id="3125" w:name="_Toc29400"/>
      <w:bookmarkStart w:id="3126" w:name="_Toc13478"/>
      <w:bookmarkStart w:id="3127" w:name="_Toc13056"/>
      <w:bookmarkStart w:id="3128" w:name="_Toc10194"/>
      <w:bookmarkStart w:id="3129" w:name="_Toc12767"/>
      <w:bookmarkStart w:id="3130" w:name="_Toc21112"/>
      <w:bookmarkStart w:id="3131" w:name="_Toc2447"/>
      <w:bookmarkStart w:id="3132" w:name="_Toc20825"/>
      <w:bookmarkStart w:id="3133" w:name="_Toc21857"/>
      <w:bookmarkStart w:id="3134" w:name="_Toc20427"/>
      <w:bookmarkStart w:id="3135" w:name="_Toc11346"/>
      <w:bookmarkStart w:id="3136" w:name="_Toc6229"/>
      <w:bookmarkStart w:id="3137" w:name="_Toc763"/>
      <w:bookmarkStart w:id="3138" w:name="_Toc138171194"/>
      <w:bookmarkStart w:id="3139" w:name="_Toc1573"/>
      <w:bookmarkStart w:id="3140" w:name="_Toc32681"/>
      <w:bookmarkStart w:id="3141" w:name="_Toc32546"/>
      <w:bookmarkStart w:id="3142" w:name="_Toc29595"/>
      <w:bookmarkStart w:id="3143" w:name="_Toc4025"/>
      <w:bookmarkStart w:id="3144" w:name="_Toc16734"/>
      <w:bookmarkStart w:id="3145" w:name="_Toc4812"/>
      <w:bookmarkStart w:id="3146" w:name="_Toc2612"/>
      <w:bookmarkStart w:id="3147" w:name="_Toc8006"/>
      <w:bookmarkStart w:id="3148" w:name="_Toc6897"/>
      <w:r>
        <w:rPr>
          <w:rFonts w:hint="eastAsia"/>
        </w:rPr>
        <w:t>2.红字发票独有校验</w:t>
      </w:r>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p>
    <w:p w14:paraId="586521C7">
      <w:pPr>
        <w:pStyle w:val="21"/>
        <w:numPr>
          <w:ilvl w:val="0"/>
          <w:numId w:val="21"/>
        </w:numPr>
        <w:ind w:firstLineChars="0"/>
        <w:rPr>
          <w:rFonts w:hint="eastAsia"/>
          <w:highlight w:val="none"/>
        </w:rPr>
      </w:pPr>
      <w:r>
        <w:rPr>
          <w:rFonts w:hint="eastAsia"/>
          <w:highlight w:val="none"/>
        </w:rPr>
        <w:t>红字相关参数必填校验（红字确认单uuid、红字确认单编号、对应蓝字发票号码）。</w:t>
      </w:r>
    </w:p>
    <w:p w14:paraId="328D1291">
      <w:pPr>
        <w:pStyle w:val="21"/>
        <w:numPr>
          <w:ilvl w:val="0"/>
          <w:numId w:val="21"/>
        </w:numPr>
        <w:ind w:firstLineChars="0"/>
        <w:rPr>
          <w:rFonts w:hint="eastAsia"/>
          <w:highlight w:val="none"/>
        </w:rPr>
      </w:pPr>
      <w:r>
        <w:rPr>
          <w:rFonts w:hint="eastAsia"/>
          <w:highlight w:val="none"/>
        </w:rPr>
        <w:t>红票相关金额、税额必须小于0校验。</w:t>
      </w:r>
    </w:p>
    <w:p w14:paraId="42211BDA">
      <w:pPr>
        <w:pStyle w:val="21"/>
        <w:numPr>
          <w:ilvl w:val="0"/>
          <w:numId w:val="21"/>
        </w:numPr>
        <w:ind w:firstLineChars="0"/>
        <w:rPr>
          <w:rFonts w:hint="eastAsia"/>
          <w:highlight w:val="none"/>
        </w:rPr>
      </w:pPr>
      <w:r>
        <w:rPr>
          <w:rFonts w:hint="eastAsia"/>
          <w:highlight w:val="none"/>
        </w:rPr>
        <w:t xml:space="preserve">红票明细行校验（不存在折扣行与被折扣行时对应蓝字发票序号不能为空）。 </w:t>
      </w:r>
    </w:p>
    <w:p w14:paraId="63004865">
      <w:pPr>
        <w:pStyle w:val="21"/>
        <w:numPr>
          <w:ilvl w:val="0"/>
          <w:numId w:val="21"/>
        </w:numPr>
        <w:ind w:firstLineChars="0"/>
        <w:rPr>
          <w:rFonts w:hint="eastAsia"/>
          <w:highlight w:val="none"/>
        </w:rPr>
      </w:pPr>
      <w:r>
        <w:rPr>
          <w:rFonts w:hint="eastAsia"/>
          <w:highlight w:val="none"/>
        </w:rPr>
        <w:t>红字确认单是否已经使用校验。</w:t>
      </w:r>
    </w:p>
    <w:p w14:paraId="15279C4B">
      <w:pPr>
        <w:pStyle w:val="21"/>
        <w:numPr>
          <w:ilvl w:val="0"/>
          <w:numId w:val="21"/>
        </w:numPr>
        <w:ind w:firstLineChars="0"/>
        <w:rPr>
          <w:rFonts w:hint="eastAsia"/>
          <w:highlight w:val="none"/>
        </w:rPr>
      </w:pPr>
      <w:r>
        <w:rPr>
          <w:rFonts w:hint="eastAsia"/>
          <w:highlight w:val="none"/>
        </w:rPr>
        <w:t>红字确认单中主要信息与红字发票主要信息比对校验。</w:t>
      </w:r>
    </w:p>
    <w:p w14:paraId="0DC77151">
      <w:pPr>
        <w:pStyle w:val="21"/>
        <w:numPr>
          <w:ilvl w:val="0"/>
          <w:numId w:val="21"/>
        </w:numPr>
        <w:ind w:firstLineChars="0"/>
        <w:rPr>
          <w:rFonts w:hint="eastAsia"/>
          <w:highlight w:val="none"/>
        </w:rPr>
      </w:pPr>
      <w:r>
        <w:rPr>
          <w:rFonts w:hint="eastAsia"/>
          <w:highlight w:val="none"/>
        </w:rPr>
        <w:t>红字确认单发票票种不匹配，不允许开具。</w:t>
      </w:r>
    </w:p>
    <w:p w14:paraId="086D94D0">
      <w:pPr>
        <w:pStyle w:val="21"/>
        <w:numPr>
          <w:ilvl w:val="0"/>
          <w:numId w:val="21"/>
        </w:numPr>
        <w:ind w:firstLineChars="0"/>
        <w:rPr>
          <w:rFonts w:hint="eastAsia"/>
          <w:highlight w:val="none"/>
        </w:rPr>
      </w:pPr>
      <w:r>
        <w:rPr>
          <w:rFonts w:hint="eastAsia"/>
          <w:highlight w:val="none"/>
        </w:rPr>
        <w:t>红字确认单无效，不允许开具。</w:t>
      </w:r>
    </w:p>
    <w:p w14:paraId="4B1B32DC">
      <w:pPr>
        <w:pStyle w:val="21"/>
        <w:numPr>
          <w:ilvl w:val="0"/>
          <w:numId w:val="21"/>
        </w:numPr>
        <w:ind w:firstLineChars="0"/>
        <w:rPr>
          <w:rFonts w:hint="eastAsia"/>
          <w:highlight w:val="none"/>
        </w:rPr>
      </w:pPr>
      <w:r>
        <w:rPr>
          <w:rFonts w:hint="eastAsia"/>
          <w:highlight w:val="none"/>
        </w:rPr>
        <w:t>红字确认单已使用，不允许开具。</w:t>
      </w:r>
    </w:p>
    <w:p w14:paraId="4B6C183E">
      <w:pPr>
        <w:pStyle w:val="21"/>
        <w:numPr>
          <w:ilvl w:val="0"/>
          <w:numId w:val="21"/>
        </w:numPr>
        <w:ind w:firstLineChars="0"/>
        <w:rPr>
          <w:rFonts w:hint="eastAsia"/>
          <w:highlight w:val="none"/>
        </w:rPr>
      </w:pPr>
      <w:r>
        <w:rPr>
          <w:rFonts w:hint="eastAsia"/>
          <w:highlight w:val="none"/>
        </w:rPr>
        <w:t>红字确认单编号不匹配，不允许开具。</w:t>
      </w:r>
    </w:p>
    <w:p w14:paraId="135E8E2B">
      <w:pPr>
        <w:pStyle w:val="21"/>
        <w:numPr>
          <w:ilvl w:val="0"/>
          <w:numId w:val="21"/>
        </w:numPr>
        <w:ind w:firstLineChars="0"/>
        <w:rPr>
          <w:rFonts w:hint="eastAsia"/>
          <w:highlight w:val="none"/>
        </w:rPr>
      </w:pPr>
      <w:r>
        <w:rPr>
          <w:rFonts w:hint="eastAsia"/>
          <w:highlight w:val="none"/>
        </w:rPr>
        <w:t>对应蓝字发票号码与红字确认单中的蓝字发票号码不一致，不允许开具。</w:t>
      </w:r>
    </w:p>
    <w:p w14:paraId="7DEE959D">
      <w:pPr>
        <w:pStyle w:val="21"/>
        <w:numPr>
          <w:ilvl w:val="0"/>
          <w:numId w:val="21"/>
        </w:numPr>
        <w:ind w:firstLineChars="0"/>
        <w:rPr>
          <w:rFonts w:hint="eastAsia"/>
          <w:highlight w:val="none"/>
        </w:rPr>
      </w:pPr>
      <w:r>
        <w:rPr>
          <w:rFonts w:hint="eastAsia"/>
          <w:highlight w:val="none"/>
        </w:rPr>
        <w:t>红字确认单状态非01和04，不允许开具。</w:t>
      </w:r>
    </w:p>
    <w:p w14:paraId="13C19A6F">
      <w:pPr>
        <w:pStyle w:val="21"/>
        <w:numPr>
          <w:ilvl w:val="0"/>
          <w:numId w:val="21"/>
        </w:numPr>
        <w:ind w:firstLineChars="0"/>
        <w:rPr>
          <w:rFonts w:hint="eastAsia"/>
          <w:highlight w:val="none"/>
        </w:rPr>
      </w:pPr>
      <w:r>
        <w:rPr>
          <w:rFonts w:hint="eastAsia"/>
          <w:highlight w:val="none"/>
        </w:rPr>
        <w:t>开具红票与红字确认单销售方纳税人识别号不一致，不允许开具。</w:t>
      </w:r>
    </w:p>
    <w:p w14:paraId="744873B1">
      <w:pPr>
        <w:pStyle w:val="21"/>
        <w:numPr>
          <w:ilvl w:val="0"/>
          <w:numId w:val="21"/>
        </w:numPr>
        <w:ind w:firstLineChars="0"/>
        <w:rPr>
          <w:rFonts w:hint="eastAsia"/>
          <w:highlight w:val="none"/>
        </w:rPr>
      </w:pPr>
      <w:r>
        <w:rPr>
          <w:rFonts w:hint="eastAsia"/>
          <w:highlight w:val="none"/>
        </w:rPr>
        <w:t>开具红票与红字确认单销售方名称不一致，不允许开具。</w:t>
      </w:r>
    </w:p>
    <w:p w14:paraId="618E3C66">
      <w:pPr>
        <w:pStyle w:val="21"/>
        <w:numPr>
          <w:ilvl w:val="0"/>
          <w:numId w:val="21"/>
        </w:numPr>
        <w:ind w:firstLineChars="0"/>
        <w:rPr>
          <w:rFonts w:hint="eastAsia"/>
          <w:highlight w:val="none"/>
        </w:rPr>
      </w:pPr>
      <w:r>
        <w:rPr>
          <w:rFonts w:hint="eastAsia"/>
          <w:highlight w:val="none"/>
        </w:rPr>
        <w:t>开具红票与红字确认单购买方纳税人识别号不一致，不可开具。</w:t>
      </w:r>
    </w:p>
    <w:p w14:paraId="481A9907">
      <w:pPr>
        <w:pStyle w:val="21"/>
        <w:numPr>
          <w:ilvl w:val="0"/>
          <w:numId w:val="21"/>
        </w:numPr>
        <w:ind w:firstLineChars="0"/>
        <w:rPr>
          <w:rFonts w:hint="eastAsia"/>
          <w:highlight w:val="none"/>
        </w:rPr>
      </w:pPr>
      <w:r>
        <w:rPr>
          <w:rFonts w:hint="eastAsia"/>
          <w:highlight w:val="none"/>
        </w:rPr>
        <w:t>开具红票与红字确认单购买方名称不一致，不可开具。</w:t>
      </w:r>
    </w:p>
    <w:p w14:paraId="6D63F5FD">
      <w:pPr>
        <w:pStyle w:val="21"/>
        <w:numPr>
          <w:ilvl w:val="0"/>
          <w:numId w:val="21"/>
        </w:numPr>
        <w:ind w:firstLineChars="0"/>
        <w:rPr>
          <w:rFonts w:hint="eastAsia"/>
          <w:highlight w:val="none"/>
        </w:rPr>
      </w:pPr>
      <w:r>
        <w:rPr>
          <w:rFonts w:hint="eastAsia"/>
          <w:highlight w:val="none"/>
        </w:rPr>
        <w:t>开具红票与红字冲销金额不一致，不可开具。</w:t>
      </w:r>
    </w:p>
    <w:p w14:paraId="4118CBD1">
      <w:pPr>
        <w:pStyle w:val="21"/>
        <w:numPr>
          <w:ilvl w:val="0"/>
          <w:numId w:val="21"/>
        </w:numPr>
        <w:ind w:firstLineChars="0"/>
        <w:rPr>
          <w:rFonts w:hint="eastAsia"/>
          <w:highlight w:val="none"/>
        </w:rPr>
      </w:pPr>
      <w:r>
        <w:rPr>
          <w:rFonts w:hint="eastAsia"/>
          <w:highlight w:val="none"/>
        </w:rPr>
        <w:t>开具红票与红字冲销税额不一致，不可开具。</w:t>
      </w:r>
    </w:p>
    <w:p w14:paraId="3273D349">
      <w:pPr>
        <w:pStyle w:val="21"/>
        <w:numPr>
          <w:ilvl w:val="0"/>
          <w:numId w:val="21"/>
        </w:numPr>
        <w:ind w:firstLineChars="0"/>
        <w:rPr>
          <w:rFonts w:hint="eastAsia"/>
          <w:highlight w:val="none"/>
        </w:rPr>
      </w:pPr>
      <w:r>
        <w:rPr>
          <w:rFonts w:hint="eastAsia"/>
          <w:highlight w:val="none"/>
        </w:rPr>
        <w:t>开具红票与红字确认单行数不一致，不可开具。</w:t>
      </w:r>
    </w:p>
    <w:p w14:paraId="76B81EEB">
      <w:pPr>
        <w:pStyle w:val="21"/>
        <w:numPr>
          <w:ilvl w:val="0"/>
          <w:numId w:val="21"/>
        </w:numPr>
        <w:ind w:firstLineChars="0"/>
        <w:rPr>
          <w:rFonts w:hint="eastAsia"/>
          <w:highlight w:val="none"/>
        </w:rPr>
      </w:pPr>
      <w:r>
        <w:rPr>
          <w:rFonts w:hint="eastAsia"/>
          <w:highlight w:val="none"/>
        </w:rPr>
        <w:t>开具红票项目名称与红字确认单项目名称不一致，不可开具。</w:t>
      </w:r>
    </w:p>
    <w:p w14:paraId="1221706A">
      <w:pPr>
        <w:pStyle w:val="21"/>
        <w:numPr>
          <w:ilvl w:val="0"/>
          <w:numId w:val="21"/>
        </w:numPr>
        <w:ind w:firstLineChars="0"/>
        <w:rPr>
          <w:rFonts w:hint="eastAsia"/>
          <w:highlight w:val="none"/>
        </w:rPr>
      </w:pPr>
      <w:r>
        <w:rPr>
          <w:rFonts w:hint="eastAsia"/>
          <w:highlight w:val="none"/>
        </w:rPr>
        <w:t>开具红票规格型号与红字确认单规格型号不一致，不可开具。</w:t>
      </w:r>
    </w:p>
    <w:p w14:paraId="08DA3FF5">
      <w:pPr>
        <w:pStyle w:val="21"/>
        <w:numPr>
          <w:ilvl w:val="0"/>
          <w:numId w:val="21"/>
        </w:numPr>
        <w:ind w:firstLineChars="0"/>
        <w:rPr>
          <w:rFonts w:hint="eastAsia"/>
          <w:highlight w:val="none"/>
        </w:rPr>
      </w:pPr>
      <w:r>
        <w:rPr>
          <w:rFonts w:hint="eastAsia"/>
          <w:highlight w:val="none"/>
        </w:rPr>
        <w:t>开具红票单位与红字确认单单位不一致，不可开具。</w:t>
      </w:r>
    </w:p>
    <w:p w14:paraId="7D4035D7">
      <w:pPr>
        <w:pStyle w:val="21"/>
        <w:numPr>
          <w:ilvl w:val="0"/>
          <w:numId w:val="21"/>
        </w:numPr>
        <w:ind w:firstLineChars="0"/>
        <w:rPr>
          <w:rFonts w:hint="eastAsia"/>
          <w:highlight w:val="none"/>
        </w:rPr>
      </w:pPr>
      <w:r>
        <w:rPr>
          <w:rFonts w:hint="eastAsia"/>
          <w:highlight w:val="none"/>
        </w:rPr>
        <w:t>开具红票与红字确认单商品服务税收分类编码不一致，不可开具。</w:t>
      </w:r>
    </w:p>
    <w:p w14:paraId="10A23257">
      <w:pPr>
        <w:pStyle w:val="21"/>
        <w:numPr>
          <w:ilvl w:val="0"/>
          <w:numId w:val="21"/>
        </w:numPr>
        <w:ind w:firstLineChars="0"/>
        <w:rPr>
          <w:rFonts w:hint="eastAsia"/>
          <w:highlight w:val="none"/>
        </w:rPr>
      </w:pPr>
      <w:r>
        <w:rPr>
          <w:rFonts w:hint="eastAsia"/>
          <w:highlight w:val="none"/>
        </w:rPr>
        <w:t>开具红票数量与红字确认单数量不一致，不可开具。</w:t>
      </w:r>
    </w:p>
    <w:p w14:paraId="727C71DC">
      <w:pPr>
        <w:pStyle w:val="21"/>
        <w:numPr>
          <w:ilvl w:val="0"/>
          <w:numId w:val="21"/>
        </w:numPr>
        <w:ind w:firstLineChars="0"/>
        <w:rPr>
          <w:rFonts w:hint="eastAsia"/>
          <w:highlight w:val="none"/>
        </w:rPr>
      </w:pPr>
      <w:r>
        <w:rPr>
          <w:rFonts w:hint="eastAsia"/>
          <w:highlight w:val="none"/>
        </w:rPr>
        <w:t>开具红票单价与红字确认单单价不一致，不可开具。</w:t>
      </w:r>
    </w:p>
    <w:p w14:paraId="5995AAFA">
      <w:pPr>
        <w:pStyle w:val="21"/>
        <w:numPr>
          <w:ilvl w:val="0"/>
          <w:numId w:val="21"/>
        </w:numPr>
        <w:ind w:firstLineChars="0"/>
        <w:rPr>
          <w:rFonts w:hint="eastAsia"/>
          <w:highlight w:val="none"/>
        </w:rPr>
      </w:pPr>
      <w:r>
        <w:rPr>
          <w:rFonts w:hint="eastAsia"/>
          <w:highlight w:val="none"/>
        </w:rPr>
        <w:t>开具红票金额与红字确认单金额不一致，不可开具。</w:t>
      </w:r>
    </w:p>
    <w:p w14:paraId="233D580E">
      <w:pPr>
        <w:pStyle w:val="21"/>
        <w:numPr>
          <w:ilvl w:val="0"/>
          <w:numId w:val="21"/>
        </w:numPr>
        <w:ind w:firstLineChars="0"/>
        <w:rPr>
          <w:rFonts w:hint="eastAsia"/>
          <w:highlight w:val="none"/>
        </w:rPr>
      </w:pPr>
      <w:r>
        <w:rPr>
          <w:rFonts w:hint="eastAsia"/>
          <w:highlight w:val="none"/>
        </w:rPr>
        <w:t>开具红票税率与红字确认单税率不一致，不可开具。</w:t>
      </w:r>
    </w:p>
    <w:p w14:paraId="08DBA38B">
      <w:pPr>
        <w:pStyle w:val="21"/>
        <w:numPr>
          <w:ilvl w:val="0"/>
          <w:numId w:val="21"/>
        </w:numPr>
        <w:ind w:firstLineChars="0"/>
        <w:rPr>
          <w:rFonts w:hint="eastAsia"/>
          <w:highlight w:val="none"/>
        </w:rPr>
      </w:pPr>
      <w:r>
        <w:rPr>
          <w:rFonts w:hint="eastAsia"/>
          <w:highlight w:val="none"/>
        </w:rPr>
        <w:t>开具红票税额与红字确认单税额不一致，不可开具。</w:t>
      </w:r>
    </w:p>
    <w:p w14:paraId="7F235E96">
      <w:pPr>
        <w:pStyle w:val="21"/>
        <w:numPr>
          <w:ilvl w:val="0"/>
          <w:numId w:val="21"/>
        </w:numPr>
        <w:ind w:firstLineChars="0"/>
        <w:rPr>
          <w:highlight w:val="none"/>
        </w:rPr>
      </w:pPr>
      <w:r>
        <w:rPr>
          <w:rFonts w:hint="eastAsia"/>
          <w:highlight w:val="none"/>
        </w:rPr>
        <w:t>调用电票接口查询红字确认单明细信息返回系统异常，阻断红字发票上传。</w:t>
      </w:r>
    </w:p>
    <w:p w14:paraId="0B7149FF">
      <w:pPr>
        <w:pStyle w:val="4"/>
        <w:bidi w:val="0"/>
        <w:rPr>
          <w:rFonts w:hint="eastAsia"/>
        </w:rPr>
      </w:pPr>
      <w:bookmarkStart w:id="3149" w:name="_Toc32145"/>
      <w:bookmarkStart w:id="3150" w:name="_Toc30274"/>
      <w:bookmarkStart w:id="3151" w:name="_Toc15476"/>
      <w:bookmarkStart w:id="3152" w:name="_Toc7325"/>
      <w:bookmarkStart w:id="3153" w:name="_Toc13404"/>
      <w:bookmarkStart w:id="3154" w:name="_Toc20242"/>
      <w:bookmarkStart w:id="3155" w:name="_Toc25014"/>
      <w:bookmarkStart w:id="3156" w:name="_Toc2280"/>
      <w:bookmarkStart w:id="3157" w:name="_Toc17012"/>
      <w:bookmarkStart w:id="3158" w:name="_Toc29131"/>
      <w:bookmarkStart w:id="3159" w:name="_Toc24115"/>
      <w:bookmarkStart w:id="3160" w:name="_Toc18321"/>
      <w:bookmarkStart w:id="3161" w:name="_Toc572"/>
      <w:bookmarkStart w:id="3162" w:name="_Toc14419"/>
      <w:bookmarkStart w:id="3163" w:name="_Toc14062"/>
      <w:bookmarkStart w:id="3164" w:name="_Toc7407"/>
      <w:bookmarkStart w:id="3165" w:name="_Toc15053"/>
      <w:bookmarkStart w:id="3166" w:name="_Toc13583"/>
      <w:bookmarkStart w:id="3167" w:name="_Toc30794"/>
      <w:bookmarkStart w:id="3168" w:name="_Toc31199"/>
      <w:bookmarkStart w:id="3169" w:name="_Toc25898"/>
      <w:bookmarkStart w:id="3170" w:name="_Toc22046"/>
      <w:bookmarkStart w:id="3171" w:name="_Toc22003"/>
      <w:bookmarkStart w:id="3172" w:name="_Toc21731"/>
      <w:bookmarkStart w:id="3173" w:name="_Toc29341"/>
      <w:bookmarkStart w:id="3174" w:name="_Toc31247"/>
      <w:bookmarkStart w:id="3175" w:name="_Toc138171195"/>
      <w:bookmarkStart w:id="3176" w:name="_Toc13357"/>
      <w:r>
        <w:rPr>
          <w:rFonts w:hint="eastAsia"/>
        </w:rPr>
        <w:t>3.蓝字发票合规校验</w:t>
      </w:r>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p>
    <w:p w14:paraId="5E0FAD49">
      <w:pPr>
        <w:pStyle w:val="21"/>
        <w:numPr>
          <w:ilvl w:val="0"/>
          <w:numId w:val="21"/>
        </w:numPr>
        <w:ind w:firstLineChars="0"/>
        <w:rPr>
          <w:highlight w:val="none"/>
        </w:rPr>
      </w:pPr>
      <w:r>
        <w:rPr>
          <w:rFonts w:hint="eastAsia"/>
          <w:highlight w:val="none"/>
        </w:rPr>
        <w:t>发票号码，必填，长度20位，由数字组成，前2位为年份后2位。</w:t>
      </w:r>
    </w:p>
    <w:p w14:paraId="62273A31">
      <w:pPr>
        <w:pStyle w:val="21"/>
        <w:numPr>
          <w:ilvl w:val="0"/>
          <w:numId w:val="21"/>
        </w:numPr>
        <w:ind w:firstLineChars="0"/>
        <w:rPr>
          <w:highlight w:val="none"/>
        </w:rPr>
      </w:pPr>
      <w:r>
        <w:rPr>
          <w:rFonts w:hint="eastAsia" w:ascii="宋体" w:hAnsi="宋体"/>
          <w:sz w:val="22"/>
          <w:szCs w:val="22"/>
          <w:highlight w:val="none"/>
        </w:rPr>
        <w:t>蓝字发票标志，必填，</w:t>
      </w:r>
      <w:r>
        <w:rPr>
          <w:rFonts w:hint="eastAsia"/>
          <w:highlight w:val="none"/>
        </w:rPr>
        <w:t>取值范围为“0”、“1”.</w:t>
      </w:r>
    </w:p>
    <w:p w14:paraId="265E614E">
      <w:pPr>
        <w:pStyle w:val="21"/>
        <w:numPr>
          <w:ilvl w:val="0"/>
          <w:numId w:val="21"/>
        </w:numPr>
        <w:ind w:firstLineChars="0"/>
        <w:rPr>
          <w:highlight w:val="none"/>
        </w:rPr>
      </w:pPr>
      <w:r>
        <w:rPr>
          <w:rFonts w:hint="eastAsia"/>
          <w:highlight w:val="none"/>
        </w:rPr>
        <w:t>平台编号，必填，最大长度20位。</w:t>
      </w:r>
    </w:p>
    <w:p w14:paraId="7A2C5028">
      <w:pPr>
        <w:pStyle w:val="21"/>
        <w:numPr>
          <w:ilvl w:val="0"/>
          <w:numId w:val="21"/>
        </w:numPr>
        <w:ind w:firstLineChars="0"/>
        <w:rPr>
          <w:rFonts w:hint="eastAsia"/>
          <w:highlight w:val="none"/>
        </w:rPr>
      </w:pPr>
      <w:r>
        <w:rPr>
          <w:rFonts w:hint="eastAsia"/>
          <w:highlight w:val="none"/>
        </w:rPr>
        <w:t>服务器地址，必填，长度20位。</w:t>
      </w:r>
    </w:p>
    <w:p w14:paraId="07F9ADA1">
      <w:pPr>
        <w:pStyle w:val="21"/>
        <w:numPr>
          <w:ilvl w:val="0"/>
          <w:numId w:val="21"/>
        </w:numPr>
        <w:ind w:firstLineChars="0"/>
        <w:rPr>
          <w:rFonts w:hint="eastAsia"/>
          <w:highlight w:val="none"/>
        </w:rPr>
      </w:pPr>
      <w:r>
        <w:rPr>
          <w:rFonts w:hint="eastAsia"/>
          <w:highlight w:val="none"/>
        </w:rPr>
        <w:t>mac地址，必填，长度20位。</w:t>
      </w:r>
    </w:p>
    <w:p w14:paraId="18D2B0C6">
      <w:pPr>
        <w:pStyle w:val="21"/>
        <w:numPr>
          <w:ilvl w:val="0"/>
          <w:numId w:val="21"/>
        </w:numPr>
        <w:ind w:firstLineChars="0"/>
        <w:rPr>
          <w:rFonts w:hint="eastAsia"/>
          <w:highlight w:val="none"/>
        </w:rPr>
      </w:pPr>
      <w:r>
        <w:rPr>
          <w:rFonts w:hint="eastAsia"/>
          <w:highlight w:val="none"/>
        </w:rPr>
        <w:t>CPU序列号，选填，长度20位。</w:t>
      </w:r>
    </w:p>
    <w:p w14:paraId="459AC6C7">
      <w:pPr>
        <w:pStyle w:val="21"/>
        <w:numPr>
          <w:ilvl w:val="0"/>
          <w:numId w:val="21"/>
        </w:numPr>
        <w:ind w:firstLineChars="0"/>
        <w:rPr>
          <w:highlight w:val="none"/>
        </w:rPr>
      </w:pPr>
      <w:r>
        <w:rPr>
          <w:rFonts w:hint="eastAsia"/>
          <w:highlight w:val="none"/>
        </w:rPr>
        <w:t>主板序列号，选填，长度20位。</w:t>
      </w:r>
    </w:p>
    <w:p w14:paraId="7443A0B2">
      <w:pPr>
        <w:pStyle w:val="21"/>
        <w:numPr>
          <w:ilvl w:val="0"/>
          <w:numId w:val="21"/>
        </w:numPr>
        <w:ind w:firstLineChars="0"/>
        <w:rPr>
          <w:highlight w:val="none"/>
        </w:rPr>
      </w:pPr>
      <w:r>
        <w:rPr>
          <w:rFonts w:hint="eastAsia"/>
          <w:highlight w:val="none"/>
        </w:rPr>
        <w:t>发票票种，必填，取值范围为“01”、“02”。</w:t>
      </w:r>
    </w:p>
    <w:p w14:paraId="20D857C7">
      <w:pPr>
        <w:pStyle w:val="21"/>
        <w:numPr>
          <w:ilvl w:val="0"/>
          <w:numId w:val="21"/>
        </w:numPr>
        <w:ind w:firstLineChars="0"/>
        <w:rPr>
          <w:highlight w:val="none"/>
        </w:rPr>
      </w:pPr>
      <w:r>
        <w:rPr>
          <w:rFonts w:ascii="宋体" w:hAnsi="宋体" w:cs="宋体"/>
          <w:highlight w:val="none"/>
        </w:rPr>
        <w:t>购买方自然人标志</w:t>
      </w:r>
      <w:r>
        <w:rPr>
          <w:rFonts w:hint="eastAsia"/>
          <w:highlight w:val="none"/>
        </w:rPr>
        <w:t>，选填，取值范围为“Y”、“N”。</w:t>
      </w:r>
    </w:p>
    <w:p w14:paraId="261FB989">
      <w:pPr>
        <w:pStyle w:val="21"/>
        <w:numPr>
          <w:ilvl w:val="0"/>
          <w:numId w:val="21"/>
        </w:numPr>
        <w:ind w:firstLineChars="0"/>
        <w:rPr>
          <w:highlight w:val="none"/>
        </w:rPr>
      </w:pPr>
      <w:r>
        <w:rPr>
          <w:rFonts w:hint="eastAsia"/>
          <w:highlight w:val="none"/>
        </w:rPr>
        <w:t>特定要素，选填，取值范围为“空”、“01”、“02”、“03”、“04”、“05”、“06”、“07”、“08”、“09”、“10”、“11”、“12”。</w:t>
      </w:r>
    </w:p>
    <w:p w14:paraId="4A2F80DA">
      <w:pPr>
        <w:pStyle w:val="21"/>
        <w:numPr>
          <w:ilvl w:val="0"/>
          <w:numId w:val="21"/>
        </w:numPr>
        <w:ind w:firstLineChars="0"/>
        <w:rPr>
          <w:highlight w:val="none"/>
        </w:rPr>
      </w:pPr>
      <w:r>
        <w:rPr>
          <w:rFonts w:hint="eastAsia"/>
          <w:highlight w:val="none"/>
        </w:rPr>
        <w:t>区域代码，必填，最大长度20位。</w:t>
      </w:r>
    </w:p>
    <w:p w14:paraId="7FABBB68">
      <w:pPr>
        <w:pStyle w:val="21"/>
        <w:numPr>
          <w:ilvl w:val="0"/>
          <w:numId w:val="21"/>
        </w:numPr>
        <w:ind w:firstLineChars="0"/>
        <w:rPr>
          <w:highlight w:val="none"/>
        </w:rPr>
      </w:pPr>
      <w:r>
        <w:rPr>
          <w:rFonts w:hint="eastAsia"/>
          <w:highlight w:val="none"/>
        </w:rPr>
        <w:t>收购发票类型代码，选填，取值范围为“空”、“01”、“02”、“03”。</w:t>
      </w:r>
    </w:p>
    <w:p w14:paraId="27E19811">
      <w:pPr>
        <w:pStyle w:val="21"/>
        <w:numPr>
          <w:ilvl w:val="0"/>
          <w:numId w:val="21"/>
        </w:numPr>
        <w:ind w:firstLineChars="0"/>
        <w:rPr>
          <w:highlight w:val="none"/>
        </w:rPr>
      </w:pPr>
      <w:r>
        <w:rPr>
          <w:rFonts w:hint="eastAsia" w:ascii="宋体" w:hAnsi="宋体"/>
          <w:sz w:val="22"/>
          <w:szCs w:val="22"/>
          <w:highlight w:val="none"/>
        </w:rPr>
        <w:t>差额征税类型代码，选</w:t>
      </w:r>
      <w:r>
        <w:rPr>
          <w:rFonts w:hint="eastAsia"/>
          <w:highlight w:val="none"/>
        </w:rPr>
        <w:t>填，取值范围为“空”、“01”、“02”。</w:t>
      </w:r>
    </w:p>
    <w:p w14:paraId="32EC5E9A">
      <w:pPr>
        <w:pStyle w:val="21"/>
        <w:numPr>
          <w:ilvl w:val="0"/>
          <w:numId w:val="21"/>
        </w:numPr>
        <w:ind w:firstLineChars="0"/>
        <w:rPr>
          <w:highlight w:val="none"/>
        </w:rPr>
      </w:pPr>
      <w:r>
        <w:rPr>
          <w:rFonts w:hint="eastAsia"/>
          <w:highlight w:val="none"/>
        </w:rPr>
        <w:t>出口业务适用政策代码，选填，取值范围为“空”、“01”、“02”、“03”。</w:t>
      </w:r>
    </w:p>
    <w:p w14:paraId="1D600E14">
      <w:pPr>
        <w:pStyle w:val="21"/>
        <w:numPr>
          <w:ilvl w:val="0"/>
          <w:numId w:val="21"/>
        </w:numPr>
        <w:ind w:firstLineChars="0"/>
        <w:rPr>
          <w:highlight w:val="none"/>
        </w:rPr>
      </w:pPr>
      <w:r>
        <w:rPr>
          <w:rFonts w:hint="eastAsia" w:ascii="宋体" w:hAnsi="宋体" w:cs="宋体"/>
          <w:szCs w:val="21"/>
          <w:highlight w:val="none"/>
        </w:rPr>
        <w:t>增值税即征即退代码，选</w:t>
      </w:r>
      <w:r>
        <w:rPr>
          <w:rFonts w:hint="eastAsia"/>
          <w:highlight w:val="none"/>
        </w:rPr>
        <w:t>填，取值范围为“空”、“01”、“02”、“03”、“04”、“05”、“06”、“07”、“08”、“09”、“10”、“11”、“12”。</w:t>
      </w:r>
    </w:p>
    <w:p w14:paraId="6395B9D8">
      <w:pPr>
        <w:pStyle w:val="21"/>
        <w:numPr>
          <w:ilvl w:val="0"/>
          <w:numId w:val="21"/>
        </w:numPr>
        <w:ind w:firstLineChars="0"/>
        <w:rPr>
          <w:highlight w:val="none"/>
        </w:rPr>
      </w:pPr>
      <w:r>
        <w:rPr>
          <w:rFonts w:hint="eastAsia"/>
          <w:highlight w:val="none"/>
        </w:rPr>
        <w:t>销售方纳税人识别号，必填，最大长度20位，由数字和大写字母组成。</w:t>
      </w:r>
    </w:p>
    <w:p w14:paraId="7CD7EB10">
      <w:pPr>
        <w:pStyle w:val="21"/>
        <w:numPr>
          <w:ilvl w:val="0"/>
          <w:numId w:val="21"/>
        </w:numPr>
        <w:ind w:firstLineChars="0"/>
        <w:rPr>
          <w:highlight w:val="none"/>
        </w:rPr>
      </w:pPr>
      <w:r>
        <w:rPr>
          <w:rFonts w:hint="eastAsia"/>
          <w:highlight w:val="none"/>
        </w:rPr>
        <w:t>销售方名称，必填，最大长度300位。</w:t>
      </w:r>
    </w:p>
    <w:p w14:paraId="2D1038B8">
      <w:pPr>
        <w:pStyle w:val="21"/>
        <w:numPr>
          <w:ilvl w:val="0"/>
          <w:numId w:val="21"/>
        </w:numPr>
        <w:ind w:firstLineChars="0"/>
        <w:rPr>
          <w:highlight w:val="none"/>
        </w:rPr>
      </w:pPr>
      <w:r>
        <w:rPr>
          <w:rFonts w:hint="eastAsia"/>
          <w:highlight w:val="none"/>
        </w:rPr>
        <w:t>销售方地址，选填，最大长度300位。</w:t>
      </w:r>
      <w:r>
        <w:rPr>
          <w:rFonts w:hint="eastAsia"/>
          <w:highlight w:val="none"/>
          <w:lang w:val="en-US" w:eastAsia="zh-CN"/>
        </w:rPr>
        <w:t xml:space="preserve"> </w:t>
      </w:r>
    </w:p>
    <w:p w14:paraId="72BC8245">
      <w:pPr>
        <w:pStyle w:val="21"/>
        <w:numPr>
          <w:ilvl w:val="0"/>
          <w:numId w:val="21"/>
        </w:numPr>
        <w:ind w:firstLineChars="0"/>
        <w:rPr>
          <w:highlight w:val="none"/>
        </w:rPr>
      </w:pPr>
      <w:r>
        <w:rPr>
          <w:rFonts w:hint="eastAsia"/>
          <w:highlight w:val="none"/>
        </w:rPr>
        <w:t>销售方电话，选填，最大长度60位。</w:t>
      </w:r>
    </w:p>
    <w:p w14:paraId="70BE9DFB">
      <w:pPr>
        <w:pStyle w:val="21"/>
        <w:numPr>
          <w:ilvl w:val="0"/>
          <w:numId w:val="21"/>
        </w:numPr>
        <w:ind w:firstLineChars="0"/>
        <w:rPr>
          <w:highlight w:val="none"/>
        </w:rPr>
      </w:pPr>
      <w:r>
        <w:rPr>
          <w:rFonts w:hint="eastAsia"/>
          <w:highlight w:val="none"/>
        </w:rPr>
        <w:t>销售方开户行，选填，最大长度120位。</w:t>
      </w:r>
    </w:p>
    <w:p w14:paraId="68BE2416">
      <w:pPr>
        <w:pStyle w:val="21"/>
        <w:numPr>
          <w:ilvl w:val="0"/>
          <w:numId w:val="21"/>
        </w:numPr>
        <w:ind w:firstLineChars="0"/>
        <w:rPr>
          <w:highlight w:val="none"/>
        </w:rPr>
      </w:pPr>
      <w:r>
        <w:rPr>
          <w:rFonts w:hint="eastAsia"/>
          <w:highlight w:val="none"/>
        </w:rPr>
        <w:t>销售方账号，选填，最大长度50位。</w:t>
      </w:r>
    </w:p>
    <w:p w14:paraId="0DEA83E7">
      <w:pPr>
        <w:pStyle w:val="21"/>
        <w:numPr>
          <w:ilvl w:val="0"/>
          <w:numId w:val="21"/>
        </w:numPr>
        <w:ind w:firstLineChars="0"/>
        <w:rPr>
          <w:highlight w:val="none"/>
        </w:rPr>
      </w:pPr>
      <w:r>
        <w:rPr>
          <w:rFonts w:hint="eastAsia"/>
          <w:highlight w:val="none"/>
        </w:rPr>
        <w:t>购买方纳税人识别号，选填，最大长度</w:t>
      </w:r>
      <w:r>
        <w:rPr>
          <w:rFonts w:hint="eastAsia"/>
          <w:highlight w:val="none"/>
        </w:rPr>
        <w:tab/>
      </w:r>
      <w:r>
        <w:rPr>
          <w:rFonts w:hint="eastAsia"/>
          <w:highlight w:val="none"/>
        </w:rPr>
        <w:t>20位（</w:t>
      </w:r>
      <w:r>
        <w:rPr>
          <w:rFonts w:hint="eastAsia" w:ascii="宋体" w:hAnsi="宋体"/>
          <w:sz w:val="22"/>
          <w:szCs w:val="22"/>
          <w:highlight w:val="none"/>
        </w:rPr>
        <w:t>开具数字化电子专票时，必填</w:t>
      </w:r>
      <w:r>
        <w:rPr>
          <w:rFonts w:hint="eastAsia"/>
          <w:highlight w:val="none"/>
        </w:rPr>
        <w:t>）。</w:t>
      </w:r>
    </w:p>
    <w:p w14:paraId="607A215F">
      <w:pPr>
        <w:pStyle w:val="21"/>
        <w:numPr>
          <w:ilvl w:val="0"/>
          <w:numId w:val="21"/>
        </w:numPr>
        <w:ind w:firstLineChars="0"/>
        <w:rPr>
          <w:highlight w:val="none"/>
        </w:rPr>
      </w:pPr>
      <w:r>
        <w:rPr>
          <w:rFonts w:hint="eastAsia"/>
          <w:highlight w:val="none"/>
        </w:rPr>
        <w:t>购买方名称，必填，最大长度300位。</w:t>
      </w:r>
    </w:p>
    <w:p w14:paraId="7373288C">
      <w:pPr>
        <w:pStyle w:val="21"/>
        <w:numPr>
          <w:ilvl w:val="0"/>
          <w:numId w:val="21"/>
        </w:numPr>
        <w:ind w:firstLineChars="0"/>
        <w:rPr>
          <w:highlight w:val="none"/>
        </w:rPr>
      </w:pPr>
      <w:r>
        <w:rPr>
          <w:rFonts w:hint="eastAsia"/>
          <w:highlight w:val="none"/>
        </w:rPr>
        <w:t>购买方地址，选填，最大长度300位。</w:t>
      </w:r>
    </w:p>
    <w:p w14:paraId="295C604D">
      <w:pPr>
        <w:pStyle w:val="21"/>
        <w:numPr>
          <w:ilvl w:val="0"/>
          <w:numId w:val="21"/>
        </w:numPr>
        <w:ind w:firstLineChars="0"/>
        <w:rPr>
          <w:highlight w:val="none"/>
        </w:rPr>
      </w:pPr>
      <w:r>
        <w:rPr>
          <w:rFonts w:hint="eastAsia"/>
          <w:highlight w:val="none"/>
        </w:rPr>
        <w:t>购买方电话，选填，最大长度60位。</w:t>
      </w:r>
    </w:p>
    <w:p w14:paraId="6270E27E">
      <w:pPr>
        <w:pStyle w:val="21"/>
        <w:numPr>
          <w:ilvl w:val="0"/>
          <w:numId w:val="21"/>
        </w:numPr>
        <w:ind w:firstLineChars="0"/>
        <w:rPr>
          <w:highlight w:val="none"/>
        </w:rPr>
      </w:pPr>
      <w:r>
        <w:rPr>
          <w:rFonts w:hint="eastAsia"/>
          <w:highlight w:val="none"/>
        </w:rPr>
        <w:t>购买方开户行名称，选填，最大长度120位。</w:t>
      </w:r>
    </w:p>
    <w:p w14:paraId="4DBBA335">
      <w:pPr>
        <w:pStyle w:val="21"/>
        <w:numPr>
          <w:ilvl w:val="0"/>
          <w:numId w:val="21"/>
        </w:numPr>
        <w:ind w:firstLineChars="0"/>
        <w:rPr>
          <w:highlight w:val="none"/>
        </w:rPr>
      </w:pPr>
      <w:r>
        <w:rPr>
          <w:rFonts w:hint="eastAsia"/>
          <w:highlight w:val="none"/>
        </w:rPr>
        <w:t>购买方开户行银行账号，选填，最大长度50位。</w:t>
      </w:r>
    </w:p>
    <w:p w14:paraId="3A8DFF2F">
      <w:pPr>
        <w:pStyle w:val="21"/>
        <w:numPr>
          <w:ilvl w:val="0"/>
          <w:numId w:val="21"/>
        </w:numPr>
        <w:ind w:firstLineChars="0"/>
        <w:rPr>
          <w:highlight w:val="none"/>
        </w:rPr>
      </w:pPr>
      <w:r>
        <w:rPr>
          <w:rFonts w:hint="eastAsia"/>
          <w:highlight w:val="none"/>
        </w:rPr>
        <w:t>经办人，选填，最大长度150位。</w:t>
      </w:r>
    </w:p>
    <w:p w14:paraId="40736048">
      <w:pPr>
        <w:pStyle w:val="21"/>
        <w:numPr>
          <w:ilvl w:val="0"/>
          <w:numId w:val="21"/>
        </w:numPr>
        <w:ind w:firstLineChars="0"/>
        <w:rPr>
          <w:highlight w:val="none"/>
        </w:rPr>
      </w:pPr>
      <w:r>
        <w:rPr>
          <w:rFonts w:hint="eastAsia"/>
          <w:highlight w:val="none"/>
        </w:rPr>
        <w:t>经办人身份证件号码，选填，最大长度</w:t>
      </w:r>
      <w:r>
        <w:rPr>
          <w:rFonts w:hint="eastAsia"/>
          <w:highlight w:val="none"/>
        </w:rPr>
        <w:tab/>
      </w:r>
      <w:r>
        <w:rPr>
          <w:rFonts w:hint="eastAsia"/>
          <w:highlight w:val="none"/>
        </w:rPr>
        <w:t>30位。</w:t>
      </w:r>
    </w:p>
    <w:p w14:paraId="0A3A239E">
      <w:pPr>
        <w:pStyle w:val="21"/>
        <w:numPr>
          <w:ilvl w:val="0"/>
          <w:numId w:val="21"/>
        </w:numPr>
        <w:ind w:firstLineChars="0"/>
        <w:rPr>
          <w:highlight w:val="none"/>
        </w:rPr>
      </w:pPr>
      <w:r>
        <w:rPr>
          <w:rFonts w:hint="eastAsia"/>
          <w:highlight w:val="none"/>
        </w:rPr>
        <w:t>经办人联系电话，选填，最大长度60位。</w:t>
      </w:r>
    </w:p>
    <w:p w14:paraId="7D4D2647">
      <w:pPr>
        <w:pStyle w:val="21"/>
        <w:numPr>
          <w:ilvl w:val="0"/>
          <w:numId w:val="21"/>
        </w:numPr>
        <w:ind w:firstLineChars="0"/>
        <w:rPr>
          <w:highlight w:val="none"/>
        </w:rPr>
      </w:pPr>
      <w:r>
        <w:rPr>
          <w:rFonts w:hint="eastAsia"/>
          <w:highlight w:val="none"/>
        </w:rPr>
        <w:t>合计金额，必填，最大长度18位，最多2位小数。</w:t>
      </w:r>
    </w:p>
    <w:p w14:paraId="147F9C83">
      <w:pPr>
        <w:pStyle w:val="21"/>
        <w:numPr>
          <w:ilvl w:val="0"/>
          <w:numId w:val="21"/>
        </w:numPr>
        <w:ind w:firstLineChars="0"/>
        <w:rPr>
          <w:highlight w:val="none"/>
        </w:rPr>
      </w:pPr>
      <w:r>
        <w:rPr>
          <w:rFonts w:hint="eastAsia"/>
          <w:highlight w:val="none"/>
        </w:rPr>
        <w:t>合计税额，必填，最大长度18位，最多2位小数。</w:t>
      </w:r>
    </w:p>
    <w:p w14:paraId="05A1E117">
      <w:pPr>
        <w:pStyle w:val="21"/>
        <w:numPr>
          <w:ilvl w:val="0"/>
          <w:numId w:val="21"/>
        </w:numPr>
        <w:ind w:firstLineChars="0"/>
        <w:rPr>
          <w:highlight w:val="none"/>
        </w:rPr>
      </w:pPr>
      <w:r>
        <w:rPr>
          <w:rFonts w:hint="eastAsia"/>
          <w:highlight w:val="none"/>
        </w:rPr>
        <w:t>价税合计，必填，最大长度18位，最多2位小数。</w:t>
      </w:r>
    </w:p>
    <w:p w14:paraId="5F31B24A">
      <w:pPr>
        <w:pStyle w:val="21"/>
        <w:numPr>
          <w:ilvl w:val="0"/>
          <w:numId w:val="21"/>
        </w:numPr>
        <w:ind w:firstLineChars="0"/>
        <w:rPr>
          <w:highlight w:val="none"/>
        </w:rPr>
      </w:pPr>
      <w:r>
        <w:rPr>
          <w:rFonts w:hint="eastAsia"/>
          <w:highlight w:val="none"/>
        </w:rPr>
        <w:t>收款银行名称，选填，最大长度120位。</w:t>
      </w:r>
    </w:p>
    <w:p w14:paraId="0B5E370C">
      <w:pPr>
        <w:pStyle w:val="21"/>
        <w:numPr>
          <w:ilvl w:val="0"/>
          <w:numId w:val="21"/>
        </w:numPr>
        <w:ind w:firstLineChars="0"/>
        <w:rPr>
          <w:highlight w:val="none"/>
        </w:rPr>
      </w:pPr>
      <w:r>
        <w:rPr>
          <w:rFonts w:hint="eastAsia"/>
          <w:highlight w:val="none"/>
        </w:rPr>
        <w:t>收款银行账号，选填，最大长度100位。</w:t>
      </w:r>
    </w:p>
    <w:p w14:paraId="09DC6EEB">
      <w:pPr>
        <w:pStyle w:val="21"/>
        <w:numPr>
          <w:ilvl w:val="0"/>
          <w:numId w:val="21"/>
        </w:numPr>
        <w:ind w:firstLineChars="0"/>
        <w:rPr>
          <w:highlight w:val="none"/>
        </w:rPr>
      </w:pPr>
      <w:r>
        <w:rPr>
          <w:rFonts w:hint="eastAsia"/>
          <w:highlight w:val="none"/>
        </w:rPr>
        <w:t>结算方式，选填，取值范围为“01”、“02”、“03”、“04”、“05”、“99”。</w:t>
      </w:r>
    </w:p>
    <w:p w14:paraId="3D866FF1">
      <w:pPr>
        <w:pStyle w:val="21"/>
        <w:numPr>
          <w:ilvl w:val="0"/>
          <w:numId w:val="21"/>
        </w:numPr>
        <w:ind w:firstLineChars="0"/>
        <w:rPr>
          <w:highlight w:val="none"/>
        </w:rPr>
      </w:pPr>
      <w:r>
        <w:rPr>
          <w:rFonts w:hint="eastAsia" w:ascii="宋体" w:hAnsi="宋体"/>
          <w:sz w:val="22"/>
          <w:szCs w:val="22"/>
          <w:highlight w:val="none"/>
        </w:rPr>
        <w:t>应税行为发生地</w:t>
      </w:r>
      <w:r>
        <w:rPr>
          <w:rFonts w:hint="eastAsia"/>
          <w:highlight w:val="none"/>
        </w:rPr>
        <w:t>，选填，最大长度11位。</w:t>
      </w:r>
    </w:p>
    <w:p w14:paraId="05ECE31B">
      <w:pPr>
        <w:pStyle w:val="21"/>
        <w:numPr>
          <w:ilvl w:val="0"/>
          <w:numId w:val="21"/>
        </w:numPr>
        <w:ind w:firstLineChars="0"/>
        <w:rPr>
          <w:highlight w:val="none"/>
        </w:rPr>
      </w:pPr>
      <w:r>
        <w:rPr>
          <w:rFonts w:hint="eastAsia"/>
          <w:highlight w:val="none"/>
        </w:rPr>
        <w:t>开票人，必填，最大长度300位。</w:t>
      </w:r>
    </w:p>
    <w:p w14:paraId="357EAB75">
      <w:pPr>
        <w:pStyle w:val="21"/>
        <w:numPr>
          <w:ilvl w:val="0"/>
          <w:numId w:val="21"/>
        </w:numPr>
        <w:ind w:firstLineChars="0"/>
        <w:rPr>
          <w:highlight w:val="none"/>
        </w:rPr>
      </w:pPr>
      <w:r>
        <w:rPr>
          <w:rFonts w:hint="eastAsia"/>
          <w:highlight w:val="none"/>
        </w:rPr>
        <w:t>开票人证件号码，选填，最大长度30位。</w:t>
      </w:r>
    </w:p>
    <w:p w14:paraId="7295C99D">
      <w:pPr>
        <w:pStyle w:val="21"/>
        <w:numPr>
          <w:ilvl w:val="0"/>
          <w:numId w:val="21"/>
        </w:numPr>
        <w:ind w:firstLineChars="0"/>
        <w:rPr>
          <w:highlight w:val="none"/>
        </w:rPr>
      </w:pPr>
      <w:r>
        <w:rPr>
          <w:rFonts w:hint="eastAsia"/>
          <w:highlight w:val="none"/>
        </w:rPr>
        <w:t>开票人证件类型，选填，最大长度4位。</w:t>
      </w:r>
    </w:p>
    <w:p w14:paraId="4499F06F">
      <w:pPr>
        <w:pStyle w:val="21"/>
        <w:numPr>
          <w:ilvl w:val="0"/>
          <w:numId w:val="21"/>
        </w:numPr>
        <w:ind w:firstLineChars="0"/>
        <w:rPr>
          <w:highlight w:val="none"/>
        </w:rPr>
      </w:pPr>
      <w:r>
        <w:rPr>
          <w:rFonts w:hint="eastAsia"/>
          <w:highlight w:val="none"/>
        </w:rPr>
        <w:t>对应蓝字发票号码，选填，长度20位。</w:t>
      </w:r>
    </w:p>
    <w:p w14:paraId="024F9B05">
      <w:pPr>
        <w:pStyle w:val="21"/>
        <w:numPr>
          <w:ilvl w:val="0"/>
          <w:numId w:val="21"/>
        </w:numPr>
        <w:ind w:firstLineChars="0"/>
        <w:rPr>
          <w:highlight w:val="none"/>
        </w:rPr>
      </w:pPr>
      <w:r>
        <w:rPr>
          <w:rFonts w:hint="eastAsia"/>
          <w:highlight w:val="none"/>
        </w:rPr>
        <w:t>红字确认信息单编号，选填，最大长度20位。</w:t>
      </w:r>
    </w:p>
    <w:p w14:paraId="26B01B2A">
      <w:pPr>
        <w:pStyle w:val="21"/>
        <w:numPr>
          <w:ilvl w:val="0"/>
          <w:numId w:val="21"/>
        </w:numPr>
        <w:ind w:firstLineChars="0"/>
        <w:rPr>
          <w:highlight w:val="none"/>
        </w:rPr>
      </w:pPr>
      <w:r>
        <w:rPr>
          <w:rFonts w:hint="eastAsia"/>
          <w:highlight w:val="none"/>
        </w:rPr>
        <w:t>红字确认单uuid，选填，最大长度32位。</w:t>
      </w:r>
    </w:p>
    <w:p w14:paraId="222A9ABC">
      <w:pPr>
        <w:pStyle w:val="21"/>
        <w:numPr>
          <w:ilvl w:val="0"/>
          <w:numId w:val="21"/>
        </w:numPr>
        <w:ind w:firstLineChars="0"/>
        <w:rPr>
          <w:highlight w:val="none"/>
        </w:rPr>
      </w:pPr>
      <w:r>
        <w:rPr>
          <w:rFonts w:hint="eastAsia"/>
          <w:highlight w:val="none"/>
        </w:rPr>
        <w:t>备注，选填，最大长度450位。</w:t>
      </w:r>
    </w:p>
    <w:p w14:paraId="4A1FE3FB">
      <w:pPr>
        <w:pStyle w:val="21"/>
        <w:numPr>
          <w:ilvl w:val="0"/>
          <w:numId w:val="21"/>
        </w:numPr>
        <w:ind w:firstLineChars="0"/>
        <w:rPr>
          <w:highlight w:val="none"/>
        </w:rPr>
      </w:pPr>
      <w:r>
        <w:rPr>
          <w:rFonts w:hint="eastAsia" w:ascii="宋体" w:hAnsi="宋体"/>
          <w:sz w:val="22"/>
          <w:szCs w:val="22"/>
          <w:highlight w:val="none"/>
        </w:rPr>
        <w:t>开票日期，必填，</w:t>
      </w:r>
      <w:r>
        <w:rPr>
          <w:rFonts w:hint="eastAsia" w:ascii="宋体" w:hAnsi="宋体"/>
          <w:highlight w:val="none"/>
        </w:rPr>
        <w:t>格式必须是</w:t>
      </w:r>
      <w:r>
        <w:rPr>
          <w:rFonts w:ascii="宋体" w:hAnsi="宋体"/>
          <w:highlight w:val="none"/>
        </w:rPr>
        <w:t>“</w:t>
      </w:r>
      <w:r>
        <w:rPr>
          <w:rFonts w:hint="eastAsia" w:ascii="宋体" w:hAnsi="宋体"/>
          <w:sz w:val="22"/>
          <w:szCs w:val="22"/>
          <w:highlight w:val="none"/>
        </w:rPr>
        <w:t>yyyy-MM-dd HH:mm:ss</w:t>
      </w:r>
      <w:r>
        <w:rPr>
          <w:rFonts w:hint="eastAsia" w:ascii="宋体" w:hAnsi="宋体"/>
          <w:highlight w:val="none"/>
        </w:rPr>
        <w:t>”。</w:t>
      </w:r>
    </w:p>
    <w:p w14:paraId="54242A5F">
      <w:pPr>
        <w:pStyle w:val="21"/>
        <w:numPr>
          <w:ilvl w:val="0"/>
          <w:numId w:val="21"/>
        </w:numPr>
        <w:ind w:firstLineChars="0"/>
        <w:rPr>
          <w:rFonts w:hint="eastAsia" w:ascii="Times New Roman" w:hAnsi="Times New Roman" w:eastAsia="宋体" w:cs="Times New Roman"/>
          <w:sz w:val="24"/>
          <w:szCs w:val="24"/>
          <w:highlight w:val="none"/>
        </w:rPr>
      </w:pPr>
      <w:bookmarkStart w:id="3177" w:name="OLE_LINK34"/>
      <w:r>
        <w:rPr>
          <w:rFonts w:hint="eastAsia" w:ascii="Times New Roman" w:hAnsi="Times New Roman" w:eastAsia="宋体" w:cs="Times New Roman"/>
          <w:sz w:val="24"/>
          <w:szCs w:val="24"/>
          <w:highlight w:val="none"/>
        </w:rPr>
        <w:t>是否展示销售方银行账号标签</w:t>
      </w:r>
      <w:r>
        <w:rPr>
          <w:rFonts w:hint="eastAsia" w:ascii="Times New Roman" w:hAnsi="Times New Roman" w:eastAsia="宋体" w:cs="Times New Roman"/>
          <w:sz w:val="24"/>
          <w:szCs w:val="24"/>
          <w:highlight w:val="none"/>
          <w:lang w:eastAsia="zh-CN"/>
        </w:rPr>
        <w:t>，</w:t>
      </w:r>
      <w:r>
        <w:rPr>
          <w:rFonts w:hint="eastAsia" w:ascii="Times New Roman" w:hAnsi="Times New Roman" w:eastAsia="宋体" w:cs="Times New Roman"/>
          <w:sz w:val="24"/>
          <w:szCs w:val="24"/>
          <w:highlight w:val="none"/>
          <w:lang w:val="en-US" w:eastAsia="zh-CN"/>
        </w:rPr>
        <w:t>选填，最大长度1位。</w:t>
      </w:r>
    </w:p>
    <w:p w14:paraId="4A6FBB02">
      <w:pPr>
        <w:pStyle w:val="21"/>
        <w:numPr>
          <w:ilvl w:val="0"/>
          <w:numId w:val="21"/>
        </w:numPr>
        <w:ind w:firstLineChars="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是否展示购买方银行账号标签</w:t>
      </w:r>
      <w:r>
        <w:rPr>
          <w:rFonts w:hint="eastAsia" w:ascii="Times New Roman" w:hAnsi="Times New Roman" w:eastAsia="宋体" w:cs="Times New Roman"/>
          <w:sz w:val="24"/>
          <w:szCs w:val="24"/>
          <w:highlight w:val="none"/>
          <w:lang w:eastAsia="zh-CN"/>
        </w:rPr>
        <w:t>，</w:t>
      </w:r>
      <w:r>
        <w:rPr>
          <w:rFonts w:hint="eastAsia" w:ascii="Times New Roman" w:hAnsi="Times New Roman" w:eastAsia="宋体" w:cs="Times New Roman"/>
          <w:sz w:val="24"/>
          <w:szCs w:val="24"/>
          <w:highlight w:val="none"/>
          <w:lang w:val="en-US" w:eastAsia="zh-CN"/>
        </w:rPr>
        <w:t>选填，最大长度1位。</w:t>
      </w:r>
    </w:p>
    <w:p w14:paraId="0EBA01D9">
      <w:pPr>
        <w:pStyle w:val="21"/>
        <w:numPr>
          <w:ilvl w:val="0"/>
          <w:numId w:val="21"/>
        </w:numPr>
        <w:ind w:firstLineChars="0"/>
        <w:rPr>
          <w:sz w:val="24"/>
          <w:szCs w:val="24"/>
          <w:highlight w:val="none"/>
        </w:rPr>
      </w:pPr>
      <w:r>
        <w:rPr>
          <w:rFonts w:hint="eastAsia"/>
          <w:sz w:val="24"/>
          <w:szCs w:val="24"/>
          <w:highlight w:val="none"/>
          <w:lang w:val="en-US" w:eastAsia="zh-CN"/>
        </w:rPr>
        <w:t>收款人姓名，选填，最大长度150位。</w:t>
      </w:r>
    </w:p>
    <w:p w14:paraId="658B9309">
      <w:pPr>
        <w:pStyle w:val="21"/>
        <w:numPr>
          <w:ilvl w:val="0"/>
          <w:numId w:val="21"/>
        </w:numPr>
        <w:ind w:firstLineChars="0"/>
        <w:rPr>
          <w:highlight w:val="none"/>
        </w:rPr>
      </w:pPr>
      <w:r>
        <w:rPr>
          <w:rFonts w:hint="eastAsia"/>
          <w:sz w:val="24"/>
          <w:szCs w:val="24"/>
          <w:highlight w:val="none"/>
          <w:lang w:val="en-US" w:eastAsia="zh-CN"/>
        </w:rPr>
        <w:t>复核人姓名，选填，最大程度75位。</w:t>
      </w:r>
      <w:bookmarkEnd w:id="3177"/>
    </w:p>
    <w:p w14:paraId="1154BE8D">
      <w:pPr>
        <w:pStyle w:val="21"/>
        <w:numPr>
          <w:ilvl w:val="0"/>
          <w:numId w:val="21"/>
        </w:numPr>
        <w:ind w:firstLineChars="0"/>
        <w:rPr>
          <w:highlight w:val="none"/>
        </w:rPr>
      </w:pPr>
      <w:r>
        <w:rPr>
          <w:rFonts w:hint="eastAsia"/>
          <w:highlight w:val="none"/>
        </w:rPr>
        <w:t>明细序号，必填，最大长度8位。</w:t>
      </w:r>
    </w:p>
    <w:p w14:paraId="5F927730">
      <w:pPr>
        <w:pStyle w:val="21"/>
        <w:numPr>
          <w:ilvl w:val="0"/>
          <w:numId w:val="21"/>
        </w:numPr>
        <w:ind w:firstLineChars="0"/>
        <w:rPr>
          <w:highlight w:val="none"/>
        </w:rPr>
      </w:pPr>
      <w:r>
        <w:rPr>
          <w:rFonts w:hint="eastAsia"/>
          <w:highlight w:val="none"/>
        </w:rPr>
        <w:t>对应蓝字发票明细序号，选填，最大长度8位。</w:t>
      </w:r>
    </w:p>
    <w:p w14:paraId="78E6E3A8">
      <w:pPr>
        <w:pStyle w:val="21"/>
        <w:numPr>
          <w:ilvl w:val="0"/>
          <w:numId w:val="21"/>
        </w:numPr>
        <w:ind w:firstLineChars="0"/>
        <w:rPr>
          <w:highlight w:val="none"/>
        </w:rPr>
      </w:pPr>
      <w:r>
        <w:rPr>
          <w:rFonts w:hint="eastAsia"/>
          <w:highlight w:val="none"/>
        </w:rPr>
        <w:t>货物或应税劳务、服务名称，必填，最大长度300位。</w:t>
      </w:r>
    </w:p>
    <w:p w14:paraId="7529BFB7">
      <w:pPr>
        <w:pStyle w:val="21"/>
        <w:numPr>
          <w:ilvl w:val="0"/>
          <w:numId w:val="21"/>
        </w:numPr>
        <w:ind w:firstLineChars="0"/>
        <w:rPr>
          <w:highlight w:val="none"/>
        </w:rPr>
      </w:pPr>
      <w:r>
        <w:rPr>
          <w:rFonts w:hint="eastAsia"/>
          <w:highlight w:val="none"/>
        </w:rPr>
        <w:t>商品服务简称，必填，最大长度120位。</w:t>
      </w:r>
    </w:p>
    <w:p w14:paraId="1C14CE58">
      <w:pPr>
        <w:pStyle w:val="21"/>
        <w:numPr>
          <w:ilvl w:val="0"/>
          <w:numId w:val="21"/>
        </w:numPr>
        <w:ind w:firstLineChars="0"/>
        <w:rPr>
          <w:highlight w:val="none"/>
        </w:rPr>
      </w:pPr>
      <w:r>
        <w:rPr>
          <w:rFonts w:hint="eastAsia"/>
          <w:highlight w:val="none"/>
        </w:rPr>
        <w:t>项目名称，必填，最大长度600位。</w:t>
      </w:r>
    </w:p>
    <w:p w14:paraId="557C6D8E">
      <w:pPr>
        <w:pStyle w:val="21"/>
        <w:numPr>
          <w:ilvl w:val="0"/>
          <w:numId w:val="21"/>
        </w:numPr>
        <w:ind w:firstLineChars="0"/>
        <w:rPr>
          <w:highlight w:val="none"/>
        </w:rPr>
      </w:pPr>
      <w:r>
        <w:rPr>
          <w:rFonts w:hint="eastAsia"/>
          <w:highlight w:val="none"/>
        </w:rPr>
        <w:t>规格型号，选填，最大长度150位。</w:t>
      </w:r>
    </w:p>
    <w:p w14:paraId="77343061">
      <w:pPr>
        <w:pStyle w:val="21"/>
        <w:numPr>
          <w:ilvl w:val="0"/>
          <w:numId w:val="21"/>
        </w:numPr>
        <w:ind w:firstLineChars="0"/>
        <w:rPr>
          <w:highlight w:val="none"/>
        </w:rPr>
      </w:pPr>
      <w:r>
        <w:rPr>
          <w:rFonts w:hint="eastAsia"/>
          <w:highlight w:val="none"/>
        </w:rPr>
        <w:t>单位，选填，最大长度300位。</w:t>
      </w:r>
    </w:p>
    <w:p w14:paraId="56D6CAB5">
      <w:pPr>
        <w:pStyle w:val="21"/>
        <w:numPr>
          <w:ilvl w:val="0"/>
          <w:numId w:val="21"/>
        </w:numPr>
        <w:ind w:firstLineChars="0"/>
        <w:rPr>
          <w:highlight w:val="none"/>
        </w:rPr>
      </w:pPr>
      <w:r>
        <w:rPr>
          <w:rFonts w:hint="eastAsia"/>
          <w:highlight w:val="none"/>
        </w:rPr>
        <w:t>数量，选填（</w:t>
      </w:r>
      <w:r>
        <w:rPr>
          <w:rFonts w:hint="eastAsia" w:ascii="宋体" w:hAnsi="宋体"/>
          <w:szCs w:val="21"/>
          <w:highlight w:val="none"/>
        </w:rPr>
        <w:t>如“</w:t>
      </w:r>
      <w:r>
        <w:rPr>
          <w:rFonts w:hint="eastAsia" w:ascii="宋体" w:hAnsi="宋体"/>
          <w:szCs w:val="21"/>
          <w:highlight w:val="none"/>
          <w:lang w:val="en-US" w:eastAsia="zh-CN"/>
        </w:rPr>
        <w:t>单价</w:t>
      </w:r>
      <w:r>
        <w:rPr>
          <w:rFonts w:hint="eastAsia" w:ascii="宋体" w:hAnsi="宋体"/>
          <w:szCs w:val="21"/>
          <w:highlight w:val="none"/>
        </w:rPr>
        <w:t>”非空，则必填</w:t>
      </w:r>
      <w:r>
        <w:rPr>
          <w:rFonts w:hint="eastAsia"/>
          <w:highlight w:val="none"/>
        </w:rPr>
        <w:t>），最大长度25位。</w:t>
      </w:r>
    </w:p>
    <w:p w14:paraId="7808AF76">
      <w:pPr>
        <w:pStyle w:val="21"/>
        <w:numPr>
          <w:ilvl w:val="0"/>
          <w:numId w:val="21"/>
        </w:numPr>
        <w:ind w:firstLineChars="0"/>
        <w:rPr>
          <w:highlight w:val="none"/>
        </w:rPr>
      </w:pPr>
      <w:r>
        <w:rPr>
          <w:rFonts w:hint="eastAsia"/>
          <w:highlight w:val="none"/>
        </w:rPr>
        <w:t>单价，选填（</w:t>
      </w:r>
      <w:r>
        <w:rPr>
          <w:rFonts w:hint="eastAsia" w:ascii="宋体" w:hAnsi="宋体"/>
          <w:szCs w:val="21"/>
          <w:highlight w:val="none"/>
        </w:rPr>
        <w:t>如“</w:t>
      </w:r>
      <w:r>
        <w:rPr>
          <w:rFonts w:hint="eastAsia" w:ascii="宋体" w:hAnsi="宋体"/>
          <w:szCs w:val="21"/>
          <w:highlight w:val="none"/>
          <w:lang w:val="en-US" w:eastAsia="zh-CN"/>
        </w:rPr>
        <w:t>数量</w:t>
      </w:r>
      <w:r>
        <w:rPr>
          <w:rFonts w:hint="eastAsia" w:ascii="宋体" w:hAnsi="宋体"/>
          <w:szCs w:val="21"/>
          <w:highlight w:val="none"/>
        </w:rPr>
        <w:t>”非空，则必填</w:t>
      </w:r>
      <w:r>
        <w:rPr>
          <w:rFonts w:hint="eastAsia"/>
          <w:highlight w:val="none"/>
        </w:rPr>
        <w:t>），最大长度25位。</w:t>
      </w:r>
    </w:p>
    <w:p w14:paraId="3CF4FDC9">
      <w:pPr>
        <w:pStyle w:val="21"/>
        <w:numPr>
          <w:ilvl w:val="0"/>
          <w:numId w:val="21"/>
        </w:numPr>
        <w:ind w:firstLineChars="0"/>
        <w:rPr>
          <w:highlight w:val="none"/>
        </w:rPr>
      </w:pPr>
      <w:r>
        <w:rPr>
          <w:rFonts w:hint="eastAsia"/>
          <w:highlight w:val="none"/>
        </w:rPr>
        <w:t>金额，必填，最大长度18位，最多2位小数。</w:t>
      </w:r>
    </w:p>
    <w:p w14:paraId="6A1BCDC3">
      <w:pPr>
        <w:pStyle w:val="21"/>
        <w:numPr>
          <w:ilvl w:val="0"/>
          <w:numId w:val="21"/>
        </w:numPr>
        <w:ind w:firstLineChars="0"/>
        <w:rPr>
          <w:highlight w:val="none"/>
        </w:rPr>
      </w:pPr>
      <w:r>
        <w:rPr>
          <w:rFonts w:hint="eastAsia"/>
          <w:highlight w:val="none"/>
        </w:rPr>
        <w:t>增值税税率/征收率，必填，最大长度16位，最多6位小数。必须在可用税率信息中存在。</w:t>
      </w:r>
    </w:p>
    <w:p w14:paraId="40B73510">
      <w:pPr>
        <w:pStyle w:val="21"/>
        <w:numPr>
          <w:ilvl w:val="0"/>
          <w:numId w:val="21"/>
        </w:numPr>
        <w:ind w:firstLineChars="0"/>
        <w:rPr>
          <w:highlight w:val="none"/>
        </w:rPr>
      </w:pPr>
      <w:r>
        <w:rPr>
          <w:rFonts w:hint="eastAsia"/>
          <w:highlight w:val="none"/>
        </w:rPr>
        <w:t>税额，必填，最大长度18位，最多2位小数。</w:t>
      </w:r>
    </w:p>
    <w:p w14:paraId="4C3415C5">
      <w:pPr>
        <w:pStyle w:val="21"/>
        <w:numPr>
          <w:ilvl w:val="0"/>
          <w:numId w:val="21"/>
        </w:numPr>
        <w:ind w:firstLineChars="0"/>
        <w:rPr>
          <w:highlight w:val="none"/>
        </w:rPr>
      </w:pPr>
      <w:r>
        <w:rPr>
          <w:rFonts w:hint="eastAsia"/>
          <w:highlight w:val="none"/>
        </w:rPr>
        <w:t>含税金额，必填，最大长度18位，最多2位小数。</w:t>
      </w:r>
    </w:p>
    <w:p w14:paraId="0BD8C00A">
      <w:pPr>
        <w:pStyle w:val="21"/>
        <w:numPr>
          <w:ilvl w:val="0"/>
          <w:numId w:val="21"/>
        </w:numPr>
        <w:ind w:firstLineChars="0"/>
        <w:rPr>
          <w:highlight w:val="none"/>
        </w:rPr>
      </w:pPr>
      <w:r>
        <w:rPr>
          <w:rFonts w:hint="eastAsia"/>
          <w:highlight w:val="none"/>
        </w:rPr>
        <w:t>扣除额，选填，最大长度18位，最多2位小数。</w:t>
      </w:r>
    </w:p>
    <w:p w14:paraId="60884C29">
      <w:pPr>
        <w:pStyle w:val="21"/>
        <w:numPr>
          <w:ilvl w:val="0"/>
          <w:numId w:val="21"/>
        </w:numPr>
        <w:ind w:firstLineChars="0"/>
        <w:rPr>
          <w:highlight w:val="none"/>
        </w:rPr>
      </w:pPr>
      <w:r>
        <w:rPr>
          <w:rFonts w:hint="eastAsia" w:ascii="宋体" w:hAnsi="宋体"/>
          <w:highlight w:val="none"/>
        </w:rPr>
        <w:t>商品和服务税收分类合并编码</w:t>
      </w:r>
      <w:r>
        <w:rPr>
          <w:rFonts w:hint="eastAsia"/>
          <w:highlight w:val="none"/>
        </w:rPr>
        <w:t>，必填，最大长度19位。必须在商品编码信息中存在。</w:t>
      </w:r>
    </w:p>
    <w:p w14:paraId="00FABACA">
      <w:pPr>
        <w:pStyle w:val="21"/>
        <w:numPr>
          <w:ilvl w:val="0"/>
          <w:numId w:val="21"/>
        </w:numPr>
        <w:ind w:firstLineChars="0"/>
        <w:rPr>
          <w:highlight w:val="none"/>
        </w:rPr>
      </w:pPr>
      <w:r>
        <w:rPr>
          <w:rFonts w:hint="eastAsia"/>
          <w:highlight w:val="none"/>
        </w:rPr>
        <w:t>发票行性质，必填，取值范围为“00”、“01”、“02”。</w:t>
      </w:r>
    </w:p>
    <w:p w14:paraId="5588260F">
      <w:pPr>
        <w:pStyle w:val="21"/>
        <w:numPr>
          <w:ilvl w:val="0"/>
          <w:numId w:val="21"/>
        </w:numPr>
        <w:ind w:firstLineChars="0"/>
        <w:rPr>
          <w:highlight w:val="none"/>
        </w:rPr>
      </w:pPr>
      <w:r>
        <w:rPr>
          <w:rFonts w:hint="eastAsia"/>
          <w:highlight w:val="none"/>
        </w:rPr>
        <w:t>优惠政策标识，选填，不为空时取值范围为“01”、“02”、“03”、“04”、“05”、“06”、“07”、“08”、“09”、“10”、“11”、“12”、“13”、“14”、“15”、“16”、“17”、“18”。</w:t>
      </w:r>
    </w:p>
    <w:p w14:paraId="0366E734">
      <w:pPr>
        <w:pStyle w:val="21"/>
        <w:numPr>
          <w:ilvl w:val="0"/>
          <w:numId w:val="21"/>
        </w:numPr>
        <w:ind w:firstLineChars="0"/>
        <w:rPr>
          <w:highlight w:val="none"/>
        </w:rPr>
      </w:pPr>
      <w:r>
        <w:rPr>
          <w:rFonts w:hint="eastAsia"/>
          <w:highlight w:val="none"/>
        </w:rPr>
        <w:t>附加要素名称，选填，最大长度200位。</w:t>
      </w:r>
    </w:p>
    <w:p w14:paraId="0B7103AD">
      <w:pPr>
        <w:pStyle w:val="21"/>
        <w:numPr>
          <w:ilvl w:val="0"/>
          <w:numId w:val="21"/>
        </w:numPr>
        <w:ind w:firstLineChars="0"/>
        <w:rPr>
          <w:highlight w:val="none"/>
        </w:rPr>
      </w:pPr>
      <w:r>
        <w:rPr>
          <w:rFonts w:hint="eastAsia"/>
          <w:highlight w:val="none"/>
        </w:rPr>
        <w:t>附加要素类型，选填，最大长度200位。</w:t>
      </w:r>
    </w:p>
    <w:p w14:paraId="09861F74">
      <w:pPr>
        <w:pStyle w:val="21"/>
        <w:numPr>
          <w:ilvl w:val="0"/>
          <w:numId w:val="21"/>
        </w:numPr>
        <w:ind w:firstLineChars="0"/>
        <w:rPr>
          <w:rFonts w:hint="eastAsia"/>
          <w:highlight w:val="none"/>
        </w:rPr>
      </w:pPr>
      <w:r>
        <w:rPr>
          <w:rFonts w:hint="eastAsia"/>
          <w:highlight w:val="none"/>
        </w:rPr>
        <w:t>附加要素值，选填，最大长度200位。</w:t>
      </w:r>
    </w:p>
    <w:p w14:paraId="296414BB">
      <w:pPr>
        <w:pStyle w:val="4"/>
        <w:bidi w:val="0"/>
        <w:rPr>
          <w:rFonts w:hint="eastAsia"/>
        </w:rPr>
      </w:pPr>
      <w:bookmarkStart w:id="3178" w:name="_Toc8106"/>
      <w:bookmarkStart w:id="3179" w:name="_Toc22632"/>
      <w:bookmarkStart w:id="3180" w:name="_Toc31761"/>
      <w:bookmarkStart w:id="3181" w:name="_Toc27475"/>
      <w:bookmarkStart w:id="3182" w:name="_Toc9181"/>
      <w:bookmarkStart w:id="3183" w:name="_Toc32180"/>
      <w:bookmarkStart w:id="3184" w:name="_Toc5915"/>
      <w:bookmarkStart w:id="3185" w:name="_Toc51"/>
      <w:bookmarkStart w:id="3186" w:name="_Toc2636"/>
      <w:bookmarkStart w:id="3187" w:name="_Toc15960"/>
      <w:bookmarkStart w:id="3188" w:name="_Toc30471"/>
      <w:bookmarkStart w:id="3189" w:name="_Toc25911"/>
      <w:bookmarkStart w:id="3190" w:name="_Toc30202"/>
      <w:bookmarkStart w:id="3191" w:name="_Toc16748"/>
      <w:bookmarkStart w:id="3192" w:name="_Toc8706"/>
      <w:bookmarkStart w:id="3193" w:name="_Toc26908"/>
      <w:bookmarkStart w:id="3194" w:name="_Toc23182"/>
      <w:bookmarkStart w:id="3195" w:name="_Toc17062"/>
      <w:bookmarkStart w:id="3196" w:name="_Toc11307"/>
      <w:bookmarkStart w:id="3197" w:name="_Toc7067"/>
      <w:bookmarkStart w:id="3198" w:name="_Toc138171196"/>
      <w:bookmarkStart w:id="3199" w:name="_Toc18957"/>
      <w:bookmarkStart w:id="3200" w:name="_Toc29788"/>
      <w:bookmarkStart w:id="3201" w:name="_Toc29015"/>
      <w:bookmarkStart w:id="3202" w:name="_Toc8063"/>
      <w:bookmarkStart w:id="3203" w:name="_Toc17240"/>
      <w:bookmarkStart w:id="3204" w:name="_Toc7951"/>
      <w:bookmarkStart w:id="3205" w:name="_Toc13450"/>
      <w:r>
        <w:rPr>
          <w:rFonts w:hint="eastAsia"/>
        </w:rPr>
        <w:t>4.红字发票合规校验</w:t>
      </w:r>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p>
    <w:p w14:paraId="5ECCE8EA">
      <w:pPr>
        <w:pStyle w:val="21"/>
        <w:numPr>
          <w:ilvl w:val="0"/>
          <w:numId w:val="21"/>
        </w:numPr>
        <w:ind w:firstLineChars="0"/>
        <w:rPr>
          <w:highlight w:val="none"/>
        </w:rPr>
      </w:pPr>
      <w:r>
        <w:rPr>
          <w:rFonts w:hint="eastAsia"/>
          <w:highlight w:val="none"/>
        </w:rPr>
        <w:t>发票号码，必填，长度20位，由数字组成，前2位为年份后2位。</w:t>
      </w:r>
    </w:p>
    <w:p w14:paraId="67BF686F">
      <w:pPr>
        <w:pStyle w:val="21"/>
        <w:numPr>
          <w:ilvl w:val="0"/>
          <w:numId w:val="21"/>
        </w:numPr>
        <w:ind w:firstLineChars="0"/>
        <w:rPr>
          <w:highlight w:val="none"/>
        </w:rPr>
      </w:pPr>
      <w:r>
        <w:rPr>
          <w:rFonts w:hint="eastAsia" w:ascii="宋体" w:hAnsi="宋体"/>
          <w:sz w:val="22"/>
          <w:szCs w:val="22"/>
          <w:highlight w:val="none"/>
        </w:rPr>
        <w:t>蓝字发票标志，必填，</w:t>
      </w:r>
      <w:r>
        <w:rPr>
          <w:rFonts w:hint="eastAsia"/>
          <w:highlight w:val="none"/>
        </w:rPr>
        <w:t>取值范围为“0”、“1”.</w:t>
      </w:r>
    </w:p>
    <w:p w14:paraId="7F213098">
      <w:pPr>
        <w:pStyle w:val="21"/>
        <w:numPr>
          <w:ilvl w:val="0"/>
          <w:numId w:val="21"/>
        </w:numPr>
        <w:ind w:firstLineChars="0"/>
        <w:rPr>
          <w:highlight w:val="none"/>
        </w:rPr>
      </w:pPr>
      <w:r>
        <w:rPr>
          <w:rFonts w:hint="eastAsia"/>
          <w:highlight w:val="none"/>
        </w:rPr>
        <w:t>平台编号，必填，最大长度</w:t>
      </w:r>
      <w:r>
        <w:rPr>
          <w:rFonts w:hint="eastAsia"/>
          <w:highlight w:val="none"/>
        </w:rPr>
        <w:tab/>
      </w:r>
      <w:r>
        <w:rPr>
          <w:rFonts w:hint="eastAsia"/>
          <w:highlight w:val="none"/>
        </w:rPr>
        <w:t>20位。</w:t>
      </w:r>
    </w:p>
    <w:p w14:paraId="10DE8F9A">
      <w:pPr>
        <w:pStyle w:val="21"/>
        <w:numPr>
          <w:ilvl w:val="0"/>
          <w:numId w:val="21"/>
        </w:numPr>
        <w:ind w:firstLineChars="0"/>
        <w:rPr>
          <w:highlight w:val="none"/>
        </w:rPr>
      </w:pPr>
      <w:r>
        <w:rPr>
          <w:rFonts w:hint="eastAsia"/>
          <w:highlight w:val="none"/>
        </w:rPr>
        <w:t>服务器地址，必填，长度20位。</w:t>
      </w:r>
    </w:p>
    <w:p w14:paraId="1BBF2F00">
      <w:pPr>
        <w:pStyle w:val="21"/>
        <w:numPr>
          <w:ilvl w:val="0"/>
          <w:numId w:val="21"/>
        </w:numPr>
        <w:ind w:firstLineChars="0"/>
        <w:rPr>
          <w:highlight w:val="none"/>
        </w:rPr>
      </w:pPr>
      <w:r>
        <w:rPr>
          <w:rFonts w:hint="eastAsia"/>
          <w:highlight w:val="none"/>
        </w:rPr>
        <w:t>mac地址，必填，长度20位。</w:t>
      </w:r>
    </w:p>
    <w:p w14:paraId="2B92776D">
      <w:pPr>
        <w:pStyle w:val="21"/>
        <w:numPr>
          <w:ilvl w:val="0"/>
          <w:numId w:val="21"/>
        </w:numPr>
        <w:ind w:firstLineChars="0"/>
        <w:rPr>
          <w:highlight w:val="none"/>
        </w:rPr>
      </w:pPr>
      <w:r>
        <w:rPr>
          <w:rFonts w:hint="eastAsia"/>
          <w:highlight w:val="none"/>
        </w:rPr>
        <w:t>CPU序列号，选填，长度20位。</w:t>
      </w:r>
    </w:p>
    <w:p w14:paraId="36A0AB50">
      <w:pPr>
        <w:pStyle w:val="21"/>
        <w:numPr>
          <w:ilvl w:val="0"/>
          <w:numId w:val="21"/>
        </w:numPr>
        <w:ind w:firstLineChars="0"/>
        <w:rPr>
          <w:highlight w:val="none"/>
        </w:rPr>
      </w:pPr>
      <w:r>
        <w:rPr>
          <w:rFonts w:hint="eastAsia"/>
          <w:highlight w:val="none"/>
        </w:rPr>
        <w:t>主板序列号，选填，长度20位。</w:t>
      </w:r>
    </w:p>
    <w:p w14:paraId="0E63BA79">
      <w:pPr>
        <w:pStyle w:val="21"/>
        <w:numPr>
          <w:ilvl w:val="0"/>
          <w:numId w:val="21"/>
        </w:numPr>
        <w:ind w:firstLineChars="0"/>
        <w:rPr>
          <w:highlight w:val="none"/>
        </w:rPr>
      </w:pPr>
      <w:r>
        <w:rPr>
          <w:rFonts w:hint="eastAsia"/>
          <w:highlight w:val="none"/>
        </w:rPr>
        <w:t>发票票种，必填，取值范围为“01”、“02”。</w:t>
      </w:r>
    </w:p>
    <w:p w14:paraId="402E7B59">
      <w:pPr>
        <w:pStyle w:val="21"/>
        <w:numPr>
          <w:ilvl w:val="0"/>
          <w:numId w:val="21"/>
        </w:numPr>
        <w:ind w:firstLineChars="0"/>
        <w:rPr>
          <w:highlight w:val="none"/>
        </w:rPr>
      </w:pPr>
      <w:r>
        <w:rPr>
          <w:rFonts w:ascii="宋体" w:hAnsi="宋体" w:cs="宋体"/>
          <w:highlight w:val="none"/>
        </w:rPr>
        <w:t>购买方自然人标志</w:t>
      </w:r>
      <w:r>
        <w:rPr>
          <w:rFonts w:hint="eastAsia"/>
          <w:highlight w:val="none"/>
        </w:rPr>
        <w:t>，选填，取值范围为“Y”、“N”。</w:t>
      </w:r>
    </w:p>
    <w:p w14:paraId="6CC5A109">
      <w:pPr>
        <w:pStyle w:val="21"/>
        <w:numPr>
          <w:ilvl w:val="0"/>
          <w:numId w:val="21"/>
        </w:numPr>
        <w:ind w:firstLineChars="0"/>
        <w:rPr>
          <w:highlight w:val="none"/>
        </w:rPr>
      </w:pPr>
      <w:r>
        <w:rPr>
          <w:rFonts w:hint="eastAsia"/>
          <w:highlight w:val="none"/>
        </w:rPr>
        <w:t>特定要素，选填，取值范围为“空”、“01”、“02”、“03”、“04”、“05”、“06”、“07”、“08”、“09”、“10”、“11”、“12”。</w:t>
      </w:r>
    </w:p>
    <w:p w14:paraId="2F7ECBBB">
      <w:pPr>
        <w:pStyle w:val="21"/>
        <w:numPr>
          <w:ilvl w:val="0"/>
          <w:numId w:val="21"/>
        </w:numPr>
        <w:ind w:firstLineChars="0"/>
        <w:rPr>
          <w:highlight w:val="none"/>
        </w:rPr>
      </w:pPr>
      <w:r>
        <w:rPr>
          <w:rFonts w:hint="eastAsia"/>
          <w:highlight w:val="none"/>
        </w:rPr>
        <w:t>区域代码，必填，最大长度20位。</w:t>
      </w:r>
    </w:p>
    <w:p w14:paraId="719D163E">
      <w:pPr>
        <w:pStyle w:val="21"/>
        <w:numPr>
          <w:ilvl w:val="0"/>
          <w:numId w:val="21"/>
        </w:numPr>
        <w:ind w:firstLineChars="0"/>
        <w:rPr>
          <w:highlight w:val="none"/>
        </w:rPr>
      </w:pPr>
      <w:r>
        <w:rPr>
          <w:rFonts w:hint="eastAsia"/>
          <w:highlight w:val="none"/>
        </w:rPr>
        <w:t>收购发票类型代码，选填，取值范围为“空”、“01”、“02”、“03”。</w:t>
      </w:r>
    </w:p>
    <w:p w14:paraId="22924B82">
      <w:pPr>
        <w:pStyle w:val="21"/>
        <w:numPr>
          <w:ilvl w:val="0"/>
          <w:numId w:val="21"/>
        </w:numPr>
        <w:ind w:firstLineChars="0"/>
        <w:rPr>
          <w:highlight w:val="none"/>
        </w:rPr>
      </w:pPr>
      <w:r>
        <w:rPr>
          <w:rFonts w:hint="eastAsia" w:ascii="宋体" w:hAnsi="宋体"/>
          <w:sz w:val="22"/>
          <w:szCs w:val="22"/>
          <w:highlight w:val="none"/>
        </w:rPr>
        <w:t>差额征税类型代码，选</w:t>
      </w:r>
      <w:r>
        <w:rPr>
          <w:rFonts w:hint="eastAsia"/>
          <w:highlight w:val="none"/>
        </w:rPr>
        <w:t>填，取值范围为“空”、“01”、“02”。</w:t>
      </w:r>
    </w:p>
    <w:p w14:paraId="11DD4DEE">
      <w:pPr>
        <w:pStyle w:val="21"/>
        <w:numPr>
          <w:ilvl w:val="0"/>
          <w:numId w:val="21"/>
        </w:numPr>
        <w:ind w:firstLineChars="0"/>
        <w:rPr>
          <w:highlight w:val="none"/>
        </w:rPr>
      </w:pPr>
      <w:r>
        <w:rPr>
          <w:rFonts w:hint="eastAsia"/>
          <w:highlight w:val="none"/>
        </w:rPr>
        <w:t>出口业务适用政策代码，选填，取值范围为“空”、“01”、“02”、“03”。</w:t>
      </w:r>
    </w:p>
    <w:p w14:paraId="1625199E">
      <w:pPr>
        <w:pStyle w:val="21"/>
        <w:numPr>
          <w:ilvl w:val="0"/>
          <w:numId w:val="21"/>
        </w:numPr>
        <w:ind w:firstLineChars="0"/>
        <w:rPr>
          <w:highlight w:val="none"/>
        </w:rPr>
      </w:pPr>
      <w:r>
        <w:rPr>
          <w:rFonts w:hint="eastAsia" w:ascii="宋体" w:hAnsi="宋体" w:cs="宋体"/>
          <w:szCs w:val="21"/>
          <w:highlight w:val="none"/>
        </w:rPr>
        <w:t>增值税即征即退代码，选</w:t>
      </w:r>
      <w:r>
        <w:rPr>
          <w:rFonts w:hint="eastAsia"/>
          <w:highlight w:val="none"/>
        </w:rPr>
        <w:t>填，取值范围为“空”、“01”、“02”、“03”、“04”、“05”、“06”、“07”、“08”、“09”、“10”、“11”、“12”。</w:t>
      </w:r>
    </w:p>
    <w:p w14:paraId="0A2D5A0F">
      <w:pPr>
        <w:pStyle w:val="21"/>
        <w:numPr>
          <w:ilvl w:val="0"/>
          <w:numId w:val="21"/>
        </w:numPr>
        <w:ind w:firstLineChars="0"/>
        <w:rPr>
          <w:highlight w:val="none"/>
        </w:rPr>
      </w:pPr>
      <w:r>
        <w:rPr>
          <w:rFonts w:hint="eastAsia"/>
          <w:highlight w:val="none"/>
        </w:rPr>
        <w:t>销售方纳税人识别号，必填，最大长度20位，由数字和大写字母组成。</w:t>
      </w:r>
    </w:p>
    <w:p w14:paraId="3BBE7E03">
      <w:pPr>
        <w:pStyle w:val="21"/>
        <w:numPr>
          <w:ilvl w:val="0"/>
          <w:numId w:val="21"/>
        </w:numPr>
        <w:ind w:firstLineChars="0"/>
        <w:rPr>
          <w:highlight w:val="none"/>
        </w:rPr>
      </w:pPr>
      <w:r>
        <w:rPr>
          <w:rFonts w:hint="eastAsia"/>
          <w:highlight w:val="none"/>
        </w:rPr>
        <w:t>销售方名称，必填，最大长度300位。</w:t>
      </w:r>
    </w:p>
    <w:p w14:paraId="6B4CCFB3">
      <w:pPr>
        <w:pStyle w:val="21"/>
        <w:numPr>
          <w:ilvl w:val="0"/>
          <w:numId w:val="21"/>
        </w:numPr>
        <w:ind w:firstLineChars="0"/>
        <w:rPr>
          <w:highlight w:val="none"/>
        </w:rPr>
      </w:pPr>
      <w:r>
        <w:rPr>
          <w:rFonts w:hint="eastAsia"/>
          <w:highlight w:val="none"/>
        </w:rPr>
        <w:t>销售方地址，选填，最大长度300位。</w:t>
      </w:r>
    </w:p>
    <w:p w14:paraId="66A791C9">
      <w:pPr>
        <w:pStyle w:val="21"/>
        <w:numPr>
          <w:ilvl w:val="0"/>
          <w:numId w:val="21"/>
        </w:numPr>
        <w:ind w:firstLineChars="0"/>
        <w:rPr>
          <w:highlight w:val="none"/>
        </w:rPr>
      </w:pPr>
      <w:r>
        <w:rPr>
          <w:rFonts w:hint="eastAsia"/>
          <w:highlight w:val="none"/>
        </w:rPr>
        <w:t>销售方电话，选填，最大长度60位。</w:t>
      </w:r>
    </w:p>
    <w:p w14:paraId="3FFF075E">
      <w:pPr>
        <w:pStyle w:val="21"/>
        <w:numPr>
          <w:ilvl w:val="0"/>
          <w:numId w:val="21"/>
        </w:numPr>
        <w:ind w:firstLineChars="0"/>
        <w:rPr>
          <w:highlight w:val="none"/>
        </w:rPr>
      </w:pPr>
      <w:r>
        <w:rPr>
          <w:rFonts w:hint="eastAsia"/>
          <w:highlight w:val="none"/>
        </w:rPr>
        <w:t>销售方开户行，选填，最大长度120位。</w:t>
      </w:r>
    </w:p>
    <w:p w14:paraId="26F09005">
      <w:pPr>
        <w:pStyle w:val="21"/>
        <w:numPr>
          <w:ilvl w:val="0"/>
          <w:numId w:val="21"/>
        </w:numPr>
        <w:ind w:firstLineChars="0"/>
        <w:rPr>
          <w:highlight w:val="none"/>
        </w:rPr>
      </w:pPr>
      <w:r>
        <w:rPr>
          <w:rFonts w:hint="eastAsia"/>
          <w:highlight w:val="none"/>
        </w:rPr>
        <w:t>销售方账号，选填，最大长度50位。</w:t>
      </w:r>
    </w:p>
    <w:p w14:paraId="2EDB540C">
      <w:pPr>
        <w:pStyle w:val="21"/>
        <w:numPr>
          <w:ilvl w:val="0"/>
          <w:numId w:val="21"/>
        </w:numPr>
        <w:ind w:firstLineChars="0"/>
        <w:rPr>
          <w:highlight w:val="none"/>
        </w:rPr>
      </w:pPr>
      <w:r>
        <w:rPr>
          <w:rFonts w:hint="eastAsia"/>
          <w:highlight w:val="none"/>
        </w:rPr>
        <w:t>购买方纳税人识别号，选填，最大长度</w:t>
      </w:r>
      <w:r>
        <w:rPr>
          <w:rFonts w:hint="eastAsia"/>
          <w:highlight w:val="none"/>
        </w:rPr>
        <w:tab/>
      </w:r>
      <w:r>
        <w:rPr>
          <w:rFonts w:hint="eastAsia"/>
          <w:highlight w:val="none"/>
        </w:rPr>
        <w:t>20位（</w:t>
      </w:r>
      <w:r>
        <w:rPr>
          <w:rFonts w:hint="eastAsia" w:ascii="宋体" w:hAnsi="宋体"/>
          <w:sz w:val="22"/>
          <w:szCs w:val="22"/>
          <w:highlight w:val="none"/>
        </w:rPr>
        <w:t>开具数字化电子专票时，必填）</w:t>
      </w:r>
      <w:r>
        <w:rPr>
          <w:rFonts w:hint="eastAsia"/>
          <w:highlight w:val="none"/>
        </w:rPr>
        <w:t>。</w:t>
      </w:r>
    </w:p>
    <w:p w14:paraId="3A90EDC2">
      <w:pPr>
        <w:pStyle w:val="21"/>
        <w:numPr>
          <w:ilvl w:val="0"/>
          <w:numId w:val="21"/>
        </w:numPr>
        <w:ind w:firstLineChars="0"/>
        <w:rPr>
          <w:highlight w:val="none"/>
        </w:rPr>
      </w:pPr>
      <w:r>
        <w:rPr>
          <w:rFonts w:hint="eastAsia"/>
          <w:highlight w:val="none"/>
        </w:rPr>
        <w:t>购买方名称，必填，最大长度300位。</w:t>
      </w:r>
    </w:p>
    <w:p w14:paraId="08172D52">
      <w:pPr>
        <w:pStyle w:val="21"/>
        <w:numPr>
          <w:ilvl w:val="0"/>
          <w:numId w:val="21"/>
        </w:numPr>
        <w:ind w:firstLineChars="0"/>
        <w:rPr>
          <w:highlight w:val="none"/>
        </w:rPr>
      </w:pPr>
      <w:r>
        <w:rPr>
          <w:rFonts w:hint="eastAsia"/>
          <w:highlight w:val="none"/>
        </w:rPr>
        <w:t>购买方地址，选填，最大长度300位。</w:t>
      </w:r>
    </w:p>
    <w:p w14:paraId="4BFE70DB">
      <w:pPr>
        <w:pStyle w:val="21"/>
        <w:numPr>
          <w:ilvl w:val="0"/>
          <w:numId w:val="21"/>
        </w:numPr>
        <w:ind w:firstLineChars="0"/>
        <w:rPr>
          <w:highlight w:val="none"/>
        </w:rPr>
      </w:pPr>
      <w:r>
        <w:rPr>
          <w:rFonts w:hint="eastAsia"/>
          <w:highlight w:val="none"/>
        </w:rPr>
        <w:t>购买方电话，选填，最大长度60位。</w:t>
      </w:r>
    </w:p>
    <w:p w14:paraId="005F7327">
      <w:pPr>
        <w:pStyle w:val="21"/>
        <w:numPr>
          <w:ilvl w:val="0"/>
          <w:numId w:val="21"/>
        </w:numPr>
        <w:ind w:firstLineChars="0"/>
        <w:rPr>
          <w:highlight w:val="none"/>
        </w:rPr>
      </w:pPr>
      <w:r>
        <w:rPr>
          <w:rFonts w:hint="eastAsia"/>
          <w:highlight w:val="none"/>
        </w:rPr>
        <w:t>购买方开户行名称，选填，最大长度120位。</w:t>
      </w:r>
    </w:p>
    <w:p w14:paraId="5AC0406F">
      <w:pPr>
        <w:pStyle w:val="21"/>
        <w:numPr>
          <w:ilvl w:val="0"/>
          <w:numId w:val="21"/>
        </w:numPr>
        <w:ind w:firstLineChars="0"/>
        <w:rPr>
          <w:highlight w:val="none"/>
        </w:rPr>
      </w:pPr>
      <w:r>
        <w:rPr>
          <w:rFonts w:hint="eastAsia"/>
          <w:highlight w:val="none"/>
        </w:rPr>
        <w:t>购买方开户行银行账号，选填，最大长度50位。</w:t>
      </w:r>
    </w:p>
    <w:p w14:paraId="43B20573">
      <w:pPr>
        <w:pStyle w:val="21"/>
        <w:numPr>
          <w:ilvl w:val="0"/>
          <w:numId w:val="21"/>
        </w:numPr>
        <w:ind w:firstLineChars="0"/>
        <w:rPr>
          <w:highlight w:val="none"/>
        </w:rPr>
      </w:pPr>
      <w:r>
        <w:rPr>
          <w:rFonts w:hint="eastAsia"/>
          <w:highlight w:val="none"/>
        </w:rPr>
        <w:t>经办人，选填，最大长度150位。</w:t>
      </w:r>
    </w:p>
    <w:p w14:paraId="186B453C">
      <w:pPr>
        <w:pStyle w:val="21"/>
        <w:numPr>
          <w:ilvl w:val="0"/>
          <w:numId w:val="21"/>
        </w:numPr>
        <w:ind w:firstLineChars="0"/>
        <w:rPr>
          <w:highlight w:val="none"/>
        </w:rPr>
      </w:pPr>
      <w:r>
        <w:rPr>
          <w:rFonts w:hint="eastAsia"/>
          <w:highlight w:val="none"/>
        </w:rPr>
        <w:t>经办人身份证件号码，选填，最大长度</w:t>
      </w:r>
      <w:r>
        <w:rPr>
          <w:rFonts w:hint="eastAsia"/>
          <w:highlight w:val="none"/>
        </w:rPr>
        <w:tab/>
      </w:r>
      <w:r>
        <w:rPr>
          <w:rFonts w:hint="eastAsia"/>
          <w:highlight w:val="none"/>
        </w:rPr>
        <w:t>30位。</w:t>
      </w:r>
    </w:p>
    <w:p w14:paraId="1249A3BA">
      <w:pPr>
        <w:pStyle w:val="21"/>
        <w:numPr>
          <w:ilvl w:val="0"/>
          <w:numId w:val="21"/>
        </w:numPr>
        <w:ind w:firstLineChars="0"/>
        <w:rPr>
          <w:highlight w:val="none"/>
        </w:rPr>
      </w:pPr>
      <w:r>
        <w:rPr>
          <w:rFonts w:hint="eastAsia"/>
          <w:highlight w:val="none"/>
        </w:rPr>
        <w:t>经办人联系电话，选填，最大长度60位。</w:t>
      </w:r>
    </w:p>
    <w:p w14:paraId="723C32E2">
      <w:pPr>
        <w:pStyle w:val="21"/>
        <w:numPr>
          <w:ilvl w:val="0"/>
          <w:numId w:val="21"/>
        </w:numPr>
        <w:ind w:firstLineChars="0"/>
        <w:rPr>
          <w:highlight w:val="none"/>
        </w:rPr>
      </w:pPr>
      <w:r>
        <w:rPr>
          <w:rFonts w:hint="eastAsia"/>
          <w:highlight w:val="none"/>
        </w:rPr>
        <w:t>合计金额，必填，最大长度18位，最多2位小数。</w:t>
      </w:r>
    </w:p>
    <w:p w14:paraId="2076FE85">
      <w:pPr>
        <w:pStyle w:val="21"/>
        <w:numPr>
          <w:ilvl w:val="0"/>
          <w:numId w:val="21"/>
        </w:numPr>
        <w:ind w:firstLineChars="0"/>
        <w:rPr>
          <w:highlight w:val="none"/>
        </w:rPr>
      </w:pPr>
      <w:r>
        <w:rPr>
          <w:rFonts w:hint="eastAsia"/>
          <w:highlight w:val="none"/>
        </w:rPr>
        <w:t>合计税额，必填，最大长度18位，最多2位小数。</w:t>
      </w:r>
    </w:p>
    <w:p w14:paraId="7B3293E6">
      <w:pPr>
        <w:pStyle w:val="21"/>
        <w:numPr>
          <w:ilvl w:val="0"/>
          <w:numId w:val="21"/>
        </w:numPr>
        <w:ind w:firstLineChars="0"/>
        <w:rPr>
          <w:highlight w:val="none"/>
        </w:rPr>
      </w:pPr>
      <w:r>
        <w:rPr>
          <w:rFonts w:hint="eastAsia"/>
          <w:highlight w:val="none"/>
        </w:rPr>
        <w:t>价税合计，必填，最大长度18位，最多2位小数。</w:t>
      </w:r>
    </w:p>
    <w:p w14:paraId="0801804F">
      <w:pPr>
        <w:pStyle w:val="21"/>
        <w:numPr>
          <w:ilvl w:val="0"/>
          <w:numId w:val="21"/>
        </w:numPr>
        <w:ind w:firstLineChars="0"/>
        <w:rPr>
          <w:highlight w:val="none"/>
        </w:rPr>
      </w:pPr>
      <w:r>
        <w:rPr>
          <w:rFonts w:hint="eastAsia"/>
          <w:highlight w:val="none"/>
        </w:rPr>
        <w:t>收款银行名称，选填，最大长度120位。</w:t>
      </w:r>
    </w:p>
    <w:p w14:paraId="795DDEC5">
      <w:pPr>
        <w:pStyle w:val="21"/>
        <w:numPr>
          <w:ilvl w:val="0"/>
          <w:numId w:val="21"/>
        </w:numPr>
        <w:ind w:firstLineChars="0"/>
        <w:rPr>
          <w:highlight w:val="none"/>
        </w:rPr>
      </w:pPr>
      <w:r>
        <w:rPr>
          <w:rFonts w:hint="eastAsia"/>
          <w:highlight w:val="none"/>
        </w:rPr>
        <w:t>收款银行账号，选填，最大长度100位。</w:t>
      </w:r>
    </w:p>
    <w:p w14:paraId="2C36398D">
      <w:pPr>
        <w:pStyle w:val="21"/>
        <w:numPr>
          <w:ilvl w:val="0"/>
          <w:numId w:val="21"/>
        </w:numPr>
        <w:ind w:firstLineChars="0"/>
        <w:rPr>
          <w:highlight w:val="none"/>
        </w:rPr>
      </w:pPr>
      <w:r>
        <w:rPr>
          <w:rFonts w:hint="eastAsia"/>
          <w:highlight w:val="none"/>
        </w:rPr>
        <w:t>结算方式，选填，取值范围为“01”、“02”、“03”、“04”、“05”、“99”。</w:t>
      </w:r>
    </w:p>
    <w:p w14:paraId="4B035DB9">
      <w:pPr>
        <w:pStyle w:val="21"/>
        <w:numPr>
          <w:ilvl w:val="0"/>
          <w:numId w:val="21"/>
        </w:numPr>
        <w:ind w:firstLineChars="0"/>
        <w:rPr>
          <w:highlight w:val="none"/>
        </w:rPr>
      </w:pPr>
      <w:r>
        <w:rPr>
          <w:rFonts w:hint="eastAsia" w:ascii="宋体" w:hAnsi="宋体"/>
          <w:sz w:val="22"/>
          <w:szCs w:val="22"/>
          <w:highlight w:val="none"/>
        </w:rPr>
        <w:t>应税行为发生地</w:t>
      </w:r>
      <w:r>
        <w:rPr>
          <w:rFonts w:hint="eastAsia"/>
          <w:highlight w:val="none"/>
        </w:rPr>
        <w:t>，选填，最大长度11位。</w:t>
      </w:r>
    </w:p>
    <w:p w14:paraId="6AA23698">
      <w:pPr>
        <w:pStyle w:val="21"/>
        <w:numPr>
          <w:ilvl w:val="0"/>
          <w:numId w:val="21"/>
        </w:numPr>
        <w:ind w:firstLineChars="0"/>
        <w:rPr>
          <w:highlight w:val="none"/>
        </w:rPr>
      </w:pPr>
      <w:r>
        <w:rPr>
          <w:rFonts w:hint="eastAsia"/>
          <w:highlight w:val="none"/>
        </w:rPr>
        <w:t>开票人，必填，最大长度300位。</w:t>
      </w:r>
    </w:p>
    <w:p w14:paraId="44CEBFC2">
      <w:pPr>
        <w:pStyle w:val="21"/>
        <w:numPr>
          <w:ilvl w:val="0"/>
          <w:numId w:val="21"/>
        </w:numPr>
        <w:ind w:firstLineChars="0"/>
        <w:rPr>
          <w:highlight w:val="none"/>
        </w:rPr>
      </w:pPr>
      <w:r>
        <w:rPr>
          <w:rFonts w:hint="eastAsia"/>
          <w:highlight w:val="none"/>
        </w:rPr>
        <w:t>开票人证件号码，选填，最大长度30位。</w:t>
      </w:r>
    </w:p>
    <w:p w14:paraId="57B1CC32">
      <w:pPr>
        <w:pStyle w:val="21"/>
        <w:numPr>
          <w:ilvl w:val="0"/>
          <w:numId w:val="21"/>
        </w:numPr>
        <w:ind w:firstLineChars="0"/>
        <w:rPr>
          <w:highlight w:val="none"/>
        </w:rPr>
      </w:pPr>
      <w:r>
        <w:rPr>
          <w:rFonts w:hint="eastAsia"/>
          <w:highlight w:val="none"/>
        </w:rPr>
        <w:t>开票人证件类型，选填，最大长度4位。</w:t>
      </w:r>
    </w:p>
    <w:p w14:paraId="418F269E">
      <w:pPr>
        <w:pStyle w:val="21"/>
        <w:numPr>
          <w:ilvl w:val="0"/>
          <w:numId w:val="21"/>
        </w:numPr>
        <w:ind w:firstLineChars="0"/>
        <w:rPr>
          <w:highlight w:val="none"/>
        </w:rPr>
      </w:pPr>
      <w:r>
        <w:rPr>
          <w:rFonts w:hint="eastAsia"/>
          <w:highlight w:val="none"/>
        </w:rPr>
        <w:t>对应蓝字发票号码，选填，长度20位。</w:t>
      </w:r>
    </w:p>
    <w:p w14:paraId="69A8D740">
      <w:pPr>
        <w:pStyle w:val="21"/>
        <w:numPr>
          <w:ilvl w:val="0"/>
          <w:numId w:val="21"/>
        </w:numPr>
        <w:ind w:firstLineChars="0"/>
        <w:rPr>
          <w:highlight w:val="none"/>
        </w:rPr>
      </w:pPr>
      <w:r>
        <w:rPr>
          <w:rFonts w:hint="eastAsia"/>
          <w:highlight w:val="none"/>
        </w:rPr>
        <w:t>红字确认信息单编号，必填，最大长度20位。</w:t>
      </w:r>
    </w:p>
    <w:p w14:paraId="1D21CFF8">
      <w:pPr>
        <w:pStyle w:val="21"/>
        <w:numPr>
          <w:ilvl w:val="0"/>
          <w:numId w:val="21"/>
        </w:numPr>
        <w:ind w:firstLineChars="0"/>
        <w:rPr>
          <w:highlight w:val="none"/>
        </w:rPr>
      </w:pPr>
      <w:r>
        <w:rPr>
          <w:rFonts w:hint="eastAsia"/>
          <w:highlight w:val="none"/>
        </w:rPr>
        <w:t>红字确认单uuid，必填，最大长度32位。</w:t>
      </w:r>
    </w:p>
    <w:p w14:paraId="2692DAFB">
      <w:pPr>
        <w:pStyle w:val="21"/>
        <w:numPr>
          <w:ilvl w:val="0"/>
          <w:numId w:val="21"/>
        </w:numPr>
        <w:ind w:firstLineChars="0"/>
        <w:rPr>
          <w:highlight w:val="none"/>
        </w:rPr>
      </w:pPr>
      <w:r>
        <w:rPr>
          <w:rFonts w:hint="eastAsia"/>
          <w:highlight w:val="none"/>
        </w:rPr>
        <w:t>备注，选填，最大长度450位。</w:t>
      </w:r>
    </w:p>
    <w:p w14:paraId="795AC187">
      <w:pPr>
        <w:pStyle w:val="21"/>
        <w:numPr>
          <w:ilvl w:val="0"/>
          <w:numId w:val="21"/>
        </w:numPr>
        <w:ind w:firstLineChars="0"/>
        <w:rPr>
          <w:rFonts w:hint="eastAsia"/>
          <w:highlight w:val="none"/>
        </w:rPr>
      </w:pPr>
      <w:r>
        <w:rPr>
          <w:rFonts w:hint="eastAsia"/>
          <w:highlight w:val="none"/>
        </w:rPr>
        <w:t>开票日期，必填，格式必须是“yyyy-MM-dd HH:mm:ss”。</w:t>
      </w:r>
    </w:p>
    <w:p w14:paraId="7A8F857B">
      <w:pPr>
        <w:pStyle w:val="21"/>
        <w:numPr>
          <w:ilvl w:val="0"/>
          <w:numId w:val="21"/>
        </w:numPr>
        <w:ind w:firstLineChars="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rPr>
        <w:t>是否展示销售方银行账号标签</w:t>
      </w:r>
      <w:r>
        <w:rPr>
          <w:rFonts w:hint="eastAsia" w:ascii="Times New Roman" w:hAnsi="Times New Roman" w:eastAsia="宋体" w:cs="Times New Roman"/>
          <w:sz w:val="24"/>
          <w:szCs w:val="24"/>
          <w:highlight w:val="none"/>
          <w:lang w:eastAsia="zh-CN"/>
        </w:rPr>
        <w:t>，</w:t>
      </w:r>
      <w:r>
        <w:rPr>
          <w:rFonts w:hint="eastAsia" w:ascii="Times New Roman" w:hAnsi="Times New Roman" w:eastAsia="宋体" w:cs="Times New Roman"/>
          <w:sz w:val="24"/>
          <w:szCs w:val="24"/>
          <w:highlight w:val="none"/>
          <w:lang w:val="en-US" w:eastAsia="zh-CN"/>
        </w:rPr>
        <w:t>选填，最大长度1位。</w:t>
      </w:r>
    </w:p>
    <w:p w14:paraId="69FADF51">
      <w:pPr>
        <w:pStyle w:val="21"/>
        <w:numPr>
          <w:ilvl w:val="0"/>
          <w:numId w:val="21"/>
        </w:numPr>
        <w:ind w:firstLineChars="0"/>
        <w:rPr>
          <w:rFonts w:hint="eastAsia" w:ascii="Times New Roman" w:hAnsi="Times New Roman" w:eastAsia="宋体" w:cs="Times New Roman"/>
          <w:sz w:val="24"/>
          <w:szCs w:val="24"/>
          <w:highlight w:val="none"/>
        </w:rPr>
      </w:pPr>
      <w:r>
        <w:rPr>
          <w:rFonts w:hint="eastAsia" w:ascii="Times New Roman" w:hAnsi="Times New Roman" w:eastAsia="宋体" w:cs="Times New Roman"/>
          <w:sz w:val="24"/>
          <w:szCs w:val="24"/>
          <w:highlight w:val="none"/>
          <w:lang w:val="en-US" w:eastAsia="zh-CN"/>
        </w:rPr>
        <w:t>是否展示购买方银行账号标签</w:t>
      </w:r>
      <w:r>
        <w:rPr>
          <w:rFonts w:hint="eastAsia" w:ascii="Times New Roman" w:hAnsi="Times New Roman" w:eastAsia="宋体" w:cs="Times New Roman"/>
          <w:sz w:val="24"/>
          <w:szCs w:val="24"/>
          <w:highlight w:val="none"/>
          <w:lang w:eastAsia="zh-CN"/>
        </w:rPr>
        <w:t>，</w:t>
      </w:r>
      <w:r>
        <w:rPr>
          <w:rFonts w:hint="eastAsia" w:ascii="Times New Roman" w:hAnsi="Times New Roman" w:eastAsia="宋体" w:cs="Times New Roman"/>
          <w:sz w:val="24"/>
          <w:szCs w:val="24"/>
          <w:highlight w:val="none"/>
          <w:lang w:val="en-US" w:eastAsia="zh-CN"/>
        </w:rPr>
        <w:t>选填，最大长度1位。</w:t>
      </w:r>
    </w:p>
    <w:p w14:paraId="41B5B3E3">
      <w:pPr>
        <w:pStyle w:val="21"/>
        <w:numPr>
          <w:ilvl w:val="0"/>
          <w:numId w:val="21"/>
        </w:numPr>
        <w:ind w:firstLineChars="0"/>
        <w:rPr>
          <w:sz w:val="24"/>
          <w:szCs w:val="24"/>
          <w:highlight w:val="none"/>
        </w:rPr>
      </w:pPr>
      <w:r>
        <w:rPr>
          <w:rFonts w:hint="eastAsia"/>
          <w:sz w:val="24"/>
          <w:szCs w:val="24"/>
          <w:highlight w:val="none"/>
          <w:lang w:val="en-US" w:eastAsia="zh-CN"/>
        </w:rPr>
        <w:t>收款人姓名，选填，最大长度150位。</w:t>
      </w:r>
    </w:p>
    <w:p w14:paraId="4B06AB96">
      <w:pPr>
        <w:pStyle w:val="21"/>
        <w:numPr>
          <w:ilvl w:val="0"/>
          <w:numId w:val="21"/>
        </w:numPr>
        <w:ind w:firstLineChars="0"/>
        <w:rPr>
          <w:rFonts w:hint="eastAsia"/>
          <w:highlight w:val="none"/>
        </w:rPr>
      </w:pPr>
      <w:r>
        <w:rPr>
          <w:rFonts w:hint="eastAsia"/>
          <w:sz w:val="24"/>
          <w:szCs w:val="24"/>
          <w:highlight w:val="none"/>
          <w:lang w:val="en-US" w:eastAsia="zh-CN"/>
        </w:rPr>
        <w:t>复核人姓名，选填，最大程度75位。</w:t>
      </w:r>
    </w:p>
    <w:p w14:paraId="7FBFEC2D">
      <w:pPr>
        <w:pStyle w:val="21"/>
        <w:numPr>
          <w:ilvl w:val="0"/>
          <w:numId w:val="21"/>
        </w:numPr>
        <w:ind w:firstLineChars="0"/>
        <w:rPr>
          <w:highlight w:val="none"/>
        </w:rPr>
      </w:pPr>
      <w:r>
        <w:rPr>
          <w:rFonts w:hint="eastAsia"/>
          <w:highlight w:val="none"/>
        </w:rPr>
        <w:t>明细序号，必填，最大长度8位。</w:t>
      </w:r>
    </w:p>
    <w:p w14:paraId="2CDDF015">
      <w:pPr>
        <w:pStyle w:val="21"/>
        <w:numPr>
          <w:ilvl w:val="0"/>
          <w:numId w:val="21"/>
        </w:numPr>
        <w:ind w:firstLineChars="0"/>
        <w:rPr>
          <w:highlight w:val="none"/>
        </w:rPr>
      </w:pPr>
      <w:r>
        <w:rPr>
          <w:rFonts w:hint="eastAsia"/>
          <w:highlight w:val="none"/>
        </w:rPr>
        <w:t>对应蓝字发票明细序号，必填，最大长度8位。</w:t>
      </w:r>
    </w:p>
    <w:p w14:paraId="4AAD6BB2">
      <w:pPr>
        <w:pStyle w:val="21"/>
        <w:numPr>
          <w:ilvl w:val="0"/>
          <w:numId w:val="21"/>
        </w:numPr>
        <w:ind w:firstLineChars="0"/>
        <w:rPr>
          <w:highlight w:val="none"/>
        </w:rPr>
      </w:pPr>
      <w:r>
        <w:rPr>
          <w:rFonts w:hint="eastAsia"/>
          <w:highlight w:val="none"/>
        </w:rPr>
        <w:t>货物或应税劳务、服务名称，必填，最大长度300位。</w:t>
      </w:r>
    </w:p>
    <w:p w14:paraId="351F08D9">
      <w:pPr>
        <w:pStyle w:val="21"/>
        <w:numPr>
          <w:ilvl w:val="0"/>
          <w:numId w:val="21"/>
        </w:numPr>
        <w:ind w:firstLineChars="0"/>
        <w:rPr>
          <w:highlight w:val="none"/>
        </w:rPr>
      </w:pPr>
      <w:r>
        <w:rPr>
          <w:rFonts w:hint="eastAsia"/>
          <w:highlight w:val="none"/>
        </w:rPr>
        <w:t>商品服务简称，必填，最大长度120位。</w:t>
      </w:r>
    </w:p>
    <w:p w14:paraId="68911ABB">
      <w:pPr>
        <w:pStyle w:val="21"/>
        <w:numPr>
          <w:ilvl w:val="0"/>
          <w:numId w:val="21"/>
        </w:numPr>
        <w:ind w:firstLineChars="0"/>
        <w:rPr>
          <w:highlight w:val="none"/>
        </w:rPr>
      </w:pPr>
      <w:r>
        <w:rPr>
          <w:rFonts w:hint="eastAsia"/>
          <w:highlight w:val="none"/>
        </w:rPr>
        <w:t>项目名称，必填，最大长度600位。</w:t>
      </w:r>
    </w:p>
    <w:p w14:paraId="403CACBF">
      <w:pPr>
        <w:pStyle w:val="21"/>
        <w:numPr>
          <w:ilvl w:val="0"/>
          <w:numId w:val="21"/>
        </w:numPr>
        <w:ind w:firstLineChars="0"/>
        <w:rPr>
          <w:highlight w:val="none"/>
        </w:rPr>
      </w:pPr>
      <w:r>
        <w:rPr>
          <w:rFonts w:hint="eastAsia"/>
          <w:highlight w:val="none"/>
        </w:rPr>
        <w:t>规格型号，选填，最大长度150位。</w:t>
      </w:r>
    </w:p>
    <w:p w14:paraId="2C07B862">
      <w:pPr>
        <w:pStyle w:val="21"/>
        <w:numPr>
          <w:ilvl w:val="0"/>
          <w:numId w:val="21"/>
        </w:numPr>
        <w:ind w:firstLineChars="0"/>
        <w:rPr>
          <w:highlight w:val="none"/>
        </w:rPr>
      </w:pPr>
      <w:r>
        <w:rPr>
          <w:rFonts w:hint="eastAsia"/>
          <w:highlight w:val="none"/>
        </w:rPr>
        <w:t>单位，选填，最大长度300位。</w:t>
      </w:r>
    </w:p>
    <w:p w14:paraId="5A50778E">
      <w:pPr>
        <w:pStyle w:val="21"/>
        <w:numPr>
          <w:ilvl w:val="0"/>
          <w:numId w:val="21"/>
        </w:numPr>
        <w:ind w:firstLineChars="0"/>
        <w:rPr>
          <w:highlight w:val="none"/>
        </w:rPr>
      </w:pPr>
      <w:r>
        <w:rPr>
          <w:rFonts w:hint="eastAsia"/>
          <w:highlight w:val="none"/>
        </w:rPr>
        <w:t>数量，选填（</w:t>
      </w:r>
      <w:r>
        <w:rPr>
          <w:rFonts w:hint="eastAsia" w:ascii="宋体" w:hAnsi="宋体"/>
          <w:szCs w:val="21"/>
          <w:highlight w:val="none"/>
        </w:rPr>
        <w:t>如“</w:t>
      </w:r>
      <w:r>
        <w:rPr>
          <w:rFonts w:hint="eastAsia" w:ascii="宋体" w:hAnsi="宋体"/>
          <w:szCs w:val="21"/>
          <w:highlight w:val="none"/>
          <w:lang w:val="en-US" w:eastAsia="zh-CN"/>
        </w:rPr>
        <w:t>单价</w:t>
      </w:r>
      <w:r>
        <w:rPr>
          <w:rFonts w:hint="eastAsia" w:ascii="宋体" w:hAnsi="宋体"/>
          <w:szCs w:val="21"/>
          <w:highlight w:val="none"/>
        </w:rPr>
        <w:t>”非空，则必填</w:t>
      </w:r>
      <w:r>
        <w:rPr>
          <w:rFonts w:hint="eastAsia"/>
          <w:highlight w:val="none"/>
        </w:rPr>
        <w:t>），最大长度25位。</w:t>
      </w:r>
    </w:p>
    <w:p w14:paraId="032ABDC2">
      <w:pPr>
        <w:pStyle w:val="21"/>
        <w:numPr>
          <w:ilvl w:val="0"/>
          <w:numId w:val="21"/>
        </w:numPr>
        <w:ind w:firstLineChars="0"/>
        <w:rPr>
          <w:highlight w:val="none"/>
        </w:rPr>
      </w:pPr>
      <w:r>
        <w:rPr>
          <w:rFonts w:hint="eastAsia"/>
          <w:highlight w:val="none"/>
        </w:rPr>
        <w:t>单价，选填（</w:t>
      </w:r>
      <w:r>
        <w:rPr>
          <w:rFonts w:hint="eastAsia" w:ascii="宋体" w:hAnsi="宋体"/>
          <w:szCs w:val="21"/>
          <w:highlight w:val="none"/>
        </w:rPr>
        <w:t>如“</w:t>
      </w:r>
      <w:r>
        <w:rPr>
          <w:rFonts w:hint="eastAsia" w:ascii="宋体" w:hAnsi="宋体"/>
          <w:szCs w:val="21"/>
          <w:highlight w:val="none"/>
          <w:lang w:val="en-US" w:eastAsia="zh-CN"/>
        </w:rPr>
        <w:t>数量</w:t>
      </w:r>
      <w:r>
        <w:rPr>
          <w:rFonts w:hint="eastAsia" w:ascii="宋体" w:hAnsi="宋体"/>
          <w:szCs w:val="21"/>
          <w:highlight w:val="none"/>
        </w:rPr>
        <w:t>”非空，则必填</w:t>
      </w:r>
      <w:r>
        <w:rPr>
          <w:rFonts w:hint="eastAsia"/>
          <w:highlight w:val="none"/>
        </w:rPr>
        <w:t>），最大长度25位。</w:t>
      </w:r>
    </w:p>
    <w:p w14:paraId="74A686FD">
      <w:pPr>
        <w:pStyle w:val="21"/>
        <w:numPr>
          <w:ilvl w:val="0"/>
          <w:numId w:val="21"/>
        </w:numPr>
        <w:ind w:firstLineChars="0"/>
        <w:rPr>
          <w:highlight w:val="none"/>
        </w:rPr>
      </w:pPr>
      <w:r>
        <w:rPr>
          <w:rFonts w:hint="eastAsia"/>
          <w:highlight w:val="none"/>
        </w:rPr>
        <w:t>金额，必填，最大长度18位，最多2位小数。</w:t>
      </w:r>
    </w:p>
    <w:p w14:paraId="5E9791EA">
      <w:pPr>
        <w:pStyle w:val="21"/>
        <w:numPr>
          <w:ilvl w:val="0"/>
          <w:numId w:val="21"/>
        </w:numPr>
        <w:ind w:firstLineChars="0"/>
        <w:rPr>
          <w:highlight w:val="none"/>
        </w:rPr>
      </w:pPr>
      <w:r>
        <w:rPr>
          <w:rFonts w:hint="eastAsia"/>
          <w:highlight w:val="none"/>
        </w:rPr>
        <w:t>增值税税率/征收率，必填，最大长度16位，最多6位小数。必须在可用税率信息中存在。</w:t>
      </w:r>
    </w:p>
    <w:p w14:paraId="20F952A9">
      <w:pPr>
        <w:pStyle w:val="21"/>
        <w:numPr>
          <w:ilvl w:val="0"/>
          <w:numId w:val="21"/>
        </w:numPr>
        <w:ind w:firstLineChars="0"/>
        <w:rPr>
          <w:highlight w:val="none"/>
        </w:rPr>
      </w:pPr>
      <w:r>
        <w:rPr>
          <w:rFonts w:hint="eastAsia"/>
          <w:highlight w:val="none"/>
        </w:rPr>
        <w:t>税额，必填，最大长度18位，最多2位小数。</w:t>
      </w:r>
    </w:p>
    <w:p w14:paraId="6C403085">
      <w:pPr>
        <w:pStyle w:val="21"/>
        <w:numPr>
          <w:ilvl w:val="0"/>
          <w:numId w:val="21"/>
        </w:numPr>
        <w:ind w:firstLineChars="0"/>
        <w:rPr>
          <w:highlight w:val="none"/>
        </w:rPr>
      </w:pPr>
      <w:r>
        <w:rPr>
          <w:rFonts w:hint="eastAsia"/>
          <w:highlight w:val="none"/>
        </w:rPr>
        <w:t>含税金额，必填，最大长度18位，最多2位小数。</w:t>
      </w:r>
    </w:p>
    <w:p w14:paraId="5BC1885F">
      <w:pPr>
        <w:pStyle w:val="21"/>
        <w:numPr>
          <w:ilvl w:val="0"/>
          <w:numId w:val="21"/>
        </w:numPr>
        <w:ind w:firstLineChars="0"/>
        <w:rPr>
          <w:highlight w:val="none"/>
        </w:rPr>
      </w:pPr>
      <w:r>
        <w:rPr>
          <w:rFonts w:hint="eastAsia"/>
          <w:highlight w:val="none"/>
        </w:rPr>
        <w:t>扣除额，选填，最大长度18位，最多2位小数。</w:t>
      </w:r>
    </w:p>
    <w:p w14:paraId="4CEB0945">
      <w:pPr>
        <w:pStyle w:val="21"/>
        <w:numPr>
          <w:ilvl w:val="0"/>
          <w:numId w:val="21"/>
        </w:numPr>
        <w:ind w:firstLineChars="0"/>
        <w:rPr>
          <w:highlight w:val="none"/>
        </w:rPr>
      </w:pPr>
      <w:r>
        <w:rPr>
          <w:rFonts w:hint="eastAsia" w:ascii="宋体" w:hAnsi="宋体"/>
          <w:highlight w:val="none"/>
        </w:rPr>
        <w:t>商品和服务税收分类合并编码</w:t>
      </w:r>
      <w:r>
        <w:rPr>
          <w:rFonts w:hint="eastAsia"/>
          <w:highlight w:val="none"/>
        </w:rPr>
        <w:t>，必填，最大长度19位。必须在商品编码信息中存在。</w:t>
      </w:r>
    </w:p>
    <w:p w14:paraId="5DE861B4">
      <w:pPr>
        <w:pStyle w:val="21"/>
        <w:numPr>
          <w:ilvl w:val="0"/>
          <w:numId w:val="21"/>
        </w:numPr>
        <w:ind w:firstLineChars="0"/>
        <w:rPr>
          <w:highlight w:val="none"/>
        </w:rPr>
      </w:pPr>
      <w:r>
        <w:rPr>
          <w:rFonts w:hint="eastAsia"/>
          <w:highlight w:val="none"/>
        </w:rPr>
        <w:t>发票行性质，必填，取值范围为“00”、“01”、“02”。</w:t>
      </w:r>
    </w:p>
    <w:p w14:paraId="2EBEA4D1">
      <w:pPr>
        <w:pStyle w:val="21"/>
        <w:numPr>
          <w:ilvl w:val="0"/>
          <w:numId w:val="21"/>
        </w:numPr>
        <w:ind w:firstLineChars="0"/>
        <w:rPr>
          <w:highlight w:val="none"/>
        </w:rPr>
      </w:pPr>
      <w:r>
        <w:rPr>
          <w:rFonts w:hint="eastAsia"/>
          <w:highlight w:val="none"/>
        </w:rPr>
        <w:t>优惠政策标识，选填，不为空时取值范围为“01”、“02”、“03”、“04”、“05”、“06”、“07”、“08”、“09”、“10”、“11”、“12”、“13”、“14”、“15”、“16”、“17”、“18”。</w:t>
      </w:r>
    </w:p>
    <w:p w14:paraId="5E2E8863">
      <w:pPr>
        <w:pStyle w:val="21"/>
        <w:numPr>
          <w:ilvl w:val="0"/>
          <w:numId w:val="21"/>
        </w:numPr>
        <w:ind w:firstLineChars="0"/>
        <w:rPr>
          <w:highlight w:val="none"/>
        </w:rPr>
      </w:pPr>
      <w:r>
        <w:rPr>
          <w:rFonts w:hint="eastAsia"/>
          <w:highlight w:val="none"/>
        </w:rPr>
        <w:t>附加要素名称，选填，最大长度200位。</w:t>
      </w:r>
    </w:p>
    <w:p w14:paraId="7328FBA8">
      <w:pPr>
        <w:pStyle w:val="21"/>
        <w:numPr>
          <w:ilvl w:val="0"/>
          <w:numId w:val="21"/>
        </w:numPr>
        <w:ind w:firstLineChars="0"/>
        <w:rPr>
          <w:highlight w:val="none"/>
        </w:rPr>
      </w:pPr>
      <w:r>
        <w:rPr>
          <w:rFonts w:hint="eastAsia"/>
          <w:highlight w:val="none"/>
        </w:rPr>
        <w:t>附加要素类型，选填，最大长度200位。</w:t>
      </w:r>
    </w:p>
    <w:p w14:paraId="40AB3809">
      <w:pPr>
        <w:pStyle w:val="21"/>
        <w:numPr>
          <w:ilvl w:val="0"/>
          <w:numId w:val="21"/>
        </w:numPr>
        <w:ind w:firstLineChars="0"/>
        <w:rPr>
          <w:rFonts w:hint="eastAsia"/>
          <w:highlight w:val="none"/>
        </w:rPr>
      </w:pPr>
      <w:r>
        <w:rPr>
          <w:rFonts w:hint="eastAsia"/>
          <w:highlight w:val="none"/>
        </w:rPr>
        <w:t>附加要素值，选填，最大长度200位。</w:t>
      </w:r>
    </w:p>
    <w:p w14:paraId="4FDA204C">
      <w:pPr>
        <w:pStyle w:val="3"/>
        <w:bidi w:val="0"/>
      </w:pPr>
      <w:bookmarkStart w:id="3206" w:name="_Toc27042"/>
      <w:bookmarkStart w:id="3207" w:name="_Toc3313"/>
      <w:bookmarkStart w:id="3208" w:name="_Toc10303"/>
      <w:bookmarkStart w:id="3209" w:name="_Toc138171197"/>
      <w:bookmarkStart w:id="3210" w:name="_Toc10330"/>
      <w:bookmarkStart w:id="3211" w:name="_Toc26995"/>
      <w:bookmarkStart w:id="3212" w:name="_Toc21191"/>
      <w:bookmarkStart w:id="3213" w:name="_Toc4597"/>
      <w:bookmarkStart w:id="3214" w:name="_Toc15067"/>
      <w:bookmarkStart w:id="3215" w:name="_Toc31442"/>
      <w:bookmarkStart w:id="3216" w:name="_Toc27859"/>
      <w:bookmarkStart w:id="3217" w:name="_Toc14106"/>
      <w:bookmarkStart w:id="3218" w:name="_Toc13267"/>
      <w:bookmarkStart w:id="3219" w:name="_Toc7701"/>
      <w:bookmarkStart w:id="3220" w:name="_Toc17525"/>
      <w:bookmarkStart w:id="3221" w:name="_Toc6573"/>
      <w:bookmarkStart w:id="3222" w:name="_Toc5604"/>
      <w:bookmarkStart w:id="3223" w:name="_Toc17727"/>
      <w:bookmarkStart w:id="3224" w:name="_Toc31147"/>
      <w:bookmarkStart w:id="3225" w:name="_Toc27520"/>
      <w:bookmarkStart w:id="3226" w:name="_Toc1288"/>
      <w:bookmarkStart w:id="3227" w:name="_Toc22590"/>
      <w:bookmarkStart w:id="3228" w:name="_Toc10333"/>
      <w:bookmarkStart w:id="3229" w:name="_Toc23507"/>
      <w:bookmarkStart w:id="3230" w:name="_Toc29329"/>
      <w:bookmarkStart w:id="3231" w:name="_Toc17894"/>
      <w:bookmarkStart w:id="3232" w:name="_Toc30001"/>
      <w:r>
        <w:t>六、二维码生成规则</w:t>
      </w:r>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p>
    <w:p w14:paraId="32F61DA8">
      <w:pPr>
        <w:pStyle w:val="2"/>
        <w:spacing w:after="0" w:line="360" w:lineRule="auto"/>
        <w:ind w:firstLine="480" w:firstLineChars="200"/>
        <w:rPr>
          <w:rFonts w:hint="eastAsia" w:ascii="宋体" w:hAnsi="宋体" w:eastAsia="宋体" w:cs="Times New Roman"/>
          <w:sz w:val="24"/>
          <w:szCs w:val="24"/>
          <w:highlight w:val="none"/>
          <w:lang w:eastAsia="zh-CN"/>
        </w:rPr>
      </w:pPr>
      <w:r>
        <w:rPr>
          <w:rFonts w:hint="eastAsia" w:ascii="宋体" w:hAnsi="宋体" w:eastAsia="宋体" w:cs="Times New Roman"/>
          <w:sz w:val="24"/>
          <w:szCs w:val="24"/>
          <w:highlight w:val="none"/>
        </w:rPr>
        <w:t>电子发票服务平台所开发票（包括数电电票和数电纸票）的二维码生成规则如下</w:t>
      </w:r>
      <w:r>
        <w:rPr>
          <w:rFonts w:hint="eastAsia" w:ascii="宋体" w:hAnsi="宋体" w:eastAsia="宋体" w:cs="Times New Roman"/>
          <w:sz w:val="24"/>
          <w:szCs w:val="24"/>
          <w:highlight w:val="none"/>
          <w:lang w:eastAsia="zh-CN"/>
        </w:rPr>
        <w:t>:</w:t>
      </w:r>
    </w:p>
    <w:p w14:paraId="4FDC55B9">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1.票面二维码生成按原规范（见附录），版本号不变为01。</w:t>
      </w:r>
    </w:p>
    <w:p w14:paraId="35A6709C">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2.数电发票暂定</w:t>
      </w:r>
      <w:r>
        <w:rPr>
          <w:rFonts w:hint="eastAsia" w:ascii="宋体" w:hAnsi="宋体" w:eastAsia="宋体" w:cs="Times New Roman"/>
          <w:sz w:val="24"/>
          <w:szCs w:val="24"/>
          <w:highlight w:val="none"/>
          <w:lang w:val="en-US" w:eastAsia="zh-CN"/>
        </w:rPr>
        <w:t>四</w:t>
      </w:r>
      <w:r>
        <w:rPr>
          <w:rFonts w:hint="eastAsia" w:ascii="宋体" w:hAnsi="宋体" w:eastAsia="宋体" w:cs="Times New Roman"/>
          <w:sz w:val="24"/>
          <w:szCs w:val="24"/>
          <w:highlight w:val="none"/>
        </w:rPr>
        <w:t>种发票类型， 其中31（数电专票），32（数电普票）</w:t>
      </w:r>
      <w:r>
        <w:rPr>
          <w:rFonts w:hint="eastAsia" w:ascii="宋体" w:hAnsi="宋体" w:eastAsia="宋体" w:cs="Times New Roman"/>
          <w:sz w:val="24"/>
          <w:szCs w:val="24"/>
          <w:highlight w:val="none"/>
          <w:lang w:eastAsia="zh-CN"/>
        </w:rPr>
        <w:t>，</w:t>
      </w:r>
      <w:r>
        <w:rPr>
          <w:rFonts w:hint="eastAsia" w:ascii="宋体" w:hAnsi="宋体" w:eastAsia="宋体" w:cs="Times New Roman"/>
          <w:sz w:val="24"/>
          <w:szCs w:val="24"/>
          <w:highlight w:val="none"/>
          <w:lang w:val="en-US" w:eastAsia="zh-CN"/>
        </w:rPr>
        <w:t>33（</w:t>
      </w:r>
      <w:r>
        <w:rPr>
          <w:rFonts w:hint="eastAsia" w:ascii="宋体" w:hAnsi="宋体" w:eastAsia="宋体" w:cs="Times New Roman"/>
          <w:i w:val="0"/>
          <w:iCs w:val="0"/>
          <w:color w:val="000000"/>
          <w:kern w:val="2"/>
          <w:sz w:val="24"/>
          <w:szCs w:val="24"/>
          <w:highlight w:val="none"/>
          <w:u w:val="none"/>
          <w:lang w:val="en-US" w:eastAsia="zh-CN" w:bidi="ar"/>
        </w:rPr>
        <w:t>机动车销售统一发票</w:t>
      </w:r>
      <w:r>
        <w:rPr>
          <w:rFonts w:hint="eastAsia" w:ascii="宋体" w:hAnsi="宋体" w:eastAsia="宋体" w:cs="Times New Roman"/>
          <w:sz w:val="24"/>
          <w:szCs w:val="24"/>
          <w:highlight w:val="none"/>
          <w:lang w:val="en-US" w:eastAsia="zh-CN"/>
        </w:rPr>
        <w:t>），34（二手车销售统一发票）</w:t>
      </w:r>
      <w:r>
        <w:rPr>
          <w:rFonts w:hint="eastAsia" w:ascii="宋体" w:hAnsi="宋体" w:eastAsia="宋体" w:cs="Times New Roman"/>
          <w:sz w:val="24"/>
          <w:szCs w:val="24"/>
          <w:highlight w:val="none"/>
        </w:rPr>
        <w:t>。</w:t>
      </w:r>
    </w:p>
    <w:p w14:paraId="1DD08894">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3.发票代码变为10位或12位或为空（当为空时，不添加任何字符，两个逗号直接相连），仅数电电票时为空。</w:t>
      </w:r>
    </w:p>
    <w:p w14:paraId="5607EBA7">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4.发票号码变为8位或20位，其中数电纸票为8位，数电电票为20位。</w:t>
      </w:r>
    </w:p>
    <w:p w14:paraId="37D233EF">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5.数电电票合计金额取价税合计，数电纸票合计金额取合计金额（不含税）。</w:t>
      </w:r>
    </w:p>
    <w:p w14:paraId="60FABCF7">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6.数电纸票校验码取数电发票号码后6位。</w:t>
      </w:r>
    </w:p>
    <w:p w14:paraId="21808D0B">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7.其它信息项延用现有规则。</w:t>
      </w:r>
    </w:p>
    <w:p w14:paraId="66EC2809">
      <w:pPr>
        <w:pStyle w:val="2"/>
        <w:spacing w:after="0" w:line="360" w:lineRule="auto"/>
        <w:ind w:firstLine="480" w:firstLineChars="200"/>
        <w:rPr>
          <w:rFonts w:hint="eastAsia" w:ascii="宋体" w:hAnsi="宋体" w:eastAsia="宋体" w:cs="Times New Roman"/>
          <w:sz w:val="24"/>
          <w:szCs w:val="24"/>
          <w:highlight w:val="none"/>
          <w:lang w:eastAsia="zh-CN"/>
        </w:rPr>
      </w:pPr>
      <w:r>
        <w:rPr>
          <w:rFonts w:hint="eastAsia" w:ascii="宋体" w:hAnsi="宋体" w:eastAsia="宋体" w:cs="Times New Roman"/>
          <w:sz w:val="24"/>
          <w:szCs w:val="24"/>
          <w:highlight w:val="none"/>
        </w:rPr>
        <w:t>发票二维码</w:t>
      </w:r>
      <w:r>
        <w:rPr>
          <w:rFonts w:hint="eastAsia" w:ascii="宋体" w:hAnsi="宋体" w:eastAsia="宋体" w:cs="Times New Roman"/>
          <w:sz w:val="24"/>
          <w:szCs w:val="24"/>
          <w:highlight w:val="none"/>
          <w:lang w:eastAsia="zh-CN"/>
        </w:rPr>
        <w:t>“</w:t>
      </w:r>
      <w:r>
        <w:rPr>
          <w:rFonts w:hint="eastAsia" w:ascii="宋体" w:hAnsi="宋体" w:eastAsia="宋体" w:cs="Times New Roman"/>
          <w:sz w:val="24"/>
          <w:szCs w:val="24"/>
          <w:highlight w:val="none"/>
          <w:lang w:val="en-US" w:eastAsia="zh-CN"/>
        </w:rPr>
        <w:t>税</w:t>
      </w:r>
      <w:r>
        <w:rPr>
          <w:rFonts w:hint="eastAsia" w:ascii="宋体" w:hAnsi="宋体" w:eastAsia="宋体" w:cs="Times New Roman"/>
          <w:sz w:val="24"/>
          <w:szCs w:val="24"/>
          <w:highlight w:val="none"/>
          <w:lang w:eastAsia="zh-CN"/>
        </w:rPr>
        <w:t>”</w:t>
      </w:r>
      <w:r>
        <w:rPr>
          <w:rFonts w:hint="eastAsia" w:ascii="宋体" w:hAnsi="宋体" w:eastAsia="宋体" w:cs="Times New Roman"/>
          <w:sz w:val="24"/>
          <w:szCs w:val="24"/>
          <w:highlight w:val="none"/>
          <w:lang w:val="en-US" w:eastAsia="zh-CN"/>
        </w:rPr>
        <w:t>字增加</w:t>
      </w:r>
      <w:r>
        <w:rPr>
          <w:rFonts w:hint="eastAsia" w:ascii="宋体" w:hAnsi="宋体" w:eastAsia="宋体" w:cs="Times New Roman"/>
          <w:sz w:val="24"/>
          <w:szCs w:val="24"/>
          <w:highlight w:val="none"/>
        </w:rPr>
        <w:t>规则</w:t>
      </w:r>
      <w:r>
        <w:rPr>
          <w:rFonts w:hint="eastAsia" w:ascii="宋体" w:hAnsi="宋体" w:eastAsia="宋体" w:cs="Times New Roman"/>
          <w:sz w:val="24"/>
          <w:szCs w:val="24"/>
          <w:highlight w:val="none"/>
          <w:lang w:eastAsia="zh-CN"/>
        </w:rPr>
        <w:t>:</w:t>
      </w:r>
    </w:p>
    <w:p w14:paraId="7E119A52">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发票票面左上角二维码中间，增加浅黄色（RGB</w:t>
      </w:r>
      <w:r>
        <w:rPr>
          <w:rFonts w:hint="eastAsia" w:ascii="宋体" w:hAnsi="宋体" w:eastAsia="宋体" w:cs="Times New Roman"/>
          <w:sz w:val="24"/>
          <w:szCs w:val="24"/>
          <w:highlight w:val="none"/>
          <w:lang w:eastAsia="zh-CN"/>
        </w:rPr>
        <w:t>:</w:t>
      </w:r>
      <w:r>
        <w:rPr>
          <w:rFonts w:hint="eastAsia" w:ascii="宋体" w:hAnsi="宋体" w:eastAsia="宋体" w:cs="Times New Roman"/>
          <w:sz w:val="24"/>
          <w:szCs w:val="24"/>
          <w:highlight w:val="none"/>
        </w:rPr>
        <w:t>R250、G239、B173）“税”字，其中中间矩形长、</w:t>
      </w:r>
      <w:r>
        <w:rPr>
          <w:rFonts w:hint="eastAsia" w:ascii="宋体" w:hAnsi="宋体" w:eastAsia="宋体" w:cs="Times New Roman"/>
          <w:sz w:val="24"/>
          <w:szCs w:val="24"/>
          <w:highlight w:val="none"/>
          <w:lang w:eastAsia="zh-CN"/>
        </w:rPr>
        <w:t>高</w:t>
      </w:r>
      <w:r>
        <w:rPr>
          <w:rFonts w:hint="eastAsia" w:ascii="宋体" w:hAnsi="宋体" w:eastAsia="宋体" w:cs="Times New Roman"/>
          <w:sz w:val="24"/>
          <w:szCs w:val="24"/>
          <w:highlight w:val="none"/>
        </w:rPr>
        <w:t>均为5.36mm，在二维码里居中对齐，使用9pt（磅）的“宋体”字型。</w:t>
      </w:r>
    </w:p>
    <w:p w14:paraId="298025B2">
      <w:pPr>
        <w:pStyle w:val="2"/>
        <w:spacing w:after="0" w:line="360" w:lineRule="auto"/>
        <w:ind w:firstLine="480" w:firstLineChars="200"/>
        <w:rPr>
          <w:rFonts w:hint="eastAsia"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lang w:val="en-US" w:eastAsia="zh-CN"/>
        </w:rPr>
        <w:t>发票二维码CRC算法使用规则:</w:t>
      </w:r>
    </w:p>
    <w:p w14:paraId="52C7DF91">
      <w:pPr>
        <w:pStyle w:val="2"/>
        <w:spacing w:after="0" w:line="360" w:lineRule="auto"/>
        <w:ind w:firstLine="480" w:firstLineChars="200"/>
        <w:rPr>
          <w:rFonts w:hint="default" w:ascii="宋体" w:hAnsi="宋体" w:eastAsia="宋体" w:cs="Times New Roman"/>
          <w:sz w:val="24"/>
          <w:szCs w:val="24"/>
          <w:highlight w:val="none"/>
          <w:lang w:val="en-US" w:eastAsia="zh-CN"/>
        </w:rPr>
      </w:pPr>
      <w:r>
        <w:rPr>
          <w:rFonts w:hint="eastAsia" w:ascii="宋体" w:hAnsi="宋体" w:eastAsia="宋体" w:cs="Times New Roman"/>
          <w:sz w:val="24"/>
          <w:szCs w:val="24"/>
          <w:highlight w:val="none"/>
        </w:rPr>
        <w:t>CRC16_X25</w:t>
      </w:r>
      <w:r>
        <w:rPr>
          <w:rFonts w:hint="eastAsia" w:ascii="宋体" w:hAnsi="宋体" w:eastAsia="宋体" w:cs="Times New Roman"/>
          <w:sz w:val="24"/>
          <w:szCs w:val="24"/>
          <w:highlight w:val="none"/>
          <w:lang w:eastAsia="zh-CN"/>
        </w:rPr>
        <w:t>:</w:t>
      </w:r>
      <w:r>
        <w:rPr>
          <w:rFonts w:ascii="宋体" w:hAnsi="宋体" w:eastAsia="宋体" w:cs="宋体"/>
          <w:sz w:val="24"/>
          <w:szCs w:val="24"/>
        </w:rPr>
        <w:t>多项式x15+x2+1（0x8005），初始值0x0000，低位在前，高位在后，结果与0x0000异或</w:t>
      </w:r>
      <w:r>
        <w:rPr>
          <w:rFonts w:hint="eastAsia" w:ascii="宋体" w:hAnsi="宋体" w:eastAsia="宋体" w:cs="Times New Roman"/>
          <w:sz w:val="24"/>
          <w:szCs w:val="24"/>
          <w:highlight w:val="none"/>
        </w:rPr>
        <w:t>。</w:t>
      </w:r>
    </w:p>
    <w:p w14:paraId="0CBAC581">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发票二维码编码格式采用QR格式。</w:t>
      </w:r>
    </w:p>
    <w:p w14:paraId="4A106815">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QR码符号规格采用附录</w:t>
      </w:r>
      <w:r>
        <w:rPr>
          <w:rFonts w:hint="eastAsia" w:ascii="宋体" w:hAnsi="宋体" w:eastAsia="宋体" w:cs="Times New Roman"/>
          <w:sz w:val="24"/>
          <w:szCs w:val="24"/>
          <w:highlight w:val="none"/>
          <w:lang w:eastAsia="zh-CN"/>
        </w:rPr>
        <w:t>:</w:t>
      </w:r>
      <w:r>
        <w:rPr>
          <w:rFonts w:hint="eastAsia" w:ascii="宋体" w:hAnsi="宋体" w:eastAsia="宋体" w:cs="Times New Roman"/>
          <w:sz w:val="24"/>
          <w:szCs w:val="24"/>
          <w:highlight w:val="none"/>
        </w:rPr>
        <w:t>原版本5。</w:t>
      </w:r>
    </w:p>
    <w:p w14:paraId="408A9E76">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QR纠错等级采用M级别，可以支持污损15%。</w:t>
      </w:r>
    </w:p>
    <w:p w14:paraId="7E15AA69">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QR码编码字符集采用字母数字方式进行编码。</w:t>
      </w:r>
    </w:p>
    <w:p w14:paraId="6DB3556B">
      <w:pPr>
        <w:pStyle w:val="2"/>
        <w:spacing w:after="0" w:line="360" w:lineRule="auto"/>
        <w:ind w:firstLine="480" w:firstLineChars="200"/>
        <w:rPr>
          <w:rFonts w:hint="eastAsia" w:ascii="宋体" w:hAnsi="宋体" w:eastAsia="宋体" w:cs="Times New Roman"/>
          <w:sz w:val="24"/>
          <w:szCs w:val="24"/>
          <w:highlight w:val="none"/>
          <w:lang w:eastAsia="zh-CN"/>
        </w:rPr>
      </w:pPr>
      <w:r>
        <w:rPr>
          <w:rFonts w:hint="eastAsia" w:ascii="宋体" w:hAnsi="宋体" w:eastAsia="宋体" w:cs="Times New Roman"/>
          <w:sz w:val="24"/>
          <w:szCs w:val="24"/>
          <w:highlight w:val="none"/>
        </w:rPr>
        <w:t>QR码主要内容如下</w:t>
      </w:r>
      <w:r>
        <w:rPr>
          <w:rFonts w:hint="eastAsia" w:ascii="宋体" w:hAnsi="宋体" w:eastAsia="宋体" w:cs="Times New Roman"/>
          <w:sz w:val="24"/>
          <w:szCs w:val="24"/>
          <w:highlight w:val="none"/>
          <w:lang w:eastAsia="zh-CN"/>
        </w:rPr>
        <w:t>:</w:t>
      </w:r>
    </w:p>
    <w:tbl>
      <w:tblPr>
        <w:tblStyle w:val="15"/>
        <w:tblW w:w="604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866"/>
        <w:gridCol w:w="1134"/>
        <w:gridCol w:w="1134"/>
        <w:gridCol w:w="2915"/>
      </w:tblGrid>
      <w:tr w14:paraId="4F4A02C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73" w:hRule="atLeast"/>
          <w:jc w:val="center"/>
        </w:trPr>
        <w:tc>
          <w:tcPr>
            <w:tcW w:w="866" w:type="dxa"/>
            <w:shd w:val="clear" w:color="auto" w:fill="E7F6EF"/>
            <w:noWrap w:val="0"/>
            <w:tcMar>
              <w:top w:w="15" w:type="dxa"/>
              <w:left w:w="15" w:type="dxa"/>
              <w:bottom w:w="0" w:type="dxa"/>
              <w:right w:w="15" w:type="dxa"/>
            </w:tcMar>
            <w:vAlign w:val="center"/>
          </w:tcPr>
          <w:p w14:paraId="7E868189">
            <w:pPr>
              <w:widowControl/>
              <w:jc w:val="center"/>
              <w:textAlignment w:val="center"/>
              <w:rPr>
                <w:rFonts w:ascii="黑体" w:hAnsi="黑体" w:eastAsia="黑体" w:cs="Arial"/>
                <w:kern w:val="0"/>
                <w:sz w:val="18"/>
                <w:szCs w:val="18"/>
                <w:highlight w:val="none"/>
              </w:rPr>
            </w:pPr>
            <w:r>
              <w:rPr>
                <w:rFonts w:hint="eastAsia" w:ascii="黑体" w:hAnsi="黑体" w:eastAsia="黑体" w:cs="Arial"/>
                <w:b/>
                <w:bCs/>
                <w:kern w:val="24"/>
                <w:sz w:val="18"/>
                <w:szCs w:val="18"/>
                <w:highlight w:val="none"/>
              </w:rPr>
              <w:t>索引</w:t>
            </w:r>
          </w:p>
        </w:tc>
        <w:tc>
          <w:tcPr>
            <w:tcW w:w="1134" w:type="dxa"/>
            <w:shd w:val="clear" w:color="auto" w:fill="E7F6EF"/>
            <w:noWrap w:val="0"/>
            <w:tcMar>
              <w:top w:w="15" w:type="dxa"/>
              <w:left w:w="15" w:type="dxa"/>
              <w:bottom w:w="0" w:type="dxa"/>
              <w:right w:w="15" w:type="dxa"/>
            </w:tcMar>
            <w:vAlign w:val="center"/>
          </w:tcPr>
          <w:p w14:paraId="5D4947C0">
            <w:pPr>
              <w:widowControl/>
              <w:jc w:val="center"/>
              <w:textAlignment w:val="center"/>
              <w:rPr>
                <w:rFonts w:ascii="黑体" w:hAnsi="黑体" w:eastAsia="黑体" w:cs="Arial"/>
                <w:kern w:val="0"/>
                <w:sz w:val="18"/>
                <w:szCs w:val="18"/>
                <w:highlight w:val="none"/>
              </w:rPr>
            </w:pPr>
            <w:r>
              <w:rPr>
                <w:rFonts w:hint="eastAsia" w:ascii="黑体" w:hAnsi="黑体" w:eastAsia="黑体" w:cs="Arial"/>
                <w:b/>
                <w:bCs/>
                <w:kern w:val="24"/>
                <w:sz w:val="18"/>
                <w:szCs w:val="18"/>
                <w:highlight w:val="none"/>
              </w:rPr>
              <w:t>名称</w:t>
            </w:r>
          </w:p>
        </w:tc>
        <w:tc>
          <w:tcPr>
            <w:tcW w:w="1134" w:type="dxa"/>
            <w:shd w:val="clear" w:color="auto" w:fill="E7F6EF"/>
            <w:noWrap w:val="0"/>
            <w:tcMar>
              <w:top w:w="15" w:type="dxa"/>
              <w:left w:w="15" w:type="dxa"/>
              <w:bottom w:w="0" w:type="dxa"/>
              <w:right w:w="15" w:type="dxa"/>
            </w:tcMar>
            <w:vAlign w:val="center"/>
          </w:tcPr>
          <w:p w14:paraId="5EB19BD1">
            <w:pPr>
              <w:widowControl/>
              <w:jc w:val="center"/>
              <w:textAlignment w:val="center"/>
              <w:rPr>
                <w:rFonts w:ascii="黑体" w:hAnsi="黑体" w:eastAsia="黑体" w:cs="Arial"/>
                <w:kern w:val="0"/>
                <w:sz w:val="18"/>
                <w:szCs w:val="18"/>
                <w:highlight w:val="none"/>
              </w:rPr>
            </w:pPr>
            <w:r>
              <w:rPr>
                <w:rFonts w:hint="eastAsia" w:ascii="黑体" w:hAnsi="黑体" w:eastAsia="黑体" w:cs="Arial"/>
                <w:b/>
                <w:bCs/>
                <w:kern w:val="24"/>
                <w:sz w:val="18"/>
                <w:szCs w:val="18"/>
                <w:highlight w:val="none"/>
              </w:rPr>
              <w:t>长度</w:t>
            </w:r>
          </w:p>
        </w:tc>
        <w:tc>
          <w:tcPr>
            <w:tcW w:w="2915" w:type="dxa"/>
            <w:shd w:val="clear" w:color="auto" w:fill="E7F6EF"/>
            <w:noWrap w:val="0"/>
            <w:tcMar>
              <w:top w:w="15" w:type="dxa"/>
              <w:left w:w="15" w:type="dxa"/>
              <w:bottom w:w="0" w:type="dxa"/>
              <w:right w:w="15" w:type="dxa"/>
            </w:tcMar>
            <w:vAlign w:val="center"/>
          </w:tcPr>
          <w:p w14:paraId="48D99037">
            <w:pPr>
              <w:widowControl/>
              <w:jc w:val="center"/>
              <w:textAlignment w:val="center"/>
              <w:rPr>
                <w:rFonts w:ascii="黑体" w:hAnsi="黑体" w:eastAsia="黑体" w:cs="Arial"/>
                <w:kern w:val="0"/>
                <w:sz w:val="18"/>
                <w:szCs w:val="18"/>
                <w:highlight w:val="none"/>
              </w:rPr>
            </w:pPr>
            <w:r>
              <w:rPr>
                <w:rFonts w:hint="eastAsia" w:ascii="黑体" w:hAnsi="黑体" w:eastAsia="黑体" w:cs="Arial"/>
                <w:b/>
                <w:bCs/>
                <w:kern w:val="24"/>
                <w:sz w:val="18"/>
                <w:szCs w:val="18"/>
                <w:highlight w:val="none"/>
              </w:rPr>
              <w:t>说明</w:t>
            </w:r>
          </w:p>
        </w:tc>
      </w:tr>
      <w:tr w14:paraId="7F1DBA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82" w:hRule="atLeast"/>
          <w:jc w:val="center"/>
        </w:trPr>
        <w:tc>
          <w:tcPr>
            <w:tcW w:w="866" w:type="dxa"/>
            <w:shd w:val="clear" w:color="auto" w:fill="E7F6EF"/>
            <w:noWrap w:val="0"/>
            <w:tcMar>
              <w:top w:w="15" w:type="dxa"/>
              <w:left w:w="15" w:type="dxa"/>
              <w:bottom w:w="0" w:type="dxa"/>
              <w:right w:w="15" w:type="dxa"/>
            </w:tcMar>
            <w:vAlign w:val="center"/>
          </w:tcPr>
          <w:p w14:paraId="6276CAC5">
            <w:pPr>
              <w:widowControl/>
              <w:jc w:val="center"/>
              <w:textAlignment w:val="center"/>
              <w:rPr>
                <w:rFonts w:ascii="黑体" w:hAnsi="黑体" w:eastAsia="黑体" w:cs="Arial"/>
                <w:kern w:val="0"/>
                <w:sz w:val="18"/>
                <w:szCs w:val="18"/>
                <w:highlight w:val="none"/>
              </w:rPr>
            </w:pPr>
            <w:r>
              <w:rPr>
                <w:rFonts w:hint="eastAsia" w:ascii="黑体" w:hAnsi="黑体" w:eastAsia="黑体"/>
                <w:kern w:val="24"/>
                <w:sz w:val="18"/>
                <w:szCs w:val="18"/>
                <w:highlight w:val="none"/>
              </w:rPr>
              <w:t>1</w:t>
            </w:r>
          </w:p>
        </w:tc>
        <w:tc>
          <w:tcPr>
            <w:tcW w:w="1134" w:type="dxa"/>
            <w:shd w:val="clear" w:color="auto" w:fill="E7F6EF"/>
            <w:noWrap w:val="0"/>
            <w:tcMar>
              <w:top w:w="15" w:type="dxa"/>
              <w:left w:w="15" w:type="dxa"/>
              <w:bottom w:w="0" w:type="dxa"/>
              <w:right w:w="15" w:type="dxa"/>
            </w:tcMar>
            <w:vAlign w:val="center"/>
          </w:tcPr>
          <w:p w14:paraId="70D8CDDD">
            <w:pPr>
              <w:widowControl/>
              <w:jc w:val="center"/>
              <w:textAlignment w:val="center"/>
              <w:rPr>
                <w:rFonts w:ascii="黑体" w:hAnsi="黑体" w:eastAsia="黑体" w:cs="Arial"/>
                <w:kern w:val="0"/>
                <w:sz w:val="18"/>
                <w:szCs w:val="18"/>
                <w:highlight w:val="none"/>
              </w:rPr>
            </w:pPr>
            <w:r>
              <w:rPr>
                <w:rFonts w:hint="eastAsia" w:ascii="黑体" w:hAnsi="黑体" w:eastAsia="黑体" w:cs="Arial"/>
                <w:kern w:val="24"/>
                <w:sz w:val="18"/>
                <w:szCs w:val="18"/>
                <w:highlight w:val="none"/>
              </w:rPr>
              <w:t>版本号</w:t>
            </w:r>
          </w:p>
        </w:tc>
        <w:tc>
          <w:tcPr>
            <w:tcW w:w="1134" w:type="dxa"/>
            <w:shd w:val="clear" w:color="auto" w:fill="E7F6EF"/>
            <w:noWrap w:val="0"/>
            <w:tcMar>
              <w:top w:w="15" w:type="dxa"/>
              <w:left w:w="15" w:type="dxa"/>
              <w:bottom w:w="0" w:type="dxa"/>
              <w:right w:w="15" w:type="dxa"/>
            </w:tcMar>
            <w:vAlign w:val="center"/>
          </w:tcPr>
          <w:p w14:paraId="5A6AA698">
            <w:pPr>
              <w:widowControl/>
              <w:jc w:val="center"/>
              <w:textAlignment w:val="center"/>
              <w:rPr>
                <w:rFonts w:ascii="黑体" w:hAnsi="黑体" w:eastAsia="黑体" w:cs="Arial"/>
                <w:kern w:val="0"/>
                <w:sz w:val="18"/>
                <w:szCs w:val="18"/>
                <w:highlight w:val="none"/>
              </w:rPr>
            </w:pPr>
            <w:r>
              <w:rPr>
                <w:rFonts w:hint="eastAsia" w:ascii="黑体" w:hAnsi="黑体" w:eastAsia="黑体"/>
                <w:kern w:val="24"/>
                <w:sz w:val="18"/>
                <w:szCs w:val="18"/>
                <w:highlight w:val="none"/>
              </w:rPr>
              <w:t>2</w:t>
            </w:r>
          </w:p>
        </w:tc>
        <w:tc>
          <w:tcPr>
            <w:tcW w:w="2915" w:type="dxa"/>
            <w:shd w:val="clear" w:color="auto" w:fill="E7F6EF"/>
            <w:noWrap w:val="0"/>
            <w:tcMar>
              <w:top w:w="15" w:type="dxa"/>
              <w:left w:w="15" w:type="dxa"/>
              <w:bottom w:w="0" w:type="dxa"/>
              <w:right w:w="15" w:type="dxa"/>
            </w:tcMar>
            <w:vAlign w:val="center"/>
          </w:tcPr>
          <w:p w14:paraId="7ADE0253">
            <w:pPr>
              <w:widowControl/>
              <w:textAlignment w:val="center"/>
              <w:rPr>
                <w:rFonts w:ascii="黑体" w:hAnsi="黑体" w:eastAsia="黑体" w:cs="Arial"/>
                <w:kern w:val="0"/>
                <w:sz w:val="18"/>
                <w:szCs w:val="18"/>
                <w:highlight w:val="none"/>
              </w:rPr>
            </w:pPr>
            <w:r>
              <w:rPr>
                <w:rFonts w:hint="eastAsia" w:ascii="黑体" w:hAnsi="黑体" w:eastAsia="黑体" w:cs="Arial"/>
                <w:kern w:val="24"/>
                <w:sz w:val="18"/>
                <w:szCs w:val="18"/>
                <w:highlight w:val="none"/>
              </w:rPr>
              <w:t>01</w:t>
            </w:r>
          </w:p>
        </w:tc>
      </w:tr>
      <w:tr w14:paraId="1AE171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6" w:hRule="atLeast"/>
          <w:jc w:val="center"/>
        </w:trPr>
        <w:tc>
          <w:tcPr>
            <w:tcW w:w="866" w:type="dxa"/>
            <w:shd w:val="clear" w:color="auto" w:fill="E7F6EF"/>
            <w:noWrap w:val="0"/>
            <w:tcMar>
              <w:top w:w="15" w:type="dxa"/>
              <w:left w:w="15" w:type="dxa"/>
              <w:bottom w:w="0" w:type="dxa"/>
              <w:right w:w="15" w:type="dxa"/>
            </w:tcMar>
            <w:vAlign w:val="center"/>
          </w:tcPr>
          <w:p w14:paraId="27938D1B">
            <w:pPr>
              <w:widowControl/>
              <w:jc w:val="center"/>
              <w:textAlignment w:val="center"/>
              <w:rPr>
                <w:rFonts w:ascii="黑体" w:hAnsi="黑体" w:eastAsia="黑体" w:cs="Arial"/>
                <w:kern w:val="0"/>
                <w:sz w:val="18"/>
                <w:szCs w:val="18"/>
                <w:highlight w:val="none"/>
              </w:rPr>
            </w:pPr>
            <w:r>
              <w:rPr>
                <w:rFonts w:hint="eastAsia" w:ascii="黑体" w:hAnsi="黑体" w:eastAsia="黑体"/>
                <w:kern w:val="24"/>
                <w:sz w:val="18"/>
                <w:szCs w:val="18"/>
                <w:highlight w:val="none"/>
              </w:rPr>
              <w:t>2</w:t>
            </w:r>
          </w:p>
        </w:tc>
        <w:tc>
          <w:tcPr>
            <w:tcW w:w="1134" w:type="dxa"/>
            <w:shd w:val="clear" w:color="auto" w:fill="E7F6EF"/>
            <w:noWrap w:val="0"/>
            <w:tcMar>
              <w:top w:w="15" w:type="dxa"/>
              <w:left w:w="15" w:type="dxa"/>
              <w:bottom w:w="0" w:type="dxa"/>
              <w:right w:w="15" w:type="dxa"/>
            </w:tcMar>
            <w:vAlign w:val="center"/>
          </w:tcPr>
          <w:p w14:paraId="4FCEDF49">
            <w:pPr>
              <w:widowControl/>
              <w:jc w:val="center"/>
              <w:textAlignment w:val="center"/>
              <w:rPr>
                <w:rFonts w:ascii="黑体" w:hAnsi="黑体" w:eastAsia="黑体" w:cs="Arial"/>
                <w:kern w:val="0"/>
                <w:sz w:val="18"/>
                <w:szCs w:val="18"/>
                <w:highlight w:val="none"/>
              </w:rPr>
            </w:pPr>
            <w:r>
              <w:rPr>
                <w:rFonts w:hint="eastAsia" w:ascii="黑体" w:hAnsi="黑体" w:eastAsia="黑体" w:cs="Arial"/>
                <w:kern w:val="24"/>
                <w:sz w:val="18"/>
                <w:szCs w:val="18"/>
                <w:highlight w:val="none"/>
              </w:rPr>
              <w:t>发票类型</w:t>
            </w:r>
          </w:p>
        </w:tc>
        <w:tc>
          <w:tcPr>
            <w:tcW w:w="1134" w:type="dxa"/>
            <w:shd w:val="clear" w:color="auto" w:fill="E7F6EF"/>
            <w:noWrap w:val="0"/>
            <w:tcMar>
              <w:top w:w="15" w:type="dxa"/>
              <w:left w:w="15" w:type="dxa"/>
              <w:bottom w:w="0" w:type="dxa"/>
              <w:right w:w="15" w:type="dxa"/>
            </w:tcMar>
            <w:vAlign w:val="center"/>
          </w:tcPr>
          <w:p w14:paraId="36A3005D">
            <w:pPr>
              <w:widowControl/>
              <w:jc w:val="center"/>
              <w:textAlignment w:val="center"/>
              <w:rPr>
                <w:rFonts w:ascii="黑体" w:hAnsi="黑体" w:eastAsia="黑体" w:cs="Arial"/>
                <w:kern w:val="0"/>
                <w:sz w:val="18"/>
                <w:szCs w:val="18"/>
                <w:highlight w:val="none"/>
              </w:rPr>
            </w:pPr>
            <w:r>
              <w:rPr>
                <w:rFonts w:hint="eastAsia" w:ascii="黑体" w:hAnsi="黑体" w:eastAsia="黑体"/>
                <w:kern w:val="24"/>
                <w:sz w:val="18"/>
                <w:szCs w:val="18"/>
                <w:highlight w:val="none"/>
              </w:rPr>
              <w:t>2</w:t>
            </w:r>
          </w:p>
        </w:tc>
        <w:tc>
          <w:tcPr>
            <w:tcW w:w="2915" w:type="dxa"/>
            <w:shd w:val="clear" w:color="auto" w:fill="E7F6EF"/>
            <w:noWrap w:val="0"/>
            <w:tcMar>
              <w:top w:w="15" w:type="dxa"/>
              <w:left w:w="15" w:type="dxa"/>
              <w:bottom w:w="0" w:type="dxa"/>
              <w:right w:w="15" w:type="dxa"/>
            </w:tcMar>
            <w:vAlign w:val="center"/>
          </w:tcPr>
          <w:p w14:paraId="77B75AA4">
            <w:pPr>
              <w:widowControl/>
              <w:textAlignment w:val="center"/>
              <w:rPr>
                <w:rFonts w:ascii="黑体" w:hAnsi="黑体" w:eastAsia="黑体" w:cs="Arial"/>
                <w:kern w:val="24"/>
                <w:sz w:val="18"/>
                <w:szCs w:val="18"/>
                <w:highlight w:val="none"/>
              </w:rPr>
            </w:pPr>
            <w:r>
              <w:rPr>
                <w:rFonts w:hint="eastAsia" w:ascii="黑体" w:hAnsi="黑体" w:eastAsia="黑体" w:cs="Arial"/>
                <w:kern w:val="24"/>
                <w:sz w:val="18"/>
                <w:szCs w:val="18"/>
                <w:highlight w:val="none"/>
              </w:rPr>
              <w:t>数电专用发票</w:t>
            </w:r>
            <w:r>
              <w:rPr>
                <w:rFonts w:hint="eastAsia" w:ascii="黑体" w:hAnsi="黑体" w:eastAsia="黑体" w:cs="Arial"/>
                <w:kern w:val="24"/>
                <w:sz w:val="18"/>
                <w:szCs w:val="18"/>
                <w:highlight w:val="none"/>
                <w:lang w:eastAsia="zh-CN"/>
              </w:rPr>
              <w:t>:</w:t>
            </w:r>
            <w:r>
              <w:rPr>
                <w:rFonts w:hint="eastAsia" w:ascii="黑体" w:hAnsi="黑体" w:eastAsia="黑体" w:cs="Arial"/>
                <w:kern w:val="24"/>
                <w:sz w:val="18"/>
                <w:szCs w:val="18"/>
                <w:highlight w:val="none"/>
              </w:rPr>
              <w:t>31</w:t>
            </w:r>
          </w:p>
          <w:p w14:paraId="035741EA">
            <w:pPr>
              <w:widowControl/>
              <w:textAlignment w:val="center"/>
              <w:rPr>
                <w:rFonts w:hint="eastAsia" w:ascii="黑体" w:hAnsi="黑体" w:eastAsia="黑体" w:cs="Arial"/>
                <w:kern w:val="24"/>
                <w:sz w:val="18"/>
                <w:szCs w:val="18"/>
                <w:highlight w:val="none"/>
              </w:rPr>
            </w:pPr>
            <w:r>
              <w:rPr>
                <w:rFonts w:hint="eastAsia" w:ascii="黑体" w:hAnsi="黑体" w:eastAsia="黑体" w:cs="Arial"/>
                <w:kern w:val="24"/>
                <w:sz w:val="18"/>
                <w:szCs w:val="18"/>
                <w:highlight w:val="none"/>
              </w:rPr>
              <w:t>数电普通发票</w:t>
            </w:r>
            <w:r>
              <w:rPr>
                <w:rFonts w:hint="eastAsia" w:ascii="黑体" w:hAnsi="黑体" w:eastAsia="黑体" w:cs="Arial"/>
                <w:kern w:val="24"/>
                <w:sz w:val="18"/>
                <w:szCs w:val="18"/>
                <w:highlight w:val="none"/>
                <w:lang w:eastAsia="zh-CN"/>
              </w:rPr>
              <w:t>:</w:t>
            </w:r>
            <w:r>
              <w:rPr>
                <w:rFonts w:hint="eastAsia" w:ascii="黑体" w:hAnsi="黑体" w:eastAsia="黑体" w:cs="Arial"/>
                <w:kern w:val="24"/>
                <w:sz w:val="18"/>
                <w:szCs w:val="18"/>
                <w:highlight w:val="none"/>
              </w:rPr>
              <w:t>32</w:t>
            </w:r>
          </w:p>
          <w:p w14:paraId="601C4EE5">
            <w:pPr>
              <w:widowControl/>
              <w:textAlignment w:val="center"/>
              <w:rPr>
                <w:rFonts w:hint="default" w:ascii="黑体" w:hAnsi="黑体" w:eastAsia="黑体" w:cs="Arial"/>
                <w:kern w:val="24"/>
                <w:sz w:val="18"/>
                <w:szCs w:val="18"/>
                <w:highlight w:val="none"/>
                <w:lang w:val="en-US" w:eastAsia="zh-CN"/>
              </w:rPr>
            </w:pPr>
            <w:r>
              <w:rPr>
                <w:rFonts w:hint="eastAsia" w:ascii="黑体" w:hAnsi="黑体" w:eastAsia="黑体" w:cs="Arial"/>
                <w:i w:val="0"/>
                <w:iCs w:val="0"/>
                <w:kern w:val="24"/>
                <w:sz w:val="18"/>
                <w:szCs w:val="18"/>
                <w:highlight w:val="none"/>
                <w:u w:val="none"/>
                <w:lang w:val="en-US" w:eastAsia="zh-CN" w:bidi="ar"/>
              </w:rPr>
              <w:t>机动车销售统一发票</w:t>
            </w:r>
            <w:r>
              <w:rPr>
                <w:rFonts w:hint="eastAsia" w:ascii="黑体" w:hAnsi="黑体" w:eastAsia="黑体" w:cs="Arial"/>
                <w:kern w:val="24"/>
                <w:sz w:val="18"/>
                <w:szCs w:val="18"/>
                <w:highlight w:val="none"/>
                <w:lang w:val="en-US" w:eastAsia="zh-CN"/>
              </w:rPr>
              <w:t>：33</w:t>
            </w:r>
          </w:p>
          <w:p w14:paraId="23E9FB1C">
            <w:pPr>
              <w:widowControl/>
              <w:textAlignment w:val="center"/>
              <w:rPr>
                <w:rFonts w:hint="default" w:ascii="黑体" w:hAnsi="黑体" w:eastAsia="黑体" w:cs="Arial"/>
                <w:kern w:val="24"/>
                <w:sz w:val="18"/>
                <w:szCs w:val="18"/>
                <w:highlight w:val="none"/>
                <w:lang w:val="en-US"/>
              </w:rPr>
            </w:pPr>
            <w:r>
              <w:rPr>
                <w:rFonts w:hint="eastAsia" w:ascii="黑体" w:hAnsi="黑体" w:eastAsia="黑体" w:cs="Arial"/>
                <w:kern w:val="24"/>
                <w:sz w:val="18"/>
                <w:szCs w:val="18"/>
                <w:highlight w:val="none"/>
                <w:lang w:val="en-US" w:eastAsia="zh-CN"/>
              </w:rPr>
              <w:t>二手车销售统一发票：34</w:t>
            </w:r>
          </w:p>
        </w:tc>
      </w:tr>
      <w:tr w14:paraId="1D6E3D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22" w:hRule="atLeast"/>
          <w:jc w:val="center"/>
        </w:trPr>
        <w:tc>
          <w:tcPr>
            <w:tcW w:w="866" w:type="dxa"/>
            <w:shd w:val="clear" w:color="auto" w:fill="E7F6EF"/>
            <w:noWrap w:val="0"/>
            <w:tcMar>
              <w:top w:w="15" w:type="dxa"/>
              <w:left w:w="15" w:type="dxa"/>
              <w:bottom w:w="0" w:type="dxa"/>
              <w:right w:w="15" w:type="dxa"/>
            </w:tcMar>
            <w:vAlign w:val="center"/>
          </w:tcPr>
          <w:p w14:paraId="5869BDEE">
            <w:pPr>
              <w:widowControl/>
              <w:jc w:val="center"/>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3</w:t>
            </w:r>
          </w:p>
        </w:tc>
        <w:tc>
          <w:tcPr>
            <w:tcW w:w="1134" w:type="dxa"/>
            <w:shd w:val="clear" w:color="auto" w:fill="E7F6EF"/>
            <w:noWrap w:val="0"/>
            <w:tcMar>
              <w:top w:w="15" w:type="dxa"/>
              <w:left w:w="15" w:type="dxa"/>
              <w:bottom w:w="0" w:type="dxa"/>
              <w:right w:w="15" w:type="dxa"/>
            </w:tcMar>
            <w:vAlign w:val="center"/>
          </w:tcPr>
          <w:p w14:paraId="67C38C06">
            <w:pPr>
              <w:widowControl/>
              <w:jc w:val="center"/>
              <w:textAlignment w:val="center"/>
              <w:rPr>
                <w:rFonts w:ascii="黑体" w:hAnsi="黑体" w:eastAsia="黑体" w:cs="Arial"/>
                <w:kern w:val="0"/>
                <w:sz w:val="18"/>
                <w:szCs w:val="18"/>
                <w:highlight w:val="none"/>
              </w:rPr>
            </w:pPr>
            <w:r>
              <w:rPr>
                <w:rFonts w:hint="eastAsia" w:ascii="黑体" w:hAnsi="黑体" w:eastAsia="黑体" w:cs="Arial"/>
                <w:color w:val="000000"/>
                <w:kern w:val="24"/>
                <w:sz w:val="18"/>
                <w:szCs w:val="18"/>
                <w:highlight w:val="none"/>
              </w:rPr>
              <w:t>发票代码</w:t>
            </w:r>
          </w:p>
        </w:tc>
        <w:tc>
          <w:tcPr>
            <w:tcW w:w="1134" w:type="dxa"/>
            <w:shd w:val="clear" w:color="auto" w:fill="E7F6EF"/>
            <w:noWrap w:val="0"/>
            <w:tcMar>
              <w:top w:w="15" w:type="dxa"/>
              <w:left w:w="15" w:type="dxa"/>
              <w:bottom w:w="0" w:type="dxa"/>
              <w:right w:w="15" w:type="dxa"/>
            </w:tcMar>
            <w:vAlign w:val="center"/>
          </w:tcPr>
          <w:p w14:paraId="00C8E948">
            <w:pPr>
              <w:widowControl/>
              <w:jc w:val="center"/>
              <w:textAlignment w:val="center"/>
              <w:rPr>
                <w:rFonts w:hint="eastAsia" w:ascii="黑体" w:hAnsi="黑体" w:eastAsia="黑体" w:cs="Arial"/>
                <w:kern w:val="0"/>
                <w:sz w:val="18"/>
                <w:szCs w:val="18"/>
                <w:highlight w:val="none"/>
              </w:rPr>
            </w:pPr>
          </w:p>
        </w:tc>
        <w:tc>
          <w:tcPr>
            <w:tcW w:w="2915" w:type="dxa"/>
            <w:shd w:val="clear" w:color="auto" w:fill="E7F6EF"/>
            <w:noWrap w:val="0"/>
            <w:tcMar>
              <w:top w:w="15" w:type="dxa"/>
              <w:left w:w="15" w:type="dxa"/>
              <w:bottom w:w="0" w:type="dxa"/>
              <w:right w:w="15" w:type="dxa"/>
            </w:tcMar>
            <w:vAlign w:val="center"/>
          </w:tcPr>
          <w:p w14:paraId="6965DCFA">
            <w:pPr>
              <w:widowControl/>
              <w:textAlignment w:val="center"/>
              <w:rPr>
                <w:rFonts w:hint="eastAsia" w:ascii="黑体" w:hAnsi="黑体" w:eastAsia="黑体" w:cs="Arial"/>
                <w:kern w:val="0"/>
                <w:sz w:val="18"/>
                <w:szCs w:val="18"/>
                <w:highlight w:val="none"/>
              </w:rPr>
            </w:pPr>
            <w:r>
              <w:rPr>
                <w:rFonts w:hint="eastAsia" w:ascii="黑体" w:hAnsi="黑体" w:eastAsia="黑体" w:cs="Arial"/>
                <w:kern w:val="0"/>
                <w:sz w:val="18"/>
                <w:szCs w:val="18"/>
                <w:highlight w:val="none"/>
              </w:rPr>
              <w:t>空</w:t>
            </w:r>
          </w:p>
        </w:tc>
      </w:tr>
      <w:tr w14:paraId="4DCFFF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2" w:hRule="atLeast"/>
          <w:jc w:val="center"/>
        </w:trPr>
        <w:tc>
          <w:tcPr>
            <w:tcW w:w="866" w:type="dxa"/>
            <w:shd w:val="clear" w:color="auto" w:fill="E7F6EF"/>
            <w:noWrap w:val="0"/>
            <w:tcMar>
              <w:top w:w="15" w:type="dxa"/>
              <w:left w:w="15" w:type="dxa"/>
              <w:bottom w:w="0" w:type="dxa"/>
              <w:right w:w="15" w:type="dxa"/>
            </w:tcMar>
            <w:vAlign w:val="center"/>
          </w:tcPr>
          <w:p w14:paraId="5CF46BB9">
            <w:pPr>
              <w:widowControl/>
              <w:jc w:val="center"/>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4</w:t>
            </w:r>
          </w:p>
        </w:tc>
        <w:tc>
          <w:tcPr>
            <w:tcW w:w="1134" w:type="dxa"/>
            <w:shd w:val="clear" w:color="auto" w:fill="E7F6EF"/>
            <w:noWrap w:val="0"/>
            <w:tcMar>
              <w:top w:w="15" w:type="dxa"/>
              <w:left w:w="15" w:type="dxa"/>
              <w:bottom w:w="0" w:type="dxa"/>
              <w:right w:w="15" w:type="dxa"/>
            </w:tcMar>
            <w:vAlign w:val="center"/>
          </w:tcPr>
          <w:p w14:paraId="154CB689">
            <w:pPr>
              <w:widowControl/>
              <w:jc w:val="center"/>
              <w:textAlignment w:val="center"/>
              <w:rPr>
                <w:rFonts w:ascii="黑体" w:hAnsi="黑体" w:eastAsia="黑体" w:cs="Arial"/>
                <w:kern w:val="0"/>
                <w:sz w:val="18"/>
                <w:szCs w:val="18"/>
                <w:highlight w:val="none"/>
              </w:rPr>
            </w:pPr>
            <w:r>
              <w:rPr>
                <w:rFonts w:hint="eastAsia" w:ascii="黑体" w:hAnsi="黑体" w:eastAsia="黑体" w:cs="Arial"/>
                <w:color w:val="000000"/>
                <w:kern w:val="24"/>
                <w:sz w:val="18"/>
                <w:szCs w:val="18"/>
                <w:highlight w:val="none"/>
              </w:rPr>
              <w:t>发票号码</w:t>
            </w:r>
          </w:p>
        </w:tc>
        <w:tc>
          <w:tcPr>
            <w:tcW w:w="1134" w:type="dxa"/>
            <w:shd w:val="clear" w:color="auto" w:fill="E7F6EF"/>
            <w:noWrap w:val="0"/>
            <w:tcMar>
              <w:top w:w="15" w:type="dxa"/>
              <w:left w:w="15" w:type="dxa"/>
              <w:bottom w:w="0" w:type="dxa"/>
              <w:right w:w="15" w:type="dxa"/>
            </w:tcMar>
            <w:vAlign w:val="center"/>
          </w:tcPr>
          <w:p w14:paraId="5251921A">
            <w:pPr>
              <w:widowControl/>
              <w:jc w:val="center"/>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20</w:t>
            </w:r>
          </w:p>
        </w:tc>
        <w:tc>
          <w:tcPr>
            <w:tcW w:w="2915" w:type="dxa"/>
            <w:shd w:val="clear" w:color="auto" w:fill="E7F6EF"/>
            <w:noWrap w:val="0"/>
            <w:tcMar>
              <w:top w:w="15" w:type="dxa"/>
              <w:left w:w="15" w:type="dxa"/>
              <w:bottom w:w="0" w:type="dxa"/>
              <w:right w:w="15" w:type="dxa"/>
            </w:tcMar>
            <w:vAlign w:val="center"/>
          </w:tcPr>
          <w:p w14:paraId="3F292235">
            <w:pPr>
              <w:widowControl/>
              <w:textAlignment w:val="center"/>
              <w:rPr>
                <w:rFonts w:ascii="黑体" w:hAnsi="黑体" w:eastAsia="黑体" w:cs="Arial"/>
                <w:kern w:val="0"/>
                <w:sz w:val="18"/>
                <w:szCs w:val="18"/>
                <w:highlight w:val="none"/>
              </w:rPr>
            </w:pPr>
          </w:p>
        </w:tc>
      </w:tr>
      <w:tr w14:paraId="4451A9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162" w:hRule="atLeast"/>
          <w:jc w:val="center"/>
        </w:trPr>
        <w:tc>
          <w:tcPr>
            <w:tcW w:w="866" w:type="dxa"/>
            <w:shd w:val="clear" w:color="auto" w:fill="E7F6EF"/>
            <w:noWrap w:val="0"/>
            <w:tcMar>
              <w:top w:w="15" w:type="dxa"/>
              <w:left w:w="15" w:type="dxa"/>
              <w:bottom w:w="0" w:type="dxa"/>
              <w:right w:w="15" w:type="dxa"/>
            </w:tcMar>
            <w:vAlign w:val="center"/>
          </w:tcPr>
          <w:p w14:paraId="2DC6ADD7">
            <w:pPr>
              <w:widowControl/>
              <w:jc w:val="center"/>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5</w:t>
            </w:r>
          </w:p>
        </w:tc>
        <w:tc>
          <w:tcPr>
            <w:tcW w:w="1134" w:type="dxa"/>
            <w:shd w:val="clear" w:color="auto" w:fill="E7F6EF"/>
            <w:noWrap w:val="0"/>
            <w:tcMar>
              <w:top w:w="15" w:type="dxa"/>
              <w:left w:w="15" w:type="dxa"/>
              <w:bottom w:w="0" w:type="dxa"/>
              <w:right w:w="15" w:type="dxa"/>
            </w:tcMar>
            <w:vAlign w:val="center"/>
          </w:tcPr>
          <w:p w14:paraId="3885D503">
            <w:pPr>
              <w:widowControl/>
              <w:jc w:val="center"/>
              <w:textAlignment w:val="center"/>
              <w:rPr>
                <w:rFonts w:ascii="黑体" w:hAnsi="黑体" w:eastAsia="黑体" w:cs="Arial"/>
                <w:kern w:val="0"/>
                <w:sz w:val="18"/>
                <w:szCs w:val="18"/>
                <w:highlight w:val="none"/>
              </w:rPr>
            </w:pPr>
            <w:r>
              <w:rPr>
                <w:rFonts w:hint="eastAsia" w:ascii="黑体" w:hAnsi="黑体" w:eastAsia="黑体" w:cs="Arial"/>
                <w:color w:val="000000"/>
                <w:kern w:val="24"/>
                <w:sz w:val="18"/>
                <w:szCs w:val="18"/>
                <w:highlight w:val="none"/>
              </w:rPr>
              <w:t>合计金额</w:t>
            </w:r>
          </w:p>
        </w:tc>
        <w:tc>
          <w:tcPr>
            <w:tcW w:w="1134" w:type="dxa"/>
            <w:shd w:val="clear" w:color="auto" w:fill="E7F6EF"/>
            <w:noWrap w:val="0"/>
            <w:tcMar>
              <w:top w:w="15" w:type="dxa"/>
              <w:left w:w="15" w:type="dxa"/>
              <w:bottom w:w="0" w:type="dxa"/>
              <w:right w:w="15" w:type="dxa"/>
            </w:tcMar>
            <w:vAlign w:val="center"/>
          </w:tcPr>
          <w:p w14:paraId="067129DF">
            <w:pPr>
              <w:widowControl/>
              <w:jc w:val="center"/>
              <w:textAlignment w:val="center"/>
              <w:rPr>
                <w:rFonts w:ascii="黑体" w:hAnsi="黑体" w:eastAsia="黑体" w:cs="Arial"/>
                <w:kern w:val="0"/>
                <w:sz w:val="18"/>
                <w:szCs w:val="18"/>
                <w:highlight w:val="none"/>
              </w:rPr>
            </w:pPr>
          </w:p>
        </w:tc>
        <w:tc>
          <w:tcPr>
            <w:tcW w:w="2915" w:type="dxa"/>
            <w:shd w:val="clear" w:color="auto" w:fill="E7F6EF"/>
            <w:noWrap w:val="0"/>
            <w:tcMar>
              <w:top w:w="15" w:type="dxa"/>
              <w:left w:w="15" w:type="dxa"/>
              <w:bottom w:w="0" w:type="dxa"/>
              <w:right w:w="15" w:type="dxa"/>
            </w:tcMar>
            <w:vAlign w:val="center"/>
          </w:tcPr>
          <w:p w14:paraId="6A618D14">
            <w:pPr>
              <w:widowControl/>
              <w:textAlignment w:val="center"/>
              <w:rPr>
                <w:rFonts w:ascii="黑体" w:hAnsi="黑体" w:eastAsia="黑体" w:cs="Arial"/>
                <w:color w:val="FF0000"/>
                <w:kern w:val="0"/>
                <w:sz w:val="18"/>
                <w:szCs w:val="18"/>
                <w:highlight w:val="none"/>
              </w:rPr>
            </w:pPr>
            <w:r>
              <w:rPr>
                <w:rFonts w:hint="eastAsia" w:ascii="黑体" w:hAnsi="黑体" w:eastAsia="黑体"/>
                <w:sz w:val="18"/>
                <w:szCs w:val="18"/>
                <w:highlight w:val="none"/>
              </w:rPr>
              <w:t>金额保留小数点后两位，为价税合计</w:t>
            </w:r>
          </w:p>
        </w:tc>
      </w:tr>
      <w:tr w14:paraId="6DE247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24" w:hRule="atLeast"/>
          <w:jc w:val="center"/>
        </w:trPr>
        <w:tc>
          <w:tcPr>
            <w:tcW w:w="866" w:type="dxa"/>
            <w:shd w:val="clear" w:color="auto" w:fill="E7F6EF"/>
            <w:noWrap w:val="0"/>
            <w:tcMar>
              <w:top w:w="15" w:type="dxa"/>
              <w:left w:w="15" w:type="dxa"/>
              <w:bottom w:w="0" w:type="dxa"/>
              <w:right w:w="15" w:type="dxa"/>
            </w:tcMar>
            <w:vAlign w:val="center"/>
          </w:tcPr>
          <w:p w14:paraId="0E13CFFF">
            <w:pPr>
              <w:widowControl/>
              <w:jc w:val="center"/>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6</w:t>
            </w:r>
          </w:p>
        </w:tc>
        <w:tc>
          <w:tcPr>
            <w:tcW w:w="1134" w:type="dxa"/>
            <w:shd w:val="clear" w:color="auto" w:fill="E7F6EF"/>
            <w:noWrap w:val="0"/>
            <w:tcMar>
              <w:top w:w="15" w:type="dxa"/>
              <w:left w:w="15" w:type="dxa"/>
              <w:bottom w:w="0" w:type="dxa"/>
              <w:right w:w="15" w:type="dxa"/>
            </w:tcMar>
            <w:vAlign w:val="center"/>
          </w:tcPr>
          <w:p w14:paraId="3EB9F604">
            <w:pPr>
              <w:widowControl/>
              <w:jc w:val="center"/>
              <w:textAlignment w:val="center"/>
              <w:rPr>
                <w:rFonts w:ascii="黑体" w:hAnsi="黑体" w:eastAsia="黑体" w:cs="Arial"/>
                <w:kern w:val="0"/>
                <w:sz w:val="18"/>
                <w:szCs w:val="18"/>
                <w:highlight w:val="none"/>
              </w:rPr>
            </w:pPr>
            <w:r>
              <w:rPr>
                <w:rFonts w:hint="eastAsia" w:ascii="黑体" w:hAnsi="黑体" w:eastAsia="黑体" w:cs="Arial"/>
                <w:color w:val="000000"/>
                <w:kern w:val="24"/>
                <w:sz w:val="18"/>
                <w:szCs w:val="18"/>
                <w:highlight w:val="none"/>
              </w:rPr>
              <w:t>开票日期</w:t>
            </w:r>
          </w:p>
        </w:tc>
        <w:tc>
          <w:tcPr>
            <w:tcW w:w="1134" w:type="dxa"/>
            <w:shd w:val="clear" w:color="auto" w:fill="E7F6EF"/>
            <w:noWrap w:val="0"/>
            <w:tcMar>
              <w:top w:w="15" w:type="dxa"/>
              <w:left w:w="15" w:type="dxa"/>
              <w:bottom w:w="0" w:type="dxa"/>
              <w:right w:w="15" w:type="dxa"/>
            </w:tcMar>
            <w:vAlign w:val="center"/>
          </w:tcPr>
          <w:p w14:paraId="1B6DFF3D">
            <w:pPr>
              <w:widowControl/>
              <w:jc w:val="center"/>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8</w:t>
            </w:r>
          </w:p>
        </w:tc>
        <w:tc>
          <w:tcPr>
            <w:tcW w:w="2915" w:type="dxa"/>
            <w:shd w:val="clear" w:color="auto" w:fill="E7F6EF"/>
            <w:noWrap w:val="0"/>
            <w:tcMar>
              <w:top w:w="15" w:type="dxa"/>
              <w:left w:w="15" w:type="dxa"/>
              <w:bottom w:w="0" w:type="dxa"/>
              <w:right w:w="15" w:type="dxa"/>
            </w:tcMar>
            <w:vAlign w:val="center"/>
          </w:tcPr>
          <w:p w14:paraId="7037829C">
            <w:pPr>
              <w:widowControl/>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YYYYMMDD</w:t>
            </w:r>
          </w:p>
        </w:tc>
      </w:tr>
      <w:tr w14:paraId="08D0D00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158" w:hRule="atLeast"/>
          <w:jc w:val="center"/>
        </w:trPr>
        <w:tc>
          <w:tcPr>
            <w:tcW w:w="866" w:type="dxa"/>
            <w:shd w:val="clear" w:color="auto" w:fill="E7F6EF"/>
            <w:noWrap w:val="0"/>
            <w:tcMar>
              <w:top w:w="15" w:type="dxa"/>
              <w:left w:w="15" w:type="dxa"/>
              <w:bottom w:w="0" w:type="dxa"/>
              <w:right w:w="15" w:type="dxa"/>
            </w:tcMar>
            <w:vAlign w:val="center"/>
          </w:tcPr>
          <w:p w14:paraId="359A5C03">
            <w:pPr>
              <w:widowControl/>
              <w:jc w:val="center"/>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7</w:t>
            </w:r>
          </w:p>
        </w:tc>
        <w:tc>
          <w:tcPr>
            <w:tcW w:w="1134" w:type="dxa"/>
            <w:shd w:val="clear" w:color="auto" w:fill="E7F6EF"/>
            <w:noWrap w:val="0"/>
            <w:tcMar>
              <w:top w:w="15" w:type="dxa"/>
              <w:left w:w="15" w:type="dxa"/>
              <w:bottom w:w="0" w:type="dxa"/>
              <w:right w:w="15" w:type="dxa"/>
            </w:tcMar>
            <w:vAlign w:val="center"/>
          </w:tcPr>
          <w:p w14:paraId="315996E8">
            <w:pPr>
              <w:widowControl/>
              <w:jc w:val="center"/>
              <w:textAlignment w:val="center"/>
              <w:rPr>
                <w:rFonts w:ascii="黑体" w:hAnsi="黑体" w:eastAsia="黑体" w:cs="Arial"/>
                <w:kern w:val="0"/>
                <w:sz w:val="18"/>
                <w:szCs w:val="18"/>
                <w:highlight w:val="none"/>
              </w:rPr>
            </w:pPr>
            <w:r>
              <w:rPr>
                <w:rFonts w:hint="eastAsia" w:ascii="黑体" w:hAnsi="黑体" w:eastAsia="黑体" w:cs="Arial"/>
                <w:color w:val="000000"/>
                <w:kern w:val="24"/>
                <w:sz w:val="18"/>
                <w:szCs w:val="18"/>
                <w:highlight w:val="none"/>
              </w:rPr>
              <w:t>发票校验码</w:t>
            </w:r>
          </w:p>
        </w:tc>
        <w:tc>
          <w:tcPr>
            <w:tcW w:w="1134" w:type="dxa"/>
            <w:shd w:val="clear" w:color="auto" w:fill="E7F6EF"/>
            <w:noWrap w:val="0"/>
            <w:tcMar>
              <w:top w:w="15" w:type="dxa"/>
              <w:left w:w="15" w:type="dxa"/>
              <w:bottom w:w="0" w:type="dxa"/>
              <w:right w:w="15" w:type="dxa"/>
            </w:tcMar>
            <w:vAlign w:val="center"/>
          </w:tcPr>
          <w:p w14:paraId="15269CE2">
            <w:pPr>
              <w:widowControl/>
              <w:jc w:val="center"/>
              <w:textAlignment w:val="center"/>
              <w:rPr>
                <w:rFonts w:ascii="黑体" w:hAnsi="黑体" w:eastAsia="黑体" w:cs="Arial"/>
                <w:kern w:val="0"/>
                <w:sz w:val="18"/>
                <w:szCs w:val="18"/>
                <w:highlight w:val="none"/>
              </w:rPr>
            </w:pPr>
            <w:r>
              <w:rPr>
                <w:rFonts w:hint="eastAsia" w:ascii="黑体" w:hAnsi="黑体" w:eastAsia="黑体"/>
                <w:color w:val="000000"/>
                <w:kern w:val="24"/>
                <w:sz w:val="18"/>
                <w:szCs w:val="18"/>
                <w:highlight w:val="none"/>
              </w:rPr>
              <w:t>20</w:t>
            </w:r>
          </w:p>
        </w:tc>
        <w:tc>
          <w:tcPr>
            <w:tcW w:w="2915" w:type="dxa"/>
            <w:shd w:val="clear" w:color="auto" w:fill="E7F6EF"/>
            <w:noWrap w:val="0"/>
            <w:tcMar>
              <w:top w:w="15" w:type="dxa"/>
              <w:left w:w="15" w:type="dxa"/>
              <w:bottom w:w="0" w:type="dxa"/>
              <w:right w:w="15" w:type="dxa"/>
            </w:tcMar>
            <w:vAlign w:val="center"/>
          </w:tcPr>
          <w:p w14:paraId="773EEDA5">
            <w:pPr>
              <w:widowControl/>
              <w:textAlignment w:val="center"/>
              <w:rPr>
                <w:rFonts w:ascii="黑体" w:hAnsi="黑体" w:eastAsia="黑体" w:cs="Arial"/>
                <w:kern w:val="0"/>
                <w:sz w:val="18"/>
                <w:szCs w:val="18"/>
                <w:highlight w:val="none"/>
              </w:rPr>
            </w:pPr>
            <w:r>
              <w:rPr>
                <w:rFonts w:hint="eastAsia" w:ascii="黑体" w:hAnsi="黑体" w:eastAsia="黑体" w:cs="Arial"/>
                <w:kern w:val="0"/>
                <w:sz w:val="18"/>
                <w:szCs w:val="18"/>
                <w:highlight w:val="none"/>
              </w:rPr>
              <w:t>可空</w:t>
            </w:r>
          </w:p>
        </w:tc>
      </w:tr>
      <w:tr w14:paraId="45630A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158" w:hRule="atLeast"/>
          <w:jc w:val="center"/>
        </w:trPr>
        <w:tc>
          <w:tcPr>
            <w:tcW w:w="866" w:type="dxa"/>
            <w:shd w:val="clear" w:color="auto" w:fill="E7F6EF"/>
            <w:noWrap w:val="0"/>
            <w:tcMar>
              <w:top w:w="15" w:type="dxa"/>
              <w:left w:w="15" w:type="dxa"/>
              <w:bottom w:w="0" w:type="dxa"/>
              <w:right w:w="15" w:type="dxa"/>
            </w:tcMar>
            <w:vAlign w:val="center"/>
          </w:tcPr>
          <w:p w14:paraId="313C621A">
            <w:pPr>
              <w:widowControl/>
              <w:jc w:val="center"/>
              <w:textAlignment w:val="center"/>
              <w:rPr>
                <w:rFonts w:ascii="黑体" w:hAnsi="黑体" w:eastAsia="黑体"/>
                <w:kern w:val="24"/>
                <w:sz w:val="18"/>
                <w:szCs w:val="18"/>
                <w:highlight w:val="none"/>
              </w:rPr>
            </w:pPr>
            <w:r>
              <w:rPr>
                <w:rFonts w:hint="eastAsia" w:ascii="黑体" w:hAnsi="黑体" w:eastAsia="黑体"/>
                <w:kern w:val="24"/>
                <w:sz w:val="18"/>
                <w:szCs w:val="18"/>
                <w:highlight w:val="none"/>
              </w:rPr>
              <w:t>8</w:t>
            </w:r>
          </w:p>
        </w:tc>
        <w:tc>
          <w:tcPr>
            <w:tcW w:w="1134" w:type="dxa"/>
            <w:shd w:val="clear" w:color="auto" w:fill="E7F6EF"/>
            <w:noWrap w:val="0"/>
            <w:tcMar>
              <w:top w:w="15" w:type="dxa"/>
              <w:left w:w="15" w:type="dxa"/>
              <w:bottom w:w="0" w:type="dxa"/>
              <w:right w:w="15" w:type="dxa"/>
            </w:tcMar>
            <w:vAlign w:val="center"/>
          </w:tcPr>
          <w:p w14:paraId="7C092180">
            <w:pPr>
              <w:widowControl/>
              <w:jc w:val="center"/>
              <w:textAlignment w:val="center"/>
              <w:rPr>
                <w:rFonts w:ascii="黑体" w:hAnsi="黑体" w:eastAsia="黑体" w:cs="Arial"/>
                <w:kern w:val="24"/>
                <w:sz w:val="18"/>
                <w:szCs w:val="18"/>
                <w:highlight w:val="none"/>
              </w:rPr>
            </w:pPr>
            <w:r>
              <w:rPr>
                <w:rFonts w:hint="eastAsia" w:ascii="黑体" w:hAnsi="黑体" w:eastAsia="黑体" w:cs="Arial"/>
                <w:kern w:val="24"/>
                <w:sz w:val="18"/>
                <w:szCs w:val="18"/>
                <w:highlight w:val="none"/>
              </w:rPr>
              <w:t>CRC</w:t>
            </w:r>
          </w:p>
        </w:tc>
        <w:tc>
          <w:tcPr>
            <w:tcW w:w="1134" w:type="dxa"/>
            <w:shd w:val="clear" w:color="auto" w:fill="E7F6EF"/>
            <w:noWrap w:val="0"/>
            <w:tcMar>
              <w:top w:w="15" w:type="dxa"/>
              <w:left w:w="15" w:type="dxa"/>
              <w:bottom w:w="0" w:type="dxa"/>
              <w:right w:w="15" w:type="dxa"/>
            </w:tcMar>
            <w:vAlign w:val="center"/>
          </w:tcPr>
          <w:p w14:paraId="599625D7">
            <w:pPr>
              <w:widowControl/>
              <w:jc w:val="center"/>
              <w:textAlignment w:val="center"/>
              <w:rPr>
                <w:rFonts w:ascii="黑体" w:hAnsi="黑体" w:eastAsia="黑体"/>
                <w:kern w:val="24"/>
                <w:sz w:val="18"/>
                <w:szCs w:val="18"/>
                <w:highlight w:val="none"/>
              </w:rPr>
            </w:pPr>
            <w:r>
              <w:rPr>
                <w:rFonts w:hint="eastAsia" w:ascii="黑体" w:hAnsi="黑体" w:eastAsia="黑体"/>
                <w:kern w:val="24"/>
                <w:sz w:val="18"/>
                <w:szCs w:val="18"/>
                <w:highlight w:val="none"/>
              </w:rPr>
              <w:t>4</w:t>
            </w:r>
          </w:p>
        </w:tc>
        <w:tc>
          <w:tcPr>
            <w:tcW w:w="2915" w:type="dxa"/>
            <w:shd w:val="clear" w:color="auto" w:fill="E7F6EF"/>
            <w:noWrap w:val="0"/>
            <w:tcMar>
              <w:top w:w="15" w:type="dxa"/>
              <w:left w:w="15" w:type="dxa"/>
              <w:bottom w:w="0" w:type="dxa"/>
              <w:right w:w="15" w:type="dxa"/>
            </w:tcMar>
            <w:vAlign w:val="center"/>
          </w:tcPr>
          <w:p w14:paraId="3805F842">
            <w:pPr>
              <w:widowControl/>
              <w:textAlignment w:val="center"/>
              <w:rPr>
                <w:rFonts w:ascii="黑体" w:hAnsi="黑体" w:eastAsia="黑体" w:cs="Arial"/>
                <w:kern w:val="0"/>
                <w:sz w:val="18"/>
                <w:szCs w:val="18"/>
                <w:highlight w:val="none"/>
              </w:rPr>
            </w:pPr>
            <w:r>
              <w:rPr>
                <w:rFonts w:hint="eastAsia" w:ascii="黑体" w:hAnsi="黑体" w:eastAsia="黑体" w:cs="Arial"/>
                <w:kern w:val="0"/>
                <w:sz w:val="18"/>
                <w:szCs w:val="18"/>
                <w:highlight w:val="none"/>
              </w:rPr>
              <w:t>前7项的明文串，包括前7项之间的“,”分隔符和底七项之后的“,”分隔符。</w:t>
            </w:r>
            <w:r>
              <w:rPr>
                <w:rFonts w:hint="eastAsia" w:ascii="黑体" w:hAnsi="黑体" w:eastAsia="黑体" w:cs="Arial"/>
                <w:kern w:val="0"/>
                <w:sz w:val="18"/>
                <w:szCs w:val="18"/>
                <w:highlight w:val="none"/>
                <w:lang w:val="en-US" w:eastAsia="zh-CN"/>
              </w:rPr>
              <w:t>算法使用，</w:t>
            </w:r>
            <w:r>
              <w:rPr>
                <w:rFonts w:hint="eastAsia" w:ascii="黑体" w:hAnsi="黑体" w:eastAsia="黑体" w:cs="Arial"/>
                <w:kern w:val="0"/>
                <w:sz w:val="18"/>
                <w:szCs w:val="18"/>
                <w:highlight w:val="none"/>
              </w:rPr>
              <w:t>CRC16_X25:多项式x15+x2+1（0x8005），初始值0x0000，低位在前，高位在后，结果与0x0000异或。</w:t>
            </w:r>
          </w:p>
        </w:tc>
      </w:tr>
    </w:tbl>
    <w:p w14:paraId="3DED159F">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Times New Roman"/>
          <w:sz w:val="24"/>
          <w:szCs w:val="24"/>
          <w:highlight w:val="none"/>
        </w:rPr>
        <w:t>注</w:t>
      </w:r>
      <w:r>
        <w:rPr>
          <w:rFonts w:hint="eastAsia" w:ascii="宋体" w:hAnsi="宋体" w:eastAsia="宋体" w:cs="Times New Roman"/>
          <w:sz w:val="24"/>
          <w:szCs w:val="24"/>
          <w:highlight w:val="none"/>
          <w:lang w:eastAsia="zh-CN"/>
        </w:rPr>
        <w:t>:</w:t>
      </w:r>
      <w:r>
        <w:rPr>
          <w:rFonts w:hint="eastAsia" w:ascii="宋体" w:hAnsi="宋体" w:eastAsia="宋体" w:cs="Times New Roman"/>
          <w:sz w:val="24"/>
          <w:szCs w:val="24"/>
          <w:highlight w:val="none"/>
        </w:rPr>
        <w:t>用“,”分隔符分割。</w:t>
      </w:r>
    </w:p>
    <w:p w14:paraId="678EFEBD">
      <w:pPr>
        <w:pStyle w:val="2"/>
        <w:spacing w:after="0" w:line="360" w:lineRule="auto"/>
        <w:ind w:firstLine="480" w:firstLineChars="200"/>
        <w:rPr>
          <w:rFonts w:hint="eastAsia" w:ascii="宋体" w:hAnsi="宋体" w:eastAsia="宋体" w:cs="Times New Roman"/>
          <w:sz w:val="24"/>
          <w:szCs w:val="24"/>
          <w:highlight w:val="none"/>
        </w:rPr>
      </w:pPr>
      <w:r>
        <w:rPr>
          <w:rFonts w:hint="eastAsia" w:ascii="宋体" w:hAnsi="宋体" w:eastAsia="宋体" w:cs="宋体"/>
          <w:sz w:val="24"/>
          <w:szCs w:val="24"/>
          <w:highlight w:val="none"/>
        </w:rPr>
        <w:t>示例</w:t>
      </w:r>
      <w:r>
        <w:rPr>
          <w:rFonts w:hint="eastAsia" w:ascii="宋体" w:hAnsi="宋体" w:eastAsia="宋体" w:cs="宋体"/>
          <w:sz w:val="24"/>
          <w:szCs w:val="24"/>
          <w:highlight w:val="none"/>
          <w:lang w:eastAsia="zh-CN"/>
        </w:rPr>
        <w:t>:</w:t>
      </w:r>
      <w:r>
        <w:rPr>
          <w:rFonts w:ascii="宋体" w:hAnsi="宋体" w:eastAsia="宋体" w:cs="宋体"/>
          <w:sz w:val="24"/>
          <w:szCs w:val="24"/>
          <w:highlight w:val="none"/>
        </w:rPr>
        <w:t>01,31,,22344000000000012345,358.95,20230609,,XXXX</w:t>
      </w:r>
      <w:r>
        <w:rPr>
          <w:rFonts w:hint="eastAsia" w:ascii="宋体" w:hAnsi="宋体" w:eastAsia="宋体" w:cs="宋体"/>
          <w:sz w:val="24"/>
          <w:szCs w:val="24"/>
          <w:highlight w:val="none"/>
        </w:rPr>
        <w:t>。</w:t>
      </w:r>
    </w:p>
    <w:p w14:paraId="58C0637B">
      <w:pPr>
        <w:rPr>
          <w:highlight w:val="none"/>
        </w:rPr>
      </w:pPr>
    </w:p>
    <w:p w14:paraId="1E84AE4B">
      <w:pPr>
        <w:pStyle w:val="3"/>
        <w:bidi w:val="0"/>
        <w:rPr>
          <w:rFonts w:hint="eastAsia"/>
          <w:lang w:eastAsia="zh-CN"/>
        </w:rPr>
      </w:pPr>
      <w:bookmarkStart w:id="3233" w:name="_Toc19353"/>
      <w:bookmarkStart w:id="3234" w:name="_Toc1216"/>
      <w:bookmarkStart w:id="3235" w:name="_Toc23590"/>
      <w:bookmarkStart w:id="3236" w:name="_Toc17045"/>
      <w:bookmarkStart w:id="3237" w:name="_Toc29859"/>
      <w:bookmarkStart w:id="3238" w:name="_Toc32164"/>
      <w:bookmarkStart w:id="3239" w:name="_Toc24768"/>
      <w:bookmarkStart w:id="3240" w:name="_Toc31347"/>
      <w:bookmarkStart w:id="3241" w:name="_Toc14839"/>
      <w:bookmarkStart w:id="3242" w:name="_Toc3081"/>
      <w:bookmarkStart w:id="3243" w:name="_Toc6404"/>
      <w:bookmarkStart w:id="3244" w:name="_Toc23290"/>
      <w:bookmarkStart w:id="3245" w:name="_Toc30446"/>
      <w:bookmarkStart w:id="3246" w:name="_Toc17050"/>
      <w:bookmarkStart w:id="3247" w:name="_Toc20999"/>
      <w:bookmarkStart w:id="3248" w:name="_Toc10380"/>
      <w:bookmarkStart w:id="3249" w:name="_Toc27492"/>
      <w:bookmarkStart w:id="3250" w:name="_Toc9983"/>
      <w:bookmarkStart w:id="3251" w:name="_Toc2943"/>
      <w:bookmarkStart w:id="3252" w:name="_Toc22039"/>
      <w:bookmarkStart w:id="3253" w:name="_Toc31058"/>
      <w:bookmarkStart w:id="3254" w:name="_Toc9903"/>
      <w:bookmarkStart w:id="3255" w:name="_Toc15410"/>
      <w:r>
        <w:rPr>
          <w:rFonts w:hint="eastAsia"/>
        </w:rPr>
        <w:t>附件一</w:t>
      </w:r>
      <w:r>
        <w:rPr>
          <w:rFonts w:hint="eastAsia"/>
          <w:lang w:eastAsia="zh-CN"/>
        </w:rPr>
        <w:t>:</w:t>
      </w:r>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p>
    <w:p w14:paraId="1305D2DE">
      <w:pPr>
        <w:pStyle w:val="2"/>
        <w:rPr>
          <w:rFonts w:hint="eastAsia"/>
          <w:highlight w:val="none"/>
        </w:rPr>
      </w:pPr>
      <w:r>
        <w:rPr>
          <w:rFonts w:hint="eastAsia"/>
          <w:highlight w:val="none"/>
        </w:rPr>
        <w:object>
          <v:shape id="_x0000_i1120" o:spt="75" type="#_x0000_t75" style="height:65.4pt;width:72.6pt;" o:ole="t" filled="f" o:preferrelative="t" stroked="f" coordsize="21600,21600">
            <v:path/>
            <v:fill on="f" focussize="0,0"/>
            <v:stroke on="f"/>
            <v:imagedata r:id="rId27" o:title=""/>
            <o:lock v:ext="edit" aspectratio="t"/>
            <w10:wrap type="none"/>
            <w10:anchorlock/>
          </v:shape>
          <o:OLEObject Type="Embed" ProgID="Excel.Sheet.8" ShapeID="_x0000_i1120" DrawAspect="Icon" ObjectID="_1468075725" r:id="rId26">
            <o:LockedField>false</o:LockedField>
          </o:OLEObject>
        </w:object>
      </w:r>
    </w:p>
    <w:tbl>
      <w:tblPr>
        <w:tblStyle w:val="15"/>
        <w:tblW w:w="420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2446"/>
      </w:tblGrid>
      <w:tr w14:paraId="0862E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755" w:type="dxa"/>
            <w:tcBorders>
              <w:top w:val="single" w:color="000000" w:sz="4" w:space="0"/>
              <w:left w:val="single" w:color="000000" w:sz="4" w:space="0"/>
              <w:bottom w:val="single" w:color="000000" w:sz="4" w:space="0"/>
              <w:right w:val="single" w:color="000000" w:sz="4" w:space="0"/>
            </w:tcBorders>
            <w:shd w:val="clear" w:color="auto" w:fill="FFAC75"/>
            <w:noWrap/>
            <w:vAlign w:val="center"/>
          </w:tcPr>
          <w:p w14:paraId="1840AF4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xzjg(行政机关)</w:t>
            </w:r>
          </w:p>
        </w:tc>
        <w:tc>
          <w:tcPr>
            <w:tcW w:w="2445" w:type="dxa"/>
            <w:tcBorders>
              <w:top w:val="single" w:color="000000" w:sz="4" w:space="0"/>
              <w:left w:val="single" w:color="000000" w:sz="4" w:space="0"/>
              <w:bottom w:val="single" w:color="000000" w:sz="4" w:space="0"/>
              <w:right w:val="single" w:color="000000" w:sz="4" w:space="0"/>
            </w:tcBorders>
            <w:shd w:val="clear" w:color="auto" w:fill="FFAC75"/>
            <w:noWrap/>
            <w:vAlign w:val="center"/>
          </w:tcPr>
          <w:p w14:paraId="4A6D02D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qymc_1（区域名称）</w:t>
            </w:r>
          </w:p>
        </w:tc>
      </w:tr>
      <w:tr w14:paraId="4E3B9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D4BE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00000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24DC8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中央</w:t>
            </w:r>
          </w:p>
        </w:tc>
      </w:tr>
      <w:tr w14:paraId="48E97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16C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9248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北京市</w:t>
            </w:r>
          </w:p>
        </w:tc>
      </w:tr>
      <w:tr w14:paraId="1EB6CF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500C2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E90DD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天津市</w:t>
            </w:r>
          </w:p>
        </w:tc>
      </w:tr>
      <w:tr w14:paraId="4F53D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3277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4CB6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河北省</w:t>
            </w:r>
          </w:p>
        </w:tc>
      </w:tr>
      <w:tr w14:paraId="6771E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D071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7949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山西省</w:t>
            </w:r>
          </w:p>
        </w:tc>
      </w:tr>
      <w:tr w14:paraId="64CC6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3CD8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89A24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内蒙古自治区</w:t>
            </w:r>
          </w:p>
        </w:tc>
      </w:tr>
      <w:tr w14:paraId="49D00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26A5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8AC9E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辽宁省</w:t>
            </w:r>
          </w:p>
        </w:tc>
      </w:tr>
      <w:tr w14:paraId="78775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0642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24836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大连市</w:t>
            </w:r>
          </w:p>
        </w:tc>
      </w:tr>
      <w:tr w14:paraId="5F898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A1A6F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2B8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吉林省</w:t>
            </w:r>
          </w:p>
        </w:tc>
      </w:tr>
      <w:tr w14:paraId="51713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84121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272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黑龙江省</w:t>
            </w:r>
          </w:p>
        </w:tc>
      </w:tr>
      <w:tr w14:paraId="7F893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5811C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006F0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上海市</w:t>
            </w:r>
          </w:p>
        </w:tc>
      </w:tr>
      <w:tr w14:paraId="0345A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66B04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EA3A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江苏省</w:t>
            </w:r>
          </w:p>
        </w:tc>
      </w:tr>
      <w:tr w14:paraId="2A093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80737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0C1D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浙江省</w:t>
            </w:r>
          </w:p>
        </w:tc>
      </w:tr>
      <w:tr w14:paraId="5EC9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9292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13302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3AF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宁波市</w:t>
            </w:r>
          </w:p>
        </w:tc>
      </w:tr>
      <w:tr w14:paraId="78AB5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46A1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A88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安徽省</w:t>
            </w:r>
          </w:p>
        </w:tc>
      </w:tr>
      <w:tr w14:paraId="58B52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05C21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7516C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福建省</w:t>
            </w:r>
          </w:p>
        </w:tc>
      </w:tr>
      <w:tr w14:paraId="78FE9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58C7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13502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9C0F2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厦门市</w:t>
            </w:r>
          </w:p>
        </w:tc>
      </w:tr>
      <w:tr w14:paraId="7B7A7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167C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7D37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江西省</w:t>
            </w:r>
          </w:p>
        </w:tc>
      </w:tr>
      <w:tr w14:paraId="45D1A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8822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13700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0D7AC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山东省</w:t>
            </w:r>
          </w:p>
        </w:tc>
      </w:tr>
      <w:tr w14:paraId="3A3B2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CD864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F4C9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青岛市</w:t>
            </w:r>
          </w:p>
        </w:tc>
      </w:tr>
      <w:tr w14:paraId="14F4C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EE532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E3D0E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河南省</w:t>
            </w:r>
          </w:p>
        </w:tc>
      </w:tr>
      <w:tr w14:paraId="03E10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42667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6926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湖北省</w:t>
            </w:r>
          </w:p>
        </w:tc>
      </w:tr>
      <w:tr w14:paraId="16C77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245294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1052C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湖南省</w:t>
            </w:r>
          </w:p>
        </w:tc>
      </w:tr>
      <w:tr w14:paraId="22C4C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5218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62AB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广东省</w:t>
            </w:r>
          </w:p>
        </w:tc>
      </w:tr>
      <w:tr w14:paraId="28EF3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C0E08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14403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CDF8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深圳市</w:t>
            </w:r>
          </w:p>
        </w:tc>
      </w:tr>
      <w:tr w14:paraId="30C7D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59C62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DA7B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广西壮族自治区</w:t>
            </w:r>
          </w:p>
        </w:tc>
      </w:tr>
      <w:tr w14:paraId="5E665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0F46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6E08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海南省</w:t>
            </w:r>
          </w:p>
        </w:tc>
      </w:tr>
      <w:tr w14:paraId="7CCDD1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F2E22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15000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903E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重庆市</w:t>
            </w:r>
          </w:p>
        </w:tc>
      </w:tr>
      <w:tr w14:paraId="2EA61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3587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CF7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四川省</w:t>
            </w:r>
          </w:p>
        </w:tc>
      </w:tr>
      <w:tr w14:paraId="2B719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D9B0B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D2DE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贵州省</w:t>
            </w:r>
          </w:p>
        </w:tc>
      </w:tr>
      <w:tr w14:paraId="28EAD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3454C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891A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云南省</w:t>
            </w:r>
          </w:p>
        </w:tc>
      </w:tr>
      <w:tr w14:paraId="42C83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7750E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15400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7B4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西藏自治区</w:t>
            </w:r>
          </w:p>
        </w:tc>
      </w:tr>
      <w:tr w14:paraId="4890D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9C709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492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陕西省</w:t>
            </w:r>
          </w:p>
        </w:tc>
      </w:tr>
      <w:tr w14:paraId="4AC2A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1864A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0294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甘肃省</w:t>
            </w:r>
          </w:p>
        </w:tc>
      </w:tr>
      <w:tr w14:paraId="3EAA6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7F5E0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14C1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青海省</w:t>
            </w:r>
          </w:p>
        </w:tc>
      </w:tr>
      <w:tr w14:paraId="37FEE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37F1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3D1F1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宁夏回族自治区</w:t>
            </w:r>
          </w:p>
        </w:tc>
      </w:tr>
      <w:tr w14:paraId="1B5AA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481E1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16500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DA75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新疆维吾尔自治区</w:t>
            </w:r>
          </w:p>
        </w:tc>
      </w:tr>
      <w:tr w14:paraId="294B3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0A261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17100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47BC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台湾省</w:t>
            </w:r>
          </w:p>
        </w:tc>
      </w:tr>
      <w:tr w14:paraId="09C0F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0F43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06C5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香港特别行政区</w:t>
            </w:r>
          </w:p>
        </w:tc>
      </w:tr>
      <w:tr w14:paraId="0D749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8CC4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18200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E4E0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澳门特别行政区</w:t>
            </w:r>
          </w:p>
        </w:tc>
      </w:tr>
    </w:tbl>
    <w:p w14:paraId="2D1E3155">
      <w:pPr>
        <w:pStyle w:val="3"/>
        <w:bidi w:val="0"/>
        <w:rPr>
          <w:rFonts w:hint="eastAsia"/>
          <w:lang w:eastAsia="zh-CN"/>
        </w:rPr>
      </w:pPr>
      <w:bookmarkStart w:id="3256" w:name="_Toc31697"/>
      <w:bookmarkStart w:id="3257" w:name="_Toc4945"/>
      <w:bookmarkStart w:id="3258" w:name="_Toc23158"/>
      <w:bookmarkStart w:id="3259" w:name="_Toc11563"/>
      <w:bookmarkStart w:id="3260" w:name="_Toc17695"/>
      <w:bookmarkStart w:id="3261" w:name="_Toc27687"/>
      <w:bookmarkStart w:id="3262" w:name="_Toc14818"/>
      <w:bookmarkStart w:id="3263" w:name="_Toc14642"/>
      <w:bookmarkStart w:id="3264" w:name="_Toc14386"/>
      <w:bookmarkStart w:id="3265" w:name="_Toc15217"/>
      <w:bookmarkStart w:id="3266" w:name="_Toc14590"/>
      <w:bookmarkStart w:id="3267" w:name="_Toc26686"/>
      <w:bookmarkStart w:id="3268" w:name="_Toc20673"/>
      <w:bookmarkStart w:id="3269" w:name="_Toc31829"/>
      <w:bookmarkStart w:id="3270" w:name="_Toc7296"/>
      <w:bookmarkStart w:id="3271" w:name="_Toc10888"/>
      <w:bookmarkStart w:id="3272" w:name="_Toc8943"/>
      <w:bookmarkStart w:id="3273" w:name="_Toc10829"/>
      <w:bookmarkStart w:id="3274" w:name="_Toc13049"/>
      <w:bookmarkStart w:id="3275" w:name="_Toc7311"/>
      <w:bookmarkStart w:id="3276" w:name="_Toc7731"/>
      <w:bookmarkStart w:id="3277" w:name="_Toc7413"/>
      <w:bookmarkStart w:id="3278" w:name="_Toc8636"/>
      <w:r>
        <w:rPr>
          <w:rFonts w:hint="eastAsia"/>
        </w:rPr>
        <w:t>附件二</w:t>
      </w:r>
      <w:r>
        <w:rPr>
          <w:rFonts w:hint="eastAsia"/>
          <w:lang w:eastAsia="zh-CN"/>
        </w:rPr>
        <w:t>:</w:t>
      </w:r>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p>
    <w:p w14:paraId="682F9AE2">
      <w:pPr>
        <w:pStyle w:val="2"/>
        <w:rPr>
          <w:rFonts w:hint="eastAsia"/>
          <w:highlight w:val="none"/>
        </w:rPr>
      </w:pPr>
      <w:r>
        <w:rPr>
          <w:rFonts w:hint="eastAsia"/>
          <w:highlight w:val="none"/>
        </w:rPr>
        <w:object>
          <v:shape id="_x0000_i1121" o:spt="75" type="#_x0000_t75" style="height:65.4pt;width:72.6pt;" o:ole="t" filled="f" o:preferrelative="t" stroked="f" coordsize="21600,21600">
            <v:path/>
            <v:fill on="f" focussize="0,0"/>
            <v:stroke on="f"/>
            <v:imagedata r:id="rId29" o:title=""/>
            <o:lock v:ext="edit" aspectratio="t"/>
            <w10:wrap type="none"/>
            <w10:anchorlock/>
          </v:shape>
          <o:OLEObject Type="Embed" ProgID="Excel.Sheet.12" ShapeID="_x0000_i1121" DrawAspect="Icon" ObjectID="_1468075726" r:id="rId28">
            <o:LockedField>false</o:LockedField>
          </o:OLEObject>
        </w:object>
      </w:r>
    </w:p>
    <w:tbl>
      <w:tblPr>
        <w:tblStyle w:val="15"/>
        <w:tblW w:w="420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1"/>
      </w:tblGrid>
      <w:tr w14:paraId="6E58B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4E9402FB">
            <w:pPr>
              <w:keepNext w:val="0"/>
              <w:keepLines w:val="0"/>
              <w:widowControl/>
              <w:suppressLineNumbers w:val="0"/>
              <w:jc w:val="left"/>
              <w:textAlignment w:val="bottom"/>
              <w:rPr>
                <w:rFonts w:ascii="Calibri" w:hAnsi="Calibri" w:eastAsia="宋体" w:cs="Calibri"/>
                <w:b/>
                <w:bCs/>
                <w:i w:val="0"/>
                <w:iCs w:val="0"/>
                <w:color w:val="000000"/>
                <w:sz w:val="22"/>
                <w:szCs w:val="22"/>
                <w:u w:val="none"/>
              </w:rPr>
            </w:pPr>
            <w:r>
              <w:rPr>
                <w:rFonts w:hint="default" w:ascii="Calibri" w:hAnsi="Calibri" w:eastAsia="宋体" w:cs="Calibri"/>
                <w:b/>
                <w:bCs/>
                <w:i w:val="0"/>
                <w:iCs w:val="0"/>
                <w:color w:val="000000"/>
                <w:kern w:val="0"/>
                <w:sz w:val="22"/>
                <w:szCs w:val="22"/>
                <w:u w:val="none"/>
                <w:lang w:val="en-US" w:eastAsia="zh-CN" w:bidi="ar"/>
              </w:rPr>
              <w:t>tax_bureau_name</w:t>
            </w:r>
          </w:p>
        </w:tc>
      </w:tr>
      <w:tr w14:paraId="71AA6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5A0E63D4">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国家税务总局北京市税务局</w:t>
            </w:r>
          </w:p>
        </w:tc>
      </w:tr>
      <w:tr w14:paraId="38881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643D242B">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国家税务总局四川省税务局</w:t>
            </w:r>
          </w:p>
        </w:tc>
      </w:tr>
      <w:tr w14:paraId="5CC46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2C6A94A0">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国家税务总局宁夏回族自治区税务局</w:t>
            </w:r>
          </w:p>
        </w:tc>
      </w:tr>
      <w:tr w14:paraId="61F33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7CA6656E">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国家税务总局新疆维吾尔自治区税务局</w:t>
            </w:r>
          </w:p>
        </w:tc>
      </w:tr>
      <w:tr w14:paraId="635CC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47FDF5DA">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国家税务总局天津市税务局</w:t>
            </w:r>
          </w:p>
        </w:tc>
      </w:tr>
      <w:tr w14:paraId="51BB0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5E2A97E3">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国家税务总局河北省税务局</w:t>
            </w:r>
          </w:p>
        </w:tc>
      </w:tr>
      <w:tr w14:paraId="76EE0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6A614866">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国家税务总局山西省税务局</w:t>
            </w:r>
          </w:p>
        </w:tc>
      </w:tr>
      <w:tr w14:paraId="563BC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4CAAE38D">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国家税务总局内蒙古自治区税务局</w:t>
            </w:r>
          </w:p>
        </w:tc>
      </w:tr>
      <w:tr w14:paraId="22B32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49789CDE">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国家税务总局辽宁省税务局</w:t>
            </w:r>
          </w:p>
        </w:tc>
      </w:tr>
      <w:tr w14:paraId="68B17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1DB0E853">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国家税务总局吉林省税务局</w:t>
            </w:r>
          </w:p>
        </w:tc>
      </w:tr>
      <w:tr w14:paraId="769AF6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44CE933D">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国家税务总局黑龙江省税务局</w:t>
            </w:r>
          </w:p>
        </w:tc>
      </w:tr>
      <w:tr w14:paraId="1F46A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2BC51FCF">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国家税务总局上海市税务局</w:t>
            </w:r>
          </w:p>
        </w:tc>
      </w:tr>
      <w:tr w14:paraId="69746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11F178DA">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国家税务总局江苏省税务局</w:t>
            </w:r>
          </w:p>
        </w:tc>
      </w:tr>
      <w:tr w14:paraId="7790E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322B7158">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国家税务总局浙江省税务局</w:t>
            </w:r>
          </w:p>
        </w:tc>
      </w:tr>
      <w:tr w14:paraId="73E50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281842E9">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国家税务总局安徽省税务局</w:t>
            </w:r>
          </w:p>
        </w:tc>
      </w:tr>
      <w:tr w14:paraId="252C8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256E5F23">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国家税务总局福建省税务局</w:t>
            </w:r>
          </w:p>
        </w:tc>
      </w:tr>
      <w:tr w14:paraId="67E2A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30CFCBCA">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国家税务总局江西省税务局</w:t>
            </w:r>
          </w:p>
        </w:tc>
      </w:tr>
      <w:tr w14:paraId="1ED7F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6CD98C59">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国家税务总局山东省税务局</w:t>
            </w:r>
          </w:p>
        </w:tc>
      </w:tr>
      <w:tr w14:paraId="43F3B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0A3519A5">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国家税务总局河南省税务局</w:t>
            </w:r>
          </w:p>
        </w:tc>
      </w:tr>
      <w:tr w14:paraId="5445C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78138D38">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国家税务总局湖北省税务局</w:t>
            </w:r>
          </w:p>
        </w:tc>
      </w:tr>
      <w:tr w14:paraId="58616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0F2E45D0">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国家税务总局湖南省税务局</w:t>
            </w:r>
          </w:p>
        </w:tc>
      </w:tr>
      <w:tr w14:paraId="7D964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153CD1EA">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国家税务总局广东省税务局</w:t>
            </w:r>
          </w:p>
        </w:tc>
      </w:tr>
      <w:tr w14:paraId="500F9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296EB1AF">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国家税务总局广西壮族自治区税务局</w:t>
            </w:r>
          </w:p>
        </w:tc>
      </w:tr>
      <w:tr w14:paraId="1DB0B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1A685123">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国家税务总局海南省税务局</w:t>
            </w:r>
          </w:p>
        </w:tc>
      </w:tr>
      <w:tr w14:paraId="76E45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6DEC69E0">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国家税务总局重庆市税务局</w:t>
            </w:r>
          </w:p>
        </w:tc>
      </w:tr>
      <w:tr w14:paraId="7E6CF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111FD56A">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国家税务总局贵州省税务局</w:t>
            </w:r>
          </w:p>
        </w:tc>
      </w:tr>
      <w:tr w14:paraId="4F36E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445FB8E0">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国家税务总局云南省税务局</w:t>
            </w:r>
          </w:p>
        </w:tc>
      </w:tr>
      <w:tr w14:paraId="3D623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26367330">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国家税务总局西藏自治区税务局</w:t>
            </w:r>
          </w:p>
        </w:tc>
      </w:tr>
      <w:tr w14:paraId="15BFE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11012785">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国家税务总局陕西省税务局</w:t>
            </w:r>
          </w:p>
        </w:tc>
      </w:tr>
      <w:tr w14:paraId="1FDDB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7AB7E68C">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国家税务总局甘肃省税务局</w:t>
            </w:r>
          </w:p>
        </w:tc>
      </w:tr>
      <w:tr w14:paraId="22BFD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2FFAABE7">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国家税务总局青海省税务局</w:t>
            </w:r>
          </w:p>
        </w:tc>
      </w:tr>
      <w:tr w14:paraId="44B68A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20B275FF">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国家税务总局大连市税务局</w:t>
            </w:r>
          </w:p>
        </w:tc>
      </w:tr>
      <w:tr w14:paraId="3F6C9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70C68DEF">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国家税务总局青岛市税务局</w:t>
            </w:r>
          </w:p>
        </w:tc>
      </w:tr>
      <w:tr w14:paraId="55138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195E6F4F">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国家税务总局宁波市税务局</w:t>
            </w:r>
          </w:p>
        </w:tc>
      </w:tr>
      <w:tr w14:paraId="56935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71261E11">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国家税务总局厦门市税务局</w:t>
            </w:r>
          </w:p>
        </w:tc>
      </w:tr>
      <w:tr w14:paraId="426B5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3456" w:type="dxa"/>
            <w:tcBorders>
              <w:top w:val="single" w:color="000000" w:sz="4" w:space="0"/>
              <w:left w:val="single" w:color="000000" w:sz="4" w:space="0"/>
              <w:bottom w:val="single" w:color="000000" w:sz="4" w:space="0"/>
              <w:right w:val="single" w:color="000000" w:sz="4" w:space="0"/>
            </w:tcBorders>
            <w:noWrap/>
            <w:vAlign w:val="bottom"/>
          </w:tcPr>
          <w:p w14:paraId="742D0469">
            <w:pPr>
              <w:keepNext w:val="0"/>
              <w:keepLines w:val="0"/>
              <w:widowControl/>
              <w:suppressLineNumbers w:val="0"/>
              <w:jc w:val="left"/>
              <w:textAlignment w:val="bottom"/>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国家税务总局深圳市税务局</w:t>
            </w:r>
          </w:p>
        </w:tc>
      </w:tr>
    </w:tbl>
    <w:p w14:paraId="6E54E149">
      <w:pPr>
        <w:pStyle w:val="3"/>
        <w:bidi w:val="0"/>
        <w:rPr>
          <w:rFonts w:hint="eastAsia"/>
          <w:lang w:eastAsia="zh-CN"/>
        </w:rPr>
      </w:pPr>
      <w:bookmarkStart w:id="3279" w:name="_Toc7541"/>
      <w:bookmarkStart w:id="3280" w:name="_Toc6000"/>
      <w:bookmarkStart w:id="3281" w:name="_Toc9668"/>
      <w:bookmarkStart w:id="3282" w:name="_Toc21308"/>
      <w:bookmarkStart w:id="3283" w:name="_Toc2644"/>
      <w:bookmarkStart w:id="3284" w:name="_Toc29931"/>
      <w:bookmarkStart w:id="3285" w:name="_Toc1545"/>
      <w:bookmarkStart w:id="3286" w:name="_Toc7495"/>
      <w:bookmarkStart w:id="3287" w:name="_Toc17539"/>
      <w:bookmarkStart w:id="3288" w:name="_Toc300"/>
      <w:r>
        <w:rPr>
          <w:rFonts w:hint="eastAsia"/>
        </w:rPr>
        <w:t>附件</w:t>
      </w:r>
      <w:r>
        <w:rPr>
          <w:rFonts w:hint="eastAsia"/>
          <w:lang w:val="en-US" w:eastAsia="zh-CN"/>
        </w:rPr>
        <w:t>三</w:t>
      </w:r>
      <w:r>
        <w:rPr>
          <w:rFonts w:hint="eastAsia"/>
          <w:lang w:eastAsia="zh-CN"/>
        </w:rPr>
        <w:t>:</w:t>
      </w:r>
      <w:bookmarkEnd w:id="3279"/>
      <w:bookmarkEnd w:id="3280"/>
      <w:bookmarkEnd w:id="3281"/>
      <w:bookmarkEnd w:id="3282"/>
      <w:bookmarkEnd w:id="3283"/>
      <w:bookmarkEnd w:id="3284"/>
      <w:bookmarkEnd w:id="3285"/>
      <w:bookmarkEnd w:id="3286"/>
      <w:bookmarkEnd w:id="3287"/>
      <w:bookmarkEnd w:id="3288"/>
    </w:p>
    <w:p w14:paraId="5733F813">
      <w:pPr>
        <w:pStyle w:val="2"/>
        <w:rPr>
          <w:rFonts w:hint="eastAsia" w:eastAsia="仿宋_GB2312"/>
          <w:highlight w:val="none"/>
          <w:lang w:eastAsia="zh-CN"/>
        </w:rPr>
      </w:pPr>
      <w:r>
        <w:rPr>
          <w:rFonts w:hint="eastAsia"/>
          <w:highlight w:val="none"/>
          <w:lang w:val="en-US" w:eastAsia="zh-CN"/>
        </w:rPr>
        <w:t>详见关联文档《关于红字发票票面增加水印标识规则》。</w:t>
      </w:r>
    </w:p>
    <w:p w14:paraId="52C236EE">
      <w:pPr>
        <w:pStyle w:val="2"/>
        <w:rPr>
          <w:rFonts w:hint="eastAsia" w:eastAsia="仿宋_GB2312"/>
          <w:highlight w:val="none"/>
          <w:lang w:eastAsia="zh-CN"/>
        </w:rPr>
      </w:pPr>
      <w:r>
        <w:rPr>
          <w:rFonts w:hint="eastAsia" w:eastAsia="仿宋_GB2312"/>
          <w:highlight w:val="none"/>
          <w:lang w:eastAsia="zh-CN"/>
        </w:rPr>
        <w:object>
          <v:shape id="_x0000_i1122" o:spt="75" type="#_x0000_t75" style="height:65.4pt;width:72.6pt;" o:ole="t" filled="f" o:preferrelative="t" stroked="f" coordsize="21600,21600">
            <v:fill on="f" focussize="0,0"/>
            <v:stroke on="f"/>
            <v:imagedata r:id="rId31" o:title=""/>
            <o:lock v:ext="edit" aspectratio="t"/>
            <w10:wrap type="none"/>
            <w10:anchorlock/>
          </v:shape>
          <o:OLEObject Type="Embed" ProgID="Word.Document.12" ShapeID="_x0000_i1122" DrawAspect="Icon" ObjectID="_1468075727" r:id="rId30">
            <o:LockedField>false</o:LockedField>
          </o:OLEObject>
        </w:object>
      </w:r>
    </w:p>
    <w:p w14:paraId="49AFAC52"/>
    <w:p w14:paraId="6CCB5B6E"/>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3024E70A-6297-4CB6-8743-CC933E62B192}"/>
  </w:font>
  <w:font w:name="黑体">
    <w:panose1 w:val="02010609060101010101"/>
    <w:charset w:val="86"/>
    <w:family w:val="auto"/>
    <w:pitch w:val="default"/>
    <w:sig w:usb0="800002BF" w:usb1="38CF7CFA" w:usb2="00000016" w:usb3="00000000" w:csb0="00040001" w:csb1="00000000"/>
    <w:embedRegular r:id="rId2" w:fontKey="{30EED34D-EDA4-4CC0-9B99-2DE0A4FF2A5F}"/>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9D8F82B3-8A3E-4615-83E8-C5455E9CA8D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auto"/>
    <w:pitch w:val="default"/>
    <w:sig w:usb0="00000000" w:usb1="00000000" w:usb2="00000000" w:usb3="00000000" w:csb0="00040000" w:csb1="00000000"/>
    <w:embedRegular r:id="rId4" w:fontKey="{C112F94A-D3BA-43F6-BD94-0275EFB92481}"/>
  </w:font>
  <w:font w:name="Helvetica">
    <w:altName w:val="Arial"/>
    <w:panose1 w:val="020B0604020202020204"/>
    <w:charset w:val="00"/>
    <w:family w:val="swiss"/>
    <w:pitch w:val="default"/>
    <w:sig w:usb0="00000000" w:usb1="00000000" w:usb2="00000000" w:usb3="00000000" w:csb0="00000001" w:csb1="00000000"/>
    <w:embedRegular r:id="rId5" w:fontKey="{A38A0670-65BB-4101-AF5E-95ED738858A4}"/>
  </w:font>
  <w:font w:name="Segoe UI">
    <w:panose1 w:val="020B0502040204020203"/>
    <w:charset w:val="00"/>
    <w:family w:val="swiss"/>
    <w:pitch w:val="default"/>
    <w:sig w:usb0="E4002EFF" w:usb1="C000E47F" w:usb2="00000009" w:usb3="00000000" w:csb0="200001FF" w:csb1="00000000"/>
  </w:font>
  <w:font w:name="华文楷体">
    <w:altName w:val="华文楷体"/>
    <w:panose1 w:val="02010600040101010101"/>
    <w:charset w:val="86"/>
    <w:family w:val="auto"/>
    <w:pitch w:val="default"/>
    <w:sig w:usb0="A00002BF" w:usb1="78CF7CFB" w:usb2="00000016" w:usb3="00000000" w:csb0="6006009F" w:csb1="DFD70000"/>
    <w:embedRegular r:id="rId6" w:fontKey="{71458744-BB92-431C-8D65-A4F1B382304D}"/>
  </w:font>
  <w:font w:name="Times New Roman Regular">
    <w:altName w:val="Times New Roman"/>
    <w:panose1 w:val="02020603050405020304"/>
    <w:charset w:val="00"/>
    <w:family w:val="auto"/>
    <w:pitch w:val="default"/>
    <w:sig w:usb0="00000000" w:usb1="00000000" w:usb2="00000009" w:usb3="00000000" w:csb0="400001FF" w:csb1="FFFF0000"/>
    <w:embedRegular r:id="rId7" w:fontKey="{4874211B-800D-4828-BE29-79DAA0F3E370}"/>
  </w:font>
  <w:font w:name="仿宋">
    <w:panose1 w:val="02010609060101010101"/>
    <w:charset w:val="86"/>
    <w:family w:val="modern"/>
    <w:pitch w:val="default"/>
    <w:sig w:usb0="800002BF" w:usb1="38CF7CFA" w:usb2="00000016" w:usb3="00000000" w:csb0="00040001" w:csb1="00000000"/>
    <w:embedRegular r:id="rId8" w:fontKey="{B9856E43-2C3C-4F02-8A76-C32B6BC2C5D9}"/>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12F2A"/>
    <w:multiLevelType w:val="multilevel"/>
    <w:tmpl w:val="83812F2A"/>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6CCB4F9"/>
    <w:multiLevelType w:val="multilevel"/>
    <w:tmpl w:val="86CCB4F9"/>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8787EB8F"/>
    <w:multiLevelType w:val="singleLevel"/>
    <w:tmpl w:val="8787EB8F"/>
    <w:lvl w:ilvl="0" w:tentative="0">
      <w:start w:val="3"/>
      <w:numFmt w:val="decimal"/>
      <w:suff w:val="nothing"/>
      <w:lvlText w:val="（%1）"/>
      <w:lvlJc w:val="left"/>
    </w:lvl>
  </w:abstractNum>
  <w:abstractNum w:abstractNumId="3">
    <w:nsid w:val="AD411D28"/>
    <w:multiLevelType w:val="multilevel"/>
    <w:tmpl w:val="AD411D28"/>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B910DAF8"/>
    <w:multiLevelType w:val="multilevel"/>
    <w:tmpl w:val="B910DAF8"/>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BB157289"/>
    <w:multiLevelType w:val="multilevel"/>
    <w:tmpl w:val="BB157289"/>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C24B9FFA"/>
    <w:multiLevelType w:val="multilevel"/>
    <w:tmpl w:val="C24B9FFA"/>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CBDAA5EB"/>
    <w:multiLevelType w:val="multilevel"/>
    <w:tmpl w:val="CBDAA5EB"/>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DBB49237"/>
    <w:multiLevelType w:val="multilevel"/>
    <w:tmpl w:val="DBB49237"/>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E56EAA53"/>
    <w:multiLevelType w:val="multilevel"/>
    <w:tmpl w:val="E56EAA53"/>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E59B965E"/>
    <w:multiLevelType w:val="multilevel"/>
    <w:tmpl w:val="E59B965E"/>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EAF6151A"/>
    <w:multiLevelType w:val="multilevel"/>
    <w:tmpl w:val="EAF6151A"/>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40F9B9B"/>
    <w:multiLevelType w:val="multilevel"/>
    <w:tmpl w:val="140F9B9B"/>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2BC37FF"/>
    <w:multiLevelType w:val="multilevel"/>
    <w:tmpl w:val="32BC37FF"/>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A602E43"/>
    <w:multiLevelType w:val="multilevel"/>
    <w:tmpl w:val="3A602E43"/>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A73E79C"/>
    <w:multiLevelType w:val="multilevel"/>
    <w:tmpl w:val="5A73E79C"/>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38406EA"/>
    <w:multiLevelType w:val="multilevel"/>
    <w:tmpl w:val="638406EA"/>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6E614F4"/>
    <w:multiLevelType w:val="multilevel"/>
    <w:tmpl w:val="66E614F4"/>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6F2C534D"/>
    <w:multiLevelType w:val="multilevel"/>
    <w:tmpl w:val="6F2C534D"/>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755A4876"/>
    <w:multiLevelType w:val="multilevel"/>
    <w:tmpl w:val="755A487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0">
    <w:nsid w:val="764FD9AE"/>
    <w:multiLevelType w:val="multilevel"/>
    <w:tmpl w:val="764FD9AE"/>
    <w:lvl w:ilvl="0" w:tentative="0">
      <w:start w:val="1"/>
      <w:numFmt w:val="decimal"/>
      <w:lvlText w:val="%1"/>
      <w:lvlJc w:val="left"/>
      <w:pPr>
        <w:ind w:left="987"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12"/>
  </w:num>
  <w:num w:numId="3">
    <w:abstractNumId w:val="6"/>
  </w:num>
  <w:num w:numId="4">
    <w:abstractNumId w:val="15"/>
  </w:num>
  <w:num w:numId="5">
    <w:abstractNumId w:val="17"/>
  </w:num>
  <w:num w:numId="6">
    <w:abstractNumId w:val="3"/>
  </w:num>
  <w:num w:numId="7">
    <w:abstractNumId w:val="4"/>
  </w:num>
  <w:num w:numId="8">
    <w:abstractNumId w:val="7"/>
  </w:num>
  <w:num w:numId="9">
    <w:abstractNumId w:val="2"/>
  </w:num>
  <w:num w:numId="10">
    <w:abstractNumId w:val="11"/>
  </w:num>
  <w:num w:numId="11">
    <w:abstractNumId w:val="18"/>
  </w:num>
  <w:num w:numId="12">
    <w:abstractNumId w:val="20"/>
  </w:num>
  <w:num w:numId="13">
    <w:abstractNumId w:val="0"/>
  </w:num>
  <w:num w:numId="14">
    <w:abstractNumId w:val="5"/>
  </w:num>
  <w:num w:numId="15">
    <w:abstractNumId w:val="9"/>
  </w:num>
  <w:num w:numId="16">
    <w:abstractNumId w:val="14"/>
  </w:num>
  <w:num w:numId="17">
    <w:abstractNumId w:val="8"/>
  </w:num>
  <w:num w:numId="18">
    <w:abstractNumId w:val="10"/>
  </w:num>
  <w:num w:numId="19">
    <w:abstractNumId w:val="13"/>
  </w:num>
  <w:num w:numId="20">
    <w:abstractNumId w:val="16"/>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03DFF"/>
    <w:rsid w:val="04605A23"/>
    <w:rsid w:val="0C600F3F"/>
    <w:rsid w:val="0F3D5128"/>
    <w:rsid w:val="12626B76"/>
    <w:rsid w:val="12C54EAF"/>
    <w:rsid w:val="12E75B94"/>
    <w:rsid w:val="1F5B019C"/>
    <w:rsid w:val="1F696A3C"/>
    <w:rsid w:val="20181590"/>
    <w:rsid w:val="20B56069"/>
    <w:rsid w:val="27622245"/>
    <w:rsid w:val="27E82986"/>
    <w:rsid w:val="35D35979"/>
    <w:rsid w:val="46F55E73"/>
    <w:rsid w:val="56644F18"/>
    <w:rsid w:val="594B5323"/>
    <w:rsid w:val="5A101AFF"/>
    <w:rsid w:val="5E585926"/>
    <w:rsid w:val="663B43FA"/>
    <w:rsid w:val="67F408B3"/>
    <w:rsid w:val="6FCA3A0D"/>
    <w:rsid w:val="79C00652"/>
    <w:rsid w:val="7E627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tabs>
        <w:tab w:val="left" w:pos="432"/>
        <w:tab w:val="left" w:pos="864"/>
      </w:tabs>
      <w:spacing w:before="200" w:beforeAutospacing="0" w:after="200" w:afterAutospacing="0"/>
      <w:jc w:val="both"/>
      <w:outlineLvl w:val="0"/>
    </w:pPr>
    <w:rPr>
      <w:rFonts w:ascii="Helvetica" w:hAnsi="Helvetica" w:cs="Helvetica"/>
      <w:color w:val="000000"/>
      <w:kern w:val="2"/>
      <w:sz w:val="32"/>
      <w:szCs w:val="32"/>
    </w:rPr>
  </w:style>
  <w:style w:type="paragraph" w:styleId="4">
    <w:name w:val="heading 2"/>
    <w:basedOn w:val="1"/>
    <w:next w:val="1"/>
    <w:qFormat/>
    <w:uiPriority w:val="9"/>
    <w:pPr>
      <w:widowControl/>
      <w:tabs>
        <w:tab w:val="left" w:pos="432"/>
        <w:tab w:val="left" w:pos="864"/>
      </w:tabs>
      <w:spacing w:before="120" w:after="120"/>
      <w:outlineLvl w:val="1"/>
    </w:pPr>
    <w:rPr>
      <w:rFonts w:cs="Helvetica"/>
      <w:b/>
      <w:bCs/>
      <w:color w:val="000000"/>
      <w:sz w:val="30"/>
      <w:szCs w:val="28"/>
    </w:rPr>
  </w:style>
  <w:style w:type="paragraph" w:styleId="5">
    <w:name w:val="heading 3"/>
    <w:basedOn w:val="6"/>
    <w:next w:val="1"/>
    <w:link w:val="28"/>
    <w:qFormat/>
    <w:uiPriority w:val="0"/>
    <w:pPr>
      <w:tabs>
        <w:tab w:val="left" w:pos="6398"/>
      </w:tabs>
      <w:outlineLvl w:val="2"/>
    </w:pPr>
    <w:rPr>
      <w:rFonts w:ascii="Times New Roman" w:hAnsi="Times New Roman"/>
      <w:color w:val="000000"/>
      <w:kern w:val="2"/>
      <w:sz w:val="28"/>
      <w:szCs w:val="24"/>
    </w:rPr>
  </w:style>
  <w:style w:type="paragraph" w:styleId="7">
    <w:name w:val="heading 4"/>
    <w:basedOn w:val="1"/>
    <w:next w:val="8"/>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b/>
      <w:kern w:val="0"/>
      <w:sz w:val="24"/>
      <w:szCs w:val="20"/>
    </w:rPr>
  </w:style>
  <w:style w:type="paragraph" w:styleId="6">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character" w:default="1" w:styleId="16">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8">
    <w:name w:val="Normal Indent"/>
    <w:basedOn w:val="1"/>
    <w:qFormat/>
    <w:uiPriority w:val="99"/>
    <w:pPr>
      <w:spacing w:line="360" w:lineRule="auto"/>
      <w:ind w:firstLine="482"/>
    </w:pPr>
    <w:rPr>
      <w:rFonts w:ascii="Times New Roman" w:hAnsi="Times New Roman" w:eastAsia="宋体" w:cs="Times New Roman"/>
      <w:sz w:val="24"/>
      <w:szCs w:val="20"/>
    </w:rPr>
  </w:style>
  <w:style w:type="paragraph" w:styleId="9">
    <w:name w:val="toc 3"/>
    <w:basedOn w:val="1"/>
    <w:next w:val="1"/>
    <w:qFormat/>
    <w:uiPriority w:val="39"/>
    <w:pPr>
      <w:tabs>
        <w:tab w:val="right" w:leader="dot" w:pos="8306"/>
      </w:tabs>
      <w:spacing w:line="300" w:lineRule="auto"/>
      <w:ind w:left="210" w:leftChars="100"/>
    </w:pPr>
    <w:rPr>
      <w:sz w:val="24"/>
      <w:szCs w:val="18"/>
    </w:rPr>
  </w:style>
  <w:style w:type="paragraph" w:styleId="10">
    <w:name w:val="toc 1"/>
    <w:basedOn w:val="1"/>
    <w:next w:val="1"/>
    <w:qFormat/>
    <w:uiPriority w:val="39"/>
    <w:pPr>
      <w:tabs>
        <w:tab w:val="right" w:leader="dot" w:pos="8306"/>
      </w:tabs>
      <w:spacing w:before="50" w:beforeLines="50" w:after="50" w:afterLines="50" w:line="360" w:lineRule="auto"/>
      <w:ind w:firstLine="0" w:firstLineChars="0"/>
      <w:jc w:val="left"/>
    </w:pPr>
    <w:rPr>
      <w:rFonts w:ascii="Times New Roman" w:hAnsi="Times New Roman" w:eastAsia="宋体"/>
      <w:b/>
      <w:bCs/>
      <w:caps/>
      <w:sz w:val="28"/>
      <w:szCs w:val="28"/>
    </w:rPr>
  </w:style>
  <w:style w:type="paragraph" w:styleId="11">
    <w:name w:val="toc 4"/>
    <w:basedOn w:val="1"/>
    <w:next w:val="1"/>
    <w:qFormat/>
    <w:uiPriority w:val="39"/>
    <w:pPr>
      <w:ind w:left="1260" w:leftChars="600"/>
    </w:pPr>
  </w:style>
  <w:style w:type="paragraph" w:styleId="12">
    <w:name w:val="toc 2"/>
    <w:basedOn w:val="1"/>
    <w:next w:val="1"/>
    <w:qFormat/>
    <w:uiPriority w:val="39"/>
    <w:pPr>
      <w:tabs>
        <w:tab w:val="right" w:leader="dot" w:pos="8306"/>
      </w:tabs>
      <w:spacing w:line="300" w:lineRule="auto"/>
    </w:pPr>
    <w:rPr>
      <w:sz w:val="24"/>
      <w:szCs w:val="18"/>
    </w:rPr>
  </w:style>
  <w:style w:type="paragraph" w:styleId="13">
    <w:name w:val="Normal (Web)"/>
    <w:basedOn w:val="1"/>
    <w:qFormat/>
    <w:uiPriority w:val="0"/>
    <w:pPr>
      <w:widowControl/>
      <w:spacing w:before="100" w:beforeAutospacing="1" w:after="100" w:afterAutospacing="1"/>
      <w:ind w:left="0" w:right="0"/>
      <w:jc w:val="left"/>
    </w:pPr>
    <w:rPr>
      <w:rFonts w:ascii="宋体" w:hAnsi="宋体" w:eastAsia="宋体" w:cs="宋体"/>
      <w:kern w:val="0"/>
      <w:sz w:val="24"/>
      <w:lang w:val="en-US" w:eastAsia="zh-CN" w:bidi="ar"/>
    </w:rPr>
  </w:style>
  <w:style w:type="paragraph" w:styleId="14">
    <w:name w:val="index 1"/>
    <w:basedOn w:val="1"/>
    <w:next w:val="1"/>
    <w:qFormat/>
    <w:uiPriority w:val="0"/>
    <w:rPr>
      <w:rFonts w:ascii="宋体" w:hAnsi="宋体" w:eastAsia="宋体" w:cs="Times New Roman"/>
      <w:szCs w:val="20"/>
    </w:rPr>
  </w:style>
  <w:style w:type="character" w:styleId="17">
    <w:name w:val="annotation reference"/>
    <w:semiHidden/>
    <w:uiPriority w:val="0"/>
    <w:rPr>
      <w:sz w:val="21"/>
      <w:szCs w:val="21"/>
    </w:rPr>
  </w:style>
  <w:style w:type="paragraph" w:styleId="18">
    <w:name w:val="List Paragraph"/>
    <w:basedOn w:val="1"/>
    <w:qFormat/>
    <w:uiPriority w:val="34"/>
    <w:pPr>
      <w:ind w:firstLine="420" w:firstLineChars="200"/>
    </w:pPr>
  </w:style>
  <w:style w:type="character" w:customStyle="1" w:styleId="19">
    <w:name w:val="font41"/>
    <w:qFormat/>
    <w:uiPriority w:val="0"/>
    <w:rPr>
      <w:rFonts w:hint="eastAsia" w:ascii="宋体" w:hAnsi="宋体" w:eastAsia="宋体" w:cs="宋体"/>
      <w:color w:val="000000"/>
      <w:sz w:val="20"/>
      <w:szCs w:val="20"/>
      <w:u w:val="none"/>
    </w:rPr>
  </w:style>
  <w:style w:type="paragraph" w:customStyle="1" w:styleId="20">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21">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22">
    <w:name w:val="封面项目名称样式"/>
    <w:qFormat/>
    <w:uiPriority w:val="0"/>
    <w:pPr>
      <w:keepNext w:val="0"/>
      <w:keepLines w:val="0"/>
      <w:widowControl/>
      <w:suppressLineNumbers w:val="0"/>
      <w:tabs>
        <w:tab w:val="left" w:pos="432"/>
        <w:tab w:val="left" w:pos="864"/>
      </w:tabs>
      <w:bidi w:val="0"/>
      <w:spacing w:before="200" w:beforeAutospacing="0" w:after="200" w:afterAutospacing="0" w:line="408" w:lineRule="auto"/>
      <w:ind w:left="0" w:leftChars="0" w:right="0" w:rightChars="0" w:firstLine="0" w:firstLineChars="0"/>
      <w:jc w:val="center"/>
      <w:outlineLvl w:val="9"/>
    </w:pPr>
    <w:rPr>
      <w:rFonts w:ascii="Helvetica" w:hAnsi="Helvetica" w:eastAsia="宋体" w:cs="Times New Roman"/>
      <w:b/>
      <w:color w:val="000000"/>
      <w:kern w:val="2"/>
      <w:sz w:val="48"/>
      <w:szCs w:val="32"/>
      <w:lang w:eastAsia="zh-CN" w:bidi="ar"/>
    </w:rPr>
  </w:style>
  <w:style w:type="paragraph" w:customStyle="1" w:styleId="23">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24">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Times New Roman" w:hAnsi="Times New Roman" w:eastAsia="宋体" w:cs="Calibri"/>
      <w:b/>
      <w:color w:val="000000"/>
      <w:lang w:bidi="ar"/>
    </w:rPr>
  </w:style>
  <w:style w:type="paragraph" w:customStyle="1" w:styleId="25">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26">
    <w:name w:val="目录两个字样式"/>
    <w:basedOn w:val="1"/>
    <w:link w:val="27"/>
    <w:qFormat/>
    <w:uiPriority w:val="0"/>
    <w:pPr>
      <w:spacing w:beforeLines="0" w:afterLines="0"/>
      <w:jc w:val="center"/>
    </w:pPr>
    <w:rPr>
      <w:rFonts w:ascii="宋体" w:hAnsi="宋体" w:cs="宋体"/>
      <w:b/>
      <w:sz w:val="44"/>
      <w:szCs w:val="18"/>
      <w:lang w:bidi="ar"/>
    </w:rPr>
  </w:style>
  <w:style w:type="character" w:customStyle="1" w:styleId="27">
    <w:name w:val="目录两个字样式 Char"/>
    <w:link w:val="26"/>
    <w:uiPriority w:val="0"/>
    <w:rPr>
      <w:rFonts w:ascii="宋体" w:hAnsi="宋体" w:cs="宋体"/>
      <w:b/>
      <w:sz w:val="44"/>
      <w:szCs w:val="18"/>
      <w:lang w:bidi="ar"/>
    </w:rPr>
  </w:style>
  <w:style w:type="character" w:customStyle="1" w:styleId="28">
    <w:name w:val="标题 3 Char"/>
    <w:link w:val="5"/>
    <w:uiPriority w:val="0"/>
    <w:rPr>
      <w:rFonts w:ascii="Times New Roman" w:hAnsi="Times New Roman" w:eastAsia="宋体" w:cs="Times New Roman"/>
      <w:b/>
      <w:bCs/>
      <w:color w:val="000000"/>
      <w:kern w:val="2"/>
      <w:sz w:val="28"/>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5.emf"/><Relationship Id="rId30" Type="http://schemas.openxmlformats.org/officeDocument/2006/relationships/oleObject" Target="embeddings/oleObject3.bin"/><Relationship Id="rId3" Type="http://schemas.openxmlformats.org/officeDocument/2006/relationships/theme" Target="theme/theme1.xml"/><Relationship Id="rId29" Type="http://schemas.openxmlformats.org/officeDocument/2006/relationships/image" Target="media/image24.emf"/><Relationship Id="rId28" Type="http://schemas.openxmlformats.org/officeDocument/2006/relationships/oleObject" Target="embeddings/oleObject2.bin"/><Relationship Id="rId27" Type="http://schemas.openxmlformats.org/officeDocument/2006/relationships/image" Target="media/image23.emf"/><Relationship Id="rId26" Type="http://schemas.openxmlformats.org/officeDocument/2006/relationships/oleObject" Target="embeddings/oleObject1.bin"/><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196</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2025-12-27T01:14:55Z</dcterms:created>
  <dc:creator>Administrator</dc:creator>
  <cp:lastModifiedBy>曾鹏飞</cp:lastModifiedBy>
  <dcterms:modified xsi:type="dcterms:W3CDTF">2025-12-27T01:43:26Z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eyJoZGlkIjoiMWI3ODRhM2RjZjAzNWUyNTJhNGU2NjVlNGU4ZThjMmQiLCJ1c2VySWQiOiI1Nzc3OTc1OTkifQ==</vt:lpwstr>
  </property>
  <property fmtid="{D5CDD505-2E9C-101B-9397-08002B2CF9AE}" pid="4" name="ICV">
    <vt:lpwstr>C26AF25A9B5C48C4915F9539D3ADE41D_12</vt:lpwstr>
  </property>
</Properties>
</file>