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C19D7" w14:textId="065F169E" w:rsidR="00DB7337" w:rsidRPr="00BE7398" w:rsidRDefault="007211C7" w:rsidP="00EF6C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 New Minimalist</w:t>
      </w:r>
      <w:r w:rsidR="00EF6CB5" w:rsidRPr="00BE7398">
        <w:rPr>
          <w:rFonts w:ascii="Times New Roman" w:hAnsi="Times New Roman" w:cs="Times New Roman"/>
          <w:b/>
          <w:sz w:val="32"/>
        </w:rPr>
        <w:t xml:space="preserve"> Image Editing Software</w:t>
      </w:r>
    </w:p>
    <w:p w14:paraId="09B81DA8" w14:textId="77777777" w:rsidR="00EF6CB5" w:rsidRDefault="00EF6CB5" w:rsidP="00892C5A">
      <w:pPr>
        <w:jc w:val="both"/>
        <w:rPr>
          <w:rFonts w:ascii="Times New Roman" w:hAnsi="Times New Roman" w:cs="Times New Roman"/>
        </w:rPr>
      </w:pPr>
    </w:p>
    <w:p w14:paraId="2C0CC08A" w14:textId="77777777" w:rsidR="00937D0C" w:rsidRDefault="00937D0C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  <w:sectPr w:rsidR="00937D0C" w:rsidSect="004D73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56739F" w14:textId="0AD86E51" w:rsidR="00EF6CB5" w:rsidRPr="00F843F1" w:rsidRDefault="00EF6CB5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843F1">
        <w:rPr>
          <w:rFonts w:ascii="Times New Roman" w:hAnsi="Times New Roman" w:cs="Times New Roman"/>
          <w:b/>
          <w:sz w:val="28"/>
        </w:rPr>
        <w:lastRenderedPageBreak/>
        <w:t>Abstract</w:t>
      </w:r>
    </w:p>
    <w:p w14:paraId="4A9E8070" w14:textId="7079FB15" w:rsidR="00EF6CB5" w:rsidRDefault="00EF6CB5" w:rsidP="00892C5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there are a litany of existing applications which facilitate users to </w:t>
      </w:r>
      <w:r w:rsidR="00937D0C">
        <w:rPr>
          <w:rFonts w:ascii="Times New Roman" w:hAnsi="Times New Roman" w:cs="Times New Roman"/>
        </w:rPr>
        <w:t xml:space="preserve">edit images, such as Adobe Photoshop and Capture One. </w:t>
      </w:r>
      <w:r w:rsidR="00D84717">
        <w:rPr>
          <w:rFonts w:ascii="Times New Roman" w:hAnsi="Times New Roman" w:cs="Times New Roman"/>
        </w:rPr>
        <w:t xml:space="preserve">These applications provide dozens upon dozens of </w:t>
      </w:r>
      <w:r w:rsidR="00892C5A">
        <w:rPr>
          <w:rFonts w:ascii="Times New Roman" w:hAnsi="Times New Roman" w:cs="Times New Roman"/>
        </w:rPr>
        <w:t xml:space="preserve">tools to users, all of which provide useful functionalities such as removing blemishes from faces or sharpening color contrasts. </w:t>
      </w:r>
      <w:r w:rsidR="00C85DE5">
        <w:rPr>
          <w:rFonts w:ascii="Times New Roman" w:hAnsi="Times New Roman" w:cs="Times New Roman"/>
        </w:rPr>
        <w:t xml:space="preserve">However, in interviews with photographers (the users most affected by these applications), I </w:t>
      </w:r>
      <w:r w:rsidR="00666936">
        <w:rPr>
          <w:rFonts w:ascii="Times New Roman" w:hAnsi="Times New Roman" w:cs="Times New Roman"/>
        </w:rPr>
        <w:t xml:space="preserve">have found that despite this </w:t>
      </w:r>
      <w:r w:rsidR="00877292">
        <w:rPr>
          <w:rFonts w:ascii="Times New Roman" w:hAnsi="Times New Roman" w:cs="Times New Roman"/>
        </w:rPr>
        <w:t>large base of functionalit</w:t>
      </w:r>
      <w:r w:rsidR="008520B7">
        <w:rPr>
          <w:rFonts w:ascii="Times New Roman" w:hAnsi="Times New Roman" w:cs="Times New Roman"/>
        </w:rPr>
        <w:t>ies, users still experience many frustrations</w:t>
      </w:r>
      <w:r w:rsidR="00590AC4">
        <w:rPr>
          <w:rFonts w:ascii="Times New Roman" w:hAnsi="Times New Roman" w:cs="Times New Roman"/>
        </w:rPr>
        <w:t xml:space="preserve"> due to the volume of these tools. Based on their feedback, I present here a new </w:t>
      </w:r>
      <w:r w:rsidR="00053900">
        <w:rPr>
          <w:rFonts w:ascii="Times New Roman" w:hAnsi="Times New Roman" w:cs="Times New Roman"/>
        </w:rPr>
        <w:t xml:space="preserve">application </w:t>
      </w:r>
      <w:r w:rsidR="00A674AE">
        <w:rPr>
          <w:rFonts w:ascii="Times New Roman" w:hAnsi="Times New Roman" w:cs="Times New Roman"/>
        </w:rPr>
        <w:t>which I contend will reduce these frus</w:t>
      </w:r>
      <w:r w:rsidR="00F843F1">
        <w:rPr>
          <w:rFonts w:ascii="Times New Roman" w:hAnsi="Times New Roman" w:cs="Times New Roman"/>
        </w:rPr>
        <w:t>trations by only presenting a few tools at a time to the user.</w:t>
      </w:r>
    </w:p>
    <w:p w14:paraId="3DB23542" w14:textId="77777777" w:rsidR="00EF6CB5" w:rsidRPr="00EF6CB5" w:rsidRDefault="00EF6CB5" w:rsidP="00892C5A">
      <w:pPr>
        <w:pStyle w:val="ListParagraph"/>
        <w:jc w:val="both"/>
        <w:rPr>
          <w:rFonts w:ascii="Times New Roman" w:hAnsi="Times New Roman" w:cs="Times New Roman"/>
        </w:rPr>
      </w:pPr>
    </w:p>
    <w:p w14:paraId="78B20661" w14:textId="77777777" w:rsidR="00EF6CB5" w:rsidRPr="00F843F1" w:rsidRDefault="00EF6CB5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843F1">
        <w:rPr>
          <w:rFonts w:ascii="Times New Roman" w:hAnsi="Times New Roman" w:cs="Times New Roman"/>
          <w:b/>
          <w:sz w:val="28"/>
        </w:rPr>
        <w:t>Introduction</w:t>
      </w:r>
    </w:p>
    <w:p w14:paraId="708D6570" w14:textId="1D710DAC" w:rsidR="00053900" w:rsidRPr="00F843F1" w:rsidRDefault="00F843F1" w:rsidP="00F843F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motivation for this work is based on the frustrations of several interviews with professional photographers, all of whom are instructors </w:t>
      </w:r>
      <w:r w:rsidR="00581380">
        <w:rPr>
          <w:rFonts w:ascii="Times New Roman" w:hAnsi="Times New Roman" w:cs="Times New Roman"/>
        </w:rPr>
        <w:t>who manage ind</w:t>
      </w:r>
      <w:r w:rsidR="00F25F1D">
        <w:rPr>
          <w:rFonts w:ascii="Times New Roman" w:hAnsi="Times New Roman" w:cs="Times New Roman"/>
        </w:rPr>
        <w:t>ependent practices as well. The major complaint which all of these participants noted relates to the wa</w:t>
      </w:r>
      <w:r w:rsidR="00AF0EC3">
        <w:rPr>
          <w:rFonts w:ascii="Times New Roman" w:hAnsi="Times New Roman" w:cs="Times New Roman"/>
        </w:rPr>
        <w:t>y that image editing tools are organized. Frequently</w:t>
      </w:r>
      <w:r w:rsidR="008D335E">
        <w:rPr>
          <w:rFonts w:ascii="Times New Roman" w:hAnsi="Times New Roman" w:cs="Times New Roman"/>
        </w:rPr>
        <w:t xml:space="preserve">, the right tools are buried deep within </w:t>
      </w:r>
      <w:r w:rsidR="00B32E44">
        <w:rPr>
          <w:rFonts w:ascii="Times New Roman" w:hAnsi="Times New Roman" w:cs="Times New Roman"/>
        </w:rPr>
        <w:t xml:space="preserve">the popup menus, and can be hard to find, particularly for beginners. </w:t>
      </w:r>
    </w:p>
    <w:p w14:paraId="12A23CA2" w14:textId="77777777" w:rsidR="00F843F1" w:rsidRDefault="00F843F1" w:rsidP="00F843F1">
      <w:pPr>
        <w:ind w:left="72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3E6AB74" w14:textId="77777777" w:rsidR="007211C7" w:rsidRDefault="007211C7" w:rsidP="00F843F1">
      <w:pPr>
        <w:ind w:left="720"/>
        <w:jc w:val="both"/>
        <w:rPr>
          <w:rFonts w:ascii="Times New Roman" w:hAnsi="Times New Roman" w:cs="Times New Roman"/>
          <w:b/>
        </w:rPr>
      </w:pPr>
    </w:p>
    <w:p w14:paraId="034C519E" w14:textId="37A8F126" w:rsidR="007211C7" w:rsidRDefault="007211C7" w:rsidP="007211C7">
      <w:pPr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  <w:u w:val="single"/>
        </w:rPr>
        <w:t xml:space="preserve">TALK ABOUT </w:t>
      </w:r>
      <w:r w:rsidR="00E14136">
        <w:rPr>
          <w:rFonts w:ascii="Times New Roman" w:hAnsi="Times New Roman" w:cs="Times New Roman"/>
          <w:b/>
          <w:i/>
          <w:u w:val="single"/>
        </w:rPr>
        <w:t>HOTKEYS</w:t>
      </w:r>
    </w:p>
    <w:p w14:paraId="7A4EAF53" w14:textId="6C10DAE4" w:rsidR="00E14136" w:rsidRPr="001549E8" w:rsidRDefault="00E14136" w:rsidP="007211C7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  <w:u w:val="single"/>
        </w:rPr>
        <w:t>TALK ABOUT PIXELTONE</w:t>
      </w:r>
    </w:p>
    <w:p w14:paraId="21E3D106" w14:textId="3BD6969E" w:rsidR="007211C7" w:rsidRPr="00053900" w:rsidRDefault="007211C7" w:rsidP="00F843F1">
      <w:pPr>
        <w:ind w:left="720"/>
        <w:jc w:val="both"/>
        <w:rPr>
          <w:rFonts w:ascii="Times New Roman" w:hAnsi="Times New Roman" w:cs="Times New Roman"/>
          <w:b/>
        </w:rPr>
      </w:pPr>
    </w:p>
    <w:p w14:paraId="60ABBC89" w14:textId="77777777" w:rsidR="00EF6CB5" w:rsidRDefault="00EF6CB5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843F1">
        <w:rPr>
          <w:rFonts w:ascii="Times New Roman" w:hAnsi="Times New Roman" w:cs="Times New Roman"/>
          <w:b/>
          <w:sz w:val="28"/>
        </w:rPr>
        <w:t>Implementation</w:t>
      </w:r>
    </w:p>
    <w:p w14:paraId="0C945873" w14:textId="77777777" w:rsidR="006B6DB2" w:rsidRPr="006B6DB2" w:rsidRDefault="006B6DB2" w:rsidP="006B6DB2">
      <w:pPr>
        <w:jc w:val="both"/>
        <w:rPr>
          <w:rFonts w:ascii="Times New Roman" w:hAnsi="Times New Roman" w:cs="Times New Roman"/>
          <w:b/>
          <w:sz w:val="28"/>
        </w:rPr>
      </w:pPr>
    </w:p>
    <w:p w14:paraId="4E0FED45" w14:textId="540E4542" w:rsidR="00592C18" w:rsidRPr="00F843F1" w:rsidRDefault="00592C18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Extensibility</w:t>
      </w:r>
    </w:p>
    <w:p w14:paraId="1C75EDD8" w14:textId="38DB6FC1" w:rsidR="00053900" w:rsidRDefault="00832CA8" w:rsidP="00C773C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provide the most flexibility </w:t>
      </w:r>
      <w:r w:rsidR="000A53BF">
        <w:rPr>
          <w:rFonts w:ascii="Times New Roman" w:hAnsi="Times New Roman" w:cs="Times New Roman"/>
        </w:rPr>
        <w:t xml:space="preserve">for both users and software engineers, </w:t>
      </w:r>
      <w:r w:rsidR="004723B3">
        <w:rPr>
          <w:rFonts w:ascii="Times New Roman" w:hAnsi="Times New Roman" w:cs="Times New Roman"/>
        </w:rPr>
        <w:t xml:space="preserve">I implemented with </w:t>
      </w:r>
      <w:r w:rsidR="00674531">
        <w:rPr>
          <w:rFonts w:ascii="Times New Roman" w:hAnsi="Times New Roman" w:cs="Times New Roman"/>
        </w:rPr>
        <w:t xml:space="preserve">extensibility in mind. Developers </w:t>
      </w:r>
      <w:r w:rsidR="006B6DB2">
        <w:rPr>
          <w:rFonts w:ascii="Times New Roman" w:hAnsi="Times New Roman" w:cs="Times New Roman"/>
        </w:rPr>
        <w:t xml:space="preserve">can extend this software in three critical areas: screens, windows, and </w:t>
      </w:r>
      <w:r w:rsidR="00983197">
        <w:rPr>
          <w:rFonts w:ascii="Times New Roman" w:hAnsi="Times New Roman" w:cs="Times New Roman"/>
        </w:rPr>
        <w:t>tools.</w:t>
      </w:r>
    </w:p>
    <w:p w14:paraId="50767F6D" w14:textId="77777777" w:rsidR="002F2294" w:rsidRDefault="002F2294" w:rsidP="00C773C5">
      <w:pPr>
        <w:ind w:left="720"/>
        <w:jc w:val="both"/>
        <w:rPr>
          <w:rFonts w:ascii="Times New Roman" w:hAnsi="Times New Roman" w:cs="Times New Roman"/>
        </w:rPr>
      </w:pPr>
    </w:p>
    <w:p w14:paraId="6D035F9F" w14:textId="7B5F5206" w:rsidR="002F2294" w:rsidRDefault="002F2294" w:rsidP="00C773C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Screens.</w:t>
      </w:r>
      <w:r>
        <w:rPr>
          <w:rFonts w:ascii="Times New Roman" w:hAnsi="Times New Roman" w:cs="Times New Roman"/>
        </w:rPr>
        <w:t xml:space="preserve"> Screens are simply the </w:t>
      </w:r>
      <w:r w:rsidR="00126378">
        <w:rPr>
          <w:rFonts w:ascii="Times New Roman" w:hAnsi="Times New Roman" w:cs="Times New Roman"/>
        </w:rPr>
        <w:t xml:space="preserve">use screens which users see. </w:t>
      </w:r>
    </w:p>
    <w:p w14:paraId="22511317" w14:textId="77777777" w:rsidR="00017D7E" w:rsidRDefault="00017D7E" w:rsidP="00C773C5">
      <w:pPr>
        <w:ind w:left="720"/>
        <w:jc w:val="both"/>
        <w:rPr>
          <w:rFonts w:ascii="Times New Roman" w:hAnsi="Times New Roman" w:cs="Times New Roman"/>
        </w:rPr>
      </w:pPr>
    </w:p>
    <w:p w14:paraId="1B561886" w14:textId="4C11D8FD" w:rsidR="00017D7E" w:rsidRPr="00953DEA" w:rsidRDefault="00F117E1" w:rsidP="00C773C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Windows.</w:t>
      </w:r>
      <w:r w:rsidR="00953DEA">
        <w:rPr>
          <w:rFonts w:ascii="Times New Roman" w:hAnsi="Times New Roman" w:cs="Times New Roman"/>
        </w:rPr>
        <w:t xml:space="preserve"> Windows allow developers to enrich their modes with interactive windows which can collect data from the users.</w:t>
      </w:r>
    </w:p>
    <w:p w14:paraId="28F57125" w14:textId="77777777" w:rsidR="00F117E1" w:rsidRDefault="00F117E1" w:rsidP="00C773C5">
      <w:pPr>
        <w:ind w:left="720"/>
        <w:jc w:val="both"/>
        <w:rPr>
          <w:rFonts w:ascii="Times New Roman" w:hAnsi="Times New Roman" w:cs="Times New Roman"/>
        </w:rPr>
      </w:pPr>
    </w:p>
    <w:p w14:paraId="6B0255E1" w14:textId="0363E454" w:rsidR="00F117E1" w:rsidRPr="00F117E1" w:rsidRDefault="00F117E1" w:rsidP="00C773C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Tools.</w:t>
      </w:r>
      <w:r>
        <w:rPr>
          <w:rFonts w:ascii="Times New Roman" w:hAnsi="Times New Roman" w:cs="Times New Roman"/>
        </w:rPr>
        <w:t xml:space="preserve"> Tools are perhaps the most important extensible feature. </w:t>
      </w:r>
    </w:p>
    <w:p w14:paraId="0E382F29" w14:textId="77777777" w:rsidR="00053900" w:rsidRDefault="00053900" w:rsidP="00053900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376CB301" w14:textId="7E0EE47A" w:rsidR="00EF6CB5" w:rsidRPr="00F843F1" w:rsidRDefault="00DF2EB4" w:rsidP="00892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</w:t>
      </w:r>
    </w:p>
    <w:p w14:paraId="1762E7E7" w14:textId="77777777" w:rsidR="00937D0C" w:rsidRPr="001E5D8F" w:rsidRDefault="00937D0C" w:rsidP="00953DEA">
      <w:pPr>
        <w:ind w:left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1E5D8F">
        <w:rPr>
          <w:rFonts w:ascii="Times New Roman" w:hAnsi="Times New Roman" w:cs="Times New Roman"/>
          <w:sz w:val="20"/>
          <w:szCs w:val="20"/>
        </w:rPr>
        <w:t xml:space="preserve">[1] </w:t>
      </w: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Banovic, Nikola, et al. "Triggering triggers and burying barriers to customizing software." </w:t>
      </w:r>
      <w:r w:rsidRPr="001E5D8F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2012.</w:t>
      </w:r>
    </w:p>
    <w:p w14:paraId="7AD36CF7" w14:textId="77777777" w:rsidR="008520B7" w:rsidRPr="001E5D8F" w:rsidRDefault="008520B7" w:rsidP="00953DEA">
      <w:pPr>
        <w:ind w:left="360" w:firstLine="720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32DD98C" w14:textId="77777777" w:rsidR="008520B7" w:rsidRPr="001E5D8F" w:rsidRDefault="008520B7" w:rsidP="00953DEA">
      <w:pPr>
        <w:ind w:left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Guiard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Yves, 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Halla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B. 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Olafsdottir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and Simon T. Perrault. "Fitt's law as an explicit time/error trade-off." </w:t>
      </w:r>
      <w:r w:rsidRPr="001E5D8F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2011.</w:t>
      </w:r>
    </w:p>
    <w:p w14:paraId="17B546DB" w14:textId="77777777" w:rsidR="00A674AE" w:rsidRPr="001E5D8F" w:rsidRDefault="00A674AE" w:rsidP="00953DEA">
      <w:pPr>
        <w:ind w:left="360" w:firstLine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892FB73" w14:textId="77777777" w:rsidR="00A674AE" w:rsidRPr="001E5D8F" w:rsidRDefault="00A674AE" w:rsidP="00953DEA">
      <w:pPr>
        <w:ind w:left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Laput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Gierad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P., et al. "</w:t>
      </w:r>
      <w:proofErr w:type="spellStart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Pixeltone</w:t>
      </w:r>
      <w:proofErr w:type="spellEnd"/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: A multimodal interface for image editing." </w:t>
      </w:r>
      <w:r w:rsidRPr="001E5D8F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Proceedings of the SIGCHI Conference on Human Factors in Computing Systems</w:t>
      </w:r>
      <w:r w:rsidRPr="001E5D8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ACM, 2013.</w:t>
      </w:r>
    </w:p>
    <w:p w14:paraId="5AA7D68A" w14:textId="77777777" w:rsidR="00DF2EB4" w:rsidRPr="001E5D8F" w:rsidRDefault="00DF2EB4" w:rsidP="00953DEA">
      <w:pPr>
        <w:ind w:left="360" w:firstLine="72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109587B0" w14:textId="683E19A9" w:rsidR="00DF2EB4" w:rsidRPr="00DF2EB4" w:rsidRDefault="00DF2EB4" w:rsidP="00953DEA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1E5D8F">
        <w:rPr>
          <w:rFonts w:ascii="Times New Roman" w:eastAsia="Times New Roman" w:hAnsi="Times New Roman" w:cs="Times New Roman"/>
          <w:color w:val="000000"/>
          <w:sz w:val="20"/>
          <w:szCs w:val="20"/>
        </w:rPr>
        <w:t>[4</w:t>
      </w:r>
      <w:r w:rsidRPr="00DF2E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DF2E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Fitts, Paul M., and James R. Peterson. "Information capacity of discrete motor responses." </w:t>
      </w:r>
      <w:r w:rsidRPr="00DF2EB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</w:rPr>
        <w:t>Journal of experimental psychology</w:t>
      </w:r>
      <w:r w:rsidRPr="00DF2EB4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67.2 (1964): 103.</w:t>
      </w:r>
    </w:p>
    <w:p w14:paraId="73DE4931" w14:textId="77777777" w:rsidR="00DF2EB4" w:rsidRPr="001E5D8F" w:rsidRDefault="00DF2EB4" w:rsidP="00A674AE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206BF5A9" w14:textId="7E01F9DF" w:rsidR="00A674AE" w:rsidRPr="001E5D8F" w:rsidRDefault="00A674AE" w:rsidP="008520B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1C083DD6" w14:textId="4C33D77C" w:rsidR="008520B7" w:rsidRPr="001E5D8F" w:rsidRDefault="008520B7" w:rsidP="00892C5A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1C0208" w14:textId="4B7FAB1D" w:rsidR="00EF6CB5" w:rsidRPr="00EF6CB5" w:rsidRDefault="00EF6CB5" w:rsidP="00892C5A">
      <w:pPr>
        <w:jc w:val="both"/>
        <w:rPr>
          <w:rFonts w:ascii="Times New Roman" w:hAnsi="Times New Roman" w:cs="Times New Roman"/>
        </w:rPr>
      </w:pPr>
    </w:p>
    <w:sectPr w:rsidR="00EF6CB5" w:rsidRPr="00EF6CB5" w:rsidSect="00DD04B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5110"/>
    <w:multiLevelType w:val="hybridMultilevel"/>
    <w:tmpl w:val="2AD8F8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B5"/>
    <w:rsid w:val="00017D7E"/>
    <w:rsid w:val="00020E49"/>
    <w:rsid w:val="00053900"/>
    <w:rsid w:val="000A53BF"/>
    <w:rsid w:val="00126378"/>
    <w:rsid w:val="00147036"/>
    <w:rsid w:val="001549E8"/>
    <w:rsid w:val="001E5D8F"/>
    <w:rsid w:val="002F2294"/>
    <w:rsid w:val="003754AE"/>
    <w:rsid w:val="004723B3"/>
    <w:rsid w:val="004D738B"/>
    <w:rsid w:val="00581380"/>
    <w:rsid w:val="00590AC4"/>
    <w:rsid w:val="00592C18"/>
    <w:rsid w:val="00666936"/>
    <w:rsid w:val="00674531"/>
    <w:rsid w:val="006B6DB2"/>
    <w:rsid w:val="007211C7"/>
    <w:rsid w:val="00832CA8"/>
    <w:rsid w:val="008520B7"/>
    <w:rsid w:val="00877292"/>
    <w:rsid w:val="00892C5A"/>
    <w:rsid w:val="008D335E"/>
    <w:rsid w:val="00937D0C"/>
    <w:rsid w:val="00953DEA"/>
    <w:rsid w:val="00983197"/>
    <w:rsid w:val="00A024D4"/>
    <w:rsid w:val="00A674AE"/>
    <w:rsid w:val="00AE410A"/>
    <w:rsid w:val="00AF0EC3"/>
    <w:rsid w:val="00B32E44"/>
    <w:rsid w:val="00BC5602"/>
    <w:rsid w:val="00BE7398"/>
    <w:rsid w:val="00C773C5"/>
    <w:rsid w:val="00C85DE5"/>
    <w:rsid w:val="00D84717"/>
    <w:rsid w:val="00D9690A"/>
    <w:rsid w:val="00DD04B0"/>
    <w:rsid w:val="00DF2EB4"/>
    <w:rsid w:val="00E14136"/>
    <w:rsid w:val="00EB3E98"/>
    <w:rsid w:val="00EE55C6"/>
    <w:rsid w:val="00EF6623"/>
    <w:rsid w:val="00EF6CB5"/>
    <w:rsid w:val="00F117E1"/>
    <w:rsid w:val="00F25F1D"/>
    <w:rsid w:val="00F8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4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yhari</dc:creator>
  <cp:keywords/>
  <dc:description/>
  <cp:lastModifiedBy>yhari</cp:lastModifiedBy>
  <cp:revision>74</cp:revision>
  <dcterms:created xsi:type="dcterms:W3CDTF">2018-12-11T21:16:00Z</dcterms:created>
  <dcterms:modified xsi:type="dcterms:W3CDTF">2018-12-11T22:51:00Z</dcterms:modified>
</cp:coreProperties>
</file>