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938D" w14:textId="0FBEC444" w:rsidR="006C271A" w:rsidRDefault="007834F4" w:rsidP="007834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внедрения ПО</w:t>
      </w:r>
    </w:p>
    <w:p w14:paraId="247C2452" w14:textId="5AE3BFE4" w:rsidR="007834F4" w:rsidRDefault="007834F4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сложный и много этапный процесс, требующий тщательной подготовки и управления</w:t>
      </w:r>
      <w:r w:rsidR="005E0711">
        <w:rPr>
          <w:rFonts w:ascii="Times New Roman" w:hAnsi="Times New Roman" w:cs="Times New Roman"/>
          <w:sz w:val="28"/>
          <w:szCs w:val="28"/>
        </w:rPr>
        <w:t>.</w:t>
      </w:r>
    </w:p>
    <w:p w14:paraId="6E458111" w14:textId="33ACF070" w:rsidR="005E0711" w:rsidRDefault="005E0711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ВНЕДРЕНИЯ</w:t>
      </w:r>
    </w:p>
    <w:p w14:paraId="1DAFB48B" w14:textId="7E9682A1" w:rsidR="005E0711" w:rsidRDefault="005E0711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Поэтапное(инкрементальное) система внедряется модулями или функциями. Преимущества данного внедрения заключается в снижении рисков в возможности корректировок на этапе продакшена, постепенная адаптация пользователей в системе. Минусами данного вида внедрения являются – длительное внедрение, трудности при интеграции модулей.</w:t>
      </w:r>
    </w:p>
    <w:p w14:paraId="7DC83A62" w14:textId="77777777" w:rsidR="005E0711" w:rsidRDefault="005E0711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«Большой взрыв» - полное целиковая система, которая отправляется в продакшен. Плюсы – быстрый предпродакшен. Минусы – возможны риски и плохая адаптация персонала к программе.</w:t>
      </w:r>
    </w:p>
    <w:p w14:paraId="0DCD7991" w14:textId="77777777" w:rsidR="00F16B2C" w:rsidRDefault="005E0711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Гибридный – сочетание поэтапного подхода и подхода «большого взрыва». </w:t>
      </w:r>
    </w:p>
    <w:p w14:paraId="23025773" w14:textId="77777777" w:rsidR="00D01B7C" w:rsidRDefault="00F16B2C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Фазный(итеративный) – подход при котором система разбивается и выпускается по итерациям, каждая из которых добавляет свой функционал и который корректируется на основе обратной связи. </w:t>
      </w:r>
    </w:p>
    <w:p w14:paraId="6190CDF2" w14:textId="77777777" w:rsidR="00D01B7C" w:rsidRDefault="00D01B7C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Внедрение с частичным отказом – используется для тестирования и адаптации.</w:t>
      </w:r>
    </w:p>
    <w:p w14:paraId="7B765349" w14:textId="77777777" w:rsidR="006224AB" w:rsidRDefault="006224AB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внедрения – документ описывающий основные аспекты применения начиная от определения целей и заканчивая информацией о поддержке системы. </w:t>
      </w:r>
    </w:p>
    <w:p w14:paraId="57ACC962" w14:textId="77777777" w:rsidR="006E4F0C" w:rsidRDefault="006224AB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элементы документа: 1. Определение четко сформулированной цели внедрения и задачи для их достижения. 2. Определение временных рамок для каждого этапа и задачи. 3. Определение необходимого персонала, бюджета и технологий. 4. Определение рисков, специальных проблем и стратегии их минимизации. 5. Определение способов мониторинга процесса и адаптация плана к новым условиям. 6. Определение подходящей методологии управления проектом (аджаил, вотерфол, конбан</w:t>
      </w:r>
      <w:r w:rsidR="006E4F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4F0C">
        <w:rPr>
          <w:rFonts w:ascii="Times New Roman" w:hAnsi="Times New Roman" w:cs="Times New Roman"/>
          <w:sz w:val="28"/>
          <w:szCs w:val="28"/>
        </w:rPr>
        <w:t>.</w:t>
      </w:r>
    </w:p>
    <w:p w14:paraId="5C4F8D38" w14:textId="77777777" w:rsidR="004C7C2C" w:rsidRDefault="006E4F0C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Прототипирование – процесс создания предварительной версии системы чтобы визуализировать функционал протестировать получить обратную связь от пользователей и понять техническую реализуемость виды макетов: 1. </w:t>
      </w:r>
      <w:r>
        <w:rPr>
          <w:rFonts w:ascii="Times New Roman" w:hAnsi="Times New Roman" w:cs="Times New Roman"/>
          <w:sz w:val="28"/>
          <w:szCs w:val="28"/>
          <w:lang w:val="en-US"/>
        </w:rPr>
        <w:t>WireFrames</w:t>
      </w:r>
      <w:r>
        <w:rPr>
          <w:rFonts w:ascii="Times New Roman" w:hAnsi="Times New Roman" w:cs="Times New Roman"/>
          <w:sz w:val="28"/>
          <w:szCs w:val="28"/>
        </w:rPr>
        <w:t>. 2. Прототипы с минимальным набором функционала</w:t>
      </w:r>
      <w:r w:rsidR="004C7C2C">
        <w:rPr>
          <w:rFonts w:ascii="Times New Roman" w:hAnsi="Times New Roman" w:cs="Times New Roman"/>
          <w:sz w:val="28"/>
          <w:szCs w:val="28"/>
        </w:rPr>
        <w:t>. 3.</w:t>
      </w:r>
    </w:p>
    <w:p w14:paraId="4636607E" w14:textId="77777777" w:rsidR="00EF6AF2" w:rsidRDefault="004C7C2C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Пилотный проект – масштабируемая система </w:t>
      </w:r>
      <w:r w:rsidR="00EF6AF2">
        <w:rPr>
          <w:rFonts w:ascii="Times New Roman" w:hAnsi="Times New Roman" w:cs="Times New Roman"/>
          <w:sz w:val="28"/>
          <w:szCs w:val="28"/>
        </w:rPr>
        <w:t>которая внедряется в ограниченную среду или окружение для тестирования системы в условиях приближенных к реальным.</w:t>
      </w:r>
    </w:p>
    <w:p w14:paraId="27B60B84" w14:textId="77777777" w:rsidR="00191809" w:rsidRDefault="00EF6AF2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пилотного проекта – проверка функциональности надежности изучения потребностей.</w:t>
      </w:r>
    </w:p>
    <w:p w14:paraId="2E785BF6" w14:textId="77777777" w:rsidR="00191809" w:rsidRDefault="00191809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Стратегии внедрения:</w:t>
      </w:r>
    </w:p>
    <w:p w14:paraId="5E0334FB" w14:textId="77777777" w:rsidR="00191809" w:rsidRDefault="00191809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918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Dawn</w:t>
      </w:r>
      <w:r w:rsidRPr="001918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стратегия при которой собираются и решаются общие цели по началу, в последствии которые разбиваются на конкретные задачи.</w:t>
      </w:r>
    </w:p>
    <w:p w14:paraId="4F454266" w14:textId="77777777" w:rsidR="00191809" w:rsidRDefault="00191809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Снизу-вверх – при этой стратегии решаются сначала какие-то конкретные задачи в последствии формирую единую систему.</w:t>
      </w:r>
    </w:p>
    <w:p w14:paraId="2023228F" w14:textId="77777777" w:rsidR="00A752DD" w:rsidRDefault="00191809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Эволюционная – при этой стратегии система развивается по мере необходимости</w:t>
      </w:r>
      <w:r w:rsidR="00A752DD">
        <w:rPr>
          <w:rFonts w:ascii="Times New Roman" w:hAnsi="Times New Roman" w:cs="Times New Roman"/>
          <w:sz w:val="28"/>
          <w:szCs w:val="28"/>
        </w:rPr>
        <w:t>, не требующая координальных перемен в работе.</w:t>
      </w:r>
    </w:p>
    <w:p w14:paraId="63F511E8" w14:textId="77777777" w:rsidR="00D86B00" w:rsidRDefault="00A752DD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Инкрементная – разбивает развитие проекта ил системы </w:t>
      </w:r>
      <w:r w:rsidR="00D86B00">
        <w:rPr>
          <w:rFonts w:ascii="Times New Roman" w:hAnsi="Times New Roman" w:cs="Times New Roman"/>
          <w:sz w:val="28"/>
          <w:szCs w:val="28"/>
        </w:rPr>
        <w:t>на несколько итераций.</w:t>
      </w:r>
    </w:p>
    <w:p w14:paraId="2244D315" w14:textId="77777777" w:rsidR="00D86B00" w:rsidRDefault="00D86B00" w:rsidP="0078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внедрения: </w:t>
      </w:r>
    </w:p>
    <w:p w14:paraId="0C90B90E" w14:textId="192C932A" w:rsidR="005E0711" w:rsidRPr="00E14938" w:rsidRDefault="00E14938" w:rsidP="00E14938">
      <w:pPr>
        <w:ind w:left="705"/>
        <w:rPr>
          <w:rFonts w:ascii="Times New Roman" w:hAnsi="Times New Roman" w:cs="Times New Roman"/>
          <w:sz w:val="28"/>
          <w:szCs w:val="28"/>
        </w:rPr>
      </w:pPr>
      <w:r w:rsidRPr="00E14938">
        <w:rPr>
          <w:rFonts w:ascii="Times New Roman" w:hAnsi="Times New Roman" w:cs="Times New Roman"/>
          <w:sz w:val="28"/>
          <w:szCs w:val="28"/>
        </w:rPr>
        <w:t>Автоматизация бизнес процессов повышение эффективности улучшение взаимодействия с клиентами и интеграция с другими системами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752DD" w:rsidRPr="00E14938">
        <w:rPr>
          <w:rFonts w:ascii="Times New Roman" w:hAnsi="Times New Roman" w:cs="Times New Roman"/>
          <w:sz w:val="28"/>
          <w:szCs w:val="28"/>
        </w:rPr>
        <w:t xml:space="preserve"> </w:t>
      </w:r>
      <w:r w:rsidR="00191809" w:rsidRPr="00E14938">
        <w:rPr>
          <w:rFonts w:ascii="Times New Roman" w:hAnsi="Times New Roman" w:cs="Times New Roman"/>
          <w:sz w:val="28"/>
          <w:szCs w:val="28"/>
        </w:rPr>
        <w:t xml:space="preserve"> </w:t>
      </w:r>
      <w:r w:rsidR="006E4F0C" w:rsidRPr="00E14938">
        <w:rPr>
          <w:rFonts w:ascii="Times New Roman" w:hAnsi="Times New Roman" w:cs="Times New Roman"/>
          <w:sz w:val="28"/>
          <w:szCs w:val="28"/>
        </w:rPr>
        <w:t xml:space="preserve"> </w:t>
      </w:r>
      <w:r w:rsidR="005E0711" w:rsidRPr="00E14938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E0711" w:rsidRPr="00E1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574A"/>
    <w:multiLevelType w:val="hybridMultilevel"/>
    <w:tmpl w:val="BB80C6D2"/>
    <w:lvl w:ilvl="0" w:tplc="010099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17"/>
    <w:rsid w:val="00191809"/>
    <w:rsid w:val="00344C17"/>
    <w:rsid w:val="003E5F24"/>
    <w:rsid w:val="004C7C2C"/>
    <w:rsid w:val="005E0711"/>
    <w:rsid w:val="006224AB"/>
    <w:rsid w:val="006C271A"/>
    <w:rsid w:val="006E4F0C"/>
    <w:rsid w:val="007834F4"/>
    <w:rsid w:val="00A752DD"/>
    <w:rsid w:val="00D01B7C"/>
    <w:rsid w:val="00D86B00"/>
    <w:rsid w:val="00E14938"/>
    <w:rsid w:val="00EF6AF2"/>
    <w:rsid w:val="00F1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EDF6"/>
  <w15:chartTrackingRefBased/>
  <w15:docId w15:val="{7F54480F-7B7E-4CDE-B475-21812F42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Student 1</cp:lastModifiedBy>
  <cp:revision>11</cp:revision>
  <dcterms:created xsi:type="dcterms:W3CDTF">2025-01-14T11:25:00Z</dcterms:created>
  <dcterms:modified xsi:type="dcterms:W3CDTF">2025-01-14T12:17:00Z</dcterms:modified>
</cp:coreProperties>
</file>