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FxSound — Retumbe de miedo</w:t>
      </w:r>
    </w:p>
    <w:p>
      <w:pPr>
        <w:jc w:val="center"/>
      </w:pPr>
      <w:r>
        <w:rPr>
          <w:i/>
        </w:rPr>
        <w:t>Perfil oscuro con subgrave fuerte, golpe seco y mínima distorsión.</w:t>
      </w:r>
    </w:p>
    <w:p>
      <w:pPr>
        <w:pStyle w:val="Heading1"/>
      </w:pPr>
      <w:r>
        <w:t>1. Ajustes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Control</w:t>
            </w:r>
          </w:p>
        </w:tc>
        <w:tc>
          <w:tcPr>
            <w:tcW w:type="dxa" w:w="5112"/>
          </w:tcPr>
          <w:p>
            <w:r>
              <w:t>Valor</w:t>
            </w:r>
          </w:p>
        </w:tc>
      </w:tr>
      <w:tr>
        <w:tc>
          <w:tcPr>
            <w:tcW w:type="dxa" w:w="5112"/>
          </w:tcPr>
          <w:p>
            <w:r>
              <w:t>Preset</w:t>
            </w:r>
          </w:p>
        </w:tc>
        <w:tc>
          <w:tcPr>
            <w:tcW w:type="dxa" w:w="5112"/>
          </w:tcPr>
          <w:p>
            <w:r>
              <w:t>Volume Boost</w:t>
            </w:r>
          </w:p>
        </w:tc>
      </w:tr>
      <w:tr>
        <w:tc>
          <w:tcPr>
            <w:tcW w:type="dxa" w:w="5112"/>
          </w:tcPr>
          <w:p>
            <w:r>
              <w:t>Claridad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Ambiente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  <w:tr>
        <w:tc>
          <w:tcPr>
            <w:tcW w:type="dxa" w:w="5112"/>
          </w:tcPr>
          <w:p>
            <w:r>
              <w:t>Sonido envolvente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Refuerzo dinámico</w:t>
            </w:r>
          </w:p>
        </w:tc>
        <w:tc>
          <w:tcPr>
            <w:tcW w:type="dxa" w:w="5112"/>
          </w:tcPr>
          <w:p>
            <w:r>
              <w:t>6</w:t>
            </w:r>
          </w:p>
        </w:tc>
      </w:tr>
      <w:tr>
        <w:tc>
          <w:tcPr>
            <w:tcW w:type="dxa" w:w="5112"/>
          </w:tcPr>
          <w:p>
            <w:r>
              <w:t>Refuerzo de graves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</w:tbl>
    <w:p>
      <w:pPr>
        <w:pStyle w:val="Heading1"/>
      </w:pPr>
      <w:r>
        <w:t>2. Ecualizador exacto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Frecuencia</w:t>
            </w:r>
          </w:p>
        </w:tc>
        <w:tc>
          <w:tcPr>
            <w:tcW w:type="dxa" w:w="5112"/>
          </w:tcPr>
          <w:p>
            <w:r>
              <w:t>Ganancia</w:t>
            </w:r>
          </w:p>
        </w:tc>
      </w:tr>
      <w:tr>
        <w:tc>
          <w:tcPr>
            <w:tcW w:type="dxa" w:w="5112"/>
          </w:tcPr>
          <w:p>
            <w:r>
              <w:t>62 Hz</w:t>
            </w:r>
          </w:p>
        </w:tc>
        <w:tc>
          <w:tcPr>
            <w:tcW w:type="dxa" w:w="5112"/>
          </w:tcPr>
          <w:p>
            <w:r>
              <w:t>+10</w:t>
            </w:r>
          </w:p>
        </w:tc>
      </w:tr>
      <w:tr>
        <w:tc>
          <w:tcPr>
            <w:tcW w:type="dxa" w:w="5112"/>
          </w:tcPr>
          <w:p>
            <w:r>
              <w:t>101 Hz</w:t>
            </w:r>
          </w:p>
        </w:tc>
        <w:tc>
          <w:tcPr>
            <w:tcW w:type="dxa" w:w="5112"/>
          </w:tcPr>
          <w:p>
            <w:r>
              <w:t>+8</w:t>
            </w:r>
          </w:p>
        </w:tc>
      </w:tr>
      <w:tr>
        <w:tc>
          <w:tcPr>
            <w:tcW w:type="dxa" w:w="5112"/>
          </w:tcPr>
          <w:p>
            <w:r>
              <w:t>240 Hz</w:t>
            </w:r>
          </w:p>
        </w:tc>
        <w:tc>
          <w:tcPr>
            <w:tcW w:type="dxa" w:w="5112"/>
          </w:tcPr>
          <w:p>
            <w:r>
              <w:t>+2</w:t>
            </w:r>
          </w:p>
        </w:tc>
      </w:tr>
      <w:tr>
        <w:tc>
          <w:tcPr>
            <w:tcW w:type="dxa" w:w="5112"/>
          </w:tcPr>
          <w:p>
            <w:r>
              <w:t>397 Hz</w:t>
            </w:r>
          </w:p>
        </w:tc>
        <w:tc>
          <w:tcPr>
            <w:tcW w:type="dxa" w:w="5112"/>
          </w:tcPr>
          <w:p>
            <w:r>
              <w:t>-2</w:t>
            </w:r>
          </w:p>
        </w:tc>
      </w:tr>
      <w:tr>
        <w:tc>
          <w:tcPr>
            <w:tcW w:type="dxa" w:w="5112"/>
          </w:tcPr>
          <w:p>
            <w:r>
              <w:t>735 Hz</w:t>
            </w:r>
          </w:p>
        </w:tc>
        <w:tc>
          <w:tcPr>
            <w:tcW w:type="dxa" w:w="5112"/>
          </w:tcPr>
          <w:p>
            <w:r>
              <w:t>-2</w:t>
            </w:r>
          </w:p>
        </w:tc>
      </w:tr>
      <w:tr>
        <w:tc>
          <w:tcPr>
            <w:tcW w:type="dxa" w:w="5112"/>
          </w:tcPr>
          <w:p>
            <w:r>
              <w:t>1.36 kHz</w:t>
            </w:r>
          </w:p>
        </w:tc>
        <w:tc>
          <w:tcPr>
            <w:tcW w:type="dxa" w:w="5112"/>
          </w:tcPr>
          <w:p>
            <w:r>
              <w:t>-1</w:t>
            </w:r>
          </w:p>
        </w:tc>
      </w:tr>
      <w:tr>
        <w:tc>
          <w:tcPr>
            <w:tcW w:type="dxa" w:w="5112"/>
          </w:tcPr>
          <w:p>
            <w:r>
              <w:t>2.52 kHz</w:t>
            </w:r>
          </w:p>
        </w:tc>
        <w:tc>
          <w:tcPr>
            <w:tcW w:type="dxa" w:w="5112"/>
          </w:tcPr>
          <w:p>
            <w:r>
              <w:t>+1</w:t>
            </w:r>
          </w:p>
        </w:tc>
      </w:tr>
      <w:tr>
        <w:tc>
          <w:tcPr>
            <w:tcW w:type="dxa" w:w="5112"/>
          </w:tcPr>
          <w:p>
            <w:r>
              <w:t>4.67 kHz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  <w:tr>
        <w:tc>
          <w:tcPr>
            <w:tcW w:type="dxa" w:w="5112"/>
          </w:tcPr>
          <w:p>
            <w:r>
              <w:t>11.76 kHz</w:t>
            </w:r>
          </w:p>
        </w:tc>
        <w:tc>
          <w:tcPr>
            <w:tcW w:type="dxa" w:w="5112"/>
          </w:tcPr>
          <w:p>
            <w:r>
              <w:t>+2</w:t>
            </w:r>
          </w:p>
        </w:tc>
      </w:tr>
      <w:tr>
        <w:tc>
          <w:tcPr>
            <w:tcW w:type="dxa" w:w="5112"/>
          </w:tcPr>
          <w:p>
            <w:r>
              <w:t>16.00 kHz</w:t>
            </w:r>
          </w:p>
        </w:tc>
        <w:tc>
          <w:tcPr>
            <w:tcW w:type="dxa" w:w="5112"/>
          </w:tcPr>
          <w:p>
            <w:r>
              <w:t>+3</w:t>
            </w:r>
          </w:p>
        </w:tc>
      </w:tr>
    </w:tbl>
    <w:p>
      <w:pPr>
        <w:pStyle w:val="Heading1"/>
      </w:pPr>
      <w:r>
        <w:t>3. Si distorsiona o raspa</w:t>
      </w:r>
    </w:p>
    <w:p>
      <w:pPr>
        <w:pStyle w:val="ListNumber"/>
      </w:pPr>
      <w:r>
        <w:t>Baja volumen general 10% a 15%.</w:t>
      </w:r>
    </w:p>
    <w:p>
      <w:pPr>
        <w:pStyle w:val="ListNumber"/>
      </w:pPr>
      <w:r>
        <w:t>Baja Refuerzo dinámico de 6 a 5.</w:t>
      </w:r>
    </w:p>
    <w:p>
      <w:pPr>
        <w:pStyle w:val="ListNumber"/>
      </w:pPr>
      <w:r>
        <w:t>Baja 62 Hz de +10 a +8.</w:t>
      </w:r>
    </w:p>
    <w:p>
      <w:pPr>
        <w:pStyle w:val="ListNumber"/>
      </w:pPr>
      <w:r>
        <w:t>Baja 101 Hz de +8 a +6.</w:t>
      </w:r>
    </w:p>
    <w:p>
      <w:pPr>
        <w:pStyle w:val="Heading1"/>
      </w:pPr>
      <w:r>
        <w:t>4. Canciones de prueba</w:t>
      </w:r>
    </w:p>
    <w:p>
      <w:pPr>
        <w:pStyle w:val="ListBullet"/>
      </w:pPr>
      <w:r>
        <w:t>Limit to Your Love — James Blake</w:t>
      </w:r>
    </w:p>
    <w:p>
      <w:pPr>
        <w:pStyle w:val="ListBullet"/>
      </w:pPr>
      <w:r>
        <w:t>Angel — Massive Attack</w:t>
      </w:r>
    </w:p>
    <w:p>
      <w:pPr>
        <w:pStyle w:val="ListBullet"/>
      </w:pPr>
      <w:r>
        <w:t>Murder In My Mind — Kordhell</w:t>
      </w:r>
    </w:p>
    <w:p>
      <w:pPr>
        <w:pStyle w:val="ListBullet"/>
      </w:pPr>
      <w:r>
        <w:t>Rumble — Skrillex, Fred again.. &amp; Flowdan</w:t>
      </w:r>
    </w:p>
    <w:p>
      <w:pPr>
        <w:pStyle w:val="Heading1"/>
      </w:pPr>
      <w:r>
        <w:t>5. Validación</w:t>
      </w:r>
    </w:p>
    <w:p>
      <w:pPr>
        <w:pStyle w:val="ListBullet"/>
      </w:pPr>
      <w:r>
        <w:t>Bajo profundo sin crujidos.</w:t>
      </w:r>
    </w:p>
    <w:p>
      <w:pPr>
        <w:pStyle w:val="ListBullet"/>
      </w:pPr>
      <w:r>
        <w:t>Golpe seco en 80–120 Hz.</w:t>
      </w:r>
    </w:p>
    <w:p>
      <w:pPr>
        <w:pStyle w:val="ListBullet"/>
      </w:pPr>
      <w:r>
        <w:t>Voces todavía entendibles.</w:t>
      </w:r>
    </w:p>
    <w:p>
      <w:pPr>
        <w:pStyle w:val="ListBullet"/>
      </w:pPr>
      <w:r>
        <w:t>Ambiente oscuro sin que se vuelva ruido.</w:t>
      </w:r>
    </w:p>
    <w:p>
      <w:r>
        <w:t>Nota: con Bluetooth común, evita saturar Volume Boost. El clipping arruina más el bajo que bajar 1 o 2 puntos el subgrave.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