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7583AE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软件安全单元小测</w:t>
      </w:r>
      <w:bookmarkStart w:id="10" w:name="_GoBack"/>
      <w:bookmarkEnd w:id="10"/>
    </w:p>
    <w:p w14:paraId="0D87E1FD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软件安全（Software Security）单元小测</w:t>
      </w:r>
      <w:bookmarkEnd w:id="0"/>
    </w:p>
    <w:p w14:paraId="6342B9C2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一、单项选择题（每题2分，共20题，共40分）</w:t>
      </w:r>
      <w:bookmarkEnd w:id="1"/>
    </w:p>
    <w:p w14:paraId="7195948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软件安全（Security）与软件失效（Failures）的核心区别是？（  ）</w:t>
      </w:r>
    </w:p>
    <w:p w14:paraId="61AFEC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是否影响系统功能  B. 是否存在有意识的恶意破坏  </w:t>
      </w:r>
    </w:p>
    <w:p w14:paraId="1FE6F6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是否可修复  D. 是否由代码缺陷导致</w:t>
      </w:r>
    </w:p>
    <w:p w14:paraId="1B092B4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以下哪种属于恶意引入的安全缺陷？（  ）</w:t>
      </w:r>
    </w:p>
    <w:p w14:paraId="42179C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缓冲区溢出  B. 后门（Trap Door）  C. 序列化缺陷  D. 边界条件缺陷</w:t>
      </w:r>
    </w:p>
    <w:p w14:paraId="3F1DBDD4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木马（Trojan Horse）与病毒（Virus）的核心区别是？（  ）</w:t>
      </w:r>
    </w:p>
    <w:p w14:paraId="155C31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是否伪装成有用服务  B. 是否复制自身到其他程序文件  </w:t>
      </w:r>
    </w:p>
    <w:p w14:paraId="4900A9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是否触发特定时间发作  D. 是否仅攻击特定系统</w:t>
      </w:r>
    </w:p>
    <w:p w14:paraId="058E3190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缓冲区溢出漏洞的主要成因是？（  ）</w:t>
      </w:r>
    </w:p>
    <w:p w14:paraId="4A2ACE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未验证用户身份  B. C语言不做数组边界检查  </w:t>
      </w:r>
    </w:p>
    <w:p w14:paraId="4A3637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数据加密不完整  D. 默认账户未禁用</w:t>
      </w:r>
    </w:p>
    <w:p w14:paraId="102E0D0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以下哪种方法不能解决缓冲区溢出问题？（  ）</w:t>
      </w:r>
    </w:p>
    <w:p w14:paraId="0C2A7B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使用</w:t>
      </w:r>
      <w:r>
        <w:rPr>
          <w:rFonts w:ascii="Consolas" w:hAnsi="Consolas" w:eastAsia="Consolas" w:cs="Consolas"/>
          <w:sz w:val="22"/>
          <w:shd w:val="clear" w:fill="EFF0F1"/>
        </w:rPr>
        <w:t>strcpy()</w:t>
      </w:r>
      <w:r>
        <w:rPr>
          <w:rFonts w:ascii="Arial" w:hAnsi="Arial" w:eastAsia="等线" w:cs="Arial"/>
          <w:sz w:val="22"/>
        </w:rPr>
        <w:t xml:space="preserve">函数  B. 检查缓冲区长度  </w:t>
      </w:r>
    </w:p>
    <w:p w14:paraId="6CAE4E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使用Java语言开发  D. 内存页面保护</w:t>
      </w:r>
    </w:p>
    <w:p w14:paraId="6502986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安全设计中的“最低权限原则”是指？（  ）</w:t>
      </w:r>
    </w:p>
    <w:p w14:paraId="2E9C5C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仅分配完成任务必需的最小权限  B. 所有用户使用相同权限  </w:t>
      </w:r>
    </w:p>
    <w:p w14:paraId="60A9AE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禁用所有特权账户  D. 定期更换权限密码</w:t>
      </w:r>
    </w:p>
    <w:p w14:paraId="23D30086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跨站脚本（XSS）攻击的核心目标是？（  ）</w:t>
      </w:r>
    </w:p>
    <w:p w14:paraId="46DB0A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攻击Web服务器  B. 攻击系统管理员  </w:t>
      </w:r>
    </w:p>
    <w:p w14:paraId="2932E8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攻击系统普通用户  D. 窃取数据库数据</w:t>
      </w:r>
    </w:p>
    <w:p w14:paraId="064D2B8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预防SQL注入攻击的核心措施是？（  ）</w:t>
      </w:r>
    </w:p>
    <w:p w14:paraId="07C743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过滤所有特殊字符  B. 使用预处理语句（Prepared Statements）  </w:t>
      </w:r>
    </w:p>
    <w:p w14:paraId="627F7C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仅允许本地访问数据库  D. 加密数据库密码</w:t>
      </w:r>
    </w:p>
    <w:p w14:paraId="7249C54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路径穿越攻击的典型请求格式是？（  ）</w:t>
      </w:r>
    </w:p>
    <w:p w14:paraId="4164F4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</w:t>
      </w:r>
      <w:r>
        <w:rPr>
          <w:rFonts w:ascii="Consolas" w:hAnsi="Consolas" w:eastAsia="Consolas" w:cs="Consolas"/>
          <w:sz w:val="22"/>
          <w:shd w:val="clear" w:fill="EFF0F1"/>
        </w:rPr>
        <w:t>http://example.com/?id=1' OR '1'='1</w:t>
      </w:r>
      <w:r>
        <w:rPr>
          <w:rFonts w:ascii="Arial" w:hAnsi="Arial" w:eastAsia="等线" w:cs="Arial"/>
          <w:sz w:val="22"/>
        </w:rPr>
        <w:t xml:space="preserve">  B. </w:t>
      </w:r>
      <w:r>
        <w:rPr>
          <w:rFonts w:ascii="Consolas" w:hAnsi="Consolas" w:eastAsia="Consolas" w:cs="Consolas"/>
          <w:sz w:val="22"/>
          <w:shd w:val="clear" w:fill="EFF0F1"/>
        </w:rPr>
        <w:t>http://example.com/a/b/../../etc/passwd</w:t>
      </w:r>
      <w:r>
        <w:rPr>
          <w:rFonts w:ascii="Arial" w:hAnsi="Arial" w:eastAsia="等线" w:cs="Arial"/>
          <w:sz w:val="22"/>
        </w:rPr>
        <w:t xml:space="preserve">  </w:t>
      </w:r>
    </w:p>
    <w:p w14:paraId="20865B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C. </w:t>
      </w:r>
      <w:r>
        <w:rPr>
          <w:rFonts w:ascii="Consolas" w:hAnsi="Consolas" w:eastAsia="Consolas" w:cs="Consolas"/>
          <w:sz w:val="22"/>
          <w:shd w:val="clear" w:fill="EFF0F1"/>
        </w:rPr>
        <w:t>http://example.com/?script=&lt;script&gt;alert(1)&lt;/script&gt;</w:t>
      </w:r>
      <w:r>
        <w:rPr>
          <w:rFonts w:ascii="Arial" w:hAnsi="Arial" w:eastAsia="等线" w:cs="Arial"/>
          <w:sz w:val="22"/>
        </w:rPr>
        <w:t xml:space="preserve">  D. </w:t>
      </w:r>
      <w:r>
        <w:rPr>
          <w:rFonts w:ascii="Consolas" w:hAnsi="Consolas" w:eastAsia="Consolas" w:cs="Consolas"/>
          <w:sz w:val="22"/>
          <w:shd w:val="clear" w:fill="EFF0F1"/>
        </w:rPr>
        <w:t>http://example.com/?cookie=hack</w:t>
      </w:r>
    </w:p>
    <w:p w14:paraId="504CBE50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安全设计中的“默认拒绝原则”是指？（  ）</w:t>
      </w:r>
    </w:p>
    <w:p w14:paraId="71429B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默认禁用所有用户账户  B. 除非明确授权，否则拒绝所有访问  </w:t>
      </w:r>
    </w:p>
    <w:p w14:paraId="19E668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默认关闭所有服务  D. 拒绝所有外部网络请求</w:t>
      </w:r>
    </w:p>
    <w:p w14:paraId="4FD8690B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以下哪种属于无意引入的安全缺陷？（  ）</w:t>
      </w:r>
    </w:p>
    <w:p w14:paraId="1C359C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时间炸弹（Time Bomb）  B. 序列化缺陷（Serialization Flaw）  </w:t>
      </w:r>
    </w:p>
    <w:p w14:paraId="67DA86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木马程序  D. 后门代码</w:t>
      </w:r>
    </w:p>
    <w:p w14:paraId="3A44A06E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安全测试中，模拟恶意攻击验证防御有效性的测试是？（  ）</w:t>
      </w:r>
    </w:p>
    <w:p w14:paraId="36A8A7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漏洞扫描  B. 渗透测试  C. 压力测试  D. 边界测试</w:t>
      </w:r>
    </w:p>
    <w:p w14:paraId="56DA2EC3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数据验证的首选策略是？（  ）</w:t>
      </w:r>
    </w:p>
    <w:p w14:paraId="572D35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拒绝已知无效数据  B. 清理数据中的有害成分  </w:t>
      </w:r>
    </w:p>
    <w:p w14:paraId="0EF059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仅接受已知有效的数据  D. 过滤特定恶意字符串</w:t>
      </w:r>
    </w:p>
    <w:p w14:paraId="4AD0D5C5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以下哪种不属于Web参数篡改的攻击对象？（  ）</w:t>
      </w:r>
    </w:p>
    <w:p w14:paraId="44634E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Cookies  B. URL查询串  C. 数据库表结构  D. HTTP头</w:t>
      </w:r>
    </w:p>
    <w:p w14:paraId="1FEA1478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安全机制失效时，应关闭所有服务并拒绝后续安全请求，这体现了哪种设计原则？（  ）</w:t>
      </w:r>
    </w:p>
    <w:p w14:paraId="642299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开放设计原则  B. 失效安全原则（Fail Securely）  </w:t>
      </w:r>
    </w:p>
    <w:p w14:paraId="419F1C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多道安全防线  D. 权限隔离原则</w:t>
      </w:r>
    </w:p>
    <w:p w14:paraId="64AB520B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空字节（Null Bytes）攻击的核心原理是利用了哪种语言的特性？（  ）</w:t>
      </w:r>
    </w:p>
    <w:p w14:paraId="049B56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Java  B. C语言  C. Python  D. C#</w:t>
      </w:r>
    </w:p>
    <w:p w14:paraId="213C53E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以下哪种安全隐患属于“验证缺陷（Validation Flaw）”？（  ）</w:t>
      </w:r>
    </w:p>
    <w:p w14:paraId="4202E7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未检查输入参数长度  B. 栈溢出导致返回地址被篡改  </w:t>
      </w:r>
    </w:p>
    <w:p w14:paraId="2E549C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恶意脚本注入  D. 默认账户未修改密码</w:t>
      </w:r>
    </w:p>
    <w:p w14:paraId="673A509B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安全设计中“Security By Obscurity”的含义是？（  ）</w:t>
      </w:r>
    </w:p>
    <w:p w14:paraId="25E40B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开放设计才有效  B. 隐藏设计细节即可保证安全  </w:t>
      </w:r>
    </w:p>
    <w:p w14:paraId="72C984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安全依赖设计秘密  D. 简化设计提升安全性</w:t>
      </w:r>
    </w:p>
    <w:p w14:paraId="23598E88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用于处理邮件附件，限制其影响范围的安全机制是？（  ）</w:t>
      </w:r>
    </w:p>
    <w:p w14:paraId="4FD7DF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数据加密  B. 沙箱（Sandbox）  C. 身份认证  D. 日志审计</w:t>
      </w:r>
    </w:p>
    <w:p w14:paraId="5BBE6B55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以下哪种安全测试属于“简易压力测试”？（  ）</w:t>
      </w:r>
    </w:p>
    <w:p w14:paraId="33FB3F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鞋子测试（Shoe Test）  B. 漏洞扫描  C. 权限越权测试  D. 文件系统干扰测试</w:t>
      </w:r>
    </w:p>
    <w:p w14:paraId="58463B5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二、多项选择题（每题3分，共10题，共30分；多选、少选、错选均不得分）</w:t>
      </w:r>
      <w:bookmarkEnd w:id="2"/>
    </w:p>
    <w:p w14:paraId="6DE2D07E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软件安全缺陷可能导致的后果包括？（  ）</w:t>
      </w:r>
    </w:p>
    <w:p w14:paraId="23A0BB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对授权用户拒绝服务  B. 非授权信息泄漏  </w:t>
      </w:r>
    </w:p>
    <w:p w14:paraId="776B9C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非授权数据修改  D. 系统性能提升  E. 数据加密失效</w:t>
      </w:r>
    </w:p>
    <w:p w14:paraId="4E2CA10C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以下属于恶意代码的类型有？（  ）</w:t>
      </w:r>
    </w:p>
    <w:p w14:paraId="316654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后门（Trap Door）  B. 木马（Trojan Horse）  </w:t>
      </w:r>
    </w:p>
    <w:p w14:paraId="5D5790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病毒（Virus）  D. 蠕虫（Worm）  E. 时间炸弹（Time Bomb）</w:t>
      </w:r>
    </w:p>
    <w:p w14:paraId="214BB614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缓冲区溢出的解决方案包括？（  ）</w:t>
      </w:r>
    </w:p>
    <w:p w14:paraId="4CA3C0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使用安全库函数（如</w:t>
      </w:r>
      <w:r>
        <w:rPr>
          <w:rFonts w:ascii="Consolas" w:hAnsi="Consolas" w:eastAsia="Consolas" w:cs="Consolas"/>
          <w:sz w:val="22"/>
          <w:shd w:val="clear" w:fill="EFF0F1"/>
        </w:rPr>
        <w:t>fgets()</w:t>
      </w:r>
      <w:r>
        <w:rPr>
          <w:rFonts w:ascii="Arial" w:hAnsi="Arial" w:eastAsia="等线" w:cs="Arial"/>
          <w:sz w:val="22"/>
        </w:rPr>
        <w:t>替代</w:t>
      </w:r>
      <w:r>
        <w:rPr>
          <w:rFonts w:ascii="Consolas" w:hAnsi="Consolas" w:eastAsia="Consolas" w:cs="Consolas"/>
          <w:sz w:val="22"/>
          <w:shd w:val="clear" w:fill="EFF0F1"/>
        </w:rPr>
        <w:t>gets()</w:t>
      </w:r>
      <w:r>
        <w:rPr>
          <w:rFonts w:ascii="Arial" w:hAnsi="Arial" w:eastAsia="等线" w:cs="Arial"/>
          <w:sz w:val="22"/>
        </w:rPr>
        <w:t xml:space="preserve">）  B. 检查缓冲区长度  </w:t>
      </w:r>
    </w:p>
    <w:p w14:paraId="53DAE3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使用Java/C#等安全语言  D. 堆空间分配  E. 内存页面保护</w:t>
      </w:r>
    </w:p>
    <w:p w14:paraId="38182778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安全设计的核心原则包括？（  ）</w:t>
      </w:r>
    </w:p>
    <w:p w14:paraId="672B99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最低权限原则  B. 默认拒绝原则  C. 多道安全防线  </w:t>
      </w:r>
    </w:p>
    <w:p w14:paraId="5B1347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开放设计原则  E. 失效安全原则</w:t>
      </w:r>
    </w:p>
    <w:p w14:paraId="27EBE886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常见的Web攻击类型包括？（  ）</w:t>
      </w:r>
    </w:p>
    <w:p w14:paraId="66DA21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SQL注入  B. 跨站脚本（XSS）  C. 路径穿越  </w:t>
      </w:r>
    </w:p>
    <w:p w14:paraId="612DAA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参数篡改  E. 缓冲区溢出</w:t>
      </w:r>
    </w:p>
    <w:p w14:paraId="3D3155BA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数据验证的策略包括？（  ）</w:t>
      </w:r>
    </w:p>
    <w:p w14:paraId="3949BF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仅接受已知有效的数据  B. 拒绝已知无效的数据  </w:t>
      </w:r>
    </w:p>
    <w:p w14:paraId="474795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清理数据中的有害成分  D. 依赖客户端验证  E. 缓存验证结果</w:t>
      </w:r>
    </w:p>
    <w:p w14:paraId="10E9D976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安全测试的核心类型包括？（  ）</w:t>
      </w:r>
    </w:p>
    <w:p w14:paraId="7FBD22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漏洞扫描  B. 渗透测试  C. 漏洞评估  </w:t>
      </w:r>
    </w:p>
    <w:p w14:paraId="25A3A3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安全评估  E. 压力测试</w:t>
      </w:r>
    </w:p>
    <w:p w14:paraId="41F5521D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以下属于无意引入的安全缺陷有？（  ）</w:t>
      </w:r>
    </w:p>
    <w:p w14:paraId="6AF2B8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序列化缺陷  B. 别名缺陷（Aliasing Flaw）  </w:t>
      </w:r>
    </w:p>
    <w:p w14:paraId="4BB7BA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边界条件缺陷  D. 后门代码  E. 调试命令残留</w:t>
      </w:r>
    </w:p>
    <w:p w14:paraId="1D97F246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预防路径穿越攻击的措施包括？（  ）</w:t>
      </w:r>
    </w:p>
    <w:p w14:paraId="4A1C19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路径正常化处理  B. 过滤“../”及Unicode编码形式  </w:t>
      </w:r>
    </w:p>
    <w:p w14:paraId="323687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采用“chrooted”服务器  D. 验证输入参数类型  E. 加密URL</w:t>
      </w:r>
    </w:p>
    <w:p w14:paraId="7DAB4EDC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安全保证（Software Security Assurance）的核心活动包括？（  ）</w:t>
      </w:r>
    </w:p>
    <w:p w14:paraId="262C1D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执行软件安全评估  B. 明确安全需求  </w:t>
      </w:r>
    </w:p>
    <w:p w14:paraId="4CA626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C. 代码审查包含安全评估  D. 建立配置管理和纠错流程  </w:t>
      </w:r>
    </w:p>
    <w:p w14:paraId="4FC6FD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保障软件物理安全</w:t>
      </w:r>
    </w:p>
    <w:p w14:paraId="35EB34BC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三、判断题（每题1分，共10题，共10分）</w:t>
      </w:r>
      <w:bookmarkEnd w:id="3"/>
    </w:p>
    <w:p w14:paraId="4C0471C8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软件安全（Security）与软件Safety的区别在于是否存在有意识的破坏。（  ）</w:t>
      </w:r>
    </w:p>
    <w:p w14:paraId="2AD8A228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木马程序的核心特征是复制自身到其他程序文件中。（  ）</w:t>
      </w:r>
    </w:p>
    <w:p w14:paraId="32499764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缓冲区溢出漏洞主要源于C语言不做数组边界检查的特性。（  ）</w:t>
      </w:r>
    </w:p>
    <w:p w14:paraId="7B35C508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安全设计中“默认允许”原则比“默认拒绝”原则更安全。（  ）</w:t>
      </w:r>
    </w:p>
    <w:p w14:paraId="4CF90A13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跨站脚本（XSS）攻击的目标是Web服务器而非普通用户。（  ）</w:t>
      </w:r>
    </w:p>
    <w:p w14:paraId="4417EA10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数据验证仅需在客户端执行即可，服务端无需重复验证。（  ）</w:t>
      </w:r>
    </w:p>
    <w:p w14:paraId="705C559A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渗透测试的核心是模拟恶意攻击，验证系统防御有效性。（  ）</w:t>
      </w:r>
    </w:p>
    <w:p w14:paraId="1329D212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最低权限原则要求所有服务均以root权限运行，确保功能完整。（  ）</w:t>
      </w:r>
    </w:p>
    <w:p w14:paraId="532EECB8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SQL注入攻击可通过使用预处理语句（Prepared Statements）有效预防。（  ）</w:t>
      </w:r>
    </w:p>
    <w:p w14:paraId="0B76F4B3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安全机制的安全性不应依赖于设计或实现的秘密性（开放设计原则）。（  ）</w:t>
      </w:r>
    </w:p>
    <w:p w14:paraId="29CD51CB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四、简答题（每题5分，共4题，共20分）</w:t>
      </w:r>
      <w:bookmarkEnd w:id="4"/>
    </w:p>
    <w:p w14:paraId="28AF66EB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请简述软件安全设计的五大核心原则（任选5个）及各自核心含义。</w:t>
      </w:r>
    </w:p>
    <w:p w14:paraId="52BBC7AB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请说明缓冲区溢出漏洞的成因及至少3种解决方案。</w:t>
      </w:r>
    </w:p>
    <w:p w14:paraId="0C57DA56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请列举3种常见的Web攻击类型，并分别简述其攻击原理和防御措施。</w:t>
      </w:r>
    </w:p>
    <w:p w14:paraId="71CBFE2D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请简述安全测试的核心类型（至少4种）及各自的核心目的。</w:t>
      </w:r>
    </w:p>
    <w:p w14:paraId="74645C84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参考答案与解析</w:t>
      </w:r>
      <w:bookmarkEnd w:id="5"/>
    </w:p>
    <w:p w14:paraId="6F156618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一、单项选择题</w:t>
      </w:r>
      <w:bookmarkEnd w:id="6"/>
    </w:p>
    <w:p w14:paraId="5333B434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B（解析：软件安全关注恶意攻击下的行为正确性，失效是无恶意的自发故障，核心区别是是否存在有意识的恶意破坏）</w:t>
      </w:r>
    </w:p>
    <w:p w14:paraId="2F1B6664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B（解析：后门是恶意引入的安全缺陷，A、C、D均为无意引入的脆弱性）</w:t>
      </w:r>
    </w:p>
    <w:p w14:paraId="21CF9FFA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B（解析：病毒是复制自身到其他程序的木马，核心区别是是否修改已有程序文件）</w:t>
      </w:r>
    </w:p>
    <w:p w14:paraId="003C1559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B（解析：C语言不做数组边界检查，字符串在栈上分配，是缓冲区溢出的主要成因）</w:t>
      </w:r>
    </w:p>
    <w:p w14:paraId="721C1025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A（解析：</w:t>
      </w:r>
      <w:r>
        <w:rPr>
          <w:rFonts w:ascii="Consolas" w:hAnsi="Consolas" w:eastAsia="Consolas" w:cs="Consolas"/>
          <w:sz w:val="22"/>
          <w:shd w:val="clear" w:fill="EFF0F1"/>
        </w:rPr>
        <w:t>strcpy()</w:t>
      </w:r>
      <w:r>
        <w:rPr>
          <w:rFonts w:ascii="Arial" w:hAnsi="Arial" w:eastAsia="等线" w:cs="Arial"/>
          <w:sz w:val="22"/>
        </w:rPr>
        <w:t>是不安全函数，易导致缓冲区溢出，应使用</w:t>
      </w:r>
      <w:r>
        <w:rPr>
          <w:rFonts w:ascii="Consolas" w:hAnsi="Consolas" w:eastAsia="Consolas" w:cs="Consolas"/>
          <w:sz w:val="22"/>
          <w:shd w:val="clear" w:fill="EFF0F1"/>
        </w:rPr>
        <w:t>strncpy()</w:t>
      </w:r>
      <w:r>
        <w:rPr>
          <w:rFonts w:ascii="Arial" w:hAnsi="Arial" w:eastAsia="等线" w:cs="Arial"/>
          <w:sz w:val="22"/>
        </w:rPr>
        <w:t>替代）</w:t>
      </w:r>
    </w:p>
    <w:p w14:paraId="3D5167D5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A（解析：最低权限原则指仅分配完成任务必需的最小权限，缩短特权使用时间）</w:t>
      </w:r>
    </w:p>
    <w:p w14:paraId="32B12855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C（解析：XSS攻击通过注入恶意脚本，在用户浏览器中执行，目标是普通用户）</w:t>
      </w:r>
    </w:p>
    <w:p w14:paraId="68A6C9B2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B（解析：预处理语句可封装变量和特殊字符，有效预防SQL注入，A需避免误过滤合法输入）</w:t>
      </w:r>
    </w:p>
    <w:p w14:paraId="6EF463D4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B（解析：路径穿越通过“../”回溯目录，访问非授权文件）</w:t>
      </w:r>
    </w:p>
    <w:p w14:paraId="78C97DCA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B（解析：默认拒绝原则指除非明确授权，否则拒绝所有访问，出错时易被发现）</w:t>
      </w:r>
    </w:p>
    <w:p w14:paraId="411D7444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B（解析：序列化缺陷是无意引入的，A、C、D均为恶意引入）</w:t>
      </w:r>
    </w:p>
    <w:p w14:paraId="09C0D842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B（解析：渗透测试模拟恶意攻击，验证防御有效性）</w:t>
      </w:r>
    </w:p>
    <w:p w14:paraId="72865BED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C（解析：仅接受已知有效的数据是数据验证的首选策略，安全性最高）</w:t>
      </w:r>
    </w:p>
    <w:p w14:paraId="27096F85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C（解析：参数篡改的对象包括Cookies、URL查询串、HTTP头、表格字段，不包含数据库表结构）</w:t>
      </w:r>
    </w:p>
    <w:p w14:paraId="624AE22F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B（解析：失效安全原则要求安全机制失效时，关闭服务并拒绝后续安全请求）</w:t>
      </w:r>
    </w:p>
    <w:p w14:paraId="3E82E797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B（解析：C语言将空字节视为字符串结束符，易被利用进行攻击）</w:t>
      </w:r>
    </w:p>
    <w:p w14:paraId="52F355DD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A（解析：未检查输入参数长度属于验证缺陷，B是缓冲区溢出，C是XSS攻击，D是默认账户缺陷）</w:t>
      </w:r>
    </w:p>
    <w:p w14:paraId="64742184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C（解析：Security By Obscurity指安全依赖设计/实现的秘密性，这种方式无效）</w:t>
      </w:r>
    </w:p>
    <w:p w14:paraId="23638D9D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B（解析：沙箱可隔离邮件附件等不可信内容，限制影响范围）</w:t>
      </w:r>
    </w:p>
    <w:p w14:paraId="409AA7D2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A（解析：鞋子测试是利用键盘自动重复的简易压力测试，易触发缓冲区溢出）</w:t>
      </w:r>
    </w:p>
    <w:p w14:paraId="15C3C7B1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二、多项选择题</w:t>
      </w:r>
      <w:bookmarkEnd w:id="7"/>
    </w:p>
    <w:p w14:paraId="66B90AE5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ABC（解析：安全缺陷可导致拒绝服务、信息泄漏、数据修改，D、E不属于安全缺陷后果）</w:t>
      </w:r>
    </w:p>
    <w:p w14:paraId="22157C6B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ABCDE（解析：后门、木马、病毒、蠕虫、时间炸弹均属于恶意代码）</w:t>
      </w:r>
    </w:p>
    <w:p w14:paraId="46DD4CA1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ABCDE（解析：缓冲区溢出的解决方案包括安全库函数、长度检查、安全语言、堆分配、内存保护）</w:t>
      </w:r>
    </w:p>
    <w:p w14:paraId="48B3715B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ABCDE（解析：最低权限、默认拒绝、多道防线、开放设计、失效安全均为核心安全设计原则）</w:t>
      </w:r>
    </w:p>
    <w:p w14:paraId="1BE155C0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ABCD（解析：SQL注入、XSS、路径穿越、参数篡改均为常见Web攻击，E是系统级缺陷）</w:t>
      </w:r>
    </w:p>
    <w:p w14:paraId="03A19783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ABC（解析：数据验证策略包括接受有效数据、拒绝无效数据、清理有害成分，D、E是错误做法）</w:t>
      </w:r>
    </w:p>
    <w:p w14:paraId="515F5C16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ABCD（解析：漏洞扫描、渗透测试、漏洞评估、安全评估均为安全测试核心类型，E是性能测试）</w:t>
      </w:r>
    </w:p>
    <w:p w14:paraId="13226758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ABCE（解析：序列化缺陷、别名缺陷、边界条件缺陷、调试命令残留均为无意引入，D是恶意引入）</w:t>
      </w:r>
    </w:p>
    <w:p w14:paraId="765C1852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ABC（解析：路径穿越防御措施包括路径正常化、过滤“../”、chrooted服务器，D、E无直接防御作用）</w:t>
      </w:r>
    </w:p>
    <w:p w14:paraId="22008E41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ABCDE（解析：安全保证的核心活动包括安全评估、明确需求、代码安全审查、配置管理、物理安全）</w:t>
      </w:r>
    </w:p>
    <w:p w14:paraId="23CC9E2D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三、判断题</w:t>
      </w:r>
      <w:bookmarkEnd w:id="8"/>
    </w:p>
    <w:p w14:paraId="30DE791D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√（解析：软件安全与Safety的核心区别是是否存在有意识的破坏）</w:t>
      </w:r>
    </w:p>
    <w:p w14:paraId="6F9690EB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×（解析：复制自身到其他程序的是病毒，木马的核心是伪装成有用服务）</w:t>
      </w:r>
    </w:p>
    <w:p w14:paraId="3AF00037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√（解析：C语言不做数组边界检查是缓冲区溢出的主要成因）</w:t>
      </w:r>
    </w:p>
    <w:p w14:paraId="7B35FF1C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×（解析：“默认拒绝”原则更安全，出错时拒绝服务，易被发现）</w:t>
      </w:r>
    </w:p>
    <w:p w14:paraId="216D8CD1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×（解析：XSS攻击的目标是普通用户，而非Web服务器）</w:t>
      </w:r>
    </w:p>
    <w:p w14:paraId="053A5692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×（解析：客户端验证可被绕过，所有验证必须在服务端重复执行）</w:t>
      </w:r>
    </w:p>
    <w:p w14:paraId="5D070E21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√（解析：渗透测试的核心是模拟恶意攻击，验证防御有效性）</w:t>
      </w:r>
    </w:p>
    <w:p w14:paraId="1A63A529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×（解析：最低权限原则要求服务以非特权账户运行，如“nobody”）</w:t>
      </w:r>
    </w:p>
    <w:p w14:paraId="1F94A8F0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√（解析：预处理语句可有效预防SQL注入攻击）</w:t>
      </w:r>
    </w:p>
    <w:p w14:paraId="1C9F8E47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√（解析：开放设计原则要求安全机制不依赖设计/实现的秘密性）</w:t>
      </w:r>
    </w:p>
    <w:p w14:paraId="1E7F1E12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四、简答题</w:t>
      </w:r>
      <w:bookmarkEnd w:id="9"/>
    </w:p>
    <w:p w14:paraId="261DD903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软件安全设计五大核心原则及含义：</w:t>
      </w:r>
    </w:p>
    <w:p w14:paraId="66991E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最低权限原则：仅分配完成任务必需的最小权限，缩短特权使用时间；</w:t>
      </w:r>
    </w:p>
    <w:p w14:paraId="3A5E6B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默认拒绝原则：除非明确授权，否则拒绝所有访问，出错时易被发现；</w:t>
      </w:r>
    </w:p>
    <w:p w14:paraId="50CC6E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多道安全防线：不依赖单一构件，某环节失效时其他环节兜底；</w:t>
      </w:r>
    </w:p>
    <w:p w14:paraId="16CEFE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开放设计原则：安全机制不依赖设计/实现的秘密性；</w:t>
      </w:r>
    </w:p>
    <w:p w14:paraId="0178CA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⑤ 失效安全原则：安全机制失效时，关闭服务并拒绝后续安全请求。</w:t>
      </w:r>
    </w:p>
    <w:p w14:paraId="408144E4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缓冲区溢出漏洞成因及解决方案：</w:t>
      </w:r>
    </w:p>
    <w:p w14:paraId="58E015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成因：C语言不做数组边界检查，字符串在栈上分配，输入超长度覆盖返回地址，注入恶意代码；</w:t>
      </w:r>
    </w:p>
    <w:p w14:paraId="6F840E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解决方案：① 使用安全库函数（</w:t>
      </w:r>
      <w:r>
        <w:rPr>
          <w:rFonts w:ascii="Consolas" w:hAnsi="Consolas" w:eastAsia="Consolas" w:cs="Consolas"/>
          <w:sz w:val="22"/>
          <w:shd w:val="clear" w:fill="EFF0F1"/>
        </w:rPr>
        <w:t>fgets()</w:t>
      </w:r>
      <w:r>
        <w:rPr>
          <w:rFonts w:ascii="Arial" w:hAnsi="Arial" w:eastAsia="等线" w:cs="Arial"/>
          <w:sz w:val="22"/>
        </w:rPr>
        <w:t>替代</w:t>
      </w:r>
      <w:r>
        <w:rPr>
          <w:rFonts w:ascii="Consolas" w:hAnsi="Consolas" w:eastAsia="Consolas" w:cs="Consolas"/>
          <w:sz w:val="22"/>
          <w:shd w:val="clear" w:fill="EFF0F1"/>
        </w:rPr>
        <w:t>gets()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strncpy()</w:t>
      </w:r>
      <w:r>
        <w:rPr>
          <w:rFonts w:ascii="Arial" w:hAnsi="Arial" w:eastAsia="等线" w:cs="Arial"/>
          <w:sz w:val="22"/>
        </w:rPr>
        <w:t>替代</w:t>
      </w:r>
      <w:r>
        <w:rPr>
          <w:rFonts w:ascii="Consolas" w:hAnsi="Consolas" w:eastAsia="Consolas" w:cs="Consolas"/>
          <w:sz w:val="22"/>
          <w:shd w:val="clear" w:fill="EFF0F1"/>
        </w:rPr>
        <w:t>strcpy()</w:t>
      </w:r>
      <w:r>
        <w:rPr>
          <w:rFonts w:ascii="Arial" w:hAnsi="Arial" w:eastAsia="等线" w:cs="Arial"/>
          <w:sz w:val="22"/>
        </w:rPr>
        <w:t>）；② 检查缓冲区长度；③ 使用Java/C#等安全语言；④ 堆空间分配；⑤ 内存页面保护。</w:t>
      </w:r>
    </w:p>
    <w:p w14:paraId="755D7884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常见Web攻击类型、原理及防御措施：</w:t>
      </w:r>
    </w:p>
    <w:p w14:paraId="4216AD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SQL注入：原理是未验证输入，拼接SQL语句；防御：使用预处理语句、过滤特殊字符；</w:t>
      </w:r>
    </w:p>
    <w:p w14:paraId="008D72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跨站脚本（XSS）：原理是注入恶意脚本，浏览器执行；防御：过滤HTML特殊字符、设置字符集；</w:t>
      </w:r>
    </w:p>
    <w:p w14:paraId="0BB0F8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路径穿越：原理是通过“../”回溯目录，访问非授权文件；防御：路径正常化、过滤“../”、chrooted服务器。</w:t>
      </w:r>
    </w:p>
    <w:p w14:paraId="2E4419B3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安全测试核心类型及目的：</w:t>
      </w:r>
    </w:p>
    <w:p w14:paraId="1CBEC5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漏洞扫描：使用自动化工具匹配已知漏洞；</w:t>
      </w:r>
    </w:p>
    <w:p w14:paraId="2B5767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渗透测试：模拟恶意攻击，验证防御有效性；</w:t>
      </w:r>
    </w:p>
    <w:p w14:paraId="5D1357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漏洞评估：结合环境分析漏洞影响范围；</w:t>
      </w:r>
    </w:p>
    <w:p w14:paraId="294BF3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安全评估：手动验证漏洞暴露风险；</w:t>
      </w:r>
    </w:p>
    <w:p w14:paraId="6D161E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⑤ 压力测试：简易测试触发缓冲区溢出等缺陷。</w:t>
      </w:r>
    </w:p>
    <w:p w14:paraId="5124CDC3">
      <w:pPr>
        <w:spacing w:before="120" w:after="120" w:line="288" w:lineRule="auto"/>
        <w:ind w:left="0"/>
        <w:jc w:val="left"/>
      </w:pPr>
    </w:p>
    <w:p w14:paraId="3F1EA13A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  <w:b/>
          <w:bCs/>
        </w:rPr>
        <w:t>核心定义</w:t>
      </w:r>
    </w:p>
    <w:p w14:paraId="609B27ED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软件安全（Security）：关注在恶意攻击下仍确保软件行为正确，核心是防范有意识的破坏。</w:t>
      </w:r>
    </w:p>
    <w:p w14:paraId="7A68E288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软件失效（Failures）：无恶意破坏时的自发故障，与安全的核心区别是“是否存在人为恶意行为”。</w:t>
      </w:r>
    </w:p>
    <w:p w14:paraId="2DEBE962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Safety vs Security：前者侧重无恶意的安全（如避免意外崩溃），后者侧重抵御恶意攻击（如黑客入侵）。</w:t>
      </w:r>
    </w:p>
    <w:p w14:paraId="682B6082">
      <w:pPr>
        <w:spacing w:before="120" w:after="120" w:line="288" w:lineRule="auto"/>
        <w:ind w:left="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2. 安全问题的根源</w:t>
      </w:r>
    </w:p>
    <w:p w14:paraId="34A9C06C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需求阶段的错误或遗漏（如未明确安全需求）；</w:t>
      </w:r>
    </w:p>
    <w:p w14:paraId="5CF05355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开发阶段未满足安全需求（如代码未做输入验证）。</w:t>
      </w:r>
    </w:p>
    <w:p w14:paraId="58039CBC">
      <w:pPr>
        <w:spacing w:before="120" w:after="120" w:line="288" w:lineRule="auto"/>
        <w:ind w:left="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3. 安全缺陷（Security Flaws）的核心影响</w:t>
      </w:r>
    </w:p>
    <w:p w14:paraId="1E5A4D55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对授权用户拒绝服务；</w:t>
      </w:r>
    </w:p>
    <w:p w14:paraId="12B2D8DF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非授权信息泄漏；</w:t>
      </w:r>
    </w:p>
    <w:p w14:paraId="50E2013B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非授权数据修改或破坏。</w:t>
      </w:r>
    </w:p>
    <w:p w14:paraId="606E977C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核心关联：用户身份识别、行为授权、操作责任追溯三大环节。</w:t>
      </w:r>
    </w:p>
    <w:p w14:paraId="7BEC16A7">
      <w:pPr>
        <w:spacing w:before="120" w:after="120" w:line="288" w:lineRule="auto"/>
        <w:ind w:left="0"/>
        <w:jc w:val="left"/>
        <w:rPr>
          <w:rFonts w:hint="eastAsia"/>
        </w:rPr>
      </w:pPr>
    </w:p>
    <w:p w14:paraId="4129226B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典型恶意代码（必考类型与特征）</w:t>
      </w:r>
    </w:p>
    <w:p w14:paraId="6901B2B5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后门（Trap Door）：响应特殊输入，绕过正常安全限制（如密码验证中加入“输入999999即可通过”），黑盒测试难发现，需人工代码审查。</w:t>
      </w:r>
    </w:p>
    <w:p w14:paraId="648F6513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木马（Trojan Horse）：伪装成有用服务，利用用户权限执行非授权操作；复制自身到其他程序→病毒（Virus）；生成新进程/文件→蠕虫（Worm）。</w:t>
      </w:r>
    </w:p>
    <w:p w14:paraId="39C43806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时间炸弹（Time Bomb）：休眠状态，触发特定时间/事件后发作（如删除文件、系统崩溃），常嵌入木马中</w:t>
      </w:r>
    </w:p>
    <w:p w14:paraId="18F11CD0">
      <w:pPr>
        <w:spacing w:before="120" w:after="120" w:line="288" w:lineRule="auto"/>
        <w:ind w:left="0"/>
        <w:jc w:val="left"/>
        <w:rPr>
          <w:rFonts w:hint="eastAsia"/>
        </w:rPr>
      </w:pPr>
    </w:p>
    <w:p w14:paraId="6C14B746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高频无意安全缺陷（重点掌握）</w:t>
      </w:r>
    </w:p>
    <w:p w14:paraId="79995540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  <w:highlight w:val="red"/>
        </w:rPr>
        <w:t>缓冲区溢出（Buffer Overflows）</w:t>
      </w:r>
      <w:r>
        <w:rPr>
          <w:rFonts w:hint="eastAsia"/>
        </w:rPr>
        <w:t>：最易被利用的缺陷</w:t>
      </w:r>
    </w:p>
    <w:p w14:paraId="420A1C93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- 原因：C语言不做数组边界检查，字符串在栈上分配，输入超长度覆盖返回地址。</w:t>
      </w:r>
    </w:p>
    <w:p w14:paraId="2E75FE28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- 解决方案：检查缓冲区长度；使用安全库函数（fgets()替代gets()、strncpy()替代strcpy()）；用Java/C#等安全语言；内存页面保护。</w:t>
      </w:r>
    </w:p>
    <w:p w14:paraId="54A612AD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验证缺陷（Validation Flaw）：未完整/一致验证参数（如仅验证部分参数、不同代码验证规则不一致）。</w:t>
      </w:r>
    </w:p>
    <w:p w14:paraId="2A08BF84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身份认证缺陷（Identification/Authentication Flaw）：未充分检查调用者身份/权限（如弱口令、越权访问）。</w:t>
      </w:r>
    </w:p>
    <w:p w14:paraId="4F172D3E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边界条件缺陷（Boundary Condition Flaw）：未检查资源限制（如缓冲区长度、文件大小），导致系统崩溃或行为失常。</w:t>
      </w:r>
    </w:p>
    <w:p w14:paraId="1438E351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序列化缺陷（Serialization Flaw）：验证后、使用前参数被修改（TOCTTOU问题）</w:t>
      </w:r>
    </w:p>
    <w:p w14:paraId="1C07A3AD">
      <w:pPr>
        <w:spacing w:before="120" w:after="120" w:line="288" w:lineRule="auto"/>
        <w:ind w:left="0"/>
        <w:jc w:val="left"/>
        <w:rPr>
          <w:rFonts w:hint="eastAsia"/>
          <w:highlight w:val="red"/>
        </w:rPr>
      </w:pPr>
      <w:r>
        <w:rPr>
          <w:rFonts w:hint="eastAsia"/>
          <w:b/>
          <w:bCs/>
          <w:highlight w:val="red"/>
        </w:rPr>
        <w:t>核心安全设计原则</w:t>
      </w:r>
    </w:p>
    <w:p w14:paraId="79BCF2E0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  <w:b/>
          <w:bCs/>
        </w:rPr>
        <w:t xml:space="preserve"> 最低权限原则：</w:t>
      </w:r>
      <w:r>
        <w:rPr>
          <w:rFonts w:hint="eastAsia"/>
        </w:rPr>
        <w:t>仅分配完成任务必需的最小权限（如服务以“nobody”运行，而非root），缩短特权使用时间。</w:t>
      </w:r>
    </w:p>
    <w:p w14:paraId="26BC1EF5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  <w:b/>
          <w:bCs/>
        </w:rPr>
        <w:t>默认拒绝原则</w:t>
      </w:r>
      <w:r>
        <w:rPr>
          <w:rFonts w:hint="eastAsia"/>
        </w:rPr>
        <w:t>：除非明确授权，否则拒绝所有访问（出错时拒绝服务，易被发现；避免“默认允许”的隐藏风险）。</w:t>
      </w:r>
    </w:p>
    <w:p w14:paraId="2F8A35D9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  <w:b/>
          <w:bCs/>
        </w:rPr>
        <w:t xml:space="preserve"> 多道安全防线</w:t>
      </w:r>
      <w:r>
        <w:rPr>
          <w:rFonts w:hint="eastAsia"/>
        </w:rPr>
        <w:t>：不依赖单一构件，某环节失效时，其他环节可兜底（如输入验证+数据加密+日志审计）。</w:t>
      </w:r>
    </w:p>
    <w:p w14:paraId="3FBD00F7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  <w:b/>
          <w:bCs/>
        </w:rPr>
        <w:t>开放设计原则：</w:t>
      </w:r>
      <w:r>
        <w:rPr>
          <w:rFonts w:hint="eastAsia"/>
        </w:rPr>
        <w:t>安全机制不依赖设计/实现的秘密性（“隐藏”仅增加攻击成本，不能真正防护）。</w:t>
      </w:r>
    </w:p>
    <w:p w14:paraId="7719A0F1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  <w:b/>
          <w:bCs/>
        </w:rPr>
        <w:t>失效安全原则（</w:t>
      </w:r>
      <w:r>
        <w:rPr>
          <w:rFonts w:hint="eastAsia"/>
        </w:rPr>
        <w:t>Fail Securely）：安全机制失效时，关闭所有服务，拒绝后续安全相关请求（如防火墙失效时丢弃所有数据包）。</w:t>
      </w:r>
    </w:p>
    <w:p w14:paraId="6021637C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  <w:b/>
          <w:bCs/>
        </w:rPr>
        <w:t xml:space="preserve"> 简单性原则：</w:t>
      </w:r>
      <w:r>
        <w:rPr>
          <w:rFonts w:hint="eastAsia"/>
        </w:rPr>
        <w:t>安全设计避免复杂（如不要求用户记忆多个密码），否则用户易绕过。</w:t>
      </w:r>
    </w:p>
    <w:p w14:paraId="66D1B83F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  <w:b/>
          <w:bCs/>
        </w:rPr>
        <w:t>权限隔离原则（</w:t>
      </w:r>
      <w:r>
        <w:rPr>
          <w:rFonts w:hint="eastAsia"/>
        </w:rPr>
        <w:t>Compartmentalization）：隔离用户、进程、数据，某部分被攻破时限制影响范围（如用“沙箱”处理邮件附件）。</w:t>
      </w:r>
    </w:p>
    <w:p w14:paraId="762C64A0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  <w:b/>
          <w:bCs/>
        </w:rPr>
        <w:t>全面中介原则</w:t>
      </w:r>
      <w:r>
        <w:rPr>
          <w:rFonts w:hint="eastAsia"/>
        </w:rPr>
        <w:t>（Complete Mediation）：所有访问均需检查权限，不缓存检查结果（如进程继承的文件描述符，每次访问都需验证）。</w:t>
      </w:r>
    </w:p>
    <w:p w14:paraId="20CAC011">
      <w:pPr>
        <w:spacing w:before="120" w:after="120" w:line="288" w:lineRule="auto"/>
        <w:ind w:left="0"/>
        <w:jc w:val="left"/>
        <w:rPr>
          <w:rFonts w:hint="eastAsia"/>
        </w:rPr>
      </w:pPr>
    </w:p>
    <w:p w14:paraId="2120374D">
      <w:pPr>
        <w:pStyle w:val="3"/>
        <w:keepNext w:val="0"/>
        <w:keepLines w:val="0"/>
        <w:widowControl/>
        <w:suppressLineNumbers w:val="0"/>
      </w:pPr>
      <w:r>
        <w:t>常见攻击的防御措施（必考）</w:t>
      </w:r>
    </w:p>
    <w:tbl>
      <w:tblPr>
        <w:tblW w:w="839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1"/>
        <w:gridCol w:w="2505"/>
        <w:gridCol w:w="4110"/>
      </w:tblGrid>
      <w:tr w14:paraId="044D6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78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431A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攻击类型</w:t>
            </w:r>
          </w:p>
        </w:tc>
        <w:tc>
          <w:tcPr>
            <w:tcW w:w="250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A47F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攻击原理</w:t>
            </w:r>
          </w:p>
        </w:tc>
        <w:tc>
          <w:tcPr>
            <w:tcW w:w="41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91FD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防御方案</w:t>
            </w:r>
          </w:p>
        </w:tc>
      </w:tr>
      <w:tr w14:paraId="618DC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78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9357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SQL注入</w:t>
            </w:r>
          </w:p>
        </w:tc>
        <w:tc>
          <w:tcPr>
            <w:tcW w:w="250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1336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未验证输入，拼接SQL语句</w:t>
            </w:r>
          </w:p>
        </w:tc>
        <w:tc>
          <w:tcPr>
            <w:tcW w:w="41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51DA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使用预处理语句（Prepared Statements）；过滤单双引号等元字符</w:t>
            </w:r>
          </w:p>
        </w:tc>
      </w:tr>
      <w:tr w14:paraId="4FB16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78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7F0B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跨站脚本（XSS）</w:t>
            </w:r>
          </w:p>
        </w:tc>
        <w:tc>
          <w:tcPr>
            <w:tcW w:w="250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8C59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输入恶意脚本，服务器直接返回执行</w:t>
            </w:r>
          </w:p>
        </w:tc>
        <w:tc>
          <w:tcPr>
            <w:tcW w:w="41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66CC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过滤HTML特殊字符；设置字符集；仅接受预期输入</w:t>
            </w:r>
          </w:p>
        </w:tc>
      </w:tr>
      <w:tr w14:paraId="6AFC9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5" w:hRule="atLeast"/>
        </w:trPr>
        <w:tc>
          <w:tcPr>
            <w:tcW w:w="178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63E7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路径穿越</w:t>
            </w:r>
          </w:p>
        </w:tc>
        <w:tc>
          <w:tcPr>
            <w:tcW w:w="250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2086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构造“../”请求访问非授权文件</w:t>
            </w:r>
          </w:p>
        </w:tc>
        <w:tc>
          <w:tcPr>
            <w:tcW w:w="41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1AC5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路径正常化；过滤“../”及Unicode编码形式；用“chrooted”服务器</w:t>
            </w:r>
          </w:p>
        </w:tc>
      </w:tr>
      <w:tr w14:paraId="044D3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78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9D14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参数篡改</w:t>
            </w:r>
          </w:p>
        </w:tc>
        <w:tc>
          <w:tcPr>
            <w:tcW w:w="250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5E5D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修改Cookie、URL查询串等客户端数据</w:t>
            </w:r>
          </w:p>
        </w:tc>
        <w:tc>
          <w:tcPr>
            <w:tcW w:w="41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523B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应用层加密；校验数据签名；关键参数服务器端存储</w:t>
            </w:r>
          </w:p>
        </w:tc>
      </w:tr>
      <w:tr w14:paraId="07D99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78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D391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空字节（Null Bytes）攻击</w:t>
            </w:r>
          </w:p>
        </w:tc>
        <w:tc>
          <w:tcPr>
            <w:tcW w:w="250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4F7D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利用C语言空字节截断字符串</w:t>
            </w:r>
          </w:p>
        </w:tc>
        <w:tc>
          <w:tcPr>
            <w:tcW w:w="41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CBAE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过滤空字节；统一字符编码</w:t>
            </w:r>
          </w:p>
        </w:tc>
      </w:tr>
      <w:tr w14:paraId="316ED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78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8049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操作系统命令注入</w:t>
            </w:r>
          </w:p>
        </w:tc>
        <w:tc>
          <w:tcPr>
            <w:tcW w:w="250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750C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输入篡改系统命令及参数</w:t>
            </w:r>
          </w:p>
        </w:tc>
        <w:tc>
          <w:tcPr>
            <w:tcW w:w="41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4584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避免直接拼接命令；使用安全的系统调用接口</w:t>
            </w:r>
          </w:p>
        </w:tc>
      </w:tr>
    </w:tbl>
    <w:p w14:paraId="160F2982">
      <w:pPr>
        <w:spacing w:before="120" w:after="120" w:line="288" w:lineRule="auto"/>
        <w:ind w:left="0"/>
        <w:jc w:val="left"/>
        <w:rPr>
          <w:rFonts w:hint="eastAsia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1C77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2207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7">
    <w:nsid w:val="9377BC45"/>
    <w:multiLevelType w:val="singleLevel"/>
    <w:tmpl w:val="9377BC4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9ACF65A0"/>
    <w:multiLevelType w:val="singleLevel"/>
    <w:tmpl w:val="9ACF65A0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9">
    <w:nsid w:val="9C8AC8EF"/>
    <w:multiLevelType w:val="singleLevel"/>
    <w:tmpl w:val="9C8AC8EF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10">
    <w:nsid w:val="9D5D7490"/>
    <w:multiLevelType w:val="singleLevel"/>
    <w:tmpl w:val="9D5D749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A0C93552"/>
    <w:multiLevelType w:val="singleLevel"/>
    <w:tmpl w:val="A0C935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A0F05207"/>
    <w:multiLevelType w:val="singleLevel"/>
    <w:tmpl w:val="A0F0520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">
    <w:nsid w:val="B0ED9BEA"/>
    <w:multiLevelType w:val="singleLevel"/>
    <w:tmpl w:val="B0ED9BE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B0F1ACD9"/>
    <w:multiLevelType w:val="singleLevel"/>
    <w:tmpl w:val="B0F1ACD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B23A94A9"/>
    <w:multiLevelType w:val="singleLevel"/>
    <w:tmpl w:val="B23A94A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B53F3350"/>
    <w:multiLevelType w:val="singleLevel"/>
    <w:tmpl w:val="B53F3350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17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8">
    <w:nsid w:val="B88D21A8"/>
    <w:multiLevelType w:val="singleLevel"/>
    <w:tmpl w:val="B88D21A8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9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BDA1395C"/>
    <w:multiLevelType w:val="singleLevel"/>
    <w:tmpl w:val="BDA1395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BE923771"/>
    <w:multiLevelType w:val="singleLevel"/>
    <w:tmpl w:val="BE923771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4">
    <w:nsid w:val="C0915F4F"/>
    <w:multiLevelType w:val="singleLevel"/>
    <w:tmpl w:val="C0915F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C4E0D24A"/>
    <w:multiLevelType w:val="singleLevel"/>
    <w:tmpl w:val="C4E0D24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C8879AEF"/>
    <w:multiLevelType w:val="singleLevel"/>
    <w:tmpl w:val="C8879AEF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27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D7D140E4"/>
    <w:multiLevelType w:val="singleLevel"/>
    <w:tmpl w:val="D7D140E4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29">
    <w:nsid w:val="D7F9FE59"/>
    <w:multiLevelType w:val="singleLevel"/>
    <w:tmpl w:val="D7F9FE59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30">
    <w:nsid w:val="DAD3A854"/>
    <w:multiLevelType w:val="singleLevel"/>
    <w:tmpl w:val="DAD3A85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1">
    <w:nsid w:val="DCBA6B53"/>
    <w:multiLevelType w:val="singleLevel"/>
    <w:tmpl w:val="DCBA6B53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32">
    <w:nsid w:val="E093A4B0"/>
    <w:multiLevelType w:val="singleLevel"/>
    <w:tmpl w:val="E093A4B0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3">
    <w:nsid w:val="E504947C"/>
    <w:multiLevelType w:val="singleLevel"/>
    <w:tmpl w:val="E504947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">
    <w:nsid w:val="E7B27C5B"/>
    <w:multiLevelType w:val="singleLevel"/>
    <w:tmpl w:val="E7B27C5B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5">
    <w:nsid w:val="F0E89278"/>
    <w:multiLevelType w:val="singleLevel"/>
    <w:tmpl w:val="F0E89278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36">
    <w:nsid w:val="F4B5D9F5"/>
    <w:multiLevelType w:val="singleLevel"/>
    <w:tmpl w:val="F4B5D9F5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37">
    <w:nsid w:val="F689643B"/>
    <w:multiLevelType w:val="singleLevel"/>
    <w:tmpl w:val="F689643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8">
    <w:nsid w:val="F7735DC9"/>
    <w:multiLevelType w:val="singleLevel"/>
    <w:tmpl w:val="F7735DC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9">
    <w:nsid w:val="FEC2EA36"/>
    <w:multiLevelType w:val="singleLevel"/>
    <w:tmpl w:val="FEC2EA36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4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42">
    <w:nsid w:val="03A63A41"/>
    <w:multiLevelType w:val="singleLevel"/>
    <w:tmpl w:val="03A63A41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43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4">
    <w:nsid w:val="0709FD3E"/>
    <w:multiLevelType w:val="singleLevel"/>
    <w:tmpl w:val="0709FD3E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45">
    <w:nsid w:val="0CEF100B"/>
    <w:multiLevelType w:val="singleLevel"/>
    <w:tmpl w:val="0CEF100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46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7">
    <w:nsid w:val="0F9F9CCA"/>
    <w:multiLevelType w:val="singleLevel"/>
    <w:tmpl w:val="0F9F9CCA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48">
    <w:nsid w:val="12EADF99"/>
    <w:multiLevelType w:val="singleLevel"/>
    <w:tmpl w:val="12EADF9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9">
    <w:nsid w:val="18F74015"/>
    <w:multiLevelType w:val="singleLevel"/>
    <w:tmpl w:val="18F74015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50">
    <w:nsid w:val="1ACDE60F"/>
    <w:multiLevelType w:val="singleLevel"/>
    <w:tmpl w:val="1ACDE60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1">
    <w:nsid w:val="1C257C7B"/>
    <w:multiLevelType w:val="singleLevel"/>
    <w:tmpl w:val="1C257C7B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52">
    <w:nsid w:val="23E97754"/>
    <w:multiLevelType w:val="singleLevel"/>
    <w:tmpl w:val="23E97754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53">
    <w:nsid w:val="243FCF68"/>
    <w:multiLevelType w:val="singleLevel"/>
    <w:tmpl w:val="243FCF6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4">
    <w:nsid w:val="2470EC97"/>
    <w:multiLevelType w:val="singleLevel"/>
    <w:tmpl w:val="2470EC97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55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6">
    <w:nsid w:val="2A8F537B"/>
    <w:multiLevelType w:val="singleLevel"/>
    <w:tmpl w:val="2A8F537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57">
    <w:nsid w:val="2F2D79CE"/>
    <w:multiLevelType w:val="singleLevel"/>
    <w:tmpl w:val="2F2D79CE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8">
    <w:nsid w:val="30A0AC00"/>
    <w:multiLevelType w:val="singleLevel"/>
    <w:tmpl w:val="30A0AC00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9">
    <w:nsid w:val="30FC5B15"/>
    <w:multiLevelType w:val="singleLevel"/>
    <w:tmpl w:val="30FC5B15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60">
    <w:nsid w:val="322D85CA"/>
    <w:multiLevelType w:val="singleLevel"/>
    <w:tmpl w:val="322D85CA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1">
    <w:nsid w:val="32A7AF2D"/>
    <w:multiLevelType w:val="singleLevel"/>
    <w:tmpl w:val="32A7AF2D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62">
    <w:nsid w:val="35E83B33"/>
    <w:multiLevelType w:val="singleLevel"/>
    <w:tmpl w:val="35E83B33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63">
    <w:nsid w:val="39A0D9AC"/>
    <w:multiLevelType w:val="singleLevel"/>
    <w:tmpl w:val="39A0D9AC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64">
    <w:nsid w:val="3B8127DF"/>
    <w:multiLevelType w:val="singleLevel"/>
    <w:tmpl w:val="3B8127D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5">
    <w:nsid w:val="40B249F9"/>
    <w:multiLevelType w:val="singleLevel"/>
    <w:tmpl w:val="40B249F9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66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7">
    <w:nsid w:val="4C1BAE26"/>
    <w:multiLevelType w:val="singleLevel"/>
    <w:tmpl w:val="4C1BAE26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68">
    <w:nsid w:val="4C3D7A74"/>
    <w:multiLevelType w:val="singleLevel"/>
    <w:tmpl w:val="4C3D7A7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9">
    <w:nsid w:val="4D4DC07F"/>
    <w:multiLevelType w:val="singleLevel"/>
    <w:tmpl w:val="4D4DC07F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70">
    <w:nsid w:val="4D94DA66"/>
    <w:multiLevelType w:val="singleLevel"/>
    <w:tmpl w:val="4D94DA6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1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2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3">
    <w:nsid w:val="59EEFD2A"/>
    <w:multiLevelType w:val="singleLevel"/>
    <w:tmpl w:val="59EEFD2A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74">
    <w:nsid w:val="5A241D34"/>
    <w:multiLevelType w:val="singleLevel"/>
    <w:tmpl w:val="5A241D3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75">
    <w:nsid w:val="5E29AB5A"/>
    <w:multiLevelType w:val="singleLevel"/>
    <w:tmpl w:val="5E29AB5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6">
    <w:nsid w:val="5FFFB1A7"/>
    <w:multiLevelType w:val="singleLevel"/>
    <w:tmpl w:val="5FFFB1A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7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8">
    <w:nsid w:val="629F7852"/>
    <w:multiLevelType w:val="singleLevel"/>
    <w:tmpl w:val="629F7852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79">
    <w:nsid w:val="65CD0074"/>
    <w:multiLevelType w:val="singleLevel"/>
    <w:tmpl w:val="65CD0074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0">
    <w:nsid w:val="700FDCEF"/>
    <w:multiLevelType w:val="singleLevel"/>
    <w:tmpl w:val="700FDCEF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81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2">
    <w:nsid w:val="74C28B35"/>
    <w:multiLevelType w:val="singleLevel"/>
    <w:tmpl w:val="74C28B3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3">
    <w:nsid w:val="77633216"/>
    <w:multiLevelType w:val="singleLevel"/>
    <w:tmpl w:val="7763321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4">
    <w:nsid w:val="77ECEA79"/>
    <w:multiLevelType w:val="singleLevel"/>
    <w:tmpl w:val="77ECEA7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85">
    <w:nsid w:val="79AA4FA4"/>
    <w:multiLevelType w:val="singleLevel"/>
    <w:tmpl w:val="79AA4FA4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86">
    <w:nsid w:val="7C246926"/>
    <w:multiLevelType w:val="singleLevel"/>
    <w:tmpl w:val="7C2469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7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40"/>
  </w:num>
  <w:num w:numId="2">
    <w:abstractNumId w:val="27"/>
  </w:num>
  <w:num w:numId="3">
    <w:abstractNumId w:val="72"/>
  </w:num>
  <w:num w:numId="4">
    <w:abstractNumId w:val="23"/>
  </w:num>
  <w:num w:numId="5">
    <w:abstractNumId w:val="17"/>
  </w:num>
  <w:num w:numId="6">
    <w:abstractNumId w:val="43"/>
  </w:num>
  <w:num w:numId="7">
    <w:abstractNumId w:val="55"/>
  </w:num>
  <w:num w:numId="8">
    <w:abstractNumId w:val="81"/>
  </w:num>
  <w:num w:numId="9">
    <w:abstractNumId w:val="41"/>
  </w:num>
  <w:num w:numId="10">
    <w:abstractNumId w:val="5"/>
  </w:num>
  <w:num w:numId="11">
    <w:abstractNumId w:val="56"/>
  </w:num>
  <w:num w:numId="12">
    <w:abstractNumId w:val="74"/>
  </w:num>
  <w:num w:numId="13">
    <w:abstractNumId w:val="26"/>
  </w:num>
  <w:num w:numId="14">
    <w:abstractNumId w:val="69"/>
  </w:num>
  <w:num w:numId="15">
    <w:abstractNumId w:val="36"/>
  </w:num>
  <w:num w:numId="16">
    <w:abstractNumId w:val="54"/>
  </w:num>
  <w:num w:numId="17">
    <w:abstractNumId w:val="31"/>
  </w:num>
  <w:num w:numId="18">
    <w:abstractNumId w:val="29"/>
  </w:num>
  <w:num w:numId="19">
    <w:abstractNumId w:val="9"/>
  </w:num>
  <w:num w:numId="20">
    <w:abstractNumId w:val="67"/>
  </w:num>
  <w:num w:numId="21">
    <w:abstractNumId w:val="77"/>
  </w:num>
  <w:num w:numId="22">
    <w:abstractNumId w:val="46"/>
  </w:num>
  <w:num w:numId="23">
    <w:abstractNumId w:val="66"/>
  </w:num>
  <w:num w:numId="24">
    <w:abstractNumId w:val="14"/>
  </w:num>
  <w:num w:numId="25">
    <w:abstractNumId w:val="86"/>
  </w:num>
  <w:num w:numId="26">
    <w:abstractNumId w:val="84"/>
  </w:num>
  <w:num w:numId="27">
    <w:abstractNumId w:val="22"/>
  </w:num>
  <w:num w:numId="28">
    <w:abstractNumId w:val="78"/>
  </w:num>
  <w:num w:numId="29">
    <w:abstractNumId w:val="6"/>
  </w:num>
  <w:num w:numId="30">
    <w:abstractNumId w:val="63"/>
  </w:num>
  <w:num w:numId="31">
    <w:abstractNumId w:val="2"/>
  </w:num>
  <w:num w:numId="32">
    <w:abstractNumId w:val="71"/>
  </w:num>
  <w:num w:numId="33">
    <w:abstractNumId w:val="87"/>
  </w:num>
  <w:num w:numId="34">
    <w:abstractNumId w:val="0"/>
  </w:num>
  <w:num w:numId="35">
    <w:abstractNumId w:val="53"/>
  </w:num>
  <w:num w:numId="36">
    <w:abstractNumId w:val="70"/>
  </w:num>
  <w:num w:numId="37">
    <w:abstractNumId w:val="38"/>
  </w:num>
  <w:num w:numId="38">
    <w:abstractNumId w:val="32"/>
  </w:num>
  <w:num w:numId="39">
    <w:abstractNumId w:val="59"/>
  </w:num>
  <w:num w:numId="40">
    <w:abstractNumId w:val="85"/>
  </w:num>
  <w:num w:numId="41">
    <w:abstractNumId w:val="20"/>
  </w:num>
  <w:num w:numId="42">
    <w:abstractNumId w:val="4"/>
  </w:num>
  <w:num w:numId="43">
    <w:abstractNumId w:val="19"/>
  </w:num>
  <w:num w:numId="44">
    <w:abstractNumId w:val="75"/>
  </w:num>
  <w:num w:numId="45">
    <w:abstractNumId w:val="1"/>
  </w:num>
  <w:num w:numId="46">
    <w:abstractNumId w:val="50"/>
  </w:num>
  <w:num w:numId="47">
    <w:abstractNumId w:val="3"/>
  </w:num>
  <w:num w:numId="48">
    <w:abstractNumId w:val="76"/>
  </w:num>
  <w:num w:numId="49">
    <w:abstractNumId w:val="82"/>
  </w:num>
  <w:num w:numId="50">
    <w:abstractNumId w:val="68"/>
  </w:num>
  <w:num w:numId="51">
    <w:abstractNumId w:val="60"/>
  </w:num>
  <w:num w:numId="52">
    <w:abstractNumId w:val="79"/>
  </w:num>
  <w:num w:numId="53">
    <w:abstractNumId w:val="44"/>
  </w:num>
  <w:num w:numId="54">
    <w:abstractNumId w:val="45"/>
  </w:num>
  <w:num w:numId="55">
    <w:abstractNumId w:val="28"/>
  </w:num>
  <w:num w:numId="56">
    <w:abstractNumId w:val="61"/>
  </w:num>
  <w:num w:numId="57">
    <w:abstractNumId w:val="51"/>
  </w:num>
  <w:num w:numId="58">
    <w:abstractNumId w:val="35"/>
  </w:num>
  <w:num w:numId="59">
    <w:abstractNumId w:val="52"/>
  </w:num>
  <w:num w:numId="60">
    <w:abstractNumId w:val="16"/>
  </w:num>
  <w:num w:numId="61">
    <w:abstractNumId w:val="65"/>
  </w:num>
  <w:num w:numId="62">
    <w:abstractNumId w:val="47"/>
  </w:num>
  <w:num w:numId="63">
    <w:abstractNumId w:val="62"/>
  </w:num>
  <w:num w:numId="64">
    <w:abstractNumId w:val="42"/>
  </w:num>
  <w:num w:numId="65">
    <w:abstractNumId w:val="24"/>
  </w:num>
  <w:num w:numId="66">
    <w:abstractNumId w:val="48"/>
  </w:num>
  <w:num w:numId="67">
    <w:abstractNumId w:val="15"/>
  </w:num>
  <w:num w:numId="68">
    <w:abstractNumId w:val="64"/>
  </w:num>
  <w:num w:numId="69">
    <w:abstractNumId w:val="12"/>
  </w:num>
  <w:num w:numId="70">
    <w:abstractNumId w:val="37"/>
  </w:num>
  <w:num w:numId="71">
    <w:abstractNumId w:val="58"/>
  </w:num>
  <w:num w:numId="72">
    <w:abstractNumId w:val="39"/>
  </w:num>
  <w:num w:numId="73">
    <w:abstractNumId w:val="49"/>
  </w:num>
  <w:num w:numId="74">
    <w:abstractNumId w:val="80"/>
  </w:num>
  <w:num w:numId="75">
    <w:abstractNumId w:val="33"/>
  </w:num>
  <w:num w:numId="76">
    <w:abstractNumId w:val="25"/>
  </w:num>
  <w:num w:numId="77">
    <w:abstractNumId w:val="11"/>
  </w:num>
  <w:num w:numId="78">
    <w:abstractNumId w:val="83"/>
  </w:num>
  <w:num w:numId="79">
    <w:abstractNumId w:val="30"/>
  </w:num>
  <w:num w:numId="80">
    <w:abstractNumId w:val="18"/>
  </w:num>
  <w:num w:numId="81">
    <w:abstractNumId w:val="57"/>
  </w:num>
  <w:num w:numId="82">
    <w:abstractNumId w:val="34"/>
  </w:num>
  <w:num w:numId="83">
    <w:abstractNumId w:val="8"/>
  </w:num>
  <w:num w:numId="84">
    <w:abstractNumId w:val="73"/>
  </w:num>
  <w:num w:numId="85">
    <w:abstractNumId w:val="21"/>
  </w:num>
  <w:num w:numId="86">
    <w:abstractNumId w:val="13"/>
  </w:num>
  <w:num w:numId="87">
    <w:abstractNumId w:val="7"/>
  </w:num>
  <w:num w:numId="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52DA2C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4025</Words>
  <Characters>4816</Characters>
  <TotalTime>4</TotalTime>
  <ScaleCrop>false</ScaleCrop>
  <LinksUpToDate>false</LinksUpToDate>
  <CharactersWithSpaces>5274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2026-01-14T12:41:00Z</dcterms:created>
  <dc:creator>Apache POI</dc:creator>
  <cp:lastModifiedBy>静待花开</cp:lastModifiedBy>
  <dcterms:modified xsi:type="dcterms:W3CDTF">2026-01-14T12:46:25Z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9A96ECC1366D4F97ADF22F7C51EF0AC6_12</vt:lpwstr>
  </property>
</Properties>
</file>