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551C91" w:rsidR="00481F41" w:rsidP="00551C91" w:rsidRDefault="00481F41" w14:paraId="2B54A8C9" w14:textId="2FCE67D5">
      <w:pPr>
        <w:spacing w:line="360" w:lineRule="auto"/>
        <w:jc w:val="center"/>
        <w:rPr>
          <w:rFonts w:hint="eastAsia" w:eastAsia="標楷體"/>
          <w:b/>
          <w:bCs/>
        </w:rPr>
      </w:pPr>
      <w:r w:rsidRPr="59C72183">
        <w:rPr>
          <w:rFonts w:eastAsia="標楷體"/>
          <w:b/>
          <w:bCs/>
          <w:sz w:val="36"/>
          <w:szCs w:val="36"/>
          <w:shd w:val="clear" w:color="auto" w:fill="C0C0C0"/>
        </w:rPr>
        <w:t xml:space="preserve"> </w:t>
      </w:r>
      <w:r w:rsidRPr="59C72183">
        <w:rPr>
          <w:rFonts w:eastAsia="標楷體"/>
          <w:b/>
          <w:bCs/>
          <w:sz w:val="36"/>
          <w:szCs w:val="36"/>
          <w:shd w:val="clear" w:color="auto" w:fill="C0C0C0"/>
        </w:rPr>
        <w:t>靜宜大學資訊</w:t>
      </w:r>
      <w:r w:rsidRPr="59C72183" w:rsidR="00D82D28">
        <w:rPr>
          <w:rFonts w:eastAsia="標楷體"/>
          <w:b/>
          <w:bCs/>
          <w:sz w:val="36"/>
          <w:szCs w:val="36"/>
          <w:shd w:val="clear" w:color="auto" w:fill="C0C0C0"/>
        </w:rPr>
        <w:t>學院</w:t>
      </w:r>
      <w:r w:rsidRPr="59C72183">
        <w:rPr>
          <w:rFonts w:eastAsia="標楷體"/>
          <w:b/>
          <w:bCs/>
          <w:sz w:val="36"/>
          <w:szCs w:val="36"/>
          <w:shd w:val="clear" w:color="auto" w:fill="C0C0C0"/>
        </w:rPr>
        <w:t xml:space="preserve"> </w:t>
      </w:r>
      <w:r w:rsidRPr="59C72183">
        <w:rPr>
          <w:rFonts w:eastAsia="標楷體"/>
          <w:b/>
          <w:bCs/>
          <w:sz w:val="36"/>
          <w:szCs w:val="36"/>
          <w:shd w:val="clear" w:color="auto" w:fill="C0C0C0"/>
        </w:rPr>
        <w:t>畢業專題口試</w:t>
      </w:r>
      <w:r w:rsidRPr="59C72183">
        <w:rPr>
          <w:rFonts w:eastAsia="標楷體"/>
          <w:b/>
          <w:bCs/>
          <w:sz w:val="36"/>
          <w:szCs w:val="36"/>
          <w:shd w:val="clear" w:color="auto" w:fill="C0C0C0"/>
        </w:rPr>
        <w:t xml:space="preserve"> </w:t>
      </w:r>
      <w:r w:rsidRPr="59C72183">
        <w:rPr>
          <w:rFonts w:eastAsia="標楷體"/>
          <w:b/>
          <w:bCs/>
          <w:sz w:val="36"/>
          <w:szCs w:val="36"/>
          <w:shd w:val="clear" w:color="auto" w:fill="C0C0C0"/>
        </w:rPr>
        <w:t>系統文件規格書</w:t>
      </w:r>
      <w:r w:rsidRPr="59C72183">
        <w:rPr>
          <w:rFonts w:eastAsia="標楷體"/>
          <w:b/>
          <w:bCs/>
          <w:sz w:val="36"/>
          <w:szCs w:val="36"/>
          <w:shd w:val="clear" w:color="auto" w:fill="C0C0C0"/>
        </w:rPr>
        <w:t xml:space="preserve"> </w:t>
      </w:r>
      <w:r w:rsidRPr="006D718A" w:rsidR="006D718A">
        <w:rPr>
          <w:rFonts w:eastAsia="標楷體"/>
          <w:b/>
          <w:bCs/>
          <w:shd w:val="clear" w:color="auto" w:fill="C0C0C0"/>
        </w:rPr>
        <w:t>(</w:t>
      </w:r>
      <w:r w:rsidRPr="006D718A" w:rsidR="006D718A">
        <w:rPr>
          <w:rFonts w:eastAsia="標楷體"/>
          <w:b/>
          <w:bCs/>
          <w:shd w:val="clear" w:color="auto" w:fill="C0C0C0"/>
        </w:rPr>
        <w:t>表六</w:t>
      </w:r>
      <w:r w:rsidRPr="006D718A" w:rsidR="006D718A">
        <w:rPr>
          <w:rFonts w:eastAsia="標楷體"/>
          <w:b/>
          <w:bCs/>
          <w:shd w:val="clear" w:color="auto" w:fill="C0C0C0"/>
        </w:rPr>
        <w:t>)</w:t>
      </w:r>
    </w:p>
    <w:p w:rsidR="00481F41" w:rsidP="59C72183" w:rsidRDefault="59C72183" w14:paraId="69DBF9AA" w14:textId="77777777">
      <w:pPr>
        <w:spacing w:line="360" w:lineRule="auto"/>
        <w:rPr>
          <w:rFonts w:eastAsia="標楷體"/>
          <w:b/>
          <w:bCs/>
          <w:i/>
          <w:iCs/>
          <w:sz w:val="32"/>
          <w:szCs w:val="32"/>
        </w:rPr>
      </w:pPr>
      <w:r w:rsidRPr="59C72183">
        <w:rPr>
          <w:rFonts w:eastAsia="標楷體"/>
          <w:b/>
          <w:bCs/>
          <w:i/>
          <w:iCs/>
          <w:sz w:val="32"/>
          <w:szCs w:val="32"/>
        </w:rPr>
        <w:t>封面內容包括：</w:t>
      </w:r>
    </w:p>
    <w:p w:rsidR="00481F41" w:rsidP="59C72183" w:rsidRDefault="59C72183" w14:paraId="3705D603" w14:textId="77777777">
      <w:pPr>
        <w:pStyle w:val="a3"/>
        <w:pBdr>
          <w:top w:val="thinThickSmallGap" w:color="auto" w:sz="24" w:space="0"/>
          <w:bottom w:val="thickThinSmallGap" w:color="auto" w:sz="24" w:space="0"/>
        </w:pBdr>
        <w:snapToGrid w:val="0"/>
        <w:spacing w:line="360" w:lineRule="auto"/>
        <w:jc w:val="both"/>
        <w:rPr>
          <w:rFonts w:hint="default" w:ascii="Times New Roman" w:hAnsi="Times New Roman" w:eastAsia="標楷體"/>
          <w:sz w:val="28"/>
          <w:szCs w:val="28"/>
        </w:rPr>
      </w:pPr>
      <w:r w:rsidRPr="59C72183">
        <w:rPr>
          <w:rFonts w:ascii="Times New Roman" w:hAnsi="Times New Roman" w:eastAsia="標楷體"/>
          <w:sz w:val="28"/>
          <w:szCs w:val="28"/>
        </w:rPr>
        <w:t>專題名稱：</w:t>
      </w:r>
      <w:r w:rsidRPr="59C72183">
        <w:rPr>
          <w:rFonts w:ascii="Times New Roman" w:hAnsi="Times New Roman" w:eastAsia="標楷體"/>
          <w:sz w:val="28"/>
          <w:szCs w:val="28"/>
        </w:rPr>
        <w:t>Ecoenjoy</w:t>
      </w:r>
    </w:p>
    <w:p w:rsidRPr="00025479" w:rsidR="00481F41" w:rsidP="59C72183" w:rsidRDefault="59C72183" w14:paraId="75EFF01A" w14:textId="77777777">
      <w:pPr>
        <w:pStyle w:val="a3"/>
        <w:pBdr>
          <w:top w:val="thinThickSmallGap" w:color="auto" w:sz="24" w:space="0"/>
          <w:bottom w:val="thickThinSmallGap" w:color="auto" w:sz="24" w:space="0"/>
        </w:pBdr>
        <w:snapToGrid w:val="0"/>
        <w:spacing w:line="360" w:lineRule="auto"/>
        <w:jc w:val="both"/>
        <w:rPr>
          <w:rFonts w:hint="default" w:ascii="標楷體" w:hAnsi="標楷體" w:eastAsia="標楷體"/>
          <w:sz w:val="28"/>
          <w:szCs w:val="28"/>
        </w:rPr>
      </w:pPr>
      <w:r w:rsidRPr="00025479">
        <w:rPr>
          <w:rFonts w:ascii="標楷體" w:hAnsi="標楷體" w:eastAsia="標楷體"/>
          <w:sz w:val="28"/>
          <w:szCs w:val="28"/>
        </w:rPr>
        <w:t>實驗室名稱：主顧517</w:t>
      </w:r>
    </w:p>
    <w:p w:rsidRPr="00025479" w:rsidR="00481F41" w:rsidP="59C72183" w:rsidRDefault="59C72183" w14:paraId="10DB0C6F" w14:textId="77777777">
      <w:pPr>
        <w:pStyle w:val="a3"/>
        <w:pBdr>
          <w:top w:val="thinThickSmallGap" w:color="auto" w:sz="24" w:space="0"/>
          <w:bottom w:val="thickThinSmallGap" w:color="auto" w:sz="24" w:space="0"/>
        </w:pBdr>
        <w:snapToGrid w:val="0"/>
        <w:spacing w:line="360" w:lineRule="auto"/>
        <w:jc w:val="both"/>
        <w:rPr>
          <w:rFonts w:hint="default" w:ascii="標楷體" w:hAnsi="標楷體" w:eastAsia="標楷體"/>
          <w:sz w:val="28"/>
          <w:szCs w:val="28"/>
        </w:rPr>
      </w:pPr>
      <w:r w:rsidRPr="00025479">
        <w:rPr>
          <w:rFonts w:ascii="標楷體" w:hAnsi="標楷體" w:eastAsia="標楷體"/>
          <w:sz w:val="28"/>
          <w:szCs w:val="28"/>
        </w:rPr>
        <w:t>指導教師：羅峻旗</w:t>
      </w:r>
    </w:p>
    <w:p w:rsidRPr="00025479" w:rsidR="00481F41" w:rsidP="59C72183" w:rsidRDefault="59C72183" w14:paraId="3E78C2E2" w14:textId="77777777">
      <w:pPr>
        <w:pStyle w:val="a3"/>
        <w:pBdr>
          <w:top w:val="thinThickSmallGap" w:color="auto" w:sz="24" w:space="0"/>
          <w:bottom w:val="thickThinSmallGap" w:color="auto" w:sz="24" w:space="0"/>
        </w:pBdr>
        <w:snapToGrid w:val="0"/>
        <w:spacing w:line="360" w:lineRule="auto"/>
        <w:jc w:val="both"/>
        <w:rPr>
          <w:rFonts w:hint="default" w:ascii="標楷體" w:hAnsi="標楷體" w:eastAsia="標楷體"/>
          <w:sz w:val="28"/>
          <w:szCs w:val="28"/>
        </w:rPr>
      </w:pPr>
      <w:r w:rsidRPr="00025479">
        <w:rPr>
          <w:rFonts w:ascii="標楷體" w:hAnsi="標楷體" w:eastAsia="標楷體"/>
          <w:sz w:val="28"/>
          <w:szCs w:val="28"/>
        </w:rPr>
        <w:t>專題學生：楊芝華、黃靖婷、丁子芸、石育芷、陳芝辰</w:t>
      </w:r>
    </w:p>
    <w:p w:rsidR="00481F41" w:rsidP="59C72183" w:rsidRDefault="00481F41" w14:paraId="5D85CEE7" w14:textId="449DC483">
      <w:pPr>
        <w:pStyle w:val="a3"/>
        <w:snapToGrid w:val="0"/>
        <w:spacing w:line="360" w:lineRule="auto"/>
        <w:jc w:val="both"/>
        <w:rPr>
          <w:rFonts w:hint="default" w:ascii="Times New Roman" w:hAnsi="Times New Roman" w:eastAsia="標楷體"/>
        </w:rPr>
      </w:pPr>
    </w:p>
    <w:p w:rsidRPr="00551C91" w:rsidR="0058706C" w:rsidP="00551C91" w:rsidRDefault="59C72183" w14:paraId="55072342" w14:textId="6A0C9223">
      <w:pPr>
        <w:pStyle w:val="a3"/>
        <w:snapToGrid w:val="0"/>
        <w:spacing w:after="180" w:afterLines="50" w:line="360" w:lineRule="auto"/>
        <w:jc w:val="both"/>
        <w:rPr>
          <w:rFonts w:ascii="Times New Roman" w:hAnsi="Times New Roman" w:eastAsia="標楷體"/>
          <w:b/>
          <w:bCs/>
          <w:i/>
          <w:iCs/>
          <w:sz w:val="32"/>
          <w:szCs w:val="32"/>
        </w:rPr>
      </w:pPr>
      <w:r w:rsidRPr="59C72183">
        <w:rPr>
          <w:rFonts w:ascii="Times New Roman" w:hAnsi="Times New Roman" w:eastAsia="標楷體"/>
          <w:b/>
          <w:bCs/>
          <w:i/>
          <w:iCs/>
          <w:sz w:val="32"/>
          <w:szCs w:val="32"/>
        </w:rPr>
        <w:t>本文內容包括：</w:t>
      </w:r>
    </w:p>
    <w:p w:rsidR="00481F41" w:rsidP="59C72183" w:rsidRDefault="59C72183" w14:paraId="6FC6C231" w14:textId="473846F6">
      <w:pPr>
        <w:snapToGrid w:val="0"/>
        <w:spacing w:line="360" w:lineRule="auto"/>
        <w:jc w:val="both"/>
        <w:rPr>
          <w:rFonts w:eastAsia="標楷體"/>
          <w:b/>
          <w:bCs/>
          <w:sz w:val="28"/>
          <w:szCs w:val="28"/>
        </w:rPr>
      </w:pPr>
      <w:r w:rsidRPr="59C72183">
        <w:rPr>
          <w:rFonts w:eastAsia="標楷體"/>
          <w:b/>
          <w:bCs/>
          <w:sz w:val="28"/>
          <w:szCs w:val="28"/>
        </w:rPr>
        <w:t xml:space="preserve">● </w:t>
      </w:r>
      <w:r w:rsidRPr="59C72183">
        <w:rPr>
          <w:rFonts w:eastAsia="標楷體"/>
          <w:b/>
          <w:bCs/>
          <w:sz w:val="28"/>
          <w:szCs w:val="28"/>
        </w:rPr>
        <w:t>前言</w:t>
      </w:r>
    </w:p>
    <w:p w:rsidRPr="00551C91" w:rsidR="0058706C" w:rsidP="00551C91" w:rsidRDefault="59C72183" w14:paraId="774D2354" w14:textId="756FA3DE">
      <w:pPr>
        <w:spacing w:line="360" w:lineRule="auto"/>
        <w:ind w:left="480"/>
        <w:jc w:val="both"/>
        <w:rPr>
          <w:rFonts w:hint="eastAsia" w:ascii="標楷體" w:hAnsi="標楷體" w:eastAsia="標楷體"/>
        </w:rPr>
      </w:pPr>
      <w:r w:rsidRPr="00025479">
        <w:rPr>
          <w:rFonts w:ascii="標楷體" w:hAnsi="標楷體" w:eastAsia="標楷體" w:cs="標楷體"/>
        </w:rPr>
        <w:t>在當今快節奏的現代生活中，點餐系統已經成為餐飲業的不可或缺的一部分。然而目前點餐系統雖然提供了便利，卻也依然存在相當多的問題，容易使人忽略了自己的飲食是否足夠營養健康。而我們希望將飲食紀錄、營養分析功能整合到系統中,並新增了社交功能，響應全球可持續發展目標</w:t>
      </w:r>
      <w:r w:rsidRPr="00025479">
        <w:rPr>
          <w:rFonts w:ascii="標楷體" w:hAnsi="標楷體" w:eastAsia="標楷體"/>
        </w:rPr>
        <w:t>（SDGS）。</w:t>
      </w:r>
    </w:p>
    <w:p w:rsidR="22A0D5E2" w:rsidP="59C72183" w:rsidRDefault="59C72183" w14:paraId="58A15566" w14:textId="0DE0774B">
      <w:pPr>
        <w:spacing w:line="360" w:lineRule="auto"/>
        <w:jc w:val="both"/>
        <w:rPr>
          <w:rFonts w:eastAsia="標楷體"/>
          <w:b/>
          <w:bCs/>
          <w:sz w:val="28"/>
          <w:szCs w:val="28"/>
        </w:rPr>
      </w:pPr>
      <w:r w:rsidRPr="59C72183">
        <w:rPr>
          <w:rFonts w:eastAsia="標楷體"/>
          <w:b/>
          <w:bCs/>
          <w:sz w:val="28"/>
          <w:szCs w:val="28"/>
        </w:rPr>
        <w:t xml:space="preserve">● </w:t>
      </w:r>
      <w:r w:rsidRPr="59C72183">
        <w:rPr>
          <w:rFonts w:ascii="標楷體" w:hAnsi="標楷體" w:eastAsia="標楷體" w:cs="標楷體"/>
          <w:b/>
          <w:bCs/>
          <w:sz w:val="28"/>
          <w:szCs w:val="28"/>
        </w:rPr>
        <w:t>動機與</w:t>
      </w:r>
      <w:r w:rsidRPr="59C72183">
        <w:rPr>
          <w:rFonts w:eastAsia="標楷體"/>
          <w:b/>
          <w:bCs/>
          <w:sz w:val="28"/>
          <w:szCs w:val="28"/>
        </w:rPr>
        <w:t>目的</w:t>
      </w:r>
    </w:p>
    <w:p w:rsidR="22A0D5E2" w:rsidP="59C72183" w:rsidRDefault="59C72183" w14:paraId="0702C903" w14:textId="141E94F3">
      <w:pPr>
        <w:spacing w:line="360" w:lineRule="auto"/>
        <w:ind w:firstLine="480"/>
        <w:jc w:val="both"/>
        <w:rPr>
          <w:rFonts w:ascii="標楷體" w:hAnsi="標楷體" w:eastAsia="標楷體" w:cs="標楷體"/>
          <w:b/>
          <w:bCs/>
          <w:sz w:val="28"/>
          <w:szCs w:val="28"/>
        </w:rPr>
      </w:pPr>
      <w:r w:rsidRPr="59C72183">
        <w:rPr>
          <w:rFonts w:ascii="標楷體" w:hAnsi="標楷體" w:eastAsia="標楷體" w:cs="標楷體"/>
          <w:b/>
          <w:bCs/>
        </w:rPr>
        <w:t>提供更好的使用者體驗:</w:t>
      </w:r>
      <w:r w:rsidRPr="59C72183">
        <w:rPr>
          <w:rFonts w:ascii="標楷體" w:hAnsi="標楷體" w:eastAsia="標楷體" w:cs="標楷體"/>
        </w:rPr>
        <w:t xml:space="preserve"> 增加多種實用功能，以便用戶輕鬆使用</w:t>
      </w:r>
    </w:p>
    <w:p w:rsidR="22A0D5E2" w:rsidP="59C72183" w:rsidRDefault="59C72183" w14:paraId="4A566BD8" w14:textId="6C750B84">
      <w:pPr>
        <w:spacing w:line="360" w:lineRule="auto"/>
        <w:ind w:firstLine="480"/>
        <w:jc w:val="both"/>
        <w:rPr>
          <w:rFonts w:ascii="標楷體" w:hAnsi="標楷體" w:eastAsia="標楷體" w:cs="標楷體"/>
          <w:b/>
          <w:bCs/>
          <w:sz w:val="28"/>
          <w:szCs w:val="28"/>
        </w:rPr>
      </w:pPr>
      <w:r w:rsidRPr="59C72183">
        <w:rPr>
          <w:rFonts w:ascii="標楷體" w:hAnsi="標楷體" w:eastAsia="標楷體" w:cs="標楷體"/>
          <w:b/>
          <w:bCs/>
        </w:rPr>
        <w:t>提高健康飲食意識:</w:t>
      </w:r>
      <w:r w:rsidRPr="59C72183">
        <w:rPr>
          <w:rFonts w:ascii="標楷體" w:hAnsi="標楷體" w:eastAsia="標楷體" w:cs="標楷體"/>
        </w:rPr>
        <w:t>計算用戶每日營養攝取量並提供健康、平衡的飲食選擇</w:t>
      </w:r>
    </w:p>
    <w:p w:rsidR="22A0D5E2" w:rsidP="59C72183" w:rsidRDefault="59C72183" w14:paraId="7DEE19BF" w14:textId="77139CCE">
      <w:pPr>
        <w:spacing w:line="360" w:lineRule="auto"/>
        <w:ind w:firstLine="480"/>
        <w:jc w:val="both"/>
        <w:rPr>
          <w:rFonts w:ascii="標楷體" w:hAnsi="標楷體" w:eastAsia="標楷體" w:cs="標楷體"/>
          <w:b/>
          <w:bCs/>
          <w:sz w:val="28"/>
          <w:szCs w:val="28"/>
        </w:rPr>
      </w:pPr>
      <w:r w:rsidRPr="59C72183">
        <w:rPr>
          <w:rFonts w:ascii="標楷體" w:hAnsi="標楷體" w:eastAsia="標楷體" w:cs="標楷體"/>
          <w:b/>
          <w:bCs/>
        </w:rPr>
        <w:t>增加社交媒體連結:</w:t>
      </w:r>
      <w:r w:rsidRPr="59C72183">
        <w:rPr>
          <w:rFonts w:ascii="標楷體" w:hAnsi="標楷體" w:eastAsia="標楷體" w:cs="標楷體"/>
        </w:rPr>
        <w:t xml:space="preserve"> 方便用戶分享每日飲食、餐廳分享與推薦</w:t>
      </w:r>
    </w:p>
    <w:p w:rsidR="420BE7AB" w:rsidP="59C72183" w:rsidRDefault="59C72183" w14:paraId="2B112FBE" w14:textId="20268667">
      <w:pPr>
        <w:spacing w:line="360" w:lineRule="auto"/>
        <w:ind w:firstLine="480"/>
        <w:jc w:val="both"/>
        <w:rPr>
          <w:rFonts w:ascii="標楷體" w:hAnsi="標楷體" w:eastAsia="標楷體" w:cs="標楷體"/>
        </w:rPr>
      </w:pPr>
      <w:r w:rsidRPr="59C72183">
        <w:rPr>
          <w:rFonts w:ascii="標楷體" w:hAnsi="標楷體" w:eastAsia="標楷體" w:cs="標楷體"/>
          <w:b/>
          <w:bCs/>
        </w:rPr>
        <w:t xml:space="preserve">與SDGS連結: </w:t>
      </w:r>
      <w:r w:rsidRPr="59C72183">
        <w:rPr>
          <w:rFonts w:ascii="標楷體" w:hAnsi="標楷體" w:eastAsia="標楷體" w:cs="標楷體"/>
        </w:rPr>
        <w:t>符合sdgs-3的確保用戶的健康生活</w:t>
      </w:r>
    </w:p>
    <w:p w:rsidR="0058706C" w:rsidP="59C72183" w:rsidRDefault="0058706C" w14:paraId="34BB0A56" w14:textId="77777777">
      <w:pPr>
        <w:snapToGrid w:val="0"/>
        <w:spacing w:line="360" w:lineRule="auto"/>
        <w:jc w:val="both"/>
        <w:rPr>
          <w:rFonts w:hint="eastAsia" w:eastAsia="標楷體"/>
          <w:b/>
          <w:bCs/>
          <w:sz w:val="28"/>
          <w:szCs w:val="28"/>
        </w:rPr>
      </w:pPr>
    </w:p>
    <w:p w:rsidR="00481F41" w:rsidP="59C72183" w:rsidRDefault="59C72183" w14:paraId="3011F86E" w14:textId="38F5473F">
      <w:pPr>
        <w:snapToGrid w:val="0"/>
        <w:spacing w:line="360" w:lineRule="auto"/>
        <w:jc w:val="both"/>
        <w:rPr>
          <w:rFonts w:eastAsia="標楷體"/>
          <w:b/>
          <w:bCs/>
          <w:sz w:val="28"/>
          <w:szCs w:val="28"/>
        </w:rPr>
      </w:pPr>
      <w:r w:rsidRPr="59C72183">
        <w:rPr>
          <w:rFonts w:eastAsia="標楷體"/>
          <w:b/>
          <w:bCs/>
          <w:sz w:val="28"/>
          <w:szCs w:val="28"/>
        </w:rPr>
        <w:t xml:space="preserve">● </w:t>
      </w:r>
      <w:r w:rsidRPr="59C72183">
        <w:rPr>
          <w:rFonts w:eastAsia="標楷體"/>
          <w:b/>
          <w:bCs/>
          <w:sz w:val="28"/>
          <w:szCs w:val="28"/>
        </w:rPr>
        <w:t>系統功能</w:t>
      </w:r>
    </w:p>
    <w:p w:rsidR="00481F41" w:rsidP="59C72183" w:rsidRDefault="59C72183" w14:paraId="3C745274" w14:textId="36D9AAF5">
      <w:pPr>
        <w:numPr>
          <w:ilvl w:val="0"/>
          <w:numId w:val="20"/>
        </w:numPr>
        <w:snapToGrid w:val="0"/>
        <w:spacing w:line="360" w:lineRule="auto"/>
        <w:jc w:val="both"/>
        <w:rPr>
          <w:rFonts w:eastAsia="標楷體"/>
        </w:rPr>
      </w:pPr>
      <w:r w:rsidRPr="59C72183">
        <w:rPr>
          <w:rFonts w:eastAsia="標楷體"/>
        </w:rPr>
        <w:t>健康飲食推薦</w:t>
      </w:r>
    </w:p>
    <w:p w:rsidR="007D5A88" w:rsidP="59C72183" w:rsidRDefault="59C72183" w14:paraId="558BF259" w14:textId="50E55134">
      <w:pPr>
        <w:numPr>
          <w:ilvl w:val="0"/>
          <w:numId w:val="19"/>
        </w:numPr>
        <w:snapToGrid w:val="0"/>
        <w:spacing w:line="360" w:lineRule="auto"/>
        <w:jc w:val="both"/>
        <w:rPr>
          <w:rFonts w:eastAsia="標楷體"/>
        </w:rPr>
      </w:pPr>
      <w:r w:rsidRPr="59C72183">
        <w:rPr>
          <w:rFonts w:eastAsia="標楷體"/>
        </w:rPr>
        <w:t>個人化飲食</w:t>
      </w:r>
    </w:p>
    <w:p w:rsidR="007D5A88" w:rsidP="59C72183" w:rsidRDefault="0009383B" w14:paraId="74DD21BC" w14:textId="6299EBE5">
      <w:pPr>
        <w:numPr>
          <w:ilvl w:val="0"/>
          <w:numId w:val="19"/>
        </w:numPr>
        <w:snapToGrid w:val="0"/>
        <w:spacing w:line="360" w:lineRule="auto"/>
        <w:jc w:val="both"/>
        <w:rPr>
          <w:rFonts w:eastAsia="標楷體"/>
        </w:rPr>
      </w:pPr>
      <w:r w:rsidRPr="0009383B">
        <w:rPr>
          <w:rFonts w:hint="eastAsia" w:eastAsia="標楷體"/>
        </w:rPr>
        <w:t>餐飲推薦功能</w:t>
      </w:r>
    </w:p>
    <w:p w:rsidR="007D5A88" w:rsidP="59C72183" w:rsidRDefault="59C72183" w14:paraId="62642E98" w14:textId="196D4F12">
      <w:pPr>
        <w:numPr>
          <w:ilvl w:val="0"/>
          <w:numId w:val="20"/>
        </w:numPr>
        <w:snapToGrid w:val="0"/>
        <w:spacing w:line="360" w:lineRule="auto"/>
        <w:jc w:val="both"/>
        <w:rPr>
          <w:rFonts w:eastAsia="標楷體"/>
        </w:rPr>
      </w:pPr>
      <w:r w:rsidRPr="59C72183">
        <w:rPr>
          <w:rFonts w:eastAsia="標楷體"/>
        </w:rPr>
        <w:t>連接飲食討論</w:t>
      </w:r>
    </w:p>
    <w:p w:rsidRPr="00551C91" w:rsidR="0058706C" w:rsidP="59C72183" w:rsidRDefault="59C72183" w14:paraId="410F2FEF" w14:textId="68B21764">
      <w:pPr>
        <w:numPr>
          <w:ilvl w:val="0"/>
          <w:numId w:val="20"/>
        </w:numPr>
        <w:spacing w:line="360" w:lineRule="auto"/>
        <w:jc w:val="both"/>
        <w:rPr>
          <w:rFonts w:hint="eastAsia"/>
        </w:rPr>
      </w:pPr>
      <w:r w:rsidRPr="59C72183">
        <w:rPr>
          <w:rFonts w:eastAsia="標楷體"/>
        </w:rPr>
        <w:t>訂餐</w:t>
      </w:r>
      <w:r w:rsidRPr="59C72183">
        <w:rPr>
          <w:rFonts w:eastAsia="標楷體"/>
        </w:rPr>
        <w:t>(Uber)</w:t>
      </w:r>
    </w:p>
    <w:p w:rsidR="0C1E3220" w:rsidP="59C72183" w:rsidRDefault="59C72183" w14:paraId="2CBDA854" w14:textId="521584FA">
      <w:pPr>
        <w:spacing w:line="360" w:lineRule="auto"/>
        <w:jc w:val="both"/>
        <w:rPr>
          <w:rFonts w:eastAsia="標楷體"/>
          <w:b/>
          <w:bCs/>
          <w:sz w:val="28"/>
          <w:szCs w:val="28"/>
        </w:rPr>
      </w:pPr>
      <w:r w:rsidRPr="59C72183">
        <w:rPr>
          <w:rFonts w:eastAsia="標楷體"/>
          <w:b/>
          <w:bCs/>
          <w:sz w:val="28"/>
          <w:szCs w:val="28"/>
        </w:rPr>
        <w:lastRenderedPageBreak/>
        <w:t xml:space="preserve">● </w:t>
      </w:r>
      <w:r w:rsidRPr="59C72183">
        <w:rPr>
          <w:rFonts w:eastAsia="標楷體"/>
          <w:b/>
          <w:bCs/>
          <w:sz w:val="28"/>
          <w:szCs w:val="28"/>
        </w:rPr>
        <w:t>系統架構</w:t>
      </w:r>
    </w:p>
    <w:p w:rsidR="74B345C0" w:rsidP="59C72183" w:rsidRDefault="00000000" w14:paraId="339AEA35" w14:textId="6EF4D0DE">
      <w:pPr>
        <w:spacing w:line="360" w:lineRule="auto"/>
        <w:jc w:val="center"/>
      </w:pPr>
      <w:r w:rsidRPr="00EC6830">
        <w:rPr>
          <w:noProof/>
        </w:rPr>
        <w:pict w14:anchorId="709C527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圖片 1863121002" style="width:453.4pt;height:250.4pt;visibility:visible;mso-wrap-style:square" o:spid="_x0000_i1044" type="#_x0000_t75">
            <v:imagedata o:title="" r:id="rId10"/>
          </v:shape>
        </w:pict>
      </w:r>
    </w:p>
    <w:p w:rsidR="0058706C" w:rsidP="003F0FCA" w:rsidRDefault="59C72183" w14:paraId="28F4C911" w14:textId="44ABAA18">
      <w:pPr>
        <w:spacing w:line="360" w:lineRule="auto"/>
        <w:jc w:val="both"/>
        <w:rPr>
          <w:rFonts w:ascii="標楷體" w:hAnsi="標楷體" w:eastAsia="標楷體"/>
        </w:rPr>
      </w:pPr>
      <w:r w:rsidRPr="00025479">
        <w:rPr>
          <w:rFonts w:ascii="標楷體" w:hAnsi="標楷體" w:eastAsia="標楷體"/>
        </w:rPr>
        <w:t>使用網站時，主要功能有三大項: 健康飲食推薦、連接飲食討論、訂餐，各個功能都會相互穿插作用，從而影響使用者訂餐的決定。</w:t>
      </w:r>
    </w:p>
    <w:p w:rsidRPr="003F0FCA" w:rsidR="003F0FCA" w:rsidP="003F0FCA" w:rsidRDefault="003F0FCA" w14:paraId="5DFEC75F" w14:textId="77777777">
      <w:pPr>
        <w:spacing w:line="360" w:lineRule="auto"/>
        <w:jc w:val="both"/>
        <w:rPr>
          <w:rFonts w:hint="eastAsia" w:ascii="標楷體" w:hAnsi="標楷體" w:eastAsia="標楷體"/>
        </w:rPr>
      </w:pPr>
    </w:p>
    <w:p w:rsidR="00481F41" w:rsidP="59C72183" w:rsidRDefault="59C72183" w14:paraId="4A53A2CF" w14:textId="5C5AF84F">
      <w:pPr>
        <w:snapToGrid w:val="0"/>
        <w:spacing w:line="360" w:lineRule="auto"/>
        <w:jc w:val="both"/>
        <w:rPr>
          <w:rFonts w:eastAsia="標楷體"/>
          <w:b/>
          <w:bCs/>
          <w:sz w:val="28"/>
          <w:szCs w:val="28"/>
        </w:rPr>
      </w:pPr>
      <w:r w:rsidRPr="59C72183">
        <w:rPr>
          <w:rFonts w:eastAsia="標楷體"/>
          <w:b/>
          <w:bCs/>
          <w:sz w:val="28"/>
          <w:szCs w:val="28"/>
        </w:rPr>
        <w:t xml:space="preserve">● </w:t>
      </w:r>
      <w:r w:rsidRPr="59C72183">
        <w:rPr>
          <w:rFonts w:eastAsia="標楷體"/>
          <w:b/>
          <w:bCs/>
          <w:sz w:val="28"/>
          <w:szCs w:val="28"/>
        </w:rPr>
        <w:t>系統特色</w:t>
      </w:r>
    </w:p>
    <w:p w:rsidRPr="00025479" w:rsidR="00D8133D" w:rsidP="59C72183" w:rsidRDefault="59C72183" w14:paraId="31D5134E" w14:textId="3EE22D26">
      <w:pPr>
        <w:snapToGrid w:val="0"/>
        <w:spacing w:line="360" w:lineRule="auto"/>
        <w:ind w:left="480"/>
        <w:jc w:val="both"/>
        <w:rPr>
          <w:rFonts w:ascii="標楷體" w:hAnsi="標楷體" w:eastAsia="標楷體"/>
          <w:b/>
          <w:bCs/>
        </w:rPr>
      </w:pPr>
      <w:r w:rsidRPr="00025479">
        <w:rPr>
          <w:rFonts w:ascii="標楷體" w:hAnsi="標楷體" w:eastAsia="標楷體" w:cs="標楷體"/>
          <w:b/>
          <w:bCs/>
        </w:rPr>
        <w:t>餐飲推薦功能</w:t>
      </w:r>
      <w:r w:rsidRPr="00025479">
        <w:rPr>
          <w:rFonts w:ascii="標楷體" w:hAnsi="標楷體" w:eastAsia="標楷體"/>
          <w:b/>
          <w:bCs/>
        </w:rPr>
        <w:t xml:space="preserve">: </w:t>
      </w:r>
      <w:r w:rsidRPr="00025479">
        <w:rPr>
          <w:rFonts w:ascii="標楷體" w:hAnsi="標楷體" w:eastAsia="標楷體"/>
        </w:rPr>
        <w:t>透過選擇營養成分高低，提供查詢食物結果</w:t>
      </w:r>
    </w:p>
    <w:p w:rsidRPr="00025479" w:rsidR="00481F41" w:rsidP="59C72183" w:rsidRDefault="59C72183" w14:paraId="0599C2C8" w14:textId="2EA2AD0A">
      <w:pPr>
        <w:snapToGrid w:val="0"/>
        <w:spacing w:line="360" w:lineRule="auto"/>
        <w:ind w:left="480"/>
        <w:jc w:val="both"/>
        <w:rPr>
          <w:rFonts w:ascii="標楷體" w:hAnsi="標楷體" w:eastAsia="標楷體"/>
        </w:rPr>
      </w:pPr>
      <w:r w:rsidRPr="00025479">
        <w:rPr>
          <w:rFonts w:ascii="標楷體" w:hAnsi="標楷體" w:eastAsia="標楷體"/>
          <w:b/>
          <w:bCs/>
        </w:rPr>
        <w:t>飲食營養攝取計算:</w:t>
      </w:r>
      <w:r w:rsidRPr="00025479">
        <w:rPr>
          <w:rFonts w:ascii="標楷體" w:hAnsi="標楷體" w:eastAsia="標楷體"/>
        </w:rPr>
        <w:t xml:space="preserve"> 計算攝取，根據結果提供建議</w:t>
      </w:r>
    </w:p>
    <w:p w:rsidRPr="00025479" w:rsidR="0058706C" w:rsidP="59C72183" w:rsidRDefault="00B76617" w14:paraId="0AF6C877" w14:textId="0D34EFB4">
      <w:pPr>
        <w:snapToGrid w:val="0"/>
        <w:spacing w:line="360" w:lineRule="auto"/>
        <w:ind w:left="480"/>
        <w:jc w:val="both"/>
        <w:rPr>
          <w:rFonts w:ascii="標楷體" w:hAnsi="標楷體" w:eastAsia="標楷體"/>
        </w:rPr>
      </w:pPr>
      <w:r w:rsidRPr="00B76617">
        <w:rPr>
          <w:rFonts w:ascii="標楷體" w:hAnsi="標楷體" w:eastAsia="標楷體"/>
          <w:b/>
          <w:bCs/>
        </w:rPr>
        <w:t>連接飲食討論</w:t>
      </w:r>
      <w:r w:rsidRPr="00025479" w:rsidR="59C72183">
        <w:rPr>
          <w:rFonts w:ascii="標楷體" w:hAnsi="標楷體" w:eastAsia="標楷體"/>
          <w:b/>
          <w:bCs/>
        </w:rPr>
        <w:t>:</w:t>
      </w:r>
      <w:r w:rsidRPr="00025479" w:rsidR="59C72183">
        <w:rPr>
          <w:rFonts w:ascii="標楷體" w:hAnsi="標楷體" w:eastAsia="標楷體"/>
        </w:rPr>
        <w:t xml:space="preserve"> 用戶間相互分享推廣經驗心得，增加用戶對健康飲食的信心和動力</w:t>
      </w:r>
    </w:p>
    <w:p w:rsidRPr="00025479" w:rsidR="59C72183" w:rsidP="59C72183" w:rsidRDefault="59C72183" w14:paraId="50018909" w14:textId="32823FCF">
      <w:pPr>
        <w:spacing w:line="360" w:lineRule="auto"/>
        <w:ind w:left="480"/>
        <w:jc w:val="both"/>
        <w:rPr>
          <w:rFonts w:ascii="標楷體" w:hAnsi="標楷體" w:eastAsia="標楷體"/>
        </w:rPr>
      </w:pPr>
      <w:r w:rsidRPr="00025479">
        <w:rPr>
          <w:rFonts w:ascii="標楷體" w:hAnsi="標楷體" w:eastAsia="標楷體" w:cs="標楷體"/>
          <w:b/>
          <w:bCs/>
        </w:rPr>
        <w:t>飲食日誌:</w:t>
      </w:r>
      <w:r w:rsidRPr="00025479">
        <w:rPr>
          <w:rFonts w:ascii="標楷體" w:hAnsi="標楷體" w:eastAsia="標楷體" w:cs="標楷體"/>
        </w:rPr>
        <w:t>可以記錄一整天下來吃了什麼和攝取多少的熱量</w:t>
      </w:r>
    </w:p>
    <w:p w:rsidR="0058706C" w:rsidP="59C72183" w:rsidRDefault="0058706C" w14:paraId="13EDFECF" w14:textId="77777777">
      <w:pPr>
        <w:snapToGrid w:val="0"/>
        <w:spacing w:line="360" w:lineRule="auto"/>
        <w:jc w:val="both"/>
        <w:rPr>
          <w:rFonts w:eastAsia="標楷體"/>
          <w:b/>
          <w:bCs/>
          <w:sz w:val="28"/>
          <w:szCs w:val="28"/>
        </w:rPr>
      </w:pPr>
    </w:p>
    <w:p w:rsidR="00481F41" w:rsidP="59C72183" w:rsidRDefault="59C72183" w14:paraId="32BC633B" w14:textId="5DD6C91B">
      <w:pPr>
        <w:snapToGrid w:val="0"/>
        <w:spacing w:line="360" w:lineRule="auto"/>
        <w:jc w:val="both"/>
        <w:rPr>
          <w:rFonts w:eastAsia="標楷體"/>
          <w:b/>
          <w:bCs/>
          <w:sz w:val="28"/>
          <w:szCs w:val="28"/>
        </w:rPr>
      </w:pPr>
      <w:r w:rsidRPr="59C72183">
        <w:rPr>
          <w:rFonts w:eastAsia="標楷體"/>
          <w:b/>
          <w:bCs/>
          <w:sz w:val="28"/>
          <w:szCs w:val="28"/>
        </w:rPr>
        <w:t xml:space="preserve">● </w:t>
      </w:r>
      <w:r w:rsidRPr="59C72183">
        <w:rPr>
          <w:rFonts w:eastAsia="標楷體"/>
          <w:b/>
          <w:bCs/>
          <w:sz w:val="28"/>
          <w:szCs w:val="28"/>
        </w:rPr>
        <w:t>使用對象</w:t>
      </w:r>
    </w:p>
    <w:p w:rsidR="0058706C" w:rsidP="59C72183" w:rsidRDefault="59C72183" w14:paraId="4E0138DC" w14:textId="6642AB76">
      <w:pPr>
        <w:snapToGrid w:val="0"/>
        <w:spacing w:line="360" w:lineRule="auto"/>
        <w:ind w:left="480"/>
        <w:jc w:val="both"/>
        <w:rPr>
          <w:rFonts w:eastAsia="標楷體"/>
        </w:rPr>
      </w:pPr>
      <w:r w:rsidRPr="59C72183">
        <w:rPr>
          <w:rFonts w:eastAsia="標楷體"/>
        </w:rPr>
        <w:t>針對一般或注重健康的客戶</w:t>
      </w:r>
    </w:p>
    <w:p w:rsidR="0058706C" w:rsidP="59C72183" w:rsidRDefault="0058706C" w14:paraId="63EBC095" w14:textId="77777777">
      <w:pPr>
        <w:snapToGrid w:val="0"/>
        <w:spacing w:line="360" w:lineRule="auto"/>
        <w:ind w:left="480"/>
        <w:jc w:val="both"/>
        <w:rPr>
          <w:rFonts w:eastAsia="標楷體"/>
        </w:rPr>
      </w:pPr>
    </w:p>
    <w:p w:rsidR="0058706C" w:rsidP="59C72183" w:rsidRDefault="59C72183" w14:paraId="0F8DB0E7" w14:textId="76BD595E">
      <w:pPr>
        <w:snapToGrid w:val="0"/>
        <w:spacing w:line="360" w:lineRule="auto"/>
        <w:jc w:val="both"/>
        <w:rPr>
          <w:rFonts w:eastAsia="標楷體"/>
          <w:b/>
          <w:bCs/>
          <w:sz w:val="28"/>
          <w:szCs w:val="28"/>
        </w:rPr>
      </w:pPr>
      <w:r w:rsidRPr="59C72183">
        <w:rPr>
          <w:rFonts w:eastAsia="標楷體"/>
          <w:b/>
          <w:bCs/>
          <w:sz w:val="28"/>
          <w:szCs w:val="28"/>
        </w:rPr>
        <w:t xml:space="preserve">● </w:t>
      </w:r>
      <w:r w:rsidRPr="59C72183">
        <w:rPr>
          <w:rFonts w:eastAsia="標楷體"/>
          <w:b/>
          <w:bCs/>
          <w:sz w:val="28"/>
          <w:szCs w:val="28"/>
        </w:rPr>
        <w:t>開發工具</w:t>
      </w:r>
    </w:p>
    <w:p w:rsidRPr="00D96F43" w:rsidR="0058706C" w:rsidP="59C72183" w:rsidRDefault="0058706C" w14:paraId="49C84B49" w14:textId="77777777">
      <w:pPr>
        <w:snapToGrid w:val="0"/>
        <w:spacing w:line="360" w:lineRule="auto"/>
        <w:jc w:val="both"/>
        <w:rPr>
          <w:rFonts w:eastAsia="標楷體"/>
        </w:rPr>
      </w:pPr>
      <w:r>
        <w:rPr>
          <w:rFonts w:eastAsia="標楷體"/>
        </w:rPr>
        <w:tab/>
      </w:r>
      <w:r w:rsidRPr="697B7F94">
        <w:rPr>
          <w:rFonts w:eastAsia="標楷體"/>
        </w:rPr>
        <w:t xml:space="preserve">Vue: </w:t>
      </w:r>
      <w:r w:rsidRPr="697B7F94">
        <w:rPr>
          <w:rFonts w:eastAsia="標楷體"/>
        </w:rPr>
        <w:t>前端</w:t>
      </w:r>
      <w:r w:rsidRPr="697B7F94">
        <w:rPr>
          <w:rFonts w:eastAsia="標楷體"/>
        </w:rPr>
        <w:t xml:space="preserve"> JavaScript </w:t>
      </w:r>
      <w:r w:rsidRPr="697B7F94">
        <w:rPr>
          <w:rFonts w:eastAsia="標楷體"/>
        </w:rPr>
        <w:t>框架</w:t>
      </w:r>
    </w:p>
    <w:p w:rsidRPr="00D96F43" w:rsidR="0058706C" w:rsidP="59C72183" w:rsidRDefault="0058706C" w14:paraId="23FD004B" w14:textId="77777777">
      <w:pPr>
        <w:snapToGrid w:val="0"/>
        <w:spacing w:line="360" w:lineRule="auto"/>
        <w:jc w:val="both"/>
        <w:rPr>
          <w:rFonts w:eastAsia="標楷體"/>
        </w:rPr>
      </w:pPr>
      <w:r>
        <w:rPr>
          <w:rFonts w:eastAsia="標楷體"/>
        </w:rPr>
        <w:tab/>
      </w:r>
      <w:r w:rsidRPr="697B7F94">
        <w:rPr>
          <w:rFonts w:eastAsia="標楷體"/>
        </w:rPr>
        <w:t xml:space="preserve">Flask: </w:t>
      </w:r>
      <w:r w:rsidRPr="697B7F94">
        <w:rPr>
          <w:rFonts w:eastAsia="標楷體"/>
        </w:rPr>
        <w:t>後端工具</w:t>
      </w:r>
    </w:p>
    <w:p w:rsidRPr="00D96F43" w:rsidR="0058706C" w:rsidP="59C72183" w:rsidRDefault="59C72183" w14:paraId="3C010FBE" w14:textId="77777777">
      <w:pPr>
        <w:snapToGrid w:val="0"/>
        <w:spacing w:line="360" w:lineRule="auto"/>
        <w:ind w:firstLine="480"/>
        <w:jc w:val="both"/>
        <w:rPr>
          <w:rFonts w:eastAsia="標楷體"/>
        </w:rPr>
      </w:pPr>
      <w:r w:rsidRPr="59C72183">
        <w:rPr>
          <w:rFonts w:eastAsia="標楷體"/>
        </w:rPr>
        <w:t xml:space="preserve">Visual Studio Code: </w:t>
      </w:r>
      <w:r w:rsidRPr="59C72183">
        <w:rPr>
          <w:rFonts w:eastAsia="標楷體"/>
        </w:rPr>
        <w:t>由此連結資料庫，後端工具</w:t>
      </w:r>
    </w:p>
    <w:p w:rsidRPr="00D96F43" w:rsidR="0058706C" w:rsidP="59C72183" w:rsidRDefault="59C72183" w14:paraId="0FC5C557" w14:textId="77777777">
      <w:pPr>
        <w:snapToGrid w:val="0"/>
        <w:spacing w:line="360" w:lineRule="auto"/>
        <w:ind w:firstLine="480"/>
        <w:jc w:val="both"/>
        <w:rPr>
          <w:rFonts w:eastAsia="標楷體"/>
        </w:rPr>
      </w:pPr>
      <w:r w:rsidRPr="59C72183">
        <w:rPr>
          <w:rFonts w:eastAsia="標楷體"/>
        </w:rPr>
        <w:lastRenderedPageBreak/>
        <w:t xml:space="preserve">MySQL: </w:t>
      </w:r>
      <w:r w:rsidRPr="59C72183">
        <w:rPr>
          <w:rFonts w:eastAsia="標楷體"/>
        </w:rPr>
        <w:t>資料庫</w:t>
      </w:r>
    </w:p>
    <w:p w:rsidRPr="00F13906" w:rsidR="00481F41" w:rsidP="59C72183" w:rsidRDefault="00481F41" w14:paraId="60AF3D85" w14:textId="12336553">
      <w:pPr>
        <w:spacing w:line="360" w:lineRule="auto"/>
        <w:jc w:val="both"/>
      </w:pPr>
    </w:p>
    <w:p w:rsidRPr="00102E84" w:rsidR="4A1960ED" w:rsidP="00102E84" w:rsidRDefault="59C72183" w14:paraId="63FF054E" w14:textId="7AC3DB36">
      <w:pPr>
        <w:snapToGrid w:val="0"/>
        <w:spacing w:line="360" w:lineRule="auto"/>
        <w:jc w:val="both"/>
        <w:rPr>
          <w:rFonts w:eastAsia="標楷體"/>
          <w:b/>
          <w:bCs/>
          <w:sz w:val="28"/>
          <w:szCs w:val="28"/>
        </w:rPr>
      </w:pPr>
      <w:r w:rsidRPr="59C72183">
        <w:rPr>
          <w:rFonts w:eastAsia="標楷體"/>
          <w:b/>
          <w:bCs/>
          <w:sz w:val="28"/>
          <w:szCs w:val="28"/>
        </w:rPr>
        <w:t xml:space="preserve">● </w:t>
      </w:r>
      <w:r w:rsidRPr="59C72183">
        <w:rPr>
          <w:rFonts w:eastAsia="標楷體"/>
          <w:b/>
          <w:bCs/>
          <w:sz w:val="28"/>
          <w:szCs w:val="28"/>
        </w:rPr>
        <w:t>系統畫面</w:t>
      </w:r>
      <w:r w:rsidR="00000000">
        <w:rPr>
          <w:noProof/>
        </w:rPr>
        <w:pict w14:anchorId="10461DF4">
          <v:shape id="圖片 1947589503" style="position:absolute;left:0;text-align:left;margin-left:-.2pt;margin-top:34.9pt;width:453.75pt;height:325.5pt;z-index:-1;visibility:visible;mso-wrap-style:square;mso-wrap-distance-left:9pt;mso-wrap-distance-top:0;mso-wrap-distance-right:9pt;mso-wrap-distance-bottom:0;mso-position-horizontal:absolute;mso-position-horizontal-relative:text;mso-position-vertical:absolute;mso-position-vertical-relative:text" o:spid="_x0000_s2050" type="#_x0000_t75">
            <v:imagedata o:title="" r:id="rId11"/>
            <o:lock v:ext="edit" aspectratio="f"/>
            <w10:wrap type="square"/>
          </v:shape>
        </w:pict>
      </w:r>
    </w:p>
    <w:p w:rsidR="00481F41" w:rsidP="00666FBE" w:rsidRDefault="008C41B1" w14:paraId="228A4357" w14:textId="4EE06E50">
      <w:pPr>
        <w:snapToGrid w:val="0"/>
        <w:spacing w:line="360" w:lineRule="auto"/>
        <w:jc w:val="both"/>
        <w:rPr>
          <w:rFonts w:hint="eastAsia"/>
        </w:rPr>
      </w:pPr>
      <w:r>
        <w:rPr>
          <w:noProof/>
        </w:rPr>
        <w:pict w14:anchorId="0797DB2D">
          <v:shape id="_x0000_i1040" style="width:453.4pt;height:269.2pt" type="#_x0000_t75">
            <v:imagedata o:title="螢幕擷取畫面 2024-11-09 131139" r:id="rId12"/>
          </v:shape>
        </w:pict>
      </w:r>
    </w:p>
    <w:p w:rsidR="72FE8A6B" w:rsidP="59C72183" w:rsidRDefault="00000000" w14:paraId="549B889A" w14:textId="6138109E">
      <w:pPr>
        <w:spacing w:line="360" w:lineRule="auto"/>
        <w:ind w:left="480"/>
        <w:jc w:val="both"/>
      </w:pPr>
      <w:r w:rsidRPr="00EC6830">
        <w:rPr>
          <w:noProof/>
        </w:rPr>
        <w:lastRenderedPageBreak/>
        <w:pict w14:anchorId="74576D51">
          <v:shape id="Picture 928968485" style="width:418.4pt;height:454.05pt;visibility:visible;mso-wrap-style:square" o:spid="_x0000_i1043" type="#_x0000_t75">
            <v:imagedata o:title="" r:id="rId13"/>
          </v:shape>
        </w:pict>
      </w:r>
    </w:p>
    <w:p w:rsidR="00D17B78" w:rsidP="59C72183" w:rsidRDefault="59C72183" w14:paraId="69BB756D" w14:textId="77777777">
      <w:pPr>
        <w:spacing w:line="360" w:lineRule="auto"/>
        <w:ind w:left="480"/>
        <w:jc w:val="both"/>
        <w:rPr>
          <w:rFonts w:ascii="標楷體" w:hAnsi="標楷體" w:eastAsia="標楷體" w:cs="標楷體"/>
        </w:rPr>
      </w:pPr>
      <w:r w:rsidRPr="59C72183">
        <w:rPr>
          <w:rFonts w:ascii="標楷體" w:hAnsi="標楷體" w:eastAsia="標楷體" w:cs="標楷體"/>
        </w:rPr>
        <w:t>健康飲食功能的細項:</w:t>
      </w:r>
    </w:p>
    <w:p w:rsidR="004E16EC" w:rsidP="3352DB16" w:rsidRDefault="59C72183" w14:paraId="292C6B07" w14:textId="56136120">
      <w:pPr>
        <w:spacing w:line="360" w:lineRule="auto"/>
        <w:ind w:left="480"/>
        <w:jc w:val="both"/>
        <w:rPr>
          <w:rFonts w:ascii="標楷體" w:hAnsi="標楷體" w:eastAsia="標楷體" w:cs="標楷體"/>
        </w:rPr>
      </w:pPr>
      <w:r w:rsidRPr="3352DB16" w:rsidR="3352DB16">
        <w:rPr>
          <w:rFonts w:ascii="標楷體" w:hAnsi="標楷體" w:eastAsia="標楷體" w:cs="標楷體"/>
        </w:rPr>
        <w:t>個人飲食化建議 — 追蹤每日飲食訂單紀錄和填入從APP以外的用餐紀錄，並分析缺少的營養來提供飲食建議。</w:t>
      </w:r>
    </w:p>
    <w:p w:rsidR="0018030F" w:rsidP="0018030F" w:rsidRDefault="0018030F" w14:paraId="330970A3" w14:textId="2E071D45">
      <w:pPr>
        <w:spacing w:line="360" w:lineRule="auto"/>
        <w:jc w:val="both"/>
        <w:rPr>
          <w:rFonts w:hint="eastAsia" w:ascii="標楷體" w:hAnsi="標楷體" w:eastAsia="標楷體" w:cs="標楷體"/>
        </w:rPr>
      </w:pPr>
      <w:r>
        <w:rPr>
          <w:rFonts w:ascii="標楷體" w:hAnsi="標楷體" w:eastAsia="標楷體" w:cs="標楷體"/>
        </w:rPr>
        <w:tab/>
      </w:r>
      <w:r>
        <w:rPr>
          <w:rFonts w:hint="eastAsia" w:ascii="標楷體" w:hAnsi="標楷體" w:eastAsia="標楷體" w:cs="標楷體"/>
        </w:rPr>
        <w:t xml:space="preserve">飲食日誌 — </w:t>
      </w:r>
      <w:r w:rsidR="00A27198">
        <w:rPr>
          <w:rFonts w:hint="eastAsia" w:ascii="標楷體" w:hAnsi="標楷體" w:eastAsia="標楷體" w:cs="標楷體"/>
        </w:rPr>
        <w:t>隨時記錄在APP外攝取的</w:t>
      </w:r>
      <w:r w:rsidR="00091412">
        <w:rPr>
          <w:rFonts w:hint="eastAsia" w:ascii="標楷體" w:hAnsi="標楷體" w:eastAsia="標楷體" w:cs="標楷體"/>
        </w:rPr>
        <w:t>熱</w:t>
      </w:r>
      <w:r w:rsidR="00A27198">
        <w:rPr>
          <w:rFonts w:hint="eastAsia" w:ascii="標楷體" w:hAnsi="標楷體" w:eastAsia="標楷體" w:cs="標楷體"/>
        </w:rPr>
        <w:t>量</w:t>
      </w:r>
      <w:r w:rsidR="00C70E3E">
        <w:rPr>
          <w:rFonts w:hint="eastAsia" w:ascii="標楷體" w:hAnsi="標楷體" w:eastAsia="標楷體" w:cs="標楷體"/>
        </w:rPr>
        <w:t>。</w:t>
      </w:r>
    </w:p>
    <w:p w:rsidR="54EB8104" w:rsidP="59C72183" w:rsidRDefault="0018030F" w14:paraId="129926AC" w14:textId="61C5943A">
      <w:pPr>
        <w:spacing w:line="360" w:lineRule="auto"/>
        <w:ind w:left="480"/>
        <w:jc w:val="both"/>
        <w:rPr>
          <w:rFonts w:ascii="標楷體" w:hAnsi="標楷體" w:eastAsia="標楷體" w:cs="標楷體"/>
        </w:rPr>
      </w:pPr>
      <w:r w:rsidRPr="0018030F">
        <w:rPr>
          <w:rFonts w:hint="eastAsia" w:ascii="標楷體" w:hAnsi="標楷體" w:eastAsia="標楷體" w:cs="標楷體"/>
        </w:rPr>
        <w:t>餐飲推薦功能</w:t>
      </w:r>
      <w:r w:rsidRPr="59C72183" w:rsidR="59C72183">
        <w:rPr>
          <w:rFonts w:ascii="標楷體" w:hAnsi="標楷體" w:eastAsia="標楷體" w:cs="標楷體"/>
        </w:rPr>
        <w:t xml:space="preserve"> — 則可直接查詢有相關營養的飲食。</w:t>
      </w:r>
    </w:p>
    <w:p w:rsidRPr="00ED6619" w:rsidR="002510CF" w:rsidP="00ED6619" w:rsidRDefault="00000000" w14:paraId="0BB3BFCA" w14:textId="21133231">
      <w:pPr>
        <w:spacing w:line="360" w:lineRule="auto"/>
        <w:jc w:val="both"/>
        <w:rPr>
          <w:rFonts w:hint="eastAsia"/>
        </w:rPr>
      </w:pPr>
      <w:r w:rsidRPr="00EC6830">
        <w:rPr>
          <w:noProof/>
        </w:rPr>
        <w:lastRenderedPageBreak/>
        <w:pict w14:anchorId="0C2E9299">
          <v:shape id="Picture 523171982" style="width:454.05pt;height:328.2pt;visibility:visible;mso-wrap-style:square" o:spid="_x0000_i1042" type="#_x0000_t75">
            <v:imagedata o:title="" r:id="rId14"/>
          </v:shape>
        </w:pict>
      </w:r>
    </w:p>
    <w:p w:rsidR="0058706C" w:rsidP="00DE5C6F" w:rsidRDefault="00825368" w14:paraId="6E40AF36" w14:textId="3F899FEE">
      <w:pPr>
        <w:snapToGrid w:val="0"/>
        <w:spacing w:line="360" w:lineRule="auto"/>
        <w:ind w:left="480" w:leftChars="200"/>
        <w:jc w:val="both"/>
        <w:rPr>
          <w:rFonts w:ascii="標楷體" w:hAnsi="標楷體" w:eastAsia="標楷體" w:cs="標楷體"/>
        </w:rPr>
      </w:pPr>
      <w:r w:rsidRPr="00825368">
        <w:rPr>
          <w:rFonts w:ascii="標楷體" w:hAnsi="標楷體" w:eastAsia="標楷體" w:cs="標楷體"/>
        </w:rPr>
        <w:t>連接飲食討論</w:t>
      </w:r>
      <w:r w:rsidRPr="59C72183" w:rsidR="59C72183">
        <w:rPr>
          <w:rFonts w:ascii="標楷體" w:hAnsi="標楷體" w:eastAsia="標楷體" w:cs="標楷體"/>
        </w:rPr>
        <w:t>:社交評論區，可在點餐時查看關於其他客戶對該食品的評論，</w:t>
      </w:r>
      <w:r w:rsidRPr="00DE5C6F" w:rsidR="00DE5C6F">
        <w:rPr>
          <w:rFonts w:hint="eastAsia" w:ascii="標楷體" w:hAnsi="標楷體" w:eastAsia="標楷體"/>
        </w:rPr>
        <w:t>也可</w:t>
      </w:r>
      <w:r w:rsidRPr="59C72183" w:rsidR="59C72183">
        <w:rPr>
          <w:rFonts w:ascii="標楷體" w:hAnsi="標楷體" w:eastAsia="標楷體" w:cs="標楷體"/>
        </w:rPr>
        <w:t>在評論區與其他客戶交流感想</w:t>
      </w:r>
    </w:p>
    <w:p w:rsidR="009B14C2" w:rsidP="009B14C2" w:rsidRDefault="009B14C2" w14:paraId="1B8D45A5" w14:textId="77777777">
      <w:pPr>
        <w:snapToGrid w:val="0"/>
        <w:spacing w:line="360" w:lineRule="auto"/>
        <w:ind w:firstLine="480"/>
        <w:jc w:val="both"/>
        <w:rPr>
          <w:rFonts w:hint="eastAsia" w:ascii="標楷體" w:hAnsi="標楷體" w:eastAsia="標楷體" w:cs="標楷體"/>
        </w:rPr>
      </w:pPr>
    </w:p>
    <w:p w:rsidRPr="009B14C2" w:rsidR="61CA040C" w:rsidP="009B14C2" w:rsidRDefault="59C72183" w14:paraId="0BA11F1D" w14:textId="346F34F8">
      <w:pPr>
        <w:snapToGrid w:val="0"/>
        <w:spacing w:line="360" w:lineRule="auto"/>
        <w:jc w:val="both"/>
        <w:rPr>
          <w:rFonts w:hint="eastAsia" w:eastAsia="標楷體"/>
          <w:b/>
          <w:bCs/>
          <w:sz w:val="28"/>
          <w:szCs w:val="28"/>
        </w:rPr>
      </w:pPr>
      <w:r w:rsidRPr="59C72183">
        <w:rPr>
          <w:rFonts w:eastAsia="標楷體"/>
          <w:b/>
          <w:bCs/>
          <w:sz w:val="28"/>
          <w:szCs w:val="28"/>
        </w:rPr>
        <w:t>●</w:t>
      </w:r>
      <w:r w:rsidRPr="59C72183">
        <w:rPr>
          <w:rFonts w:eastAsia="標楷體"/>
          <w:b/>
          <w:bCs/>
          <w:color w:val="FF0000"/>
          <w:sz w:val="28"/>
          <w:szCs w:val="28"/>
        </w:rPr>
        <w:t xml:space="preserve"> </w:t>
      </w:r>
      <w:r w:rsidRPr="59C72183">
        <w:rPr>
          <w:rFonts w:eastAsia="標楷體"/>
          <w:b/>
          <w:bCs/>
          <w:sz w:val="28"/>
          <w:szCs w:val="28"/>
        </w:rPr>
        <w:t>成本分析</w:t>
      </w:r>
    </w:p>
    <w:p w:rsidR="0058706C" w:rsidP="009B14C2" w:rsidRDefault="00000000" w14:paraId="6F08BB39" w14:textId="10C49703">
      <w:pPr>
        <w:snapToGrid w:val="0"/>
        <w:spacing w:line="360" w:lineRule="auto"/>
        <w:ind w:left="480"/>
        <w:jc w:val="both"/>
        <w:rPr>
          <w:rFonts w:eastAsia="標楷體"/>
          <w:b/>
          <w:bCs/>
          <w:sz w:val="28"/>
          <w:szCs w:val="28"/>
        </w:rPr>
      </w:pPr>
      <w:r w:rsidRPr="00EC6830">
        <w:rPr>
          <w:noProof/>
        </w:rPr>
        <w:pict w14:anchorId="04DB7532">
          <v:shape id="圖片 1787215990" style="width:428.75pt;height:204.95pt;visibility:visible;mso-wrap-style:square" o:spid="_x0000_i1041" type="#_x0000_t75">
            <v:imagedata o:title="" r:id="rId15"/>
            <o:lock v:ext="edit" aspectratio="f"/>
          </v:shape>
        </w:pict>
      </w:r>
    </w:p>
    <w:p w:rsidR="009B14C2" w:rsidP="009B14C2" w:rsidRDefault="009B14C2" w14:paraId="7B18AD93" w14:textId="77777777">
      <w:pPr>
        <w:snapToGrid w:val="0"/>
        <w:spacing w:line="360" w:lineRule="auto"/>
        <w:ind w:left="480"/>
        <w:jc w:val="both"/>
        <w:rPr>
          <w:rFonts w:hint="eastAsia" w:eastAsia="標楷體"/>
          <w:b/>
          <w:bCs/>
          <w:sz w:val="28"/>
          <w:szCs w:val="28"/>
        </w:rPr>
      </w:pPr>
    </w:p>
    <w:p w:rsidRPr="009B14C2" w:rsidR="67913822" w:rsidP="009B14C2" w:rsidRDefault="59C72183" w14:paraId="629A59E5" w14:textId="5E36B8B9">
      <w:pPr>
        <w:snapToGrid w:val="0"/>
        <w:spacing w:line="360" w:lineRule="auto"/>
        <w:jc w:val="both"/>
        <w:rPr>
          <w:rFonts w:hint="eastAsia" w:eastAsia="標楷體"/>
          <w:b/>
          <w:bCs/>
          <w:sz w:val="28"/>
          <w:szCs w:val="28"/>
        </w:rPr>
      </w:pPr>
      <w:r w:rsidRPr="59C72183">
        <w:rPr>
          <w:rFonts w:eastAsia="標楷體"/>
          <w:b/>
          <w:bCs/>
          <w:sz w:val="28"/>
          <w:szCs w:val="28"/>
        </w:rPr>
        <w:t xml:space="preserve">● </w:t>
      </w:r>
      <w:r w:rsidRPr="59C72183">
        <w:rPr>
          <w:rFonts w:eastAsia="標楷體"/>
          <w:b/>
          <w:bCs/>
          <w:sz w:val="28"/>
          <w:szCs w:val="28"/>
        </w:rPr>
        <w:t>結論及未來發展</w:t>
      </w:r>
    </w:p>
    <w:p w:rsidR="511D0DAB" w:rsidP="59C72183" w:rsidRDefault="59C72183" w14:paraId="31714350" w14:textId="232FBAF3">
      <w:pPr>
        <w:spacing w:line="360" w:lineRule="auto"/>
        <w:ind w:left="480"/>
        <w:jc w:val="both"/>
        <w:rPr>
          <w:rFonts w:eastAsia="標楷體"/>
          <w:b/>
          <w:bCs/>
          <w:sz w:val="28"/>
          <w:szCs w:val="28"/>
        </w:rPr>
      </w:pPr>
      <w:r w:rsidRPr="59C72183">
        <w:rPr>
          <w:rFonts w:eastAsia="標楷體"/>
          <w:b/>
          <w:bCs/>
          <w:sz w:val="28"/>
          <w:szCs w:val="28"/>
        </w:rPr>
        <w:lastRenderedPageBreak/>
        <w:t>結論</w:t>
      </w:r>
    </w:p>
    <w:p w:rsidR="511D0DAB" w:rsidP="59C72183" w:rsidRDefault="59C72183" w14:paraId="1D8F05B6" w14:textId="1C0A0EF9">
      <w:pPr>
        <w:spacing w:line="360" w:lineRule="auto"/>
        <w:ind w:left="480"/>
        <w:jc w:val="both"/>
        <w:rPr>
          <w:rFonts w:eastAsia="標楷體"/>
        </w:rPr>
      </w:pPr>
      <w:r w:rsidRPr="59C72183">
        <w:rPr>
          <w:rFonts w:eastAsia="標楷體"/>
        </w:rPr>
        <w:t>總而言之，此網站強調健康均衡飲食，主要功能分為健康飲食與社交媒體整合，並且透過社交評論區和個人化飲食建議讓客戶能夠有更清楚的選擇方向，希望有助於客戶維持健康飲食習慣。</w:t>
      </w:r>
    </w:p>
    <w:p w:rsidR="001B7B1D" w:rsidP="59C72183" w:rsidRDefault="001B7B1D" w14:paraId="48ED2193" w14:textId="77777777">
      <w:pPr>
        <w:spacing w:line="360" w:lineRule="auto"/>
        <w:ind w:left="480"/>
        <w:jc w:val="both"/>
        <w:rPr>
          <w:rFonts w:eastAsia="標楷體"/>
        </w:rPr>
      </w:pPr>
    </w:p>
    <w:p w:rsidR="1CD9A1CC" w:rsidP="59C72183" w:rsidRDefault="59C72183" w14:paraId="074E335C" w14:textId="5D88D1F9">
      <w:pPr>
        <w:spacing w:line="360" w:lineRule="auto"/>
        <w:ind w:left="480"/>
        <w:jc w:val="both"/>
        <w:rPr>
          <w:rFonts w:eastAsia="標楷體"/>
          <w:b/>
          <w:bCs/>
          <w:sz w:val="28"/>
          <w:szCs w:val="28"/>
        </w:rPr>
      </w:pPr>
      <w:r w:rsidRPr="59C72183">
        <w:rPr>
          <w:rFonts w:eastAsia="標楷體"/>
          <w:b/>
          <w:bCs/>
          <w:sz w:val="28"/>
          <w:szCs w:val="28"/>
        </w:rPr>
        <w:t>未來發展</w:t>
      </w:r>
    </w:p>
    <w:p w:rsidR="67913822" w:rsidP="59C72183" w:rsidRDefault="59C72183" w14:paraId="060DF343" w14:textId="0950E5FA">
      <w:pPr>
        <w:pStyle w:val="a6"/>
        <w:numPr>
          <w:ilvl w:val="0"/>
          <w:numId w:val="4"/>
        </w:numPr>
        <w:spacing w:line="360" w:lineRule="auto"/>
        <w:jc w:val="both"/>
        <w:rPr>
          <w:rFonts w:eastAsia="標楷體"/>
        </w:rPr>
      </w:pPr>
      <w:r w:rsidRPr="59C72183">
        <w:rPr>
          <w:rFonts w:eastAsia="標楷體"/>
        </w:rPr>
        <w:t>強化社交媒體連接</w:t>
      </w:r>
      <w:r w:rsidRPr="59C72183">
        <w:rPr>
          <w:rFonts w:eastAsia="標楷體"/>
        </w:rPr>
        <w:t>:</w:t>
      </w:r>
    </w:p>
    <w:p w:rsidR="67913822" w:rsidP="59C72183" w:rsidRDefault="59C72183" w14:paraId="442095AF" w14:textId="3B52362F">
      <w:pPr>
        <w:spacing w:line="360" w:lineRule="auto"/>
        <w:ind w:left="480"/>
        <w:jc w:val="both"/>
        <w:rPr>
          <w:rFonts w:eastAsia="標楷體"/>
        </w:rPr>
      </w:pPr>
      <w:r w:rsidRPr="59C72183">
        <w:rPr>
          <w:rFonts w:eastAsia="標楷體"/>
        </w:rPr>
        <w:t xml:space="preserve"> </w:t>
      </w:r>
      <w:r w:rsidR="4D480E8D">
        <w:tab/>
      </w:r>
      <w:r w:rsidRPr="59C72183">
        <w:rPr>
          <w:rFonts w:eastAsia="標楷體"/>
        </w:rPr>
        <w:t>社交媒體的功能可以增加用戶參與度、促進社交互動，並提供更豐富的外送</w:t>
      </w:r>
      <w:r w:rsidR="4D480E8D">
        <w:tab/>
      </w:r>
      <w:r w:rsidRPr="59C72183">
        <w:rPr>
          <w:rFonts w:eastAsia="標楷體"/>
        </w:rPr>
        <w:t>體驗和服務。</w:t>
      </w:r>
    </w:p>
    <w:p w:rsidR="2243E586" w:rsidP="59C72183" w:rsidRDefault="59C72183" w14:paraId="67B4D87B" w14:textId="23C2E642">
      <w:pPr>
        <w:pStyle w:val="a6"/>
        <w:numPr>
          <w:ilvl w:val="0"/>
          <w:numId w:val="6"/>
        </w:numPr>
        <w:spacing w:line="360" w:lineRule="auto"/>
        <w:jc w:val="both"/>
        <w:rPr>
          <w:rFonts w:eastAsia="標楷體"/>
        </w:rPr>
      </w:pPr>
      <w:r w:rsidRPr="59C72183">
        <w:rPr>
          <w:rFonts w:eastAsia="標楷體"/>
        </w:rPr>
        <w:t xml:space="preserve"> </w:t>
      </w:r>
      <w:r w:rsidRPr="59C72183">
        <w:rPr>
          <w:rFonts w:eastAsia="標楷體"/>
        </w:rPr>
        <w:t>擴大使用者範圍</w:t>
      </w:r>
      <w:r w:rsidRPr="59C72183">
        <w:rPr>
          <w:rFonts w:eastAsia="標楷體"/>
        </w:rPr>
        <w:t>:</w:t>
      </w:r>
    </w:p>
    <w:p w:rsidR="2243E586" w:rsidP="59C72183" w:rsidRDefault="59C72183" w14:paraId="26EBC82E" w14:textId="4ED73FE1">
      <w:pPr>
        <w:spacing w:line="360" w:lineRule="auto"/>
        <w:ind w:left="480" w:firstLine="480"/>
        <w:jc w:val="both"/>
        <w:rPr>
          <w:rFonts w:eastAsia="標楷體"/>
        </w:rPr>
      </w:pPr>
      <w:r w:rsidRPr="59C72183">
        <w:rPr>
          <w:rFonts w:eastAsia="標楷體"/>
        </w:rPr>
        <w:t>持續擴張點餐外送範圍和增加多種語言供用戶選擇，以吸引更多消費者使</w:t>
      </w:r>
      <w:r w:rsidR="4D480E8D">
        <w:tab/>
      </w:r>
      <w:r w:rsidRPr="59C72183">
        <w:rPr>
          <w:rFonts w:eastAsia="標楷體"/>
        </w:rPr>
        <w:t>用。</w:t>
      </w:r>
    </w:p>
    <w:p w:rsidR="45969305" w:rsidP="59C72183" w:rsidRDefault="59C72183" w14:paraId="7BBD7068" w14:textId="7A1DD659">
      <w:pPr>
        <w:pStyle w:val="a6"/>
        <w:numPr>
          <w:ilvl w:val="0"/>
          <w:numId w:val="3"/>
        </w:numPr>
        <w:spacing w:line="360" w:lineRule="auto"/>
        <w:jc w:val="both"/>
        <w:rPr>
          <w:rFonts w:eastAsia="標楷體"/>
        </w:rPr>
      </w:pPr>
      <w:r w:rsidRPr="59C72183">
        <w:rPr>
          <w:rFonts w:eastAsia="標楷體"/>
        </w:rPr>
        <w:t>優化點送餐流程</w:t>
      </w:r>
      <w:r w:rsidRPr="59C72183">
        <w:rPr>
          <w:rFonts w:eastAsia="標楷體"/>
        </w:rPr>
        <w:t xml:space="preserve">: </w:t>
      </w:r>
    </w:p>
    <w:p w:rsidR="45969305" w:rsidP="59C72183" w:rsidRDefault="59C72183" w14:paraId="4B2E4740" w14:textId="2D1E5A20">
      <w:pPr>
        <w:spacing w:line="360" w:lineRule="auto"/>
        <w:ind w:left="480" w:firstLine="480"/>
        <w:jc w:val="both"/>
        <w:rPr>
          <w:rFonts w:eastAsia="標楷體"/>
        </w:rPr>
      </w:pPr>
      <w:r w:rsidRPr="59C72183">
        <w:rPr>
          <w:rFonts w:eastAsia="標楷體"/>
        </w:rPr>
        <w:t>快速的點餐流程，減少用戶的操作成本，增加效率。</w:t>
      </w:r>
    </w:p>
    <w:p w:rsidR="45969305" w:rsidP="59C72183" w:rsidRDefault="59C72183" w14:paraId="46140E1C" w14:textId="2D870254">
      <w:pPr>
        <w:pStyle w:val="a6"/>
        <w:numPr>
          <w:ilvl w:val="0"/>
          <w:numId w:val="2"/>
        </w:numPr>
        <w:spacing w:line="360" w:lineRule="auto"/>
        <w:jc w:val="both"/>
        <w:rPr>
          <w:rFonts w:eastAsia="標楷體"/>
        </w:rPr>
      </w:pPr>
      <w:r w:rsidRPr="59C72183">
        <w:rPr>
          <w:rFonts w:eastAsia="標楷體"/>
        </w:rPr>
        <w:t>注重安全保護</w:t>
      </w:r>
      <w:r w:rsidRPr="59C72183">
        <w:rPr>
          <w:rFonts w:eastAsia="標楷體"/>
        </w:rPr>
        <w:t xml:space="preserve">: </w:t>
      </w:r>
    </w:p>
    <w:p w:rsidR="45969305" w:rsidP="59C72183" w:rsidRDefault="59C72183" w14:paraId="3932F237" w14:textId="058ED9B2">
      <w:pPr>
        <w:spacing w:line="360" w:lineRule="auto"/>
        <w:ind w:left="480" w:firstLine="480"/>
        <w:jc w:val="both"/>
        <w:rPr>
          <w:rFonts w:eastAsia="標楷體"/>
        </w:rPr>
      </w:pPr>
      <w:r w:rsidRPr="59C72183">
        <w:rPr>
          <w:rFonts w:eastAsia="標楷體"/>
        </w:rPr>
        <w:t>提高系統安全性，確保用戶數據的安全和隱私保護。</w:t>
      </w:r>
    </w:p>
    <w:p w:rsidR="22A0D5E2" w:rsidP="59C72183" w:rsidRDefault="59C72183" w14:paraId="2137B4BE" w14:textId="55907FF0">
      <w:pPr>
        <w:pStyle w:val="a6"/>
        <w:numPr>
          <w:ilvl w:val="0"/>
          <w:numId w:val="1"/>
        </w:numPr>
        <w:spacing w:line="360" w:lineRule="auto"/>
        <w:jc w:val="both"/>
        <w:rPr>
          <w:rFonts w:ascii="標楷體" w:hAnsi="標楷體" w:eastAsia="標楷體" w:cs="標楷體"/>
        </w:rPr>
      </w:pPr>
      <w:r w:rsidRPr="59C72183">
        <w:rPr>
          <w:rFonts w:eastAsia="標楷體"/>
        </w:rPr>
        <w:t>提升客服體驗</w:t>
      </w:r>
      <w:r w:rsidRPr="59C72183">
        <w:rPr>
          <w:rFonts w:eastAsia="標楷體"/>
        </w:rPr>
        <w:t xml:space="preserve">: </w:t>
      </w:r>
    </w:p>
    <w:p w:rsidR="22A0D5E2" w:rsidP="59C72183" w:rsidRDefault="59C72183" w14:paraId="1B941BF9" w14:textId="034125D0">
      <w:pPr>
        <w:spacing w:line="360" w:lineRule="auto"/>
        <w:ind w:left="480" w:firstLine="480"/>
        <w:jc w:val="both"/>
        <w:rPr>
          <w:rFonts w:ascii="標楷體" w:hAnsi="標楷體" w:eastAsia="標楷體" w:cs="標楷體"/>
        </w:rPr>
      </w:pPr>
      <w:r w:rsidRPr="59C72183">
        <w:rPr>
          <w:rFonts w:eastAsia="標楷體"/>
        </w:rPr>
        <w:t>增強客戶的滿意度和忠誠度，從而促進業務的成長和持續發展。</w:t>
      </w:r>
    </w:p>
    <w:p w:rsidR="00481F41" w:rsidP="59C72183" w:rsidRDefault="00481F41" w14:paraId="7BDB13E9" w14:textId="77777777">
      <w:pPr>
        <w:snapToGrid w:val="0"/>
        <w:spacing w:line="360" w:lineRule="auto"/>
        <w:jc w:val="both"/>
        <w:rPr>
          <w:rFonts w:eastAsia="標楷體"/>
        </w:rPr>
      </w:pPr>
    </w:p>
    <w:p w:rsidR="00481F41" w:rsidP="59C72183" w:rsidRDefault="00481F41" w14:paraId="20CEBDF2" w14:textId="428EAF77">
      <w:pPr>
        <w:spacing w:line="360" w:lineRule="auto"/>
        <w:rPr>
          <w:rFonts w:eastAsia="標楷體"/>
        </w:rPr>
      </w:pPr>
    </w:p>
    <w:sectPr w:rsidR="00481F41">
      <w:pgSz w:w="11906" w:h="16838" w:orient="portrait"/>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C0978" w:rsidRDefault="00CC0978" w14:paraId="069EC25C" w14:textId="77777777">
      <w:r>
        <w:separator/>
      </w:r>
    </w:p>
  </w:endnote>
  <w:endnote w:type="continuationSeparator" w:id="0">
    <w:p w:rsidR="00CC0978" w:rsidRDefault="00CC0978" w14:paraId="0A5B4D1B" w14:textId="77777777">
      <w:r>
        <w:continuationSeparator/>
      </w:r>
    </w:p>
  </w:endnote>
  <w:endnote w:type="continuationNotice" w:id="1">
    <w:p w:rsidR="00CC0978" w:rsidRDefault="00CC0978" w14:paraId="6AB9070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altName w:val="Microsoft YaHei"/>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C0978" w:rsidRDefault="00CC0978" w14:paraId="0223F3E3" w14:textId="77777777">
      <w:r>
        <w:separator/>
      </w:r>
    </w:p>
  </w:footnote>
  <w:footnote w:type="continuationSeparator" w:id="0">
    <w:p w:rsidR="00CC0978" w:rsidRDefault="00CC0978" w14:paraId="7086CEA0" w14:textId="77777777">
      <w:r>
        <w:continuationSeparator/>
      </w:r>
    </w:p>
  </w:footnote>
  <w:footnote w:type="continuationNotice" w:id="1">
    <w:p w:rsidR="00CC0978" w:rsidRDefault="00CC0978" w14:paraId="0732F106"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C8E43"/>
    <w:multiLevelType w:val="hybridMultilevel"/>
    <w:tmpl w:val="1024BCA0"/>
    <w:lvl w:ilvl="0" w:tplc="D166BE4A">
      <w:start w:val="1"/>
      <w:numFmt w:val="bullet"/>
      <w:lvlText w:val=""/>
      <w:lvlJc w:val="left"/>
      <w:pPr>
        <w:ind w:left="840" w:hanging="360"/>
      </w:pPr>
      <w:rPr>
        <w:rFonts w:hint="default" w:ascii="Wingdings" w:hAnsi="Wingdings"/>
      </w:rPr>
    </w:lvl>
    <w:lvl w:ilvl="1" w:tplc="9CF4CDA6">
      <w:start w:val="1"/>
      <w:numFmt w:val="bullet"/>
      <w:lvlText w:val="o"/>
      <w:lvlJc w:val="left"/>
      <w:pPr>
        <w:ind w:left="1560" w:hanging="360"/>
      </w:pPr>
      <w:rPr>
        <w:rFonts w:hint="default" w:ascii="Courier New" w:hAnsi="Courier New"/>
      </w:rPr>
    </w:lvl>
    <w:lvl w:ilvl="2" w:tplc="09B49F14">
      <w:start w:val="1"/>
      <w:numFmt w:val="bullet"/>
      <w:lvlText w:val=""/>
      <w:lvlJc w:val="left"/>
      <w:pPr>
        <w:ind w:left="2280" w:hanging="360"/>
      </w:pPr>
      <w:rPr>
        <w:rFonts w:hint="default" w:ascii="Wingdings" w:hAnsi="Wingdings"/>
      </w:rPr>
    </w:lvl>
    <w:lvl w:ilvl="3" w:tplc="659ED7FC">
      <w:start w:val="1"/>
      <w:numFmt w:val="bullet"/>
      <w:lvlText w:val=""/>
      <w:lvlJc w:val="left"/>
      <w:pPr>
        <w:ind w:left="3000" w:hanging="360"/>
      </w:pPr>
      <w:rPr>
        <w:rFonts w:hint="default" w:ascii="Symbol" w:hAnsi="Symbol"/>
      </w:rPr>
    </w:lvl>
    <w:lvl w:ilvl="4" w:tplc="6360BBA6">
      <w:start w:val="1"/>
      <w:numFmt w:val="bullet"/>
      <w:lvlText w:val="o"/>
      <w:lvlJc w:val="left"/>
      <w:pPr>
        <w:ind w:left="3720" w:hanging="360"/>
      </w:pPr>
      <w:rPr>
        <w:rFonts w:hint="default" w:ascii="Courier New" w:hAnsi="Courier New"/>
      </w:rPr>
    </w:lvl>
    <w:lvl w:ilvl="5" w:tplc="40EE43DA">
      <w:start w:val="1"/>
      <w:numFmt w:val="bullet"/>
      <w:lvlText w:val=""/>
      <w:lvlJc w:val="left"/>
      <w:pPr>
        <w:ind w:left="4440" w:hanging="360"/>
      </w:pPr>
      <w:rPr>
        <w:rFonts w:hint="default" w:ascii="Wingdings" w:hAnsi="Wingdings"/>
      </w:rPr>
    </w:lvl>
    <w:lvl w:ilvl="6" w:tplc="653AC0EC">
      <w:start w:val="1"/>
      <w:numFmt w:val="bullet"/>
      <w:lvlText w:val=""/>
      <w:lvlJc w:val="left"/>
      <w:pPr>
        <w:ind w:left="5160" w:hanging="360"/>
      </w:pPr>
      <w:rPr>
        <w:rFonts w:hint="default" w:ascii="Symbol" w:hAnsi="Symbol"/>
      </w:rPr>
    </w:lvl>
    <w:lvl w:ilvl="7" w:tplc="BD169A9A">
      <w:start w:val="1"/>
      <w:numFmt w:val="bullet"/>
      <w:lvlText w:val="o"/>
      <w:lvlJc w:val="left"/>
      <w:pPr>
        <w:ind w:left="5880" w:hanging="360"/>
      </w:pPr>
      <w:rPr>
        <w:rFonts w:hint="default" w:ascii="Courier New" w:hAnsi="Courier New"/>
      </w:rPr>
    </w:lvl>
    <w:lvl w:ilvl="8" w:tplc="9200A3AE">
      <w:start w:val="1"/>
      <w:numFmt w:val="bullet"/>
      <w:lvlText w:val=""/>
      <w:lvlJc w:val="left"/>
      <w:pPr>
        <w:ind w:left="6600" w:hanging="360"/>
      </w:pPr>
      <w:rPr>
        <w:rFonts w:hint="default" w:ascii="Wingdings" w:hAnsi="Wingdings"/>
      </w:rPr>
    </w:lvl>
  </w:abstractNum>
  <w:abstractNum w:abstractNumId="1" w15:restartNumberingAfterBreak="0">
    <w:nsid w:val="074DFCC7"/>
    <w:multiLevelType w:val="hybridMultilevel"/>
    <w:tmpl w:val="46580C16"/>
    <w:lvl w:ilvl="0" w:tplc="17F2E270">
      <w:start w:val="1"/>
      <w:numFmt w:val="decimal"/>
      <w:lvlText w:val="%1."/>
      <w:lvlJc w:val="left"/>
      <w:pPr>
        <w:ind w:left="840" w:hanging="360"/>
      </w:pPr>
    </w:lvl>
    <w:lvl w:ilvl="1" w:tplc="741E3C9A">
      <w:start w:val="1"/>
      <w:numFmt w:val="lowerLetter"/>
      <w:lvlText w:val="%2."/>
      <w:lvlJc w:val="left"/>
      <w:pPr>
        <w:ind w:left="1560" w:hanging="360"/>
      </w:pPr>
    </w:lvl>
    <w:lvl w:ilvl="2" w:tplc="6B6682DC">
      <w:start w:val="1"/>
      <w:numFmt w:val="lowerRoman"/>
      <w:lvlText w:val="%3."/>
      <w:lvlJc w:val="right"/>
      <w:pPr>
        <w:ind w:left="2280" w:hanging="180"/>
      </w:pPr>
    </w:lvl>
    <w:lvl w:ilvl="3" w:tplc="D470850C">
      <w:start w:val="1"/>
      <w:numFmt w:val="decimal"/>
      <w:lvlText w:val="%4."/>
      <w:lvlJc w:val="left"/>
      <w:pPr>
        <w:ind w:left="3000" w:hanging="360"/>
      </w:pPr>
    </w:lvl>
    <w:lvl w:ilvl="4" w:tplc="9A149AC4">
      <w:start w:val="1"/>
      <w:numFmt w:val="lowerLetter"/>
      <w:lvlText w:val="%5."/>
      <w:lvlJc w:val="left"/>
      <w:pPr>
        <w:ind w:left="3720" w:hanging="360"/>
      </w:pPr>
    </w:lvl>
    <w:lvl w:ilvl="5" w:tplc="F06AADFC">
      <w:start w:val="1"/>
      <w:numFmt w:val="lowerRoman"/>
      <w:lvlText w:val="%6."/>
      <w:lvlJc w:val="right"/>
      <w:pPr>
        <w:ind w:left="4440" w:hanging="180"/>
      </w:pPr>
    </w:lvl>
    <w:lvl w:ilvl="6" w:tplc="2C202A9C">
      <w:start w:val="1"/>
      <w:numFmt w:val="decimal"/>
      <w:lvlText w:val="%7."/>
      <w:lvlJc w:val="left"/>
      <w:pPr>
        <w:ind w:left="5160" w:hanging="360"/>
      </w:pPr>
    </w:lvl>
    <w:lvl w:ilvl="7" w:tplc="148492AA">
      <w:start w:val="1"/>
      <w:numFmt w:val="lowerLetter"/>
      <w:lvlText w:val="%8."/>
      <w:lvlJc w:val="left"/>
      <w:pPr>
        <w:ind w:left="5880" w:hanging="360"/>
      </w:pPr>
    </w:lvl>
    <w:lvl w:ilvl="8" w:tplc="FC144222">
      <w:start w:val="1"/>
      <w:numFmt w:val="lowerRoman"/>
      <w:lvlText w:val="%9."/>
      <w:lvlJc w:val="right"/>
      <w:pPr>
        <w:ind w:left="6600" w:hanging="180"/>
      </w:pPr>
    </w:lvl>
  </w:abstractNum>
  <w:abstractNum w:abstractNumId="2" w15:restartNumberingAfterBreak="0">
    <w:nsid w:val="081A7454"/>
    <w:multiLevelType w:val="hybridMultilevel"/>
    <w:tmpl w:val="36C0B16C"/>
    <w:lvl w:ilvl="0" w:tplc="04090001">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3" w15:restartNumberingAfterBreak="0">
    <w:nsid w:val="19A51044"/>
    <w:multiLevelType w:val="hybridMultilevel"/>
    <w:tmpl w:val="674C6380"/>
    <w:lvl w:ilvl="0" w:tplc="04090001">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4" w15:restartNumberingAfterBreak="0">
    <w:nsid w:val="202035E5"/>
    <w:multiLevelType w:val="hybridMultilevel"/>
    <w:tmpl w:val="85DCA9A6"/>
    <w:lvl w:ilvl="0" w:tplc="04090001">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5" w15:restartNumberingAfterBreak="0">
    <w:nsid w:val="21BA2541"/>
    <w:multiLevelType w:val="hybridMultilevel"/>
    <w:tmpl w:val="F542A7A8"/>
    <w:lvl w:ilvl="0" w:tplc="04090001">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6" w15:restartNumberingAfterBreak="0">
    <w:nsid w:val="237E46E7"/>
    <w:multiLevelType w:val="hybridMultilevel"/>
    <w:tmpl w:val="B4081DF2"/>
    <w:lvl w:ilvl="0" w:tplc="04090001">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7" w15:restartNumberingAfterBreak="0">
    <w:nsid w:val="28A51E23"/>
    <w:multiLevelType w:val="hybridMultilevel"/>
    <w:tmpl w:val="2B70CA60"/>
    <w:lvl w:ilvl="0" w:tplc="429270CE">
      <w:start w:val="1"/>
      <w:numFmt w:val="bullet"/>
      <w:lvlText w:val=""/>
      <w:lvlJc w:val="left"/>
      <w:pPr>
        <w:ind w:left="840" w:hanging="360"/>
      </w:pPr>
      <w:rPr>
        <w:rFonts w:hint="default" w:ascii="Wingdings" w:hAnsi="Wingdings"/>
      </w:rPr>
    </w:lvl>
    <w:lvl w:ilvl="1" w:tplc="F0429C98">
      <w:start w:val="1"/>
      <w:numFmt w:val="bullet"/>
      <w:lvlText w:val="o"/>
      <w:lvlJc w:val="left"/>
      <w:pPr>
        <w:ind w:left="1560" w:hanging="360"/>
      </w:pPr>
      <w:rPr>
        <w:rFonts w:hint="default" w:ascii="Courier New" w:hAnsi="Courier New"/>
      </w:rPr>
    </w:lvl>
    <w:lvl w:ilvl="2" w:tplc="F5127EF8">
      <w:start w:val="1"/>
      <w:numFmt w:val="bullet"/>
      <w:lvlText w:val=""/>
      <w:lvlJc w:val="left"/>
      <w:pPr>
        <w:ind w:left="2280" w:hanging="360"/>
      </w:pPr>
      <w:rPr>
        <w:rFonts w:hint="default" w:ascii="Wingdings" w:hAnsi="Wingdings"/>
      </w:rPr>
    </w:lvl>
    <w:lvl w:ilvl="3" w:tplc="4CC82680">
      <w:start w:val="1"/>
      <w:numFmt w:val="bullet"/>
      <w:lvlText w:val=""/>
      <w:lvlJc w:val="left"/>
      <w:pPr>
        <w:ind w:left="3000" w:hanging="360"/>
      </w:pPr>
      <w:rPr>
        <w:rFonts w:hint="default" w:ascii="Symbol" w:hAnsi="Symbol"/>
      </w:rPr>
    </w:lvl>
    <w:lvl w:ilvl="4" w:tplc="746E4100">
      <w:start w:val="1"/>
      <w:numFmt w:val="bullet"/>
      <w:lvlText w:val="o"/>
      <w:lvlJc w:val="left"/>
      <w:pPr>
        <w:ind w:left="3720" w:hanging="360"/>
      </w:pPr>
      <w:rPr>
        <w:rFonts w:hint="default" w:ascii="Courier New" w:hAnsi="Courier New"/>
      </w:rPr>
    </w:lvl>
    <w:lvl w:ilvl="5" w:tplc="0A64ECFC">
      <w:start w:val="1"/>
      <w:numFmt w:val="bullet"/>
      <w:lvlText w:val=""/>
      <w:lvlJc w:val="left"/>
      <w:pPr>
        <w:ind w:left="4440" w:hanging="360"/>
      </w:pPr>
      <w:rPr>
        <w:rFonts w:hint="default" w:ascii="Wingdings" w:hAnsi="Wingdings"/>
      </w:rPr>
    </w:lvl>
    <w:lvl w:ilvl="6" w:tplc="376A6180">
      <w:start w:val="1"/>
      <w:numFmt w:val="bullet"/>
      <w:lvlText w:val=""/>
      <w:lvlJc w:val="left"/>
      <w:pPr>
        <w:ind w:left="5160" w:hanging="360"/>
      </w:pPr>
      <w:rPr>
        <w:rFonts w:hint="default" w:ascii="Symbol" w:hAnsi="Symbol"/>
      </w:rPr>
    </w:lvl>
    <w:lvl w:ilvl="7" w:tplc="07886748">
      <w:start w:val="1"/>
      <w:numFmt w:val="bullet"/>
      <w:lvlText w:val="o"/>
      <w:lvlJc w:val="left"/>
      <w:pPr>
        <w:ind w:left="5880" w:hanging="360"/>
      </w:pPr>
      <w:rPr>
        <w:rFonts w:hint="default" w:ascii="Courier New" w:hAnsi="Courier New"/>
      </w:rPr>
    </w:lvl>
    <w:lvl w:ilvl="8" w:tplc="D51A0640">
      <w:start w:val="1"/>
      <w:numFmt w:val="bullet"/>
      <w:lvlText w:val=""/>
      <w:lvlJc w:val="left"/>
      <w:pPr>
        <w:ind w:left="6600" w:hanging="360"/>
      </w:pPr>
      <w:rPr>
        <w:rFonts w:hint="default" w:ascii="Wingdings" w:hAnsi="Wingdings"/>
      </w:rPr>
    </w:lvl>
  </w:abstractNum>
  <w:abstractNum w:abstractNumId="8" w15:restartNumberingAfterBreak="0">
    <w:nsid w:val="353A2558"/>
    <w:multiLevelType w:val="hybridMultilevel"/>
    <w:tmpl w:val="A4E68B0C"/>
    <w:lvl w:ilvl="0" w:tplc="04090001">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9" w15:restartNumberingAfterBreak="0">
    <w:nsid w:val="39A3B10C"/>
    <w:multiLevelType w:val="hybridMultilevel"/>
    <w:tmpl w:val="FFFFFFFF"/>
    <w:lvl w:ilvl="0" w:tplc="AE42CB9E">
      <w:start w:val="1"/>
      <w:numFmt w:val="bullet"/>
      <w:lvlText w:val=""/>
      <w:lvlJc w:val="left"/>
      <w:pPr>
        <w:ind w:left="720" w:hanging="360"/>
      </w:pPr>
      <w:rPr>
        <w:rFonts w:hint="default" w:ascii="Symbol" w:hAnsi="Symbol"/>
      </w:rPr>
    </w:lvl>
    <w:lvl w:ilvl="1" w:tplc="00D2F76C">
      <w:start w:val="1"/>
      <w:numFmt w:val="bullet"/>
      <w:lvlText w:val="o"/>
      <w:lvlJc w:val="left"/>
      <w:pPr>
        <w:ind w:left="1440" w:hanging="360"/>
      </w:pPr>
      <w:rPr>
        <w:rFonts w:hint="default" w:ascii="Courier New" w:hAnsi="Courier New"/>
      </w:rPr>
    </w:lvl>
    <w:lvl w:ilvl="2" w:tplc="A8C40226">
      <w:start w:val="1"/>
      <w:numFmt w:val="bullet"/>
      <w:lvlText w:val=""/>
      <w:lvlJc w:val="left"/>
      <w:pPr>
        <w:ind w:left="2160" w:hanging="360"/>
      </w:pPr>
      <w:rPr>
        <w:rFonts w:hint="default" w:ascii="Wingdings" w:hAnsi="Wingdings"/>
      </w:rPr>
    </w:lvl>
    <w:lvl w:ilvl="3" w:tplc="E2B24A14">
      <w:start w:val="1"/>
      <w:numFmt w:val="bullet"/>
      <w:lvlText w:val=""/>
      <w:lvlJc w:val="left"/>
      <w:pPr>
        <w:ind w:left="2880" w:hanging="360"/>
      </w:pPr>
      <w:rPr>
        <w:rFonts w:hint="default" w:ascii="Symbol" w:hAnsi="Symbol"/>
      </w:rPr>
    </w:lvl>
    <w:lvl w:ilvl="4" w:tplc="563C9BA6">
      <w:start w:val="1"/>
      <w:numFmt w:val="bullet"/>
      <w:lvlText w:val="o"/>
      <w:lvlJc w:val="left"/>
      <w:pPr>
        <w:ind w:left="3600" w:hanging="360"/>
      </w:pPr>
      <w:rPr>
        <w:rFonts w:hint="default" w:ascii="Courier New" w:hAnsi="Courier New"/>
      </w:rPr>
    </w:lvl>
    <w:lvl w:ilvl="5" w:tplc="DF520B2A">
      <w:start w:val="1"/>
      <w:numFmt w:val="bullet"/>
      <w:lvlText w:val=""/>
      <w:lvlJc w:val="left"/>
      <w:pPr>
        <w:ind w:left="4320" w:hanging="360"/>
      </w:pPr>
      <w:rPr>
        <w:rFonts w:hint="default" w:ascii="Wingdings" w:hAnsi="Wingdings"/>
      </w:rPr>
    </w:lvl>
    <w:lvl w:ilvl="6" w:tplc="8B20DD7E">
      <w:start w:val="1"/>
      <w:numFmt w:val="bullet"/>
      <w:lvlText w:val=""/>
      <w:lvlJc w:val="left"/>
      <w:pPr>
        <w:ind w:left="5040" w:hanging="360"/>
      </w:pPr>
      <w:rPr>
        <w:rFonts w:hint="default" w:ascii="Symbol" w:hAnsi="Symbol"/>
      </w:rPr>
    </w:lvl>
    <w:lvl w:ilvl="7" w:tplc="DBF4C8DE">
      <w:start w:val="1"/>
      <w:numFmt w:val="bullet"/>
      <w:lvlText w:val="o"/>
      <w:lvlJc w:val="left"/>
      <w:pPr>
        <w:ind w:left="5760" w:hanging="360"/>
      </w:pPr>
      <w:rPr>
        <w:rFonts w:hint="default" w:ascii="Courier New" w:hAnsi="Courier New"/>
      </w:rPr>
    </w:lvl>
    <w:lvl w:ilvl="8" w:tplc="6B1A1E7E">
      <w:start w:val="1"/>
      <w:numFmt w:val="bullet"/>
      <w:lvlText w:val=""/>
      <w:lvlJc w:val="left"/>
      <w:pPr>
        <w:ind w:left="6480" w:hanging="360"/>
      </w:pPr>
      <w:rPr>
        <w:rFonts w:hint="default" w:ascii="Wingdings" w:hAnsi="Wingdings"/>
      </w:rPr>
    </w:lvl>
  </w:abstractNum>
  <w:abstractNum w:abstractNumId="10" w15:restartNumberingAfterBreak="0">
    <w:nsid w:val="414C4E70"/>
    <w:multiLevelType w:val="hybridMultilevel"/>
    <w:tmpl w:val="A836CB56"/>
    <w:lvl w:ilvl="0" w:tplc="FFFFFFF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42893356"/>
    <w:multiLevelType w:val="hybridMultilevel"/>
    <w:tmpl w:val="6D12E64E"/>
    <w:lvl w:ilvl="0" w:tplc="BF026AFA">
      <w:start w:val="1"/>
      <w:numFmt w:val="bullet"/>
      <w:lvlText w:val=""/>
      <w:lvlJc w:val="left"/>
      <w:pPr>
        <w:ind w:left="840" w:hanging="360"/>
      </w:pPr>
      <w:rPr>
        <w:rFonts w:hint="default" w:ascii="Wingdings" w:hAnsi="Wingdings"/>
      </w:rPr>
    </w:lvl>
    <w:lvl w:ilvl="1" w:tplc="7174F044">
      <w:start w:val="1"/>
      <w:numFmt w:val="bullet"/>
      <w:lvlText w:val="o"/>
      <w:lvlJc w:val="left"/>
      <w:pPr>
        <w:ind w:left="1560" w:hanging="360"/>
      </w:pPr>
      <w:rPr>
        <w:rFonts w:hint="default" w:ascii="Courier New" w:hAnsi="Courier New"/>
      </w:rPr>
    </w:lvl>
    <w:lvl w:ilvl="2" w:tplc="E1865094">
      <w:start w:val="1"/>
      <w:numFmt w:val="bullet"/>
      <w:lvlText w:val=""/>
      <w:lvlJc w:val="left"/>
      <w:pPr>
        <w:ind w:left="2280" w:hanging="360"/>
      </w:pPr>
      <w:rPr>
        <w:rFonts w:hint="default" w:ascii="Wingdings" w:hAnsi="Wingdings"/>
      </w:rPr>
    </w:lvl>
    <w:lvl w:ilvl="3" w:tplc="BB48704E">
      <w:start w:val="1"/>
      <w:numFmt w:val="bullet"/>
      <w:lvlText w:val=""/>
      <w:lvlJc w:val="left"/>
      <w:pPr>
        <w:ind w:left="3000" w:hanging="360"/>
      </w:pPr>
      <w:rPr>
        <w:rFonts w:hint="default" w:ascii="Symbol" w:hAnsi="Symbol"/>
      </w:rPr>
    </w:lvl>
    <w:lvl w:ilvl="4" w:tplc="00D0A332">
      <w:start w:val="1"/>
      <w:numFmt w:val="bullet"/>
      <w:lvlText w:val="o"/>
      <w:lvlJc w:val="left"/>
      <w:pPr>
        <w:ind w:left="3720" w:hanging="360"/>
      </w:pPr>
      <w:rPr>
        <w:rFonts w:hint="default" w:ascii="Courier New" w:hAnsi="Courier New"/>
      </w:rPr>
    </w:lvl>
    <w:lvl w:ilvl="5" w:tplc="23C25188">
      <w:start w:val="1"/>
      <w:numFmt w:val="bullet"/>
      <w:lvlText w:val=""/>
      <w:lvlJc w:val="left"/>
      <w:pPr>
        <w:ind w:left="4440" w:hanging="360"/>
      </w:pPr>
      <w:rPr>
        <w:rFonts w:hint="default" w:ascii="Wingdings" w:hAnsi="Wingdings"/>
      </w:rPr>
    </w:lvl>
    <w:lvl w:ilvl="6" w:tplc="36A014C4">
      <w:start w:val="1"/>
      <w:numFmt w:val="bullet"/>
      <w:lvlText w:val=""/>
      <w:lvlJc w:val="left"/>
      <w:pPr>
        <w:ind w:left="5160" w:hanging="360"/>
      </w:pPr>
      <w:rPr>
        <w:rFonts w:hint="default" w:ascii="Symbol" w:hAnsi="Symbol"/>
      </w:rPr>
    </w:lvl>
    <w:lvl w:ilvl="7" w:tplc="27402FCA">
      <w:start w:val="1"/>
      <w:numFmt w:val="bullet"/>
      <w:lvlText w:val="o"/>
      <w:lvlJc w:val="left"/>
      <w:pPr>
        <w:ind w:left="5880" w:hanging="360"/>
      </w:pPr>
      <w:rPr>
        <w:rFonts w:hint="default" w:ascii="Courier New" w:hAnsi="Courier New"/>
      </w:rPr>
    </w:lvl>
    <w:lvl w:ilvl="8" w:tplc="E3AAA61E">
      <w:start w:val="1"/>
      <w:numFmt w:val="bullet"/>
      <w:lvlText w:val=""/>
      <w:lvlJc w:val="left"/>
      <w:pPr>
        <w:ind w:left="6600" w:hanging="360"/>
      </w:pPr>
      <w:rPr>
        <w:rFonts w:hint="default" w:ascii="Wingdings" w:hAnsi="Wingdings"/>
      </w:rPr>
    </w:lvl>
  </w:abstractNum>
  <w:abstractNum w:abstractNumId="12" w15:restartNumberingAfterBreak="0">
    <w:nsid w:val="4AB28886"/>
    <w:multiLevelType w:val="hybridMultilevel"/>
    <w:tmpl w:val="B712E732"/>
    <w:lvl w:ilvl="0" w:tplc="0590C3CC">
      <w:start w:val="1"/>
      <w:numFmt w:val="bullet"/>
      <w:lvlText w:val=""/>
      <w:lvlJc w:val="left"/>
      <w:pPr>
        <w:ind w:left="840" w:hanging="360"/>
      </w:pPr>
      <w:rPr>
        <w:rFonts w:hint="default" w:ascii="Wingdings" w:hAnsi="Wingdings"/>
      </w:rPr>
    </w:lvl>
    <w:lvl w:ilvl="1" w:tplc="0A5CCA62">
      <w:start w:val="1"/>
      <w:numFmt w:val="bullet"/>
      <w:lvlText w:val="o"/>
      <w:lvlJc w:val="left"/>
      <w:pPr>
        <w:ind w:left="1560" w:hanging="360"/>
      </w:pPr>
      <w:rPr>
        <w:rFonts w:hint="default" w:ascii="Courier New" w:hAnsi="Courier New"/>
      </w:rPr>
    </w:lvl>
    <w:lvl w:ilvl="2" w:tplc="B1C6AD50">
      <w:start w:val="1"/>
      <w:numFmt w:val="bullet"/>
      <w:lvlText w:val=""/>
      <w:lvlJc w:val="left"/>
      <w:pPr>
        <w:ind w:left="2280" w:hanging="360"/>
      </w:pPr>
      <w:rPr>
        <w:rFonts w:hint="default" w:ascii="Wingdings" w:hAnsi="Wingdings"/>
      </w:rPr>
    </w:lvl>
    <w:lvl w:ilvl="3" w:tplc="7A244F08">
      <w:start w:val="1"/>
      <w:numFmt w:val="bullet"/>
      <w:lvlText w:val=""/>
      <w:lvlJc w:val="left"/>
      <w:pPr>
        <w:ind w:left="3000" w:hanging="360"/>
      </w:pPr>
      <w:rPr>
        <w:rFonts w:hint="default" w:ascii="Symbol" w:hAnsi="Symbol"/>
      </w:rPr>
    </w:lvl>
    <w:lvl w:ilvl="4" w:tplc="5B5672E6">
      <w:start w:val="1"/>
      <w:numFmt w:val="bullet"/>
      <w:lvlText w:val="o"/>
      <w:lvlJc w:val="left"/>
      <w:pPr>
        <w:ind w:left="3720" w:hanging="360"/>
      </w:pPr>
      <w:rPr>
        <w:rFonts w:hint="default" w:ascii="Courier New" w:hAnsi="Courier New"/>
      </w:rPr>
    </w:lvl>
    <w:lvl w:ilvl="5" w:tplc="65B8DE52">
      <w:start w:val="1"/>
      <w:numFmt w:val="bullet"/>
      <w:lvlText w:val=""/>
      <w:lvlJc w:val="left"/>
      <w:pPr>
        <w:ind w:left="4440" w:hanging="360"/>
      </w:pPr>
      <w:rPr>
        <w:rFonts w:hint="default" w:ascii="Wingdings" w:hAnsi="Wingdings"/>
      </w:rPr>
    </w:lvl>
    <w:lvl w:ilvl="6" w:tplc="6F823D66">
      <w:start w:val="1"/>
      <w:numFmt w:val="bullet"/>
      <w:lvlText w:val=""/>
      <w:lvlJc w:val="left"/>
      <w:pPr>
        <w:ind w:left="5160" w:hanging="360"/>
      </w:pPr>
      <w:rPr>
        <w:rFonts w:hint="default" w:ascii="Symbol" w:hAnsi="Symbol"/>
      </w:rPr>
    </w:lvl>
    <w:lvl w:ilvl="7" w:tplc="E3A2841A">
      <w:start w:val="1"/>
      <w:numFmt w:val="bullet"/>
      <w:lvlText w:val="o"/>
      <w:lvlJc w:val="left"/>
      <w:pPr>
        <w:ind w:left="5880" w:hanging="360"/>
      </w:pPr>
      <w:rPr>
        <w:rFonts w:hint="default" w:ascii="Courier New" w:hAnsi="Courier New"/>
      </w:rPr>
    </w:lvl>
    <w:lvl w:ilvl="8" w:tplc="5BB4A302">
      <w:start w:val="1"/>
      <w:numFmt w:val="bullet"/>
      <w:lvlText w:val=""/>
      <w:lvlJc w:val="left"/>
      <w:pPr>
        <w:ind w:left="6600" w:hanging="360"/>
      </w:pPr>
      <w:rPr>
        <w:rFonts w:hint="default" w:ascii="Wingdings" w:hAnsi="Wingdings"/>
      </w:rPr>
    </w:lvl>
  </w:abstractNum>
  <w:abstractNum w:abstractNumId="13" w15:restartNumberingAfterBreak="0">
    <w:nsid w:val="5A9E1D43"/>
    <w:multiLevelType w:val="hybridMultilevel"/>
    <w:tmpl w:val="A1D61A50"/>
    <w:lvl w:ilvl="0" w:tplc="04090001">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14" w15:restartNumberingAfterBreak="0">
    <w:nsid w:val="5B0C223A"/>
    <w:multiLevelType w:val="hybridMultilevel"/>
    <w:tmpl w:val="20744FFA"/>
    <w:lvl w:ilvl="0" w:tplc="A84A9AE0">
      <w:start w:val="1"/>
      <w:numFmt w:val="bullet"/>
      <w:lvlText w:val=""/>
      <w:lvlJc w:val="left"/>
      <w:pPr>
        <w:ind w:left="720" w:hanging="360"/>
      </w:pPr>
      <w:rPr>
        <w:rFonts w:hint="default" w:ascii="Wingdings" w:hAnsi="Wingdings"/>
      </w:rPr>
    </w:lvl>
    <w:lvl w:ilvl="1" w:tplc="1AFA6526">
      <w:start w:val="1"/>
      <w:numFmt w:val="bullet"/>
      <w:lvlText w:val="o"/>
      <w:lvlJc w:val="left"/>
      <w:pPr>
        <w:ind w:left="1440" w:hanging="360"/>
      </w:pPr>
      <w:rPr>
        <w:rFonts w:hint="default" w:ascii="Courier New" w:hAnsi="Courier New"/>
      </w:rPr>
    </w:lvl>
    <w:lvl w:ilvl="2" w:tplc="BE3A2AA6">
      <w:start w:val="1"/>
      <w:numFmt w:val="bullet"/>
      <w:lvlText w:val=""/>
      <w:lvlJc w:val="left"/>
      <w:pPr>
        <w:ind w:left="2160" w:hanging="360"/>
      </w:pPr>
      <w:rPr>
        <w:rFonts w:hint="default" w:ascii="Wingdings" w:hAnsi="Wingdings"/>
      </w:rPr>
    </w:lvl>
    <w:lvl w:ilvl="3" w:tplc="93E08812">
      <w:start w:val="1"/>
      <w:numFmt w:val="bullet"/>
      <w:lvlText w:val=""/>
      <w:lvlJc w:val="left"/>
      <w:pPr>
        <w:ind w:left="2880" w:hanging="360"/>
      </w:pPr>
      <w:rPr>
        <w:rFonts w:hint="default" w:ascii="Symbol" w:hAnsi="Symbol"/>
      </w:rPr>
    </w:lvl>
    <w:lvl w:ilvl="4" w:tplc="860872DE">
      <w:start w:val="1"/>
      <w:numFmt w:val="bullet"/>
      <w:lvlText w:val="o"/>
      <w:lvlJc w:val="left"/>
      <w:pPr>
        <w:ind w:left="3600" w:hanging="360"/>
      </w:pPr>
      <w:rPr>
        <w:rFonts w:hint="default" w:ascii="Courier New" w:hAnsi="Courier New"/>
      </w:rPr>
    </w:lvl>
    <w:lvl w:ilvl="5" w:tplc="424CBA7C">
      <w:start w:val="1"/>
      <w:numFmt w:val="bullet"/>
      <w:lvlText w:val=""/>
      <w:lvlJc w:val="left"/>
      <w:pPr>
        <w:ind w:left="4320" w:hanging="360"/>
      </w:pPr>
      <w:rPr>
        <w:rFonts w:hint="default" w:ascii="Wingdings" w:hAnsi="Wingdings"/>
      </w:rPr>
    </w:lvl>
    <w:lvl w:ilvl="6" w:tplc="D3DEADF0">
      <w:start w:val="1"/>
      <w:numFmt w:val="bullet"/>
      <w:lvlText w:val=""/>
      <w:lvlJc w:val="left"/>
      <w:pPr>
        <w:ind w:left="5040" w:hanging="360"/>
      </w:pPr>
      <w:rPr>
        <w:rFonts w:hint="default" w:ascii="Symbol" w:hAnsi="Symbol"/>
      </w:rPr>
    </w:lvl>
    <w:lvl w:ilvl="7" w:tplc="4838F1FC">
      <w:start w:val="1"/>
      <w:numFmt w:val="bullet"/>
      <w:lvlText w:val="o"/>
      <w:lvlJc w:val="left"/>
      <w:pPr>
        <w:ind w:left="5760" w:hanging="360"/>
      </w:pPr>
      <w:rPr>
        <w:rFonts w:hint="default" w:ascii="Courier New" w:hAnsi="Courier New"/>
      </w:rPr>
    </w:lvl>
    <w:lvl w:ilvl="8" w:tplc="E612D932">
      <w:start w:val="1"/>
      <w:numFmt w:val="bullet"/>
      <w:lvlText w:val=""/>
      <w:lvlJc w:val="left"/>
      <w:pPr>
        <w:ind w:left="6480" w:hanging="360"/>
      </w:pPr>
      <w:rPr>
        <w:rFonts w:hint="default" w:ascii="Wingdings" w:hAnsi="Wingdings"/>
      </w:rPr>
    </w:lvl>
  </w:abstractNum>
  <w:abstractNum w:abstractNumId="15" w15:restartNumberingAfterBreak="0">
    <w:nsid w:val="633B1429"/>
    <w:multiLevelType w:val="hybridMultilevel"/>
    <w:tmpl w:val="522CBA10"/>
    <w:lvl w:ilvl="0" w:tplc="04090001">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16" w15:restartNumberingAfterBreak="0">
    <w:nsid w:val="6ABB6305"/>
    <w:multiLevelType w:val="hybridMultilevel"/>
    <w:tmpl w:val="CDBC2C36"/>
    <w:lvl w:ilvl="0" w:tplc="04090001">
      <w:start w:val="1"/>
      <w:numFmt w:val="bullet"/>
      <w:lvlText w:val=""/>
      <w:lvlJc w:val="left"/>
      <w:pPr>
        <w:ind w:left="1440" w:hanging="480"/>
      </w:pPr>
      <w:rPr>
        <w:rFonts w:hint="default" w:ascii="Wingdings" w:hAnsi="Wingdings"/>
      </w:rPr>
    </w:lvl>
    <w:lvl w:ilvl="1" w:tplc="04090003" w:tentative="1">
      <w:start w:val="1"/>
      <w:numFmt w:val="bullet"/>
      <w:lvlText w:val=""/>
      <w:lvlJc w:val="left"/>
      <w:pPr>
        <w:ind w:left="1920" w:hanging="480"/>
      </w:pPr>
      <w:rPr>
        <w:rFonts w:hint="default" w:ascii="Wingdings" w:hAnsi="Wingdings"/>
      </w:rPr>
    </w:lvl>
    <w:lvl w:ilvl="2" w:tplc="04090005" w:tentative="1">
      <w:start w:val="1"/>
      <w:numFmt w:val="bullet"/>
      <w:lvlText w:val=""/>
      <w:lvlJc w:val="left"/>
      <w:pPr>
        <w:ind w:left="2400" w:hanging="480"/>
      </w:pPr>
      <w:rPr>
        <w:rFonts w:hint="default" w:ascii="Wingdings" w:hAnsi="Wingdings"/>
      </w:rPr>
    </w:lvl>
    <w:lvl w:ilvl="3" w:tplc="04090001" w:tentative="1">
      <w:start w:val="1"/>
      <w:numFmt w:val="bullet"/>
      <w:lvlText w:val=""/>
      <w:lvlJc w:val="left"/>
      <w:pPr>
        <w:ind w:left="2880" w:hanging="480"/>
      </w:pPr>
      <w:rPr>
        <w:rFonts w:hint="default" w:ascii="Wingdings" w:hAnsi="Wingdings"/>
      </w:rPr>
    </w:lvl>
    <w:lvl w:ilvl="4" w:tplc="04090003" w:tentative="1">
      <w:start w:val="1"/>
      <w:numFmt w:val="bullet"/>
      <w:lvlText w:val=""/>
      <w:lvlJc w:val="left"/>
      <w:pPr>
        <w:ind w:left="3360" w:hanging="480"/>
      </w:pPr>
      <w:rPr>
        <w:rFonts w:hint="default" w:ascii="Wingdings" w:hAnsi="Wingdings"/>
      </w:rPr>
    </w:lvl>
    <w:lvl w:ilvl="5" w:tplc="04090005" w:tentative="1">
      <w:start w:val="1"/>
      <w:numFmt w:val="bullet"/>
      <w:lvlText w:val=""/>
      <w:lvlJc w:val="left"/>
      <w:pPr>
        <w:ind w:left="3840" w:hanging="480"/>
      </w:pPr>
      <w:rPr>
        <w:rFonts w:hint="default" w:ascii="Wingdings" w:hAnsi="Wingdings"/>
      </w:rPr>
    </w:lvl>
    <w:lvl w:ilvl="6" w:tplc="04090001" w:tentative="1">
      <w:start w:val="1"/>
      <w:numFmt w:val="bullet"/>
      <w:lvlText w:val=""/>
      <w:lvlJc w:val="left"/>
      <w:pPr>
        <w:ind w:left="4320" w:hanging="480"/>
      </w:pPr>
      <w:rPr>
        <w:rFonts w:hint="default" w:ascii="Wingdings" w:hAnsi="Wingdings"/>
      </w:rPr>
    </w:lvl>
    <w:lvl w:ilvl="7" w:tplc="04090003" w:tentative="1">
      <w:start w:val="1"/>
      <w:numFmt w:val="bullet"/>
      <w:lvlText w:val=""/>
      <w:lvlJc w:val="left"/>
      <w:pPr>
        <w:ind w:left="4800" w:hanging="480"/>
      </w:pPr>
      <w:rPr>
        <w:rFonts w:hint="default" w:ascii="Wingdings" w:hAnsi="Wingdings"/>
      </w:rPr>
    </w:lvl>
    <w:lvl w:ilvl="8" w:tplc="04090005" w:tentative="1">
      <w:start w:val="1"/>
      <w:numFmt w:val="bullet"/>
      <w:lvlText w:val=""/>
      <w:lvlJc w:val="left"/>
      <w:pPr>
        <w:ind w:left="5280" w:hanging="480"/>
      </w:pPr>
      <w:rPr>
        <w:rFonts w:hint="default" w:ascii="Wingdings" w:hAnsi="Wingdings"/>
      </w:rPr>
    </w:lvl>
  </w:abstractNum>
  <w:abstractNum w:abstractNumId="17" w15:restartNumberingAfterBreak="0">
    <w:nsid w:val="6B200087"/>
    <w:multiLevelType w:val="hybridMultilevel"/>
    <w:tmpl w:val="63226354"/>
    <w:lvl w:ilvl="0" w:tplc="FE1035AE">
      <w:start w:val="1"/>
      <w:numFmt w:val="bullet"/>
      <w:lvlText w:val=""/>
      <w:lvlJc w:val="left"/>
      <w:pPr>
        <w:ind w:left="720" w:hanging="360"/>
      </w:pPr>
      <w:rPr>
        <w:rFonts w:hint="default" w:ascii="Symbol" w:hAnsi="Symbol"/>
      </w:rPr>
    </w:lvl>
    <w:lvl w:ilvl="1" w:tplc="E506A964">
      <w:start w:val="1"/>
      <w:numFmt w:val="bullet"/>
      <w:lvlText w:val="o"/>
      <w:lvlJc w:val="left"/>
      <w:pPr>
        <w:ind w:left="1440" w:hanging="360"/>
      </w:pPr>
      <w:rPr>
        <w:rFonts w:hint="default" w:ascii="Courier New" w:hAnsi="Courier New"/>
      </w:rPr>
    </w:lvl>
    <w:lvl w:ilvl="2" w:tplc="F80473F6">
      <w:start w:val="1"/>
      <w:numFmt w:val="bullet"/>
      <w:lvlText w:val=""/>
      <w:lvlJc w:val="left"/>
      <w:pPr>
        <w:ind w:left="2160" w:hanging="360"/>
      </w:pPr>
      <w:rPr>
        <w:rFonts w:hint="default" w:ascii="Wingdings" w:hAnsi="Wingdings"/>
      </w:rPr>
    </w:lvl>
    <w:lvl w:ilvl="3" w:tplc="2534BC5A">
      <w:start w:val="1"/>
      <w:numFmt w:val="bullet"/>
      <w:lvlText w:val=""/>
      <w:lvlJc w:val="left"/>
      <w:pPr>
        <w:ind w:left="2880" w:hanging="360"/>
      </w:pPr>
      <w:rPr>
        <w:rFonts w:hint="default" w:ascii="Symbol" w:hAnsi="Symbol"/>
      </w:rPr>
    </w:lvl>
    <w:lvl w:ilvl="4" w:tplc="77267028">
      <w:start w:val="1"/>
      <w:numFmt w:val="bullet"/>
      <w:lvlText w:val="o"/>
      <w:lvlJc w:val="left"/>
      <w:pPr>
        <w:ind w:left="3600" w:hanging="360"/>
      </w:pPr>
      <w:rPr>
        <w:rFonts w:hint="default" w:ascii="Courier New" w:hAnsi="Courier New"/>
      </w:rPr>
    </w:lvl>
    <w:lvl w:ilvl="5" w:tplc="3E2C93E6">
      <w:start w:val="1"/>
      <w:numFmt w:val="bullet"/>
      <w:lvlText w:val=""/>
      <w:lvlJc w:val="left"/>
      <w:pPr>
        <w:ind w:left="4320" w:hanging="360"/>
      </w:pPr>
      <w:rPr>
        <w:rFonts w:hint="default" w:ascii="Wingdings" w:hAnsi="Wingdings"/>
      </w:rPr>
    </w:lvl>
    <w:lvl w:ilvl="6" w:tplc="8B2ECB0C">
      <w:start w:val="1"/>
      <w:numFmt w:val="bullet"/>
      <w:lvlText w:val=""/>
      <w:lvlJc w:val="left"/>
      <w:pPr>
        <w:ind w:left="5040" w:hanging="360"/>
      </w:pPr>
      <w:rPr>
        <w:rFonts w:hint="default" w:ascii="Symbol" w:hAnsi="Symbol"/>
      </w:rPr>
    </w:lvl>
    <w:lvl w:ilvl="7" w:tplc="1C02E6B4">
      <w:start w:val="1"/>
      <w:numFmt w:val="bullet"/>
      <w:lvlText w:val="o"/>
      <w:lvlJc w:val="left"/>
      <w:pPr>
        <w:ind w:left="5760" w:hanging="360"/>
      </w:pPr>
      <w:rPr>
        <w:rFonts w:hint="default" w:ascii="Courier New" w:hAnsi="Courier New"/>
      </w:rPr>
    </w:lvl>
    <w:lvl w:ilvl="8" w:tplc="35F2F174">
      <w:start w:val="1"/>
      <w:numFmt w:val="bullet"/>
      <w:lvlText w:val=""/>
      <w:lvlJc w:val="left"/>
      <w:pPr>
        <w:ind w:left="6480" w:hanging="360"/>
      </w:pPr>
      <w:rPr>
        <w:rFonts w:hint="default" w:ascii="Wingdings" w:hAnsi="Wingdings"/>
      </w:rPr>
    </w:lvl>
  </w:abstractNum>
  <w:abstractNum w:abstractNumId="18" w15:restartNumberingAfterBreak="0">
    <w:nsid w:val="6F0D3800"/>
    <w:multiLevelType w:val="hybridMultilevel"/>
    <w:tmpl w:val="029A396A"/>
    <w:lvl w:ilvl="0" w:tplc="18F0337C">
      <w:start w:val="1"/>
      <w:numFmt w:val="bullet"/>
      <w:lvlText w:val=""/>
      <w:lvlJc w:val="left"/>
      <w:pPr>
        <w:ind w:left="720" w:hanging="360"/>
      </w:pPr>
      <w:rPr>
        <w:rFonts w:hint="default" w:ascii="Wingdings" w:hAnsi="Wingdings"/>
      </w:rPr>
    </w:lvl>
    <w:lvl w:ilvl="1" w:tplc="6D247D84">
      <w:start w:val="1"/>
      <w:numFmt w:val="bullet"/>
      <w:lvlText w:val="o"/>
      <w:lvlJc w:val="left"/>
      <w:pPr>
        <w:ind w:left="1440" w:hanging="360"/>
      </w:pPr>
      <w:rPr>
        <w:rFonts w:hint="default" w:ascii="Courier New" w:hAnsi="Courier New"/>
      </w:rPr>
    </w:lvl>
    <w:lvl w:ilvl="2" w:tplc="B0D66F42">
      <w:start w:val="1"/>
      <w:numFmt w:val="bullet"/>
      <w:lvlText w:val=""/>
      <w:lvlJc w:val="left"/>
      <w:pPr>
        <w:ind w:left="2160" w:hanging="360"/>
      </w:pPr>
      <w:rPr>
        <w:rFonts w:hint="default" w:ascii="Wingdings" w:hAnsi="Wingdings"/>
      </w:rPr>
    </w:lvl>
    <w:lvl w:ilvl="3" w:tplc="C87A8BD6">
      <w:start w:val="1"/>
      <w:numFmt w:val="bullet"/>
      <w:lvlText w:val=""/>
      <w:lvlJc w:val="left"/>
      <w:pPr>
        <w:ind w:left="2880" w:hanging="360"/>
      </w:pPr>
      <w:rPr>
        <w:rFonts w:hint="default" w:ascii="Symbol" w:hAnsi="Symbol"/>
      </w:rPr>
    </w:lvl>
    <w:lvl w:ilvl="4" w:tplc="033E9FFA">
      <w:start w:val="1"/>
      <w:numFmt w:val="bullet"/>
      <w:lvlText w:val="o"/>
      <w:lvlJc w:val="left"/>
      <w:pPr>
        <w:ind w:left="3600" w:hanging="360"/>
      </w:pPr>
      <w:rPr>
        <w:rFonts w:hint="default" w:ascii="Courier New" w:hAnsi="Courier New"/>
      </w:rPr>
    </w:lvl>
    <w:lvl w:ilvl="5" w:tplc="D9CCE1A4">
      <w:start w:val="1"/>
      <w:numFmt w:val="bullet"/>
      <w:lvlText w:val=""/>
      <w:lvlJc w:val="left"/>
      <w:pPr>
        <w:ind w:left="4320" w:hanging="360"/>
      </w:pPr>
      <w:rPr>
        <w:rFonts w:hint="default" w:ascii="Wingdings" w:hAnsi="Wingdings"/>
      </w:rPr>
    </w:lvl>
    <w:lvl w:ilvl="6" w:tplc="11207244">
      <w:start w:val="1"/>
      <w:numFmt w:val="bullet"/>
      <w:lvlText w:val=""/>
      <w:lvlJc w:val="left"/>
      <w:pPr>
        <w:ind w:left="5040" w:hanging="360"/>
      </w:pPr>
      <w:rPr>
        <w:rFonts w:hint="default" w:ascii="Symbol" w:hAnsi="Symbol"/>
      </w:rPr>
    </w:lvl>
    <w:lvl w:ilvl="7" w:tplc="2F3A0E10">
      <w:start w:val="1"/>
      <w:numFmt w:val="bullet"/>
      <w:lvlText w:val="o"/>
      <w:lvlJc w:val="left"/>
      <w:pPr>
        <w:ind w:left="5760" w:hanging="360"/>
      </w:pPr>
      <w:rPr>
        <w:rFonts w:hint="default" w:ascii="Courier New" w:hAnsi="Courier New"/>
      </w:rPr>
    </w:lvl>
    <w:lvl w:ilvl="8" w:tplc="D1704D30">
      <w:start w:val="1"/>
      <w:numFmt w:val="bullet"/>
      <w:lvlText w:val=""/>
      <w:lvlJc w:val="left"/>
      <w:pPr>
        <w:ind w:left="6480" w:hanging="360"/>
      </w:pPr>
      <w:rPr>
        <w:rFonts w:hint="default" w:ascii="Wingdings" w:hAnsi="Wingdings"/>
      </w:rPr>
    </w:lvl>
  </w:abstractNum>
  <w:abstractNum w:abstractNumId="19" w15:restartNumberingAfterBreak="0">
    <w:nsid w:val="7C66D928"/>
    <w:multiLevelType w:val="hybridMultilevel"/>
    <w:tmpl w:val="5984AB92"/>
    <w:lvl w:ilvl="0" w:tplc="80863726">
      <w:start w:val="1"/>
      <w:numFmt w:val="bullet"/>
      <w:lvlText w:val=""/>
      <w:lvlJc w:val="left"/>
      <w:pPr>
        <w:ind w:left="1200" w:hanging="360"/>
      </w:pPr>
      <w:rPr>
        <w:rFonts w:hint="default" w:ascii="Symbol" w:hAnsi="Symbol"/>
      </w:rPr>
    </w:lvl>
    <w:lvl w:ilvl="1" w:tplc="10D41B92">
      <w:start w:val="1"/>
      <w:numFmt w:val="bullet"/>
      <w:lvlText w:val="o"/>
      <w:lvlJc w:val="left"/>
      <w:pPr>
        <w:ind w:left="1920" w:hanging="360"/>
      </w:pPr>
      <w:rPr>
        <w:rFonts w:hint="default" w:ascii="Courier New" w:hAnsi="Courier New"/>
      </w:rPr>
    </w:lvl>
    <w:lvl w:ilvl="2" w:tplc="21CA9CA2">
      <w:start w:val="1"/>
      <w:numFmt w:val="bullet"/>
      <w:lvlText w:val=""/>
      <w:lvlJc w:val="left"/>
      <w:pPr>
        <w:ind w:left="2640" w:hanging="360"/>
      </w:pPr>
      <w:rPr>
        <w:rFonts w:hint="default" w:ascii="Wingdings" w:hAnsi="Wingdings"/>
      </w:rPr>
    </w:lvl>
    <w:lvl w:ilvl="3" w:tplc="71DC8AFE">
      <w:start w:val="1"/>
      <w:numFmt w:val="bullet"/>
      <w:lvlText w:val=""/>
      <w:lvlJc w:val="left"/>
      <w:pPr>
        <w:ind w:left="3360" w:hanging="360"/>
      </w:pPr>
      <w:rPr>
        <w:rFonts w:hint="default" w:ascii="Symbol" w:hAnsi="Symbol"/>
      </w:rPr>
    </w:lvl>
    <w:lvl w:ilvl="4" w:tplc="9E1E7098">
      <w:start w:val="1"/>
      <w:numFmt w:val="bullet"/>
      <w:lvlText w:val="o"/>
      <w:lvlJc w:val="left"/>
      <w:pPr>
        <w:ind w:left="4080" w:hanging="360"/>
      </w:pPr>
      <w:rPr>
        <w:rFonts w:hint="default" w:ascii="Courier New" w:hAnsi="Courier New"/>
      </w:rPr>
    </w:lvl>
    <w:lvl w:ilvl="5" w:tplc="08A8626A">
      <w:start w:val="1"/>
      <w:numFmt w:val="bullet"/>
      <w:lvlText w:val=""/>
      <w:lvlJc w:val="left"/>
      <w:pPr>
        <w:ind w:left="4800" w:hanging="360"/>
      </w:pPr>
      <w:rPr>
        <w:rFonts w:hint="default" w:ascii="Wingdings" w:hAnsi="Wingdings"/>
      </w:rPr>
    </w:lvl>
    <w:lvl w:ilvl="6" w:tplc="F4086726">
      <w:start w:val="1"/>
      <w:numFmt w:val="bullet"/>
      <w:lvlText w:val=""/>
      <w:lvlJc w:val="left"/>
      <w:pPr>
        <w:ind w:left="5520" w:hanging="360"/>
      </w:pPr>
      <w:rPr>
        <w:rFonts w:hint="default" w:ascii="Symbol" w:hAnsi="Symbol"/>
      </w:rPr>
    </w:lvl>
    <w:lvl w:ilvl="7" w:tplc="B0E6FAD6">
      <w:start w:val="1"/>
      <w:numFmt w:val="bullet"/>
      <w:lvlText w:val="o"/>
      <w:lvlJc w:val="left"/>
      <w:pPr>
        <w:ind w:left="6240" w:hanging="360"/>
      </w:pPr>
      <w:rPr>
        <w:rFonts w:hint="default" w:ascii="Courier New" w:hAnsi="Courier New"/>
      </w:rPr>
    </w:lvl>
    <w:lvl w:ilvl="8" w:tplc="A53C6A66">
      <w:start w:val="1"/>
      <w:numFmt w:val="bullet"/>
      <w:lvlText w:val=""/>
      <w:lvlJc w:val="left"/>
      <w:pPr>
        <w:ind w:left="6960" w:hanging="360"/>
      </w:pPr>
      <w:rPr>
        <w:rFonts w:hint="default" w:ascii="Wingdings" w:hAnsi="Wingdings"/>
      </w:rPr>
    </w:lvl>
  </w:abstractNum>
  <w:num w:numId="1" w16cid:durableId="1895501510">
    <w:abstractNumId w:val="7"/>
  </w:num>
  <w:num w:numId="2" w16cid:durableId="2023237637">
    <w:abstractNumId w:val="0"/>
  </w:num>
  <w:num w:numId="3" w16cid:durableId="971977931">
    <w:abstractNumId w:val="12"/>
  </w:num>
  <w:num w:numId="4" w16cid:durableId="584075028">
    <w:abstractNumId w:val="18"/>
  </w:num>
  <w:num w:numId="5" w16cid:durableId="1076122564">
    <w:abstractNumId w:val="19"/>
  </w:num>
  <w:num w:numId="6" w16cid:durableId="476537661">
    <w:abstractNumId w:val="14"/>
  </w:num>
  <w:num w:numId="7" w16cid:durableId="155416197">
    <w:abstractNumId w:val="17"/>
  </w:num>
  <w:num w:numId="8" w16cid:durableId="397241295">
    <w:abstractNumId w:val="1"/>
  </w:num>
  <w:num w:numId="9" w16cid:durableId="511182466">
    <w:abstractNumId w:val="11"/>
  </w:num>
  <w:num w:numId="10" w16cid:durableId="1649820977">
    <w:abstractNumId w:val="9"/>
  </w:num>
  <w:num w:numId="11" w16cid:durableId="1644311584">
    <w:abstractNumId w:val="5"/>
  </w:num>
  <w:num w:numId="12" w16cid:durableId="2125146349">
    <w:abstractNumId w:val="13"/>
  </w:num>
  <w:num w:numId="13" w16cid:durableId="1031301049">
    <w:abstractNumId w:val="6"/>
  </w:num>
  <w:num w:numId="14" w16cid:durableId="1942225518">
    <w:abstractNumId w:val="4"/>
  </w:num>
  <w:num w:numId="15" w16cid:durableId="355933299">
    <w:abstractNumId w:val="2"/>
  </w:num>
  <w:num w:numId="16" w16cid:durableId="650061968">
    <w:abstractNumId w:val="3"/>
  </w:num>
  <w:num w:numId="17" w16cid:durableId="745304436">
    <w:abstractNumId w:val="8"/>
  </w:num>
  <w:num w:numId="18" w16cid:durableId="347215600">
    <w:abstractNumId w:val="15"/>
  </w:num>
  <w:num w:numId="19" w16cid:durableId="1056051473">
    <w:abstractNumId w:val="16"/>
  </w:num>
  <w:num w:numId="20" w16cid:durableId="2435641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480"/>
  <w:displayHorizontalDrawingGridEvery w:val="0"/>
  <w:displayVerticalDrawingGridEvery w:val="2"/>
  <w:characterSpacingControl w:val="compressPunctuation"/>
  <w:hdrShapeDefaults>
    <o:shapedefaults v:ext="edit" spidmax="2051"/>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6006"/>
    <w:rsid w:val="0000044C"/>
    <w:rsid w:val="000100CC"/>
    <w:rsid w:val="00012AD1"/>
    <w:rsid w:val="00016E2F"/>
    <w:rsid w:val="000203F1"/>
    <w:rsid w:val="000205DD"/>
    <w:rsid w:val="00025479"/>
    <w:rsid w:val="00032D6E"/>
    <w:rsid w:val="00043D0E"/>
    <w:rsid w:val="00044E3A"/>
    <w:rsid w:val="000511DC"/>
    <w:rsid w:val="00052B3C"/>
    <w:rsid w:val="00054666"/>
    <w:rsid w:val="00054FBA"/>
    <w:rsid w:val="00077725"/>
    <w:rsid w:val="000845B5"/>
    <w:rsid w:val="00087761"/>
    <w:rsid w:val="000900BB"/>
    <w:rsid w:val="00091412"/>
    <w:rsid w:val="0009383B"/>
    <w:rsid w:val="000938E1"/>
    <w:rsid w:val="00096869"/>
    <w:rsid w:val="000B31B9"/>
    <w:rsid w:val="000D6479"/>
    <w:rsid w:val="000D77AB"/>
    <w:rsid w:val="000F0652"/>
    <w:rsid w:val="000F5F17"/>
    <w:rsid w:val="00102E84"/>
    <w:rsid w:val="00105897"/>
    <w:rsid w:val="00107062"/>
    <w:rsid w:val="00113E0A"/>
    <w:rsid w:val="0011583E"/>
    <w:rsid w:val="00130439"/>
    <w:rsid w:val="00130544"/>
    <w:rsid w:val="00154C49"/>
    <w:rsid w:val="00161758"/>
    <w:rsid w:val="00166375"/>
    <w:rsid w:val="00170784"/>
    <w:rsid w:val="0018030F"/>
    <w:rsid w:val="00185195"/>
    <w:rsid w:val="0018677B"/>
    <w:rsid w:val="00190A9D"/>
    <w:rsid w:val="0019213A"/>
    <w:rsid w:val="001A4581"/>
    <w:rsid w:val="001B116C"/>
    <w:rsid w:val="001B7B1D"/>
    <w:rsid w:val="001E3293"/>
    <w:rsid w:val="001E54B2"/>
    <w:rsid w:val="001E7417"/>
    <w:rsid w:val="001F36A5"/>
    <w:rsid w:val="0020072F"/>
    <w:rsid w:val="002034CE"/>
    <w:rsid w:val="0020614D"/>
    <w:rsid w:val="00223364"/>
    <w:rsid w:val="002321A9"/>
    <w:rsid w:val="00243155"/>
    <w:rsid w:val="002510CF"/>
    <w:rsid w:val="0025335E"/>
    <w:rsid w:val="002949AB"/>
    <w:rsid w:val="00294BC9"/>
    <w:rsid w:val="002951E9"/>
    <w:rsid w:val="002C1D7B"/>
    <w:rsid w:val="002C253C"/>
    <w:rsid w:val="002C2ECB"/>
    <w:rsid w:val="002D280E"/>
    <w:rsid w:val="002D73CE"/>
    <w:rsid w:val="003066B5"/>
    <w:rsid w:val="003078EF"/>
    <w:rsid w:val="00323140"/>
    <w:rsid w:val="00324832"/>
    <w:rsid w:val="00334F55"/>
    <w:rsid w:val="00357479"/>
    <w:rsid w:val="00373FE7"/>
    <w:rsid w:val="00384DE3"/>
    <w:rsid w:val="003A12A1"/>
    <w:rsid w:val="003A3039"/>
    <w:rsid w:val="003A6250"/>
    <w:rsid w:val="003F0FCA"/>
    <w:rsid w:val="003F49ED"/>
    <w:rsid w:val="003F4CF3"/>
    <w:rsid w:val="00405EDC"/>
    <w:rsid w:val="00410E39"/>
    <w:rsid w:val="00416B6D"/>
    <w:rsid w:val="004226A4"/>
    <w:rsid w:val="00422CBA"/>
    <w:rsid w:val="00426364"/>
    <w:rsid w:val="004313DA"/>
    <w:rsid w:val="00431593"/>
    <w:rsid w:val="00440643"/>
    <w:rsid w:val="0045352F"/>
    <w:rsid w:val="00453654"/>
    <w:rsid w:val="004747C6"/>
    <w:rsid w:val="00481F41"/>
    <w:rsid w:val="00483B63"/>
    <w:rsid w:val="004A3A2A"/>
    <w:rsid w:val="004A44C6"/>
    <w:rsid w:val="004A679A"/>
    <w:rsid w:val="004A7035"/>
    <w:rsid w:val="004D70C8"/>
    <w:rsid w:val="004E16EC"/>
    <w:rsid w:val="004E2191"/>
    <w:rsid w:val="004E42E5"/>
    <w:rsid w:val="004F301E"/>
    <w:rsid w:val="004F7C74"/>
    <w:rsid w:val="00506006"/>
    <w:rsid w:val="00506329"/>
    <w:rsid w:val="005064D4"/>
    <w:rsid w:val="005122F8"/>
    <w:rsid w:val="00520760"/>
    <w:rsid w:val="0052152C"/>
    <w:rsid w:val="00521BAF"/>
    <w:rsid w:val="00543726"/>
    <w:rsid w:val="00551C91"/>
    <w:rsid w:val="00573A39"/>
    <w:rsid w:val="00574F02"/>
    <w:rsid w:val="00577B06"/>
    <w:rsid w:val="00583D7A"/>
    <w:rsid w:val="0058706C"/>
    <w:rsid w:val="005B43DC"/>
    <w:rsid w:val="005C284A"/>
    <w:rsid w:val="005C35F7"/>
    <w:rsid w:val="005C605A"/>
    <w:rsid w:val="005E3B7F"/>
    <w:rsid w:val="00603168"/>
    <w:rsid w:val="00616BA0"/>
    <w:rsid w:val="00617D09"/>
    <w:rsid w:val="00626DBE"/>
    <w:rsid w:val="006330E7"/>
    <w:rsid w:val="006465A9"/>
    <w:rsid w:val="00657373"/>
    <w:rsid w:val="00663EBD"/>
    <w:rsid w:val="00666FBE"/>
    <w:rsid w:val="00675C1C"/>
    <w:rsid w:val="00694105"/>
    <w:rsid w:val="00696991"/>
    <w:rsid w:val="006B0726"/>
    <w:rsid w:val="006B3DF4"/>
    <w:rsid w:val="006B6F17"/>
    <w:rsid w:val="006B8D60"/>
    <w:rsid w:val="006C0B3F"/>
    <w:rsid w:val="006D718A"/>
    <w:rsid w:val="006F1F50"/>
    <w:rsid w:val="006F20BB"/>
    <w:rsid w:val="006F3655"/>
    <w:rsid w:val="006F466D"/>
    <w:rsid w:val="00707A6C"/>
    <w:rsid w:val="0072157D"/>
    <w:rsid w:val="00724564"/>
    <w:rsid w:val="00734D07"/>
    <w:rsid w:val="00737A94"/>
    <w:rsid w:val="007462B1"/>
    <w:rsid w:val="00752846"/>
    <w:rsid w:val="00755353"/>
    <w:rsid w:val="00756C0A"/>
    <w:rsid w:val="00761A50"/>
    <w:rsid w:val="00761BA9"/>
    <w:rsid w:val="00765141"/>
    <w:rsid w:val="00765695"/>
    <w:rsid w:val="007753FA"/>
    <w:rsid w:val="00777992"/>
    <w:rsid w:val="00777A89"/>
    <w:rsid w:val="00787600"/>
    <w:rsid w:val="007C3BAA"/>
    <w:rsid w:val="007C3E66"/>
    <w:rsid w:val="007C477B"/>
    <w:rsid w:val="007D5A88"/>
    <w:rsid w:val="007E547F"/>
    <w:rsid w:val="007E557A"/>
    <w:rsid w:val="007F59D7"/>
    <w:rsid w:val="0080504D"/>
    <w:rsid w:val="008252C7"/>
    <w:rsid w:val="00825368"/>
    <w:rsid w:val="00826D84"/>
    <w:rsid w:val="008345A4"/>
    <w:rsid w:val="0084583D"/>
    <w:rsid w:val="00846B0E"/>
    <w:rsid w:val="00850F72"/>
    <w:rsid w:val="00855FEB"/>
    <w:rsid w:val="00861CDA"/>
    <w:rsid w:val="00861E4F"/>
    <w:rsid w:val="008676B1"/>
    <w:rsid w:val="0087267E"/>
    <w:rsid w:val="00880A8E"/>
    <w:rsid w:val="008A10FE"/>
    <w:rsid w:val="008A5406"/>
    <w:rsid w:val="008A6562"/>
    <w:rsid w:val="008B23F1"/>
    <w:rsid w:val="008C33C2"/>
    <w:rsid w:val="008C41B1"/>
    <w:rsid w:val="008C5892"/>
    <w:rsid w:val="008F6EE5"/>
    <w:rsid w:val="0090156A"/>
    <w:rsid w:val="00916596"/>
    <w:rsid w:val="0093176D"/>
    <w:rsid w:val="00947B8D"/>
    <w:rsid w:val="00950B6C"/>
    <w:rsid w:val="00951641"/>
    <w:rsid w:val="00954913"/>
    <w:rsid w:val="009607D1"/>
    <w:rsid w:val="009618AA"/>
    <w:rsid w:val="00967601"/>
    <w:rsid w:val="009702D5"/>
    <w:rsid w:val="009771A7"/>
    <w:rsid w:val="00986974"/>
    <w:rsid w:val="00993D48"/>
    <w:rsid w:val="009964EE"/>
    <w:rsid w:val="009A16B7"/>
    <w:rsid w:val="009A5FC5"/>
    <w:rsid w:val="009A79C0"/>
    <w:rsid w:val="009B127C"/>
    <w:rsid w:val="009B14C2"/>
    <w:rsid w:val="009C70BC"/>
    <w:rsid w:val="009E1BF1"/>
    <w:rsid w:val="009E7F0A"/>
    <w:rsid w:val="009F23D4"/>
    <w:rsid w:val="009F32E2"/>
    <w:rsid w:val="009F42B3"/>
    <w:rsid w:val="00A07F4E"/>
    <w:rsid w:val="00A10A23"/>
    <w:rsid w:val="00A178F1"/>
    <w:rsid w:val="00A211DC"/>
    <w:rsid w:val="00A25BA7"/>
    <w:rsid w:val="00A27198"/>
    <w:rsid w:val="00A31161"/>
    <w:rsid w:val="00A36FB6"/>
    <w:rsid w:val="00A41BE1"/>
    <w:rsid w:val="00A518C3"/>
    <w:rsid w:val="00A52099"/>
    <w:rsid w:val="00A5396D"/>
    <w:rsid w:val="00A5505D"/>
    <w:rsid w:val="00A622E8"/>
    <w:rsid w:val="00A659C5"/>
    <w:rsid w:val="00AA3BFC"/>
    <w:rsid w:val="00AA4ADB"/>
    <w:rsid w:val="00AB3DA0"/>
    <w:rsid w:val="00AC607A"/>
    <w:rsid w:val="00AD294A"/>
    <w:rsid w:val="00AE33EB"/>
    <w:rsid w:val="00AE461C"/>
    <w:rsid w:val="00B0158B"/>
    <w:rsid w:val="00B06837"/>
    <w:rsid w:val="00B07BF7"/>
    <w:rsid w:val="00B1348F"/>
    <w:rsid w:val="00B17010"/>
    <w:rsid w:val="00B2236B"/>
    <w:rsid w:val="00B24F79"/>
    <w:rsid w:val="00B261E3"/>
    <w:rsid w:val="00B60EF9"/>
    <w:rsid w:val="00B610F6"/>
    <w:rsid w:val="00B67928"/>
    <w:rsid w:val="00B70468"/>
    <w:rsid w:val="00B764F7"/>
    <w:rsid w:val="00B76617"/>
    <w:rsid w:val="00B831F1"/>
    <w:rsid w:val="00B83899"/>
    <w:rsid w:val="00B90EB4"/>
    <w:rsid w:val="00BA5C08"/>
    <w:rsid w:val="00BB35B9"/>
    <w:rsid w:val="00BC149D"/>
    <w:rsid w:val="00BD3CED"/>
    <w:rsid w:val="00BE0F44"/>
    <w:rsid w:val="00BF1CC5"/>
    <w:rsid w:val="00C03CDA"/>
    <w:rsid w:val="00C03F09"/>
    <w:rsid w:val="00C04FB2"/>
    <w:rsid w:val="00C056BF"/>
    <w:rsid w:val="00C0F5D8"/>
    <w:rsid w:val="00C16DD6"/>
    <w:rsid w:val="00C30F67"/>
    <w:rsid w:val="00C31AB9"/>
    <w:rsid w:val="00C31BE2"/>
    <w:rsid w:val="00C51913"/>
    <w:rsid w:val="00C566D0"/>
    <w:rsid w:val="00C66126"/>
    <w:rsid w:val="00C70E3E"/>
    <w:rsid w:val="00C91E51"/>
    <w:rsid w:val="00C94AB9"/>
    <w:rsid w:val="00CA5DD1"/>
    <w:rsid w:val="00CB3C23"/>
    <w:rsid w:val="00CC0978"/>
    <w:rsid w:val="00CE6398"/>
    <w:rsid w:val="00D03BC0"/>
    <w:rsid w:val="00D06335"/>
    <w:rsid w:val="00D066ED"/>
    <w:rsid w:val="00D17B78"/>
    <w:rsid w:val="00D37C62"/>
    <w:rsid w:val="00D4139A"/>
    <w:rsid w:val="00D454D8"/>
    <w:rsid w:val="00D47FB6"/>
    <w:rsid w:val="00D51B1F"/>
    <w:rsid w:val="00D64230"/>
    <w:rsid w:val="00D73F76"/>
    <w:rsid w:val="00D8133D"/>
    <w:rsid w:val="00D82D28"/>
    <w:rsid w:val="00D96F43"/>
    <w:rsid w:val="00DC0BD1"/>
    <w:rsid w:val="00DC6494"/>
    <w:rsid w:val="00DD0376"/>
    <w:rsid w:val="00DE30D3"/>
    <w:rsid w:val="00DE5984"/>
    <w:rsid w:val="00DE5C6F"/>
    <w:rsid w:val="00E048F5"/>
    <w:rsid w:val="00E0694A"/>
    <w:rsid w:val="00E101B0"/>
    <w:rsid w:val="00E10630"/>
    <w:rsid w:val="00E11141"/>
    <w:rsid w:val="00E16968"/>
    <w:rsid w:val="00E24A03"/>
    <w:rsid w:val="00E250DB"/>
    <w:rsid w:val="00E37725"/>
    <w:rsid w:val="00E4465B"/>
    <w:rsid w:val="00E552AC"/>
    <w:rsid w:val="00E65B57"/>
    <w:rsid w:val="00E745C1"/>
    <w:rsid w:val="00E7514A"/>
    <w:rsid w:val="00E85A7E"/>
    <w:rsid w:val="00E92E9C"/>
    <w:rsid w:val="00EA027B"/>
    <w:rsid w:val="00EC0375"/>
    <w:rsid w:val="00EC49EE"/>
    <w:rsid w:val="00ED6619"/>
    <w:rsid w:val="00EF4380"/>
    <w:rsid w:val="00EF7F3C"/>
    <w:rsid w:val="00F079E8"/>
    <w:rsid w:val="00F07E03"/>
    <w:rsid w:val="00F13906"/>
    <w:rsid w:val="00F21A20"/>
    <w:rsid w:val="00F21D8A"/>
    <w:rsid w:val="00F256A8"/>
    <w:rsid w:val="00F2702A"/>
    <w:rsid w:val="00F30184"/>
    <w:rsid w:val="00F363B2"/>
    <w:rsid w:val="00F54398"/>
    <w:rsid w:val="00F61826"/>
    <w:rsid w:val="00F62A7F"/>
    <w:rsid w:val="00F66EEA"/>
    <w:rsid w:val="00F7097E"/>
    <w:rsid w:val="00F7535F"/>
    <w:rsid w:val="00F755C0"/>
    <w:rsid w:val="00F767A6"/>
    <w:rsid w:val="00F83533"/>
    <w:rsid w:val="00F8368D"/>
    <w:rsid w:val="00F844DC"/>
    <w:rsid w:val="00FA10A1"/>
    <w:rsid w:val="00FA5F9B"/>
    <w:rsid w:val="00FC0F18"/>
    <w:rsid w:val="00FC47E7"/>
    <w:rsid w:val="00FE033B"/>
    <w:rsid w:val="00FF01CC"/>
    <w:rsid w:val="01CF426C"/>
    <w:rsid w:val="043C5E99"/>
    <w:rsid w:val="066ECEC0"/>
    <w:rsid w:val="0832729F"/>
    <w:rsid w:val="0983EFBA"/>
    <w:rsid w:val="0BB6C505"/>
    <w:rsid w:val="0C1E3220"/>
    <w:rsid w:val="0EA3DFB0"/>
    <w:rsid w:val="1286F1F9"/>
    <w:rsid w:val="13D50CBC"/>
    <w:rsid w:val="1CD9A1CC"/>
    <w:rsid w:val="1D222EAA"/>
    <w:rsid w:val="1D9A394B"/>
    <w:rsid w:val="1D9C4277"/>
    <w:rsid w:val="1E80213F"/>
    <w:rsid w:val="2243E586"/>
    <w:rsid w:val="22A0D5E2"/>
    <w:rsid w:val="2A35CF0E"/>
    <w:rsid w:val="2A59A67D"/>
    <w:rsid w:val="2B3888F3"/>
    <w:rsid w:val="31149D86"/>
    <w:rsid w:val="31E74A96"/>
    <w:rsid w:val="32775323"/>
    <w:rsid w:val="3352DB16"/>
    <w:rsid w:val="39F25C7B"/>
    <w:rsid w:val="3F01010D"/>
    <w:rsid w:val="420BE7AB"/>
    <w:rsid w:val="443E8AA3"/>
    <w:rsid w:val="444939B5"/>
    <w:rsid w:val="45969305"/>
    <w:rsid w:val="46D0DF83"/>
    <w:rsid w:val="4A1960ED"/>
    <w:rsid w:val="4B70D179"/>
    <w:rsid w:val="4CB9CA13"/>
    <w:rsid w:val="4D480E8D"/>
    <w:rsid w:val="4F4EEC12"/>
    <w:rsid w:val="4FBC4DF7"/>
    <w:rsid w:val="511D0DAB"/>
    <w:rsid w:val="54EB8104"/>
    <w:rsid w:val="564E3878"/>
    <w:rsid w:val="57C630EC"/>
    <w:rsid w:val="58801222"/>
    <w:rsid w:val="59C72183"/>
    <w:rsid w:val="5B8B752E"/>
    <w:rsid w:val="5D6EDFD0"/>
    <w:rsid w:val="5D88D1F9"/>
    <w:rsid w:val="5DF83636"/>
    <w:rsid w:val="5FE5D825"/>
    <w:rsid w:val="60EA4891"/>
    <w:rsid w:val="61706DAF"/>
    <w:rsid w:val="61CA040C"/>
    <w:rsid w:val="63BC3904"/>
    <w:rsid w:val="66FA658B"/>
    <w:rsid w:val="67913822"/>
    <w:rsid w:val="6864AEFD"/>
    <w:rsid w:val="697B7F94"/>
    <w:rsid w:val="6BAE228C"/>
    <w:rsid w:val="6DA6BBDE"/>
    <w:rsid w:val="6E681914"/>
    <w:rsid w:val="708193AF"/>
    <w:rsid w:val="7129A11D"/>
    <w:rsid w:val="72FE8A6B"/>
    <w:rsid w:val="74B345C0"/>
    <w:rsid w:val="76E37615"/>
    <w:rsid w:val="780E3B2B"/>
    <w:rsid w:val="7986F44C"/>
    <w:rsid w:val="7A305715"/>
    <w:rsid w:val="7A3168B9"/>
    <w:rsid w:val="7D24AA0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19AB3136"/>
  <w15:chartTrackingRefBased/>
  <w15:docId w15:val="{87B7F841-8086-4532-94E2-B06336DD9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新細明體"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 w:default="1">
    <w:name w:val="Normal"/>
    <w:qFormat/>
    <w:pPr>
      <w:widowControl w:val="0"/>
    </w:pPr>
    <w:rPr>
      <w:kern w:val="2"/>
      <w:sz w:val="24"/>
      <w:szCs w:val="24"/>
    </w:rPr>
  </w:style>
  <w:style w:type="character" w:styleId="a0" w:default="1">
    <w:name w:val="Default Paragraph Font"/>
    <w:uiPriority w:val="1"/>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Plain Text"/>
    <w:basedOn w:val="a"/>
    <w:rPr>
      <w:rFonts w:hint="eastAsia" w:ascii="細明體" w:hAnsi="Courier New" w:eastAsia="細明體"/>
    </w:rPr>
  </w:style>
  <w:style w:type="paragraph" w:styleId="a4">
    <w:name w:val="header"/>
    <w:basedOn w:val="a"/>
    <w:pPr>
      <w:tabs>
        <w:tab w:val="center" w:pos="4153"/>
        <w:tab w:val="right" w:pos="8306"/>
      </w:tabs>
      <w:snapToGrid w:val="0"/>
    </w:pPr>
    <w:rPr>
      <w:sz w:val="20"/>
      <w:szCs w:val="20"/>
    </w:rPr>
  </w:style>
  <w:style w:type="paragraph" w:styleId="a5">
    <w:name w:val="footer"/>
    <w:basedOn w:val="a"/>
    <w:pPr>
      <w:tabs>
        <w:tab w:val="center" w:pos="4153"/>
        <w:tab w:val="right" w:pos="8306"/>
      </w:tabs>
      <w:snapToGrid w:val="0"/>
    </w:pPr>
    <w:rPr>
      <w:sz w:val="20"/>
      <w:szCs w:val="20"/>
    </w:rPr>
  </w:style>
  <w:style w:type="paragraph" w:styleId="a6">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596091">
      <w:bodyDiv w:val="1"/>
      <w:marLeft w:val="0"/>
      <w:marRight w:val="0"/>
      <w:marTop w:val="0"/>
      <w:marBottom w:val="0"/>
      <w:divBdr>
        <w:top w:val="none" w:sz="0" w:space="0" w:color="auto"/>
        <w:left w:val="none" w:sz="0" w:space="0" w:color="auto"/>
        <w:bottom w:val="none" w:sz="0" w:space="0" w:color="auto"/>
        <w:right w:val="none" w:sz="0" w:space="0" w:color="auto"/>
      </w:divBdr>
      <w:divsChild>
        <w:div w:id="1568104282">
          <w:marLeft w:val="0"/>
          <w:marRight w:val="0"/>
          <w:marTop w:val="0"/>
          <w:marBottom w:val="0"/>
          <w:divBdr>
            <w:top w:val="none" w:sz="0" w:space="0" w:color="auto"/>
            <w:left w:val="none" w:sz="0" w:space="0" w:color="auto"/>
            <w:bottom w:val="none" w:sz="0" w:space="0" w:color="auto"/>
            <w:right w:val="none" w:sz="0" w:space="0" w:color="auto"/>
          </w:divBdr>
          <w:divsChild>
            <w:div w:id="851264289">
              <w:marLeft w:val="0"/>
              <w:marRight w:val="0"/>
              <w:marTop w:val="0"/>
              <w:marBottom w:val="0"/>
              <w:divBdr>
                <w:top w:val="none" w:sz="0" w:space="0" w:color="auto"/>
                <w:left w:val="none" w:sz="0" w:space="0" w:color="auto"/>
                <w:bottom w:val="none" w:sz="0" w:space="0" w:color="auto"/>
                <w:right w:val="none" w:sz="0" w:space="0" w:color="auto"/>
              </w:divBdr>
            </w:div>
            <w:div w:id="17110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155D9A885221D842A37A69D9498C6613" ma:contentTypeVersion="14" ma:contentTypeDescription="建立新的文件。" ma:contentTypeScope="" ma:versionID="d4f87054e7e5d2b80469f6a0510c0851">
  <xsd:schema xmlns:xsd="http://www.w3.org/2001/XMLSchema" xmlns:xs="http://www.w3.org/2001/XMLSchema" xmlns:p="http://schemas.microsoft.com/office/2006/metadata/properties" xmlns:ns3="452b7478-52ca-4631-b838-437214e1219c" xmlns:ns4="65125533-581e-4f38-a0f1-3071624c55d1" targetNamespace="http://schemas.microsoft.com/office/2006/metadata/properties" ma:root="true" ma:fieldsID="90579113374066d75b6053fc1f60845d" ns3:_="" ns4:_="">
    <xsd:import namespace="452b7478-52ca-4631-b838-437214e1219c"/>
    <xsd:import namespace="65125533-581e-4f38-a0f1-3071624c55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b7478-52ca-4631-b838-437214e121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125533-581e-4f38-a0f1-3071624c55d1" elementFormDefault="qualified">
    <xsd:import namespace="http://schemas.microsoft.com/office/2006/documentManagement/types"/>
    <xsd:import namespace="http://schemas.microsoft.com/office/infopath/2007/PartnerControls"/>
    <xsd:element name="SharedWithUsers" ma:index="12"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用詳細資料" ma:internalName="SharedWithDetails" ma:readOnly="true">
      <xsd:simpleType>
        <xsd:restriction base="dms:Note">
          <xsd:maxLength value="255"/>
        </xsd:restriction>
      </xsd:simpleType>
    </xsd:element>
    <xsd:element name="SharingHintHash" ma:index="14"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52b7478-52ca-4631-b838-437214e1219c" xsi:nil="true"/>
  </documentManagement>
</p:properties>
</file>

<file path=customXml/itemProps1.xml><?xml version="1.0" encoding="utf-8"?>
<ds:datastoreItem xmlns:ds="http://schemas.openxmlformats.org/officeDocument/2006/customXml" ds:itemID="{651A00E7-0EB3-46FF-9894-52C0D9509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2b7478-52ca-4631-b838-437214e1219c"/>
    <ds:schemaRef ds:uri="65125533-581e-4f38-a0f1-3071624c55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FA8A05-042E-46B6-9FE7-AF281955B6D6}">
  <ds:schemaRefs>
    <ds:schemaRef ds:uri="http://schemas.microsoft.com/sharepoint/v3/contenttype/forms"/>
  </ds:schemaRefs>
</ds:datastoreItem>
</file>

<file path=customXml/itemProps3.xml><?xml version="1.0" encoding="utf-8"?>
<ds:datastoreItem xmlns:ds="http://schemas.openxmlformats.org/officeDocument/2006/customXml" ds:itemID="{08C27DFE-7DDE-45AB-AFFD-4CB7FBCF5C93}">
  <ds:schemaRefs>
    <ds:schemaRef ds:uri="http://schemas.microsoft.com/office/2006/metadata/properties"/>
    <ds:schemaRef ds:uri="http://schemas.microsoft.com/office/infopath/2007/PartnerControls"/>
    <ds:schemaRef ds:uri="452b7478-52ca-4631-b838-437214e1219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(表六)畢業專題口試系統文件規格書</dc:title>
  <dc:subject/>
  <dc:creator>邱宜萱</dc:creator>
  <keywords/>
  <lastModifiedBy>Guest User</lastModifiedBy>
  <revision>115</revision>
  <lastPrinted>2002-09-27T16:58:00.0000000Z</lastPrinted>
  <dcterms:created xsi:type="dcterms:W3CDTF">2024-05-03T13:57:00.0000000Z</dcterms:created>
  <dcterms:modified xsi:type="dcterms:W3CDTF">2024-11-11T10:28:39.5436310Z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0x010100155D9A885221D842A37A69D9498C6613</vt:lpwstr>
  </property>
</Properties>
</file>