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89C" w:rsidRPr="007E477A" w:rsidRDefault="004C289C" w:rsidP="004C289C">
      <w:pPr>
        <w:jc w:val="center"/>
        <w:outlineLvl w:val="0"/>
        <w:rPr>
          <w:rFonts w:ascii="仿宋" w:eastAsia="仿宋" w:hAnsi="仿宋"/>
          <w:sz w:val="32"/>
          <w:szCs w:val="32"/>
        </w:rPr>
      </w:pPr>
      <w:bookmarkStart w:id="0" w:name="_Toc458518306"/>
      <w:r w:rsidRPr="007E477A">
        <w:rPr>
          <w:rFonts w:ascii="仿宋" w:eastAsia="仿宋" w:hAnsi="仿宋" w:hint="eastAsia"/>
          <w:b/>
          <w:bCs/>
          <w:color w:val="0D6FBF"/>
          <w:sz w:val="32"/>
          <w:szCs w:val="32"/>
          <w:shd w:val="clear" w:color="auto" w:fill="FFFFFF"/>
        </w:rPr>
        <w:t>关于物流APP的一些思考</w:t>
      </w:r>
      <w:bookmarkEnd w:id="0"/>
    </w:p>
    <w:p w:rsidR="004C289C" w:rsidRPr="007E477A" w:rsidRDefault="004C289C" w:rsidP="004C289C">
      <w:pPr>
        <w:pStyle w:val="a3"/>
        <w:shd w:val="clear" w:color="auto" w:fill="FFFFFF"/>
        <w:spacing w:before="0" w:beforeAutospacing="0" w:after="0" w:afterAutospacing="0" w:line="363" w:lineRule="atLeast"/>
        <w:ind w:firstLine="400"/>
        <w:rPr>
          <w:rFonts w:ascii="仿宋" w:eastAsia="仿宋" w:hAnsi="仿宋"/>
          <w:color w:val="333333"/>
          <w:sz w:val="32"/>
          <w:szCs w:val="32"/>
        </w:rPr>
      </w:pPr>
      <w:r w:rsidRPr="007E477A">
        <w:rPr>
          <w:rFonts w:ascii="仿宋" w:eastAsia="仿宋" w:hAnsi="仿宋" w:hint="eastAsia"/>
          <w:color w:val="333333"/>
          <w:sz w:val="32"/>
          <w:szCs w:val="32"/>
        </w:rPr>
        <w:t xml:space="preserve">　物流APP出现，对于行业是一个提升的机会，也是迈向标准化和专业化的一个有效的途径，让人如此眼花缭乱的APP如何能够吸引顾客的眼球才是物流企业所真正关心的问题。物流信息化上到国家下到物流园区，物流企业都在积极的推进，但是还是徘徊在其他行业之后，这是一个目前还</w:t>
      </w:r>
      <w:proofErr w:type="gramStart"/>
      <w:r w:rsidRPr="007E477A">
        <w:rPr>
          <w:rFonts w:ascii="仿宋" w:eastAsia="仿宋" w:hAnsi="仿宋" w:hint="eastAsia"/>
          <w:color w:val="333333"/>
          <w:sz w:val="32"/>
          <w:szCs w:val="32"/>
        </w:rPr>
        <w:t>不</w:t>
      </w:r>
      <w:proofErr w:type="gramEnd"/>
      <w:r w:rsidRPr="007E477A">
        <w:rPr>
          <w:rFonts w:ascii="仿宋" w:eastAsia="仿宋" w:hAnsi="仿宋" w:hint="eastAsia"/>
          <w:color w:val="333333"/>
          <w:sz w:val="32"/>
          <w:szCs w:val="32"/>
        </w:rPr>
        <w:t>标准还不一致的行业。在使用APP的同时，需要考虑到一下几个问题。</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1、“杂”</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可谓五花八门，目前已知道的能数下来的不下于45种版本和名称，如果一个资源或是个体业主的手机上同时装了微信、易信、飞信、QQ、</w:t>
      </w:r>
      <w:proofErr w:type="gramStart"/>
      <w:r w:rsidRPr="007E477A">
        <w:rPr>
          <w:rFonts w:ascii="仿宋" w:eastAsia="仿宋" w:hAnsi="仿宋" w:hint="eastAsia"/>
          <w:color w:val="333333"/>
          <w:sz w:val="32"/>
          <w:szCs w:val="32"/>
        </w:rPr>
        <w:t>陌</w:t>
      </w:r>
      <w:proofErr w:type="gramEnd"/>
      <w:r w:rsidRPr="007E477A">
        <w:rPr>
          <w:rFonts w:ascii="仿宋" w:eastAsia="仿宋" w:hAnsi="仿宋" w:hint="eastAsia"/>
          <w:color w:val="333333"/>
          <w:sz w:val="32"/>
          <w:szCs w:val="32"/>
        </w:rPr>
        <w:t>信一大串的聊天工具会是什么样，如果一个车主同时了地方版的、又装了</w:t>
      </w:r>
      <w:proofErr w:type="gramStart"/>
      <w:r w:rsidRPr="007E477A">
        <w:rPr>
          <w:rFonts w:ascii="仿宋" w:eastAsia="仿宋" w:hAnsi="仿宋" w:hint="eastAsia"/>
          <w:color w:val="333333"/>
          <w:sz w:val="32"/>
          <w:szCs w:val="32"/>
        </w:rPr>
        <w:t>园区版</w:t>
      </w:r>
      <w:proofErr w:type="gramEnd"/>
      <w:r w:rsidRPr="007E477A">
        <w:rPr>
          <w:rFonts w:ascii="仿宋" w:eastAsia="仿宋" w:hAnsi="仿宋" w:hint="eastAsia"/>
          <w:color w:val="333333"/>
          <w:sz w:val="32"/>
          <w:szCs w:val="32"/>
        </w:rPr>
        <w:t>的、又装了网络科技公司的在装一个物流实体企业的怎么弄，信息漫天飞，信谁的？</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w:t>
      </w:r>
      <w:proofErr w:type="gramStart"/>
      <w:r w:rsidRPr="007E477A">
        <w:rPr>
          <w:rFonts w:ascii="仿宋" w:eastAsia="仿宋" w:hAnsi="仿宋" w:hint="eastAsia"/>
          <w:color w:val="333333"/>
          <w:sz w:val="32"/>
          <w:szCs w:val="32"/>
        </w:rPr>
        <w:t>浩</w:t>
      </w:r>
      <w:proofErr w:type="gramEnd"/>
      <w:r w:rsidRPr="007E477A">
        <w:rPr>
          <w:rFonts w:ascii="仿宋" w:eastAsia="仿宋" w:hAnsi="仿宋" w:hint="eastAsia"/>
          <w:color w:val="333333"/>
          <w:sz w:val="32"/>
          <w:szCs w:val="32"/>
        </w:rPr>
        <w:t>峰点评：何止几十种，数百种都有；每一个APP都有其目标用户群，当然这些用户群会有重叠：有的车主既是园区APP用户，也是某个3PL APP的用户，现在市场上可能还没有一家实体能满足所有车主所有需求，无论从区域上还是业务上；所以，车主需求决定了多APP，但一个手机上安装过多APP明显也不太现实，除了车主层面根据需要及实际进行筛选外，APP厂商能不能也做些整合、链接，</w:t>
      </w:r>
      <w:proofErr w:type="gramStart"/>
      <w:r w:rsidRPr="007E477A">
        <w:rPr>
          <w:rFonts w:ascii="仿宋" w:eastAsia="仿宋" w:hAnsi="仿宋" w:hint="eastAsia"/>
          <w:color w:val="333333"/>
          <w:sz w:val="32"/>
          <w:szCs w:val="32"/>
        </w:rPr>
        <w:t>比如微信企</w:t>
      </w:r>
      <w:r w:rsidRPr="007E477A">
        <w:rPr>
          <w:rFonts w:ascii="仿宋" w:eastAsia="仿宋" w:hAnsi="仿宋" w:hint="eastAsia"/>
          <w:color w:val="333333"/>
          <w:sz w:val="32"/>
          <w:szCs w:val="32"/>
        </w:rPr>
        <w:lastRenderedPageBreak/>
        <w:t>业</w:t>
      </w:r>
      <w:proofErr w:type="gramEnd"/>
      <w:r w:rsidRPr="007E477A">
        <w:rPr>
          <w:rFonts w:ascii="仿宋" w:eastAsia="仿宋" w:hAnsi="仿宋" w:hint="eastAsia"/>
          <w:color w:val="333333"/>
          <w:sz w:val="32"/>
          <w:szCs w:val="32"/>
        </w:rPr>
        <w:t>号上的企业OA、</w:t>
      </w:r>
      <w:proofErr w:type="gramStart"/>
      <w:r w:rsidRPr="007E477A">
        <w:rPr>
          <w:rFonts w:ascii="仿宋" w:eastAsia="仿宋" w:hAnsi="仿宋" w:hint="eastAsia"/>
          <w:color w:val="333333"/>
          <w:sz w:val="32"/>
          <w:szCs w:val="32"/>
        </w:rPr>
        <w:t>携程网上</w:t>
      </w:r>
      <w:proofErr w:type="gramEnd"/>
      <w:r w:rsidRPr="007E477A">
        <w:rPr>
          <w:rFonts w:ascii="仿宋" w:eastAsia="仿宋" w:hAnsi="仿宋" w:hint="eastAsia"/>
          <w:color w:val="333333"/>
          <w:sz w:val="32"/>
          <w:szCs w:val="32"/>
        </w:rPr>
        <w:t>的如家之类酒店、航空公司、高铁系统，一家为主，其它家的绑定，甚至不设主次，大家是种联盟性质，“百货式”APP、一站</w:t>
      </w:r>
      <w:proofErr w:type="gramStart"/>
      <w:r w:rsidRPr="007E477A">
        <w:rPr>
          <w:rFonts w:ascii="仿宋" w:eastAsia="仿宋" w:hAnsi="仿宋" w:hint="eastAsia"/>
          <w:color w:val="333333"/>
          <w:sz w:val="32"/>
          <w:szCs w:val="32"/>
        </w:rPr>
        <w:t>式满足</w:t>
      </w:r>
      <w:proofErr w:type="gramEnd"/>
      <w:r w:rsidRPr="007E477A">
        <w:rPr>
          <w:rFonts w:ascii="仿宋" w:eastAsia="仿宋" w:hAnsi="仿宋" w:hint="eastAsia"/>
          <w:color w:val="333333"/>
          <w:sz w:val="32"/>
          <w:szCs w:val="32"/>
        </w:rPr>
        <w:t>车主需求。</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2、“区域”</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目前多数</w:t>
      </w:r>
      <w:proofErr w:type="gramStart"/>
      <w:r w:rsidRPr="007E477A">
        <w:rPr>
          <w:rFonts w:ascii="仿宋" w:eastAsia="仿宋" w:hAnsi="仿宋" w:hint="eastAsia"/>
          <w:color w:val="333333"/>
          <w:sz w:val="32"/>
          <w:szCs w:val="32"/>
        </w:rPr>
        <w:t>网页版</w:t>
      </w:r>
      <w:proofErr w:type="gramEnd"/>
      <w:r w:rsidRPr="007E477A">
        <w:rPr>
          <w:rFonts w:ascii="仿宋" w:eastAsia="仿宋" w:hAnsi="仿宋" w:hint="eastAsia"/>
          <w:color w:val="333333"/>
          <w:sz w:val="32"/>
          <w:szCs w:val="32"/>
        </w:rPr>
        <w:t>的电脑终端的，都是地方性质的，区域性很强，一般会有当地的物流协会支持，普遍就是会员制，什么等级的会员浏览到什么网页信息，如何升级到更高级别会员，需要付费，该种模式多数会有当地的</w:t>
      </w:r>
      <w:proofErr w:type="gramStart"/>
      <w:r w:rsidRPr="007E477A">
        <w:rPr>
          <w:rFonts w:ascii="仿宋" w:eastAsia="仿宋" w:hAnsi="仿宋" w:hint="eastAsia"/>
          <w:color w:val="333333"/>
          <w:sz w:val="32"/>
          <w:szCs w:val="32"/>
        </w:rPr>
        <w:t>物流园信息</w:t>
      </w:r>
      <w:proofErr w:type="gramEnd"/>
      <w:r w:rsidRPr="007E477A">
        <w:rPr>
          <w:rFonts w:ascii="仿宋" w:eastAsia="仿宋" w:hAnsi="仿宋" w:hint="eastAsia"/>
          <w:color w:val="333333"/>
          <w:sz w:val="32"/>
          <w:szCs w:val="32"/>
        </w:rPr>
        <w:t>部（黄牛）使用较多，付费制，满天的物流信息，很难有效的辨别真假，无法确保线下实体交易的真实性，大多数</w:t>
      </w:r>
      <w:proofErr w:type="gramStart"/>
      <w:r w:rsidRPr="007E477A">
        <w:rPr>
          <w:rFonts w:ascii="仿宋" w:eastAsia="仿宋" w:hAnsi="仿宋" w:hint="eastAsia"/>
          <w:color w:val="333333"/>
          <w:sz w:val="32"/>
          <w:szCs w:val="32"/>
        </w:rPr>
        <w:t>网页版</w:t>
      </w:r>
      <w:proofErr w:type="gramEnd"/>
      <w:r w:rsidRPr="007E477A">
        <w:rPr>
          <w:rFonts w:ascii="仿宋" w:eastAsia="仿宋" w:hAnsi="仿宋" w:hint="eastAsia"/>
          <w:color w:val="333333"/>
          <w:sz w:val="32"/>
          <w:szCs w:val="32"/>
        </w:rPr>
        <w:t>一般集中在比如传统的物流园区，该版本基本都是历史原因形成的！</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很多从事物流</w:t>
      </w:r>
      <w:proofErr w:type="gramStart"/>
      <w:r w:rsidRPr="007E477A">
        <w:rPr>
          <w:rFonts w:ascii="仿宋" w:eastAsia="仿宋" w:hAnsi="仿宋" w:hint="eastAsia"/>
          <w:color w:val="333333"/>
          <w:sz w:val="32"/>
          <w:szCs w:val="32"/>
        </w:rPr>
        <w:t>最</w:t>
      </w:r>
      <w:proofErr w:type="gramEnd"/>
      <w:r w:rsidRPr="007E477A">
        <w:rPr>
          <w:rFonts w:ascii="仿宋" w:eastAsia="仿宋" w:hAnsi="仿宋" w:hint="eastAsia"/>
          <w:color w:val="333333"/>
          <w:sz w:val="32"/>
          <w:szCs w:val="32"/>
        </w:rPr>
        <w:t>底层的从业人员基本年龄都偏大，而且文化普遍不高，对于新生事物接受还是较慢的，相信有些园区在推信息化的时候一样遇到，怎么办？这是现实，是短期逾越不了的坎！</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w:t>
      </w:r>
      <w:proofErr w:type="gramStart"/>
      <w:r w:rsidRPr="007E477A">
        <w:rPr>
          <w:rFonts w:ascii="仿宋" w:eastAsia="仿宋" w:hAnsi="仿宋" w:hint="eastAsia"/>
          <w:color w:val="333333"/>
          <w:sz w:val="32"/>
          <w:szCs w:val="32"/>
        </w:rPr>
        <w:t>浩</w:t>
      </w:r>
      <w:proofErr w:type="gramEnd"/>
      <w:r w:rsidRPr="007E477A">
        <w:rPr>
          <w:rFonts w:ascii="仿宋" w:eastAsia="仿宋" w:hAnsi="仿宋" w:hint="eastAsia"/>
          <w:color w:val="333333"/>
          <w:sz w:val="32"/>
          <w:szCs w:val="32"/>
        </w:rPr>
        <w:t>峰点评：物流园区可以发挥主导作用，在本园区范围内，来的货主、司机，你可以用自己的配货APP或和第三方APP合作，物流</w:t>
      </w:r>
      <w:proofErr w:type="gramStart"/>
      <w:r w:rsidRPr="007E477A">
        <w:rPr>
          <w:rFonts w:ascii="仿宋" w:eastAsia="仿宋" w:hAnsi="仿宋" w:hint="eastAsia"/>
          <w:color w:val="333333"/>
          <w:sz w:val="32"/>
          <w:szCs w:val="32"/>
        </w:rPr>
        <w:t>从业人园不是</w:t>
      </w:r>
      <w:proofErr w:type="gramEnd"/>
      <w:r w:rsidRPr="007E477A">
        <w:rPr>
          <w:rFonts w:ascii="仿宋" w:eastAsia="仿宋" w:hAnsi="仿宋" w:hint="eastAsia"/>
          <w:color w:val="333333"/>
          <w:sz w:val="32"/>
          <w:szCs w:val="32"/>
        </w:rPr>
        <w:t>“基本年龄都偏大，而且文化普遍不高，对于新生事物接受还是较慢”吗，你可以帮他们登记需求、进行匹配（匹配当然可采用一些技术手段，减少人工），除了在本园区范围内，你也可和其它园区、其</w:t>
      </w:r>
      <w:r w:rsidRPr="007E477A">
        <w:rPr>
          <w:rFonts w:ascii="仿宋" w:eastAsia="仿宋" w:hAnsi="仿宋" w:hint="eastAsia"/>
          <w:color w:val="333333"/>
          <w:sz w:val="32"/>
          <w:szCs w:val="32"/>
        </w:rPr>
        <w:lastRenderedPageBreak/>
        <w:t>它区域信息集散中心进行合作，共享信息，不只提供司机当下需求的服务，还提供人远期比如回程需求。</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3、线上</w:t>
      </w:r>
      <w:proofErr w:type="spellStart"/>
      <w:r w:rsidRPr="007E477A">
        <w:rPr>
          <w:rFonts w:ascii="仿宋" w:eastAsia="仿宋" w:hAnsi="仿宋" w:hint="eastAsia"/>
          <w:color w:val="333333"/>
          <w:sz w:val="32"/>
          <w:szCs w:val="32"/>
        </w:rPr>
        <w:t>vs</w:t>
      </w:r>
      <w:proofErr w:type="spellEnd"/>
      <w:r w:rsidRPr="007E477A">
        <w:rPr>
          <w:rFonts w:ascii="仿宋" w:eastAsia="仿宋" w:hAnsi="仿宋" w:hint="eastAsia"/>
          <w:color w:val="333333"/>
          <w:sz w:val="32"/>
          <w:szCs w:val="32"/>
        </w:rPr>
        <w:t xml:space="preserve"> 线下</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3.1“线上”</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多数网络科技公司推出的，最初以定位为主要的管理工具，而今变成了一个大而全的兼顾管理的一个工具，定位给物流企业、制造企业客户找车，个体业主找货的一个线上交易平台，增加众多的增值服务。但是该版本主要线上设计较为注重，线下实体交易很少参与，</w:t>
      </w:r>
      <w:proofErr w:type="gramStart"/>
      <w:r w:rsidRPr="007E477A">
        <w:rPr>
          <w:rFonts w:ascii="仿宋" w:eastAsia="仿宋" w:hAnsi="仿宋" w:hint="eastAsia"/>
          <w:color w:val="333333"/>
          <w:sz w:val="32"/>
          <w:szCs w:val="32"/>
        </w:rPr>
        <w:t>做为</w:t>
      </w:r>
      <w:proofErr w:type="gramEnd"/>
      <w:r w:rsidRPr="007E477A">
        <w:rPr>
          <w:rFonts w:ascii="仿宋" w:eastAsia="仿宋" w:hAnsi="仿宋" w:hint="eastAsia"/>
          <w:color w:val="333333"/>
          <w:sz w:val="32"/>
          <w:szCs w:val="32"/>
        </w:rPr>
        <w:t>一个双方交易的桥，目前该版本多数在信息部及个体从业者（主要为找货的司机较多）付费制！</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注重了线上的设计，忽视了线下的实体生意，功能局限性不能突破，单一的交易平台，怎么能吸引目前在</w:t>
      </w:r>
      <w:proofErr w:type="gramStart"/>
      <w:r w:rsidRPr="007E477A">
        <w:rPr>
          <w:rFonts w:ascii="仿宋" w:eastAsia="仿宋" w:hAnsi="仿宋" w:hint="eastAsia"/>
          <w:color w:val="333333"/>
          <w:sz w:val="32"/>
          <w:szCs w:val="32"/>
        </w:rPr>
        <w:t>最</w:t>
      </w:r>
      <w:proofErr w:type="gramEnd"/>
      <w:r w:rsidRPr="007E477A">
        <w:rPr>
          <w:rFonts w:ascii="仿宋" w:eastAsia="仿宋" w:hAnsi="仿宋" w:hint="eastAsia"/>
          <w:color w:val="333333"/>
          <w:sz w:val="32"/>
          <w:szCs w:val="32"/>
        </w:rPr>
        <w:t>底层的信息部积极性？个性化的需求是否能定制，如资源保密，同时如何确保线下交易安全？</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w:t>
      </w:r>
      <w:proofErr w:type="gramStart"/>
      <w:r w:rsidRPr="007E477A">
        <w:rPr>
          <w:rFonts w:ascii="仿宋" w:eastAsia="仿宋" w:hAnsi="仿宋" w:hint="eastAsia"/>
          <w:color w:val="333333"/>
          <w:sz w:val="32"/>
          <w:szCs w:val="32"/>
        </w:rPr>
        <w:t>浩</w:t>
      </w:r>
      <w:proofErr w:type="gramEnd"/>
      <w:r w:rsidRPr="007E477A">
        <w:rPr>
          <w:rFonts w:ascii="仿宋" w:eastAsia="仿宋" w:hAnsi="仿宋" w:hint="eastAsia"/>
          <w:color w:val="333333"/>
          <w:sz w:val="32"/>
          <w:szCs w:val="32"/>
        </w:rPr>
        <w:t>峰点评：这类平台众多，G7货运人、易流好多车、中交兴路车旺平台、管车宝等，其实质是通过定位工具和手段集聚海量车源，为部分车源需求方提供找车服务，但在真实车源验证、车源精确匹配方面、公信力还不够，其实质就是管车工具，在交易功能上还不够成熟；最底层的信息部目前有其车辆来源，即通过各地物流园区、物流信息交易中心如上海的华环、鸿</w:t>
      </w:r>
      <w:proofErr w:type="gramStart"/>
      <w:r w:rsidRPr="007E477A">
        <w:rPr>
          <w:rFonts w:ascii="仿宋" w:eastAsia="仿宋" w:hAnsi="仿宋" w:hint="eastAsia"/>
          <w:color w:val="333333"/>
          <w:sz w:val="32"/>
          <w:szCs w:val="32"/>
        </w:rPr>
        <w:t>宝以及</w:t>
      </w:r>
      <w:proofErr w:type="gramEnd"/>
      <w:r w:rsidRPr="007E477A">
        <w:rPr>
          <w:rFonts w:ascii="仿宋" w:eastAsia="仿宋" w:hAnsi="仿宋" w:hint="eastAsia"/>
          <w:color w:val="333333"/>
          <w:sz w:val="32"/>
          <w:szCs w:val="32"/>
        </w:rPr>
        <w:t>信息部交易一条街之类的地方，</w:t>
      </w:r>
      <w:r w:rsidRPr="007E477A">
        <w:rPr>
          <w:rFonts w:ascii="仿宋" w:eastAsia="仿宋" w:hAnsi="仿宋" w:hint="eastAsia"/>
          <w:color w:val="333333"/>
          <w:sz w:val="32"/>
          <w:szCs w:val="32"/>
        </w:rPr>
        <w:lastRenderedPageBreak/>
        <w:t>让信息部使用这种海量、不确定的车源还是没有吸引力的，但可在后台做好那些固定线路、合适车源的筛选定点推送给信息部，这样他们可能更乐意使用；当然，随着信息平台的发展、完善，信息部会逐渐萎缩直至消亡；这种定位平台海量车源的大数据是很丰富的宝藏，通过挖掘、个性化定制，还是有很大的价值的；确保线下交易安全，可通过线上的一些辅助手段，比如定金制度、第三方支付工具及其它一些技术手段来规避一些线下交易风险。</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3.2“线下”</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个体业主依然是资源的主体，如何打消这种念头，让个体业主也变成滴滴打车中的出租车业主？园区依然是个体业主停车找货的主体，园区与未来行业版本的APP是敌人？</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w:t>
      </w:r>
      <w:proofErr w:type="gramStart"/>
      <w:r w:rsidRPr="007E477A">
        <w:rPr>
          <w:rFonts w:ascii="仿宋" w:eastAsia="仿宋" w:hAnsi="仿宋" w:hint="eastAsia"/>
          <w:color w:val="333333"/>
          <w:sz w:val="32"/>
          <w:szCs w:val="32"/>
        </w:rPr>
        <w:t>浩</w:t>
      </w:r>
      <w:proofErr w:type="gramEnd"/>
      <w:r w:rsidRPr="007E477A">
        <w:rPr>
          <w:rFonts w:ascii="仿宋" w:eastAsia="仿宋" w:hAnsi="仿宋" w:hint="eastAsia"/>
          <w:color w:val="333333"/>
          <w:sz w:val="32"/>
          <w:szCs w:val="32"/>
        </w:rPr>
        <w:t>峰点评：个体车主变成打车软件中的出租车业主，从目前物流环境来看，条件还不具备；而且人的流动和</w:t>
      </w:r>
      <w:proofErr w:type="gramStart"/>
      <w:r w:rsidRPr="007E477A">
        <w:rPr>
          <w:rFonts w:ascii="仿宋" w:eastAsia="仿宋" w:hAnsi="仿宋" w:hint="eastAsia"/>
          <w:color w:val="333333"/>
          <w:sz w:val="32"/>
          <w:szCs w:val="32"/>
        </w:rPr>
        <w:t>物的</w:t>
      </w:r>
      <w:proofErr w:type="gramEnd"/>
      <w:r w:rsidRPr="007E477A">
        <w:rPr>
          <w:rFonts w:ascii="仿宋" w:eastAsia="仿宋" w:hAnsi="仿宋" w:hint="eastAsia"/>
          <w:color w:val="333333"/>
          <w:sz w:val="32"/>
          <w:szCs w:val="32"/>
        </w:rPr>
        <w:t>流动还是具有很大的差异，物的流动有更多的计划性，而以打车软件的人的流动随意性可能更强；也要看是何种运输业务，如果是干线类的，如前计划性强，打货车应用不强，如果是城市配送、商超配送、快递配送、电商配送之类，倒可以借鉴打车软件的模式；</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园区与未来行业版本的APP不是敌人，园区应该要与时俱进，随着科技及信息化的发展，</w:t>
      </w:r>
      <w:proofErr w:type="gramStart"/>
      <w:r w:rsidRPr="007E477A">
        <w:rPr>
          <w:rFonts w:ascii="仿宋" w:eastAsia="仿宋" w:hAnsi="仿宋" w:hint="eastAsia"/>
          <w:color w:val="333333"/>
          <w:sz w:val="32"/>
          <w:szCs w:val="32"/>
        </w:rPr>
        <w:t>园区走</w:t>
      </w:r>
      <w:proofErr w:type="gramEnd"/>
      <w:r w:rsidRPr="007E477A">
        <w:rPr>
          <w:rFonts w:ascii="仿宋" w:eastAsia="仿宋" w:hAnsi="仿宋" w:hint="eastAsia"/>
          <w:color w:val="333333"/>
          <w:sz w:val="32"/>
          <w:szCs w:val="32"/>
        </w:rPr>
        <w:t>闭环的生态系统肯</w:t>
      </w:r>
      <w:r w:rsidRPr="007E477A">
        <w:rPr>
          <w:rFonts w:ascii="仿宋" w:eastAsia="仿宋" w:hAnsi="仿宋" w:hint="eastAsia"/>
          <w:color w:val="333333"/>
          <w:sz w:val="32"/>
          <w:szCs w:val="32"/>
        </w:rPr>
        <w:lastRenderedPageBreak/>
        <w:t>定不行，要与行业的APP或行业其它主体融合，走联合、共赢的路。</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4、“传统”</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一些还在使用手工登记的传统的物流园区如何让他接受APP的模式，传统物流的信息方式出路在哪里？</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w:t>
      </w:r>
      <w:proofErr w:type="gramStart"/>
      <w:r w:rsidRPr="007E477A">
        <w:rPr>
          <w:rFonts w:ascii="仿宋" w:eastAsia="仿宋" w:hAnsi="仿宋" w:hint="eastAsia"/>
          <w:color w:val="333333"/>
          <w:sz w:val="32"/>
          <w:szCs w:val="32"/>
        </w:rPr>
        <w:t>浩</w:t>
      </w:r>
      <w:proofErr w:type="gramEnd"/>
      <w:r w:rsidRPr="007E477A">
        <w:rPr>
          <w:rFonts w:ascii="仿宋" w:eastAsia="仿宋" w:hAnsi="仿宋" w:hint="eastAsia"/>
          <w:color w:val="333333"/>
          <w:sz w:val="32"/>
          <w:szCs w:val="32"/>
        </w:rPr>
        <w:t>峰点评：还在使用手工登记的传统的物流园区如何让他接受APP的模式，如前面所阐述的，物流园区自己就要改变观念，接受新事物，同时，新事物也会</w:t>
      </w:r>
      <w:proofErr w:type="gramStart"/>
      <w:r w:rsidRPr="007E477A">
        <w:rPr>
          <w:rFonts w:ascii="仿宋" w:eastAsia="仿宋" w:hAnsi="仿宋" w:hint="eastAsia"/>
          <w:color w:val="333333"/>
          <w:sz w:val="32"/>
          <w:szCs w:val="32"/>
        </w:rPr>
        <w:t>找传统</w:t>
      </w:r>
      <w:proofErr w:type="gramEnd"/>
      <w:r w:rsidRPr="007E477A">
        <w:rPr>
          <w:rFonts w:ascii="仿宋" w:eastAsia="仿宋" w:hAnsi="仿宋" w:hint="eastAsia"/>
          <w:color w:val="333333"/>
          <w:sz w:val="32"/>
          <w:szCs w:val="32"/>
        </w:rPr>
        <w:t>的物流园区来合作，因为</w:t>
      </w:r>
      <w:proofErr w:type="gramStart"/>
      <w:r w:rsidRPr="007E477A">
        <w:rPr>
          <w:rFonts w:ascii="仿宋" w:eastAsia="仿宋" w:hAnsi="仿宋" w:hint="eastAsia"/>
          <w:color w:val="333333"/>
          <w:sz w:val="32"/>
          <w:szCs w:val="32"/>
        </w:rPr>
        <w:t>线下来</w:t>
      </w:r>
      <w:proofErr w:type="gramEnd"/>
      <w:r w:rsidRPr="007E477A">
        <w:rPr>
          <w:rFonts w:ascii="仿宋" w:eastAsia="仿宋" w:hAnsi="仿宋" w:hint="eastAsia"/>
          <w:color w:val="333333"/>
          <w:sz w:val="32"/>
          <w:szCs w:val="32"/>
        </w:rPr>
        <w:t>说物流园区还是物流资源落地一个很重要的节点；</w:t>
      </w:r>
      <w:proofErr w:type="gramStart"/>
      <w:r w:rsidRPr="007E477A">
        <w:rPr>
          <w:rFonts w:ascii="仿宋" w:eastAsia="仿宋" w:hAnsi="仿宋" w:hint="eastAsia"/>
          <w:color w:val="333333"/>
          <w:sz w:val="32"/>
          <w:szCs w:val="32"/>
        </w:rPr>
        <w:t>“</w:t>
      </w:r>
      <w:proofErr w:type="gramEnd"/>
      <w:r w:rsidRPr="007E477A">
        <w:rPr>
          <w:rFonts w:ascii="仿宋" w:eastAsia="仿宋" w:hAnsi="仿宋" w:hint="eastAsia"/>
          <w:color w:val="333333"/>
          <w:sz w:val="32"/>
          <w:szCs w:val="32"/>
        </w:rPr>
        <w:t>传统物流的信息方式出路在哪里“，一方面当然从观念上就要接受变化，认识到信息化的必要性；作好信息化规划，根据自己业务特点、发展趋势，选择合适的信息化建设步骤，最起码的，我觉得，应该有自己的官网，在主流的三方平台如微信、微博上有自己的公众号，移动端APP是否需要，根据客户需求、业务管理需要来定，不一定都要有自己的APP，因为这种一对多（一家物流企业对应无数上、下游，上、下游个体也针对无数物流企业）下，不能保证用户都会安装使用你的APP，一般物流企业移动端的应用我认为还是向第三方公共平台如微信等的企业号、公众号发展。</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5、“客户”</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lastRenderedPageBreak/>
        <w:t xml:space="preserve">　　很多的APP 宣传时，强调客户定位，制造业也是物流APP客户群之一，一些小的、中的</w:t>
      </w:r>
      <w:proofErr w:type="gramStart"/>
      <w:r w:rsidRPr="007E477A">
        <w:rPr>
          <w:rFonts w:ascii="仿宋" w:eastAsia="仿宋" w:hAnsi="仿宋" w:hint="eastAsia"/>
          <w:color w:val="333333"/>
          <w:sz w:val="32"/>
          <w:szCs w:val="32"/>
        </w:rPr>
        <w:t>的</w:t>
      </w:r>
      <w:proofErr w:type="gramEnd"/>
      <w:r w:rsidRPr="007E477A">
        <w:rPr>
          <w:rFonts w:ascii="仿宋" w:eastAsia="仿宋" w:hAnsi="仿宋" w:hint="eastAsia"/>
          <w:color w:val="333333"/>
          <w:sz w:val="32"/>
          <w:szCs w:val="32"/>
        </w:rPr>
        <w:t>制造型企业多年基本都形成了自己的运作模式，轻易不会改变，物流APP，如何能够保证让这些企业加入并有效使用，无论你的功能多么强大，但是如果突破不了这关，APP就是单一的，相信这也是APP的一个难点！</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w:t>
      </w:r>
      <w:proofErr w:type="gramStart"/>
      <w:r w:rsidRPr="007E477A">
        <w:rPr>
          <w:rFonts w:ascii="仿宋" w:eastAsia="仿宋" w:hAnsi="仿宋" w:hint="eastAsia"/>
          <w:color w:val="333333"/>
          <w:sz w:val="32"/>
          <w:szCs w:val="32"/>
        </w:rPr>
        <w:t>浩</w:t>
      </w:r>
      <w:proofErr w:type="gramEnd"/>
      <w:r w:rsidRPr="007E477A">
        <w:rPr>
          <w:rFonts w:ascii="仿宋" w:eastAsia="仿宋" w:hAnsi="仿宋" w:hint="eastAsia"/>
          <w:color w:val="333333"/>
          <w:sz w:val="32"/>
          <w:szCs w:val="32"/>
        </w:rPr>
        <w:t>峰点评：</w:t>
      </w:r>
      <w:proofErr w:type="gramStart"/>
      <w:r w:rsidRPr="007E477A">
        <w:rPr>
          <w:rFonts w:ascii="仿宋" w:eastAsia="仿宋" w:hAnsi="仿宋" w:hint="eastAsia"/>
          <w:color w:val="333333"/>
          <w:sz w:val="32"/>
          <w:szCs w:val="32"/>
        </w:rPr>
        <w:t>“</w:t>
      </w:r>
      <w:proofErr w:type="gramEnd"/>
      <w:r w:rsidRPr="007E477A">
        <w:rPr>
          <w:rFonts w:ascii="仿宋" w:eastAsia="仿宋" w:hAnsi="仿宋" w:hint="eastAsia"/>
          <w:color w:val="333333"/>
          <w:sz w:val="32"/>
          <w:szCs w:val="32"/>
        </w:rPr>
        <w:t>小的、中的</w:t>
      </w:r>
      <w:proofErr w:type="gramStart"/>
      <w:r w:rsidRPr="007E477A">
        <w:rPr>
          <w:rFonts w:ascii="仿宋" w:eastAsia="仿宋" w:hAnsi="仿宋" w:hint="eastAsia"/>
          <w:color w:val="333333"/>
          <w:sz w:val="32"/>
          <w:szCs w:val="32"/>
        </w:rPr>
        <w:t>的</w:t>
      </w:r>
      <w:proofErr w:type="gramEnd"/>
      <w:r w:rsidRPr="007E477A">
        <w:rPr>
          <w:rFonts w:ascii="仿宋" w:eastAsia="仿宋" w:hAnsi="仿宋" w:hint="eastAsia"/>
          <w:color w:val="333333"/>
          <w:sz w:val="32"/>
          <w:szCs w:val="32"/>
        </w:rPr>
        <w:t>制造型企业多年基本都形成了自己的运作模式，轻易不会改变“，这是事实，长年形成的习惯要改变起来很难，可以通过培训甚至驻点长期指导的方式，让用户习惯，感到应用后对管理、业务的改进；</w:t>
      </w:r>
    </w:p>
    <w:p w:rsidR="004C289C" w:rsidRPr="007E477A" w:rsidRDefault="004C289C" w:rsidP="004C289C">
      <w:pPr>
        <w:pStyle w:val="a3"/>
        <w:shd w:val="clear" w:color="auto" w:fill="FFFFFF"/>
        <w:spacing w:before="0" w:beforeAutospacing="0" w:after="0" w:afterAutospacing="0" w:line="363" w:lineRule="atLeast"/>
        <w:rPr>
          <w:rFonts w:ascii="仿宋" w:eastAsia="仿宋" w:hAnsi="仿宋"/>
          <w:color w:val="333333"/>
          <w:sz w:val="32"/>
          <w:szCs w:val="32"/>
        </w:rPr>
      </w:pPr>
      <w:r w:rsidRPr="007E477A">
        <w:rPr>
          <w:rFonts w:ascii="仿宋" w:eastAsia="仿宋" w:hAnsi="仿宋" w:hint="eastAsia"/>
          <w:color w:val="333333"/>
          <w:sz w:val="32"/>
          <w:szCs w:val="32"/>
        </w:rPr>
        <w:t xml:space="preserve">　　当然，适当的市场拓展及营销活动还是必要的；</w:t>
      </w:r>
    </w:p>
    <w:p w:rsidR="00B16514" w:rsidRDefault="004C289C" w:rsidP="004C289C">
      <w:r w:rsidRPr="007E477A">
        <w:rPr>
          <w:rFonts w:ascii="仿宋" w:eastAsia="仿宋" w:hAnsi="仿宋" w:hint="eastAsia"/>
          <w:color w:val="333333"/>
          <w:sz w:val="32"/>
          <w:szCs w:val="32"/>
        </w:rPr>
        <w:t xml:space="preserve">　　除了大型全国性物流企业，其上、下游极大丰富或粘性很强，建设有自己的APP应用，一般物流企业还是用第三方平台来实现移动端管理。</w:t>
      </w:r>
    </w:p>
    <w:sectPr w:rsidR="00B16514" w:rsidSect="0072787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289C"/>
    <w:rsid w:val="00180A0D"/>
    <w:rsid w:val="0029256B"/>
    <w:rsid w:val="004C289C"/>
    <w:rsid w:val="00727877"/>
    <w:rsid w:val="008C786C"/>
    <w:rsid w:val="00C471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8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4C28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杨浩峰</dc:creator>
  <cp:lastModifiedBy>杨浩峰</cp:lastModifiedBy>
  <cp:revision>1</cp:revision>
  <dcterms:created xsi:type="dcterms:W3CDTF">2016-08-10T02:53:00Z</dcterms:created>
  <dcterms:modified xsi:type="dcterms:W3CDTF">2016-08-10T02:53:00Z</dcterms:modified>
</cp:coreProperties>
</file>