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B1" w:rsidRPr="00BD08FC" w:rsidRDefault="00083B1C" w:rsidP="00BD08FC">
      <w:pPr>
        <w:jc w:val="center"/>
        <w:rPr>
          <w:sz w:val="32"/>
          <w:szCs w:val="32"/>
        </w:rPr>
      </w:pPr>
      <w:r w:rsidRPr="00BD08FC">
        <w:rPr>
          <w:rFonts w:hint="eastAsia"/>
          <w:sz w:val="32"/>
          <w:szCs w:val="32"/>
        </w:rPr>
        <w:t>物流平台建设模式五</w:t>
      </w:r>
      <w:r w:rsidR="00BD08FC" w:rsidRPr="00BD08FC">
        <w:rPr>
          <w:rFonts w:hint="eastAsia"/>
          <w:sz w:val="32"/>
          <w:szCs w:val="32"/>
        </w:rPr>
        <w:t>之</w:t>
      </w:r>
      <w:r w:rsidRPr="00BD08FC">
        <w:rPr>
          <w:rFonts w:hint="eastAsia"/>
          <w:sz w:val="32"/>
          <w:szCs w:val="32"/>
        </w:rPr>
        <w:t>好莱坞明星模式</w:t>
      </w:r>
    </w:p>
    <w:p w:rsidR="00083B1C" w:rsidRPr="00BD08FC" w:rsidRDefault="00083B1C">
      <w:pPr>
        <w:rPr>
          <w:sz w:val="32"/>
          <w:szCs w:val="32"/>
        </w:rPr>
      </w:pPr>
    </w:p>
    <w:p w:rsidR="00F47DBD" w:rsidRPr="00BD08FC" w:rsidRDefault="00F47DBD" w:rsidP="00BD08FC">
      <w:pPr>
        <w:ind w:firstLine="420"/>
        <w:rPr>
          <w:sz w:val="32"/>
          <w:szCs w:val="32"/>
        </w:rPr>
      </w:pPr>
      <w:r w:rsidRPr="00BD08FC">
        <w:rPr>
          <w:rFonts w:hint="eastAsia"/>
          <w:sz w:val="32"/>
          <w:szCs w:val="32"/>
        </w:rPr>
        <w:t>本模式的启发来自于阿里巴巴战略官</w:t>
      </w:r>
      <w:r w:rsidR="00BD08FC">
        <w:rPr>
          <w:rFonts w:hint="eastAsia"/>
          <w:sz w:val="32"/>
          <w:szCs w:val="32"/>
        </w:rPr>
        <w:t>曾鸣的</w:t>
      </w:r>
      <w:r w:rsidRPr="00BD08FC">
        <w:rPr>
          <w:rFonts w:hint="eastAsia"/>
          <w:sz w:val="32"/>
          <w:szCs w:val="32"/>
        </w:rPr>
        <w:t>S2B</w:t>
      </w:r>
      <w:r w:rsidRPr="00BD08FC">
        <w:rPr>
          <w:rFonts w:hint="eastAsia"/>
          <w:sz w:val="32"/>
          <w:szCs w:val="32"/>
        </w:rPr>
        <w:t>思想；</w:t>
      </w:r>
      <w:r w:rsidRPr="00BD08FC">
        <w:rPr>
          <w:rFonts w:hint="eastAsia"/>
          <w:sz w:val="32"/>
          <w:szCs w:val="32"/>
        </w:rPr>
        <w:t>S</w:t>
      </w:r>
      <w:r w:rsidRPr="00BD08FC">
        <w:rPr>
          <w:rFonts w:hint="eastAsia"/>
          <w:sz w:val="32"/>
          <w:szCs w:val="32"/>
        </w:rPr>
        <w:t>指供应端平台，</w:t>
      </w:r>
      <w:r w:rsidRPr="00BD08FC">
        <w:rPr>
          <w:rFonts w:hint="eastAsia"/>
          <w:sz w:val="32"/>
          <w:szCs w:val="32"/>
        </w:rPr>
        <w:t>B</w:t>
      </w:r>
      <w:r w:rsidRPr="00BD08FC">
        <w:rPr>
          <w:rFonts w:hint="eastAsia"/>
          <w:sz w:val="32"/>
          <w:szCs w:val="32"/>
        </w:rPr>
        <w:t>是指小企业</w:t>
      </w:r>
      <w:r w:rsidR="00BD08FC">
        <w:rPr>
          <w:rFonts w:hint="eastAsia"/>
          <w:sz w:val="32"/>
          <w:szCs w:val="32"/>
        </w:rPr>
        <w:t>、小的服务提供者</w:t>
      </w:r>
      <w:r w:rsidRPr="00BD08FC">
        <w:rPr>
          <w:rFonts w:hint="eastAsia"/>
          <w:sz w:val="32"/>
          <w:szCs w:val="32"/>
        </w:rPr>
        <w:t>；这种</w:t>
      </w:r>
      <w:r w:rsidR="00BD08FC">
        <w:rPr>
          <w:rFonts w:hint="eastAsia"/>
          <w:sz w:val="32"/>
          <w:szCs w:val="32"/>
        </w:rPr>
        <w:t>模式</w:t>
      </w:r>
      <w:r w:rsidRPr="00BD08FC">
        <w:rPr>
          <w:rFonts w:hint="eastAsia"/>
          <w:sz w:val="32"/>
          <w:szCs w:val="32"/>
        </w:rPr>
        <w:t>的核心是</w:t>
      </w:r>
      <w:r w:rsidRPr="00BD08FC">
        <w:rPr>
          <w:rFonts w:hint="eastAsia"/>
          <w:sz w:val="32"/>
          <w:szCs w:val="32"/>
        </w:rPr>
        <w:t>S</w:t>
      </w:r>
      <w:r w:rsidRPr="00BD08FC">
        <w:rPr>
          <w:rFonts w:hint="eastAsia"/>
          <w:sz w:val="32"/>
          <w:szCs w:val="32"/>
        </w:rPr>
        <w:t>端对小</w:t>
      </w:r>
      <w:r w:rsidRPr="00BD08FC">
        <w:rPr>
          <w:rFonts w:hint="eastAsia"/>
          <w:sz w:val="32"/>
          <w:szCs w:val="32"/>
        </w:rPr>
        <w:t>B</w:t>
      </w:r>
      <w:r w:rsidRPr="00BD08FC">
        <w:rPr>
          <w:rFonts w:hint="eastAsia"/>
          <w:sz w:val="32"/>
          <w:szCs w:val="32"/>
        </w:rPr>
        <w:t>端赋能</w:t>
      </w:r>
      <w:r w:rsidR="00BD08FC">
        <w:rPr>
          <w:rFonts w:hint="eastAsia"/>
          <w:sz w:val="32"/>
          <w:szCs w:val="32"/>
        </w:rPr>
        <w:t>，补充</w:t>
      </w:r>
      <w:r w:rsidRPr="00BD08FC">
        <w:rPr>
          <w:rFonts w:hint="eastAsia"/>
          <w:sz w:val="32"/>
          <w:szCs w:val="32"/>
        </w:rPr>
        <w:t>小</w:t>
      </w:r>
      <w:r w:rsidRPr="00BD08FC">
        <w:rPr>
          <w:rFonts w:hint="eastAsia"/>
          <w:sz w:val="32"/>
          <w:szCs w:val="32"/>
        </w:rPr>
        <w:t>B</w:t>
      </w:r>
      <w:r w:rsidRPr="00BD08FC">
        <w:rPr>
          <w:rFonts w:hint="eastAsia"/>
          <w:sz w:val="32"/>
          <w:szCs w:val="32"/>
        </w:rPr>
        <w:t>端能力</w:t>
      </w:r>
      <w:r w:rsidR="00BD08FC">
        <w:rPr>
          <w:rFonts w:hint="eastAsia"/>
          <w:sz w:val="32"/>
          <w:szCs w:val="32"/>
        </w:rPr>
        <w:t>的不足</w:t>
      </w:r>
      <w:r w:rsidRPr="00BD08FC">
        <w:rPr>
          <w:rFonts w:hint="eastAsia"/>
          <w:sz w:val="32"/>
          <w:szCs w:val="32"/>
        </w:rPr>
        <w:t>，实现</w:t>
      </w:r>
      <w:r w:rsidR="00BD08FC">
        <w:rPr>
          <w:rFonts w:hint="eastAsia"/>
          <w:sz w:val="32"/>
          <w:szCs w:val="32"/>
        </w:rPr>
        <w:t>其</w:t>
      </w:r>
      <w:r w:rsidRPr="00BD08FC">
        <w:rPr>
          <w:rFonts w:hint="eastAsia"/>
          <w:sz w:val="32"/>
          <w:szCs w:val="32"/>
        </w:rPr>
        <w:t>服务能力升华；</w:t>
      </w:r>
      <w:r w:rsidR="00BD08FC">
        <w:rPr>
          <w:rFonts w:hint="eastAsia"/>
          <w:sz w:val="32"/>
          <w:szCs w:val="32"/>
        </w:rPr>
        <w:t>同时，</w:t>
      </w:r>
      <w:r w:rsidRPr="00BD08FC">
        <w:rPr>
          <w:rFonts w:hint="eastAsia"/>
          <w:sz w:val="32"/>
          <w:szCs w:val="32"/>
        </w:rPr>
        <w:t>S</w:t>
      </w:r>
      <w:r w:rsidRPr="00BD08FC">
        <w:rPr>
          <w:rFonts w:hint="eastAsia"/>
          <w:sz w:val="32"/>
          <w:szCs w:val="32"/>
        </w:rPr>
        <w:t>端平台通过赋能小</w:t>
      </w:r>
      <w:r w:rsidRPr="00BD08FC">
        <w:rPr>
          <w:rFonts w:hint="eastAsia"/>
          <w:sz w:val="32"/>
          <w:szCs w:val="32"/>
        </w:rPr>
        <w:t>B</w:t>
      </w:r>
      <w:r w:rsidRPr="00BD08FC">
        <w:rPr>
          <w:rFonts w:hint="eastAsia"/>
          <w:sz w:val="32"/>
          <w:szCs w:val="32"/>
        </w:rPr>
        <w:t>端打造</w:t>
      </w:r>
      <w:r w:rsidR="00BD08FC">
        <w:rPr>
          <w:rFonts w:hint="eastAsia"/>
          <w:sz w:val="32"/>
          <w:szCs w:val="32"/>
        </w:rPr>
        <w:t>自身</w:t>
      </w:r>
      <w:r w:rsidRPr="00BD08FC">
        <w:rPr>
          <w:rFonts w:hint="eastAsia"/>
          <w:sz w:val="32"/>
          <w:szCs w:val="32"/>
        </w:rPr>
        <w:t>更强大的生态体系。</w:t>
      </w:r>
    </w:p>
    <w:p w:rsidR="00F47DBD" w:rsidRPr="00BD08FC" w:rsidRDefault="00F47DBD">
      <w:pPr>
        <w:rPr>
          <w:sz w:val="32"/>
          <w:szCs w:val="32"/>
        </w:rPr>
      </w:pPr>
    </w:p>
    <w:p w:rsidR="00F47DBD" w:rsidRPr="00BD08FC" w:rsidRDefault="00F47DBD" w:rsidP="00BD08FC">
      <w:pPr>
        <w:ind w:firstLine="420"/>
        <w:rPr>
          <w:sz w:val="32"/>
          <w:szCs w:val="32"/>
        </w:rPr>
      </w:pPr>
      <w:r w:rsidRPr="00BD08FC">
        <w:rPr>
          <w:rFonts w:hint="eastAsia"/>
          <w:sz w:val="32"/>
          <w:szCs w:val="32"/>
        </w:rPr>
        <w:t>这种模式</w:t>
      </w:r>
      <w:r w:rsidR="00BD08FC">
        <w:rPr>
          <w:rFonts w:hint="eastAsia"/>
          <w:sz w:val="32"/>
          <w:szCs w:val="32"/>
        </w:rPr>
        <w:t>也让我联想到好莱坞明星的打造；</w:t>
      </w:r>
      <w:r w:rsidRPr="00BD08FC">
        <w:rPr>
          <w:rFonts w:hint="eastAsia"/>
          <w:sz w:val="32"/>
          <w:szCs w:val="32"/>
        </w:rPr>
        <w:t>好莱坞就是一个电影产业链的平台，在这个</w:t>
      </w:r>
      <w:r w:rsidR="00BD08FC">
        <w:rPr>
          <w:rFonts w:hint="eastAsia"/>
          <w:sz w:val="32"/>
          <w:szCs w:val="32"/>
        </w:rPr>
        <w:t>平台上，通过星探完成潜在明星的找寻，通过培训学校、</w:t>
      </w:r>
      <w:r w:rsidRPr="00BD08FC">
        <w:rPr>
          <w:rFonts w:hint="eastAsia"/>
          <w:sz w:val="32"/>
          <w:szCs w:val="32"/>
        </w:rPr>
        <w:t>明星训练班完成明星能力的打造，通过经纪人公司完成明星个人品牌的经营，通过签约影视公司</w:t>
      </w:r>
      <w:r w:rsidR="00BD08FC">
        <w:rPr>
          <w:rFonts w:hint="eastAsia"/>
          <w:sz w:val="32"/>
          <w:szCs w:val="32"/>
        </w:rPr>
        <w:t>、</w:t>
      </w:r>
      <w:r w:rsidRPr="00BD08FC">
        <w:rPr>
          <w:rFonts w:hint="eastAsia"/>
          <w:sz w:val="32"/>
          <w:szCs w:val="32"/>
        </w:rPr>
        <w:t>拍摄电影完成明星的</w:t>
      </w:r>
      <w:r w:rsidR="00BD08FC">
        <w:rPr>
          <w:rFonts w:hint="eastAsia"/>
          <w:sz w:val="32"/>
          <w:szCs w:val="32"/>
        </w:rPr>
        <w:t>打造</w:t>
      </w:r>
      <w:r w:rsidR="00BD08FC">
        <w:rPr>
          <w:rFonts w:hint="eastAsia"/>
          <w:sz w:val="32"/>
          <w:szCs w:val="32"/>
        </w:rPr>
        <w:t>,</w:t>
      </w:r>
      <w:r w:rsidR="00BD08FC">
        <w:rPr>
          <w:rFonts w:hint="eastAsia"/>
          <w:sz w:val="32"/>
          <w:szCs w:val="32"/>
        </w:rPr>
        <w:t>通过影评人的评论实现明星更强认知</w:t>
      </w:r>
      <w:r w:rsidR="00BD08FC">
        <w:rPr>
          <w:sz w:val="32"/>
          <w:szCs w:val="32"/>
        </w:rPr>
        <w:t>……</w:t>
      </w:r>
      <w:r w:rsidRPr="00BD08FC">
        <w:rPr>
          <w:rFonts w:hint="eastAsia"/>
          <w:sz w:val="32"/>
          <w:szCs w:val="32"/>
        </w:rPr>
        <w:t>围绕好莱坞平台的这许多赋能最终完成一个潜在明星转化为真正的明星。</w:t>
      </w:r>
    </w:p>
    <w:p w:rsidR="00F47DBD" w:rsidRPr="00BD08FC" w:rsidRDefault="00F47DBD">
      <w:pPr>
        <w:rPr>
          <w:sz w:val="32"/>
          <w:szCs w:val="32"/>
        </w:rPr>
      </w:pPr>
    </w:p>
    <w:p w:rsidR="00F47DBD" w:rsidRPr="00BD08FC" w:rsidRDefault="00CF1E2B" w:rsidP="00BD08FC">
      <w:pPr>
        <w:ind w:firstLine="420"/>
        <w:rPr>
          <w:sz w:val="32"/>
          <w:szCs w:val="32"/>
        </w:rPr>
      </w:pPr>
      <w:r w:rsidRPr="00BD08FC">
        <w:rPr>
          <w:rFonts w:hint="eastAsia"/>
          <w:sz w:val="32"/>
          <w:szCs w:val="32"/>
        </w:rPr>
        <w:t>这</w:t>
      </w:r>
      <w:r w:rsidR="00BD08FC">
        <w:rPr>
          <w:rFonts w:hint="eastAsia"/>
          <w:sz w:val="32"/>
          <w:szCs w:val="32"/>
        </w:rPr>
        <w:t>些</w:t>
      </w:r>
      <w:r w:rsidRPr="00BD08FC">
        <w:rPr>
          <w:rFonts w:hint="eastAsia"/>
          <w:sz w:val="32"/>
          <w:szCs w:val="32"/>
        </w:rPr>
        <w:t>思路</w:t>
      </w:r>
      <w:r w:rsidR="00BD08FC">
        <w:rPr>
          <w:rFonts w:hint="eastAsia"/>
          <w:sz w:val="32"/>
          <w:szCs w:val="32"/>
        </w:rPr>
        <w:t>也可以</w:t>
      </w:r>
      <w:r w:rsidRPr="00BD08FC">
        <w:rPr>
          <w:rFonts w:hint="eastAsia"/>
          <w:sz w:val="32"/>
          <w:szCs w:val="32"/>
        </w:rPr>
        <w:t>借鉴到物流平台的建设上，也有一些启发意义。</w:t>
      </w:r>
    </w:p>
    <w:p w:rsidR="00CF1E2B" w:rsidRPr="00BD08FC" w:rsidRDefault="00CF1E2B">
      <w:pPr>
        <w:rPr>
          <w:sz w:val="32"/>
          <w:szCs w:val="32"/>
        </w:rPr>
      </w:pPr>
    </w:p>
    <w:p w:rsidR="00BD08FC" w:rsidRDefault="00BD08FC" w:rsidP="00BD08FC">
      <w:pPr>
        <w:ind w:firstLine="420"/>
        <w:rPr>
          <w:rFonts w:hint="eastAsia"/>
          <w:sz w:val="32"/>
          <w:szCs w:val="32"/>
        </w:rPr>
      </w:pPr>
      <w:r>
        <w:rPr>
          <w:rFonts w:hint="eastAsia"/>
          <w:sz w:val="32"/>
          <w:szCs w:val="32"/>
        </w:rPr>
        <w:t>物流的产业链是个庞大、多层级的体系，体现出</w:t>
      </w:r>
      <w:r w:rsidR="00CF1E2B" w:rsidRPr="00BD08FC">
        <w:rPr>
          <w:rFonts w:hint="eastAsia"/>
          <w:sz w:val="32"/>
          <w:szCs w:val="32"/>
        </w:rPr>
        <w:t>小</w:t>
      </w:r>
      <w:r>
        <w:rPr>
          <w:rFonts w:hint="eastAsia"/>
          <w:sz w:val="32"/>
          <w:szCs w:val="32"/>
        </w:rPr>
        <w:t>、</w:t>
      </w:r>
      <w:r w:rsidR="00CF1E2B" w:rsidRPr="00BD08FC">
        <w:rPr>
          <w:rFonts w:hint="eastAsia"/>
          <w:sz w:val="32"/>
          <w:szCs w:val="32"/>
        </w:rPr>
        <w:t>散</w:t>
      </w:r>
      <w:r>
        <w:rPr>
          <w:rFonts w:hint="eastAsia"/>
          <w:sz w:val="32"/>
          <w:szCs w:val="32"/>
        </w:rPr>
        <w:t>、</w:t>
      </w:r>
      <w:r w:rsidR="00CF1E2B" w:rsidRPr="00BD08FC">
        <w:rPr>
          <w:rFonts w:hint="eastAsia"/>
          <w:sz w:val="32"/>
          <w:szCs w:val="32"/>
        </w:rPr>
        <w:t>乱</w:t>
      </w:r>
      <w:r>
        <w:rPr>
          <w:rFonts w:hint="eastAsia"/>
          <w:sz w:val="32"/>
          <w:szCs w:val="32"/>
        </w:rPr>
        <w:t>、</w:t>
      </w:r>
      <w:r w:rsidR="00CF1E2B" w:rsidRPr="00BD08FC">
        <w:rPr>
          <w:rFonts w:hint="eastAsia"/>
          <w:sz w:val="32"/>
          <w:szCs w:val="32"/>
        </w:rPr>
        <w:t>差的特点；其中物流的服务主体就是由绝大多数的小</w:t>
      </w:r>
      <w:r w:rsidR="00CF1E2B" w:rsidRPr="00BD08FC">
        <w:rPr>
          <w:rFonts w:hint="eastAsia"/>
          <w:sz w:val="32"/>
          <w:szCs w:val="32"/>
        </w:rPr>
        <w:t>B</w:t>
      </w:r>
      <w:r w:rsidR="00CF1E2B" w:rsidRPr="00BD08FC">
        <w:rPr>
          <w:rFonts w:hint="eastAsia"/>
          <w:sz w:val="32"/>
          <w:szCs w:val="32"/>
        </w:rPr>
        <w:t>和</w:t>
      </w:r>
      <w:r w:rsidR="007737B7" w:rsidRPr="00BD08FC">
        <w:rPr>
          <w:rFonts w:hint="eastAsia"/>
          <w:sz w:val="32"/>
          <w:szCs w:val="32"/>
        </w:rPr>
        <w:t>KOL(</w:t>
      </w:r>
      <w:r w:rsidR="007737B7" w:rsidRPr="00BD08FC">
        <w:rPr>
          <w:rFonts w:hint="eastAsia"/>
          <w:sz w:val="32"/>
          <w:szCs w:val="32"/>
        </w:rPr>
        <w:t>例如货运经纪人等</w:t>
      </w:r>
      <w:r w:rsidR="007737B7" w:rsidRPr="00BD08FC">
        <w:rPr>
          <w:rFonts w:hint="eastAsia"/>
          <w:sz w:val="32"/>
          <w:szCs w:val="32"/>
        </w:rPr>
        <w:t>)</w:t>
      </w:r>
      <w:r w:rsidR="007737B7" w:rsidRPr="00BD08FC">
        <w:rPr>
          <w:rFonts w:hint="eastAsia"/>
          <w:sz w:val="32"/>
          <w:szCs w:val="32"/>
        </w:rPr>
        <w:t>这样的体系构成。实际大部分的物</w:t>
      </w:r>
      <w:r w:rsidR="007737B7" w:rsidRPr="00BD08FC">
        <w:rPr>
          <w:rFonts w:hint="eastAsia"/>
          <w:sz w:val="32"/>
          <w:szCs w:val="32"/>
        </w:rPr>
        <w:lastRenderedPageBreak/>
        <w:t>流业务都是由小</w:t>
      </w:r>
      <w:r w:rsidR="007737B7" w:rsidRPr="00BD08FC">
        <w:rPr>
          <w:rFonts w:hint="eastAsia"/>
          <w:sz w:val="32"/>
          <w:szCs w:val="32"/>
        </w:rPr>
        <w:t>B</w:t>
      </w:r>
      <w:r w:rsidR="007737B7" w:rsidRPr="00BD08FC">
        <w:rPr>
          <w:rFonts w:hint="eastAsia"/>
          <w:sz w:val="32"/>
          <w:szCs w:val="32"/>
        </w:rPr>
        <w:t>端来组织和最终执行下去</w:t>
      </w:r>
      <w:r>
        <w:rPr>
          <w:rFonts w:hint="eastAsia"/>
          <w:sz w:val="32"/>
          <w:szCs w:val="32"/>
        </w:rPr>
        <w:t>。</w:t>
      </w:r>
    </w:p>
    <w:p w:rsidR="00BD08FC" w:rsidRDefault="00BD08FC" w:rsidP="00BD08FC">
      <w:pPr>
        <w:ind w:firstLine="420"/>
        <w:rPr>
          <w:rFonts w:hint="eastAsia"/>
          <w:sz w:val="32"/>
          <w:szCs w:val="32"/>
        </w:rPr>
      </w:pPr>
    </w:p>
    <w:p w:rsidR="007737B7" w:rsidRPr="00BD08FC" w:rsidRDefault="00BD08FC" w:rsidP="00BD08FC">
      <w:pPr>
        <w:ind w:firstLine="420"/>
        <w:rPr>
          <w:sz w:val="32"/>
          <w:szCs w:val="32"/>
        </w:rPr>
      </w:pPr>
      <w:r>
        <w:rPr>
          <w:rFonts w:hint="eastAsia"/>
          <w:sz w:val="32"/>
          <w:szCs w:val="32"/>
        </w:rPr>
        <w:t>互联网的发展，电商平台的成功实践，让</w:t>
      </w:r>
      <w:r w:rsidR="007737B7" w:rsidRPr="00BD08FC">
        <w:rPr>
          <w:rFonts w:hint="eastAsia"/>
          <w:sz w:val="32"/>
          <w:szCs w:val="32"/>
        </w:rPr>
        <w:t>平台经济</w:t>
      </w:r>
      <w:r>
        <w:rPr>
          <w:rFonts w:hint="eastAsia"/>
          <w:sz w:val="32"/>
          <w:szCs w:val="32"/>
        </w:rPr>
        <w:t>得到认可并</w:t>
      </w:r>
      <w:r w:rsidR="007737B7" w:rsidRPr="00BD08FC">
        <w:rPr>
          <w:rFonts w:hint="eastAsia"/>
          <w:sz w:val="32"/>
          <w:szCs w:val="32"/>
        </w:rPr>
        <w:t>盛行</w:t>
      </w:r>
      <w:r>
        <w:rPr>
          <w:rFonts w:hint="eastAsia"/>
          <w:sz w:val="32"/>
          <w:szCs w:val="32"/>
        </w:rPr>
        <w:t>起来</w:t>
      </w:r>
      <w:r w:rsidR="007737B7" w:rsidRPr="00BD08FC">
        <w:rPr>
          <w:rFonts w:hint="eastAsia"/>
          <w:sz w:val="32"/>
          <w:szCs w:val="32"/>
        </w:rPr>
        <w:t>，</w:t>
      </w:r>
      <w:r>
        <w:rPr>
          <w:rFonts w:hint="eastAsia"/>
          <w:sz w:val="32"/>
          <w:szCs w:val="32"/>
        </w:rPr>
        <w:t>物流行业也</w:t>
      </w:r>
      <w:r w:rsidR="007737B7" w:rsidRPr="00BD08FC">
        <w:rPr>
          <w:rFonts w:hint="eastAsia"/>
          <w:sz w:val="32"/>
          <w:szCs w:val="32"/>
        </w:rPr>
        <w:t>也具备发展</w:t>
      </w:r>
      <w:r w:rsidRPr="00BD08FC">
        <w:rPr>
          <w:rFonts w:hint="eastAsia"/>
          <w:sz w:val="32"/>
          <w:szCs w:val="32"/>
        </w:rPr>
        <w:t>平台</w:t>
      </w:r>
      <w:r w:rsidR="007737B7" w:rsidRPr="00BD08FC">
        <w:rPr>
          <w:rFonts w:hint="eastAsia"/>
          <w:sz w:val="32"/>
          <w:szCs w:val="32"/>
        </w:rPr>
        <w:t>模式</w:t>
      </w:r>
      <w:r>
        <w:rPr>
          <w:rFonts w:hint="eastAsia"/>
          <w:sz w:val="32"/>
          <w:szCs w:val="32"/>
        </w:rPr>
        <w:t>的条件；</w:t>
      </w:r>
      <w:r w:rsidR="007737B7" w:rsidRPr="00BD08FC">
        <w:rPr>
          <w:rFonts w:hint="eastAsia"/>
          <w:sz w:val="32"/>
          <w:szCs w:val="32"/>
        </w:rPr>
        <w:t>作为物流平台</w:t>
      </w:r>
      <w:r>
        <w:rPr>
          <w:rFonts w:hint="eastAsia"/>
          <w:sz w:val="32"/>
          <w:szCs w:val="32"/>
        </w:rPr>
        <w:t>建设</w:t>
      </w:r>
      <w:r w:rsidR="007737B7" w:rsidRPr="00BD08FC">
        <w:rPr>
          <w:rFonts w:hint="eastAsia"/>
          <w:sz w:val="32"/>
          <w:szCs w:val="32"/>
        </w:rPr>
        <w:t>来说，领会</w:t>
      </w:r>
      <w:r w:rsidR="007737B7" w:rsidRPr="00BD08FC">
        <w:rPr>
          <w:rFonts w:hint="eastAsia"/>
          <w:sz w:val="32"/>
          <w:szCs w:val="32"/>
        </w:rPr>
        <w:t>S2B</w:t>
      </w:r>
      <w:r>
        <w:rPr>
          <w:rFonts w:hint="eastAsia"/>
          <w:sz w:val="32"/>
          <w:szCs w:val="32"/>
        </w:rPr>
        <w:t>思想，打造一种物流平台的“好莱坞明星”模式，是</w:t>
      </w:r>
      <w:r w:rsidR="007737B7" w:rsidRPr="00BD08FC">
        <w:rPr>
          <w:rFonts w:hint="eastAsia"/>
          <w:sz w:val="32"/>
          <w:szCs w:val="32"/>
        </w:rPr>
        <w:t>物流平台提升竞争力</w:t>
      </w:r>
      <w:r>
        <w:rPr>
          <w:rFonts w:hint="eastAsia"/>
          <w:sz w:val="32"/>
          <w:szCs w:val="32"/>
        </w:rPr>
        <w:t>、实现商业模式持续</w:t>
      </w:r>
      <w:r w:rsidR="007737B7" w:rsidRPr="00BD08FC">
        <w:rPr>
          <w:rFonts w:hint="eastAsia"/>
          <w:sz w:val="32"/>
          <w:szCs w:val="32"/>
        </w:rPr>
        <w:t>的一种重要思想。</w:t>
      </w:r>
    </w:p>
    <w:p w:rsidR="007737B7" w:rsidRPr="00BD08FC" w:rsidRDefault="007737B7">
      <w:pPr>
        <w:rPr>
          <w:sz w:val="32"/>
          <w:szCs w:val="32"/>
        </w:rPr>
      </w:pPr>
    </w:p>
    <w:p w:rsidR="007737B7" w:rsidRPr="00BD08FC" w:rsidRDefault="007737B7" w:rsidP="00BD08FC">
      <w:pPr>
        <w:ind w:firstLine="360"/>
        <w:rPr>
          <w:sz w:val="32"/>
          <w:szCs w:val="32"/>
        </w:rPr>
      </w:pPr>
      <w:r w:rsidRPr="00BD08FC">
        <w:rPr>
          <w:rFonts w:hint="eastAsia"/>
          <w:sz w:val="32"/>
          <w:szCs w:val="32"/>
        </w:rPr>
        <w:t>物流平台的</w:t>
      </w:r>
      <w:r w:rsidRPr="00BD08FC">
        <w:rPr>
          <w:rFonts w:hint="eastAsia"/>
          <w:sz w:val="32"/>
          <w:szCs w:val="32"/>
        </w:rPr>
        <w:t>S2B</w:t>
      </w:r>
      <w:r w:rsidRPr="00BD08FC">
        <w:rPr>
          <w:rFonts w:hint="eastAsia"/>
          <w:sz w:val="32"/>
          <w:szCs w:val="32"/>
        </w:rPr>
        <w:t>模式建设思路如下</w:t>
      </w:r>
    </w:p>
    <w:p w:rsidR="007737B7" w:rsidRDefault="007737B7" w:rsidP="007737B7">
      <w:pPr>
        <w:pStyle w:val="a3"/>
        <w:numPr>
          <w:ilvl w:val="0"/>
          <w:numId w:val="1"/>
        </w:numPr>
        <w:ind w:firstLineChars="0"/>
        <w:rPr>
          <w:rFonts w:hint="eastAsia"/>
          <w:sz w:val="32"/>
          <w:szCs w:val="32"/>
        </w:rPr>
      </w:pPr>
      <w:r w:rsidRPr="00BD08FC">
        <w:rPr>
          <w:rFonts w:hint="eastAsia"/>
          <w:sz w:val="32"/>
          <w:szCs w:val="32"/>
        </w:rPr>
        <w:t>物流平台需</w:t>
      </w:r>
      <w:r w:rsidR="00A71ACE">
        <w:rPr>
          <w:rFonts w:hint="eastAsia"/>
          <w:sz w:val="32"/>
          <w:szCs w:val="32"/>
        </w:rPr>
        <w:t>先</w:t>
      </w:r>
      <w:r w:rsidRPr="00BD08FC">
        <w:rPr>
          <w:rFonts w:hint="eastAsia"/>
          <w:sz w:val="32"/>
          <w:szCs w:val="32"/>
        </w:rPr>
        <w:t>找到自己的小</w:t>
      </w:r>
      <w:r w:rsidRPr="00BD08FC">
        <w:rPr>
          <w:rFonts w:hint="eastAsia"/>
          <w:sz w:val="32"/>
          <w:szCs w:val="32"/>
        </w:rPr>
        <w:t>B</w:t>
      </w:r>
      <w:r w:rsidRPr="00BD08FC">
        <w:rPr>
          <w:rFonts w:hint="eastAsia"/>
          <w:sz w:val="32"/>
          <w:szCs w:val="32"/>
        </w:rPr>
        <w:t>和</w:t>
      </w:r>
      <w:r w:rsidRPr="00BD08FC">
        <w:rPr>
          <w:rFonts w:hint="eastAsia"/>
          <w:sz w:val="32"/>
          <w:szCs w:val="32"/>
        </w:rPr>
        <w:t>KOL(</w:t>
      </w:r>
      <w:r w:rsidRPr="00BD08FC">
        <w:rPr>
          <w:rFonts w:hint="eastAsia"/>
          <w:sz w:val="32"/>
          <w:szCs w:val="32"/>
        </w:rPr>
        <w:t>物流行业的关键意见领袖，比如能有效整合车源的货运经纪人，甚至资深物流经理人的人脉资源等</w:t>
      </w:r>
      <w:r w:rsidRPr="00BD08FC">
        <w:rPr>
          <w:rFonts w:hint="eastAsia"/>
          <w:sz w:val="32"/>
          <w:szCs w:val="32"/>
        </w:rPr>
        <w:t>)</w:t>
      </w:r>
      <w:r w:rsidR="00A71ACE">
        <w:rPr>
          <w:rFonts w:hint="eastAsia"/>
          <w:sz w:val="32"/>
          <w:szCs w:val="32"/>
        </w:rPr>
        <w:t>；</w:t>
      </w:r>
    </w:p>
    <w:p w:rsidR="00A71ACE" w:rsidRPr="00BD08FC" w:rsidRDefault="00A71ACE" w:rsidP="00A71ACE">
      <w:pPr>
        <w:pStyle w:val="a3"/>
        <w:ind w:left="360" w:firstLineChars="0" w:firstLine="0"/>
        <w:rPr>
          <w:sz w:val="32"/>
          <w:szCs w:val="32"/>
        </w:rPr>
      </w:pPr>
    </w:p>
    <w:p w:rsidR="007737B7" w:rsidRDefault="007737B7" w:rsidP="007737B7">
      <w:pPr>
        <w:pStyle w:val="a3"/>
        <w:numPr>
          <w:ilvl w:val="0"/>
          <w:numId w:val="1"/>
        </w:numPr>
        <w:ind w:firstLineChars="0"/>
        <w:rPr>
          <w:rFonts w:hint="eastAsia"/>
          <w:sz w:val="32"/>
          <w:szCs w:val="32"/>
        </w:rPr>
      </w:pPr>
      <w:r w:rsidRPr="00BD08FC">
        <w:rPr>
          <w:rFonts w:hint="eastAsia"/>
          <w:sz w:val="32"/>
          <w:szCs w:val="32"/>
        </w:rPr>
        <w:t>有效识别小</w:t>
      </w:r>
      <w:r w:rsidRPr="00BD08FC">
        <w:rPr>
          <w:rFonts w:hint="eastAsia"/>
          <w:sz w:val="32"/>
          <w:szCs w:val="32"/>
        </w:rPr>
        <w:t>B</w:t>
      </w:r>
      <w:r w:rsidRPr="00BD08FC">
        <w:rPr>
          <w:rFonts w:hint="eastAsia"/>
          <w:sz w:val="32"/>
          <w:szCs w:val="32"/>
        </w:rPr>
        <w:t>和</w:t>
      </w:r>
      <w:r w:rsidRPr="00BD08FC">
        <w:rPr>
          <w:rFonts w:hint="eastAsia"/>
          <w:sz w:val="32"/>
          <w:szCs w:val="32"/>
        </w:rPr>
        <w:t>KOL</w:t>
      </w:r>
      <w:r w:rsidRPr="00BD08FC">
        <w:rPr>
          <w:rFonts w:hint="eastAsia"/>
          <w:sz w:val="32"/>
          <w:szCs w:val="32"/>
        </w:rPr>
        <w:t>的专长和不足之处，发挥他们的专长，</w:t>
      </w:r>
      <w:r w:rsidR="00A71ACE">
        <w:rPr>
          <w:rFonts w:hint="eastAsia"/>
          <w:sz w:val="32"/>
          <w:szCs w:val="32"/>
        </w:rPr>
        <w:t>给他们的不足</w:t>
      </w:r>
      <w:r w:rsidRPr="00BD08FC">
        <w:rPr>
          <w:rFonts w:hint="eastAsia"/>
          <w:sz w:val="32"/>
          <w:szCs w:val="32"/>
        </w:rPr>
        <w:t>赋能；</w:t>
      </w:r>
    </w:p>
    <w:p w:rsidR="00A71ACE" w:rsidRPr="00A71ACE" w:rsidRDefault="00A71ACE" w:rsidP="00A71ACE">
      <w:pPr>
        <w:rPr>
          <w:sz w:val="32"/>
          <w:szCs w:val="32"/>
        </w:rPr>
      </w:pPr>
    </w:p>
    <w:p w:rsidR="007737B7" w:rsidRDefault="007737B7" w:rsidP="007737B7">
      <w:pPr>
        <w:pStyle w:val="a3"/>
        <w:numPr>
          <w:ilvl w:val="0"/>
          <w:numId w:val="1"/>
        </w:numPr>
        <w:ind w:firstLineChars="0"/>
        <w:rPr>
          <w:rFonts w:hint="eastAsia"/>
          <w:sz w:val="32"/>
          <w:szCs w:val="32"/>
        </w:rPr>
      </w:pPr>
      <w:r w:rsidRPr="00BD08FC">
        <w:rPr>
          <w:rFonts w:hint="eastAsia"/>
          <w:sz w:val="32"/>
          <w:szCs w:val="32"/>
        </w:rPr>
        <w:t>打造</w:t>
      </w:r>
      <w:r w:rsidR="00A71ACE" w:rsidRPr="00BD08FC">
        <w:rPr>
          <w:rFonts w:hint="eastAsia"/>
          <w:sz w:val="32"/>
          <w:szCs w:val="32"/>
        </w:rPr>
        <w:t>平台</w:t>
      </w:r>
      <w:r w:rsidRPr="00BD08FC">
        <w:rPr>
          <w:rFonts w:hint="eastAsia"/>
          <w:sz w:val="32"/>
          <w:szCs w:val="32"/>
        </w:rPr>
        <w:t>的</w:t>
      </w:r>
      <w:r w:rsidR="00A71ACE" w:rsidRPr="00BD08FC">
        <w:rPr>
          <w:rFonts w:hint="eastAsia"/>
          <w:sz w:val="32"/>
          <w:szCs w:val="32"/>
        </w:rPr>
        <w:t>赋能</w:t>
      </w:r>
      <w:r w:rsidRPr="00BD08FC">
        <w:rPr>
          <w:rFonts w:hint="eastAsia"/>
          <w:sz w:val="32"/>
          <w:szCs w:val="32"/>
        </w:rPr>
        <w:t>能力；形成</w:t>
      </w:r>
      <w:r w:rsidR="00A71ACE">
        <w:rPr>
          <w:rFonts w:hint="eastAsia"/>
          <w:sz w:val="32"/>
          <w:szCs w:val="32"/>
        </w:rPr>
        <w:t>赋能的</w:t>
      </w:r>
      <w:r w:rsidRPr="00BD08FC">
        <w:rPr>
          <w:rFonts w:hint="eastAsia"/>
          <w:sz w:val="32"/>
          <w:szCs w:val="32"/>
        </w:rPr>
        <w:t>产品体系；</w:t>
      </w:r>
    </w:p>
    <w:p w:rsidR="00A71ACE" w:rsidRPr="00A71ACE" w:rsidRDefault="00A71ACE" w:rsidP="00A71ACE">
      <w:pPr>
        <w:rPr>
          <w:sz w:val="32"/>
          <w:szCs w:val="32"/>
        </w:rPr>
      </w:pPr>
    </w:p>
    <w:p w:rsidR="007737B7" w:rsidRDefault="007737B7" w:rsidP="007737B7">
      <w:pPr>
        <w:pStyle w:val="a3"/>
        <w:numPr>
          <w:ilvl w:val="0"/>
          <w:numId w:val="1"/>
        </w:numPr>
        <w:ind w:firstLineChars="0"/>
        <w:rPr>
          <w:rFonts w:hint="eastAsia"/>
          <w:sz w:val="32"/>
          <w:szCs w:val="32"/>
        </w:rPr>
      </w:pPr>
      <w:r w:rsidRPr="00BD08FC">
        <w:rPr>
          <w:rFonts w:hint="eastAsia"/>
          <w:sz w:val="32"/>
          <w:szCs w:val="32"/>
        </w:rPr>
        <w:t>S</w:t>
      </w:r>
      <w:r w:rsidRPr="00BD08FC">
        <w:rPr>
          <w:rFonts w:hint="eastAsia"/>
          <w:sz w:val="32"/>
          <w:szCs w:val="32"/>
        </w:rPr>
        <w:t>端和</w:t>
      </w:r>
      <w:r w:rsidRPr="00BD08FC">
        <w:rPr>
          <w:rFonts w:hint="eastAsia"/>
          <w:sz w:val="32"/>
          <w:szCs w:val="32"/>
        </w:rPr>
        <w:t>B</w:t>
      </w:r>
      <w:r w:rsidRPr="00BD08FC">
        <w:rPr>
          <w:rFonts w:hint="eastAsia"/>
          <w:sz w:val="32"/>
          <w:szCs w:val="32"/>
        </w:rPr>
        <w:t>端形成合力，共同服务好客户；</w:t>
      </w:r>
    </w:p>
    <w:p w:rsidR="00A71ACE" w:rsidRPr="00A71ACE" w:rsidRDefault="00A71ACE" w:rsidP="00A71ACE">
      <w:pPr>
        <w:rPr>
          <w:sz w:val="32"/>
          <w:szCs w:val="32"/>
        </w:rPr>
      </w:pPr>
    </w:p>
    <w:p w:rsidR="007737B7" w:rsidRPr="00BD08FC" w:rsidRDefault="007737B7" w:rsidP="007737B7">
      <w:pPr>
        <w:pStyle w:val="a3"/>
        <w:numPr>
          <w:ilvl w:val="0"/>
          <w:numId w:val="1"/>
        </w:numPr>
        <w:ind w:firstLineChars="0"/>
        <w:rPr>
          <w:sz w:val="32"/>
          <w:szCs w:val="32"/>
        </w:rPr>
      </w:pPr>
      <w:r w:rsidRPr="00BD08FC">
        <w:rPr>
          <w:rFonts w:hint="eastAsia"/>
          <w:sz w:val="32"/>
          <w:szCs w:val="32"/>
        </w:rPr>
        <w:t>S</w:t>
      </w:r>
      <w:r w:rsidRPr="00BD08FC">
        <w:rPr>
          <w:rFonts w:hint="eastAsia"/>
          <w:sz w:val="32"/>
          <w:szCs w:val="32"/>
        </w:rPr>
        <w:t>端平台和</w:t>
      </w:r>
      <w:r w:rsidRPr="00BD08FC">
        <w:rPr>
          <w:rFonts w:hint="eastAsia"/>
          <w:sz w:val="32"/>
          <w:szCs w:val="32"/>
        </w:rPr>
        <w:t>B</w:t>
      </w:r>
      <w:r w:rsidRPr="00BD08FC">
        <w:rPr>
          <w:rFonts w:hint="eastAsia"/>
          <w:sz w:val="32"/>
          <w:szCs w:val="32"/>
        </w:rPr>
        <w:t>端利益分配机制的建设，良性、共赢的制度设计。</w:t>
      </w:r>
    </w:p>
    <w:p w:rsidR="007737B7" w:rsidRDefault="007737B7" w:rsidP="007737B7">
      <w:pPr>
        <w:rPr>
          <w:rFonts w:hint="eastAsia"/>
          <w:sz w:val="32"/>
          <w:szCs w:val="32"/>
        </w:rPr>
      </w:pPr>
      <w:r w:rsidRPr="00BD08FC">
        <w:rPr>
          <w:rFonts w:hint="eastAsia"/>
          <w:sz w:val="32"/>
          <w:szCs w:val="32"/>
        </w:rPr>
        <w:lastRenderedPageBreak/>
        <w:t>物流平台可以在哪些方面给小</w:t>
      </w:r>
      <w:r w:rsidRPr="00BD08FC">
        <w:rPr>
          <w:rFonts w:hint="eastAsia"/>
          <w:sz w:val="32"/>
          <w:szCs w:val="32"/>
        </w:rPr>
        <w:t>B</w:t>
      </w:r>
      <w:r w:rsidRPr="00BD08FC">
        <w:rPr>
          <w:rFonts w:hint="eastAsia"/>
          <w:sz w:val="32"/>
          <w:szCs w:val="32"/>
        </w:rPr>
        <w:t>端赋能？</w:t>
      </w:r>
    </w:p>
    <w:p w:rsidR="00A71ACE" w:rsidRPr="00A71ACE" w:rsidRDefault="00A71ACE" w:rsidP="007737B7">
      <w:pPr>
        <w:rPr>
          <w:sz w:val="32"/>
          <w:szCs w:val="32"/>
        </w:rPr>
      </w:pPr>
    </w:p>
    <w:p w:rsidR="007737B7" w:rsidRDefault="007A3BC3" w:rsidP="00A71ACE">
      <w:pPr>
        <w:ind w:firstLine="420"/>
        <w:rPr>
          <w:rFonts w:hint="eastAsia"/>
          <w:sz w:val="32"/>
          <w:szCs w:val="32"/>
        </w:rPr>
      </w:pPr>
      <w:r w:rsidRPr="00BD08FC">
        <w:rPr>
          <w:rFonts w:hint="eastAsia"/>
          <w:sz w:val="32"/>
          <w:szCs w:val="32"/>
        </w:rPr>
        <w:t>小</w:t>
      </w:r>
      <w:r w:rsidRPr="00BD08FC">
        <w:rPr>
          <w:rFonts w:hint="eastAsia"/>
          <w:sz w:val="32"/>
          <w:szCs w:val="32"/>
        </w:rPr>
        <w:t>B</w:t>
      </w:r>
      <w:r w:rsidRPr="00BD08FC">
        <w:rPr>
          <w:rFonts w:hint="eastAsia"/>
          <w:sz w:val="32"/>
          <w:szCs w:val="32"/>
        </w:rPr>
        <w:t>端的核心能力专注，或者在于对资源的天然信任力，或者在于某些</w:t>
      </w:r>
      <w:r w:rsidR="00A71ACE">
        <w:rPr>
          <w:rFonts w:hint="eastAsia"/>
          <w:sz w:val="32"/>
          <w:szCs w:val="32"/>
        </w:rPr>
        <w:t>客户资源优势，或者在于</w:t>
      </w:r>
      <w:r w:rsidRPr="00BD08FC">
        <w:rPr>
          <w:rFonts w:hint="eastAsia"/>
          <w:sz w:val="32"/>
          <w:szCs w:val="32"/>
        </w:rPr>
        <w:t>低成本的优势，或者在于灵活的经营机制</w:t>
      </w:r>
      <w:r w:rsidRPr="00BD08FC">
        <w:rPr>
          <w:sz w:val="32"/>
          <w:szCs w:val="32"/>
        </w:rPr>
        <w:t>……</w:t>
      </w:r>
    </w:p>
    <w:p w:rsidR="00A71ACE" w:rsidRPr="00BD08FC" w:rsidRDefault="00A71ACE" w:rsidP="00A71ACE">
      <w:pPr>
        <w:ind w:firstLine="420"/>
        <w:rPr>
          <w:sz w:val="32"/>
          <w:szCs w:val="32"/>
        </w:rPr>
      </w:pPr>
    </w:p>
    <w:p w:rsidR="007A3BC3" w:rsidRPr="00BD08FC" w:rsidRDefault="007A3BC3" w:rsidP="00A71ACE">
      <w:pPr>
        <w:ind w:firstLine="420"/>
        <w:rPr>
          <w:sz w:val="32"/>
          <w:szCs w:val="32"/>
        </w:rPr>
      </w:pPr>
      <w:r w:rsidRPr="00BD08FC">
        <w:rPr>
          <w:rFonts w:hint="eastAsia"/>
          <w:sz w:val="32"/>
          <w:szCs w:val="32"/>
        </w:rPr>
        <w:t>面对客户</w:t>
      </w:r>
      <w:r w:rsidR="00A71ACE" w:rsidRPr="00BD08FC">
        <w:rPr>
          <w:rFonts w:hint="eastAsia"/>
          <w:sz w:val="32"/>
          <w:szCs w:val="32"/>
        </w:rPr>
        <w:t>完美</w:t>
      </w:r>
      <w:r w:rsidR="00A71ACE">
        <w:rPr>
          <w:rFonts w:hint="eastAsia"/>
          <w:sz w:val="32"/>
          <w:szCs w:val="32"/>
        </w:rPr>
        <w:t>需求</w:t>
      </w:r>
      <w:r w:rsidRPr="00BD08FC">
        <w:rPr>
          <w:rFonts w:hint="eastAsia"/>
          <w:sz w:val="32"/>
          <w:szCs w:val="32"/>
        </w:rPr>
        <w:t>的趋势，单项能力显然并不能满足客户的需求；物流平台的价值就体现在对小</w:t>
      </w:r>
      <w:r w:rsidRPr="00BD08FC">
        <w:rPr>
          <w:rFonts w:hint="eastAsia"/>
          <w:sz w:val="32"/>
          <w:szCs w:val="32"/>
        </w:rPr>
        <w:t>B</w:t>
      </w:r>
      <w:r w:rsidR="00A71ACE">
        <w:rPr>
          <w:rFonts w:hint="eastAsia"/>
          <w:sz w:val="32"/>
          <w:szCs w:val="32"/>
        </w:rPr>
        <w:t>端不足能力的赋能，使之达到甚至超越</w:t>
      </w:r>
      <w:r w:rsidRPr="00BD08FC">
        <w:rPr>
          <w:rFonts w:hint="eastAsia"/>
          <w:sz w:val="32"/>
          <w:szCs w:val="32"/>
        </w:rPr>
        <w:t>客户的期望。</w:t>
      </w:r>
    </w:p>
    <w:p w:rsidR="007A3BC3" w:rsidRPr="00BD08FC" w:rsidRDefault="007A3BC3" w:rsidP="007737B7">
      <w:pPr>
        <w:rPr>
          <w:sz w:val="32"/>
          <w:szCs w:val="32"/>
        </w:rPr>
      </w:pPr>
    </w:p>
    <w:p w:rsidR="007A3BC3" w:rsidRPr="00BD08FC" w:rsidRDefault="007A3BC3" w:rsidP="00A71ACE">
      <w:pPr>
        <w:ind w:firstLine="360"/>
        <w:rPr>
          <w:sz w:val="32"/>
          <w:szCs w:val="32"/>
        </w:rPr>
      </w:pPr>
      <w:r w:rsidRPr="00BD08FC">
        <w:rPr>
          <w:rFonts w:hint="eastAsia"/>
          <w:sz w:val="32"/>
          <w:szCs w:val="32"/>
        </w:rPr>
        <w:t>具体的赋能</w:t>
      </w:r>
      <w:r w:rsidR="00A71ACE">
        <w:rPr>
          <w:rFonts w:hint="eastAsia"/>
          <w:sz w:val="32"/>
          <w:szCs w:val="32"/>
        </w:rPr>
        <w:t>包括但不限于以下内容：</w:t>
      </w:r>
    </w:p>
    <w:p w:rsidR="007A3BC3" w:rsidRPr="00BD08FC" w:rsidRDefault="00A71ACE" w:rsidP="007A3BC3">
      <w:pPr>
        <w:pStyle w:val="a3"/>
        <w:numPr>
          <w:ilvl w:val="0"/>
          <w:numId w:val="2"/>
        </w:numPr>
        <w:ind w:firstLineChars="0"/>
        <w:rPr>
          <w:sz w:val="32"/>
          <w:szCs w:val="32"/>
        </w:rPr>
      </w:pPr>
      <w:r>
        <w:rPr>
          <w:rFonts w:hint="eastAsia"/>
          <w:sz w:val="32"/>
          <w:szCs w:val="32"/>
        </w:rPr>
        <w:t>对外营销能力</w:t>
      </w:r>
    </w:p>
    <w:p w:rsidR="007A3BC3" w:rsidRDefault="0004724C" w:rsidP="007A3BC3">
      <w:pPr>
        <w:pStyle w:val="a3"/>
        <w:numPr>
          <w:ilvl w:val="0"/>
          <w:numId w:val="2"/>
        </w:numPr>
        <w:ind w:firstLineChars="0"/>
        <w:rPr>
          <w:rFonts w:hint="eastAsia"/>
          <w:sz w:val="32"/>
          <w:szCs w:val="32"/>
        </w:rPr>
      </w:pPr>
      <w:r w:rsidRPr="00BD08FC">
        <w:rPr>
          <w:rFonts w:hint="eastAsia"/>
          <w:sz w:val="32"/>
          <w:szCs w:val="32"/>
        </w:rPr>
        <w:t>对</w:t>
      </w:r>
      <w:r w:rsidRPr="00BD08FC">
        <w:rPr>
          <w:rFonts w:hint="eastAsia"/>
          <w:sz w:val="32"/>
          <w:szCs w:val="32"/>
        </w:rPr>
        <w:t>B</w:t>
      </w:r>
      <w:r w:rsidRPr="00BD08FC">
        <w:rPr>
          <w:rFonts w:hint="eastAsia"/>
          <w:sz w:val="32"/>
          <w:szCs w:val="32"/>
        </w:rPr>
        <w:t>端服务能力的补充和加强</w:t>
      </w:r>
    </w:p>
    <w:p w:rsidR="00A71ACE" w:rsidRPr="00BD08FC" w:rsidRDefault="00A71ACE" w:rsidP="00A71ACE">
      <w:pPr>
        <w:pStyle w:val="a3"/>
        <w:ind w:left="360" w:firstLineChars="0" w:firstLine="0"/>
        <w:rPr>
          <w:sz w:val="32"/>
          <w:szCs w:val="32"/>
        </w:rPr>
      </w:pPr>
    </w:p>
    <w:p w:rsidR="0004724C" w:rsidRPr="00BD08FC" w:rsidRDefault="00A71ACE" w:rsidP="007A3BC3">
      <w:pPr>
        <w:pStyle w:val="a3"/>
        <w:numPr>
          <w:ilvl w:val="0"/>
          <w:numId w:val="2"/>
        </w:numPr>
        <w:ind w:firstLineChars="0"/>
        <w:rPr>
          <w:sz w:val="32"/>
          <w:szCs w:val="32"/>
        </w:rPr>
      </w:pPr>
      <w:r>
        <w:rPr>
          <w:rFonts w:hint="eastAsia"/>
          <w:sz w:val="32"/>
          <w:szCs w:val="32"/>
        </w:rPr>
        <w:t>规范化售后体系</w:t>
      </w:r>
    </w:p>
    <w:p w:rsidR="0004724C" w:rsidRDefault="0004724C" w:rsidP="007A3BC3">
      <w:pPr>
        <w:pStyle w:val="a3"/>
        <w:numPr>
          <w:ilvl w:val="0"/>
          <w:numId w:val="2"/>
        </w:numPr>
        <w:ind w:firstLineChars="0"/>
        <w:rPr>
          <w:rFonts w:hint="eastAsia"/>
          <w:sz w:val="32"/>
          <w:szCs w:val="32"/>
        </w:rPr>
      </w:pPr>
      <w:r w:rsidRPr="00BD08FC">
        <w:rPr>
          <w:rFonts w:hint="eastAsia"/>
          <w:sz w:val="32"/>
          <w:szCs w:val="32"/>
        </w:rPr>
        <w:t>B</w:t>
      </w:r>
      <w:r w:rsidR="00A71ACE">
        <w:rPr>
          <w:rFonts w:hint="eastAsia"/>
          <w:sz w:val="32"/>
          <w:szCs w:val="32"/>
        </w:rPr>
        <w:t>端的人才体系建设</w:t>
      </w:r>
    </w:p>
    <w:p w:rsidR="00A71ACE" w:rsidRPr="00BD08FC" w:rsidRDefault="00A71ACE" w:rsidP="00A71ACE">
      <w:pPr>
        <w:pStyle w:val="a3"/>
        <w:ind w:left="360" w:firstLineChars="0" w:firstLine="0"/>
        <w:rPr>
          <w:sz w:val="32"/>
          <w:szCs w:val="32"/>
        </w:rPr>
      </w:pPr>
    </w:p>
    <w:p w:rsidR="0004724C" w:rsidRPr="00BD08FC" w:rsidRDefault="0004724C" w:rsidP="007A3BC3">
      <w:pPr>
        <w:pStyle w:val="a3"/>
        <w:numPr>
          <w:ilvl w:val="0"/>
          <w:numId w:val="2"/>
        </w:numPr>
        <w:ind w:firstLineChars="0"/>
        <w:rPr>
          <w:sz w:val="32"/>
          <w:szCs w:val="32"/>
        </w:rPr>
      </w:pPr>
      <w:r w:rsidRPr="00BD08FC">
        <w:rPr>
          <w:rFonts w:hint="eastAsia"/>
          <w:sz w:val="32"/>
          <w:szCs w:val="32"/>
        </w:rPr>
        <w:t>B</w:t>
      </w:r>
      <w:r w:rsidR="00A71ACE">
        <w:rPr>
          <w:rFonts w:hint="eastAsia"/>
          <w:sz w:val="32"/>
          <w:szCs w:val="32"/>
        </w:rPr>
        <w:t>端财税合规化</w:t>
      </w:r>
    </w:p>
    <w:p w:rsidR="0004724C" w:rsidRPr="00BD08FC" w:rsidRDefault="0004724C" w:rsidP="007A3BC3">
      <w:pPr>
        <w:pStyle w:val="a3"/>
        <w:numPr>
          <w:ilvl w:val="0"/>
          <w:numId w:val="2"/>
        </w:numPr>
        <w:ind w:firstLineChars="0"/>
        <w:rPr>
          <w:sz w:val="32"/>
          <w:szCs w:val="32"/>
        </w:rPr>
      </w:pPr>
      <w:r w:rsidRPr="00BD08FC">
        <w:rPr>
          <w:rFonts w:hint="eastAsia"/>
          <w:sz w:val="32"/>
          <w:szCs w:val="32"/>
        </w:rPr>
        <w:t>小</w:t>
      </w:r>
      <w:r w:rsidRPr="00BD08FC">
        <w:rPr>
          <w:rFonts w:hint="eastAsia"/>
          <w:sz w:val="32"/>
          <w:szCs w:val="32"/>
        </w:rPr>
        <w:t>B</w:t>
      </w:r>
      <w:r w:rsidRPr="00BD08FC">
        <w:rPr>
          <w:rFonts w:hint="eastAsia"/>
          <w:sz w:val="32"/>
          <w:szCs w:val="32"/>
        </w:rPr>
        <w:t>端做大做强的引导和资源支持</w:t>
      </w:r>
    </w:p>
    <w:p w:rsidR="0004724C" w:rsidRPr="00BD08FC" w:rsidRDefault="0004724C" w:rsidP="007A3BC3">
      <w:pPr>
        <w:pStyle w:val="a3"/>
        <w:numPr>
          <w:ilvl w:val="0"/>
          <w:numId w:val="2"/>
        </w:numPr>
        <w:ind w:firstLineChars="0"/>
        <w:rPr>
          <w:sz w:val="32"/>
          <w:szCs w:val="32"/>
        </w:rPr>
      </w:pPr>
      <w:r w:rsidRPr="00BD08FC">
        <w:rPr>
          <w:rFonts w:hint="eastAsia"/>
          <w:sz w:val="32"/>
          <w:szCs w:val="32"/>
        </w:rPr>
        <w:t>其它。</w:t>
      </w:r>
    </w:p>
    <w:p w:rsidR="0004724C" w:rsidRPr="00BD08FC" w:rsidRDefault="002B51A1" w:rsidP="002B51A1">
      <w:pPr>
        <w:jc w:val="center"/>
        <w:rPr>
          <w:sz w:val="32"/>
          <w:szCs w:val="32"/>
        </w:rPr>
      </w:pPr>
      <w:r>
        <w:rPr>
          <w:rFonts w:hint="eastAsia"/>
          <w:sz w:val="32"/>
          <w:szCs w:val="32"/>
        </w:rPr>
        <w:t>小结和展望</w:t>
      </w:r>
    </w:p>
    <w:p w:rsidR="0004724C" w:rsidRPr="00BD08FC" w:rsidRDefault="00B67015" w:rsidP="002B51A1">
      <w:pPr>
        <w:ind w:firstLine="420"/>
        <w:rPr>
          <w:sz w:val="32"/>
          <w:szCs w:val="32"/>
        </w:rPr>
      </w:pPr>
      <w:r w:rsidRPr="00BD08FC">
        <w:rPr>
          <w:rFonts w:hint="eastAsia"/>
          <w:sz w:val="32"/>
          <w:szCs w:val="32"/>
        </w:rPr>
        <w:t>反观当下物流平台的诸多模式，许多是搭建平台、吸引用</w:t>
      </w:r>
      <w:r w:rsidRPr="00BD08FC">
        <w:rPr>
          <w:rFonts w:hint="eastAsia"/>
          <w:sz w:val="32"/>
          <w:szCs w:val="32"/>
        </w:rPr>
        <w:lastRenderedPageBreak/>
        <w:t>户形成平台流量，平台通过流量做广告、流量变现赢利，对平台上的用户并不太在意“发展得怎么样”，缺少一种共赢、长远发展的意愿；这固然有物流平台发展本身的资本压力和企业发展的赢利压力，赚快钱、赚当下的钱，是一种非持续的发展模式。</w:t>
      </w:r>
    </w:p>
    <w:p w:rsidR="00B67015" w:rsidRPr="00BD08FC" w:rsidRDefault="00B67015" w:rsidP="0004724C">
      <w:pPr>
        <w:rPr>
          <w:sz w:val="32"/>
          <w:szCs w:val="32"/>
        </w:rPr>
      </w:pPr>
    </w:p>
    <w:p w:rsidR="00B67015" w:rsidRPr="00BD08FC" w:rsidRDefault="00B67015" w:rsidP="002B51A1">
      <w:pPr>
        <w:ind w:firstLine="420"/>
        <w:rPr>
          <w:sz w:val="32"/>
          <w:szCs w:val="32"/>
        </w:rPr>
      </w:pPr>
      <w:r w:rsidRPr="00BD08FC">
        <w:rPr>
          <w:rFonts w:hint="eastAsia"/>
          <w:sz w:val="32"/>
          <w:szCs w:val="32"/>
        </w:rPr>
        <w:t>S2B</w:t>
      </w:r>
      <w:r w:rsidRPr="00BD08FC">
        <w:rPr>
          <w:rFonts w:hint="eastAsia"/>
          <w:sz w:val="32"/>
          <w:szCs w:val="32"/>
        </w:rPr>
        <w:t>模式或通俗化的好莱坞明星打造模式可以为当下物流平台建设</w:t>
      </w:r>
      <w:r w:rsidR="002B51A1">
        <w:rPr>
          <w:rFonts w:hint="eastAsia"/>
          <w:sz w:val="32"/>
          <w:szCs w:val="32"/>
        </w:rPr>
        <w:t>提供</w:t>
      </w:r>
      <w:r w:rsidRPr="00BD08FC">
        <w:rPr>
          <w:rFonts w:hint="eastAsia"/>
          <w:sz w:val="32"/>
          <w:szCs w:val="32"/>
        </w:rPr>
        <w:t>一种思考。</w:t>
      </w:r>
    </w:p>
    <w:p w:rsidR="00B67015" w:rsidRPr="00BD08FC" w:rsidRDefault="00B67015" w:rsidP="0004724C">
      <w:pPr>
        <w:rPr>
          <w:sz w:val="32"/>
          <w:szCs w:val="32"/>
        </w:rPr>
      </w:pPr>
    </w:p>
    <w:p w:rsidR="00B67015" w:rsidRPr="00BD08FC" w:rsidRDefault="00B67015" w:rsidP="002B51A1">
      <w:pPr>
        <w:ind w:firstLine="420"/>
        <w:rPr>
          <w:sz w:val="32"/>
          <w:szCs w:val="32"/>
        </w:rPr>
      </w:pPr>
      <w:r w:rsidRPr="00BD08FC">
        <w:rPr>
          <w:rFonts w:hint="eastAsia"/>
          <w:sz w:val="32"/>
          <w:szCs w:val="32"/>
        </w:rPr>
        <w:t>这种模式也有许多物流平台在践行着；但很多只是把它作为一种业务发展模式而未深入到一种战略</w:t>
      </w:r>
      <w:r w:rsidR="002B51A1">
        <w:rPr>
          <w:rFonts w:hint="eastAsia"/>
          <w:sz w:val="32"/>
          <w:szCs w:val="32"/>
        </w:rPr>
        <w:t>、</w:t>
      </w:r>
      <w:r w:rsidRPr="00BD08FC">
        <w:rPr>
          <w:rFonts w:hint="eastAsia"/>
          <w:sz w:val="32"/>
          <w:szCs w:val="32"/>
        </w:rPr>
        <w:t>长远思维</w:t>
      </w:r>
      <w:r w:rsidR="002B51A1">
        <w:rPr>
          <w:rFonts w:hint="eastAsia"/>
          <w:sz w:val="32"/>
          <w:szCs w:val="32"/>
        </w:rPr>
        <w:t>；</w:t>
      </w:r>
      <w:r w:rsidRPr="00BD08FC">
        <w:rPr>
          <w:rFonts w:hint="eastAsia"/>
          <w:sz w:val="32"/>
          <w:szCs w:val="32"/>
        </w:rPr>
        <w:t>对小</w:t>
      </w:r>
      <w:r w:rsidRPr="00BD08FC">
        <w:rPr>
          <w:rFonts w:hint="eastAsia"/>
          <w:sz w:val="32"/>
          <w:szCs w:val="32"/>
        </w:rPr>
        <w:t>B</w:t>
      </w:r>
      <w:r w:rsidRPr="00BD08FC">
        <w:rPr>
          <w:rFonts w:hint="eastAsia"/>
          <w:sz w:val="32"/>
          <w:szCs w:val="32"/>
        </w:rPr>
        <w:t>端的</w:t>
      </w:r>
      <w:r w:rsidR="002B51A1">
        <w:rPr>
          <w:rFonts w:hint="eastAsia"/>
          <w:sz w:val="32"/>
          <w:szCs w:val="32"/>
        </w:rPr>
        <w:t>用户群体挖掘得还</w:t>
      </w:r>
      <w:r w:rsidRPr="00BD08FC">
        <w:rPr>
          <w:rFonts w:hint="eastAsia"/>
          <w:sz w:val="32"/>
          <w:szCs w:val="32"/>
        </w:rPr>
        <w:t>不够，对小</w:t>
      </w:r>
      <w:r w:rsidRPr="00BD08FC">
        <w:rPr>
          <w:rFonts w:hint="eastAsia"/>
          <w:sz w:val="32"/>
          <w:szCs w:val="32"/>
        </w:rPr>
        <w:t>B</w:t>
      </w:r>
      <w:r w:rsidRPr="00BD08FC">
        <w:rPr>
          <w:rFonts w:hint="eastAsia"/>
          <w:sz w:val="32"/>
          <w:szCs w:val="32"/>
        </w:rPr>
        <w:t>端的真正需要了解和服务还浮于表面、短期化，在赋能于小</w:t>
      </w:r>
      <w:r w:rsidRPr="00BD08FC">
        <w:rPr>
          <w:rFonts w:hint="eastAsia"/>
          <w:sz w:val="32"/>
          <w:szCs w:val="32"/>
        </w:rPr>
        <w:t>B</w:t>
      </w:r>
      <w:r w:rsidRPr="00BD08FC">
        <w:rPr>
          <w:rFonts w:hint="eastAsia"/>
          <w:sz w:val="32"/>
          <w:szCs w:val="32"/>
        </w:rPr>
        <w:t>端的产品化体系上还不够</w:t>
      </w:r>
      <w:r w:rsidR="002B51A1">
        <w:rPr>
          <w:rFonts w:hint="eastAsia"/>
          <w:sz w:val="32"/>
          <w:szCs w:val="32"/>
        </w:rPr>
        <w:t>丰富</w:t>
      </w:r>
      <w:r w:rsidRPr="00BD08FC">
        <w:rPr>
          <w:rFonts w:hint="eastAsia"/>
          <w:sz w:val="32"/>
          <w:szCs w:val="32"/>
        </w:rPr>
        <w:t>，赋能的手段比较单一，并不能真正让小</w:t>
      </w:r>
      <w:r w:rsidRPr="00BD08FC">
        <w:rPr>
          <w:rFonts w:hint="eastAsia"/>
          <w:sz w:val="32"/>
          <w:szCs w:val="32"/>
        </w:rPr>
        <w:t>B</w:t>
      </w:r>
      <w:r w:rsidRPr="00BD08FC">
        <w:rPr>
          <w:rFonts w:hint="eastAsia"/>
          <w:sz w:val="32"/>
          <w:szCs w:val="32"/>
        </w:rPr>
        <w:t>端产生依赖和共生</w:t>
      </w:r>
      <w:r w:rsidR="002B51A1">
        <w:rPr>
          <w:rFonts w:hint="eastAsia"/>
          <w:sz w:val="32"/>
          <w:szCs w:val="32"/>
        </w:rPr>
        <w:t>的</w:t>
      </w:r>
      <w:r w:rsidRPr="00BD08FC">
        <w:rPr>
          <w:rFonts w:hint="eastAsia"/>
          <w:sz w:val="32"/>
          <w:szCs w:val="32"/>
        </w:rPr>
        <w:t>意愿。</w:t>
      </w:r>
    </w:p>
    <w:p w:rsidR="00B67015" w:rsidRPr="00BD08FC" w:rsidRDefault="00B67015" w:rsidP="0004724C">
      <w:pPr>
        <w:rPr>
          <w:sz w:val="32"/>
          <w:szCs w:val="32"/>
        </w:rPr>
      </w:pPr>
    </w:p>
    <w:p w:rsidR="00B67015" w:rsidRPr="00BD08FC" w:rsidRDefault="002B51A1" w:rsidP="002B51A1">
      <w:pPr>
        <w:ind w:firstLine="420"/>
        <w:rPr>
          <w:sz w:val="32"/>
          <w:szCs w:val="32"/>
        </w:rPr>
      </w:pPr>
      <w:r>
        <w:rPr>
          <w:rFonts w:hint="eastAsia"/>
          <w:sz w:val="32"/>
          <w:szCs w:val="32"/>
        </w:rPr>
        <w:t>物流的供给是</w:t>
      </w:r>
      <w:r w:rsidR="00C178D2" w:rsidRPr="00BD08FC">
        <w:rPr>
          <w:rFonts w:hint="eastAsia"/>
          <w:sz w:val="32"/>
          <w:szCs w:val="32"/>
        </w:rPr>
        <w:t>巨大的长尾服务市场，</w:t>
      </w:r>
      <w:r>
        <w:rPr>
          <w:rFonts w:hint="eastAsia"/>
          <w:sz w:val="32"/>
          <w:szCs w:val="32"/>
        </w:rPr>
        <w:t>也</w:t>
      </w:r>
      <w:r w:rsidR="00C178D2" w:rsidRPr="00BD08FC">
        <w:rPr>
          <w:rFonts w:hint="eastAsia"/>
          <w:sz w:val="32"/>
          <w:szCs w:val="32"/>
        </w:rPr>
        <w:t>正是物流平台践行</w:t>
      </w:r>
      <w:r w:rsidR="00C178D2" w:rsidRPr="00BD08FC">
        <w:rPr>
          <w:rFonts w:hint="eastAsia"/>
          <w:sz w:val="32"/>
          <w:szCs w:val="32"/>
        </w:rPr>
        <w:t>S2B</w:t>
      </w:r>
      <w:r w:rsidR="00C178D2" w:rsidRPr="00BD08FC">
        <w:rPr>
          <w:rFonts w:hint="eastAsia"/>
          <w:sz w:val="32"/>
          <w:szCs w:val="32"/>
        </w:rPr>
        <w:t>模式的巨大商机；明显的是，物流的小</w:t>
      </w:r>
      <w:r w:rsidR="00C178D2" w:rsidRPr="00BD08FC">
        <w:rPr>
          <w:rFonts w:hint="eastAsia"/>
          <w:sz w:val="32"/>
          <w:szCs w:val="32"/>
        </w:rPr>
        <w:t>B</w:t>
      </w:r>
      <w:r w:rsidR="00C178D2" w:rsidRPr="00BD08FC">
        <w:rPr>
          <w:rFonts w:hint="eastAsia"/>
          <w:sz w:val="32"/>
          <w:szCs w:val="32"/>
        </w:rPr>
        <w:t>端需求还处于初级满足状态，那么，物流平台如何构建</w:t>
      </w:r>
      <w:r w:rsidR="00C178D2" w:rsidRPr="00BD08FC">
        <w:rPr>
          <w:rFonts w:hint="eastAsia"/>
          <w:sz w:val="32"/>
          <w:szCs w:val="32"/>
        </w:rPr>
        <w:t>S2B</w:t>
      </w:r>
      <w:r w:rsidR="00C178D2" w:rsidRPr="00BD08FC">
        <w:rPr>
          <w:rFonts w:hint="eastAsia"/>
          <w:sz w:val="32"/>
          <w:szCs w:val="32"/>
        </w:rPr>
        <w:t>模式？如何打造赋能的能力和产品力？通过打造一个个小</w:t>
      </w:r>
      <w:r w:rsidR="00C178D2" w:rsidRPr="00BD08FC">
        <w:rPr>
          <w:rFonts w:hint="eastAsia"/>
          <w:sz w:val="32"/>
          <w:szCs w:val="32"/>
        </w:rPr>
        <w:t>B</w:t>
      </w:r>
      <w:r w:rsidR="00C178D2" w:rsidRPr="00BD08FC">
        <w:rPr>
          <w:rFonts w:hint="eastAsia"/>
          <w:sz w:val="32"/>
          <w:szCs w:val="32"/>
        </w:rPr>
        <w:t>的物流“明星”，形成物流平台的</w:t>
      </w:r>
      <w:r>
        <w:rPr>
          <w:rFonts w:hint="eastAsia"/>
          <w:sz w:val="32"/>
          <w:szCs w:val="32"/>
        </w:rPr>
        <w:t>“</w:t>
      </w:r>
      <w:r w:rsidR="00C178D2" w:rsidRPr="00BD08FC">
        <w:rPr>
          <w:rFonts w:hint="eastAsia"/>
          <w:sz w:val="32"/>
          <w:szCs w:val="32"/>
        </w:rPr>
        <w:t>好莱坞</w:t>
      </w:r>
      <w:r>
        <w:rPr>
          <w:rFonts w:hint="eastAsia"/>
          <w:sz w:val="32"/>
          <w:szCs w:val="32"/>
        </w:rPr>
        <w:t>”</w:t>
      </w:r>
      <w:r w:rsidR="00C178D2" w:rsidRPr="00BD08FC">
        <w:rPr>
          <w:rFonts w:hint="eastAsia"/>
          <w:sz w:val="32"/>
          <w:szCs w:val="32"/>
        </w:rPr>
        <w:t>，这是个有意思的事。</w:t>
      </w:r>
    </w:p>
    <w:p w:rsidR="00F47DBD" w:rsidRPr="002B51A1" w:rsidRDefault="00F47DBD">
      <w:pPr>
        <w:rPr>
          <w:sz w:val="32"/>
          <w:szCs w:val="32"/>
        </w:rPr>
      </w:pPr>
    </w:p>
    <w:sectPr w:rsidR="00F47DBD" w:rsidRPr="002B51A1" w:rsidSect="008D369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8F0" w:rsidRDefault="00AA58F0" w:rsidP="00BD08FC">
      <w:r>
        <w:separator/>
      </w:r>
    </w:p>
  </w:endnote>
  <w:endnote w:type="continuationSeparator" w:id="1">
    <w:p w:rsidR="00AA58F0" w:rsidRDefault="00AA58F0" w:rsidP="00BD08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8F0" w:rsidRDefault="00AA58F0" w:rsidP="00BD08FC">
      <w:r>
        <w:separator/>
      </w:r>
    </w:p>
  </w:footnote>
  <w:footnote w:type="continuationSeparator" w:id="1">
    <w:p w:rsidR="00AA58F0" w:rsidRDefault="00AA58F0" w:rsidP="00BD08F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0A6E14"/>
    <w:multiLevelType w:val="hybridMultilevel"/>
    <w:tmpl w:val="44443A9A"/>
    <w:lvl w:ilvl="0" w:tplc="CEEE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63A0753"/>
    <w:multiLevelType w:val="hybridMultilevel"/>
    <w:tmpl w:val="74AA055C"/>
    <w:lvl w:ilvl="0" w:tplc="10B2D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83B1C"/>
    <w:rsid w:val="0004724C"/>
    <w:rsid w:val="00083B1C"/>
    <w:rsid w:val="002B51A1"/>
    <w:rsid w:val="004E54DC"/>
    <w:rsid w:val="00747E6B"/>
    <w:rsid w:val="007737B7"/>
    <w:rsid w:val="007A3BC3"/>
    <w:rsid w:val="008D3696"/>
    <w:rsid w:val="00A71ACE"/>
    <w:rsid w:val="00AA58F0"/>
    <w:rsid w:val="00B67015"/>
    <w:rsid w:val="00BC5F1A"/>
    <w:rsid w:val="00BD08FC"/>
    <w:rsid w:val="00C178D2"/>
    <w:rsid w:val="00CF1E2B"/>
    <w:rsid w:val="00F47D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36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37B7"/>
    <w:pPr>
      <w:ind w:firstLineChars="200" w:firstLine="420"/>
    </w:pPr>
  </w:style>
  <w:style w:type="paragraph" w:styleId="a4">
    <w:name w:val="header"/>
    <w:basedOn w:val="a"/>
    <w:link w:val="Char"/>
    <w:uiPriority w:val="99"/>
    <w:semiHidden/>
    <w:unhideWhenUsed/>
    <w:rsid w:val="00BD08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D08FC"/>
    <w:rPr>
      <w:sz w:val="18"/>
      <w:szCs w:val="18"/>
    </w:rPr>
  </w:style>
  <w:style w:type="paragraph" w:styleId="a5">
    <w:name w:val="footer"/>
    <w:basedOn w:val="a"/>
    <w:link w:val="Char0"/>
    <w:uiPriority w:val="99"/>
    <w:semiHidden/>
    <w:unhideWhenUsed/>
    <w:rsid w:val="00BD08F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D08F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4</Pages>
  <Words>214</Words>
  <Characters>1223</Characters>
  <Application>Microsoft Office Word</Application>
  <DocSecurity>0</DocSecurity>
  <Lines>10</Lines>
  <Paragraphs>2</Paragraphs>
  <ScaleCrop>false</ScaleCrop>
  <Company>Sky123.Org</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25</cp:revision>
  <dcterms:created xsi:type="dcterms:W3CDTF">2017-12-18T03:16:00Z</dcterms:created>
  <dcterms:modified xsi:type="dcterms:W3CDTF">2017-12-18T05:53:00Z</dcterms:modified>
</cp:coreProperties>
</file>