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C64600" w:rsidRDefault="00FC48DA" w:rsidP="00C51C65">
      <w:pPr>
        <w:pStyle w:val="a3"/>
      </w:pPr>
    </w:p>
    <w:p w14:paraId="2E82691D" w14:textId="7E138BE7" w:rsidR="00FC48DA" w:rsidRDefault="00FC48DA" w:rsidP="00C51C65">
      <w:r>
        <w:br w:type="page"/>
      </w:r>
    </w:p>
    <w:p w14:paraId="7C9F7D32" w14:textId="617ABEF3" w:rsidR="00FC48DA" w:rsidRPr="00FC48DA" w:rsidRDefault="00FC48DA" w:rsidP="00C51C65">
      <w:pPr>
        <w:pStyle w:val="1"/>
      </w:pPr>
      <w:bookmarkStart w:id="0" w:name="_Toc205703400"/>
      <w:r w:rsidRPr="00FC48DA">
        <w:rPr>
          <w:rFonts w:hint="eastAsia"/>
        </w:rPr>
        <w:lastRenderedPageBreak/>
        <w:t>目錄</w:t>
      </w:r>
      <w:bookmarkEnd w:id="0"/>
    </w:p>
    <w:sdt>
      <w:sdtPr>
        <w:rPr>
          <w:lang w:val="zh-TW"/>
        </w:rPr>
        <w:id w:val="-228462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D3A0B" w14:textId="18B9E4B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03400" w:history="1">
            <w:r w:rsidRPr="000B4438">
              <w:rPr>
                <w:rStyle w:val="af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828E" w14:textId="48B11ACA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1" w:history="1">
            <w:r w:rsidRPr="000B4438">
              <w:rPr>
                <w:rStyle w:val="af"/>
                <w:rFonts w:hint="eastAsia"/>
                <w:noProof/>
              </w:rPr>
              <w:t>壹、主旨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2ACC" w14:textId="19962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2" w:history="1">
            <w:r w:rsidRPr="000B4438">
              <w:rPr>
                <w:rStyle w:val="af"/>
                <w:rFonts w:hint="eastAsia"/>
                <w:noProof/>
              </w:rPr>
              <w:t>貳、摘要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AA33" w14:textId="4D244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3" w:history="1">
            <w:r w:rsidRPr="000B4438">
              <w:rPr>
                <w:rStyle w:val="af"/>
                <w:rFonts w:hint="eastAsia"/>
                <w:noProof/>
              </w:rPr>
              <w:t>參、內文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5B6B" w14:textId="18F8FFDF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4" w:history="1">
            <w:r w:rsidRPr="000B4438">
              <w:rPr>
                <w:rStyle w:val="af"/>
                <w:rFonts w:hint="eastAsia"/>
                <w:noProof/>
              </w:rPr>
              <w:t>一、考試時間相關規定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D922" w14:textId="04DE012A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5" w:history="1">
            <w:r w:rsidRPr="000B4438">
              <w:rPr>
                <w:rStyle w:val="af"/>
                <w:rFonts w:hint="eastAsia"/>
                <w:noProof/>
              </w:rPr>
              <w:t>二、第八節上課的教學內容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CF35" w14:textId="385F4909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6" w:history="1">
            <w:r w:rsidRPr="000B4438">
              <w:rPr>
                <w:rStyle w:val="af"/>
                <w:rFonts w:hint="eastAsia"/>
                <w:noProof/>
              </w:rPr>
              <w:t>三、學校及各班級的遲到相關規定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06A3" w14:textId="1978EA46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7" w:history="1">
            <w:r w:rsidRPr="000B4438">
              <w:rPr>
                <w:rStyle w:val="af"/>
                <w:rFonts w:hint="eastAsia"/>
                <w:noProof/>
              </w:rPr>
              <w:t>四、早自習之遲到規定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61B8" w14:textId="419B3B5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8" w:history="1">
            <w:r w:rsidRPr="000B4438">
              <w:rPr>
                <w:rStyle w:val="af"/>
                <w:rFonts w:hint="eastAsia"/>
                <w:noProof/>
              </w:rPr>
              <w:t>肆、結論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CD20" w14:textId="02482385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9" w:history="1">
            <w:r w:rsidRPr="000B4438">
              <w:rPr>
                <w:rStyle w:val="af"/>
                <w:rFonts w:hint="eastAsia"/>
                <w:noProof/>
              </w:rPr>
              <w:t>伍、參考資料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FF98" w14:textId="43761313" w:rsidR="005E0884" w:rsidRDefault="005E0884">
          <w:r>
            <w:rPr>
              <w:b/>
              <w:bCs/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C51C65">
      <w:pPr>
        <w:rPr>
          <w:lang w:val="zh-TW"/>
        </w:rPr>
      </w:pPr>
      <w:r>
        <w:rPr>
          <w:lang w:val="zh-TW"/>
        </w:rPr>
        <w:br w:type="page"/>
      </w:r>
    </w:p>
    <w:p w14:paraId="22592B31" w14:textId="0DDFD787" w:rsidR="00FC48DA" w:rsidRDefault="008F2245" w:rsidP="00C51C65">
      <w:pPr>
        <w:pStyle w:val="1"/>
      </w:pPr>
      <w:bookmarkStart w:id="1" w:name="_Toc205703401"/>
      <w:r>
        <w:rPr>
          <w:rFonts w:hint="eastAsia"/>
        </w:rPr>
        <w:lastRenderedPageBreak/>
        <w:t>壹、</w:t>
      </w:r>
      <w:r w:rsidRPr="00FC48DA">
        <w:rPr>
          <w:rFonts w:hint="eastAsia"/>
        </w:rPr>
        <w:t>主旨</w:t>
      </w:r>
      <w:bookmarkEnd w:id="1"/>
    </w:p>
    <w:p w14:paraId="4B58F654" w14:textId="7A790806" w:rsidR="00CF55E9" w:rsidRPr="00CF55E9" w:rsidRDefault="00CF55E9" w:rsidP="00C51C65">
      <w:r w:rsidRPr="00CF55E9">
        <w:t>經檢視校園現行規章制度，發現部分內容疑似違反法規或相關規定，亟需釐清並進行修正。為避免爭議擴大與衝突加劇，特擬此文件，作為問題辨識與制度調整之依據，期能促進規章之合法性、合理性與一致性。</w:t>
      </w:r>
    </w:p>
    <w:p w14:paraId="4D6E7DA7" w14:textId="725F192E" w:rsidR="00FC48DA" w:rsidRDefault="00FC48DA" w:rsidP="00C51C65">
      <w:pPr>
        <w:rPr>
          <w:rFonts w:eastAsiaTheme="majorEastAsia" w:cstheme="majorBidi"/>
        </w:rPr>
      </w:pPr>
      <w:r>
        <w:br w:type="page"/>
      </w:r>
    </w:p>
    <w:p w14:paraId="28E1A4C9" w14:textId="3651C473" w:rsidR="002924AA" w:rsidRDefault="002924AA" w:rsidP="00C51C65">
      <w:pPr>
        <w:pStyle w:val="1"/>
      </w:pPr>
      <w:bookmarkStart w:id="2" w:name="_Toc205703402"/>
      <w:r>
        <w:rPr>
          <w:rFonts w:hint="eastAsia"/>
        </w:rPr>
        <w:lastRenderedPageBreak/>
        <w:t>貳、摘要</w:t>
      </w:r>
      <w:bookmarkEnd w:id="2"/>
    </w:p>
    <w:p w14:paraId="382DE084" w14:textId="31C1F2FB" w:rsidR="00C51C65" w:rsidRDefault="00C51C65" w:rsidP="00C51C65">
      <w:r>
        <w:rPr>
          <w:rFonts w:hint="eastAsia"/>
        </w:rPr>
        <w:t>一、</w:t>
      </w:r>
      <w:r w:rsidR="00313C8C">
        <w:rPr>
          <w:rFonts w:hint="eastAsia"/>
        </w:rPr>
        <w:t>考試時間相關規定</w:t>
      </w:r>
    </w:p>
    <w:p w14:paraId="491AB38F" w14:textId="139302E2" w:rsidR="00313C8C" w:rsidRDefault="00313C8C" w:rsidP="00C51C65">
      <w:r>
        <w:rPr>
          <w:rFonts w:hint="eastAsia"/>
        </w:rPr>
        <w:t>二、第八節上課的教學內容</w:t>
      </w:r>
    </w:p>
    <w:p w14:paraId="79898BAA" w14:textId="3B39606E" w:rsidR="00313C8C" w:rsidRDefault="00313C8C" w:rsidP="00313C8C">
      <w:r>
        <w:rPr>
          <w:rFonts w:hint="eastAsia"/>
        </w:rPr>
        <w:t>三</w:t>
      </w:r>
      <w:r w:rsidR="00C51C65">
        <w:rPr>
          <w:rFonts w:hint="eastAsia"/>
        </w:rPr>
        <w:t>、學校及各班級之遲到相關規定</w:t>
      </w:r>
    </w:p>
    <w:p w14:paraId="45AF9224" w14:textId="77777777" w:rsidR="005E0884" w:rsidRDefault="00313C8C" w:rsidP="005E0884">
      <w:r>
        <w:rPr>
          <w:rFonts w:hint="eastAsia"/>
        </w:rPr>
        <w:t>四、早自習之遲到規定</w:t>
      </w:r>
    </w:p>
    <w:p w14:paraId="6A4929CC" w14:textId="77777777" w:rsidR="005E0884" w:rsidRDefault="005E0884" w:rsidP="005E0884"/>
    <w:p w14:paraId="6E4EA149" w14:textId="638A24B8" w:rsidR="00C51C65" w:rsidRDefault="00C51C65" w:rsidP="005E0884">
      <w:r>
        <w:br w:type="page"/>
      </w:r>
    </w:p>
    <w:p w14:paraId="757927E7" w14:textId="69FCA825" w:rsidR="00FC48DA" w:rsidRDefault="002924AA" w:rsidP="00C51C65">
      <w:pPr>
        <w:pStyle w:val="1"/>
      </w:pPr>
      <w:bookmarkStart w:id="3" w:name="_Toc205703403"/>
      <w:r>
        <w:rPr>
          <w:rFonts w:hint="eastAsia"/>
        </w:rPr>
        <w:lastRenderedPageBreak/>
        <w:t>參、內文</w:t>
      </w:r>
      <w:bookmarkEnd w:id="3"/>
    </w:p>
    <w:p w14:paraId="4E91C8C3" w14:textId="380F75CA" w:rsidR="00313C8C" w:rsidRDefault="008F2245" w:rsidP="00C51C65">
      <w:pPr>
        <w:pStyle w:val="2"/>
      </w:pPr>
      <w:bookmarkStart w:id="4" w:name="_Toc205703404"/>
      <w:r>
        <w:rPr>
          <w:rFonts w:hint="eastAsia"/>
        </w:rPr>
        <w:t>一、</w:t>
      </w:r>
      <w:r w:rsidR="00815D57">
        <w:rPr>
          <w:rFonts w:hint="eastAsia"/>
        </w:rPr>
        <w:t>考試時間相關規定</w:t>
      </w:r>
      <w:bookmarkEnd w:id="4"/>
    </w:p>
    <w:p w14:paraId="08AD3A75" w14:textId="6FB76D71" w:rsidR="00576FB1" w:rsidRPr="003031B0" w:rsidRDefault="003031B0" w:rsidP="00576FB1">
      <w:pPr>
        <w:rPr>
          <w:rFonts w:hint="eastAsia"/>
        </w:rPr>
      </w:pPr>
      <w:r>
        <w:rPr>
          <w:rFonts w:hint="eastAsia"/>
        </w:rPr>
        <w:t>根據《國民小學及國民中學正常教學督導辦法》</w:t>
      </w:r>
      <w:hyperlink w:anchor="參考資料2" w:history="1">
        <w:r w:rsidRPr="00576FB1">
          <w:rPr>
            <w:rStyle w:val="af"/>
            <w:rFonts w:hint="eastAsia"/>
            <w:u w:val="none"/>
            <w:vertAlign w:val="superscript"/>
          </w:rPr>
          <w:t>[</w:t>
        </w:r>
        <w:r w:rsidR="00576FB1" w:rsidRPr="00576FB1">
          <w:rPr>
            <w:rStyle w:val="af"/>
            <w:rFonts w:hint="eastAsia"/>
            <w:u w:val="none"/>
            <w:vertAlign w:val="superscript"/>
          </w:rPr>
          <w:t>2</w:t>
        </w:r>
        <w:r w:rsidRPr="00576FB1">
          <w:rPr>
            <w:rStyle w:val="af"/>
            <w:rFonts w:hint="eastAsia"/>
            <w:u w:val="none"/>
            <w:vertAlign w:val="superscript"/>
          </w:rPr>
          <w:t>]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第一條第三款第一目規定，「學習評量應於</w:t>
      </w:r>
      <w:r w:rsidR="00576FB1">
        <w:rPr>
          <w:rFonts w:hint="eastAsia"/>
        </w:rPr>
        <w:t>《</w:t>
      </w:r>
      <w:r>
        <w:rPr>
          <w:rFonts w:hint="eastAsia"/>
        </w:rPr>
        <w:t>國民中小學課程綱要</w:t>
      </w:r>
      <w:r w:rsidR="00576FB1">
        <w:rPr>
          <w:rFonts w:hint="eastAsia"/>
        </w:rPr>
        <w:t>》</w:t>
      </w:r>
      <w:hyperlink w:anchor="參考資料1" w:history="1">
        <w:r w:rsidR="00576FB1" w:rsidRPr="00576FB1">
          <w:rPr>
            <w:rStyle w:val="af"/>
            <w:rFonts w:hint="eastAsia"/>
            <w:u w:val="none"/>
            <w:vertAlign w:val="superscript"/>
          </w:rPr>
          <w:t>[1]</w:t>
        </w:r>
      </w:hyperlink>
      <w:r w:rsidR="00576FB1">
        <w:rPr>
          <w:rFonts w:hint="eastAsia"/>
        </w:rPr>
        <w:t xml:space="preserve"> </w:t>
      </w:r>
      <w:r>
        <w:rPr>
          <w:rFonts w:hint="eastAsia"/>
        </w:rPr>
        <w:t>所訂學習節數內實施為原則」。故相關考試應於課程結束內完成，不得於</w:t>
      </w:r>
      <w:r w:rsidR="00576FB1">
        <w:rPr>
          <w:rFonts w:hint="eastAsia"/>
        </w:rPr>
        <w:t>早自習時段進行。尤其七年級，沒有會考壓力，應於該堂課程或導德領航時段內完成。</w:t>
      </w:r>
    </w:p>
    <w:p w14:paraId="7069A610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348A7FB" w14:textId="314C31DD" w:rsidR="00313C8C" w:rsidRDefault="00DD2C47" w:rsidP="00DD2C47">
      <w:pPr>
        <w:pStyle w:val="2"/>
      </w:pPr>
      <w:bookmarkStart w:id="5" w:name="_Toc205703405"/>
      <w:r>
        <w:rPr>
          <w:rFonts w:hint="eastAsia"/>
        </w:rPr>
        <w:lastRenderedPageBreak/>
        <w:t>二、</w:t>
      </w:r>
      <w:r w:rsidR="005E0884">
        <w:rPr>
          <w:rFonts w:hint="eastAsia"/>
        </w:rPr>
        <w:t>第八節上課的教學內容</w:t>
      </w:r>
      <w:bookmarkEnd w:id="5"/>
    </w:p>
    <w:p w14:paraId="37D8D8E8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2FD88A3" w14:textId="69219780" w:rsidR="00815D57" w:rsidRDefault="00313C8C" w:rsidP="00313C8C">
      <w:pPr>
        <w:pStyle w:val="2"/>
      </w:pPr>
      <w:bookmarkStart w:id="6" w:name="_Toc205703406"/>
      <w:r>
        <w:rPr>
          <w:rFonts w:hint="eastAsia"/>
        </w:rPr>
        <w:lastRenderedPageBreak/>
        <w:t>三、</w:t>
      </w:r>
      <w:r w:rsidR="005E0884">
        <w:rPr>
          <w:rFonts w:hint="eastAsia"/>
        </w:rPr>
        <w:t>學校及各班級的遲到相關規定</w:t>
      </w:r>
      <w:bookmarkEnd w:id="6"/>
    </w:p>
    <w:p w14:paraId="7C2327DA" w14:textId="77777777" w:rsidR="00815D57" w:rsidRDefault="00815D57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361CC75" w14:textId="2DA24C4C" w:rsidR="00815D57" w:rsidRPr="00815D57" w:rsidRDefault="00815D57" w:rsidP="00815D57">
      <w:pPr>
        <w:pStyle w:val="2"/>
      </w:pPr>
      <w:bookmarkStart w:id="7" w:name="_Toc205703407"/>
      <w:r>
        <w:rPr>
          <w:rFonts w:hint="eastAsia"/>
        </w:rPr>
        <w:lastRenderedPageBreak/>
        <w:t>四、</w:t>
      </w:r>
      <w:r w:rsidR="005E0884">
        <w:rPr>
          <w:rFonts w:hint="eastAsia"/>
        </w:rPr>
        <w:t>早自習之遲到規定</w:t>
      </w:r>
      <w:bookmarkEnd w:id="7"/>
    </w:p>
    <w:p w14:paraId="69117802" w14:textId="2E9717CF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B774824" w14:textId="75BBA9D8" w:rsidR="00FC48DA" w:rsidRDefault="002924AA" w:rsidP="00C51C65">
      <w:pPr>
        <w:pStyle w:val="1"/>
      </w:pPr>
      <w:bookmarkStart w:id="8" w:name="_Toc205703408"/>
      <w:r>
        <w:rPr>
          <w:rFonts w:hint="eastAsia"/>
        </w:rPr>
        <w:lastRenderedPageBreak/>
        <w:t>肆、結論</w:t>
      </w:r>
      <w:bookmarkEnd w:id="8"/>
    </w:p>
    <w:p w14:paraId="7E4C447B" w14:textId="1C766B4F" w:rsidR="00FC48DA" w:rsidRDefault="00FC48DA" w:rsidP="00C51C65"/>
    <w:p w14:paraId="06CDCCB7" w14:textId="77777777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0610C3BF" w:rsidR="00FC48DA" w:rsidRDefault="002924AA" w:rsidP="00C51C65">
      <w:pPr>
        <w:pStyle w:val="1"/>
      </w:pPr>
      <w:bookmarkStart w:id="9" w:name="_Toc205703409"/>
      <w:r>
        <w:rPr>
          <w:rFonts w:hint="eastAsia"/>
        </w:rPr>
        <w:lastRenderedPageBreak/>
        <w:t>伍、參考資料</w:t>
      </w:r>
      <w:bookmarkEnd w:id="9"/>
    </w:p>
    <w:p w14:paraId="328BE2F8" w14:textId="7E0A0C97" w:rsidR="00576FB1" w:rsidRDefault="00576FB1" w:rsidP="00576FB1">
      <w:pPr>
        <w:pStyle w:val="af6"/>
      </w:pPr>
      <w:bookmarkStart w:id="10" w:name="參考資料1"/>
      <w:r>
        <w:rPr>
          <w:rFonts w:hint="eastAsia"/>
        </w:rPr>
        <w:t>[1]</w:t>
      </w:r>
      <w:bookmarkEnd w:id="10"/>
      <w:r>
        <w:rPr>
          <w:rFonts w:hint="eastAsia"/>
        </w:rPr>
        <w:t xml:space="preserve"> </w:t>
      </w:r>
      <w:r w:rsidRPr="00576FB1">
        <w:rPr>
          <w:rFonts w:hint="eastAsia"/>
        </w:rPr>
        <w:t>十二年國民基本教育課程綱要</w:t>
      </w:r>
      <w:r>
        <w:rPr>
          <w:rFonts w:hint="eastAsia"/>
        </w:rPr>
        <w:t>。檢自：</w:t>
      </w:r>
      <w:hyperlink r:id="rId8" w:history="1">
        <w:r w:rsidRPr="00576FB1">
          <w:rPr>
            <w:rStyle w:val="af"/>
          </w:rPr>
          <w:t>https://vtedu.k12ea.gov.tw/uploads/1724127265780H71hgpPY.pdf</w:t>
        </w:r>
      </w:hyperlink>
    </w:p>
    <w:p w14:paraId="7B5A3AFE" w14:textId="1A50DEFA" w:rsidR="00C51C65" w:rsidRDefault="00C51C65" w:rsidP="00576FB1">
      <w:pPr>
        <w:pStyle w:val="af6"/>
      </w:pPr>
      <w:bookmarkStart w:id="11" w:name="參考資料2"/>
      <w:r>
        <w:rPr>
          <w:rFonts w:hint="eastAsia"/>
        </w:rPr>
        <w:t>[</w:t>
      </w:r>
      <w:r w:rsidR="00576FB1">
        <w:rPr>
          <w:rFonts w:hint="eastAsia"/>
        </w:rPr>
        <w:t>2</w:t>
      </w:r>
      <w:r>
        <w:rPr>
          <w:rFonts w:hint="eastAsia"/>
        </w:rPr>
        <w:t>]</w:t>
      </w:r>
      <w:bookmarkEnd w:id="11"/>
      <w:r>
        <w:rPr>
          <w:rFonts w:hint="eastAsia"/>
        </w:rPr>
        <w:t xml:space="preserve"> </w:t>
      </w:r>
      <w:r w:rsidR="003031B0" w:rsidRPr="003031B0">
        <w:rPr>
          <w:rFonts w:hint="eastAsia"/>
        </w:rPr>
        <w:t>國民小學及國民中學正常教學督導辦法</w:t>
      </w:r>
      <w:r w:rsidR="003031B0" w:rsidRPr="003031B0">
        <w:rPr>
          <w:rFonts w:hint="eastAsia"/>
        </w:rPr>
        <w:t>-</w:t>
      </w:r>
      <w:r w:rsidR="003031B0" w:rsidRPr="003031B0">
        <w:rPr>
          <w:rFonts w:hint="eastAsia"/>
        </w:rPr>
        <w:t>全國法規資料庫</w:t>
      </w:r>
      <w:r w:rsidR="003031B0">
        <w:rPr>
          <w:rFonts w:hint="eastAsia"/>
        </w:rPr>
        <w:t>。檢自</w:t>
      </w:r>
      <w:r w:rsidR="00576FB1">
        <w:rPr>
          <w:rFonts w:hint="eastAsia"/>
        </w:rPr>
        <w:t>：</w:t>
      </w:r>
      <w:hyperlink r:id="rId9" w:history="1">
        <w:r w:rsidR="003031B0" w:rsidRPr="003031B0">
          <w:rPr>
            <w:rStyle w:val="af"/>
          </w:rPr>
          <w:t>https://law.moj.gov.tw/LawClass/LawAll.aspx?pcode=H0070095</w:t>
        </w:r>
      </w:hyperlink>
    </w:p>
    <w:p w14:paraId="771CAD19" w14:textId="30DBE7EB" w:rsidR="00C51C65" w:rsidRPr="00C51C65" w:rsidRDefault="00C51C65" w:rsidP="00576FB1">
      <w:pPr>
        <w:pStyle w:val="af6"/>
      </w:pPr>
      <w:bookmarkStart w:id="12" w:name="參考資料3"/>
      <w:r>
        <w:rPr>
          <w:rFonts w:hint="eastAsia"/>
        </w:rPr>
        <w:t>[</w:t>
      </w:r>
      <w:r w:rsidR="00576FB1">
        <w:rPr>
          <w:rFonts w:hint="eastAsia"/>
        </w:rPr>
        <w:t>3</w:t>
      </w:r>
      <w:r>
        <w:rPr>
          <w:rFonts w:hint="eastAsia"/>
        </w:rPr>
        <w:t>]</w:t>
      </w:r>
      <w:bookmarkEnd w:id="12"/>
      <w:r>
        <w:rPr>
          <w:rFonts w:hint="eastAsia"/>
        </w:rPr>
        <w:t xml:space="preserve"> </w:t>
      </w:r>
    </w:p>
    <w:sectPr w:rsidR="00C51C65" w:rsidRPr="00C51C65" w:rsidSect="008B31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4BB2A" w14:textId="77777777" w:rsidR="00465BFE" w:rsidRDefault="00465BFE" w:rsidP="008B31D9">
      <w:pPr>
        <w:spacing w:after="0" w:line="240" w:lineRule="auto"/>
      </w:pPr>
      <w:r>
        <w:separator/>
      </w:r>
    </w:p>
  </w:endnote>
  <w:endnote w:type="continuationSeparator" w:id="0">
    <w:p w14:paraId="24D87796" w14:textId="77777777" w:rsidR="00465BFE" w:rsidRDefault="00465BFE" w:rsidP="008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B1C1" w14:textId="77777777" w:rsidR="008B31D9" w:rsidRDefault="008B31D9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6954A" w14:textId="4DC9DF5A" w:rsidR="008B31D9" w:rsidRDefault="008B31D9" w:rsidP="008B31D9">
    <w:pPr>
      <w:pStyle w:val="af4"/>
      <w:ind w:firstLine="40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923243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4D3C" w14:textId="77777777" w:rsidR="008B31D9" w:rsidRDefault="008B31D9" w:rsidP="008B31D9">
    <w:pPr>
      <w:pStyle w:val="af4"/>
      <w:ind w:firstLine="4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EBC2F" w14:textId="77777777" w:rsidR="00465BFE" w:rsidRDefault="00465BFE" w:rsidP="008B31D9">
      <w:pPr>
        <w:spacing w:after="0" w:line="240" w:lineRule="auto"/>
      </w:pPr>
      <w:r>
        <w:separator/>
      </w:r>
    </w:p>
  </w:footnote>
  <w:footnote w:type="continuationSeparator" w:id="0">
    <w:p w14:paraId="056D1F07" w14:textId="77777777" w:rsidR="00465BFE" w:rsidRDefault="00465BFE" w:rsidP="008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CB26" w14:textId="77777777" w:rsidR="008B31D9" w:rsidRDefault="008B31D9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4FB0" w14:textId="77777777" w:rsidR="008B31D9" w:rsidRDefault="008B31D9" w:rsidP="008B31D9">
    <w:pPr>
      <w:pStyle w:val="af2"/>
      <w:ind w:firstLine="4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FE76" w14:textId="77777777" w:rsidR="008B31D9" w:rsidRDefault="008B31D9" w:rsidP="008B31D9">
    <w:pPr>
      <w:pStyle w:val="af2"/>
      <w:ind w:firstLine="4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37C02"/>
    <w:multiLevelType w:val="hybridMultilevel"/>
    <w:tmpl w:val="887C6B2E"/>
    <w:lvl w:ilvl="0" w:tplc="36BAE29E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2"/>
  </w:num>
  <w:num w:numId="3" w16cid:durableId="1312372058">
    <w:abstractNumId w:val="3"/>
  </w:num>
  <w:num w:numId="4" w16cid:durableId="11647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0A5678"/>
    <w:rsid w:val="000B6C98"/>
    <w:rsid w:val="00140329"/>
    <w:rsid w:val="002904FB"/>
    <w:rsid w:val="002924AA"/>
    <w:rsid w:val="002B4E6C"/>
    <w:rsid w:val="003031B0"/>
    <w:rsid w:val="00313C8C"/>
    <w:rsid w:val="00452B0F"/>
    <w:rsid w:val="00465BFE"/>
    <w:rsid w:val="00536B4F"/>
    <w:rsid w:val="00576FB1"/>
    <w:rsid w:val="005C13AD"/>
    <w:rsid w:val="005E0884"/>
    <w:rsid w:val="006D3890"/>
    <w:rsid w:val="0078108B"/>
    <w:rsid w:val="007E2329"/>
    <w:rsid w:val="00815D57"/>
    <w:rsid w:val="00885FB0"/>
    <w:rsid w:val="008B31D9"/>
    <w:rsid w:val="008F2245"/>
    <w:rsid w:val="00A32E41"/>
    <w:rsid w:val="00B000D6"/>
    <w:rsid w:val="00B90B49"/>
    <w:rsid w:val="00C152AA"/>
    <w:rsid w:val="00C51C65"/>
    <w:rsid w:val="00C64600"/>
    <w:rsid w:val="00CF55E9"/>
    <w:rsid w:val="00DD2C47"/>
    <w:rsid w:val="00E054F7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00"/>
    <w:pPr>
      <w:widowControl w:val="0"/>
      <w:spacing w:line="360" w:lineRule="auto"/>
      <w:ind w:firstLineChars="200" w:firstLine="480"/>
    </w:pPr>
  </w:style>
  <w:style w:type="paragraph" w:styleId="1">
    <w:name w:val="heading 1"/>
    <w:next w:val="a"/>
    <w:link w:val="10"/>
    <w:uiPriority w:val="9"/>
    <w:qFormat/>
    <w:rsid w:val="008F2245"/>
    <w:pPr>
      <w:keepNext/>
      <w:keepLines/>
      <w:spacing w:before="48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next w:val="a"/>
    <w:link w:val="20"/>
    <w:uiPriority w:val="9"/>
    <w:unhideWhenUsed/>
    <w:qFormat/>
    <w:rsid w:val="008F2245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F2245"/>
    <w:pPr>
      <w:keepNext/>
      <w:keepLines/>
      <w:spacing w:before="160" w:after="40" w:line="360" w:lineRule="auto"/>
      <w:outlineLvl w:val="2"/>
    </w:pPr>
    <w:rPr>
      <w:rFonts w:eastAsiaTheme="majorEastAsia" w:cstheme="majorBidi"/>
    </w:rPr>
  </w:style>
  <w:style w:type="paragraph" w:styleId="4">
    <w:name w:val="heading 4"/>
    <w:next w:val="a"/>
    <w:link w:val="40"/>
    <w:uiPriority w:val="9"/>
    <w:unhideWhenUsed/>
    <w:qFormat/>
    <w:rsid w:val="008F2245"/>
    <w:pPr>
      <w:keepNext/>
      <w:keepLines/>
      <w:spacing w:before="160" w:after="40" w:line="360" w:lineRule="auto"/>
      <w:outlineLvl w:val="3"/>
    </w:pPr>
    <w:rPr>
      <w:rFonts w:eastAsiaTheme="majorEastAsia" w:cstheme="majorBidi"/>
    </w:rPr>
  </w:style>
  <w:style w:type="paragraph" w:styleId="5">
    <w:name w:val="heading 5"/>
    <w:next w:val="a"/>
    <w:link w:val="50"/>
    <w:uiPriority w:val="9"/>
    <w:unhideWhenUsed/>
    <w:qFormat/>
    <w:rsid w:val="008F2245"/>
    <w:pPr>
      <w:spacing w:line="360" w:lineRule="auto"/>
      <w:outlineLvl w:val="4"/>
    </w:pPr>
    <w:rPr>
      <w:rFonts w:eastAsiaTheme="majorEastAsia" w:cstheme="majorBidi"/>
    </w:rPr>
  </w:style>
  <w:style w:type="paragraph" w:styleId="6">
    <w:name w:val="heading 6"/>
    <w:next w:val="a"/>
    <w:link w:val="60"/>
    <w:uiPriority w:val="9"/>
    <w:unhideWhenUsed/>
    <w:rsid w:val="008F22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next w:val="a"/>
    <w:link w:val="70"/>
    <w:uiPriority w:val="9"/>
    <w:semiHidden/>
    <w:unhideWhenUsed/>
    <w:rsid w:val="008F22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24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F22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F2245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8F2245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8F2245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8F22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22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C64600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46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  <w:style w:type="character" w:styleId="af1">
    <w:name w:val="line number"/>
    <w:basedOn w:val="a0"/>
    <w:uiPriority w:val="99"/>
    <w:semiHidden/>
    <w:unhideWhenUsed/>
    <w:rsid w:val="008B31D9"/>
  </w:style>
  <w:style w:type="paragraph" w:styleId="af2">
    <w:name w:val="header"/>
    <w:basedOn w:val="a"/>
    <w:link w:val="af3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31D9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31D9"/>
    <w:rPr>
      <w:sz w:val="20"/>
      <w:szCs w:val="20"/>
    </w:rPr>
  </w:style>
  <w:style w:type="paragraph" w:customStyle="1" w:styleId="af6">
    <w:name w:val="參考資料"/>
    <w:qFormat/>
    <w:rsid w:val="00576FB1"/>
    <w:pPr>
      <w:ind w:left="400" w:hangingChars="200" w:hanging="400"/>
    </w:pPr>
    <w:rPr>
      <w:sz w:val="20"/>
    </w:rPr>
  </w:style>
  <w:style w:type="character" w:styleId="af7">
    <w:name w:val="Unresolved Mention"/>
    <w:basedOn w:val="a0"/>
    <w:uiPriority w:val="99"/>
    <w:semiHidden/>
    <w:unhideWhenUsed/>
    <w:rsid w:val="00303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vtedu.k12ea.gov.tw/uploads/1724127265780H71hgpPY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w.moj.gov.tw/LawClass/LawAll.aspx?pcode=H007009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16</cp:revision>
  <dcterms:created xsi:type="dcterms:W3CDTF">2025-08-07T21:45:00Z</dcterms:created>
  <dcterms:modified xsi:type="dcterms:W3CDTF">2025-08-12T22:19:00Z</dcterms:modified>
</cp:coreProperties>
</file>