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C6" w:rsidRPr="00E74DDD" w:rsidRDefault="001C55C6" w:rsidP="001C55C6">
      <w:pPr>
        <w:rPr>
          <w:rFonts w:ascii="標楷體" w:eastAsia="標楷體" w:hAnsi="標楷體" w:hint="eastAsia"/>
        </w:rPr>
      </w:pPr>
      <w:r w:rsidRPr="00E74DDD">
        <w:rPr>
          <w:rFonts w:ascii="標楷體" w:eastAsia="標楷體" w:hAnsi="標楷體"/>
          <w:b/>
        </w:rPr>
        <w:t>(表</w:t>
      </w:r>
      <w:r w:rsidRPr="00E74DDD">
        <w:rPr>
          <w:rFonts w:ascii="標楷體" w:eastAsia="標楷體" w:hAnsi="標楷體" w:hint="eastAsia"/>
          <w:b/>
        </w:rPr>
        <w:t>12</w:t>
      </w:r>
      <w:r w:rsidRPr="00E74DDD">
        <w:rPr>
          <w:rFonts w:ascii="標楷體" w:eastAsia="標楷體" w:hAnsi="標楷體"/>
          <w:b/>
        </w:rPr>
        <w:t>)</w:t>
      </w:r>
      <w:r w:rsidRPr="00E74DDD">
        <w:rPr>
          <w:rFonts w:hint="eastAsia"/>
        </w:rPr>
        <w:t xml:space="preserve"> </w:t>
      </w:r>
      <w:r w:rsidRPr="00E74DDD">
        <w:rPr>
          <w:rFonts w:ascii="標楷體" w:eastAsia="標楷體" w:hAnsi="標楷體" w:hint="eastAsia"/>
          <w:b/>
        </w:rPr>
        <w:t>會考後至畢業典禮前之課程活動規劃表</w:t>
      </w:r>
    </w:p>
    <w:p w:rsidR="001C55C6" w:rsidRPr="00E74DDD" w:rsidRDefault="001C55C6" w:rsidP="001C55C6">
      <w:pPr>
        <w:jc w:val="center"/>
        <w:rPr>
          <w:rFonts w:ascii="標楷體" w:eastAsia="標楷體" w:hAnsi="標楷體"/>
        </w:rPr>
      </w:pPr>
      <w:r w:rsidRPr="00E74DDD">
        <w:rPr>
          <w:rFonts w:ascii="標楷體" w:eastAsia="標楷體" w:hAnsi="標楷體" w:hint="eastAsia"/>
        </w:rPr>
        <w:t>新北市</w:t>
      </w:r>
      <w:r>
        <w:rPr>
          <w:rFonts w:ascii="標楷體" w:eastAsia="標楷體" w:hAnsi="標楷體" w:hint="eastAsia"/>
        </w:rPr>
        <w:t>永和</w:t>
      </w:r>
      <w:r w:rsidRPr="00E74DDD">
        <w:rPr>
          <w:rFonts w:ascii="標楷體" w:eastAsia="標楷體" w:hAnsi="標楷體" w:hint="eastAsia"/>
        </w:rPr>
        <w:t>國民中學10</w:t>
      </w:r>
      <w:r>
        <w:rPr>
          <w:rFonts w:ascii="標楷體" w:eastAsia="標楷體" w:hAnsi="標楷體" w:hint="eastAsia"/>
        </w:rPr>
        <w:t>7</w:t>
      </w:r>
      <w:r w:rsidRPr="00E74DDD">
        <w:rPr>
          <w:rFonts w:ascii="標楷體" w:eastAsia="標楷體" w:hAnsi="標楷體" w:hint="eastAsia"/>
        </w:rPr>
        <w:t>學年度會考後至畢業典禮前之課程活動規劃表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373"/>
        <w:gridCol w:w="1395"/>
        <w:gridCol w:w="1363"/>
        <w:gridCol w:w="1373"/>
        <w:gridCol w:w="1373"/>
        <w:gridCol w:w="1387"/>
        <w:gridCol w:w="731"/>
        <w:gridCol w:w="15"/>
        <w:gridCol w:w="713"/>
        <w:gridCol w:w="575"/>
        <w:gridCol w:w="1373"/>
        <w:gridCol w:w="1356"/>
      </w:tblGrid>
      <w:tr w:rsidR="001C55C6" w:rsidRPr="001F5A08" w:rsidTr="007738A9">
        <w:tc>
          <w:tcPr>
            <w:tcW w:w="959" w:type="dxa"/>
            <w:shd w:val="clear" w:color="auto" w:fill="D9D9D9"/>
            <w:vAlign w:val="center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1F5A08">
              <w:rPr>
                <w:rFonts w:ascii="標楷體" w:eastAsia="標楷體" w:hAnsi="標楷體" w:hint="eastAsia"/>
              </w:rPr>
              <w:t>週</w:t>
            </w:r>
            <w:proofErr w:type="gramEnd"/>
            <w:r w:rsidRPr="001F5A08">
              <w:rPr>
                <w:rFonts w:ascii="標楷體" w:eastAsia="標楷體" w:hAnsi="標楷體" w:hint="eastAsia"/>
              </w:rPr>
              <w:t>次</w:t>
            </w:r>
          </w:p>
        </w:tc>
        <w:tc>
          <w:tcPr>
            <w:tcW w:w="1468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1468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英語</w:t>
            </w:r>
          </w:p>
        </w:tc>
        <w:tc>
          <w:tcPr>
            <w:tcW w:w="1469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1468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自然</w:t>
            </w:r>
          </w:p>
        </w:tc>
        <w:tc>
          <w:tcPr>
            <w:tcW w:w="1468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社會</w:t>
            </w:r>
          </w:p>
        </w:tc>
        <w:tc>
          <w:tcPr>
            <w:tcW w:w="1469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藝文</w:t>
            </w:r>
          </w:p>
        </w:tc>
        <w:tc>
          <w:tcPr>
            <w:tcW w:w="2043" w:type="dxa"/>
            <w:gridSpan w:val="4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綜合</w:t>
            </w:r>
          </w:p>
        </w:tc>
        <w:tc>
          <w:tcPr>
            <w:tcW w:w="1468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1F5A08">
              <w:rPr>
                <w:rFonts w:ascii="標楷體" w:eastAsia="標楷體" w:hAnsi="標楷體" w:hint="eastAsia"/>
              </w:rPr>
              <w:t>健體</w:t>
            </w:r>
            <w:proofErr w:type="gramEnd"/>
          </w:p>
        </w:tc>
        <w:tc>
          <w:tcPr>
            <w:tcW w:w="1469" w:type="dxa"/>
            <w:shd w:val="clear" w:color="auto" w:fill="D9D9D9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共同活動</w:t>
            </w:r>
          </w:p>
        </w:tc>
      </w:tr>
      <w:tr w:rsidR="001C55C6" w:rsidRPr="001F5A08" w:rsidTr="007738A9">
        <w:trPr>
          <w:trHeight w:val="1124"/>
        </w:trPr>
        <w:tc>
          <w:tcPr>
            <w:tcW w:w="959" w:type="dxa"/>
            <w:shd w:val="clear" w:color="auto" w:fill="auto"/>
            <w:vAlign w:val="center"/>
          </w:tcPr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 w:hint="eastAsia"/>
                <w:sz w:val="20"/>
              </w:rPr>
            </w:pPr>
            <w:r w:rsidRPr="001F5A08">
              <w:rPr>
                <w:rFonts w:ascii="標楷體" w:eastAsia="標楷體" w:hAnsi="標楷體" w:hint="eastAsia"/>
                <w:sz w:val="20"/>
              </w:rPr>
              <w:t>第十四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  <w:proofErr w:type="gramEnd"/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5/2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－5/2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pStyle w:val="931025"/>
              <w:jc w:val="both"/>
              <w:rPr>
                <w:rFonts w:ascii="標楷體" w:eastAsia="標楷體" w:hAnsi="標楷體" w:hint="eastAsia"/>
                <w:kern w:val="0"/>
                <w:sz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</w:rPr>
              <w:t>圖書館探索</w:t>
            </w:r>
          </w:p>
          <w:p w:rsidR="001C55C6" w:rsidRPr="001F5A08" w:rsidRDefault="001C55C6" w:rsidP="007738A9">
            <w:pPr>
              <w:pStyle w:val="931025"/>
              <w:jc w:val="both"/>
              <w:rPr>
                <w:rFonts w:ascii="標楷體" w:eastAsia="標楷體" w:hAnsi="標楷體" w:hint="eastAsia"/>
                <w:kern w:val="0"/>
                <w:sz w:val="20"/>
              </w:rPr>
            </w:pPr>
            <w:proofErr w:type="gramStart"/>
            <w:r w:rsidRPr="001F5A08">
              <w:rPr>
                <w:rFonts w:ascii="標楷體" w:eastAsia="標楷體" w:hAnsi="標楷體" w:hint="eastAsia"/>
                <w:kern w:val="0"/>
                <w:sz w:val="20"/>
              </w:rPr>
              <w:t>參訪永中</w:t>
            </w:r>
            <w:proofErr w:type="gramEnd"/>
            <w:r w:rsidRPr="001F5A08">
              <w:rPr>
                <w:rFonts w:ascii="標楷體" w:eastAsia="標楷體" w:hAnsi="標楷體" w:hint="eastAsia"/>
                <w:kern w:val="0"/>
                <w:sz w:val="20"/>
              </w:rPr>
              <w:t>三處圖書館和永和各地圖書館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國高中職英語文銜接教育</w:t>
            </w:r>
          </w:p>
        </w:tc>
        <w:tc>
          <w:tcPr>
            <w:tcW w:w="1469" w:type="dxa"/>
            <w:shd w:val="clear" w:color="auto" w:fill="auto"/>
          </w:tcPr>
          <w:p w:rsidR="001C55C6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一生一定要認識的數學家50人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腦力訓練營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-觀察力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-找規律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-數學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-空間概念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-邏輯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趣味化學實驗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1.《酒精鈔票》2.《大象牙膏》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地理：地理知識競賽</w:t>
            </w:r>
          </w:p>
          <w:p w:rsidR="001C55C6" w:rsidRPr="001F5A08" w:rsidRDefault="001C55C6" w:rsidP="007738A9">
            <w:pPr>
              <w:adjustRightInd w:val="0"/>
              <w:snapToGrid w:val="0"/>
              <w:rPr>
                <w:rFonts w:ascii="標楷體" w:eastAsia="標楷體" w:hAnsi="標楷體"/>
                <w:bCs/>
                <w:snapToGrid w:val="0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bCs/>
                <w:snapToGrid w:val="0"/>
                <w:kern w:val="0"/>
                <w:sz w:val="20"/>
                <w:szCs w:val="20"/>
              </w:rPr>
              <w:t>歷史：新聞時事主題-伊斯蘭國的探討</w:t>
            </w:r>
          </w:p>
          <w:p w:rsidR="001C55C6" w:rsidRPr="001F5A08" w:rsidRDefault="001C55C6" w:rsidP="007738A9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公民：主題-</w:t>
            </w:r>
          </w:p>
          <w:p w:rsidR="001C55C6" w:rsidRPr="001F5A08" w:rsidRDefault="001C55C6" w:rsidP="007738A9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市長選舉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/>
                <w:sz w:val="20"/>
                <w:szCs w:val="20"/>
              </w:rPr>
            </w:pPr>
            <w:proofErr w:type="gramStart"/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畢典小</w:t>
            </w:r>
            <w:proofErr w:type="gramEnd"/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主人</w:t>
            </w:r>
            <w:r>
              <w:rPr>
                <w:rFonts w:ascii="標楷體" w:eastAsia="標楷體" w:hAnsi="標楷體" w:cs="標楷體" w:hint="eastAsia"/>
                <w:sz w:val="20"/>
                <w:szCs w:val="20"/>
              </w:rPr>
              <w:t>:</w:t>
            </w:r>
          </w:p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1.分組進行畢業典禮程序設計。</w:t>
            </w:r>
          </w:p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2.各組公開發表設計內容。</w:t>
            </w:r>
          </w:p>
          <w:p w:rsidR="001C55C6" w:rsidRPr="001F5A08" w:rsidRDefault="001C55C6" w:rsidP="007738A9">
            <w:pPr>
              <w:spacing w:before="57" w:after="57"/>
              <w:ind w:right="57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 w:hint="eastAsia"/>
                <w:sz w:val="20"/>
                <w:szCs w:val="20"/>
              </w:rPr>
              <w:t>3.</w:t>
            </w:r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分組進行</w:t>
            </w:r>
            <w:r w:rsidRPr="001F5A08">
              <w:rPr>
                <w:rFonts w:ascii="標楷體" w:eastAsia="標楷體" w:hAnsi="標楷體" w:cs="標楷體" w:hint="eastAsia"/>
                <w:sz w:val="20"/>
                <w:szCs w:val="20"/>
              </w:rPr>
              <w:t>歌唱活動</w:t>
            </w:r>
          </w:p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 w:hint="eastAsia"/>
                <w:sz w:val="20"/>
                <w:szCs w:val="20"/>
              </w:rPr>
              <w:t>4.練唱畢業歌曲及其他表演活動.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 w:cs="微軟正黑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cs="微軟正黑體" w:hint="eastAsia"/>
                <w:sz w:val="20"/>
                <w:szCs w:val="20"/>
              </w:rPr>
              <w:t>瞭解3d動畫在當代對青少年的影響力</w:t>
            </w:r>
          </w:p>
        </w:tc>
        <w:tc>
          <w:tcPr>
            <w:tcW w:w="746" w:type="dxa"/>
            <w:gridSpan w:val="2"/>
            <w:shd w:val="clear" w:color="auto" w:fill="auto"/>
            <w:vAlign w:val="center"/>
          </w:tcPr>
          <w:p w:rsidR="001C55C6" w:rsidRPr="001F5A08" w:rsidRDefault="001C55C6" w:rsidP="007738A9">
            <w:pPr>
              <w:spacing w:line="240" w:lineRule="atLeast"/>
              <w:ind w:left="57" w:right="57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如果有來生(二)</w:t>
            </w:r>
          </w:p>
        </w:tc>
        <w:tc>
          <w:tcPr>
            <w:tcW w:w="723" w:type="dxa"/>
            <w:shd w:val="clear" w:color="auto" w:fill="auto"/>
          </w:tcPr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left"/>
              <w:rPr>
                <w:rFonts w:ascii="標楷體" w:eastAsia="標楷體" w:hAnsi="標楷體"/>
                <w:sz w:val="20"/>
              </w:rPr>
            </w:pPr>
            <w:r w:rsidRPr="001F5A08">
              <w:rPr>
                <w:rFonts w:ascii="標楷體" w:eastAsia="標楷體" w:hAnsi="標楷體" w:hint="eastAsia"/>
                <w:sz w:val="20"/>
              </w:rPr>
              <w:t>糖霜腰果.粉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粿</w:t>
            </w:r>
            <w:proofErr w:type="gramEnd"/>
            <w:r w:rsidRPr="001F5A08">
              <w:rPr>
                <w:rFonts w:ascii="標楷體" w:eastAsia="標楷體" w:hAnsi="標楷體" w:hint="eastAsia"/>
                <w:sz w:val="20"/>
              </w:rPr>
              <w:t>冰菜單實作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1C55C6" w:rsidRPr="001F5A08" w:rsidRDefault="001C55C6" w:rsidP="007738A9">
            <w:pPr>
              <w:ind w:leftChars="42" w:left="101" w:right="57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羅馬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砲</w:t>
            </w:r>
            <w:proofErr w:type="gramEnd"/>
          </w:p>
        </w:tc>
        <w:tc>
          <w:tcPr>
            <w:tcW w:w="1468" w:type="dxa"/>
            <w:shd w:val="clear" w:color="auto" w:fill="auto"/>
            <w:vAlign w:val="center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</w:pP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【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新聞報報 1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】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利用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與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健康教育相關的新聞事件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，讓學生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探討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如何提升健康的方法。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游泳</w:t>
            </w:r>
            <w:r w:rsidRPr="001F5A08">
              <w:rPr>
                <w:rFonts w:ascii="標楷體" w:eastAsia="標楷體" w:hAnsi="標楷體"/>
                <w:sz w:val="20"/>
                <w:szCs w:val="20"/>
              </w:rPr>
              <w:t>-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綜合練習</w:t>
            </w:r>
          </w:p>
        </w:tc>
        <w:tc>
          <w:tcPr>
            <w:tcW w:w="1469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C55C6" w:rsidRPr="001F5A08" w:rsidTr="007738A9">
        <w:trPr>
          <w:trHeight w:val="2075"/>
        </w:trPr>
        <w:tc>
          <w:tcPr>
            <w:tcW w:w="959" w:type="dxa"/>
            <w:shd w:val="clear" w:color="auto" w:fill="auto"/>
            <w:vAlign w:val="center"/>
          </w:tcPr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 w:hint="eastAsia"/>
                <w:sz w:val="20"/>
              </w:rPr>
            </w:pPr>
            <w:r w:rsidRPr="001F5A08">
              <w:rPr>
                <w:rFonts w:ascii="標楷體" w:eastAsia="標楷體" w:hAnsi="標楷體" w:hint="eastAsia"/>
                <w:sz w:val="20"/>
              </w:rPr>
              <w:lastRenderedPageBreak/>
              <w:t>第十五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  <w:proofErr w:type="gramEnd"/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5/27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5/31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widowControl/>
              <w:spacing w:line="260" w:lineRule="exact"/>
              <w:ind w:left="57" w:right="57"/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棋藝鬥智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各式棋藝活動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英語圖書館利用教育</w:t>
            </w:r>
          </w:p>
        </w:tc>
        <w:tc>
          <w:tcPr>
            <w:tcW w:w="1469" w:type="dxa"/>
            <w:shd w:val="clear" w:color="auto" w:fill="auto"/>
          </w:tcPr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巧手摺紙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-畢氏定理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eastAsia="標楷體" w:hAnsi="Cambria Math"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</w:rPr>
                    <m:t>n</m:t>
                  </m:r>
                </m:e>
              </m:rad>
            </m:oMath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-多邊形的褶法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-n等分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-三角形三心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-立體圖形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-試題應用篇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趣味化學實驗</w:t>
            </w:r>
          </w:p>
          <w:p w:rsidR="001C55C6" w:rsidRPr="001F5A08" w:rsidRDefault="001C55C6" w:rsidP="007738A9">
            <w:pPr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1.《金銀幣》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2.《氫氧爆炸》3.《泡泡火》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地理：環境探索與地理實察</w:t>
            </w:r>
          </w:p>
          <w:p w:rsidR="001C55C6" w:rsidRPr="001F5A08" w:rsidRDefault="001C55C6" w:rsidP="007738A9">
            <w:pPr>
              <w:spacing w:line="0" w:lineRule="atLeast"/>
              <w:jc w:val="both"/>
              <w:rPr>
                <w:rFonts w:ascii="標楷體" w:eastAsia="標楷體" w:hAnsi="標楷體"/>
                <w:bCs/>
                <w:snapToGrid w:val="0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bCs/>
                <w:snapToGrid w:val="0"/>
                <w:kern w:val="0"/>
                <w:sz w:val="20"/>
                <w:szCs w:val="20"/>
              </w:rPr>
              <w:t>歷史：時事主題-臺灣的邦交國</w:t>
            </w:r>
          </w:p>
          <w:p w:rsidR="001C55C6" w:rsidRPr="001F5A08" w:rsidRDefault="001C55C6" w:rsidP="007738A9">
            <w:pPr>
              <w:spacing w:line="0" w:lineRule="atLeast"/>
              <w:jc w:val="both"/>
              <w:rPr>
                <w:rFonts w:ascii="標楷體" w:eastAsia="標楷體" w:hAnsi="標楷體"/>
                <w:bCs/>
                <w:snapToGrid w:val="0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公民:主題-廢除死刑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/>
                <w:sz w:val="20"/>
                <w:szCs w:val="20"/>
              </w:rPr>
            </w:pPr>
            <w:proofErr w:type="gramStart"/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畢典小</w:t>
            </w:r>
            <w:proofErr w:type="gramEnd"/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主人</w:t>
            </w:r>
            <w:r>
              <w:rPr>
                <w:rFonts w:ascii="標楷體" w:eastAsia="標楷體" w:hAnsi="標楷體" w:cs="標楷體" w:hint="eastAsia"/>
                <w:sz w:val="20"/>
                <w:szCs w:val="20"/>
              </w:rPr>
              <w:t>:</w:t>
            </w:r>
          </w:p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1.全班同學分享心得、討論。</w:t>
            </w:r>
          </w:p>
          <w:p w:rsidR="001C55C6" w:rsidRPr="001F5A08" w:rsidRDefault="001C55C6" w:rsidP="007738A9">
            <w:pPr>
              <w:spacing w:before="57" w:after="57"/>
              <w:ind w:left="57" w:right="57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2.教師講評。</w:t>
            </w:r>
          </w:p>
          <w:p w:rsidR="001C55C6" w:rsidRPr="001F5A08" w:rsidRDefault="001C55C6" w:rsidP="007738A9">
            <w:pPr>
              <w:spacing w:before="57" w:after="57"/>
              <w:ind w:right="57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 w:hint="eastAsia"/>
                <w:sz w:val="20"/>
                <w:szCs w:val="20"/>
              </w:rPr>
              <w:t>3.</w:t>
            </w:r>
            <w:r w:rsidRPr="001F5A08">
              <w:rPr>
                <w:rFonts w:ascii="標楷體" w:eastAsia="標楷體" w:hAnsi="標楷體" w:cs="標楷體"/>
                <w:sz w:val="20"/>
                <w:szCs w:val="20"/>
              </w:rPr>
              <w:t>分組進行</w:t>
            </w:r>
            <w:r w:rsidRPr="001F5A08">
              <w:rPr>
                <w:rFonts w:ascii="標楷體" w:eastAsia="標楷體" w:hAnsi="標楷體" w:cs="標楷體" w:hint="eastAsia"/>
                <w:sz w:val="20"/>
                <w:szCs w:val="20"/>
              </w:rPr>
              <w:t>歌唱活動</w:t>
            </w:r>
          </w:p>
          <w:p w:rsidR="001C55C6" w:rsidRPr="001F5A08" w:rsidRDefault="001C55C6" w:rsidP="007738A9">
            <w:pPr>
              <w:spacing w:before="57" w:after="57"/>
              <w:ind w:right="57"/>
              <w:rPr>
                <w:rFonts w:ascii="標楷體" w:eastAsia="標楷體" w:hAnsi="標楷體" w:cs="標楷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cs="標楷體" w:hint="eastAsia"/>
                <w:sz w:val="20"/>
                <w:szCs w:val="20"/>
              </w:rPr>
              <w:t>4.練唱畢業歌曲及其他表演活動.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 w:cs="微軟正黑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cs="微軟正黑體" w:hint="eastAsia"/>
                <w:sz w:val="20"/>
                <w:szCs w:val="20"/>
              </w:rPr>
              <w:t>比較手繪動畫與3d動畫所呈現的不同質感與人文關懷</w:t>
            </w:r>
          </w:p>
        </w:tc>
        <w:tc>
          <w:tcPr>
            <w:tcW w:w="730" w:type="dxa"/>
            <w:shd w:val="clear" w:color="auto" w:fill="auto"/>
          </w:tcPr>
          <w:p w:rsidR="001C55C6" w:rsidRPr="001F5A08" w:rsidRDefault="001C55C6" w:rsidP="007738A9">
            <w:pPr>
              <w:ind w:left="57" w:right="57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『回首過去，放眼未來』</w:t>
            </w:r>
          </w:p>
          <w:p w:rsidR="001C55C6" w:rsidRPr="001F5A08" w:rsidRDefault="001C55C6" w:rsidP="007738A9">
            <w:pPr>
              <w:ind w:left="57" w:right="57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shd w:val="clear" w:color="auto" w:fill="auto"/>
          </w:tcPr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left"/>
              <w:rPr>
                <w:rFonts w:ascii="標楷體" w:eastAsia="標楷體" w:hAnsi="標楷體"/>
                <w:sz w:val="20"/>
              </w:rPr>
            </w:pPr>
            <w:r w:rsidRPr="001F5A08">
              <w:rPr>
                <w:rFonts w:ascii="標楷體" w:eastAsia="標楷體" w:hAnsi="標楷體" w:hint="eastAsia"/>
                <w:sz w:val="20"/>
              </w:rPr>
              <w:t>我的金錢價值觀(財金教育2-2)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1C55C6" w:rsidRPr="001F5A08" w:rsidRDefault="001C55C6" w:rsidP="007738A9">
            <w:pPr>
              <w:ind w:left="57" w:right="57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求生手環製作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</w:pP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【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新聞報報2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】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利用課程與學生討論相關新聞事件發生成因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、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預防方法以及可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執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行的解決方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法。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籃球</w:t>
            </w:r>
            <w:r w:rsidRPr="001F5A08">
              <w:rPr>
                <w:rFonts w:ascii="標楷體" w:eastAsia="標楷體" w:hAnsi="標楷體"/>
                <w:sz w:val="20"/>
                <w:szCs w:val="20"/>
              </w:rPr>
              <w:t>-3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對</w:t>
            </w:r>
            <w:r w:rsidRPr="001F5A08">
              <w:rPr>
                <w:rFonts w:ascii="標楷體" w:eastAsia="標楷體" w:hAnsi="標楷體"/>
                <w:sz w:val="20"/>
                <w:szCs w:val="20"/>
              </w:rPr>
              <w:t>3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綜合練習</w:t>
            </w:r>
          </w:p>
        </w:tc>
        <w:tc>
          <w:tcPr>
            <w:tcW w:w="1469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C55C6" w:rsidRPr="001F5A08" w:rsidTr="007738A9">
        <w:trPr>
          <w:trHeight w:val="1580"/>
        </w:trPr>
        <w:tc>
          <w:tcPr>
            <w:tcW w:w="959" w:type="dxa"/>
            <w:shd w:val="clear" w:color="auto" w:fill="auto"/>
            <w:vAlign w:val="center"/>
          </w:tcPr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 w:hint="eastAsia"/>
                <w:sz w:val="20"/>
              </w:rPr>
            </w:pPr>
            <w:r w:rsidRPr="001F5A08">
              <w:rPr>
                <w:rFonts w:ascii="標楷體" w:eastAsia="標楷體" w:hAnsi="標楷體" w:hint="eastAsia"/>
                <w:sz w:val="20"/>
              </w:rPr>
              <w:t>第十六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  <w:proofErr w:type="gramEnd"/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6/0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－6/0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widowControl/>
              <w:spacing w:line="260" w:lineRule="exact"/>
              <w:ind w:left="57" w:right="57"/>
              <w:jc w:val="both"/>
              <w:rPr>
                <w:rFonts w:ascii="標楷體" w:eastAsia="標楷體" w:hAnsi="標楷體" w:cs="新細明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cs="新細明體" w:hint="eastAsia"/>
                <w:sz w:val="20"/>
                <w:szCs w:val="20"/>
              </w:rPr>
              <w:t>共同書箱閱讀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師生共讀</w:t>
            </w:r>
            <w:proofErr w:type="gramEnd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，提問分享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英語Seesaw劇場</w:t>
            </w:r>
          </w:p>
        </w:tc>
        <w:tc>
          <w:tcPr>
            <w:tcW w:w="1469" w:type="dxa"/>
            <w:shd w:val="clear" w:color="auto" w:fill="auto"/>
          </w:tcPr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挑戰腦細胞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一</w:t>
            </w:r>
            <w:proofErr w:type="gramEnd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筆畫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-挑戰數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迴</w:t>
            </w:r>
            <w:proofErr w:type="gramEnd"/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-挑戰圖形密碼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-挑戰渡河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-挑戰鬼腳圖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-挑戰數謎</w:t>
            </w:r>
          </w:p>
          <w:p w:rsidR="001C55C6" w:rsidRPr="001F5A08" w:rsidRDefault="001C55C6" w:rsidP="007738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-挑戰吹牛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-挑戰愛因斯坦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lastRenderedPageBreak/>
              <w:t>電影賞析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1.《正負2度C》-全球暖化台灣版紀錄片</w:t>
            </w:r>
            <w:r w:rsidRPr="001F5A08">
              <w:rPr>
                <w:rFonts w:ascii="標楷體" w:eastAsia="標楷體" w:hAnsi="標楷體"/>
                <w:kern w:val="0"/>
                <w:sz w:val="20"/>
                <w:szCs w:val="20"/>
              </w:rPr>
              <w:br/>
            </w:r>
            <w:r w:rsidRPr="001F5A08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lastRenderedPageBreak/>
              <w:t>2.《看見台灣》</w:t>
            </w:r>
          </w:p>
        </w:tc>
        <w:tc>
          <w:tcPr>
            <w:tcW w:w="1468" w:type="dxa"/>
            <w:shd w:val="clear" w:color="auto" w:fill="auto"/>
          </w:tcPr>
          <w:p w:rsidR="001C55C6" w:rsidRPr="001F5A08" w:rsidRDefault="001C55C6" w:rsidP="007738A9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地理:主題式海洋教育</w:t>
            </w:r>
          </w:p>
          <w:p w:rsidR="001C55C6" w:rsidRPr="001F5A08" w:rsidRDefault="001C55C6" w:rsidP="007738A9">
            <w:pPr>
              <w:adjustRightInd w:val="0"/>
              <w:snapToGrid w:val="0"/>
              <w:rPr>
                <w:rFonts w:ascii="標楷體" w:eastAsia="標楷體" w:hAnsi="標楷體"/>
                <w:bCs/>
                <w:snapToGrid w:val="0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bCs/>
                <w:snapToGrid w:val="0"/>
                <w:kern w:val="0"/>
                <w:sz w:val="20"/>
                <w:szCs w:val="20"/>
              </w:rPr>
              <w:t>歷史：</w:t>
            </w:r>
            <w:proofErr w:type="gramStart"/>
            <w:r w:rsidRPr="001F5A08">
              <w:rPr>
                <w:rFonts w:ascii="標楷體" w:eastAsia="標楷體" w:hAnsi="標楷體" w:hint="eastAsia"/>
                <w:bCs/>
                <w:snapToGrid w:val="0"/>
                <w:kern w:val="0"/>
                <w:sz w:val="20"/>
                <w:szCs w:val="20"/>
              </w:rPr>
              <w:t>相關桌遊</w:t>
            </w:r>
            <w:proofErr w:type="gramEnd"/>
            <w:r w:rsidRPr="001F5A08">
              <w:rPr>
                <w:rFonts w:ascii="標楷體" w:eastAsia="標楷體" w:hAnsi="標楷體" w:hint="eastAsia"/>
                <w:bCs/>
                <w:snapToGrid w:val="0"/>
                <w:kern w:val="0"/>
                <w:sz w:val="20"/>
                <w:szCs w:val="20"/>
              </w:rPr>
              <w:t>-歷史大富翁</w:t>
            </w:r>
          </w:p>
          <w:p w:rsidR="001C55C6" w:rsidRPr="001F5A08" w:rsidRDefault="001C55C6" w:rsidP="007738A9">
            <w:pPr>
              <w:adjustRightInd w:val="0"/>
              <w:snapToGrid w:val="0"/>
              <w:rPr>
                <w:rFonts w:ascii="標楷體" w:eastAsia="標楷體" w:hAnsi="標楷體"/>
                <w:bCs/>
                <w:snapToGrid w:val="0"/>
                <w:kern w:val="0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公民:主題-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媒體識讀</w:t>
            </w:r>
            <w:proofErr w:type="gramEnd"/>
          </w:p>
        </w:tc>
        <w:tc>
          <w:tcPr>
            <w:tcW w:w="1469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 w:cs="微軟正黑體"/>
                <w:sz w:val="20"/>
                <w:szCs w:val="20"/>
              </w:rPr>
            </w:pPr>
            <w:r w:rsidRPr="001F5A08">
              <w:rPr>
                <w:rFonts w:ascii="標楷體" w:eastAsia="標楷體" w:hAnsi="標楷體" w:cs="微軟正黑體" w:hint="eastAsia"/>
                <w:sz w:val="20"/>
                <w:szCs w:val="20"/>
              </w:rPr>
              <w:lastRenderedPageBreak/>
              <w:t>比較手繪動畫與3d動畫所呈現的不同質感與人文關懷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shd w:val="clear" w:color="auto" w:fill="auto"/>
          </w:tcPr>
          <w:p w:rsidR="001C55C6" w:rsidRPr="001F5A08" w:rsidRDefault="001C55C6" w:rsidP="007738A9">
            <w:pPr>
              <w:spacing w:line="240" w:lineRule="atLeast"/>
              <w:ind w:left="57" w:right="57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尋找永中精神</w:t>
            </w:r>
          </w:p>
        </w:tc>
        <w:tc>
          <w:tcPr>
            <w:tcW w:w="723" w:type="dxa"/>
            <w:shd w:val="clear" w:color="auto" w:fill="auto"/>
          </w:tcPr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left"/>
              <w:rPr>
                <w:rFonts w:ascii="標楷體" w:eastAsia="標楷體" w:hAnsi="標楷體" w:cs="新細明體"/>
                <w:sz w:val="20"/>
              </w:rPr>
            </w:pPr>
            <w:r w:rsidRPr="001F5A08">
              <w:rPr>
                <w:rFonts w:ascii="標楷體" w:eastAsia="標楷體" w:hAnsi="標楷體" w:cs="新細明體" w:hint="eastAsia"/>
                <w:sz w:val="20"/>
              </w:rPr>
              <w:t>家庭溝通</w:t>
            </w:r>
          </w:p>
          <w:p w:rsidR="001C55C6" w:rsidRPr="001F5A08" w:rsidRDefault="001C55C6" w:rsidP="007738A9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left"/>
              <w:rPr>
                <w:rFonts w:ascii="標楷體" w:eastAsia="標楷體" w:hAnsi="標楷體"/>
                <w:sz w:val="20"/>
              </w:rPr>
            </w:pPr>
            <w:r w:rsidRPr="001F5A08">
              <w:rPr>
                <w:rFonts w:ascii="標楷體" w:eastAsia="標楷體" w:hAnsi="標楷體" w:cs="新細明體" w:hint="eastAsia"/>
                <w:sz w:val="20"/>
              </w:rPr>
              <w:t>感</w:t>
            </w:r>
            <w:r w:rsidRPr="001F5A08">
              <w:rPr>
                <w:rFonts w:ascii="標楷體" w:eastAsia="標楷體" w:hAnsi="標楷體" w:cs="新細明體" w:hint="eastAsia"/>
                <w:sz w:val="20"/>
              </w:rPr>
              <w:lastRenderedPageBreak/>
              <w:t>恩惜福會</w:t>
            </w:r>
            <w:proofErr w:type="gramStart"/>
            <w:r w:rsidRPr="001F5A08">
              <w:rPr>
                <w:rFonts w:ascii="標楷體" w:eastAsia="標楷體" w:hAnsi="標楷體" w:cs="新細明體" w:hint="eastAsia"/>
                <w:sz w:val="20"/>
              </w:rPr>
              <w:t>規</w:t>
            </w:r>
            <w:proofErr w:type="gramEnd"/>
            <w:r w:rsidRPr="001F5A08">
              <w:rPr>
                <w:rFonts w:ascii="標楷體" w:eastAsia="標楷體" w:hAnsi="標楷體" w:cs="新細明體" w:hint="eastAsia"/>
                <w:sz w:val="20"/>
              </w:rPr>
              <w:t>畫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1C55C6" w:rsidRPr="001F5A08" w:rsidRDefault="001C55C6" w:rsidP="007738A9">
            <w:pPr>
              <w:ind w:left="57" w:right="57"/>
              <w:rPr>
                <w:rFonts w:ascii="標楷體" w:eastAsia="標楷體" w:hAnsi="標楷體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求生手環製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作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</w:pPr>
            <w:proofErr w:type="gramStart"/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lastRenderedPageBreak/>
              <w:t>【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遺珠之憾 1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】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健教課程</w:t>
            </w:r>
            <w:proofErr w:type="gramEnd"/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因進度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關係做了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彈性調整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，導致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部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lastRenderedPageBreak/>
              <w:t>分課程並未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完成，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教師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可以</w:t>
            </w:r>
            <w:r w:rsidRPr="001F5A08">
              <w:rPr>
                <w:rFonts w:ascii="標楷體" w:eastAsia="標楷體" w:hAnsi="標楷體" w:cs="Arial"/>
                <w:sz w:val="20"/>
                <w:szCs w:val="20"/>
                <w:shd w:val="clear" w:color="auto" w:fill="FFFFFF"/>
              </w:rPr>
              <w:t>利用這兩周</w:t>
            </w:r>
            <w:r w:rsidRPr="001F5A08">
              <w:rPr>
                <w:rFonts w:ascii="標楷體" w:eastAsia="標楷體" w:hAnsi="標楷體" w:cs="Arial" w:hint="eastAsia"/>
                <w:sz w:val="20"/>
                <w:szCs w:val="20"/>
                <w:shd w:val="clear" w:color="auto" w:fill="FFFFFF"/>
              </w:rPr>
              <w:t>進行曾能補強的課程。</w:t>
            </w:r>
          </w:p>
          <w:p w:rsidR="001C55C6" w:rsidRPr="001F5A08" w:rsidRDefault="001C55C6" w:rsidP="007738A9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羽球</w:t>
            </w:r>
            <w:r w:rsidRPr="001F5A08">
              <w:rPr>
                <w:rFonts w:ascii="標楷體" w:eastAsia="標楷體" w:hAnsi="標楷體"/>
                <w:sz w:val="20"/>
                <w:szCs w:val="20"/>
              </w:rPr>
              <w:t>-</w:t>
            </w:r>
            <w:r w:rsidRPr="001F5A08">
              <w:rPr>
                <w:rFonts w:ascii="標楷體" w:eastAsia="標楷體" w:hAnsi="標楷體" w:hint="eastAsia"/>
                <w:sz w:val="20"/>
                <w:szCs w:val="20"/>
              </w:rPr>
              <w:t>混雙比賽</w:t>
            </w:r>
          </w:p>
        </w:tc>
        <w:tc>
          <w:tcPr>
            <w:tcW w:w="1469" w:type="dxa"/>
            <w:shd w:val="clear" w:color="auto" w:fill="auto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C55C6" w:rsidRPr="001F5A08" w:rsidTr="007738A9">
        <w:tc>
          <w:tcPr>
            <w:tcW w:w="14749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55C6" w:rsidRPr="001F5A08" w:rsidRDefault="001C55C6" w:rsidP="007738A9">
            <w:pPr>
              <w:jc w:val="center"/>
              <w:rPr>
                <w:rFonts w:ascii="標楷體" w:eastAsia="標楷體" w:hAnsi="標楷體"/>
              </w:rPr>
            </w:pPr>
            <w:r w:rsidRPr="001F5A08">
              <w:rPr>
                <w:rFonts w:ascii="標楷體" w:eastAsia="標楷體" w:hAnsi="標楷體" w:hint="eastAsia"/>
              </w:rPr>
              <w:t>畢業典禮</w:t>
            </w:r>
            <w:proofErr w:type="gramStart"/>
            <w:r w:rsidRPr="001F5A08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</w:tr>
    </w:tbl>
    <w:p w:rsidR="00D6522D" w:rsidRDefault="00D6522D">
      <w:bookmarkStart w:id="0" w:name="_GoBack"/>
      <w:bookmarkEnd w:id="0"/>
    </w:p>
    <w:sectPr w:rsidR="00D6522D" w:rsidSect="001C55C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C6"/>
    <w:rsid w:val="001C55C6"/>
    <w:rsid w:val="00D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F053-DBDB-42E7-810A-6230A582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C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23">
    <w:name w:val="4.【教學目標】內文字（1.2.3.）"/>
    <w:basedOn w:val="a3"/>
    <w:rsid w:val="001C55C6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 w:cs="Times New Roman"/>
      <w:kern w:val="0"/>
      <w:sz w:val="16"/>
      <w:szCs w:val="20"/>
    </w:rPr>
  </w:style>
  <w:style w:type="paragraph" w:customStyle="1" w:styleId="931025">
    <w:name w:val="931025"/>
    <w:basedOn w:val="a3"/>
    <w:rsid w:val="001C55C6"/>
    <w:pPr>
      <w:snapToGrid w:val="0"/>
      <w:spacing w:line="240" w:lineRule="exact"/>
      <w:ind w:left="57" w:right="57"/>
    </w:pPr>
    <w:rPr>
      <w:rFonts w:ascii="新細明體" w:eastAsia="新細明體" w:hAnsi="新細明體" w:cs="Times New Roman"/>
      <w:sz w:val="16"/>
      <w:szCs w:val="20"/>
    </w:rPr>
  </w:style>
  <w:style w:type="paragraph" w:styleId="a3">
    <w:name w:val="Plain Text"/>
    <w:basedOn w:val="a"/>
    <w:link w:val="a4"/>
    <w:uiPriority w:val="99"/>
    <w:semiHidden/>
    <w:unhideWhenUsed/>
    <w:rsid w:val="001C55C6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semiHidden/>
    <w:rsid w:val="001C55C6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2019-05-24T00:56:00Z</dcterms:created>
  <dcterms:modified xsi:type="dcterms:W3CDTF">2019-05-24T00:57:00Z</dcterms:modified>
</cp:coreProperties>
</file>