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98872" w14:textId="77777777" w:rsidR="00424BF8" w:rsidRDefault="00000000">
      <w:pPr>
        <w:rPr>
          <w:sz w:val="24"/>
          <w:szCs w:val="24"/>
        </w:rPr>
      </w:pPr>
      <w:r>
        <w:rPr>
          <w:rFonts w:ascii="Times New Roman" w:eastAsia="Times New Roman" w:hAnsi="Times New Roman" w:cs="Times New Roman"/>
          <w:b/>
          <w:bCs/>
          <w:sz w:val="24"/>
          <w:szCs w:val="24"/>
        </w:rPr>
        <w:t>CONFIDENTIAL</w:t>
      </w:r>
    </w:p>
    <w:p w14:paraId="2C743C35" w14:textId="77777777" w:rsidR="00424BF8" w:rsidRDefault="00000000">
      <w:pPr>
        <w:jc w:val="center"/>
        <w:rPr>
          <w:sz w:val="24"/>
          <w:szCs w:val="24"/>
        </w:rPr>
      </w:pPr>
      <w:r>
        <w:rPr>
          <w:noProof/>
          <w:sz w:val="24"/>
          <w:szCs w:val="24"/>
        </w:rPr>
        <w:drawing>
          <wp:inline distT="0" distB="0" distL="0" distR="0" wp14:anchorId="73B371A6" wp14:editId="461BEBC9">
            <wp:extent cx="1673420" cy="7403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73420" cy="740315"/>
                    </a:xfrm>
                    <a:prstGeom prst="rect">
                      <a:avLst/>
                    </a:prstGeom>
                    <a:ln/>
                  </pic:spPr>
                </pic:pic>
              </a:graphicData>
            </a:graphic>
          </wp:inline>
        </w:drawing>
      </w:r>
    </w:p>
    <w:p w14:paraId="0236847A" w14:textId="77777777" w:rsidR="00424BF8" w:rsidRDefault="00000000">
      <w:pPr>
        <w:jc w:val="center"/>
        <w:rPr>
          <w:sz w:val="24"/>
          <w:szCs w:val="24"/>
        </w:rPr>
      </w:pPr>
      <w:r>
        <w:rPr>
          <w:rFonts w:ascii="Times New Roman" w:eastAsia="Times New Roman" w:hAnsi="Times New Roman" w:cs="Times New Roman"/>
          <w:b/>
          <w:bCs/>
          <w:sz w:val="24"/>
          <w:szCs w:val="24"/>
        </w:rPr>
        <w:t>COUNSELING SESSION REPORT</w:t>
      </w:r>
    </w:p>
    <w:p w14:paraId="0084F588" w14:textId="77777777" w:rsidR="00424BF8" w:rsidRDefault="00424BF8">
      <w:pPr>
        <w:rPr>
          <w:sz w:val="24"/>
          <w:szCs w:val="24"/>
        </w:rPr>
      </w:pPr>
    </w:p>
    <w:p w14:paraId="07CC1CE5" w14:textId="5F8B930E" w:rsidR="00424BF8" w:rsidRDefault="00000000">
      <w:pPr>
        <w:rPr>
          <w:sz w:val="24"/>
          <w:szCs w:val="24"/>
        </w:rPr>
      </w:pPr>
      <w:r w:rsidRPr="001521BE">
        <w:rPr>
          <w:rFonts w:ascii="Times New Roman" w:eastAsia="Times New Roman" w:hAnsi="Times New Roman" w:cs="Times New Roman"/>
          <w:b/>
          <w:bCs/>
          <w:sz w:val="24"/>
          <w:szCs w:val="24"/>
        </w:rPr>
        <w:t xml:space="preserve">Client </w:t>
      </w:r>
      <w:r w:rsidR="009D00B0" w:rsidRPr="001521BE">
        <w:rPr>
          <w:rFonts w:ascii="Times New Roman" w:eastAsia="Times New Roman" w:hAnsi="Times New Roman" w:cs="Times New Roman"/>
          <w:b/>
          <w:bCs/>
          <w:sz w:val="24"/>
          <w:szCs w:val="24"/>
        </w:rPr>
        <w:t>N</w:t>
      </w:r>
      <w:r w:rsidRPr="001521BE">
        <w:rPr>
          <w:rFonts w:ascii="Times New Roman" w:eastAsia="Times New Roman" w:hAnsi="Times New Roman" w:cs="Times New Roman"/>
          <w:b/>
          <w:bCs/>
          <w:sz w:val="24"/>
          <w:szCs w:val="24"/>
        </w:rPr>
        <w:t xml:space="preserve">ame </w:t>
      </w:r>
      <w:r w:rsidR="009D00B0" w:rsidRPr="001521BE">
        <w:rPr>
          <w:rFonts w:ascii="Times New Roman" w:eastAsia="Times New Roman" w:hAnsi="Times New Roman" w:cs="Times New Roman"/>
          <w:b/>
          <w:bCs/>
          <w:sz w:val="24"/>
          <w:szCs w:val="24"/>
        </w:rPr>
        <w:t>/ C</w:t>
      </w:r>
      <w:r w:rsidRPr="001521BE">
        <w:rPr>
          <w:rFonts w:ascii="Times New Roman" w:eastAsia="Times New Roman" w:hAnsi="Times New Roman" w:cs="Times New Roman"/>
          <w:b/>
          <w:bCs/>
          <w:sz w:val="24"/>
          <w:szCs w:val="24"/>
        </w:rPr>
        <w:t>ode</w:t>
      </w:r>
      <w:r>
        <w:rPr>
          <w:rFonts w:ascii="Times New Roman" w:eastAsia="Times New Roman" w:hAnsi="Times New Roman" w:cs="Times New Roman"/>
          <w:sz w:val="24"/>
          <w:szCs w:val="24"/>
        </w:rPr>
        <w:t xml:space="preserve">: </w:t>
      </w:r>
      <w:r w:rsidR="009D00B0">
        <w:rPr>
          <w:rFonts w:ascii="Times New Roman" w:eastAsia="Times New Roman" w:hAnsi="Times New Roman" w:cs="Times New Roman"/>
          <w:sz w:val="24"/>
          <w:szCs w:val="24"/>
        </w:rPr>
        <w:t xml:space="preserve">                                                                       </w:t>
      </w:r>
      <w:r w:rsidR="009D00B0">
        <w:rPr>
          <w:rFonts w:ascii="Times New Roman" w:eastAsia="Times New Roman" w:hAnsi="Times New Roman" w:cs="Times New Roman"/>
          <w:sz w:val="24"/>
          <w:szCs w:val="24"/>
        </w:rPr>
        <w:tab/>
      </w:r>
      <w:r w:rsidR="009D00B0">
        <w:rPr>
          <w:rFonts w:ascii="Times New Roman" w:eastAsia="Times New Roman" w:hAnsi="Times New Roman" w:cs="Times New Roman"/>
          <w:sz w:val="24"/>
          <w:szCs w:val="24"/>
        </w:rPr>
        <w:tab/>
        <w:t xml:space="preserve"> </w:t>
      </w:r>
      <w:r w:rsidRPr="001521BE">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w:t>
      </w:r>
    </w:p>
    <w:p w14:paraId="3C7D2BAE" w14:textId="2376E7BD" w:rsidR="00424BF8" w:rsidRDefault="00000000">
      <w:pPr>
        <w:rPr>
          <w:sz w:val="24"/>
          <w:szCs w:val="24"/>
        </w:rPr>
      </w:pPr>
      <w:r w:rsidRPr="001521BE">
        <w:rPr>
          <w:rFonts w:ascii="Times New Roman" w:eastAsia="Times New Roman" w:hAnsi="Times New Roman" w:cs="Times New Roman"/>
          <w:b/>
          <w:bCs/>
          <w:sz w:val="24"/>
          <w:szCs w:val="24"/>
        </w:rPr>
        <w:t>Session</w:t>
      </w:r>
      <w:r>
        <w:rPr>
          <w:rFonts w:ascii="Times New Roman" w:eastAsia="Times New Roman" w:hAnsi="Times New Roman" w:cs="Times New Roman"/>
          <w:sz w:val="24"/>
          <w:szCs w:val="24"/>
        </w:rPr>
        <w:t xml:space="preserve">: </w:t>
      </w:r>
      <w:r w:rsidR="009D00B0">
        <w:rPr>
          <w:rFonts w:ascii="Times New Roman" w:eastAsia="Times New Roman" w:hAnsi="Times New Roman" w:cs="Times New Roman"/>
          <w:sz w:val="24"/>
          <w:szCs w:val="24"/>
        </w:rPr>
        <w:t xml:space="preserve">1 / 2 / 3 / 4 / 5                                                                    </w:t>
      </w:r>
      <w:r>
        <w:rPr>
          <w:rFonts w:ascii="Times New Roman" w:eastAsia="Times New Roman" w:hAnsi="Times New Roman" w:cs="Times New Roman"/>
          <w:sz w:val="24"/>
          <w:szCs w:val="24"/>
        </w:rPr>
        <w:t xml:space="preserve"> </w:t>
      </w:r>
      <w:r w:rsidR="009D00B0">
        <w:rPr>
          <w:rFonts w:ascii="Times New Roman" w:eastAsia="Times New Roman" w:hAnsi="Times New Roman" w:cs="Times New Roman"/>
          <w:sz w:val="24"/>
          <w:szCs w:val="24"/>
        </w:rPr>
        <w:tab/>
      </w:r>
      <w:r w:rsidR="009D00B0">
        <w:rPr>
          <w:rFonts w:ascii="Times New Roman" w:eastAsia="Times New Roman" w:hAnsi="Times New Roman" w:cs="Times New Roman"/>
          <w:sz w:val="24"/>
          <w:szCs w:val="24"/>
        </w:rPr>
        <w:tab/>
      </w:r>
      <w:r w:rsidRPr="001521BE">
        <w:rPr>
          <w:rFonts w:ascii="Times New Roman" w:eastAsia="Times New Roman" w:hAnsi="Times New Roman" w:cs="Times New Roman"/>
          <w:b/>
          <w:bCs/>
          <w:sz w:val="24"/>
          <w:szCs w:val="24"/>
        </w:rPr>
        <w:t>Time</w:t>
      </w:r>
      <w:r>
        <w:rPr>
          <w:rFonts w:ascii="Times New Roman" w:eastAsia="Times New Roman" w:hAnsi="Times New Roman" w:cs="Times New Roman"/>
          <w:sz w:val="24"/>
          <w:szCs w:val="24"/>
        </w:rPr>
        <w:t xml:space="preserve">: </w:t>
      </w:r>
    </w:p>
    <w:p w14:paraId="290180E8" w14:textId="243B6680" w:rsidR="00424BF8" w:rsidRDefault="00000000">
      <w:pPr>
        <w:rPr>
          <w:sz w:val="24"/>
          <w:szCs w:val="24"/>
        </w:rPr>
      </w:pPr>
      <w:r w:rsidRPr="001521BE">
        <w:rPr>
          <w:rFonts w:ascii="Times New Roman" w:eastAsia="Times New Roman" w:hAnsi="Times New Roman" w:cs="Times New Roman"/>
          <w:b/>
          <w:bCs/>
          <w:sz w:val="24"/>
          <w:szCs w:val="24"/>
        </w:rPr>
        <w:t>Place</w:t>
      </w:r>
      <w:r w:rsidR="001521BE">
        <w:rPr>
          <w:rFonts w:ascii="Times New Roman" w:eastAsia="Times New Roman" w:hAnsi="Times New Roman" w:cs="Times New Roman"/>
          <w:b/>
          <w:bCs/>
          <w:sz w:val="24"/>
          <w:szCs w:val="24"/>
        </w:rPr>
        <w:t xml:space="preserve"> </w:t>
      </w:r>
      <w:r w:rsidRPr="001521BE">
        <w:rPr>
          <w:rFonts w:ascii="Times New Roman" w:eastAsia="Times New Roman" w:hAnsi="Times New Roman" w:cs="Times New Roman"/>
          <w:b/>
          <w:bCs/>
          <w:sz w:val="24"/>
          <w:szCs w:val="24"/>
        </w:rPr>
        <w:t>/</w:t>
      </w:r>
      <w:r w:rsidR="001521BE">
        <w:rPr>
          <w:rFonts w:ascii="Times New Roman" w:eastAsia="Times New Roman" w:hAnsi="Times New Roman" w:cs="Times New Roman"/>
          <w:b/>
          <w:bCs/>
          <w:sz w:val="24"/>
          <w:szCs w:val="24"/>
        </w:rPr>
        <w:t xml:space="preserve"> </w:t>
      </w:r>
      <w:r w:rsidRPr="001521BE">
        <w:rPr>
          <w:rFonts w:ascii="Times New Roman" w:eastAsia="Times New Roman" w:hAnsi="Times New Roman" w:cs="Times New Roman"/>
          <w:b/>
          <w:bCs/>
          <w:sz w:val="24"/>
          <w:szCs w:val="24"/>
        </w:rPr>
        <w:t>Organization</w:t>
      </w:r>
      <w:r>
        <w:rPr>
          <w:rFonts w:ascii="Times New Roman" w:eastAsia="Times New Roman" w:hAnsi="Times New Roman" w:cs="Times New Roman"/>
          <w:sz w:val="24"/>
          <w:szCs w:val="24"/>
        </w:rPr>
        <w:t xml:space="preserve">: </w:t>
      </w:r>
    </w:p>
    <w:p w14:paraId="39BB0B9D" w14:textId="77777777" w:rsidR="00424BF8" w:rsidRDefault="00424BF8">
      <w:pPr>
        <w:rPr>
          <w:sz w:val="24"/>
          <w:szCs w:val="24"/>
        </w:rPr>
      </w:pPr>
    </w:p>
    <w:p w14:paraId="57B95CE0" w14:textId="09811A59" w:rsidR="00424BF8" w:rsidRDefault="00000000">
      <w:pPr>
        <w:rPr>
          <w:sz w:val="24"/>
          <w:szCs w:val="24"/>
        </w:rPr>
      </w:pPr>
      <w:r>
        <w:rPr>
          <w:rFonts w:ascii="Times New Roman" w:eastAsia="Times New Roman" w:hAnsi="Times New Roman" w:cs="Times New Roman"/>
          <w:b/>
          <w:bCs/>
          <w:sz w:val="24"/>
          <w:szCs w:val="24"/>
        </w:rPr>
        <w:t>PART 1: ISSUES</w:t>
      </w:r>
      <w:r w:rsidR="009D00B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9D00B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PROBLEMS </w:t>
      </w:r>
      <w:r w:rsidR="009D00B0">
        <w:rPr>
          <w:rFonts w:ascii="Times New Roman" w:eastAsia="Times New Roman" w:hAnsi="Times New Roman" w:cs="Times New Roman"/>
          <w:b/>
          <w:bCs/>
          <w:sz w:val="24"/>
          <w:szCs w:val="24"/>
        </w:rPr>
        <w:t>PRESENTED</w:t>
      </w:r>
    </w:p>
    <w:p w14:paraId="3C0E6DCC" w14:textId="5A4031EB" w:rsidR="009D00B0" w:rsidRPr="00377FAC" w:rsidRDefault="00000000" w:rsidP="00377FAC">
      <w:p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 xml:space="preserve">This section </w:t>
      </w:r>
      <w:r w:rsidR="009D00B0" w:rsidRPr="00377FAC">
        <w:rPr>
          <w:rFonts w:ascii="Times New Roman" w:eastAsia="Times New Roman" w:hAnsi="Times New Roman" w:cs="Times New Roman"/>
          <w:color w:val="808080" w:themeColor="background1" w:themeShade="80"/>
          <w:sz w:val="16"/>
          <w:szCs w:val="16"/>
        </w:rPr>
        <w:t>documents both SUBJECTIVE and OBJECTIVE information about the client’s presenting concerns – the reasons the client sought counseling. Include the client’s own story, feelings, thoughts, and behaviors (SUBJECTIVE), as well as the counselor’s direct observations during the session (OBJECTIVE).</w:t>
      </w:r>
    </w:p>
    <w:p w14:paraId="6FA9F802" w14:textId="369254AE"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Subjective: client’s feelings, thoughts, behaviors, and the story as told by the client</w:t>
      </w:r>
    </w:p>
    <w:p w14:paraId="4D0F2878" w14:textId="39C0D186"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Objective: counselor’s direct observations – eye contact, posture, tone of voice, facial expressions, body language</w:t>
      </w:r>
    </w:p>
    <w:p w14:paraId="77DAB47D" w14:textId="57E07470"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Describe onset and duration of the problem (e.g., how long has this been happening?)</w:t>
      </w:r>
    </w:p>
    <w:p w14:paraId="1D93466A" w14:textId="46E87EB3"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Note any triggering events – loss, transitions, family conflict, academic pressure, etc.</w:t>
      </w:r>
    </w:p>
    <w:p w14:paraId="2E1572D1" w14:textId="68B966D4"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Record verbatim client quotes where relevant to capture the client’s perspective authentically</w:t>
      </w:r>
    </w:p>
    <w:p w14:paraId="513CB69F" w14:textId="315C6684"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Describe severity and frequency of symptoms or problematic behaviors</w:t>
      </w:r>
    </w:p>
    <w:p w14:paraId="6121CC47" w14:textId="5463958E" w:rsidR="009D00B0" w:rsidRPr="00377FAC" w:rsidRDefault="009D00B0" w:rsidP="00377FAC">
      <w:pPr>
        <w:pStyle w:val="ListParagraph"/>
        <w:numPr>
          <w:ilvl w:val="0"/>
          <w:numId w:val="3"/>
        </w:num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Note how the issue is currently affecting the client: well-being, daily functioning, academic/work/social performance</w:t>
      </w:r>
    </w:p>
    <w:p w14:paraId="3F181164" w14:textId="7864732E" w:rsidR="009D00B0" w:rsidRPr="00377FAC" w:rsidRDefault="009D00B0" w:rsidP="00377FAC">
      <w:pPr>
        <w:jc w:val="both"/>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SAMPLE WRITING</w:t>
      </w:r>
      <w:r w:rsidR="00377FAC">
        <w:rPr>
          <w:rFonts w:ascii="Times New Roman" w:eastAsia="Times New Roman" w:hAnsi="Times New Roman" w:cs="Times New Roman"/>
          <w:color w:val="808080" w:themeColor="background1" w:themeShade="80"/>
          <w:sz w:val="16"/>
          <w:szCs w:val="16"/>
        </w:rPr>
        <w:t xml:space="preserve"> </w:t>
      </w:r>
      <w:r w:rsidRPr="00377FAC">
        <w:rPr>
          <w:rFonts w:ascii="Times New Roman" w:eastAsia="Times New Roman" w:hAnsi="Times New Roman" w:cs="Times New Roman"/>
          <w:color w:val="808080" w:themeColor="background1" w:themeShade="80"/>
          <w:sz w:val="16"/>
          <w:szCs w:val="16"/>
        </w:rPr>
        <w:t>(Session 1 – University student presenting with academic anxiety)</w:t>
      </w:r>
    </w:p>
    <w:tbl>
      <w:tblPr>
        <w:tblW w:w="0" w:type="auto"/>
        <w:jc w:val="center"/>
        <w:shd w:val="clear" w:color="auto" w:fill="EEECE1" w:themeFill="background2"/>
        <w:tblLook w:val="04A0" w:firstRow="1" w:lastRow="0" w:firstColumn="1" w:lastColumn="0" w:noHBand="0" w:noVBand="1"/>
      </w:tblPr>
      <w:tblGrid>
        <w:gridCol w:w="9350"/>
      </w:tblGrid>
      <w:tr w:rsidR="009D00B0" w:rsidRPr="00377FAC" w14:paraId="15A2608F" w14:textId="77777777" w:rsidTr="00377FAC">
        <w:trPr>
          <w:jc w:val="center"/>
        </w:trPr>
        <w:tc>
          <w:tcPr>
            <w:tcW w:w="9406" w:type="dxa"/>
            <w:tcBorders>
              <w:top w:val="single" w:sz="4" w:space="0" w:color="808080"/>
              <w:left w:val="single" w:sz="4" w:space="0" w:color="808080" w:themeColor="background1" w:themeShade="80"/>
              <w:bottom w:val="single" w:sz="4" w:space="0" w:color="808080"/>
              <w:right w:val="single" w:sz="4" w:space="0" w:color="808080"/>
            </w:tcBorders>
            <w:shd w:val="clear" w:color="auto" w:fill="EEECE1" w:themeFill="background2"/>
          </w:tcPr>
          <w:p w14:paraId="19601215" w14:textId="454B128D" w:rsidR="009D00B0" w:rsidRPr="00377FAC" w:rsidRDefault="009D00B0" w:rsidP="00377FAC">
            <w:pPr>
              <w:spacing w:before="80" w:after="80"/>
              <w:ind w:left="160" w:right="160"/>
              <w:rPr>
                <w:rFonts w:ascii="Times New Roman" w:hAnsi="Times New Roman" w:cs="Times New Roman"/>
                <w:color w:val="808080" w:themeColor="background1" w:themeShade="80"/>
                <w:sz w:val="16"/>
                <w:szCs w:val="16"/>
              </w:rPr>
            </w:pPr>
            <w:r w:rsidRPr="00377FAC">
              <w:rPr>
                <w:rFonts w:ascii="Times New Roman" w:hAnsi="Times New Roman" w:cs="Times New Roman"/>
                <w:i/>
                <w:color w:val="808080" w:themeColor="background1" w:themeShade="80"/>
                <w:sz w:val="16"/>
                <w:szCs w:val="16"/>
              </w:rPr>
              <w:t>Nur Aina, a 20-year-old accounting student, presented for counseling due to escalating academic-related anxiety, emotional exhaustion, and feelings of inadequacy. She described her transition to university life as overwhelming and expressed persistent fear of academic failure. She reported difficulty concentrating, poor sleep quality, procrastination, and frequent self-criticism.</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The client shared that she often cried alone in her dorm and had begun avoiding classes and assignments and withdrawing from group activities. She attributed much of her emotional distress to perceived pressure from her family — particularly the expectation to maintain perfect grades. Her symptoms had been present for approximately three months and intensified during the midterm exam period.</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COUNSELOR'S OBSERVATIONS: During the session, the client appeared tense, avoided eye contact, had a hunched posture, and frequently wrung her hands. Her tone was low, and she sighed often while describing her situation.</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CLIENT QUOTE: "I'm always scared I'll fail. Even when I study, my mind goes blank. I don't want to disappoint my parents, but I feel like I already have."</w:t>
            </w:r>
          </w:p>
        </w:tc>
      </w:tr>
    </w:tbl>
    <w:p w14:paraId="0613C277" w14:textId="77777777" w:rsidR="009D00B0" w:rsidRPr="00377FAC" w:rsidRDefault="009D00B0" w:rsidP="00377FAC">
      <w:pPr>
        <w:rPr>
          <w:rFonts w:ascii="Times New Roman" w:eastAsia="Times New Roman" w:hAnsi="Times New Roman" w:cs="Times New Roman"/>
          <w:sz w:val="16"/>
          <w:szCs w:val="16"/>
        </w:rPr>
      </w:pPr>
    </w:p>
    <w:p w14:paraId="616692F0" w14:textId="019727E0" w:rsidR="00424BF8" w:rsidRDefault="00000000">
      <w:pPr>
        <w:rPr>
          <w:sz w:val="24"/>
          <w:szCs w:val="24"/>
        </w:rPr>
      </w:pPr>
      <w:r w:rsidRPr="00377FAC">
        <w:rPr>
          <w:rFonts w:ascii="Times New Roman" w:eastAsia="Times New Roman" w:hAnsi="Times New Roman" w:cs="Times New Roman"/>
          <w:sz w:val="24"/>
          <w:szCs w:val="24"/>
        </w:rPr>
        <w:t>[</w:t>
      </w:r>
      <w:r w:rsidR="00377FAC" w:rsidRPr="00377FAC">
        <w:rPr>
          <w:rFonts w:ascii="Times New Roman" w:eastAsia="Times New Roman" w:hAnsi="Times New Roman" w:cs="Times New Roman"/>
          <w:sz w:val="24"/>
          <w:szCs w:val="24"/>
        </w:rPr>
        <w:t>Your Notes]</w:t>
      </w:r>
    </w:p>
    <w:p w14:paraId="47E36302" w14:textId="77777777" w:rsidR="00377FAC" w:rsidRDefault="00377FAC">
      <w:pPr>
        <w:rPr>
          <w:sz w:val="24"/>
          <w:szCs w:val="24"/>
        </w:rPr>
      </w:pPr>
    </w:p>
    <w:p w14:paraId="309339F7" w14:textId="77777777" w:rsidR="00377FAC" w:rsidRDefault="00377FAC">
      <w:pPr>
        <w:rPr>
          <w:sz w:val="24"/>
          <w:szCs w:val="24"/>
        </w:rPr>
      </w:pPr>
    </w:p>
    <w:p w14:paraId="371FEDAF" w14:textId="03BF749E" w:rsidR="00424BF8" w:rsidRDefault="00000000">
      <w:pPr>
        <w:rPr>
          <w:sz w:val="24"/>
          <w:szCs w:val="24"/>
        </w:rPr>
      </w:pPr>
      <w:r>
        <w:rPr>
          <w:rFonts w:ascii="Times New Roman" w:eastAsia="Times New Roman" w:hAnsi="Times New Roman" w:cs="Times New Roman"/>
          <w:b/>
          <w:bCs/>
          <w:sz w:val="24"/>
          <w:szCs w:val="24"/>
        </w:rPr>
        <w:lastRenderedPageBreak/>
        <w:t>PART 2: ASSESSMENT OF ISSUES</w:t>
      </w:r>
      <w:r w:rsidR="00377FA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377FA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PROBLEMS</w:t>
      </w:r>
    </w:p>
    <w:p w14:paraId="7C49F8CA" w14:textId="77777777" w:rsidR="00377FAC" w:rsidRDefault="00377FAC" w:rsidP="00377FAC">
      <w:p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This section contains the counselor</w:t>
      </w:r>
      <w:r>
        <w:rPr>
          <w:rFonts w:ascii="Times New Roman" w:hAnsi="Times New Roman" w:cs="Times New Roman"/>
          <w:color w:val="808080" w:themeColor="background1" w:themeShade="80"/>
          <w:sz w:val="16"/>
          <w:szCs w:val="16"/>
        </w:rPr>
        <w:t>’</w:t>
      </w:r>
      <w:r w:rsidRPr="00377FAC">
        <w:rPr>
          <w:rFonts w:ascii="Times New Roman" w:hAnsi="Times New Roman" w:cs="Times New Roman"/>
          <w:color w:val="808080" w:themeColor="background1" w:themeShade="80"/>
          <w:sz w:val="16"/>
          <w:szCs w:val="16"/>
        </w:rPr>
        <w:t>s professional assessment and clinical conceptualization of the client</w:t>
      </w:r>
      <w:r>
        <w:rPr>
          <w:rFonts w:ascii="Times New Roman" w:hAnsi="Times New Roman" w:cs="Times New Roman"/>
          <w:color w:val="808080" w:themeColor="background1" w:themeShade="80"/>
          <w:sz w:val="16"/>
          <w:szCs w:val="16"/>
        </w:rPr>
        <w:t>’</w:t>
      </w:r>
      <w:r w:rsidRPr="00377FAC">
        <w:rPr>
          <w:rFonts w:ascii="Times New Roman" w:hAnsi="Times New Roman" w:cs="Times New Roman"/>
          <w:color w:val="808080" w:themeColor="background1" w:themeShade="80"/>
          <w:sz w:val="16"/>
          <w:szCs w:val="16"/>
        </w:rPr>
        <w:t>s issues. Draw on your chosen theoretical orientation to understand the root causes and contributing factors. Reference standardized tools or the DSM-5-TR/ICD-10 where applicable.</w:t>
      </w:r>
    </w:p>
    <w:p w14:paraId="614C8842" w14:textId="77777777"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Identify the core issue(s) — emotional, cognitive, behavioral, relational, or situational.</w:t>
      </w:r>
    </w:p>
    <w:p w14:paraId="0463DBBF" w14:textId="77777777"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Conceptualize the case using your counseling theory (e.g., CBT, Person-Centered, Reality Therapy, Adlerian).</w:t>
      </w:r>
    </w:p>
    <w:p w14:paraId="209AAB1C" w14:textId="77777777"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Identify cognitive distortions, maladaptive beliefs, or unhealthy behavioral patterns where relevant.</w:t>
      </w:r>
    </w:p>
    <w:p w14:paraId="23A4CFC4" w14:textId="5523958D"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 xml:space="preserve">Note contributing factors: family dynamics, academic/work pressure, social </w:t>
      </w:r>
      <w:r>
        <w:rPr>
          <w:rFonts w:ascii="Times New Roman" w:hAnsi="Times New Roman" w:cs="Times New Roman"/>
          <w:color w:val="808080" w:themeColor="background1" w:themeShade="80"/>
          <w:sz w:val="16"/>
          <w:szCs w:val="16"/>
        </w:rPr>
        <w:t>environment, and</w:t>
      </w:r>
      <w:r w:rsidRPr="00377FAC">
        <w:rPr>
          <w:rFonts w:ascii="Times New Roman" w:hAnsi="Times New Roman" w:cs="Times New Roman"/>
          <w:color w:val="808080" w:themeColor="background1" w:themeShade="80"/>
          <w:sz w:val="16"/>
          <w:szCs w:val="16"/>
        </w:rPr>
        <w:t xml:space="preserve"> cultural background.</w:t>
      </w:r>
    </w:p>
    <w:p w14:paraId="49E04B1C" w14:textId="77777777"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Include findings from standardized assessment tools used (e.g., PHQ-9, BAI, BDI) with scores and brief interpretation.</w:t>
      </w:r>
    </w:p>
    <w:p w14:paraId="55B7911A" w14:textId="77777777" w:rsidR="00377FAC" w:rsidRDefault="00377FAC" w:rsidP="00377FAC">
      <w:pPr>
        <w:pStyle w:val="ListParagraph"/>
        <w:numPr>
          <w:ilvl w:val="0"/>
          <w:numId w:val="6"/>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Include Mental Status Examination (MSE) observations: appearance, mood, affect, thought process, insight, and judgment.</w:t>
      </w:r>
    </w:p>
    <w:p w14:paraId="4DE8AB10" w14:textId="77777777" w:rsidR="00377FAC" w:rsidRDefault="00377FAC" w:rsidP="00377FAC">
      <w:pPr>
        <w:pStyle w:val="ListParagraph"/>
        <w:numPr>
          <w:ilvl w:val="0"/>
          <w:numId w:val="6"/>
        </w:numPr>
        <w:tabs>
          <w:tab w:val="num" w:pos="360"/>
        </w:tabs>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Offer a preliminary or working diagnosis (DSM-5-TR / ICD-10) if applicable — clearly state it is provisional.</w:t>
      </w:r>
    </w:p>
    <w:p w14:paraId="1EB8DE24" w14:textId="0058134A" w:rsidR="00377FAC" w:rsidRPr="00377FAC" w:rsidRDefault="00377FAC" w:rsidP="00377FAC">
      <w:pPr>
        <w:pStyle w:val="ListParagraph"/>
        <w:numPr>
          <w:ilvl w:val="0"/>
          <w:numId w:val="6"/>
        </w:numPr>
        <w:tabs>
          <w:tab w:val="num" w:pos="360"/>
        </w:tabs>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Identify client strengths and protective factors that can be leveraged in counseling.</w:t>
      </w:r>
    </w:p>
    <w:p w14:paraId="2273FF99" w14:textId="77777777" w:rsidR="00377FAC" w:rsidRDefault="00377FAC" w:rsidP="00377FAC">
      <w:pPr>
        <w:pStyle w:val="ListBullet"/>
        <w:numPr>
          <w:ilvl w:val="0"/>
          <w:numId w:val="0"/>
        </w:numPr>
        <w:spacing w:after="40"/>
        <w:jc w:val="both"/>
        <w:rPr>
          <w:rFonts w:ascii="Times New Roman" w:hAnsi="Times New Roman" w:cs="Times New Roman"/>
          <w:color w:val="808080" w:themeColor="background1" w:themeShade="80"/>
          <w:sz w:val="16"/>
          <w:szCs w:val="16"/>
        </w:rPr>
      </w:pPr>
    </w:p>
    <w:p w14:paraId="5E457443" w14:textId="7DC13232" w:rsidR="00377FAC" w:rsidRPr="00377FAC" w:rsidRDefault="00377FAC" w:rsidP="00377FAC">
      <w:pPr>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SAMPLE WRITING</w:t>
      </w:r>
      <w:r>
        <w:rPr>
          <w:rFonts w:ascii="Times New Roman" w:eastAsia="Times New Roman" w:hAnsi="Times New Roman" w:cs="Times New Roman"/>
          <w:color w:val="808080" w:themeColor="background1" w:themeShade="80"/>
          <w:sz w:val="16"/>
          <w:szCs w:val="16"/>
        </w:rPr>
        <w:t xml:space="preserve"> </w:t>
      </w:r>
      <w:r w:rsidRPr="00377FAC">
        <w:rPr>
          <w:rFonts w:ascii="Times New Roman" w:eastAsia="Times New Roman" w:hAnsi="Times New Roman" w:cs="Times New Roman"/>
          <w:color w:val="808080" w:themeColor="background1" w:themeShade="80"/>
          <w:sz w:val="16"/>
          <w:szCs w:val="16"/>
        </w:rPr>
        <w:t xml:space="preserve">(Session 1 – </w:t>
      </w:r>
      <w:r>
        <w:rPr>
          <w:rFonts w:ascii="Times New Roman" w:eastAsia="Times New Roman" w:hAnsi="Times New Roman" w:cs="Times New Roman"/>
          <w:color w:val="808080" w:themeColor="background1" w:themeShade="80"/>
          <w:sz w:val="16"/>
          <w:szCs w:val="16"/>
        </w:rPr>
        <w:t>CBT conceptualization for the same client</w:t>
      </w:r>
      <w:r w:rsidRPr="00377FAC">
        <w:rPr>
          <w:rFonts w:ascii="Times New Roman" w:eastAsia="Times New Roman" w:hAnsi="Times New Roman" w:cs="Times New Roman"/>
          <w:color w:val="808080" w:themeColor="background1" w:themeShade="80"/>
          <w:sz w:val="16"/>
          <w:szCs w:val="16"/>
        </w:rPr>
        <w:t>)</w:t>
      </w:r>
    </w:p>
    <w:tbl>
      <w:tblPr>
        <w:tblW w:w="0" w:type="auto"/>
        <w:jc w:val="center"/>
        <w:shd w:val="clear" w:color="auto" w:fill="EEECE1" w:themeFill="background2"/>
        <w:tblLook w:val="04A0" w:firstRow="1" w:lastRow="0" w:firstColumn="1" w:lastColumn="0" w:noHBand="0" w:noVBand="1"/>
      </w:tblPr>
      <w:tblGrid>
        <w:gridCol w:w="9350"/>
      </w:tblGrid>
      <w:tr w:rsidR="00377FAC" w:rsidRPr="00377FAC" w14:paraId="3456859C" w14:textId="77777777" w:rsidTr="00377FAC">
        <w:trPr>
          <w:jc w:val="center"/>
        </w:trPr>
        <w:tc>
          <w:tcPr>
            <w:tcW w:w="9406" w:type="dxa"/>
            <w:tcBorders>
              <w:top w:val="single" w:sz="4" w:space="0" w:color="808080"/>
              <w:left w:val="single" w:sz="4" w:space="0" w:color="808080"/>
              <w:bottom w:val="single" w:sz="4" w:space="0" w:color="808080"/>
              <w:right w:val="single" w:sz="4" w:space="0" w:color="808080"/>
            </w:tcBorders>
            <w:shd w:val="clear" w:color="auto" w:fill="EEECE1" w:themeFill="background2"/>
          </w:tcPr>
          <w:p w14:paraId="298A2913" w14:textId="7CFD6785" w:rsidR="00377FAC" w:rsidRPr="00377FAC" w:rsidRDefault="00377FAC" w:rsidP="00377FAC">
            <w:pPr>
              <w:spacing w:before="80" w:after="80"/>
              <w:ind w:left="160" w:right="160"/>
              <w:rPr>
                <w:rFonts w:ascii="Times New Roman" w:hAnsi="Times New Roman" w:cs="Times New Roman"/>
                <w:color w:val="808080" w:themeColor="background1" w:themeShade="80"/>
                <w:sz w:val="16"/>
                <w:szCs w:val="16"/>
              </w:rPr>
            </w:pPr>
            <w:r w:rsidRPr="00377FAC">
              <w:rPr>
                <w:rFonts w:ascii="Times New Roman" w:hAnsi="Times New Roman" w:cs="Times New Roman"/>
                <w:i/>
                <w:color w:val="808080" w:themeColor="background1" w:themeShade="80"/>
                <w:sz w:val="16"/>
                <w:szCs w:val="16"/>
              </w:rPr>
              <w:t>Using the Cognitive Behavioral Therapy (CBT) framework, Nur Aina's presenting problems were conceptualized through the interaction of her thoughts, emotions, and behaviors. Her anxiety and withdrawal were linked to several cognitive distortions:</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1. All-or-Nothing Thinking: She believed that anything less than an A was equivalent to failure.</w:t>
            </w:r>
            <w:r w:rsidRPr="00377FAC">
              <w:rPr>
                <w:rFonts w:ascii="Times New Roman" w:hAnsi="Times New Roman" w:cs="Times New Roman"/>
                <w:i/>
                <w:color w:val="808080" w:themeColor="background1" w:themeShade="80"/>
                <w:sz w:val="16"/>
                <w:szCs w:val="16"/>
              </w:rPr>
              <w:br/>
              <w:t>2. Catastrophizing: She frequently imagined worst-case outcomes — being expelled or losing her family's respect.</w:t>
            </w:r>
            <w:r w:rsidRPr="00377FAC">
              <w:rPr>
                <w:rFonts w:ascii="Times New Roman" w:hAnsi="Times New Roman" w:cs="Times New Roman"/>
                <w:i/>
                <w:color w:val="808080" w:themeColor="background1" w:themeShade="80"/>
                <w:sz w:val="16"/>
                <w:szCs w:val="16"/>
              </w:rPr>
              <w:br/>
              <w:t>3. Overgeneralization: One poor test result led her to believe she was incapable of academic success.</w:t>
            </w:r>
            <w:r w:rsidRPr="00377FAC">
              <w:rPr>
                <w:rFonts w:ascii="Times New Roman" w:hAnsi="Times New Roman" w:cs="Times New Roman"/>
                <w:i/>
                <w:color w:val="808080" w:themeColor="background1" w:themeShade="80"/>
                <w:sz w:val="16"/>
                <w:szCs w:val="16"/>
              </w:rPr>
              <w:br/>
              <w:t>4. Personalization: She interpreted her parents' concern as disappointment and internalized responsibility for their emotions.</w:t>
            </w:r>
            <w:r w:rsidRPr="00377FAC">
              <w:rPr>
                <w:rFonts w:ascii="Times New Roman" w:hAnsi="Times New Roman" w:cs="Times New Roman"/>
                <w:i/>
                <w:color w:val="808080" w:themeColor="background1" w:themeShade="80"/>
                <w:sz w:val="16"/>
                <w:szCs w:val="16"/>
              </w:rPr>
              <w:br/>
              <w:t>5. 'Should' Statements: She imposed rigid expectations on herself — 'I should be as good as others.'</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Underlying core beliefs included a sense of not being good enough and a deep fear of failure. These thoughts resulted in behavioral avoidance, social withdrawal, and emotional suppression.</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Contributing factors: high academic pressure from family, lack of prior independent-learning experience, absence of emotional regulation strategies, and limited peer support.</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MSE NOTES: Alert and oriented. Mood — anxious and sad. Affect — congruent with mood. Thought content — preoccupied with failure themes. Insight — partial. Judgment — fair.</w:t>
            </w:r>
            <w:r w:rsidRPr="00377FAC">
              <w:rPr>
                <w:rFonts w:ascii="Times New Roman" w:hAnsi="Times New Roman" w:cs="Times New Roman"/>
                <w:i/>
                <w:color w:val="808080" w:themeColor="background1" w:themeShade="80"/>
                <w:sz w:val="16"/>
                <w:szCs w:val="16"/>
              </w:rPr>
              <w:br/>
            </w:r>
            <w:r w:rsidRPr="00377FAC">
              <w:rPr>
                <w:rFonts w:ascii="Times New Roman" w:hAnsi="Times New Roman" w:cs="Times New Roman"/>
                <w:i/>
                <w:color w:val="808080" w:themeColor="background1" w:themeShade="80"/>
                <w:sz w:val="16"/>
                <w:szCs w:val="16"/>
              </w:rPr>
              <w:br/>
              <w:t xml:space="preserve">Working </w:t>
            </w:r>
            <w:r>
              <w:rPr>
                <w:rFonts w:ascii="Times New Roman" w:hAnsi="Times New Roman" w:cs="Times New Roman"/>
                <w:i/>
                <w:color w:val="808080" w:themeColor="background1" w:themeShade="80"/>
                <w:sz w:val="16"/>
                <w:szCs w:val="16"/>
              </w:rPr>
              <w:t>Conceptualization: The</w:t>
            </w:r>
            <w:r w:rsidRPr="00377FAC">
              <w:rPr>
                <w:rFonts w:ascii="Times New Roman" w:hAnsi="Times New Roman" w:cs="Times New Roman"/>
                <w:i/>
                <w:color w:val="808080" w:themeColor="background1" w:themeShade="80"/>
                <w:sz w:val="16"/>
                <w:szCs w:val="16"/>
              </w:rPr>
              <w:t xml:space="preserve"> </w:t>
            </w:r>
            <w:r>
              <w:rPr>
                <w:rFonts w:ascii="Times New Roman" w:hAnsi="Times New Roman" w:cs="Times New Roman"/>
                <w:i/>
                <w:color w:val="808080" w:themeColor="background1" w:themeShade="80"/>
                <w:sz w:val="16"/>
                <w:szCs w:val="16"/>
              </w:rPr>
              <w:t>anxiety</w:t>
            </w:r>
            <w:r w:rsidRPr="00377FAC">
              <w:rPr>
                <w:rFonts w:ascii="Times New Roman" w:hAnsi="Times New Roman" w:cs="Times New Roman"/>
                <w:i/>
                <w:color w:val="808080" w:themeColor="background1" w:themeShade="80"/>
                <w:sz w:val="16"/>
                <w:szCs w:val="16"/>
              </w:rPr>
              <w:t xml:space="preserve"> and avoidance cycle sustained by perfectionist beliefs and distorted self-perceptions. Provisional DSM-5-TR consideration: Generalized Anxiety Disorder features (to be confirmed with further assessment).</w:t>
            </w:r>
          </w:p>
        </w:tc>
      </w:tr>
    </w:tbl>
    <w:p w14:paraId="4486D3CB" w14:textId="77777777" w:rsidR="00377FAC" w:rsidRDefault="00377FAC">
      <w:pPr>
        <w:rPr>
          <w:rFonts w:ascii="Times New Roman" w:eastAsia="Times New Roman" w:hAnsi="Times New Roman" w:cs="Times New Roman"/>
          <w:color w:val="808080"/>
          <w:sz w:val="24"/>
          <w:szCs w:val="24"/>
        </w:rPr>
      </w:pPr>
    </w:p>
    <w:p w14:paraId="1D7747EC" w14:textId="77777777" w:rsidR="00377FAC" w:rsidRDefault="00377FAC" w:rsidP="00377FAC">
      <w:pPr>
        <w:rPr>
          <w:sz w:val="24"/>
          <w:szCs w:val="24"/>
        </w:rPr>
      </w:pPr>
      <w:r w:rsidRPr="00377FAC">
        <w:rPr>
          <w:rFonts w:ascii="Times New Roman" w:eastAsia="Times New Roman" w:hAnsi="Times New Roman" w:cs="Times New Roman"/>
          <w:sz w:val="24"/>
          <w:szCs w:val="24"/>
        </w:rPr>
        <w:t>[Your Notes]</w:t>
      </w:r>
    </w:p>
    <w:p w14:paraId="314CC6DB" w14:textId="77777777" w:rsidR="00424BF8" w:rsidRDefault="00424BF8">
      <w:pPr>
        <w:rPr>
          <w:rFonts w:ascii="Times New Roman" w:eastAsia="Times New Roman" w:hAnsi="Times New Roman" w:cs="Times New Roman"/>
          <w:i/>
          <w:iCs/>
          <w:color w:val="808080"/>
          <w:sz w:val="24"/>
          <w:szCs w:val="24"/>
        </w:rPr>
      </w:pPr>
    </w:p>
    <w:p w14:paraId="4C89CE1A" w14:textId="77777777" w:rsidR="00377FAC" w:rsidRDefault="00377FAC">
      <w:pPr>
        <w:rPr>
          <w:rFonts w:ascii="Times New Roman" w:eastAsia="Times New Roman" w:hAnsi="Times New Roman" w:cs="Times New Roman"/>
          <w:i/>
          <w:iCs/>
          <w:color w:val="808080"/>
          <w:sz w:val="24"/>
          <w:szCs w:val="24"/>
        </w:rPr>
      </w:pPr>
    </w:p>
    <w:p w14:paraId="7656A617" w14:textId="77777777" w:rsidR="00377FAC" w:rsidRDefault="00377FAC">
      <w:pPr>
        <w:rPr>
          <w:rFonts w:ascii="Times New Roman" w:eastAsia="Times New Roman" w:hAnsi="Times New Roman" w:cs="Times New Roman"/>
          <w:i/>
          <w:iCs/>
          <w:color w:val="808080"/>
          <w:sz w:val="24"/>
          <w:szCs w:val="24"/>
        </w:rPr>
      </w:pPr>
    </w:p>
    <w:p w14:paraId="1C92ABA7" w14:textId="77777777" w:rsidR="00377FAC" w:rsidRDefault="00377FAC">
      <w:pPr>
        <w:rPr>
          <w:rFonts w:ascii="Times New Roman" w:eastAsia="Times New Roman" w:hAnsi="Times New Roman" w:cs="Times New Roman"/>
          <w:i/>
          <w:iCs/>
          <w:color w:val="808080"/>
          <w:sz w:val="24"/>
          <w:szCs w:val="24"/>
        </w:rPr>
      </w:pPr>
    </w:p>
    <w:p w14:paraId="5DAD7368" w14:textId="77777777" w:rsidR="00377FAC" w:rsidRDefault="00377FAC">
      <w:pPr>
        <w:rPr>
          <w:rFonts w:ascii="Times New Roman" w:eastAsia="Times New Roman" w:hAnsi="Times New Roman" w:cs="Times New Roman"/>
          <w:color w:val="808080"/>
          <w:sz w:val="24"/>
          <w:szCs w:val="24"/>
        </w:rPr>
      </w:pPr>
    </w:p>
    <w:p w14:paraId="15653F4C" w14:textId="77777777" w:rsidR="00377FAC" w:rsidRDefault="00377FAC">
      <w:pPr>
        <w:rPr>
          <w:rFonts w:ascii="Times New Roman" w:eastAsia="Times New Roman" w:hAnsi="Times New Roman" w:cs="Times New Roman"/>
          <w:color w:val="808080"/>
          <w:sz w:val="24"/>
          <w:szCs w:val="24"/>
        </w:rPr>
      </w:pPr>
    </w:p>
    <w:p w14:paraId="16668B32" w14:textId="77777777" w:rsidR="00377FAC" w:rsidRDefault="00377FAC">
      <w:pPr>
        <w:rPr>
          <w:rFonts w:ascii="Times New Roman" w:eastAsia="Times New Roman" w:hAnsi="Times New Roman" w:cs="Times New Roman"/>
          <w:color w:val="808080"/>
          <w:sz w:val="24"/>
          <w:szCs w:val="24"/>
        </w:rPr>
      </w:pPr>
    </w:p>
    <w:p w14:paraId="74E2A735" w14:textId="77777777" w:rsidR="00377FAC" w:rsidRDefault="00377FAC">
      <w:pPr>
        <w:rPr>
          <w:rFonts w:ascii="Times New Roman" w:eastAsia="Times New Roman" w:hAnsi="Times New Roman" w:cs="Times New Roman"/>
          <w:b/>
          <w:bCs/>
          <w:sz w:val="24"/>
          <w:szCs w:val="24"/>
        </w:rPr>
      </w:pPr>
    </w:p>
    <w:p w14:paraId="7EFADFD1" w14:textId="77777777" w:rsidR="00377FAC" w:rsidRPr="00377FAC" w:rsidRDefault="00377FAC">
      <w:pPr>
        <w:rPr>
          <w:rFonts w:ascii="Times New Roman" w:eastAsia="Times New Roman" w:hAnsi="Times New Roman" w:cs="Times New Roman"/>
          <w:b/>
          <w:bCs/>
          <w:sz w:val="24"/>
          <w:szCs w:val="24"/>
        </w:rPr>
      </w:pPr>
    </w:p>
    <w:p w14:paraId="69759460" w14:textId="363592B7" w:rsidR="00424BF8" w:rsidRDefault="00000000">
      <w:pPr>
        <w:rPr>
          <w:sz w:val="24"/>
          <w:szCs w:val="24"/>
        </w:rPr>
      </w:pPr>
      <w:r>
        <w:rPr>
          <w:rFonts w:ascii="Times New Roman" w:eastAsia="Times New Roman" w:hAnsi="Times New Roman" w:cs="Times New Roman"/>
          <w:b/>
          <w:bCs/>
          <w:sz w:val="24"/>
          <w:szCs w:val="24"/>
        </w:rPr>
        <w:lastRenderedPageBreak/>
        <w:t xml:space="preserve">PART 3: TREATMENT PLANNING AND ACTION </w:t>
      </w:r>
    </w:p>
    <w:p w14:paraId="471D4928" w14:textId="77777777" w:rsidR="00377FAC" w:rsidRDefault="00377FAC" w:rsidP="00377FAC">
      <w:p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This section documents the agreed treatment plan and the specific interventions and techniques used during the session. Planning must align with the case conceptualization in Part 2 and reflect both short-term and long-term counseling goals. All plans must be developed collaboratively with the client.</w:t>
      </w:r>
    </w:p>
    <w:p w14:paraId="6FC7C68E"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STATE GOALS CLEARLY — short-term (achievable in 1–3 sessions) and long-term (broader psychological growth).</w:t>
      </w:r>
    </w:p>
    <w:p w14:paraId="72283284"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SHORT-TERM examples: build rapport, identify negative thought patterns, and introduce breathing exercises.</w:t>
      </w:r>
    </w:p>
    <w:p w14:paraId="336115CE"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LONG-TERM examples: develop sustainable coping strategies, improve self-worth, and re-engage academically.</w:t>
      </w:r>
    </w:p>
    <w:p w14:paraId="1EB0D0FB"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Describe the theoretical approach used and justify why it was selected for this client.</w:t>
      </w:r>
    </w:p>
    <w:p w14:paraId="62B2BD0D"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List specific techniques/interventions used in the session (e.g., cognitive restructuring, reflection of feelings, empty chair, thought records).</w:t>
      </w:r>
    </w:p>
    <w:p w14:paraId="3686CBD8"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Document any psychoeducation delivered — what topic and how it was presented.</w:t>
      </w:r>
    </w:p>
    <w:p w14:paraId="01E2D2CB"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Note any homework / assignments given to the client between sessions.</w:t>
      </w:r>
    </w:p>
    <w:p w14:paraId="18AE94F5" w14:textId="77777777" w:rsid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Ensure all interventions and assignments were agreed upon with the client.</w:t>
      </w:r>
    </w:p>
    <w:p w14:paraId="1941FC66" w14:textId="66CB19ED" w:rsidR="00377FAC" w:rsidRPr="00377FAC" w:rsidRDefault="00377FAC" w:rsidP="00377FAC">
      <w:pPr>
        <w:pStyle w:val="ListParagraph"/>
        <w:numPr>
          <w:ilvl w:val="0"/>
          <w:numId w:val="5"/>
        </w:numPr>
        <w:spacing w:after="80"/>
        <w:jc w:val="both"/>
        <w:rPr>
          <w:rFonts w:ascii="Times New Roman" w:hAnsi="Times New Roman" w:cs="Times New Roman"/>
          <w:color w:val="808080" w:themeColor="background1" w:themeShade="80"/>
          <w:sz w:val="16"/>
          <w:szCs w:val="16"/>
        </w:rPr>
      </w:pPr>
      <w:r w:rsidRPr="00377FAC">
        <w:rPr>
          <w:rFonts w:ascii="Times New Roman" w:hAnsi="Times New Roman" w:cs="Times New Roman"/>
          <w:color w:val="808080" w:themeColor="background1" w:themeShade="80"/>
          <w:sz w:val="16"/>
          <w:szCs w:val="16"/>
        </w:rPr>
        <w:t>Continuous evaluation of treatment efficacy should be noted at the end of each session.</w:t>
      </w:r>
    </w:p>
    <w:p w14:paraId="5BE60D76" w14:textId="77777777" w:rsidR="00377FAC" w:rsidRDefault="00377FAC" w:rsidP="00377FAC">
      <w:pPr>
        <w:pStyle w:val="ListBullet"/>
        <w:numPr>
          <w:ilvl w:val="0"/>
          <w:numId w:val="0"/>
        </w:numPr>
        <w:spacing w:after="40"/>
        <w:jc w:val="both"/>
        <w:rPr>
          <w:rFonts w:ascii="Times New Roman" w:hAnsi="Times New Roman" w:cs="Times New Roman"/>
          <w:color w:val="808080" w:themeColor="background1" w:themeShade="80"/>
          <w:sz w:val="16"/>
          <w:szCs w:val="16"/>
        </w:rPr>
      </w:pPr>
    </w:p>
    <w:p w14:paraId="2B6C1CA2" w14:textId="5D088769" w:rsidR="00377FAC" w:rsidRPr="00377FAC" w:rsidRDefault="00377FAC" w:rsidP="00377FAC">
      <w:pPr>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SAMPLE WRITING</w:t>
      </w:r>
      <w:r>
        <w:rPr>
          <w:rFonts w:ascii="Times New Roman" w:eastAsia="Times New Roman" w:hAnsi="Times New Roman" w:cs="Times New Roman"/>
          <w:color w:val="808080" w:themeColor="background1" w:themeShade="80"/>
          <w:sz w:val="16"/>
          <w:szCs w:val="16"/>
        </w:rPr>
        <w:t xml:space="preserve"> </w:t>
      </w:r>
      <w:r w:rsidRPr="00377FAC">
        <w:rPr>
          <w:rFonts w:ascii="Times New Roman" w:eastAsia="Times New Roman" w:hAnsi="Times New Roman" w:cs="Times New Roman"/>
          <w:color w:val="808080" w:themeColor="background1" w:themeShade="80"/>
          <w:sz w:val="16"/>
          <w:szCs w:val="16"/>
        </w:rPr>
        <w:t xml:space="preserve">(Session </w:t>
      </w:r>
      <w:r>
        <w:rPr>
          <w:rFonts w:ascii="Times New Roman" w:eastAsia="Times New Roman" w:hAnsi="Times New Roman" w:cs="Times New Roman"/>
          <w:color w:val="808080" w:themeColor="background1" w:themeShade="80"/>
          <w:sz w:val="16"/>
          <w:szCs w:val="16"/>
        </w:rPr>
        <w:t>2</w:t>
      </w:r>
      <w:r w:rsidRPr="00377FAC">
        <w:rPr>
          <w:rFonts w:ascii="Times New Roman" w:eastAsia="Times New Roman" w:hAnsi="Times New Roman" w:cs="Times New Roman"/>
          <w:color w:val="808080" w:themeColor="background1" w:themeShade="80"/>
          <w:sz w:val="16"/>
          <w:szCs w:val="16"/>
        </w:rPr>
        <w:t xml:space="preserve"> – </w:t>
      </w:r>
      <w:r>
        <w:rPr>
          <w:rFonts w:ascii="Times New Roman" w:eastAsia="Times New Roman" w:hAnsi="Times New Roman" w:cs="Times New Roman"/>
          <w:color w:val="808080" w:themeColor="background1" w:themeShade="80"/>
          <w:sz w:val="16"/>
          <w:szCs w:val="16"/>
        </w:rPr>
        <w:t>continuing CBT with behavioral activation</w:t>
      </w:r>
      <w:r w:rsidRPr="00377FAC">
        <w:rPr>
          <w:rFonts w:ascii="Times New Roman" w:eastAsia="Times New Roman" w:hAnsi="Times New Roman" w:cs="Times New Roman"/>
          <w:color w:val="808080" w:themeColor="background1" w:themeShade="80"/>
          <w:sz w:val="16"/>
          <w:szCs w:val="16"/>
        </w:rPr>
        <w:t>)</w:t>
      </w:r>
    </w:p>
    <w:tbl>
      <w:tblPr>
        <w:tblW w:w="0" w:type="auto"/>
        <w:jc w:val="center"/>
        <w:shd w:val="clear" w:color="auto" w:fill="EEECE1" w:themeFill="background2"/>
        <w:tblLook w:val="04A0" w:firstRow="1" w:lastRow="0" w:firstColumn="1" w:lastColumn="0" w:noHBand="0" w:noVBand="1"/>
      </w:tblPr>
      <w:tblGrid>
        <w:gridCol w:w="9350"/>
      </w:tblGrid>
      <w:tr w:rsidR="00377FAC" w14:paraId="42CA63D3" w14:textId="77777777" w:rsidTr="00377FAC">
        <w:trPr>
          <w:jc w:val="center"/>
        </w:trPr>
        <w:tc>
          <w:tcPr>
            <w:tcW w:w="9406" w:type="dxa"/>
            <w:tcBorders>
              <w:top w:val="single" w:sz="4" w:space="0" w:color="808080"/>
              <w:left w:val="single" w:sz="4" w:space="0" w:color="808080"/>
              <w:bottom w:val="single" w:sz="4" w:space="0" w:color="808080"/>
              <w:right w:val="single" w:sz="4" w:space="0" w:color="808080"/>
            </w:tcBorders>
            <w:shd w:val="clear" w:color="auto" w:fill="EEECE1" w:themeFill="background2"/>
          </w:tcPr>
          <w:p w14:paraId="6D9330F7" w14:textId="10F71878" w:rsidR="00377FAC" w:rsidRPr="00377FAC" w:rsidRDefault="00377FAC" w:rsidP="004B6C25">
            <w:pPr>
              <w:spacing w:before="80" w:after="80"/>
              <w:ind w:left="160" w:right="160"/>
              <w:rPr>
                <w:rFonts w:ascii="Times New Roman" w:hAnsi="Times New Roman" w:cs="Times New Roman"/>
                <w:sz w:val="16"/>
                <w:szCs w:val="16"/>
              </w:rPr>
            </w:pPr>
            <w:r w:rsidRPr="00377FAC">
              <w:rPr>
                <w:rFonts w:ascii="Times New Roman" w:hAnsi="Times New Roman" w:cs="Times New Roman"/>
                <w:i/>
                <w:sz w:val="16"/>
                <w:szCs w:val="16"/>
              </w:rPr>
              <w:t>A. TREATMENT GOALS:</w:t>
            </w:r>
            <w:r w:rsidRPr="00377FAC">
              <w:rPr>
                <w:rFonts w:ascii="Times New Roman" w:hAnsi="Times New Roman" w:cs="Times New Roman"/>
                <w:i/>
                <w:sz w:val="16"/>
                <w:szCs w:val="16"/>
              </w:rPr>
              <w:br/>
            </w:r>
            <w:r>
              <w:rPr>
                <w:rFonts w:ascii="Times New Roman" w:hAnsi="Times New Roman" w:cs="Times New Roman"/>
                <w:i/>
                <w:sz w:val="16"/>
                <w:szCs w:val="16"/>
              </w:rPr>
              <w:t>Short-term:</w:t>
            </w:r>
            <w:r w:rsidRPr="00377FAC">
              <w:rPr>
                <w:rFonts w:ascii="Times New Roman" w:hAnsi="Times New Roman" w:cs="Times New Roman"/>
                <w:i/>
                <w:sz w:val="16"/>
                <w:szCs w:val="16"/>
              </w:rPr>
              <w:t xml:space="preserve"> (1) Build therapeutic alliance; (2) Help client identify and label cognitive distortions; (3) Introduce one coping skill (diaphragmatic breathing).</w:t>
            </w:r>
            <w:r w:rsidRPr="00377FAC">
              <w:rPr>
                <w:rFonts w:ascii="Times New Roman" w:hAnsi="Times New Roman" w:cs="Times New Roman"/>
                <w:i/>
                <w:sz w:val="16"/>
                <w:szCs w:val="16"/>
              </w:rPr>
              <w:br/>
            </w:r>
            <w:r>
              <w:rPr>
                <w:rFonts w:ascii="Times New Roman" w:hAnsi="Times New Roman" w:cs="Times New Roman"/>
                <w:i/>
                <w:sz w:val="16"/>
                <w:szCs w:val="16"/>
              </w:rPr>
              <w:t>Long-term:</w:t>
            </w:r>
            <w:r w:rsidRPr="00377FAC">
              <w:rPr>
                <w:rFonts w:ascii="Times New Roman" w:hAnsi="Times New Roman" w:cs="Times New Roman"/>
                <w:i/>
                <w:sz w:val="16"/>
                <w:szCs w:val="16"/>
              </w:rPr>
              <w:t xml:space="preserve"> (1) Reduce anxiety levels and avoidance behaviors; (2) Develop a healthier academic self-concept; (3) Strengthen emotional regulation capacity.</w:t>
            </w:r>
            <w:r w:rsidRPr="00377FAC">
              <w:rPr>
                <w:rFonts w:ascii="Times New Roman" w:hAnsi="Times New Roman" w:cs="Times New Roman"/>
                <w:i/>
                <w:sz w:val="16"/>
                <w:szCs w:val="16"/>
              </w:rPr>
              <w:br/>
            </w:r>
            <w:r w:rsidRPr="00377FAC">
              <w:rPr>
                <w:rFonts w:ascii="Times New Roman" w:hAnsi="Times New Roman" w:cs="Times New Roman"/>
                <w:i/>
                <w:sz w:val="16"/>
                <w:szCs w:val="16"/>
              </w:rPr>
              <w:br/>
              <w:t>B. THEORETICAL APPROACH:</w:t>
            </w:r>
            <w:r w:rsidRPr="00377FAC">
              <w:rPr>
                <w:rFonts w:ascii="Times New Roman" w:hAnsi="Times New Roman" w:cs="Times New Roman"/>
                <w:i/>
                <w:sz w:val="16"/>
                <w:szCs w:val="16"/>
              </w:rPr>
              <w:br/>
            </w:r>
            <w:r>
              <w:rPr>
                <w:rFonts w:ascii="Times New Roman" w:hAnsi="Times New Roman" w:cs="Times New Roman"/>
                <w:i/>
                <w:sz w:val="16"/>
                <w:szCs w:val="16"/>
              </w:rPr>
              <w:t>Cognitive</w:t>
            </w:r>
            <w:r w:rsidRPr="00377FAC">
              <w:rPr>
                <w:rFonts w:ascii="Times New Roman" w:hAnsi="Times New Roman" w:cs="Times New Roman"/>
                <w:i/>
                <w:sz w:val="16"/>
                <w:szCs w:val="16"/>
              </w:rPr>
              <w:t xml:space="preserve"> Behavioral Therapy (CBT) was the primary approach used, as the client's difficulties are clearly linked to maladaptive thought patterns and avoidance behaviors. </w:t>
            </w:r>
            <w:r>
              <w:rPr>
                <w:rFonts w:ascii="Times New Roman" w:hAnsi="Times New Roman" w:cs="Times New Roman"/>
                <w:i/>
                <w:sz w:val="16"/>
                <w:szCs w:val="16"/>
              </w:rPr>
              <w:t>Person-centered</w:t>
            </w:r>
            <w:r w:rsidRPr="00377FAC">
              <w:rPr>
                <w:rFonts w:ascii="Times New Roman" w:hAnsi="Times New Roman" w:cs="Times New Roman"/>
                <w:i/>
                <w:sz w:val="16"/>
                <w:szCs w:val="16"/>
              </w:rPr>
              <w:t xml:space="preserve"> principles (empathy, unconditional positive regard) were embedded to maintain a safe therapeutic environment.</w:t>
            </w:r>
            <w:r w:rsidRPr="00377FAC">
              <w:rPr>
                <w:rFonts w:ascii="Times New Roman" w:hAnsi="Times New Roman" w:cs="Times New Roman"/>
                <w:i/>
                <w:sz w:val="16"/>
                <w:szCs w:val="16"/>
              </w:rPr>
              <w:br/>
            </w:r>
            <w:r w:rsidRPr="00377FAC">
              <w:rPr>
                <w:rFonts w:ascii="Times New Roman" w:hAnsi="Times New Roman" w:cs="Times New Roman"/>
                <w:i/>
                <w:sz w:val="16"/>
                <w:szCs w:val="16"/>
              </w:rPr>
              <w:br/>
              <w:t>C. TECHNIQUES AND INTERVENTIONS USED:</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Cognitive Restructuring: Guided the client to identify and challenge the thought 'If I don't get an A, I'm a failure' using Socratic questioning and a thought record.</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Behavioral Activation: Client was encouraged to schedule one small achievable academic task per day to break the avoidance cycle.</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Psychoeducation: Introduced the CBT thought-emotion-behavior triangle; normalized anxiety as a common response to transitions.</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Relaxation Training: </w:t>
            </w:r>
            <w:r w:rsidR="002E1F2A">
              <w:rPr>
                <w:rFonts w:ascii="Times New Roman" w:hAnsi="Times New Roman" w:cs="Times New Roman"/>
                <w:i/>
                <w:sz w:val="16"/>
                <w:szCs w:val="16"/>
              </w:rPr>
              <w:t>Practiced the</w:t>
            </w:r>
            <w:r w:rsidRPr="00377FAC">
              <w:rPr>
                <w:rFonts w:ascii="Times New Roman" w:hAnsi="Times New Roman" w:cs="Times New Roman"/>
                <w:i/>
                <w:sz w:val="16"/>
                <w:szCs w:val="16"/>
              </w:rPr>
              <w:t xml:space="preserve"> 4-7-8 breathing technique together in </w:t>
            </w:r>
            <w:r w:rsidR="002E1F2A">
              <w:rPr>
                <w:rFonts w:ascii="Times New Roman" w:hAnsi="Times New Roman" w:cs="Times New Roman"/>
                <w:i/>
                <w:sz w:val="16"/>
                <w:szCs w:val="16"/>
              </w:rPr>
              <w:t>a session.</w:t>
            </w:r>
            <w:r w:rsidRPr="00377FAC">
              <w:rPr>
                <w:rFonts w:ascii="Times New Roman" w:hAnsi="Times New Roman" w:cs="Times New Roman"/>
                <w:i/>
                <w:sz w:val="16"/>
                <w:szCs w:val="16"/>
              </w:rPr>
              <w:br/>
            </w:r>
            <w:r w:rsidRPr="00377FAC">
              <w:rPr>
                <w:rFonts w:ascii="Times New Roman" w:hAnsi="Times New Roman" w:cs="Times New Roman"/>
                <w:i/>
                <w:sz w:val="16"/>
                <w:szCs w:val="16"/>
              </w:rPr>
              <w:br/>
              <w:t>D. HOMEWORK / ASSIGNMENTS:</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Maintain a thought log 3x per week using the provided worksheet.</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Schedule and complete at least one 20-minute study block daily.</w:t>
            </w:r>
            <w:r w:rsidRPr="00377FAC">
              <w:rPr>
                <w:rFonts w:ascii="Times New Roman" w:hAnsi="Times New Roman" w:cs="Times New Roman"/>
                <w:i/>
                <w:sz w:val="16"/>
                <w:szCs w:val="16"/>
              </w:rPr>
              <w:br/>
            </w:r>
            <w:r w:rsidR="002E1F2A">
              <w:rPr>
                <w:rFonts w:ascii="Times New Roman" w:hAnsi="Times New Roman" w:cs="Times New Roman"/>
                <w:i/>
                <w:sz w:val="16"/>
                <w:szCs w:val="16"/>
              </w:rPr>
              <w:t>-</w:t>
            </w:r>
            <w:r w:rsidRPr="00377FAC">
              <w:rPr>
                <w:rFonts w:ascii="Times New Roman" w:hAnsi="Times New Roman" w:cs="Times New Roman"/>
                <w:i/>
                <w:sz w:val="16"/>
                <w:szCs w:val="16"/>
              </w:rPr>
              <w:t xml:space="preserve"> Practice 4-7-8 breathing for 5 minutes each morning.</w:t>
            </w:r>
            <w:r w:rsidRPr="00377FAC">
              <w:rPr>
                <w:rFonts w:ascii="Times New Roman" w:hAnsi="Times New Roman" w:cs="Times New Roman"/>
                <w:i/>
                <w:sz w:val="16"/>
                <w:szCs w:val="16"/>
              </w:rPr>
              <w:br/>
            </w:r>
            <w:r w:rsidRPr="00377FAC">
              <w:rPr>
                <w:rFonts w:ascii="Times New Roman" w:hAnsi="Times New Roman" w:cs="Times New Roman"/>
                <w:i/>
                <w:sz w:val="16"/>
                <w:szCs w:val="16"/>
              </w:rPr>
              <w:br/>
              <w:t>E. MONITORING:</w:t>
            </w:r>
            <w:r w:rsidRPr="00377FAC">
              <w:rPr>
                <w:rFonts w:ascii="Times New Roman" w:hAnsi="Times New Roman" w:cs="Times New Roman"/>
                <w:i/>
                <w:sz w:val="16"/>
                <w:szCs w:val="16"/>
              </w:rPr>
              <w:br/>
            </w:r>
            <w:r w:rsidR="002E1F2A">
              <w:rPr>
                <w:rFonts w:ascii="Times New Roman" w:hAnsi="Times New Roman" w:cs="Times New Roman"/>
                <w:i/>
                <w:sz w:val="16"/>
                <w:szCs w:val="16"/>
              </w:rPr>
              <w:t>Progress is</w:t>
            </w:r>
            <w:r w:rsidRPr="00377FAC">
              <w:rPr>
                <w:rFonts w:ascii="Times New Roman" w:hAnsi="Times New Roman" w:cs="Times New Roman"/>
                <w:i/>
                <w:sz w:val="16"/>
                <w:szCs w:val="16"/>
              </w:rPr>
              <w:t xml:space="preserve"> to be reviewed at the start of the next session through verbal feedback and review of the thought log.</w:t>
            </w:r>
          </w:p>
        </w:tc>
      </w:tr>
    </w:tbl>
    <w:p w14:paraId="2BDD319B" w14:textId="77777777" w:rsidR="00377FAC" w:rsidRDefault="00377FAC">
      <w:pPr>
        <w:rPr>
          <w:sz w:val="24"/>
          <w:szCs w:val="24"/>
        </w:rPr>
      </w:pPr>
    </w:p>
    <w:p w14:paraId="6FCE4B65" w14:textId="77777777" w:rsidR="00377FAC" w:rsidRDefault="00377FAC" w:rsidP="00377FAC">
      <w:pPr>
        <w:rPr>
          <w:sz w:val="24"/>
          <w:szCs w:val="24"/>
        </w:rPr>
      </w:pPr>
      <w:r w:rsidRPr="00377FAC">
        <w:rPr>
          <w:rFonts w:ascii="Times New Roman" w:eastAsia="Times New Roman" w:hAnsi="Times New Roman" w:cs="Times New Roman"/>
          <w:sz w:val="24"/>
          <w:szCs w:val="24"/>
        </w:rPr>
        <w:t>[Your Notes]</w:t>
      </w:r>
    </w:p>
    <w:p w14:paraId="736B2098" w14:textId="77777777" w:rsidR="00377FAC" w:rsidRDefault="00377FAC">
      <w:pPr>
        <w:rPr>
          <w:sz w:val="24"/>
          <w:szCs w:val="24"/>
        </w:rPr>
      </w:pPr>
    </w:p>
    <w:p w14:paraId="2CE86CAF" w14:textId="77777777" w:rsidR="002E1F2A" w:rsidRDefault="002E1F2A">
      <w:pPr>
        <w:rPr>
          <w:sz w:val="24"/>
          <w:szCs w:val="24"/>
        </w:rPr>
      </w:pPr>
    </w:p>
    <w:p w14:paraId="2F5FD4F6" w14:textId="77777777" w:rsidR="002E1F2A" w:rsidRDefault="002E1F2A">
      <w:pPr>
        <w:rPr>
          <w:sz w:val="24"/>
          <w:szCs w:val="24"/>
        </w:rPr>
      </w:pPr>
    </w:p>
    <w:p w14:paraId="7B26B0E3" w14:textId="77777777" w:rsidR="002E1F2A" w:rsidRPr="00377FAC" w:rsidRDefault="002E1F2A">
      <w:pPr>
        <w:rPr>
          <w:sz w:val="24"/>
          <w:szCs w:val="24"/>
        </w:rPr>
      </w:pPr>
    </w:p>
    <w:p w14:paraId="2ED1FAED" w14:textId="77777777" w:rsidR="00424BF8" w:rsidRDefault="00424BF8">
      <w:pPr>
        <w:rPr>
          <w:sz w:val="24"/>
          <w:szCs w:val="24"/>
        </w:rPr>
      </w:pPr>
    </w:p>
    <w:p w14:paraId="4894291E" w14:textId="756066A6" w:rsidR="00424BF8" w:rsidRDefault="00000000">
      <w:pPr>
        <w:rPr>
          <w:sz w:val="24"/>
          <w:szCs w:val="24"/>
        </w:rPr>
      </w:pPr>
      <w:r>
        <w:rPr>
          <w:rFonts w:ascii="Times New Roman" w:eastAsia="Times New Roman" w:hAnsi="Times New Roman" w:cs="Times New Roman"/>
          <w:b/>
          <w:bCs/>
          <w:sz w:val="24"/>
          <w:szCs w:val="24"/>
        </w:rPr>
        <w:lastRenderedPageBreak/>
        <w:t>PART 4: EVALUATION OF COUNSELING SESSIONS</w:t>
      </w:r>
    </w:p>
    <w:p w14:paraId="692E4F99" w14:textId="77777777" w:rsidR="002E1F2A" w:rsidRDefault="002E1F2A" w:rsidP="002E1F2A">
      <w:p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This section evaluates the overall progress and effectiveness of the current session. It reflects the counselor's observations of cognitive, affective, behavioral, and physical/appearance changes in the client. Include self-reported progress by the client and outline the plan for the next session.</w:t>
      </w:r>
    </w:p>
    <w:p w14:paraId="593D8BF0" w14:textId="77777777"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Describe the client's self-reported progress — how did the client feel the session went?</w:t>
      </w:r>
    </w:p>
    <w:p w14:paraId="53B42FDD" w14:textId="77777777"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Note observable behavioral and emotional changes during or since the previous session.</w:t>
      </w:r>
    </w:p>
    <w:p w14:paraId="73134BE1" w14:textId="7CA0F4EB"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 xml:space="preserve">Document cognitive </w:t>
      </w:r>
      <w:r>
        <w:rPr>
          <w:rFonts w:ascii="Times New Roman" w:hAnsi="Times New Roman" w:cs="Times New Roman"/>
          <w:color w:val="808080" w:themeColor="background1" w:themeShade="80"/>
          <w:sz w:val="16"/>
          <w:szCs w:val="16"/>
        </w:rPr>
        <w:t>shifts—has</w:t>
      </w:r>
      <w:r w:rsidRPr="002E1F2A">
        <w:rPr>
          <w:rFonts w:ascii="Times New Roman" w:hAnsi="Times New Roman" w:cs="Times New Roman"/>
          <w:color w:val="808080" w:themeColor="background1" w:themeShade="80"/>
          <w:sz w:val="16"/>
          <w:szCs w:val="16"/>
        </w:rPr>
        <w:t xml:space="preserve"> the client's thinking become more balanced or flexible?</w:t>
      </w:r>
    </w:p>
    <w:p w14:paraId="15EEFDEF" w14:textId="77777777"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Note physical/appearance observations: posture, eye contact, energy level, grooming.</w:t>
      </w:r>
    </w:p>
    <w:p w14:paraId="742EC2DF" w14:textId="2F9F1D6B"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 xml:space="preserve">Evaluate the therapeutic </w:t>
      </w:r>
      <w:r>
        <w:rPr>
          <w:rFonts w:ascii="Times New Roman" w:hAnsi="Times New Roman" w:cs="Times New Roman"/>
          <w:color w:val="808080" w:themeColor="background1" w:themeShade="80"/>
          <w:sz w:val="16"/>
          <w:szCs w:val="16"/>
        </w:rPr>
        <w:t>relationship—level</w:t>
      </w:r>
      <w:r w:rsidRPr="002E1F2A">
        <w:rPr>
          <w:rFonts w:ascii="Times New Roman" w:hAnsi="Times New Roman" w:cs="Times New Roman"/>
          <w:color w:val="808080" w:themeColor="background1" w:themeShade="80"/>
          <w:sz w:val="16"/>
          <w:szCs w:val="16"/>
        </w:rPr>
        <w:t xml:space="preserve"> of rapport, trust, </w:t>
      </w:r>
      <w:r>
        <w:rPr>
          <w:rFonts w:ascii="Times New Roman" w:hAnsi="Times New Roman" w:cs="Times New Roman"/>
          <w:color w:val="808080" w:themeColor="background1" w:themeShade="80"/>
          <w:sz w:val="16"/>
          <w:szCs w:val="16"/>
        </w:rPr>
        <w:t>openness, and</w:t>
      </w:r>
      <w:r w:rsidRPr="002E1F2A">
        <w:rPr>
          <w:rFonts w:ascii="Times New Roman" w:hAnsi="Times New Roman" w:cs="Times New Roman"/>
          <w:color w:val="808080" w:themeColor="background1" w:themeShade="80"/>
          <w:sz w:val="16"/>
          <w:szCs w:val="16"/>
        </w:rPr>
        <w:t xml:space="preserve"> resistance.</w:t>
      </w:r>
    </w:p>
    <w:p w14:paraId="5EC56D8C" w14:textId="3A053F45"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 xml:space="preserve">Assess goal achievement for this </w:t>
      </w:r>
      <w:r>
        <w:rPr>
          <w:rFonts w:ascii="Times New Roman" w:hAnsi="Times New Roman" w:cs="Times New Roman"/>
          <w:color w:val="808080" w:themeColor="background1" w:themeShade="80"/>
          <w:sz w:val="16"/>
          <w:szCs w:val="16"/>
        </w:rPr>
        <w:t>session—which</w:t>
      </w:r>
      <w:r w:rsidRPr="002E1F2A">
        <w:rPr>
          <w:rFonts w:ascii="Times New Roman" w:hAnsi="Times New Roman" w:cs="Times New Roman"/>
          <w:color w:val="808080" w:themeColor="background1" w:themeShade="80"/>
          <w:sz w:val="16"/>
          <w:szCs w:val="16"/>
        </w:rPr>
        <w:t xml:space="preserve"> short-term goals were addressed?</w:t>
      </w:r>
    </w:p>
    <w:p w14:paraId="15D52539" w14:textId="77777777"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Identify any areas of concern, risk indicators, or issues requiring urgent follow-up.</w:t>
      </w:r>
    </w:p>
    <w:p w14:paraId="5BDCEDCC" w14:textId="502176B0"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 xml:space="preserve">Outline the plan for the NEXT SESSION: focus areas, techniques to </w:t>
      </w:r>
      <w:r>
        <w:rPr>
          <w:rFonts w:ascii="Times New Roman" w:hAnsi="Times New Roman" w:cs="Times New Roman"/>
          <w:color w:val="808080" w:themeColor="background1" w:themeShade="80"/>
          <w:sz w:val="16"/>
          <w:szCs w:val="16"/>
        </w:rPr>
        <w:t>continue, and</w:t>
      </w:r>
      <w:r w:rsidRPr="002E1F2A">
        <w:rPr>
          <w:rFonts w:ascii="Times New Roman" w:hAnsi="Times New Roman" w:cs="Times New Roman"/>
          <w:color w:val="808080" w:themeColor="background1" w:themeShade="80"/>
          <w:sz w:val="16"/>
          <w:szCs w:val="16"/>
        </w:rPr>
        <w:t xml:space="preserve"> new goals.</w:t>
      </w:r>
    </w:p>
    <w:p w14:paraId="125E9ED6" w14:textId="4FCBE354" w:rsidR="002E1F2A" w:rsidRDefault="002E1F2A" w:rsidP="002E1F2A">
      <w:pPr>
        <w:pStyle w:val="ListParagraph"/>
        <w:numPr>
          <w:ilvl w:val="0"/>
          <w:numId w:val="7"/>
        </w:numPr>
        <w:spacing w:after="80"/>
        <w:jc w:val="both"/>
        <w:rPr>
          <w:rFonts w:ascii="Times New Roman" w:hAnsi="Times New Roman" w:cs="Times New Roman"/>
          <w:color w:val="808080" w:themeColor="background1" w:themeShade="80"/>
          <w:sz w:val="16"/>
          <w:szCs w:val="16"/>
        </w:rPr>
      </w:pPr>
      <w:r w:rsidRPr="002E1F2A">
        <w:rPr>
          <w:rFonts w:ascii="Times New Roman" w:hAnsi="Times New Roman" w:cs="Times New Roman"/>
          <w:color w:val="808080" w:themeColor="background1" w:themeShade="80"/>
          <w:sz w:val="16"/>
          <w:szCs w:val="16"/>
        </w:rPr>
        <w:t>Include follow-up recommendations if applicable (e.g., referral, consultation, re-assessment).</w:t>
      </w:r>
    </w:p>
    <w:p w14:paraId="2BBCD268" w14:textId="77777777" w:rsidR="002E1F2A" w:rsidRDefault="002E1F2A" w:rsidP="002E1F2A">
      <w:pPr>
        <w:spacing w:after="80"/>
        <w:jc w:val="both"/>
        <w:rPr>
          <w:rFonts w:ascii="Times New Roman" w:hAnsi="Times New Roman" w:cs="Times New Roman"/>
          <w:color w:val="808080" w:themeColor="background1" w:themeShade="80"/>
          <w:sz w:val="16"/>
          <w:szCs w:val="16"/>
        </w:rPr>
      </w:pPr>
    </w:p>
    <w:p w14:paraId="493BECDE" w14:textId="64A61E7A" w:rsidR="002E1F2A" w:rsidRPr="002E1F2A" w:rsidRDefault="002E1F2A" w:rsidP="002E1F2A">
      <w:pPr>
        <w:rPr>
          <w:rFonts w:ascii="Times New Roman" w:eastAsia="Times New Roman" w:hAnsi="Times New Roman" w:cs="Times New Roman"/>
          <w:color w:val="808080" w:themeColor="background1" w:themeShade="80"/>
          <w:sz w:val="16"/>
          <w:szCs w:val="16"/>
        </w:rPr>
      </w:pPr>
      <w:r w:rsidRPr="00377FAC">
        <w:rPr>
          <w:rFonts w:ascii="Times New Roman" w:eastAsia="Times New Roman" w:hAnsi="Times New Roman" w:cs="Times New Roman"/>
          <w:color w:val="808080" w:themeColor="background1" w:themeShade="80"/>
          <w:sz w:val="16"/>
          <w:szCs w:val="16"/>
        </w:rPr>
        <w:t>SAMPLE WRITING</w:t>
      </w:r>
      <w:r>
        <w:rPr>
          <w:rFonts w:ascii="Times New Roman" w:eastAsia="Times New Roman" w:hAnsi="Times New Roman" w:cs="Times New Roman"/>
          <w:color w:val="808080" w:themeColor="background1" w:themeShade="80"/>
          <w:sz w:val="16"/>
          <w:szCs w:val="16"/>
        </w:rPr>
        <w:t xml:space="preserve"> </w:t>
      </w:r>
      <w:r w:rsidRPr="00377FAC">
        <w:rPr>
          <w:rFonts w:ascii="Times New Roman" w:eastAsia="Times New Roman" w:hAnsi="Times New Roman" w:cs="Times New Roman"/>
          <w:color w:val="808080" w:themeColor="background1" w:themeShade="80"/>
          <w:sz w:val="16"/>
          <w:szCs w:val="16"/>
        </w:rPr>
        <w:t xml:space="preserve">(Session </w:t>
      </w:r>
      <w:r>
        <w:rPr>
          <w:rFonts w:ascii="Times New Roman" w:eastAsia="Times New Roman" w:hAnsi="Times New Roman" w:cs="Times New Roman"/>
          <w:color w:val="808080" w:themeColor="background1" w:themeShade="80"/>
          <w:sz w:val="16"/>
          <w:szCs w:val="16"/>
        </w:rPr>
        <w:t>5</w:t>
      </w:r>
      <w:r w:rsidRPr="00377FAC">
        <w:rPr>
          <w:rFonts w:ascii="Times New Roman" w:eastAsia="Times New Roman" w:hAnsi="Times New Roman" w:cs="Times New Roman"/>
          <w:color w:val="808080" w:themeColor="background1" w:themeShade="80"/>
          <w:sz w:val="16"/>
          <w:szCs w:val="16"/>
        </w:rPr>
        <w:t xml:space="preserve"> – </w:t>
      </w:r>
      <w:r>
        <w:rPr>
          <w:rFonts w:ascii="Times New Roman" w:eastAsia="Times New Roman" w:hAnsi="Times New Roman" w:cs="Times New Roman"/>
          <w:color w:val="808080" w:themeColor="background1" w:themeShade="80"/>
          <w:sz w:val="16"/>
          <w:szCs w:val="16"/>
        </w:rPr>
        <w:t>final / closing session evaluation</w:t>
      </w:r>
      <w:r w:rsidRPr="00377FAC">
        <w:rPr>
          <w:rFonts w:ascii="Times New Roman" w:eastAsia="Times New Roman" w:hAnsi="Times New Roman" w:cs="Times New Roman"/>
          <w:color w:val="808080" w:themeColor="background1" w:themeShade="80"/>
          <w:sz w:val="16"/>
          <w:szCs w:val="16"/>
        </w:rPr>
        <w:t>)</w:t>
      </w:r>
    </w:p>
    <w:tbl>
      <w:tblPr>
        <w:tblW w:w="0" w:type="auto"/>
        <w:jc w:val="center"/>
        <w:shd w:val="clear" w:color="auto" w:fill="EEECE1" w:themeFill="background2"/>
        <w:tblLook w:val="04A0" w:firstRow="1" w:lastRow="0" w:firstColumn="1" w:lastColumn="0" w:noHBand="0" w:noVBand="1"/>
      </w:tblPr>
      <w:tblGrid>
        <w:gridCol w:w="9350"/>
      </w:tblGrid>
      <w:tr w:rsidR="002E1F2A" w:rsidRPr="002E1F2A" w14:paraId="25E19078" w14:textId="77777777" w:rsidTr="002E1F2A">
        <w:trPr>
          <w:jc w:val="center"/>
        </w:trPr>
        <w:tc>
          <w:tcPr>
            <w:tcW w:w="9406" w:type="dxa"/>
            <w:tcBorders>
              <w:top w:val="single" w:sz="4" w:space="0" w:color="808080"/>
              <w:left w:val="single" w:sz="4" w:space="0" w:color="808080"/>
              <w:bottom w:val="single" w:sz="4" w:space="0" w:color="808080"/>
              <w:right w:val="single" w:sz="4" w:space="0" w:color="808080"/>
            </w:tcBorders>
            <w:shd w:val="clear" w:color="auto" w:fill="EEECE1" w:themeFill="background2"/>
          </w:tcPr>
          <w:p w14:paraId="1AFAE2F5" w14:textId="49D1A36F" w:rsidR="002E1F2A" w:rsidRPr="002E1F2A" w:rsidRDefault="002E1F2A" w:rsidP="004B6C25">
            <w:pPr>
              <w:spacing w:before="80" w:after="80"/>
              <w:ind w:left="160" w:right="160"/>
              <w:rPr>
                <w:rFonts w:ascii="Times New Roman" w:hAnsi="Times New Roman" w:cs="Times New Roman"/>
                <w:color w:val="808080" w:themeColor="background1" w:themeShade="80"/>
                <w:sz w:val="16"/>
                <w:szCs w:val="16"/>
              </w:rPr>
            </w:pPr>
            <w:r w:rsidRPr="002E1F2A">
              <w:rPr>
                <w:rFonts w:ascii="Times New Roman" w:hAnsi="Times New Roman" w:cs="Times New Roman"/>
                <w:i/>
                <w:color w:val="808080" w:themeColor="background1" w:themeShade="80"/>
                <w:sz w:val="16"/>
                <w:szCs w:val="16"/>
              </w:rPr>
              <w:t>1. CLIENT'S SELF-REPORTED PROGRESS:</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By</w:t>
            </w:r>
            <w:r w:rsidRPr="002E1F2A">
              <w:rPr>
                <w:rFonts w:ascii="Times New Roman" w:hAnsi="Times New Roman" w:cs="Times New Roman"/>
                <w:i/>
                <w:color w:val="808080" w:themeColor="background1" w:themeShade="80"/>
                <w:sz w:val="16"/>
                <w:szCs w:val="16"/>
              </w:rPr>
              <w:t xml:space="preserve"> Session 5, Nur Aina reported improved sleep quality, reduced panic episodes, and better focus during study periods. She expressed feeling 'less scared' and had begun to believe that 'progress matters more than perfection.' She noted increased confidence in speaking with classmates and a greater sense of control over her academic schedule.</w:t>
            </w:r>
            <w:r w:rsidRPr="002E1F2A">
              <w:rPr>
                <w:rFonts w:ascii="Times New Roman" w:hAnsi="Times New Roman" w:cs="Times New Roman"/>
                <w:i/>
                <w:color w:val="808080" w:themeColor="background1" w:themeShade="80"/>
                <w:sz w:val="16"/>
                <w:szCs w:val="16"/>
              </w:rPr>
              <w:br/>
            </w:r>
            <w:r w:rsidRPr="002E1F2A">
              <w:rPr>
                <w:rFonts w:ascii="Times New Roman" w:hAnsi="Times New Roman" w:cs="Times New Roman"/>
                <w:i/>
                <w:color w:val="808080" w:themeColor="background1" w:themeShade="80"/>
                <w:sz w:val="16"/>
                <w:szCs w:val="16"/>
              </w:rPr>
              <w:br/>
              <w:t>2. BEHAVIORAL AND EMOTIONAL CHANGES OBSERVED:</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The</w:t>
            </w:r>
            <w:r w:rsidRPr="002E1F2A">
              <w:rPr>
                <w:rFonts w:ascii="Times New Roman" w:hAnsi="Times New Roman" w:cs="Times New Roman"/>
                <w:i/>
                <w:color w:val="808080" w:themeColor="background1" w:themeShade="80"/>
                <w:sz w:val="16"/>
                <w:szCs w:val="16"/>
              </w:rPr>
              <w:t xml:space="preserve"> client appeared visibly more relaxed. She maintained eye contact throughout the session, sat with an open posture, and smiled more frequently. Her language shifted from self-critical to more </w:t>
            </w:r>
            <w:r>
              <w:rPr>
                <w:rFonts w:ascii="Times New Roman" w:hAnsi="Times New Roman" w:cs="Times New Roman"/>
                <w:i/>
                <w:color w:val="808080" w:themeColor="background1" w:themeShade="80"/>
                <w:sz w:val="16"/>
                <w:szCs w:val="16"/>
              </w:rPr>
              <w:t>balanced—for</w:t>
            </w:r>
            <w:r w:rsidRPr="002E1F2A">
              <w:rPr>
                <w:rFonts w:ascii="Times New Roman" w:hAnsi="Times New Roman" w:cs="Times New Roman"/>
                <w:i/>
                <w:color w:val="808080" w:themeColor="background1" w:themeShade="80"/>
                <w:sz w:val="16"/>
                <w:szCs w:val="16"/>
              </w:rPr>
              <w:t xml:space="preserve"> example, 'I'm doing my best' instead of 'I'm failing.'</w:t>
            </w:r>
            <w:r w:rsidRPr="002E1F2A">
              <w:rPr>
                <w:rFonts w:ascii="Times New Roman" w:hAnsi="Times New Roman" w:cs="Times New Roman"/>
                <w:i/>
                <w:color w:val="808080" w:themeColor="background1" w:themeShade="80"/>
                <w:sz w:val="16"/>
                <w:szCs w:val="16"/>
              </w:rPr>
              <w:br/>
            </w:r>
            <w:r w:rsidRPr="002E1F2A">
              <w:rPr>
                <w:rFonts w:ascii="Times New Roman" w:hAnsi="Times New Roman" w:cs="Times New Roman"/>
                <w:i/>
                <w:color w:val="808080" w:themeColor="background1" w:themeShade="80"/>
                <w:sz w:val="16"/>
                <w:szCs w:val="16"/>
              </w:rPr>
              <w:br/>
              <w:t>3. COUNSELOR'S OBSERVATIONS:</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Nur</w:t>
            </w:r>
            <w:r w:rsidRPr="002E1F2A">
              <w:rPr>
                <w:rFonts w:ascii="Times New Roman" w:hAnsi="Times New Roman" w:cs="Times New Roman"/>
                <w:i/>
                <w:color w:val="808080" w:themeColor="background1" w:themeShade="80"/>
                <w:sz w:val="16"/>
                <w:szCs w:val="16"/>
              </w:rPr>
              <w:t xml:space="preserve"> Aina showed high engagement, responded actively to cognitive challenges, and completed all assignments. Her emotional range </w:t>
            </w:r>
            <w:r>
              <w:rPr>
                <w:rFonts w:ascii="Times New Roman" w:hAnsi="Times New Roman" w:cs="Times New Roman"/>
                <w:i/>
                <w:color w:val="808080" w:themeColor="background1" w:themeShade="80"/>
                <w:sz w:val="16"/>
                <w:szCs w:val="16"/>
              </w:rPr>
              <w:t>expanded—she</w:t>
            </w:r>
            <w:r w:rsidRPr="002E1F2A">
              <w:rPr>
                <w:rFonts w:ascii="Times New Roman" w:hAnsi="Times New Roman" w:cs="Times New Roman"/>
                <w:i/>
                <w:color w:val="808080" w:themeColor="background1" w:themeShade="80"/>
                <w:sz w:val="16"/>
                <w:szCs w:val="16"/>
              </w:rPr>
              <w:t xml:space="preserve"> began expressing both vulnerability and hope. Self-awareness improved; she demonstrated early signs of cognitive flexibility and emotional regulation.</w:t>
            </w:r>
            <w:r w:rsidRPr="002E1F2A">
              <w:rPr>
                <w:rFonts w:ascii="Times New Roman" w:hAnsi="Times New Roman" w:cs="Times New Roman"/>
                <w:i/>
                <w:color w:val="808080" w:themeColor="background1" w:themeShade="80"/>
                <w:sz w:val="16"/>
                <w:szCs w:val="16"/>
              </w:rPr>
              <w:br/>
            </w:r>
            <w:r w:rsidRPr="002E1F2A">
              <w:rPr>
                <w:rFonts w:ascii="Times New Roman" w:hAnsi="Times New Roman" w:cs="Times New Roman"/>
                <w:i/>
                <w:color w:val="808080" w:themeColor="background1" w:themeShade="80"/>
                <w:sz w:val="16"/>
                <w:szCs w:val="16"/>
              </w:rPr>
              <w:br/>
              <w:t>4. SESSION GOAL ACHIEVEMENT:</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Most</w:t>
            </w:r>
            <w:r w:rsidRPr="002E1F2A">
              <w:rPr>
                <w:rFonts w:ascii="Times New Roman" w:hAnsi="Times New Roman" w:cs="Times New Roman"/>
                <w:i/>
                <w:color w:val="808080" w:themeColor="background1" w:themeShade="80"/>
                <w:sz w:val="16"/>
                <w:szCs w:val="16"/>
              </w:rPr>
              <w:t xml:space="preserve"> short-term goals were met. The client made substantial progress toward long-term </w:t>
            </w:r>
            <w:r>
              <w:rPr>
                <w:rFonts w:ascii="Times New Roman" w:hAnsi="Times New Roman" w:cs="Times New Roman"/>
                <w:i/>
                <w:color w:val="808080" w:themeColor="background1" w:themeShade="80"/>
                <w:sz w:val="16"/>
                <w:szCs w:val="16"/>
              </w:rPr>
              <w:t>goals—re-engaging</w:t>
            </w:r>
            <w:r w:rsidRPr="002E1F2A">
              <w:rPr>
                <w:rFonts w:ascii="Times New Roman" w:hAnsi="Times New Roman" w:cs="Times New Roman"/>
                <w:i/>
                <w:color w:val="808080" w:themeColor="background1" w:themeShade="80"/>
                <w:sz w:val="16"/>
                <w:szCs w:val="16"/>
              </w:rPr>
              <w:t xml:space="preserve"> academically and </w:t>
            </w:r>
            <w:r>
              <w:rPr>
                <w:rFonts w:ascii="Times New Roman" w:hAnsi="Times New Roman" w:cs="Times New Roman"/>
                <w:i/>
                <w:color w:val="808080" w:themeColor="background1" w:themeShade="80"/>
                <w:sz w:val="16"/>
                <w:szCs w:val="16"/>
              </w:rPr>
              <w:t>socially and</w:t>
            </w:r>
            <w:r w:rsidRPr="002E1F2A">
              <w:rPr>
                <w:rFonts w:ascii="Times New Roman" w:hAnsi="Times New Roman" w:cs="Times New Roman"/>
                <w:i/>
                <w:color w:val="808080" w:themeColor="background1" w:themeShade="80"/>
                <w:sz w:val="16"/>
                <w:szCs w:val="16"/>
              </w:rPr>
              <w:t xml:space="preserve"> beginning to challenge perfectionist beliefs.</w:t>
            </w:r>
            <w:r w:rsidRPr="002E1F2A">
              <w:rPr>
                <w:rFonts w:ascii="Times New Roman" w:hAnsi="Times New Roman" w:cs="Times New Roman"/>
                <w:i/>
                <w:color w:val="808080" w:themeColor="background1" w:themeShade="80"/>
                <w:sz w:val="16"/>
                <w:szCs w:val="16"/>
              </w:rPr>
              <w:br/>
            </w:r>
            <w:r w:rsidRPr="002E1F2A">
              <w:rPr>
                <w:rFonts w:ascii="Times New Roman" w:hAnsi="Times New Roman" w:cs="Times New Roman"/>
                <w:i/>
                <w:color w:val="808080" w:themeColor="background1" w:themeShade="80"/>
                <w:sz w:val="16"/>
                <w:szCs w:val="16"/>
              </w:rPr>
              <w:br/>
              <w:t>5. PLAN FOR NEXT SESSION / FOLLOW-UP:</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w:t>
            </w:r>
            <w:r w:rsidRPr="002E1F2A">
              <w:rPr>
                <w:rFonts w:ascii="Times New Roman" w:hAnsi="Times New Roman" w:cs="Times New Roman"/>
                <w:i/>
                <w:color w:val="808080" w:themeColor="background1" w:themeShade="80"/>
                <w:sz w:val="16"/>
                <w:szCs w:val="16"/>
              </w:rPr>
              <w:t xml:space="preserve"> Continue biweekly check-ins for 1–2 months to reinforce gains.</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w:t>
            </w:r>
            <w:r w:rsidRPr="002E1F2A">
              <w:rPr>
                <w:rFonts w:ascii="Times New Roman" w:hAnsi="Times New Roman" w:cs="Times New Roman"/>
                <w:i/>
                <w:color w:val="808080" w:themeColor="background1" w:themeShade="80"/>
                <w:sz w:val="16"/>
                <w:szCs w:val="16"/>
              </w:rPr>
              <w:t xml:space="preserve"> Encourage ongoing journaling and self-monitoring.</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w:t>
            </w:r>
            <w:r w:rsidRPr="002E1F2A">
              <w:rPr>
                <w:rFonts w:ascii="Times New Roman" w:hAnsi="Times New Roman" w:cs="Times New Roman"/>
                <w:i/>
                <w:color w:val="808080" w:themeColor="background1" w:themeShade="80"/>
                <w:sz w:val="16"/>
                <w:szCs w:val="16"/>
              </w:rPr>
              <w:t xml:space="preserve"> Recommend participation in a peer support or mentoring group.</w:t>
            </w:r>
            <w:r w:rsidRPr="002E1F2A">
              <w:rPr>
                <w:rFonts w:ascii="Times New Roman" w:hAnsi="Times New Roman" w:cs="Times New Roman"/>
                <w:i/>
                <w:color w:val="808080" w:themeColor="background1" w:themeShade="80"/>
                <w:sz w:val="16"/>
                <w:szCs w:val="16"/>
              </w:rPr>
              <w:br/>
            </w:r>
            <w:r>
              <w:rPr>
                <w:rFonts w:ascii="Times New Roman" w:hAnsi="Times New Roman" w:cs="Times New Roman"/>
                <w:i/>
                <w:color w:val="808080" w:themeColor="background1" w:themeShade="80"/>
                <w:sz w:val="16"/>
                <w:szCs w:val="16"/>
              </w:rPr>
              <w:t>-</w:t>
            </w:r>
            <w:r w:rsidRPr="002E1F2A">
              <w:rPr>
                <w:rFonts w:ascii="Times New Roman" w:hAnsi="Times New Roman" w:cs="Times New Roman"/>
                <w:i/>
                <w:color w:val="808080" w:themeColor="background1" w:themeShade="80"/>
                <w:sz w:val="16"/>
                <w:szCs w:val="16"/>
              </w:rPr>
              <w:t xml:space="preserve"> Offer periodic check-ins during high-stress academic periods (e.g., final exams).</w:t>
            </w:r>
          </w:p>
        </w:tc>
      </w:tr>
    </w:tbl>
    <w:p w14:paraId="2918C2AB" w14:textId="77777777" w:rsidR="002E1F2A" w:rsidRDefault="002E1F2A" w:rsidP="002E1F2A">
      <w:pPr>
        <w:rPr>
          <w:rFonts w:ascii="Times New Roman" w:eastAsia="Times New Roman" w:hAnsi="Times New Roman" w:cs="Times New Roman"/>
          <w:sz w:val="24"/>
          <w:szCs w:val="24"/>
        </w:rPr>
      </w:pPr>
    </w:p>
    <w:p w14:paraId="07E0CD56" w14:textId="778AF653" w:rsidR="002E1F2A" w:rsidRDefault="002E1F2A" w:rsidP="002E1F2A">
      <w:pPr>
        <w:rPr>
          <w:sz w:val="24"/>
          <w:szCs w:val="24"/>
        </w:rPr>
      </w:pPr>
      <w:r w:rsidRPr="00377FAC">
        <w:rPr>
          <w:rFonts w:ascii="Times New Roman" w:eastAsia="Times New Roman" w:hAnsi="Times New Roman" w:cs="Times New Roman"/>
          <w:sz w:val="24"/>
          <w:szCs w:val="24"/>
        </w:rPr>
        <w:t>[Your Notes]</w:t>
      </w:r>
    </w:p>
    <w:p w14:paraId="1D3528D7" w14:textId="77777777" w:rsidR="00424BF8" w:rsidRDefault="00424BF8">
      <w:pPr>
        <w:rPr>
          <w:sz w:val="24"/>
          <w:szCs w:val="24"/>
        </w:rPr>
      </w:pPr>
    </w:p>
    <w:p w14:paraId="1B6C7322" w14:textId="77777777" w:rsidR="00424BF8" w:rsidRDefault="00424BF8">
      <w:pPr>
        <w:rPr>
          <w:sz w:val="24"/>
          <w:szCs w:val="24"/>
        </w:rPr>
      </w:pPr>
    </w:p>
    <w:p w14:paraId="2A89AD94" w14:textId="77777777" w:rsidR="00424BF8" w:rsidRDefault="00424BF8">
      <w:pPr>
        <w:rPr>
          <w:sz w:val="24"/>
          <w:szCs w:val="24"/>
        </w:rPr>
      </w:pPr>
    </w:p>
    <w:p w14:paraId="7ED4D284" w14:textId="77777777" w:rsidR="00424BF8" w:rsidRDefault="00424BF8">
      <w:pPr>
        <w:rPr>
          <w:sz w:val="24"/>
          <w:szCs w:val="24"/>
        </w:rPr>
      </w:pPr>
    </w:p>
    <w:p w14:paraId="459D044B" w14:textId="77777777" w:rsidR="00424BF8" w:rsidRDefault="00424BF8">
      <w:pPr>
        <w:rPr>
          <w:sz w:val="24"/>
          <w:szCs w:val="24"/>
        </w:rPr>
      </w:pPr>
    </w:p>
    <w:p w14:paraId="2F2F2C44" w14:textId="77777777" w:rsidR="002E1F2A" w:rsidRDefault="002E1F2A">
      <w:pPr>
        <w:rPr>
          <w:sz w:val="24"/>
          <w:szCs w:val="24"/>
        </w:rPr>
      </w:pPr>
    </w:p>
    <w:p w14:paraId="27657EC5" w14:textId="77777777" w:rsidR="002E1F2A" w:rsidRDefault="002E1F2A">
      <w:pPr>
        <w:rPr>
          <w:sz w:val="24"/>
          <w:szCs w:val="24"/>
        </w:rPr>
      </w:pPr>
    </w:p>
    <w:p w14:paraId="33BA9221" w14:textId="35B339E6" w:rsidR="00424BF8" w:rsidRPr="001521BE" w:rsidRDefault="00000000">
      <w:pPr>
        <w:rPr>
          <w:rFonts w:ascii="Times New Roman" w:hAnsi="Times New Roman" w:cs="Times New Roman"/>
          <w:sz w:val="24"/>
          <w:szCs w:val="24"/>
        </w:rPr>
      </w:pPr>
      <w:r w:rsidRPr="001521BE">
        <w:rPr>
          <w:rFonts w:ascii="Times New Roman" w:eastAsia="Times New Roman" w:hAnsi="Times New Roman" w:cs="Times New Roman"/>
          <w:b/>
          <w:bCs/>
          <w:sz w:val="24"/>
          <w:szCs w:val="24"/>
        </w:rPr>
        <w:lastRenderedPageBreak/>
        <w:t>Student</w:t>
      </w:r>
      <w:r w:rsidR="002E1F2A" w:rsidRPr="001521BE">
        <w:rPr>
          <w:rFonts w:ascii="Times New Roman" w:eastAsia="Times New Roman" w:hAnsi="Times New Roman" w:cs="Times New Roman"/>
          <w:b/>
          <w:bCs/>
          <w:sz w:val="24"/>
          <w:szCs w:val="24"/>
        </w:rPr>
        <w:t xml:space="preserve"> </w:t>
      </w:r>
      <w:r w:rsidRPr="001521BE">
        <w:rPr>
          <w:rFonts w:ascii="Times New Roman" w:eastAsia="Times New Roman" w:hAnsi="Times New Roman" w:cs="Times New Roman"/>
          <w:b/>
          <w:bCs/>
          <w:sz w:val="24"/>
          <w:szCs w:val="24"/>
        </w:rPr>
        <w:t>/</w:t>
      </w:r>
      <w:r w:rsidR="002E1F2A" w:rsidRPr="001521BE">
        <w:rPr>
          <w:rFonts w:ascii="Times New Roman" w:eastAsia="Times New Roman" w:hAnsi="Times New Roman" w:cs="Times New Roman"/>
          <w:b/>
          <w:bCs/>
          <w:sz w:val="24"/>
          <w:szCs w:val="24"/>
        </w:rPr>
        <w:t xml:space="preserve"> </w:t>
      </w:r>
      <w:r w:rsidR="00B93D9D" w:rsidRPr="001521BE">
        <w:rPr>
          <w:rFonts w:ascii="Times New Roman" w:eastAsia="Times New Roman" w:hAnsi="Times New Roman" w:cs="Times New Roman"/>
          <w:b/>
          <w:bCs/>
          <w:sz w:val="24"/>
          <w:szCs w:val="24"/>
        </w:rPr>
        <w:t>Counselor Trainee</w:t>
      </w:r>
      <w:r w:rsidRPr="001521BE">
        <w:rPr>
          <w:rFonts w:ascii="Times New Roman" w:eastAsia="Times New Roman" w:hAnsi="Times New Roman" w:cs="Times New Roman"/>
          <w:b/>
          <w:bCs/>
          <w:sz w:val="24"/>
          <w:szCs w:val="24"/>
        </w:rPr>
        <w:t xml:space="preserve"> </w:t>
      </w:r>
      <w:r w:rsidR="002E1F2A" w:rsidRPr="001521BE">
        <w:rPr>
          <w:rFonts w:ascii="Times New Roman" w:eastAsia="Times New Roman" w:hAnsi="Times New Roman" w:cs="Times New Roman"/>
          <w:b/>
          <w:bCs/>
          <w:sz w:val="24"/>
          <w:szCs w:val="24"/>
        </w:rPr>
        <w:t>Name</w:t>
      </w:r>
      <w:r w:rsidR="002E1F2A" w:rsidRPr="001521BE">
        <w:rPr>
          <w:rFonts w:ascii="Times New Roman" w:eastAsia="Times New Roman" w:hAnsi="Times New Roman" w:cs="Times New Roman"/>
          <w:sz w:val="24"/>
          <w:szCs w:val="24"/>
        </w:rPr>
        <w:t>:</w:t>
      </w:r>
    </w:p>
    <w:p w14:paraId="7666DB12" w14:textId="0F44188A" w:rsidR="00B93D9D" w:rsidRPr="001521BE" w:rsidRDefault="00B93D9D">
      <w:pPr>
        <w:rPr>
          <w:rFonts w:ascii="Times New Roman" w:hAnsi="Times New Roman" w:cs="Times New Roman"/>
          <w:sz w:val="24"/>
          <w:szCs w:val="24"/>
        </w:rPr>
      </w:pPr>
      <w:r w:rsidRPr="001521BE">
        <w:rPr>
          <w:rFonts w:ascii="Times New Roman" w:hAnsi="Times New Roman" w:cs="Times New Roman"/>
          <w:b/>
          <w:bCs/>
          <w:sz w:val="24"/>
          <w:szCs w:val="24"/>
        </w:rPr>
        <w:t>Signature</w:t>
      </w:r>
      <w:r w:rsidRPr="001521BE">
        <w:rPr>
          <w:rFonts w:ascii="Times New Roman" w:hAnsi="Times New Roman" w:cs="Times New Roman"/>
          <w:sz w:val="24"/>
          <w:szCs w:val="24"/>
        </w:rPr>
        <w:t>:</w:t>
      </w:r>
    </w:p>
    <w:p w14:paraId="7B369ECB" w14:textId="0113F9E8" w:rsidR="002E1F2A" w:rsidRPr="001521BE" w:rsidRDefault="002E1F2A">
      <w:pPr>
        <w:rPr>
          <w:rFonts w:ascii="Times New Roman" w:hAnsi="Times New Roman" w:cs="Times New Roman"/>
          <w:sz w:val="24"/>
          <w:szCs w:val="24"/>
        </w:rPr>
      </w:pPr>
      <w:r w:rsidRPr="001521BE">
        <w:rPr>
          <w:rFonts w:ascii="Times New Roman" w:eastAsia="Times New Roman" w:hAnsi="Times New Roman" w:cs="Times New Roman"/>
          <w:b/>
          <w:bCs/>
          <w:sz w:val="24"/>
          <w:szCs w:val="24"/>
        </w:rPr>
        <w:t>Date and Time</w:t>
      </w:r>
      <w:r w:rsidRPr="001521BE">
        <w:rPr>
          <w:rFonts w:ascii="Times New Roman" w:eastAsia="Times New Roman" w:hAnsi="Times New Roman" w:cs="Times New Roman"/>
          <w:sz w:val="24"/>
          <w:szCs w:val="24"/>
        </w:rPr>
        <w:t>:</w:t>
      </w:r>
    </w:p>
    <w:p w14:paraId="76A29616" w14:textId="77777777" w:rsidR="00424BF8" w:rsidRDefault="00424BF8">
      <w:pPr>
        <w:rPr>
          <w:sz w:val="24"/>
          <w:szCs w:val="24"/>
        </w:rPr>
      </w:pPr>
    </w:p>
    <w:p w14:paraId="5664CA58" w14:textId="77777777" w:rsidR="00424BF8" w:rsidRDefault="00000000">
      <w:pPr>
        <w:rPr>
          <w:sz w:val="24"/>
          <w:szCs w:val="24"/>
        </w:rPr>
      </w:pPr>
      <w:r>
        <w:rPr>
          <w:rFonts w:ascii="Times New Roman" w:eastAsia="Times New Roman" w:hAnsi="Times New Roman" w:cs="Times New Roman"/>
          <w:i/>
          <w:iCs/>
          <w:sz w:val="24"/>
          <w:szCs w:val="24"/>
        </w:rPr>
        <w:t>*Counseling session reports must be prepared within 24 hours after each counseling session is conducted.</w:t>
      </w:r>
    </w:p>
    <w:sectPr w:rsidR="00424BF8">
      <w:headerReference w:type="default" r:id="rId9"/>
      <w:pgSz w:w="12240" w:h="15840"/>
      <w:pgMar w:top="56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2B0612" w14:textId="77777777" w:rsidR="0097781F" w:rsidRDefault="0097781F">
      <w:pPr>
        <w:spacing w:after="0" w:line="240" w:lineRule="auto"/>
      </w:pPr>
      <w:r>
        <w:separator/>
      </w:r>
    </w:p>
  </w:endnote>
  <w:endnote w:type="continuationSeparator" w:id="0">
    <w:p w14:paraId="21B8D63A" w14:textId="77777777" w:rsidR="0097781F" w:rsidRDefault="00977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83970F4-10A2-5B4E-8C9F-B7F10029B1EC}"/>
  </w:font>
  <w:font w:name="Times New Roman">
    <w:panose1 w:val="02020603050405020304"/>
    <w:charset w:val="00"/>
    <w:family w:val="roman"/>
    <w:pitch w:val="variable"/>
    <w:sig w:usb0="E0002EFF" w:usb1="C000785B" w:usb2="00000009" w:usb3="00000000" w:csb0="000001FF" w:csb1="00000000"/>
    <w:embedRegular r:id="rId2" w:fontKey="{FAD99D3A-0F87-E048-AEFB-5E07836324A6}"/>
    <w:embedBold r:id="rId3" w:fontKey="{3A12933C-2E32-7044-AA2D-E1F20874C01C}"/>
    <w:embedItalic r:id="rId4" w:fontKey="{1F36446A-0FD2-8B46-B332-9A195BF6A214}"/>
  </w:font>
  <w:font w:name="Wingdings">
    <w:panose1 w:val="05000000000000000000"/>
    <w:charset w:val="4D"/>
    <w:family w:val="decorative"/>
    <w:pitch w:val="variable"/>
    <w:sig w:usb0="00000003" w:usb1="00000000" w:usb2="00000000" w:usb3="00000000" w:csb0="80000001" w:csb1="00000000"/>
    <w:embedRegular r:id="rId5" w:fontKey="{D993ADE9-0565-AF45-B359-B30DC20FC9AF}"/>
  </w:font>
  <w:font w:name="Courier New">
    <w:panose1 w:val="02070309020205020404"/>
    <w:charset w:val="00"/>
    <w:family w:val="modern"/>
    <w:pitch w:val="fixed"/>
    <w:sig w:usb0="E0002AFF" w:usb1="C0007843" w:usb2="00000009" w:usb3="00000000" w:csb0="000001FF" w:csb1="00000000"/>
    <w:embedRegular r:id="rId6" w:fontKey="{834FF8CE-5A00-5A41-A522-E4DA51F6E474}"/>
  </w:font>
  <w:font w:name="Cambria">
    <w:panose1 w:val="02040503050406030204"/>
    <w:charset w:val="00"/>
    <w:family w:val="roman"/>
    <w:pitch w:val="variable"/>
    <w:sig w:usb0="E00002FF" w:usb1="400004FF" w:usb2="00000000" w:usb3="00000000" w:csb0="0000019F" w:csb1="00000000"/>
    <w:embedRegular r:id="rId7" w:fontKey="{B976BA66-54B0-3E41-B2A0-680F7E4593E5}"/>
    <w:embedBold r:id="rId8" w:fontKey="{3E31A9C6-0056-3047-A7CC-4C4ADA9276DB}"/>
    <w:embedItalic r:id="rId9" w:fontKey="{71FEDA9A-2169-8548-A98B-B30B5E1CF6B4}"/>
  </w:font>
  <w:font w:name="Calibri">
    <w:panose1 w:val="020F0502020204030204"/>
    <w:charset w:val="00"/>
    <w:family w:val="swiss"/>
    <w:pitch w:val="variable"/>
    <w:sig w:usb0="E0002AFF" w:usb1="C000247B" w:usb2="00000009" w:usb3="00000000" w:csb0="000001FF" w:csb1="00000000"/>
    <w:embedRegular r:id="rId10" w:fontKey="{4E4232AD-3787-5B43-ABA1-A0746483E41F}"/>
    <w:embedBold r:id="rId11" w:fontKey="{3ED33522-DB9E-DC4D-8E61-C42B2A7F8287}"/>
    <w:embedItalic r:id="rId12" w:fontKey="{B78060DF-AF66-2546-9D8B-460D82C3F3C3}"/>
    <w:embedBoldItalic r:id="rId13" w:fontKey="{FA199482-87BD-664C-8FED-5EF1024AE6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71FEEE" w14:textId="77777777" w:rsidR="0097781F" w:rsidRDefault="0097781F">
      <w:pPr>
        <w:spacing w:after="0" w:line="240" w:lineRule="auto"/>
      </w:pPr>
      <w:r>
        <w:separator/>
      </w:r>
    </w:p>
  </w:footnote>
  <w:footnote w:type="continuationSeparator" w:id="0">
    <w:p w14:paraId="52654882" w14:textId="77777777" w:rsidR="0097781F" w:rsidRDefault="00977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D1C05" w14:textId="77777777" w:rsidR="00424BF8" w:rsidRDefault="00424BF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0AE1C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96192A"/>
    <w:multiLevelType w:val="hybridMultilevel"/>
    <w:tmpl w:val="33080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879BE"/>
    <w:multiLevelType w:val="hybridMultilevel"/>
    <w:tmpl w:val="946697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7451B5"/>
    <w:multiLevelType w:val="multilevel"/>
    <w:tmpl w:val="9502DA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FE4610"/>
    <w:multiLevelType w:val="hybridMultilevel"/>
    <w:tmpl w:val="264A59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9E2391"/>
    <w:multiLevelType w:val="hybridMultilevel"/>
    <w:tmpl w:val="686ED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186834"/>
    <w:multiLevelType w:val="multilevel"/>
    <w:tmpl w:val="31AE52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511138">
    <w:abstractNumId w:val="6"/>
  </w:num>
  <w:num w:numId="2" w16cid:durableId="244995222">
    <w:abstractNumId w:val="3"/>
  </w:num>
  <w:num w:numId="3" w16cid:durableId="246966480">
    <w:abstractNumId w:val="4"/>
  </w:num>
  <w:num w:numId="4" w16cid:durableId="560360838">
    <w:abstractNumId w:val="0"/>
  </w:num>
  <w:num w:numId="5" w16cid:durableId="2016757998">
    <w:abstractNumId w:val="1"/>
  </w:num>
  <w:num w:numId="6" w16cid:durableId="1528367590">
    <w:abstractNumId w:val="5"/>
  </w:num>
  <w:num w:numId="7" w16cid:durableId="12439538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BF8"/>
    <w:rsid w:val="001521BE"/>
    <w:rsid w:val="002E1F2A"/>
    <w:rsid w:val="00377FAC"/>
    <w:rsid w:val="00424BF8"/>
    <w:rsid w:val="0097781F"/>
    <w:rsid w:val="009D00B0"/>
    <w:rsid w:val="00B93D9D"/>
    <w:rsid w:val="00C31A96"/>
    <w:rsid w:val="00CF3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920EDA"/>
  <w15:docId w15:val="{AF72AE91-C76F-1845-B577-0378F1E0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ListParagraph">
    <w:name w:val="List Paragraph"/>
    <w:basedOn w:val="Normal"/>
    <w:uiPriority w:val="34"/>
    <w:qFormat/>
    <w:rsid w:val="009D00B0"/>
    <w:pPr>
      <w:ind w:left="720"/>
      <w:contextualSpacing/>
    </w:pPr>
  </w:style>
  <w:style w:type="paragraph" w:styleId="ListBullet">
    <w:name w:val="List Bullet"/>
    <w:basedOn w:val="Normal"/>
    <w:uiPriority w:val="99"/>
    <w:unhideWhenUsed/>
    <w:rsid w:val="00377FAC"/>
    <w:pPr>
      <w:numPr>
        <w:numId w:val="4"/>
      </w:numPr>
      <w:tabs>
        <w:tab w:val="clear" w:pos="360"/>
      </w:tabs>
      <w:ind w:left="0" w:firstLine="0"/>
      <w:contextualSpacing/>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ZuPPrCpfbe8DeJz/zubjScW3g==">CgMxLjA4AHIhMWJHcDVlX2doRmJCZjJvM3JzQU55QXl0QV9VOVUxUWM1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Roland</cp:lastModifiedBy>
  <cp:revision>3</cp:revision>
  <dcterms:created xsi:type="dcterms:W3CDTF">2026-07-01T06:01:00Z</dcterms:created>
  <dcterms:modified xsi:type="dcterms:W3CDTF">2026-07-01T15:44:00Z</dcterms:modified>
</cp:coreProperties>
</file>