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项目章程</w:t>
      </w:r>
    </w:p>
    <w:p>
      <w:pPr>
        <w:numPr>
          <w:ilvl w:val="0"/>
          <w:numId w:val="1"/>
        </w:numPr>
        <w:ind w:left="420" w:leftChars="0" w:hanging="420" w:firstLineChars="0"/>
        <w:rPr>
          <w:rFonts w:hint="default"/>
          <w:b/>
          <w:bCs/>
          <w:sz w:val="28"/>
          <w:szCs w:val="28"/>
          <w:lang w:val="en-US" w:eastAsia="zh-CN"/>
        </w:rPr>
      </w:pPr>
      <w:r>
        <w:rPr>
          <w:rFonts w:hint="eastAsia"/>
          <w:b/>
          <w:bCs/>
          <w:sz w:val="28"/>
          <w:szCs w:val="28"/>
          <w:lang w:val="en-US" w:eastAsia="zh-CN"/>
        </w:rPr>
        <w:t>项目名称</w:t>
      </w:r>
    </w:p>
    <w:p>
      <w:pPr>
        <w:numPr>
          <w:numId w:val="0"/>
        </w:numPr>
        <w:ind w:leftChars="0" w:firstLine="420" w:firstLineChars="0"/>
        <w:rPr>
          <w:rFonts w:hint="eastAsia"/>
          <w:b/>
          <w:bCs/>
          <w:sz w:val="28"/>
          <w:szCs w:val="28"/>
          <w:lang w:val="en-US" w:eastAsia="zh-CN"/>
        </w:rPr>
      </w:pPr>
      <w:r>
        <w:rPr>
          <w:rFonts w:hint="eastAsia"/>
          <w:b/>
          <w:bCs/>
          <w:sz w:val="28"/>
          <w:szCs w:val="28"/>
          <w:lang w:val="en-US" w:eastAsia="zh-CN"/>
        </w:rPr>
        <w:t>MitoA</w:t>
      </w:r>
    </w:p>
    <w:p>
      <w:pPr>
        <w:numPr>
          <w:ilvl w:val="0"/>
          <w:numId w:val="1"/>
        </w:numPr>
        <w:ind w:left="420" w:leftChars="0" w:hanging="420" w:firstLineChars="0"/>
        <w:rPr>
          <w:rFonts w:hint="default"/>
          <w:b/>
          <w:bCs/>
          <w:sz w:val="28"/>
          <w:szCs w:val="28"/>
          <w:lang w:val="en-US" w:eastAsia="zh-CN"/>
        </w:rPr>
      </w:pPr>
      <w:r>
        <w:rPr>
          <w:rFonts w:hint="eastAsia"/>
          <w:b/>
          <w:bCs/>
          <w:sz w:val="28"/>
          <w:szCs w:val="28"/>
          <w:lang w:val="en-US" w:eastAsia="zh-CN"/>
        </w:rPr>
        <w:t>项目经理</w:t>
      </w:r>
    </w:p>
    <w:p>
      <w:pPr>
        <w:widowControl w:val="0"/>
        <w:numPr>
          <w:numId w:val="0"/>
        </w:numPr>
        <w:ind w:firstLine="420" w:firstLineChars="0"/>
        <w:jc w:val="both"/>
        <w:rPr>
          <w:rFonts w:hint="eastAsia"/>
          <w:b/>
          <w:bCs/>
          <w:sz w:val="28"/>
          <w:szCs w:val="28"/>
          <w:lang w:val="en-US" w:eastAsia="zh-CN"/>
        </w:rPr>
      </w:pPr>
      <w:r>
        <w:rPr>
          <w:rFonts w:hint="eastAsia"/>
          <w:b/>
          <w:bCs/>
          <w:sz w:val="28"/>
          <w:szCs w:val="28"/>
          <w:lang w:val="en-US" w:eastAsia="zh-CN"/>
        </w:rPr>
        <w:t>于海龙</w:t>
      </w:r>
    </w:p>
    <w:p>
      <w:pPr>
        <w:widowControl w:val="0"/>
        <w:numPr>
          <w:ilvl w:val="0"/>
          <w:numId w:val="1"/>
        </w:numPr>
        <w:ind w:left="420" w:leftChars="0" w:hanging="420" w:firstLineChars="0"/>
        <w:jc w:val="both"/>
        <w:rPr>
          <w:rFonts w:hint="default"/>
          <w:b/>
          <w:bCs/>
          <w:sz w:val="28"/>
          <w:szCs w:val="28"/>
          <w:lang w:val="en-US" w:eastAsia="zh-CN"/>
        </w:rPr>
      </w:pPr>
      <w:r>
        <w:rPr>
          <w:rFonts w:hint="eastAsia"/>
          <w:b/>
          <w:bCs/>
          <w:sz w:val="28"/>
          <w:szCs w:val="28"/>
          <w:lang w:val="en-US" w:eastAsia="zh-CN"/>
        </w:rPr>
        <w:t>项目背景</w:t>
      </w:r>
    </w:p>
    <w:p>
      <w:pPr>
        <w:widowControl w:val="0"/>
        <w:numPr>
          <w:numId w:val="0"/>
        </w:numPr>
        <w:ind w:left="420" w:leftChars="0" w:firstLine="560" w:firstLineChars="200"/>
        <w:jc w:val="both"/>
        <w:rPr>
          <w:rFonts w:hint="eastAsia" w:ascii="宋体" w:hAnsi="宋体" w:eastAsia="宋体" w:cs="宋体"/>
          <w:i w:val="0"/>
          <w:caps w:val="0"/>
          <w:color w:val="191919"/>
          <w:spacing w:val="0"/>
          <w:sz w:val="28"/>
          <w:szCs w:val="28"/>
          <w:shd w:val="clear" w:fill="FFFFFF"/>
        </w:rPr>
      </w:pPr>
      <w:r>
        <w:rPr>
          <w:rFonts w:hint="eastAsia" w:ascii="宋体" w:hAnsi="宋体" w:eastAsia="宋体" w:cs="宋体"/>
          <w:i w:val="0"/>
          <w:caps w:val="0"/>
          <w:color w:val="191919"/>
          <w:spacing w:val="0"/>
          <w:sz w:val="28"/>
          <w:szCs w:val="28"/>
          <w:shd w:val="clear" w:fill="FFFFFF"/>
        </w:rPr>
        <w:t>线粒体基因组序列不但可以作为昆虫系统发育研究中有效的分子工具, 而且有望为某些争议问题提供新的解决途径。不同学者基于线粒体基因组数据开展了亚目、次目、总科及科等半翅目多个分类阶元间的系统进化关系研究，解决了长期以来被广泛争论的同翅目、头喙亚目、胸喙亚目的单系性问题</w:t>
      </w:r>
    </w:p>
    <w:p>
      <w:pPr>
        <w:widowControl w:val="0"/>
        <w:numPr>
          <w:ilvl w:val="0"/>
          <w:numId w:val="2"/>
        </w:numPr>
        <w:ind w:left="420" w:leftChars="0" w:hanging="420" w:firstLineChars="0"/>
        <w:jc w:val="both"/>
        <w:rPr>
          <w:rFonts w:hint="eastAsia" w:ascii="宋体" w:hAnsi="宋体" w:eastAsia="宋体" w:cs="宋体"/>
          <w:i w:val="0"/>
          <w:caps w:val="0"/>
          <w:color w:val="191919"/>
          <w:spacing w:val="0"/>
          <w:sz w:val="28"/>
          <w:szCs w:val="28"/>
          <w:shd w:val="clear" w:fill="FFFFFF"/>
          <w:lang w:val="en-US" w:eastAsia="zh-CN"/>
        </w:rPr>
      </w:pPr>
      <w:r>
        <w:rPr>
          <w:rFonts w:hint="eastAsia" w:ascii="宋体" w:hAnsi="宋体" w:eastAsia="宋体" w:cs="宋体"/>
          <w:i w:val="0"/>
          <w:caps w:val="0"/>
          <w:color w:val="191919"/>
          <w:spacing w:val="0"/>
          <w:sz w:val="28"/>
          <w:szCs w:val="28"/>
          <w:shd w:val="clear" w:fill="FFFFFF"/>
          <w:lang w:val="en-US" w:eastAsia="zh-CN"/>
        </w:rPr>
        <w:t>项目目标</w:t>
      </w:r>
    </w:p>
    <w:p>
      <w:pPr>
        <w:widowControl w:val="0"/>
        <w:numPr>
          <w:numId w:val="0"/>
        </w:numPr>
        <w:ind w:left="420" w:leftChars="0" w:firstLine="420" w:firstLineChars="0"/>
        <w:jc w:val="both"/>
        <w:rPr>
          <w:rFonts w:hint="eastAsia" w:ascii="宋体" w:hAnsi="宋体" w:eastAsia="宋体" w:cs="宋体"/>
          <w:i w:val="0"/>
          <w:caps w:val="0"/>
          <w:color w:val="191919"/>
          <w:spacing w:val="0"/>
          <w:sz w:val="28"/>
          <w:szCs w:val="28"/>
          <w:shd w:val="clear" w:fill="FFFFFF"/>
          <w:lang w:val="en-US" w:eastAsia="zh-CN"/>
        </w:rPr>
      </w:pPr>
      <w:r>
        <w:rPr>
          <w:rFonts w:hint="eastAsia" w:ascii="宋体" w:hAnsi="宋体" w:eastAsia="宋体" w:cs="宋体"/>
          <w:i w:val="0"/>
          <w:caps w:val="0"/>
          <w:color w:val="191919"/>
          <w:spacing w:val="0"/>
          <w:sz w:val="28"/>
          <w:szCs w:val="28"/>
          <w:shd w:val="clear" w:fill="FFFFFF"/>
          <w:lang w:val="en-US" w:eastAsia="zh-CN"/>
        </w:rPr>
        <w:t>建设并运营一个线粒体基因组注释网站，为线粒体研究人员提供便利</w:t>
      </w:r>
    </w:p>
    <w:p>
      <w:pPr>
        <w:widowControl w:val="0"/>
        <w:numPr>
          <w:ilvl w:val="0"/>
          <w:numId w:val="2"/>
        </w:numPr>
        <w:ind w:left="420" w:leftChars="0" w:hanging="420" w:firstLineChars="0"/>
        <w:jc w:val="both"/>
        <w:rPr>
          <w:rFonts w:hint="default" w:ascii="宋体" w:hAnsi="宋体" w:eastAsia="宋体" w:cs="宋体"/>
          <w:i w:val="0"/>
          <w:caps w:val="0"/>
          <w:color w:val="191919"/>
          <w:spacing w:val="0"/>
          <w:sz w:val="28"/>
          <w:szCs w:val="28"/>
          <w:shd w:val="clear" w:fill="FFFFFF"/>
          <w:lang w:val="en-US" w:eastAsia="zh-CN"/>
        </w:rPr>
      </w:pPr>
      <w:r>
        <w:rPr>
          <w:rFonts w:hint="eastAsia" w:ascii="宋体" w:hAnsi="宋体" w:eastAsia="宋体" w:cs="宋体"/>
          <w:i w:val="0"/>
          <w:caps w:val="0"/>
          <w:color w:val="191919"/>
          <w:spacing w:val="0"/>
          <w:sz w:val="28"/>
          <w:szCs w:val="28"/>
          <w:shd w:val="clear" w:fill="FFFFFF"/>
          <w:lang w:val="en-US" w:eastAsia="zh-CN"/>
        </w:rPr>
        <w:t>项目范围</w:t>
      </w:r>
    </w:p>
    <w:p>
      <w:pPr>
        <w:widowControl w:val="0"/>
        <w:numPr>
          <w:ilvl w:val="0"/>
          <w:numId w:val="3"/>
        </w:numPr>
        <w:ind w:left="840" w:leftChars="0" w:hanging="420" w:firstLineChars="0"/>
        <w:jc w:val="both"/>
        <w:rPr>
          <w:rFonts w:hint="default" w:ascii="宋体" w:hAnsi="宋体" w:eastAsia="宋体" w:cs="宋体"/>
          <w:i w:val="0"/>
          <w:caps w:val="0"/>
          <w:color w:val="191919"/>
          <w:spacing w:val="0"/>
          <w:sz w:val="28"/>
          <w:szCs w:val="28"/>
          <w:shd w:val="clear" w:fill="FFFFFF"/>
          <w:lang w:val="en-US" w:eastAsia="zh-CN"/>
        </w:rPr>
      </w:pPr>
      <w:r>
        <w:rPr>
          <w:rFonts w:hint="eastAsia" w:ascii="宋体" w:hAnsi="宋体" w:eastAsia="宋体" w:cs="宋体"/>
          <w:i w:val="0"/>
          <w:caps w:val="0"/>
          <w:color w:val="191919"/>
          <w:spacing w:val="0"/>
          <w:sz w:val="28"/>
          <w:szCs w:val="28"/>
          <w:shd w:val="clear" w:fill="FFFFFF"/>
          <w:lang w:val="en-US" w:eastAsia="zh-CN"/>
        </w:rPr>
        <w:t>研究线粒体基因组人员支持：进入并使用该网址进行线粒体基因组注释</w:t>
      </w:r>
    </w:p>
    <w:p>
      <w:pPr>
        <w:widowControl w:val="0"/>
        <w:numPr>
          <w:ilvl w:val="0"/>
          <w:numId w:val="3"/>
        </w:numPr>
        <w:ind w:left="840" w:leftChars="0" w:hanging="420" w:firstLineChars="0"/>
        <w:jc w:val="both"/>
        <w:rPr>
          <w:rFonts w:hint="default" w:ascii="宋体" w:hAnsi="宋体" w:eastAsia="宋体" w:cs="宋体"/>
          <w:i w:val="0"/>
          <w:caps w:val="0"/>
          <w:color w:val="191919"/>
          <w:spacing w:val="0"/>
          <w:sz w:val="28"/>
          <w:szCs w:val="28"/>
          <w:shd w:val="clear" w:fill="FFFFFF"/>
          <w:lang w:val="en-US" w:eastAsia="zh-CN"/>
        </w:rPr>
      </w:pPr>
      <w:r>
        <w:rPr>
          <w:rFonts w:hint="eastAsia" w:ascii="宋体" w:hAnsi="宋体" w:eastAsia="宋体" w:cs="宋体"/>
          <w:i w:val="0"/>
          <w:caps w:val="0"/>
          <w:color w:val="191919"/>
          <w:spacing w:val="0"/>
          <w:sz w:val="28"/>
          <w:szCs w:val="28"/>
          <w:shd w:val="clear" w:fill="FFFFFF"/>
          <w:lang w:val="en-US" w:eastAsia="zh-CN"/>
        </w:rPr>
        <w:t>公共功能：广告、货物推荐</w:t>
      </w:r>
    </w:p>
    <w:p>
      <w:pPr>
        <w:widowControl w:val="0"/>
        <w:numPr>
          <w:ilvl w:val="0"/>
          <w:numId w:val="4"/>
        </w:numPr>
        <w:ind w:left="420" w:leftChars="0" w:hanging="420" w:firstLineChars="0"/>
        <w:jc w:val="both"/>
        <w:rPr>
          <w:rFonts w:hint="default" w:ascii="宋体" w:hAnsi="宋体" w:eastAsia="宋体" w:cs="宋体"/>
          <w:i w:val="0"/>
          <w:caps w:val="0"/>
          <w:color w:val="191919"/>
          <w:spacing w:val="0"/>
          <w:sz w:val="28"/>
          <w:szCs w:val="28"/>
          <w:shd w:val="clear" w:fill="FFFFFF"/>
          <w:lang w:val="en-US" w:eastAsia="zh-CN"/>
        </w:rPr>
      </w:pPr>
      <w:r>
        <w:rPr>
          <w:rFonts w:hint="eastAsia" w:ascii="宋体" w:hAnsi="宋体" w:eastAsia="宋体" w:cs="宋体"/>
          <w:i w:val="0"/>
          <w:caps w:val="0"/>
          <w:color w:val="191919"/>
          <w:spacing w:val="0"/>
          <w:sz w:val="28"/>
          <w:szCs w:val="28"/>
          <w:shd w:val="clear" w:fill="FFFFFF"/>
          <w:lang w:val="en-US" w:eastAsia="zh-CN"/>
        </w:rPr>
        <w:t>进度</w:t>
      </w:r>
    </w:p>
    <w:p>
      <w:pPr>
        <w:widowControl w:val="0"/>
        <w:numPr>
          <w:ilvl w:val="1"/>
          <w:numId w:val="4"/>
        </w:numPr>
        <w:ind w:left="840" w:leftChars="0" w:hanging="420" w:firstLineChars="0"/>
        <w:jc w:val="both"/>
        <w:rPr>
          <w:rFonts w:hint="default" w:ascii="宋体" w:hAnsi="宋体" w:eastAsia="宋体" w:cs="宋体"/>
          <w:i w:val="0"/>
          <w:caps w:val="0"/>
          <w:color w:val="191919"/>
          <w:spacing w:val="0"/>
          <w:sz w:val="28"/>
          <w:szCs w:val="28"/>
          <w:shd w:val="clear" w:fill="FFFFFF"/>
          <w:lang w:val="en-US" w:eastAsia="zh-CN"/>
        </w:rPr>
      </w:pPr>
      <w:r>
        <w:rPr>
          <w:rFonts w:hint="eastAsia" w:ascii="宋体" w:hAnsi="宋体" w:eastAsia="宋体" w:cs="宋体"/>
          <w:i w:val="0"/>
          <w:caps w:val="0"/>
          <w:color w:val="191919"/>
          <w:spacing w:val="0"/>
          <w:sz w:val="28"/>
          <w:szCs w:val="28"/>
          <w:shd w:val="clear" w:fill="FFFFFF"/>
          <w:lang w:val="en-US" w:eastAsia="zh-CN"/>
        </w:rPr>
        <w:t>2020.11月:</w:t>
      </w:r>
      <w:r>
        <w:rPr>
          <w:rFonts w:hint="eastAsia"/>
          <w:sz w:val="28"/>
          <w:szCs w:val="28"/>
        </w:rPr>
        <w:t>组建核心团队和合作模式、确定产品定位和第一版产品范围；</w:t>
      </w:r>
    </w:p>
    <w:p>
      <w:pPr>
        <w:widowControl w:val="0"/>
        <w:numPr>
          <w:ilvl w:val="1"/>
          <w:numId w:val="4"/>
        </w:numPr>
        <w:ind w:left="840" w:leftChars="0" w:hanging="420" w:firstLineChars="0"/>
        <w:jc w:val="both"/>
        <w:rPr>
          <w:rFonts w:hint="default" w:ascii="宋体" w:hAnsi="宋体" w:eastAsia="宋体" w:cs="宋体"/>
          <w:i w:val="0"/>
          <w:caps w:val="0"/>
          <w:color w:val="191919"/>
          <w:spacing w:val="0"/>
          <w:sz w:val="28"/>
          <w:szCs w:val="28"/>
          <w:shd w:val="clear" w:fill="FFFFFF"/>
          <w:lang w:val="en-US" w:eastAsia="zh-CN"/>
        </w:rPr>
      </w:pPr>
      <w:r>
        <w:rPr>
          <w:rFonts w:hint="eastAsia" w:eastAsia="宋体"/>
          <w:sz w:val="28"/>
          <w:szCs w:val="28"/>
          <w:lang w:val="en-US" w:eastAsia="zh-CN"/>
        </w:rPr>
        <w:t>2020.12月：</w:t>
      </w:r>
      <w:r>
        <w:rPr>
          <w:rFonts w:hint="eastAsia"/>
          <w:sz w:val="28"/>
          <w:szCs w:val="28"/>
        </w:rPr>
        <w:t>产品的需求细化、产品设计细化</w:t>
      </w:r>
      <w:r>
        <w:rPr>
          <w:rFonts w:hint="eastAsia"/>
          <w:sz w:val="28"/>
          <w:szCs w:val="28"/>
          <w:lang w:eastAsia="zh-CN"/>
        </w:rPr>
        <w:t>；</w:t>
      </w:r>
    </w:p>
    <w:p>
      <w:pPr>
        <w:pStyle w:val="5"/>
        <w:numPr>
          <w:ilvl w:val="1"/>
          <w:numId w:val="5"/>
        </w:numPr>
        <w:ind w:firstLineChars="0"/>
        <w:rPr>
          <w:sz w:val="28"/>
          <w:szCs w:val="28"/>
        </w:rPr>
      </w:pPr>
      <w:r>
        <w:rPr>
          <w:rFonts w:hint="eastAsia" w:ascii="宋体" w:hAnsi="宋体" w:eastAsia="宋体" w:cs="宋体"/>
          <w:i w:val="0"/>
          <w:caps w:val="0"/>
          <w:color w:val="191919"/>
          <w:spacing w:val="0"/>
          <w:sz w:val="28"/>
          <w:szCs w:val="28"/>
          <w:shd w:val="clear" w:fill="FFFFFF"/>
          <w:lang w:val="en-US" w:eastAsia="zh-CN"/>
        </w:rPr>
        <w:t>2021.1-2月：</w:t>
      </w:r>
      <w:r>
        <w:rPr>
          <w:rFonts w:hint="eastAsia"/>
          <w:sz w:val="28"/>
          <w:szCs w:val="28"/>
        </w:rPr>
        <w:t>组建网站建设团队，进入建设期；</w:t>
      </w:r>
    </w:p>
    <w:p>
      <w:pPr>
        <w:widowControl w:val="0"/>
        <w:numPr>
          <w:ilvl w:val="1"/>
          <w:numId w:val="4"/>
        </w:numPr>
        <w:ind w:left="840" w:leftChars="0" w:hanging="420" w:firstLineChars="0"/>
        <w:jc w:val="both"/>
        <w:rPr>
          <w:rFonts w:hint="default" w:ascii="宋体" w:hAnsi="宋体" w:eastAsia="宋体" w:cs="宋体"/>
          <w:i w:val="0"/>
          <w:caps w:val="0"/>
          <w:color w:val="191919"/>
          <w:spacing w:val="0"/>
          <w:sz w:val="28"/>
          <w:szCs w:val="28"/>
          <w:shd w:val="clear" w:fill="FFFFFF"/>
          <w:lang w:val="en-US" w:eastAsia="zh-CN"/>
        </w:rPr>
      </w:pPr>
      <w:r>
        <w:rPr>
          <w:rFonts w:hint="eastAsia" w:ascii="宋体" w:hAnsi="宋体" w:eastAsia="宋体" w:cs="宋体"/>
          <w:i w:val="0"/>
          <w:caps w:val="0"/>
          <w:color w:val="191919"/>
          <w:spacing w:val="0"/>
          <w:sz w:val="28"/>
          <w:szCs w:val="28"/>
          <w:shd w:val="clear" w:fill="FFFFFF"/>
          <w:lang w:val="en-US" w:eastAsia="zh-CN"/>
        </w:rPr>
        <w:t>2021.3月：进入测试阶段</w:t>
      </w:r>
    </w:p>
    <w:p>
      <w:pPr>
        <w:widowControl w:val="0"/>
        <w:numPr>
          <w:ilvl w:val="0"/>
          <w:numId w:val="6"/>
        </w:numPr>
        <w:ind w:left="420" w:leftChars="0" w:hanging="420" w:firstLineChars="0"/>
        <w:jc w:val="both"/>
        <w:rPr>
          <w:rFonts w:hint="default" w:ascii="宋体" w:hAnsi="宋体" w:eastAsia="宋体" w:cs="宋体"/>
          <w:i w:val="0"/>
          <w:caps w:val="0"/>
          <w:color w:val="191919"/>
          <w:spacing w:val="0"/>
          <w:sz w:val="28"/>
          <w:szCs w:val="28"/>
          <w:shd w:val="clear" w:fill="FFFFFF"/>
          <w:lang w:val="en-US" w:eastAsia="zh-CN"/>
        </w:rPr>
      </w:pPr>
      <w:r>
        <w:rPr>
          <w:rFonts w:hint="eastAsia" w:ascii="宋体" w:hAnsi="宋体" w:eastAsia="宋体" w:cs="宋体"/>
          <w:i w:val="0"/>
          <w:caps w:val="0"/>
          <w:color w:val="191919"/>
          <w:spacing w:val="0"/>
          <w:sz w:val="28"/>
          <w:szCs w:val="28"/>
          <w:shd w:val="clear" w:fill="FFFFFF"/>
          <w:lang w:val="en-US" w:eastAsia="zh-CN"/>
        </w:rPr>
        <w:t>交付成果</w:t>
      </w:r>
    </w:p>
    <w:p>
      <w:pPr>
        <w:pStyle w:val="5"/>
        <w:numPr>
          <w:ilvl w:val="1"/>
          <w:numId w:val="5"/>
        </w:numPr>
        <w:ind w:firstLineChars="0"/>
        <w:rPr>
          <w:sz w:val="28"/>
          <w:szCs w:val="28"/>
        </w:rPr>
      </w:pPr>
      <w:r>
        <w:rPr>
          <w:rFonts w:hint="eastAsia"/>
          <w:sz w:val="28"/>
          <w:szCs w:val="28"/>
        </w:rPr>
        <w:t>完全实现需求的可运行程序及源代码；</w:t>
      </w:r>
    </w:p>
    <w:p>
      <w:pPr>
        <w:pStyle w:val="5"/>
        <w:numPr>
          <w:ilvl w:val="1"/>
          <w:numId w:val="5"/>
        </w:numPr>
        <w:ind w:firstLineChars="0"/>
        <w:rPr>
          <w:sz w:val="28"/>
          <w:szCs w:val="28"/>
        </w:rPr>
      </w:pPr>
      <w:r>
        <w:rPr>
          <w:rFonts w:hint="eastAsia"/>
          <w:sz w:val="28"/>
          <w:szCs w:val="28"/>
        </w:rPr>
        <w:t>主要技术文档：需求说明、产品说明、设计文档、测试报告；</w:t>
      </w:r>
    </w:p>
    <w:p>
      <w:pPr>
        <w:widowControl w:val="0"/>
        <w:numPr>
          <w:ilvl w:val="1"/>
          <w:numId w:val="6"/>
        </w:numPr>
        <w:ind w:left="840" w:leftChars="0" w:hanging="420" w:firstLineChars="0"/>
        <w:jc w:val="both"/>
        <w:rPr>
          <w:rFonts w:hint="default" w:ascii="宋体" w:hAnsi="宋体" w:eastAsia="宋体" w:cs="宋体"/>
          <w:i w:val="0"/>
          <w:caps w:val="0"/>
          <w:color w:val="191919"/>
          <w:spacing w:val="0"/>
          <w:sz w:val="28"/>
          <w:szCs w:val="28"/>
          <w:shd w:val="clear" w:fill="FFFFFF"/>
          <w:lang w:val="en-US" w:eastAsia="zh-CN"/>
        </w:rPr>
      </w:pPr>
      <w:r>
        <w:rPr>
          <w:rFonts w:hint="eastAsia"/>
          <w:sz w:val="28"/>
          <w:szCs w:val="28"/>
        </w:rPr>
        <w:t>主要项目管理文档：项目章程、进度计划、预算文档、人力资源计划、沟通计划、风险登记册、采购文件、主要变更记录、验收报告</w:t>
      </w:r>
      <w:r>
        <w:rPr>
          <w:rFonts w:hint="eastAsia"/>
          <w:sz w:val="28"/>
          <w:szCs w:val="28"/>
          <w:lang w:eastAsia="zh-CN"/>
        </w:rPr>
        <w:t>；</w:t>
      </w:r>
    </w:p>
    <w:p>
      <w:pPr>
        <w:widowControl w:val="0"/>
        <w:numPr>
          <w:ilvl w:val="0"/>
          <w:numId w:val="7"/>
        </w:numPr>
        <w:ind w:left="420" w:leftChars="0" w:hanging="420" w:firstLineChars="0"/>
        <w:jc w:val="both"/>
        <w:rPr>
          <w:rFonts w:hint="default" w:ascii="宋体" w:hAnsi="宋体" w:eastAsia="宋体" w:cs="宋体"/>
          <w:i w:val="0"/>
          <w:caps w:val="0"/>
          <w:color w:val="191919"/>
          <w:spacing w:val="0"/>
          <w:sz w:val="28"/>
          <w:szCs w:val="28"/>
          <w:shd w:val="clear" w:fill="FFFFFF"/>
          <w:lang w:val="en-US" w:eastAsia="zh-CN"/>
        </w:rPr>
      </w:pPr>
      <w:r>
        <w:rPr>
          <w:rFonts w:hint="eastAsia" w:ascii="宋体" w:hAnsi="宋体" w:eastAsia="宋体" w:cs="宋体"/>
          <w:i w:val="0"/>
          <w:caps w:val="0"/>
          <w:color w:val="191919"/>
          <w:spacing w:val="0"/>
          <w:sz w:val="28"/>
          <w:szCs w:val="28"/>
          <w:shd w:val="clear" w:fill="FFFFFF"/>
          <w:lang w:val="en-US" w:eastAsia="zh-CN"/>
        </w:rPr>
        <w:t>签字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Adobe Garamond Pro">
    <w:panose1 w:val="02020502060506020403"/>
    <w:charset w:val="00"/>
    <w:family w:val="auto"/>
    <w:pitch w:val="default"/>
    <w:sig w:usb0="00000007" w:usb1="00000001" w:usb2="00000000" w:usb3="00000000" w:csb0="20000093" w:csb1="00000000"/>
  </w:font>
  <w:font w:name="Adobe Caslon Pro Bold">
    <w:panose1 w:val="0205070206050A020403"/>
    <w:charset w:val="00"/>
    <w:family w:val="auto"/>
    <w:pitch w:val="default"/>
    <w:sig w:usb0="00000007" w:usb1="00000001" w:usb2="00000000" w:usb3="00000000" w:csb0="2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B0AFC0"/>
    <w:multiLevelType w:val="multilevel"/>
    <w:tmpl w:val="97B0AFC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F18A9455"/>
    <w:multiLevelType w:val="singleLevel"/>
    <w:tmpl w:val="F18A9455"/>
    <w:lvl w:ilvl="0" w:tentative="0">
      <w:start w:val="1"/>
      <w:numFmt w:val="bullet"/>
      <w:lvlText w:val=""/>
      <w:lvlJc w:val="left"/>
      <w:pPr>
        <w:ind w:left="420" w:hanging="420"/>
      </w:pPr>
      <w:rPr>
        <w:rFonts w:hint="default" w:ascii="Wingdings" w:hAnsi="Wingdings"/>
      </w:rPr>
    </w:lvl>
  </w:abstractNum>
  <w:abstractNum w:abstractNumId="2">
    <w:nsid w:val="09012CD3"/>
    <w:multiLevelType w:val="multilevel"/>
    <w:tmpl w:val="09012CD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203C5EB0"/>
    <w:multiLevelType w:val="multilevel"/>
    <w:tmpl w:val="203C5EB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2ADC3548"/>
    <w:multiLevelType w:val="multilevel"/>
    <w:tmpl w:val="2ADC354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5E243822"/>
    <w:multiLevelType w:val="multilevel"/>
    <w:tmpl w:val="5E24382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6144427B"/>
    <w:multiLevelType w:val="singleLevel"/>
    <w:tmpl w:val="6144427B"/>
    <w:lvl w:ilvl="0" w:tentative="0">
      <w:start w:val="1"/>
      <w:numFmt w:val="bullet"/>
      <w:lvlText w:val=""/>
      <w:lvlJc w:val="left"/>
      <w:pPr>
        <w:ind w:left="420" w:hanging="420"/>
      </w:pPr>
      <w:rPr>
        <w:rFonts w:hint="default" w:ascii="Wingdings" w:hAnsi="Wingdings"/>
      </w:rPr>
    </w:lvl>
  </w:abstractNum>
  <w:num w:numId="1">
    <w:abstractNumId w:val="0"/>
  </w:num>
  <w:num w:numId="2">
    <w:abstractNumId w:val="5"/>
  </w:num>
  <w:num w:numId="3">
    <w:abstractNumId w:val="1"/>
  </w:num>
  <w:num w:numId="4">
    <w:abstractNumId w:val="4"/>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E360B9"/>
    <w:rsid w:val="044A5F0C"/>
    <w:rsid w:val="3EE36135"/>
    <w:rsid w:val="41D925C9"/>
    <w:rsid w:val="4EC44B45"/>
    <w:rsid w:val="55DD558C"/>
    <w:rsid w:val="57AD3BF6"/>
    <w:rsid w:val="68B6559E"/>
    <w:rsid w:val="6C57047E"/>
    <w:rsid w:val="7C470D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2020-11-16T01:52:13Z</dcterms:created>
  <dc:creator>Samsung-PC</dc:creator>
  <cp:lastModifiedBy>年少不经事</cp:lastModifiedBy>
  <dcterms:modified xsi:type="dcterms:W3CDTF">2020-11-16T02:16:37Z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