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38" w:rsidRPr="008F4303" w:rsidRDefault="00566338" w:rsidP="00DA20AA">
      <w:pPr>
        <w:rPr>
          <w:b/>
          <w:bCs/>
        </w:rPr>
      </w:pPr>
      <w:r w:rsidRPr="008F4303">
        <w:rPr>
          <w:b/>
          <w:bCs/>
        </w:rPr>
        <w:t xml:space="preserve">Table S2: Reporting and management of missing </w:t>
      </w:r>
      <w:r>
        <w:rPr>
          <w:b/>
          <w:bCs/>
        </w:rPr>
        <w:t>values</w:t>
      </w:r>
      <w:r w:rsidRPr="008F4303">
        <w:rPr>
          <w:b/>
          <w:bCs/>
        </w:rPr>
        <w:t xml:space="preserve"> in </w:t>
      </w:r>
      <w:r>
        <w:rPr>
          <w:b/>
          <w:bCs/>
        </w:rPr>
        <w:t xml:space="preserve">studies on </w:t>
      </w:r>
      <w:r w:rsidRPr="008F4303">
        <w:rPr>
          <w:b/>
          <w:bCs/>
        </w:rPr>
        <w:t xml:space="preserve">the development of hypertension risk </w:t>
      </w:r>
      <w:r>
        <w:rPr>
          <w:b/>
          <w:bCs/>
        </w:rPr>
        <w:t>prediction models</w:t>
      </w:r>
    </w:p>
    <w:p w:rsidR="00566338" w:rsidRDefault="00566338"/>
    <w:tbl>
      <w:tblPr>
        <w:tblW w:w="5000" w:type="pct"/>
        <w:tblBorders>
          <w:top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1419"/>
        <w:gridCol w:w="2835"/>
        <w:gridCol w:w="285"/>
        <w:gridCol w:w="2693"/>
        <w:gridCol w:w="3853"/>
      </w:tblGrid>
      <w:tr w:rsidR="00370740" w:rsidRPr="00226675" w:rsidTr="00370740">
        <w:trPr>
          <w:trHeight w:val="333"/>
        </w:trPr>
        <w:tc>
          <w:tcPr>
            <w:tcW w:w="793" w:type="pct"/>
            <w:tcBorders>
              <w:top w:val="single" w:sz="4" w:space="0" w:color="auto"/>
              <w:bottom w:val="nil"/>
            </w:tcBorders>
          </w:tcPr>
          <w:p w:rsidR="00370740" w:rsidRPr="006440B1" w:rsidRDefault="00370740" w:rsidP="00370740">
            <w:pPr>
              <w:rPr>
                <w:b/>
                <w:bCs/>
                <w:sz w:val="18"/>
                <w:szCs w:val="18"/>
              </w:rPr>
            </w:pPr>
            <w:r w:rsidRPr="006440B1">
              <w:rPr>
                <w:b/>
                <w:bCs/>
                <w:sz w:val="18"/>
                <w:szCs w:val="18"/>
              </w:rPr>
              <w:t>First author</w:t>
            </w:r>
          </w:p>
        </w:tc>
        <w:tc>
          <w:tcPr>
            <w:tcW w:w="161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0740" w:rsidRPr="006440B1" w:rsidRDefault="00370740" w:rsidP="00370740">
            <w:pPr>
              <w:jc w:val="center"/>
              <w:rPr>
                <w:b/>
                <w:bCs/>
                <w:sz w:val="18"/>
                <w:szCs w:val="18"/>
              </w:rPr>
            </w:pPr>
            <w:r w:rsidRPr="006440B1">
              <w:rPr>
                <w:b/>
                <w:bCs/>
                <w:sz w:val="18"/>
                <w:szCs w:val="18"/>
              </w:rPr>
              <w:t>Outcome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8" w:type="pct"/>
            <w:tcBorders>
              <w:top w:val="single" w:sz="4" w:space="0" w:color="auto"/>
              <w:bottom w:val="nil"/>
            </w:tcBorders>
          </w:tcPr>
          <w:p w:rsidR="00370740" w:rsidRPr="006440B1" w:rsidRDefault="00370740" w:rsidP="003707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0740" w:rsidRPr="006440B1" w:rsidRDefault="00370740" w:rsidP="00370740">
            <w:pPr>
              <w:jc w:val="center"/>
              <w:rPr>
                <w:b/>
                <w:bCs/>
                <w:sz w:val="18"/>
                <w:szCs w:val="18"/>
              </w:rPr>
            </w:pPr>
            <w:r w:rsidRPr="006440B1">
              <w:rPr>
                <w:b/>
                <w:bCs/>
                <w:sz w:val="18"/>
                <w:szCs w:val="18"/>
              </w:rPr>
              <w:t>Variables included in risk models</w:t>
            </w:r>
          </w:p>
        </w:tc>
      </w:tr>
      <w:tr w:rsidR="00370740" w:rsidRPr="00226675" w:rsidTr="00370740">
        <w:tc>
          <w:tcPr>
            <w:tcW w:w="793" w:type="pct"/>
            <w:tcBorders>
              <w:top w:val="nil"/>
              <w:bottom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:rsidR="00370740" w:rsidRDefault="00370740" w:rsidP="00370740">
            <w:pPr>
              <w:rPr>
                <w:b/>
                <w:bCs/>
                <w:sz w:val="18"/>
                <w:szCs w:val="18"/>
              </w:rPr>
            </w:pPr>
            <w:r w:rsidRPr="002F5353">
              <w:rPr>
                <w:b/>
                <w:bCs/>
                <w:sz w:val="18"/>
                <w:szCs w:val="18"/>
              </w:rPr>
              <w:t xml:space="preserve">Missing </w:t>
            </w:r>
            <w:r>
              <w:rPr>
                <w:b/>
                <w:bCs/>
                <w:sz w:val="18"/>
                <w:szCs w:val="18"/>
              </w:rPr>
              <w:t>values</w:t>
            </w:r>
          </w:p>
          <w:p w:rsidR="00370740" w:rsidRPr="002F5353" w:rsidRDefault="00370740" w:rsidP="0037074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:rsidR="00370740" w:rsidRPr="002F5353" w:rsidRDefault="00370740" w:rsidP="00370740">
            <w:pPr>
              <w:rPr>
                <w:b/>
                <w:bCs/>
                <w:sz w:val="18"/>
                <w:szCs w:val="18"/>
              </w:rPr>
            </w:pPr>
            <w:r w:rsidRPr="002F5353">
              <w:rPr>
                <w:b/>
                <w:bCs/>
                <w:sz w:val="18"/>
                <w:szCs w:val="18"/>
              </w:rPr>
              <w:t xml:space="preserve">Management of missing </w:t>
            </w:r>
            <w:r>
              <w:rPr>
                <w:b/>
                <w:bCs/>
                <w:sz w:val="18"/>
                <w:szCs w:val="18"/>
              </w:rPr>
              <w:t>values</w:t>
            </w:r>
            <w:r w:rsidRPr="002F535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8" w:type="pct"/>
            <w:tcBorders>
              <w:top w:val="nil"/>
              <w:bottom w:val="single" w:sz="4" w:space="0" w:color="auto"/>
            </w:tcBorders>
          </w:tcPr>
          <w:p w:rsidR="00370740" w:rsidRPr="002F5353" w:rsidRDefault="00370740" w:rsidP="0037074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</w:tcPr>
          <w:p w:rsidR="00370740" w:rsidRPr="002F5353" w:rsidRDefault="00370740" w:rsidP="00370740">
            <w:pPr>
              <w:rPr>
                <w:b/>
                <w:bCs/>
                <w:sz w:val="18"/>
                <w:szCs w:val="18"/>
              </w:rPr>
            </w:pPr>
            <w:r w:rsidRPr="002F5353">
              <w:rPr>
                <w:b/>
                <w:bCs/>
                <w:sz w:val="18"/>
                <w:szCs w:val="18"/>
              </w:rPr>
              <w:t xml:space="preserve">Missing </w:t>
            </w:r>
            <w:r>
              <w:rPr>
                <w:b/>
                <w:bCs/>
                <w:sz w:val="18"/>
                <w:szCs w:val="18"/>
              </w:rPr>
              <w:t>values</w:t>
            </w:r>
          </w:p>
        </w:tc>
        <w:tc>
          <w:tcPr>
            <w:tcW w:w="1462" w:type="pct"/>
            <w:tcBorders>
              <w:top w:val="single" w:sz="4" w:space="0" w:color="auto"/>
              <w:bottom w:val="single" w:sz="4" w:space="0" w:color="auto"/>
            </w:tcBorders>
          </w:tcPr>
          <w:p w:rsidR="00370740" w:rsidRPr="002F5353" w:rsidRDefault="00370740" w:rsidP="003707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Handling</w:t>
            </w:r>
            <w:r w:rsidRPr="002F5353">
              <w:rPr>
                <w:b/>
                <w:bCs/>
                <w:sz w:val="18"/>
                <w:szCs w:val="18"/>
              </w:rPr>
              <w:t xml:space="preserve"> of</w:t>
            </w:r>
            <w:r>
              <w:rPr>
                <w:b/>
                <w:bCs/>
                <w:sz w:val="18"/>
                <w:szCs w:val="18"/>
              </w:rPr>
              <w:t xml:space="preserve"> participants with</w:t>
            </w:r>
            <w:r w:rsidRPr="002F5353">
              <w:rPr>
                <w:b/>
                <w:bCs/>
                <w:sz w:val="18"/>
                <w:szCs w:val="18"/>
              </w:rPr>
              <w:t xml:space="preserve"> missing </w:t>
            </w:r>
            <w:r>
              <w:rPr>
                <w:b/>
                <w:bCs/>
                <w:sz w:val="18"/>
                <w:szCs w:val="18"/>
              </w:rPr>
              <w:t>values</w:t>
            </w:r>
          </w:p>
        </w:tc>
      </w:tr>
      <w:tr w:rsidR="00370740" w:rsidRPr="00226675" w:rsidTr="00370740">
        <w:tc>
          <w:tcPr>
            <w:tcW w:w="793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Pearson et al, 1990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&lt;EndNote&gt;&lt;Cite&gt;&lt;Author&gt;Pearson&lt;/Author&gt;&lt;Year&gt;1990&lt;/Year&gt;&lt;RecNum&gt;2086&lt;/RecNum&gt;&lt;DisplayText&gt;[1]&lt;/DisplayText&gt;&lt;record&gt;&lt;rec-number&gt;2086&lt;/rec-number&gt;&lt;foreign-keys&gt;&lt;key app="EN" db-id="5fe5rvdtyzwv94ev0x0ver9lpx5ax5we5rrf"&gt;2086&lt;/key&gt;&lt;/foreign-keys&gt;&lt;ref-type name="Journal Article"&gt;17&lt;/ref-type&gt;&lt;contributors&gt;&lt;authors&gt;&lt;author&gt;Pearson, T. A.&lt;/author&gt;&lt;author&gt;LaCroix, A. Z.&lt;/author&gt;&lt;author&gt;Mead, L. A.&lt;/author&gt;&lt;author&gt;Liang, K. Y.&lt;/author&gt;&lt;/authors&gt;&lt;/contributors&gt;&lt;auth-address&gt;Research Institute, Mary Imogene Bassett Hospital, Cooperstown, New York.&lt;/auth-address&gt;&lt;titles&gt;&lt;title&gt;The prediction of midlife coronary heart disease and hypertension in young adults: the Johns Hopkins multiple risk equations&lt;/title&gt;&lt;secondary-title&gt;Am J Prev Med&lt;/secondary-title&gt;&lt;/titles&gt;&lt;periodical&gt;&lt;full-title&gt;Am J Prev Med&lt;/full-title&gt;&lt;/periodical&gt;&lt;pages&gt;23-8&lt;/pages&gt;&lt;volume&gt;6&lt;/volume&gt;&lt;number&gt;2 Suppl&lt;/number&gt;&lt;edition&gt;1990/01/01&lt;/edition&gt;&lt;keywords&gt;&lt;keyword&gt;Adult&lt;/keyword&gt;&lt;keyword&gt;Cardiology/education&lt;/keyword&gt;&lt;keyword&gt;Cohort Studies&lt;/keyword&gt;&lt;keyword&gt;Coronary Disease/diagnosis/*epidemiology/prevention &amp;amp; control&lt;/keyword&gt;&lt;keyword&gt;Female&lt;/keyword&gt;&lt;keyword&gt;Humans&lt;/keyword&gt;&lt;keyword&gt;Hypertension/diagnosis/*epidemiology/prevention &amp;amp; control&lt;/keyword&gt;&lt;keyword&gt;Male&lt;/keyword&gt;&lt;keyword&gt;Preventive Medicine/education&lt;/keyword&gt;&lt;keyword&gt;Proportional Hazards Models&lt;/keyword&gt;&lt;keyword&gt;Risk Factors&lt;/keyword&gt;&lt;keyword&gt;Students, Medical&lt;/keyword&gt;&lt;keyword&gt;Survival Analysis&lt;/keyword&gt;&lt;keyword&gt;Teaching/methods&lt;/keyword&gt;&lt;/keywords&gt;&lt;dates&gt;&lt;year&gt;1990&lt;/year&gt;&lt;/dates&gt;&lt;isbn&gt;0749-3797 (Print)&amp;#xD;0749-3797 (Linking)&lt;/isbn&gt;&lt;accession-num&gt;2383409&lt;/accession-num&gt;&lt;urls&gt;&lt;related-urls&gt;&lt;url&gt;http://www.ncbi.nlm.nih.gov/pubmed/2383409&lt;/url&gt;&lt;/related-urls&gt;&lt;/urls&gt;&lt;language&gt;eng&lt;/language&gt;&lt;/record&gt;&lt;/Cite&gt;&lt;/EndNote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1" w:tooltip="Pearson, 1990 #2086" w:history="1">
              <w:r>
                <w:rPr>
                  <w:noProof/>
                  <w:sz w:val="18"/>
                  <w:szCs w:val="18"/>
                </w:rPr>
                <w:t>1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fldChar w:fldCharType="end"/>
            </w:r>
            <w:r w:rsidRPr="006440B1">
              <w:rPr>
                <w:sz w:val="18"/>
                <w:szCs w:val="18"/>
              </w:rPr>
              <w:t xml:space="preserve">  </w:t>
            </w:r>
          </w:p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538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Not reported </w:t>
            </w:r>
          </w:p>
        </w:tc>
        <w:tc>
          <w:tcPr>
            <w:tcW w:w="1076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Not reported </w:t>
            </w:r>
          </w:p>
        </w:tc>
        <w:tc>
          <w:tcPr>
            <w:tcW w:w="1462" w:type="pct"/>
            <w:tcBorders>
              <w:top w:val="single" w:sz="4" w:space="0" w:color="auto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Not reported </w:t>
            </w:r>
          </w:p>
        </w:tc>
      </w:tr>
      <w:tr w:rsidR="00370740" w:rsidRPr="00226675" w:rsidTr="00370740">
        <w:trPr>
          <w:trHeight w:val="607"/>
        </w:trPr>
        <w:tc>
          <w:tcPr>
            <w:tcW w:w="793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rFonts w:eastAsia="MS Mincho"/>
                <w:sz w:val="18"/>
                <w:szCs w:val="18"/>
                <w:lang w:val="da-DK"/>
              </w:rPr>
              <w:t xml:space="preserve">Parikh et al,2008 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begin"/>
            </w:r>
            <w:r>
              <w:rPr>
                <w:rFonts w:eastAsia="MS Mincho"/>
                <w:sz w:val="18"/>
                <w:szCs w:val="18"/>
                <w:lang w:val="da-DK"/>
              </w:rPr>
              <w:instrText xml:space="preserve"> ADDIN EN.CITE &lt;EndNote&gt;&lt;Cite&gt;&lt;Author&gt;Parikh&lt;/Author&gt;&lt;Year&gt;2008&lt;/Year&gt;&lt;RecNum&gt;2082&lt;/RecNum&gt;&lt;DisplayText&gt;[2]&lt;/DisplayText&gt;&lt;record&gt;&lt;rec-number&gt;2082&lt;/rec-number&gt;&lt;foreign-keys&gt;&lt;key app="EN" db-id="5fe5rvdtyzwv94ev0x0ver9lpx5ax5we5rrf"&gt;2082&lt;/key&gt;&lt;/foreign-keys&gt;&lt;ref-type name="Journal Article"&gt;17&lt;/ref-type&gt;&lt;contributors&gt;&lt;authors&gt;&lt;author&gt;Parikh, N. I.&lt;/author&gt;&lt;author&gt;Pencina, M. J.&lt;/author&gt;&lt;author&gt;Wang, T. J.&lt;/author&gt;&lt;author&gt;Benjamin, E. J.&lt;/author&gt;&lt;author&gt;Lanier, K. J.&lt;/author&gt;&lt;author&gt;Levy, D.&lt;/author&gt;&lt;author&gt;D&amp;apos;Agostino, R. B., Sr.&lt;/author&gt;&lt;author&gt;Kannel, W. B.&lt;/author&gt;&lt;author&gt;Vasan, R. S.&lt;/author&gt;&lt;/authors&gt;&lt;/contributors&gt;&lt;auth-address&gt;Framingham Heart Study, Framingham, Massachusetts 01702-5803, USA.&lt;/auth-address&gt;&lt;titles&gt;&lt;title&gt;A risk score for predicting near-term incidence of hypertension: the Framingham Heart Study&lt;/title&gt;&lt;secondary-title&gt;Ann Intern Med&lt;/secondary-title&gt;&lt;/titles&gt;&lt;periodical&gt;&lt;full-title&gt;Annals of internal medicine&lt;/full-title&gt;&lt;abbr-1&gt;Ann Intern Med&lt;/abbr-1&gt;&lt;/periodical&gt;&lt;pages&gt;102-10&lt;/pages&gt;&lt;volume&gt;148&lt;/volume&gt;&lt;number&gt;2&lt;/number&gt;&lt;edition&gt;2008/01/16&lt;/edition&gt;&lt;keywords&gt;&lt;keyword&gt;Adult&lt;/keyword&gt;&lt;keyword&gt;Age Factors&lt;/keyword&gt;&lt;keyword&gt;Aged&lt;/keyword&gt;&lt;keyword&gt;Blood Pressure&lt;/keyword&gt;&lt;keyword&gt;Body Mass Index&lt;/keyword&gt;&lt;keyword&gt;Female&lt;/keyword&gt;&lt;keyword&gt;Humans&lt;/keyword&gt;&lt;keyword&gt;Hypertension/*epidemiology/genetics&lt;/keyword&gt;&lt;keyword&gt;Incidence&lt;/keyword&gt;&lt;keyword&gt;Longitudinal Studies&lt;/keyword&gt;&lt;keyword&gt;Male&lt;/keyword&gt;&lt;keyword&gt;Middle Aged&lt;/keyword&gt;&lt;keyword&gt;Parents&lt;/keyword&gt;&lt;keyword&gt;Risk Assessment&lt;/keyword&gt;&lt;keyword&gt;Risk Factors&lt;/keyword&gt;&lt;keyword&gt;Sex Factors&lt;/keyword&gt;&lt;keyword&gt;Smoking/adverse effects&lt;/keyword&gt;&lt;/keywords&gt;&lt;dates&gt;&lt;year&gt;2008&lt;/year&gt;&lt;pub-dates&gt;&lt;date&gt;Jan 15&lt;/date&gt;&lt;/pub-dates&gt;&lt;/dates&gt;&lt;isbn&gt;1539-3704 (Electronic)&amp;#xD;0003-4819 (Linking)&lt;/isbn&gt;&lt;accession-num&gt;18195335&lt;/accession-num&gt;&lt;urls&gt;&lt;related-urls&gt;&lt;url&gt;http://www.ncbi.nlm.nih.gov/pubmed/18195335&lt;/url&gt;&lt;/related-urls&gt;&lt;/urls&gt;&lt;electronic-resource-num&gt;148/2/102 [pii]&lt;/electronic-resource-num&gt;&lt;language&gt;eng&lt;/language&gt;&lt;/record&gt;&lt;/Cite&gt;&lt;/EndNote&gt;</w:instrTex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separate"/>
            </w:r>
            <w:r>
              <w:rPr>
                <w:rFonts w:eastAsia="MS Mincho"/>
                <w:noProof/>
                <w:sz w:val="18"/>
                <w:szCs w:val="18"/>
                <w:lang w:val="da-DK"/>
              </w:rPr>
              <w:t>[</w:t>
            </w:r>
            <w:hyperlink w:anchor="_ENREF_2" w:tooltip="Parikh, 2008 #2082" w:history="1">
              <w:r>
                <w:rPr>
                  <w:rFonts w:eastAsia="MS Mincho"/>
                  <w:noProof/>
                  <w:sz w:val="18"/>
                  <w:szCs w:val="18"/>
                  <w:lang w:val="da-DK"/>
                </w:rPr>
                <w:t>2</w:t>
              </w:r>
            </w:hyperlink>
            <w:r>
              <w:rPr>
                <w:rFonts w:eastAsia="MS Mincho"/>
                <w:noProof/>
                <w:sz w:val="18"/>
                <w:szCs w:val="18"/>
                <w:lang w:val="da-DK"/>
              </w:rPr>
              <w:t>]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  <w:r w:rsidRPr="006440B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 of p</w:t>
            </w:r>
            <w:r w:rsidRPr="006440B1">
              <w:rPr>
                <w:sz w:val="18"/>
                <w:szCs w:val="18"/>
              </w:rPr>
              <w:t xml:space="preserve">articipants </w:t>
            </w:r>
            <w:r>
              <w:rPr>
                <w:sz w:val="18"/>
                <w:szCs w:val="18"/>
              </w:rPr>
              <w:t>with missing values</w:t>
            </w:r>
          </w:p>
        </w:tc>
      </w:tr>
      <w:tr w:rsidR="00370740" w:rsidRPr="00226675" w:rsidTr="00370740">
        <w:trPr>
          <w:trHeight w:val="612"/>
        </w:trPr>
        <w:tc>
          <w:tcPr>
            <w:tcW w:w="793" w:type="pct"/>
          </w:tcPr>
          <w:p w:rsidR="00370740" w:rsidRPr="00136CC3" w:rsidRDefault="00370740" w:rsidP="00370740">
            <w:pPr>
              <w:rPr>
                <w:sz w:val="18"/>
                <w:szCs w:val="18"/>
                <w:lang w:val="da-DK"/>
              </w:rPr>
            </w:pPr>
            <w:proofErr w:type="spellStart"/>
            <w:r w:rsidRPr="006440B1">
              <w:rPr>
                <w:sz w:val="18"/>
                <w:szCs w:val="18"/>
              </w:rPr>
              <w:t>Paynter</w:t>
            </w:r>
            <w:proofErr w:type="spellEnd"/>
            <w:r w:rsidRPr="006440B1">
              <w:rPr>
                <w:sz w:val="18"/>
                <w:szCs w:val="18"/>
              </w:rPr>
              <w:t xml:space="preserve">  et al, 2009 </w: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PEVuZE5vdGU+PENpdGU+PEF1dGhvcj5QYXludGVyPC9BdXRob3I+PFllYXI+MjAwOTwvWWVhcj48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</w:fldData>
              </w:fldChar>
            </w:r>
            <w:r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PEVuZE5vdGU+PENpdGU+PEF1dGhvcj5QYXludGVyPC9BdXRob3I+PFllYXI+MjAwOTwvWWVhcj48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</w:fldData>
              </w:fldChar>
            </w:r>
            <w:r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3" w:tooltip="Paynter, 2009 #2081" w:history="1">
              <w:r>
                <w:rPr>
                  <w:noProof/>
                  <w:sz w:val="18"/>
                  <w:szCs w:val="18"/>
                </w:rPr>
                <w:t>3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 of p</w:t>
            </w:r>
            <w:r w:rsidRPr="006440B1">
              <w:rPr>
                <w:sz w:val="18"/>
                <w:szCs w:val="18"/>
              </w:rPr>
              <w:t xml:space="preserve">articipants </w:t>
            </w:r>
            <w:r>
              <w:rPr>
                <w:sz w:val="18"/>
                <w:szCs w:val="18"/>
              </w:rPr>
              <w:t>with missing values</w:t>
            </w:r>
          </w:p>
        </w:tc>
      </w:tr>
      <w:tr w:rsidR="00370740" w:rsidRPr="00226675" w:rsidTr="00370740">
        <w:tc>
          <w:tcPr>
            <w:tcW w:w="793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proofErr w:type="spellStart"/>
            <w:r w:rsidRPr="006440B1">
              <w:rPr>
                <w:sz w:val="18"/>
                <w:szCs w:val="18"/>
              </w:rPr>
              <w:t>Kivimäki</w:t>
            </w:r>
            <w:proofErr w:type="spellEnd"/>
            <w:r w:rsidRPr="006440B1">
              <w:rPr>
                <w:sz w:val="18"/>
                <w:szCs w:val="18"/>
              </w:rPr>
              <w:t xml:space="preserve">, et al, 2009 </w: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PEVuZE5vdGU+PENpdGU+PEF1dGhvcj5LaXZpbWFraTwvQXV0aG9yPjxZZWFyPjIwMDk8L1llYXI+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</w:fldData>
              </w:fldChar>
            </w:r>
            <w:r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PEVuZE5vdGU+PENpdGU+PEF1dGhvcj5LaXZpbWFraTwvQXV0aG9yPjxZZWFyPjIwMDk8L1llYXI+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</w:fldData>
              </w:fldChar>
            </w:r>
            <w:r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4" w:tooltip="Kivimaki, 2009 #2090" w:history="1">
              <w:r>
                <w:rPr>
                  <w:noProof/>
                  <w:sz w:val="18"/>
                  <w:szCs w:val="18"/>
                </w:rPr>
                <w:t>4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 of p</w:t>
            </w:r>
            <w:r w:rsidRPr="006440B1">
              <w:rPr>
                <w:sz w:val="18"/>
                <w:szCs w:val="18"/>
              </w:rPr>
              <w:t xml:space="preserve">articipants </w:t>
            </w:r>
            <w:r>
              <w:rPr>
                <w:sz w:val="18"/>
                <w:szCs w:val="18"/>
              </w:rPr>
              <w:t>with missing values</w:t>
            </w:r>
          </w:p>
        </w:tc>
      </w:tr>
      <w:tr w:rsidR="00370740" w:rsidRPr="00226675" w:rsidTr="00370740">
        <w:tc>
          <w:tcPr>
            <w:tcW w:w="793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proofErr w:type="spellStart"/>
            <w:r w:rsidRPr="006440B1">
              <w:rPr>
                <w:sz w:val="18"/>
                <w:szCs w:val="18"/>
              </w:rPr>
              <w:t>Kivimäki</w:t>
            </w:r>
            <w:proofErr w:type="spellEnd"/>
            <w:r w:rsidRPr="006440B1">
              <w:rPr>
                <w:sz w:val="18"/>
                <w:szCs w:val="18"/>
              </w:rPr>
              <w:t xml:space="preserve">, et al, 2010 </w: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PEVuZE5vdGU+PENpdGU+PEF1dGhvcj5LaXZpbWFraTwvQXV0aG9yPjxZZWFyPjIwMTA8L1llYXI+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</w:fldData>
              </w:fldChar>
            </w:r>
            <w:r>
              <w:rPr>
                <w:sz w:val="18"/>
                <w:szCs w:val="18"/>
              </w:rPr>
              <w:instrText xml:space="preserve"> ADDIN EN.CITE </w:instrText>
            </w:r>
            <w:r>
              <w:rPr>
                <w:sz w:val="18"/>
                <w:szCs w:val="18"/>
              </w:rPr>
              <w:fldChar w:fldCharType="begin">
                <w:fldData xml:space="preserve">PEVuZE5vdGU+PENpdGU+PEF1dGhvcj5LaXZpbWFraTwvQXV0aG9yPjxZZWFyPjIwMTA8L1llYXI+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</w:fldData>
              </w:fldChar>
            </w:r>
            <w:r>
              <w:rPr>
                <w:sz w:val="18"/>
                <w:szCs w:val="18"/>
              </w:rPr>
              <w:instrText xml:space="preserve"> ADDIN EN.CITE.DATA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5" w:tooltip="Kivimaki, 2010 #2091" w:history="1">
              <w:r>
                <w:rPr>
                  <w:noProof/>
                  <w:sz w:val="18"/>
                  <w:szCs w:val="18"/>
                </w:rPr>
                <w:t>5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 of p</w:t>
            </w:r>
            <w:r w:rsidRPr="006440B1">
              <w:rPr>
                <w:sz w:val="18"/>
                <w:szCs w:val="18"/>
              </w:rPr>
              <w:t xml:space="preserve">articipants </w:t>
            </w:r>
            <w:r>
              <w:rPr>
                <w:sz w:val="18"/>
                <w:szCs w:val="18"/>
              </w:rPr>
              <w:t>with missing values</w:t>
            </w:r>
          </w:p>
        </w:tc>
      </w:tr>
      <w:tr w:rsidR="00370740" w:rsidRPr="00226675" w:rsidTr="00370740">
        <w:tc>
          <w:tcPr>
            <w:tcW w:w="793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proofErr w:type="spellStart"/>
            <w:r w:rsidRPr="006440B1">
              <w:rPr>
                <w:sz w:val="18"/>
                <w:szCs w:val="18"/>
              </w:rPr>
              <w:t>Kshirsagar</w:t>
            </w:r>
            <w:proofErr w:type="spellEnd"/>
            <w:r w:rsidRPr="006440B1">
              <w:rPr>
                <w:sz w:val="18"/>
                <w:szCs w:val="18"/>
              </w:rPr>
              <w:t xml:space="preserve"> et al, 2010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EN.CITE &lt;EndNote&gt;&lt;Cite&gt;&lt;Author&gt;Kshirsagar&lt;/Author&gt;&lt;Year&gt;2010&lt;/Year&gt;&lt;RecNum&gt;2092&lt;/RecNum&gt;&lt;DisplayText&gt;[6]&lt;/DisplayText&gt;&lt;record&gt;&lt;rec-number&gt;2092&lt;/rec-number&gt;&lt;foreign-keys&gt;&lt;key app="EN" db-id="5fe5rvdtyzwv94ev0x0ver9lpx5ax5we5rrf"&gt;2092&lt;/key&gt;&lt;/foreign-keys&gt;&lt;ref-type name="Journal Article"&gt;17&lt;/ref-type&gt;&lt;contributors&gt;&lt;authors&gt;&lt;author&gt;Kshirsagar, A. V.&lt;/author&gt;&lt;author&gt;Chiu, Y. L.&lt;/author&gt;&lt;author&gt;Bomback, A. S.&lt;/author&gt;&lt;author&gt;August, P. A.&lt;/author&gt;&lt;author&gt;Viera, A. J.&lt;/author&gt;&lt;author&gt;Colindres, R. E.&lt;/author&gt;&lt;author&gt;Bang, H.&lt;/author&gt;&lt;/authors&gt;&lt;/contributors&gt;&lt;auth-address&gt;Department of Medicine, UNC Kidney Center and Division of Nephrology and Hypertension, School of Medicine, Chapel Hill, NC 27599, USA. sagar@med.unc.edu&lt;/auth-address&gt;&lt;titles&gt;&lt;title&gt;A hypertension risk score for middle-aged and older adults&lt;/title&gt;&lt;secondary-title&gt;J Clin Hypertens (Greenwich)&lt;/secondary-title&gt;&lt;/titles&gt;&lt;periodical&gt;&lt;full-title&gt;Journal of clinical hypertension&lt;/full-title&gt;&lt;abbr-1&gt;J Clin Hypertens (Greenwich)&lt;/abbr-1&gt;&lt;/periodical&gt;&lt;pages&gt;800-8&lt;/pages&gt;&lt;volume&gt;12&lt;/volume&gt;&lt;number&gt;10&lt;/number&gt;&lt;edition&gt;2010/10/30&lt;/edition&gt;&lt;keywords&gt;&lt;keyword&gt;Adult&lt;/keyword&gt;&lt;keyword&gt;Age Factors&lt;/keyword&gt;&lt;keyword&gt;Algorithms&lt;/keyword&gt;&lt;keyword&gt;Blood Pressure&lt;/keyword&gt;&lt;keyword&gt;Cohort Studies&lt;/keyword&gt;&lt;keyword&gt;Confidence Intervals&lt;/keyword&gt;&lt;keyword&gt;Disease Progression&lt;/keyword&gt;&lt;keyword&gt;Female&lt;/keyword&gt;&lt;keyword&gt;Humans&lt;/keyword&gt;&lt;keyword&gt;Hypertension/*diagnosis/pathology&lt;/keyword&gt;&lt;keyword&gt;Logistic Models&lt;/keyword&gt;&lt;keyword&gt;Male&lt;/keyword&gt;&lt;keyword&gt;Middle Aged&lt;/keyword&gt;&lt;keyword&gt;Multivariate Analysis&lt;/keyword&gt;&lt;keyword&gt;Odds Ratio&lt;/keyword&gt;&lt;keyword&gt;Risk Assessment&lt;/keyword&gt;&lt;/keywords&gt;&lt;dates&gt;&lt;year&gt;2010&lt;/year&gt;&lt;pub-dates&gt;&lt;date&gt;Oct&lt;/date&gt;&lt;/pub-dates&gt;&lt;/dates&gt;&lt;isbn&gt;1751-7176 (Electronic)&amp;#xD;1524-6175 (Linking)&lt;/isbn&gt;&lt;accession-num&gt;21029343&lt;/accession-num&gt;&lt;urls&gt;&lt;related-urls&gt;&lt;url&gt;http://www.ncbi.nlm.nih.gov/pubmed/21029343&lt;/url&gt;&lt;/related-urls&gt;&lt;/urls&gt;&lt;electronic-resource-num&gt;10.1111/j.1751-7176.2010.00343.x&lt;/electronic-resource-num&gt;&lt;language&gt;eng&lt;/language&gt;&lt;/record&gt;&lt;/Cite&gt;&lt;/EndNote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[</w:t>
            </w:r>
            <w:hyperlink w:anchor="_ENREF_6" w:tooltip="Kshirsagar, 2010 #2092" w:history="1">
              <w:r>
                <w:rPr>
                  <w:noProof/>
                  <w:sz w:val="18"/>
                  <w:szCs w:val="18"/>
                </w:rPr>
                <w:t>6</w:t>
              </w:r>
            </w:hyperlink>
            <w:r>
              <w:rPr>
                <w:noProof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Single i</w:t>
            </w:r>
            <w:r w:rsidRPr="006440B1">
              <w:rPr>
                <w:sz w:val="18"/>
                <w:szCs w:val="18"/>
              </w:rPr>
              <w:t xml:space="preserve">mputation </w:t>
            </w:r>
            <w:r>
              <w:rPr>
                <w:sz w:val="18"/>
                <w:szCs w:val="18"/>
              </w:rPr>
              <w:t>of missing values for</w:t>
            </w:r>
            <w:r w:rsidRPr="006440B1">
              <w:rPr>
                <w:sz w:val="18"/>
                <w:szCs w:val="18"/>
              </w:rPr>
              <w:t xml:space="preserve"> fam</w:t>
            </w:r>
            <w:r>
              <w:rPr>
                <w:sz w:val="18"/>
                <w:szCs w:val="18"/>
              </w:rPr>
              <w:t>ily history of hypertension</w:t>
            </w:r>
            <w:r w:rsidRPr="006440B1">
              <w:rPr>
                <w:sz w:val="18"/>
                <w:szCs w:val="18"/>
              </w:rPr>
              <w:t xml:space="preserve">, </w:t>
            </w:r>
            <w:r w:rsidRPr="006440B1">
              <w:rPr>
                <w:rFonts w:ascii="AdvPSSAB-R" w:hAnsi="AdvPSSAB-R" w:cs="AdvPSSAB-R"/>
                <w:sz w:val="18"/>
                <w:szCs w:val="18"/>
              </w:rPr>
              <w:t xml:space="preserve">exclusion of  </w:t>
            </w:r>
            <w:r>
              <w:rPr>
                <w:rFonts w:ascii="AdvPSSAB-R" w:hAnsi="AdvPSSAB-R" w:cs="AdvPSSAB-R"/>
                <w:sz w:val="18"/>
                <w:szCs w:val="18"/>
              </w:rPr>
              <w:t>participants</w:t>
            </w:r>
            <w:r w:rsidRPr="006440B1">
              <w:rPr>
                <w:rFonts w:ascii="AdvPSSAB-R" w:hAnsi="AdvPSSAB-R" w:cs="AdvPSSAB-R"/>
                <w:sz w:val="18"/>
                <w:szCs w:val="18"/>
              </w:rPr>
              <w:t xml:space="preserve"> with missing </w:t>
            </w:r>
            <w:r>
              <w:rPr>
                <w:rFonts w:ascii="AdvPSSAB-R" w:hAnsi="AdvPSSAB-R" w:cs="AdvPSSAB-R"/>
                <w:sz w:val="18"/>
                <w:szCs w:val="18"/>
              </w:rPr>
              <w:t>values</w:t>
            </w:r>
            <w:r w:rsidRPr="006440B1">
              <w:rPr>
                <w:rFonts w:ascii="AdvPSSAB-R" w:hAnsi="AdvPSSAB-R" w:cs="AdvPSSAB-R"/>
                <w:sz w:val="18"/>
                <w:szCs w:val="18"/>
              </w:rPr>
              <w:t xml:space="preserve"> on other covariates</w:t>
            </w:r>
          </w:p>
        </w:tc>
      </w:tr>
      <w:tr w:rsidR="00370740" w:rsidRPr="00226675" w:rsidTr="00370740">
        <w:trPr>
          <w:trHeight w:val="490"/>
        </w:trPr>
        <w:tc>
          <w:tcPr>
            <w:tcW w:w="793" w:type="pct"/>
          </w:tcPr>
          <w:p w:rsidR="00370740" w:rsidRPr="002F5353" w:rsidRDefault="00370740" w:rsidP="00370740">
            <w:pPr>
              <w:rPr>
                <w:sz w:val="18"/>
                <w:szCs w:val="18"/>
              </w:rPr>
            </w:pPr>
            <w:proofErr w:type="spellStart"/>
            <w:r w:rsidRPr="002F5353">
              <w:rPr>
                <w:sz w:val="18"/>
                <w:szCs w:val="18"/>
              </w:rPr>
              <w:t>Bozorgmanesh</w:t>
            </w:r>
            <w:proofErr w:type="spellEnd"/>
            <w:r w:rsidRPr="002F5353">
              <w:rPr>
                <w:rFonts w:eastAsia="MS Mincho"/>
                <w:sz w:val="18"/>
                <w:szCs w:val="18"/>
              </w:rPr>
              <w:t xml:space="preserve"> et al, 2011</w:t>
            </w:r>
            <w:r w:rsidRPr="002F5353">
              <w:rPr>
                <w:sz w:val="18"/>
                <w:szCs w:val="18"/>
              </w:rPr>
              <w:t xml:space="preserve"> </w:t>
            </w:r>
            <w:r>
              <w:rPr>
                <w:rFonts w:eastAsia="MS Mincho"/>
                <w:sz w:val="18"/>
                <w:szCs w:val="18"/>
              </w:rPr>
              <w:fldChar w:fldCharType="begin"/>
            </w:r>
            <w:r>
              <w:rPr>
                <w:rFonts w:eastAsia="MS Mincho"/>
                <w:sz w:val="18"/>
                <w:szCs w:val="18"/>
              </w:rPr>
              <w:instrText xml:space="preserve"> ADDIN EN.CITE &lt;EndNote&gt;&lt;Cite&gt;&lt;Author&gt;Bozorgmanesh&lt;/Author&gt;&lt;Year&gt;2011&lt;/Year&gt;&lt;RecNum&gt;2079&lt;/RecNum&gt;&lt;DisplayText&gt;[7]&lt;/DisplayText&gt;&lt;record&gt;&lt;rec-number&gt;2079&lt;/rec-number&gt;&lt;foreign-keys&gt;&lt;key app="EN" db-id="5fe5rvdtyzwv94ev0x0ver9lpx5ax5we5rrf"&gt;2079&lt;/key&gt;&lt;/foreign-keys&gt;&lt;ref-type name="Journal Article"&gt;17&lt;/ref-type&gt;&lt;contributors&gt;&lt;authors&gt;&lt;author&gt;Bozorgmanesh, M.&lt;/author&gt;&lt;author&gt;Hadaegh, F.&lt;/author&gt;&lt;author&gt;Mehrabi, Y.&lt;/author&gt;&lt;author&gt;Azizi, F.&lt;/author&gt;&lt;/authors&gt;&lt;/contributors&gt;&lt;auth-address&gt;Prevention of Metabolic Disorders Research Center, Research Institute for Endocrine Sciences, Tehran, Iran.&lt;/auth-address&gt;&lt;titles&gt;&lt;title&gt;A point-score system superior to blood pressure measures alone for predicting incident hypertension: Tehran Lipid and Glucose Study&lt;/title&gt;&lt;secondary-title&gt;J Hypertens&lt;/secondary-title&gt;&lt;/titles&gt;&lt;periodical&gt;&lt;full-title&gt;Journal of hypertension&lt;/full-title&gt;&lt;abbr-1&gt;J Hypertens&lt;/abbr-1&gt;&lt;/periodical&gt;&lt;pages&gt;1486-93&lt;/pages&gt;&lt;volume&gt;29&lt;/volume&gt;&lt;number&gt;8&lt;/number&gt;&lt;edition&gt;2011/07/02&lt;/edition&gt;&lt;keywords&gt;&lt;keyword&gt;Adult&lt;/keyword&gt;&lt;keyword&gt;*Blood Pressure/physiology&lt;/keyword&gt;&lt;keyword&gt;Cross-Sectional Studies&lt;/keyword&gt;&lt;keyword&gt;Female&lt;/keyword&gt;&lt;keyword&gt;Humans&lt;/keyword&gt;&lt;keyword&gt;Hypertension/diagnosis/*epidemiology/physiopathology&lt;/keyword&gt;&lt;keyword&gt;Incidence&lt;/keyword&gt;&lt;keyword&gt;Iran/epidemiology&lt;/keyword&gt;&lt;keyword&gt;Male&lt;/keyword&gt;&lt;keyword&gt;Middle Aged&lt;/keyword&gt;&lt;keyword&gt;*Models, Statistical&lt;/keyword&gt;&lt;keyword&gt;Predictive Value of Tests&lt;/keyword&gt;&lt;keyword&gt;Prospective Studies&lt;/keyword&gt;&lt;keyword&gt;Reproducibility of Results&lt;/keyword&gt;&lt;keyword&gt;Retrospective Studies&lt;/keyword&gt;&lt;keyword&gt;Risk Factors&lt;/keyword&gt;&lt;/keywords&gt;&lt;dates&gt;&lt;year&gt;2011&lt;/year&gt;&lt;pub-dates&gt;&lt;date&gt;Aug&lt;/date&gt;&lt;/pub-dates&gt;&lt;/dates&gt;&lt;isbn&gt;1473-5598 (Electronic)&amp;#xD;0263-6352 (Linking)&lt;/isbn&gt;&lt;accession-num&gt;21720268&lt;/accession-num&gt;&lt;urls&gt;&lt;related-urls&gt;&lt;url&gt;http://www.ncbi.nlm.nih.gov/pubmed/21720268&lt;/url&gt;&lt;/related-urls&gt;&lt;/urls&gt;&lt;electronic-resource-num&gt;10.1097/HJH.0b013e328348fdb2&lt;/electronic-resource-num&gt;&lt;language&gt;eng&lt;/language&gt;&lt;/record&gt;&lt;/Cite&gt;&lt;/EndNote&gt;</w:instrText>
            </w:r>
            <w:r>
              <w:rPr>
                <w:rFonts w:eastAsia="MS Mincho"/>
                <w:sz w:val="18"/>
                <w:szCs w:val="18"/>
              </w:rPr>
              <w:fldChar w:fldCharType="separate"/>
            </w:r>
            <w:r>
              <w:rPr>
                <w:rFonts w:eastAsia="MS Mincho"/>
                <w:noProof/>
                <w:sz w:val="18"/>
                <w:szCs w:val="18"/>
              </w:rPr>
              <w:t>[</w:t>
            </w:r>
            <w:hyperlink w:anchor="_ENREF_7" w:tooltip="Bozorgmanesh, 2011 #2079" w:history="1">
              <w:r>
                <w:rPr>
                  <w:rFonts w:eastAsia="MS Mincho"/>
                  <w:noProof/>
                  <w:sz w:val="18"/>
                  <w:szCs w:val="18"/>
                </w:rPr>
                <w:t>7</w:t>
              </w:r>
            </w:hyperlink>
            <w:r>
              <w:rPr>
                <w:rFonts w:eastAsia="MS Mincho"/>
                <w:noProof/>
                <w:sz w:val="18"/>
                <w:szCs w:val="18"/>
              </w:rPr>
              <w:t>]</w:t>
            </w:r>
            <w:r>
              <w:rPr>
                <w:rFonts w:eastAsia="MS Mincho"/>
                <w:sz w:val="18"/>
                <w:szCs w:val="18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Not reported </w:t>
            </w:r>
          </w:p>
        </w:tc>
      </w:tr>
      <w:tr w:rsidR="00370740" w:rsidRPr="00226675" w:rsidTr="00370740">
        <w:trPr>
          <w:trHeight w:val="512"/>
        </w:trPr>
        <w:tc>
          <w:tcPr>
            <w:tcW w:w="793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rFonts w:eastAsia="MS Mincho"/>
                <w:sz w:val="18"/>
                <w:szCs w:val="18"/>
                <w:lang w:val="fr-FR"/>
              </w:rPr>
              <w:t>Chien et al, 2011</w:t>
            </w:r>
            <w:r>
              <w:rPr>
                <w:rFonts w:eastAsia="MS Mincho"/>
                <w:sz w:val="18"/>
                <w:szCs w:val="18"/>
                <w:lang w:val="fr-FR"/>
              </w:rPr>
              <w:t xml:space="preserve"> </w:t>
            </w:r>
            <w:r>
              <w:rPr>
                <w:rFonts w:eastAsia="MS Mincho"/>
                <w:sz w:val="18"/>
                <w:szCs w:val="18"/>
                <w:lang w:val="fr-FR"/>
              </w:rPr>
              <w:fldChar w:fldCharType="begin"/>
            </w:r>
            <w:r>
              <w:rPr>
                <w:rFonts w:eastAsia="MS Mincho"/>
                <w:sz w:val="18"/>
                <w:szCs w:val="18"/>
                <w:lang w:val="fr-FR"/>
              </w:rPr>
              <w:instrText xml:space="preserve"> ADDIN EN.CITE &lt;EndNote&gt;&lt;Cite&gt;&lt;Author&gt;Chien&lt;/Author&gt;&lt;Year&gt;2011&lt;/Year&gt;&lt;RecNum&gt;2080&lt;/RecNum&gt;&lt;DisplayText&gt;[8]&lt;/DisplayText&gt;&lt;record&gt;&lt;rec-number&gt;2080&lt;/rec-number&gt;&lt;foreign-keys&gt;&lt;key app="EN" db-id="5fe5rvdtyzwv94ev0x0ver9lpx5ax5we5rrf"&gt;2080&lt;/key&gt;&lt;/foreign-keys&gt;&lt;ref-type name="Journal Article"&gt;17&lt;/ref-type&gt;&lt;contributors&gt;&lt;authors&gt;&lt;author&gt;Chien, K. L.&lt;/author&gt;&lt;author&gt;Hsu, H. C.&lt;/author&gt;&lt;author&gt;Su, T. C.&lt;/author&gt;&lt;author&gt;Chang, W. T.&lt;/author&gt;&lt;author&gt;Sung, F. C.&lt;/author&gt;&lt;author&gt;Chen, M. F.&lt;/author&gt;&lt;author&gt;Lee, Y. T.&lt;/author&gt;&lt;/authors&gt;&lt;/contributors&gt;&lt;auth-address&gt;Institute of Preventive Medicine, College of Public Health, National Taiwan University, Taipei, Taiwan.&lt;/auth-address&gt;&lt;titles&gt;&lt;title&gt;Prediction models for the risk of new-onset hypertension in ethnic Chinese in Taiwan&lt;/title&gt;&lt;secondary-title&gt;J Hum Hypertens&lt;/secondary-title&gt;&lt;/titles&gt;&lt;periodical&gt;&lt;full-title&gt;Journal of human hypertension&lt;/full-title&gt;&lt;abbr-1&gt;J Hum Hypertens&lt;/abbr-1&gt;&lt;/periodical&gt;&lt;pages&gt;294-303&lt;/pages&gt;&lt;volume&gt;25&lt;/volume&gt;&lt;number&gt;5&lt;/number&gt;&lt;edition&gt;2010/07/09&lt;/edition&gt;&lt;keywords&gt;&lt;keyword&gt;Adult&lt;/keyword&gt;&lt;keyword&gt;Aged&lt;/keyword&gt;&lt;keyword&gt;Area Under Curve&lt;/keyword&gt;&lt;keyword&gt;Asian Continental Ancestry Group&lt;/keyword&gt;&lt;keyword&gt;Blood Pressure&lt;/keyword&gt;&lt;keyword&gt;Body Mass Index&lt;/keyword&gt;&lt;keyword&gt;Cohort Studies&lt;/keyword&gt;&lt;keyword&gt;Female&lt;/keyword&gt;&lt;keyword&gt;Humans&lt;/keyword&gt;&lt;keyword&gt;Hypertension/*ethnology/*etiology&lt;/keyword&gt;&lt;keyword&gt;Male&lt;/keyword&gt;&lt;keyword&gt;Middle Aged&lt;/keyword&gt;&lt;keyword&gt;Models, Statistical&lt;/keyword&gt;&lt;keyword&gt;Prospective Studies&lt;/keyword&gt;&lt;keyword&gt;Risk Factors&lt;/keyword&gt;&lt;keyword&gt;Taiwan/ethnology&lt;/keyword&gt;&lt;/keywords&gt;&lt;dates&gt;&lt;year&gt;2011&lt;/year&gt;&lt;pub-dates&gt;&lt;date&gt;May&lt;/date&gt;&lt;/pub-dates&gt;&lt;/dates&gt;&lt;isbn&gt;1476-5527 (Electronic)&amp;#xD;0950-9240 (Linking)&lt;/isbn&gt;&lt;accession-num&gt;20613783&lt;/accession-num&gt;&lt;urls&gt;&lt;related-urls&gt;&lt;url&gt;http://www.ncbi.nlm.nih.gov/pubmed/20613783&lt;/url&gt;&lt;/related-urls&gt;&lt;/urls&gt;&lt;electronic-resource-num&gt;jhh201063 [pii]&amp;#xD;10.1038/jhh.2010.63&lt;/electronic-resource-num&gt;&lt;language&gt;eng&lt;/language&gt;&lt;/record&gt;&lt;/Cite&gt;&lt;/EndNote&gt;</w:instrText>
            </w:r>
            <w:r>
              <w:rPr>
                <w:rFonts w:eastAsia="MS Mincho"/>
                <w:sz w:val="18"/>
                <w:szCs w:val="18"/>
                <w:lang w:val="fr-FR"/>
              </w:rPr>
              <w:fldChar w:fldCharType="separate"/>
            </w:r>
            <w:r>
              <w:rPr>
                <w:rFonts w:eastAsia="MS Mincho"/>
                <w:noProof/>
                <w:sz w:val="18"/>
                <w:szCs w:val="18"/>
                <w:lang w:val="fr-FR"/>
              </w:rPr>
              <w:t>[</w:t>
            </w:r>
            <w:hyperlink w:anchor="_ENREF_8" w:tooltip="Chien, 2011 #2080" w:history="1">
              <w:r>
                <w:rPr>
                  <w:rFonts w:eastAsia="MS Mincho"/>
                  <w:noProof/>
                  <w:sz w:val="18"/>
                  <w:szCs w:val="18"/>
                  <w:lang w:val="fr-FR"/>
                </w:rPr>
                <w:t>8</w:t>
              </w:r>
            </w:hyperlink>
            <w:r>
              <w:rPr>
                <w:rFonts w:eastAsia="MS Mincho"/>
                <w:noProof/>
                <w:sz w:val="18"/>
                <w:szCs w:val="18"/>
                <w:lang w:val="fr-FR"/>
              </w:rPr>
              <w:t>]</w:t>
            </w:r>
            <w:r>
              <w:rPr>
                <w:rFonts w:eastAsia="MS Mincho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3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Not reported</w:t>
            </w:r>
          </w:p>
        </w:tc>
        <w:tc>
          <w:tcPr>
            <w:tcW w:w="1462" w:type="pct"/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Not reported </w:t>
            </w:r>
          </w:p>
        </w:tc>
      </w:tr>
      <w:tr w:rsidR="00370740" w:rsidRPr="002F5353" w:rsidTr="00370740">
        <w:trPr>
          <w:trHeight w:val="512"/>
        </w:trPr>
        <w:tc>
          <w:tcPr>
            <w:tcW w:w="793" w:type="pct"/>
            <w:tcBorders>
              <w:bottom w:val="nil"/>
            </w:tcBorders>
          </w:tcPr>
          <w:p w:rsidR="00370740" w:rsidRPr="00880231" w:rsidRDefault="00370740" w:rsidP="00370740">
            <w:pPr>
              <w:rPr>
                <w:rFonts w:eastAsia="MS Mincho"/>
                <w:sz w:val="18"/>
                <w:szCs w:val="18"/>
                <w:lang w:val="fr-FR"/>
              </w:rPr>
            </w:pPr>
            <w:r w:rsidRPr="00880231">
              <w:rPr>
                <w:rFonts w:eastAsia="MS Mincho"/>
                <w:sz w:val="18"/>
                <w:szCs w:val="18"/>
                <w:lang w:val="da-DK"/>
              </w:rPr>
              <w:t xml:space="preserve">Lim et al, 2013 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begin"/>
            </w:r>
            <w:r>
              <w:rPr>
                <w:rFonts w:eastAsia="MS Mincho"/>
                <w:sz w:val="18"/>
                <w:szCs w:val="18"/>
                <w:lang w:val="da-DK"/>
              </w:rPr>
              <w:instrText xml:space="preserve"> ADDIN EN.CITE &lt;EndNote&gt;&lt;Cite&gt;&lt;Author&gt;Lim&lt;/Author&gt;&lt;Year&gt;2013&lt;/Year&gt;&lt;RecNum&gt;3416&lt;/RecNum&gt;&lt;DisplayText&gt;[9]&lt;/DisplayText&gt;&lt;record&gt;&lt;rec-number&gt;3416&lt;/rec-number&gt;&lt;foreign-keys&gt;&lt;key app="EN" db-id="5fe5rvdtyzwv94ev0x0ver9lpx5ax5we5rrf"&gt;3416&lt;/key&gt;&lt;/foreign-keys&gt;&lt;ref-type name="Journal Article"&gt;17&lt;/ref-type&gt;&lt;contributors&gt;&lt;authors&gt;&lt;author&gt;Lim, N. K.&lt;/author&gt;&lt;author&gt;Son, K. H.&lt;/author&gt;&lt;author&gt;Lee, K. S.&lt;/author&gt;&lt;author&gt;Park, H. Y.&lt;/author&gt;&lt;author&gt;Cho, M. C.&lt;/author&gt;&lt;/authors&gt;&lt;/contributors&gt;&lt;auth-address&gt;Division of Cardiovascular and Rare Diseases, Center for Biomedical Science, National Institute of Health, Cheongwon-gun, Chungbuk, Korea.&lt;/auth-address&gt;&lt;titles&gt;&lt;title&gt;Predicting the risk of incident hypertension in a korean middle-aged population: korean genome and epidemiology study&lt;/title&gt;&lt;secondary-title&gt;J Clin Hypertens (Greenwich)&lt;/secondary-title&gt;&lt;/titles&gt;&lt;periodical&gt;&lt;full-title&gt;Journal of clinical hypertension&lt;/full-title&gt;&lt;abbr-1&gt;J Clin Hypertens (Greenwich)&lt;/abbr-1&gt;&lt;/periodical&gt;&lt;pages&gt;344-9&lt;/pages&gt;&lt;volume&gt;15&lt;/volume&gt;&lt;number&gt;5&lt;/number&gt;&lt;dates&gt;&lt;year&gt;2013&lt;/year&gt;&lt;pub-dates&gt;&lt;date&gt;May&lt;/date&gt;&lt;/pub-dates&gt;&lt;/dates&gt;&lt;isbn&gt;1751-7176 (Electronic)&amp;#xD;1524-6175 (Linking)&lt;/isbn&gt;&lt;urls&gt;&lt;/urls&gt;&lt;/record&gt;&lt;/Cite&gt;&lt;/EndNote&gt;</w:instrTex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separate"/>
            </w:r>
            <w:r>
              <w:rPr>
                <w:rFonts w:eastAsia="MS Mincho"/>
                <w:noProof/>
                <w:sz w:val="18"/>
                <w:szCs w:val="18"/>
                <w:lang w:val="da-DK"/>
              </w:rPr>
              <w:t>[</w:t>
            </w:r>
            <w:hyperlink w:anchor="_ENREF_9" w:tooltip="Lim, 2013 #3416" w:history="1">
              <w:r>
                <w:rPr>
                  <w:rFonts w:eastAsia="MS Mincho"/>
                  <w:noProof/>
                  <w:sz w:val="18"/>
                  <w:szCs w:val="18"/>
                  <w:lang w:val="da-DK"/>
                </w:rPr>
                <w:t>9</w:t>
              </w:r>
            </w:hyperlink>
            <w:r>
              <w:rPr>
                <w:rFonts w:eastAsia="MS Mincho"/>
                <w:noProof/>
                <w:sz w:val="18"/>
                <w:szCs w:val="18"/>
                <w:lang w:val="da-DK"/>
              </w:rPr>
              <w:t>]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end"/>
            </w:r>
          </w:p>
        </w:tc>
        <w:tc>
          <w:tcPr>
            <w:tcW w:w="538" w:type="pct"/>
            <w:tcBorders>
              <w:bottom w:val="nil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880231">
              <w:rPr>
                <w:sz w:val="18"/>
                <w:szCs w:val="18"/>
              </w:rPr>
              <w:t>Not reported</w:t>
            </w:r>
          </w:p>
        </w:tc>
        <w:tc>
          <w:tcPr>
            <w:tcW w:w="1076" w:type="pct"/>
            <w:tcBorders>
              <w:bottom w:val="nil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  <w:tcBorders>
              <w:bottom w:val="nil"/>
            </w:tcBorders>
          </w:tcPr>
          <w:p w:rsidR="00370740" w:rsidRPr="006440B1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  <w:tcBorders>
              <w:bottom w:val="nil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 xml:space="preserve">Reported </w:t>
            </w:r>
            <w:r>
              <w:rPr>
                <w:sz w:val="18"/>
                <w:szCs w:val="18"/>
              </w:rPr>
              <w:t>without</w:t>
            </w:r>
            <w:r w:rsidRPr="006440B1">
              <w:rPr>
                <w:sz w:val="18"/>
                <w:szCs w:val="18"/>
              </w:rPr>
              <w:t xml:space="preserve"> specif</w:t>
            </w:r>
            <w:r>
              <w:rPr>
                <w:sz w:val="18"/>
                <w:szCs w:val="18"/>
              </w:rPr>
              <w:t>ying</w:t>
            </w:r>
            <w:r w:rsidRPr="006440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6440B1">
              <w:rPr>
                <w:sz w:val="18"/>
                <w:szCs w:val="18"/>
              </w:rPr>
              <w:t xml:space="preserve"> variable</w:t>
            </w:r>
            <w:r>
              <w:rPr>
                <w:sz w:val="18"/>
                <w:szCs w:val="18"/>
              </w:rPr>
              <w:t>s affected</w:t>
            </w:r>
          </w:p>
        </w:tc>
        <w:tc>
          <w:tcPr>
            <w:tcW w:w="1462" w:type="pct"/>
            <w:tcBorders>
              <w:bottom w:val="nil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 of p</w:t>
            </w:r>
            <w:r w:rsidRPr="006440B1">
              <w:rPr>
                <w:sz w:val="18"/>
                <w:szCs w:val="18"/>
              </w:rPr>
              <w:t xml:space="preserve">articipants </w:t>
            </w:r>
            <w:r>
              <w:rPr>
                <w:sz w:val="18"/>
                <w:szCs w:val="18"/>
              </w:rPr>
              <w:t>with missing values</w:t>
            </w:r>
          </w:p>
        </w:tc>
      </w:tr>
      <w:tr w:rsidR="00370740" w:rsidRPr="00136CC3" w:rsidTr="00370740">
        <w:trPr>
          <w:trHeight w:val="512"/>
        </w:trPr>
        <w:tc>
          <w:tcPr>
            <w:tcW w:w="793" w:type="pct"/>
            <w:tcBorders>
              <w:top w:val="nil"/>
              <w:bottom w:val="single" w:sz="4" w:space="0" w:color="auto"/>
            </w:tcBorders>
          </w:tcPr>
          <w:p w:rsidR="00370740" w:rsidRPr="00880231" w:rsidRDefault="00370740" w:rsidP="00370740">
            <w:pPr>
              <w:rPr>
                <w:rFonts w:eastAsia="MS Mincho"/>
                <w:sz w:val="18"/>
                <w:szCs w:val="18"/>
                <w:lang w:val="fr-FR"/>
              </w:rPr>
            </w:pPr>
            <w:r w:rsidRPr="00880231">
              <w:rPr>
                <w:rFonts w:eastAsia="MS Mincho"/>
                <w:sz w:val="18"/>
                <w:szCs w:val="18"/>
                <w:lang w:val="da-DK"/>
              </w:rPr>
              <w:t xml:space="preserve">Fava et al, 2013 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begin"/>
            </w:r>
            <w:r>
              <w:rPr>
                <w:rFonts w:eastAsia="MS Mincho"/>
                <w:sz w:val="18"/>
                <w:szCs w:val="18"/>
                <w:lang w:val="da-DK"/>
              </w:rPr>
              <w:instrText xml:space="preserve"> ADDIN EN.CITE &lt;EndNote&gt;&lt;Cite&gt;&lt;Author&gt;Fava&lt;/Author&gt;&lt;Year&gt;2013&lt;/Year&gt;&lt;RecNum&gt;3415&lt;/RecNum&gt;&lt;DisplayText&gt;[10]&lt;/DisplayText&gt;&lt;record&gt;&lt;rec-number&gt;3415&lt;/rec-number&gt;&lt;foreign-keys&gt;&lt;key app="EN" db-id="5fe5rvdtyzwv94ev0x0ver9lpx5ax5we5rrf"&gt;3415&lt;/key&gt;&lt;/foreign-keys&gt;&lt;ref-type name="Journal Article"&gt;17&lt;/ref-type&gt;&lt;contributors&gt;&lt;authors&gt;&lt;author&gt;Fava, C.&lt;/author&gt;&lt;author&gt;Sjogren, M.&lt;/author&gt;&lt;author&gt;Montagnana, M.&lt;/author&gt;&lt;author&gt;Danese, E.&lt;/author&gt;&lt;author&gt;Almgren, P.&lt;/author&gt;&lt;author&gt;Engstrom, G.&lt;/author&gt;&lt;author&gt;Nilsson, P.&lt;/author&gt;&lt;author&gt;Hedblad, B.&lt;/author&gt;&lt;author&gt;Guidi, G. C.&lt;/author&gt;&lt;author&gt;Minuz, P.&lt;/author&gt;&lt;author&gt;Melander, O.&lt;/author&gt;&lt;/authors&gt;&lt;/contributors&gt;&lt;auth-address&gt;Department of Clinical Sciences, Lund University, University Hospital of Malmo, Sweden. cristiano.fava@med.lu.se&lt;/auth-address&gt;&lt;titles&gt;&lt;title&gt;Prediction of blood pressure changes over time and incidence of hypertension by a genetic risk score in Swedes&lt;/title&gt;&lt;secondary-title&gt;Hypertension&lt;/secondary-title&gt;&lt;/titles&gt;&lt;periodical&gt;&lt;full-title&gt;Hypertension&lt;/full-title&gt;&lt;abbr-1&gt;Hypertension&lt;/abbr-1&gt;&lt;/periodical&gt;&lt;pages&gt;319-26&lt;/pages&gt;&lt;volume&gt;61&lt;/volume&gt;&lt;number&gt;2&lt;/number&gt;&lt;keywords&gt;&lt;keyword&gt;Adult&lt;/keyword&gt;&lt;keyword&gt;Blood Pressure/ genetics&lt;/keyword&gt;&lt;keyword&gt;Cohort Studies&lt;/keyword&gt;&lt;keyword&gt;Female&lt;/keyword&gt;&lt;keyword&gt;Genetic Predisposition to Disease&lt;/keyword&gt;&lt;keyword&gt;Genotype&lt;/keyword&gt;&lt;keyword&gt;Humans&lt;/keyword&gt;&lt;keyword&gt;Hypertension/ epidemiology/ genetics&lt;/keyword&gt;&lt;keyword&gt;Incidence&lt;/keyword&gt;&lt;keyword&gt;Male&lt;/keyword&gt;&lt;keyword&gt;Middle Aged&lt;/keyword&gt;&lt;keyword&gt;Polymorphism, Single Nucleotide&lt;/keyword&gt;&lt;keyword&gt;Prevalence&lt;/keyword&gt;&lt;keyword&gt;Prospective Studies&lt;/keyword&gt;&lt;keyword&gt;Sweden/epidemiology&lt;/keyword&gt;&lt;/keywords&gt;&lt;dates&gt;&lt;year&gt;2013&lt;/year&gt;&lt;pub-dates&gt;&lt;date&gt;Feb&lt;/date&gt;&lt;/pub-dates&gt;&lt;/dates&gt;&lt;isbn&gt;1524-4563 (Electronic)&amp;#xD;0194-911X (Linking)&lt;/isbn&gt;&lt;urls&gt;&lt;/urls&gt;&lt;/record&gt;&lt;/Cite&gt;&lt;/EndNote&gt;</w:instrTex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separate"/>
            </w:r>
            <w:r>
              <w:rPr>
                <w:rFonts w:eastAsia="MS Mincho"/>
                <w:noProof/>
                <w:sz w:val="18"/>
                <w:szCs w:val="18"/>
                <w:lang w:val="da-DK"/>
              </w:rPr>
              <w:t>[</w:t>
            </w:r>
            <w:hyperlink w:anchor="_ENREF_10" w:tooltip="Fava, 2013 #3415" w:history="1">
              <w:r>
                <w:rPr>
                  <w:rFonts w:eastAsia="MS Mincho"/>
                  <w:noProof/>
                  <w:sz w:val="18"/>
                  <w:szCs w:val="18"/>
                  <w:lang w:val="da-DK"/>
                </w:rPr>
                <w:t>10</w:t>
              </w:r>
            </w:hyperlink>
            <w:r>
              <w:rPr>
                <w:rFonts w:eastAsia="MS Mincho"/>
                <w:noProof/>
                <w:sz w:val="18"/>
                <w:szCs w:val="18"/>
                <w:lang w:val="da-DK"/>
              </w:rPr>
              <w:t>]</w:t>
            </w:r>
            <w:r>
              <w:rPr>
                <w:rFonts w:eastAsia="MS Mincho"/>
                <w:sz w:val="18"/>
                <w:szCs w:val="18"/>
                <w:lang w:val="da-DK"/>
              </w:rPr>
              <w:fldChar w:fldCharType="end"/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880231">
              <w:rPr>
                <w:sz w:val="18"/>
                <w:szCs w:val="18"/>
              </w:rPr>
              <w:t xml:space="preserve">Not reported </w:t>
            </w:r>
          </w:p>
        </w:tc>
        <w:tc>
          <w:tcPr>
            <w:tcW w:w="1076" w:type="pct"/>
            <w:tcBorders>
              <w:top w:val="nil"/>
              <w:bottom w:val="single" w:sz="4" w:space="0" w:color="auto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6440B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 applicable</w:t>
            </w:r>
          </w:p>
        </w:tc>
        <w:tc>
          <w:tcPr>
            <w:tcW w:w="108" w:type="pct"/>
            <w:tcBorders>
              <w:top w:val="nil"/>
              <w:bottom w:val="single" w:sz="4" w:space="0" w:color="auto"/>
            </w:tcBorders>
          </w:tcPr>
          <w:p w:rsidR="00370740" w:rsidRDefault="00370740" w:rsidP="00370740">
            <w:pPr>
              <w:rPr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auto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80231">
              <w:rPr>
                <w:sz w:val="18"/>
                <w:szCs w:val="18"/>
              </w:rPr>
              <w:t xml:space="preserve">eported </w:t>
            </w:r>
            <w:r>
              <w:rPr>
                <w:sz w:val="18"/>
                <w:szCs w:val="18"/>
              </w:rPr>
              <w:t xml:space="preserve"> only for </w:t>
            </w:r>
            <w:r w:rsidRPr="00880231">
              <w:rPr>
                <w:sz w:val="18"/>
                <w:szCs w:val="18"/>
              </w:rPr>
              <w:t xml:space="preserve">genotype </w:t>
            </w:r>
            <w:r>
              <w:rPr>
                <w:sz w:val="18"/>
                <w:szCs w:val="18"/>
              </w:rPr>
              <w:t>variables</w:t>
            </w:r>
            <w:r w:rsidRPr="008802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62" w:type="pct"/>
            <w:tcBorders>
              <w:top w:val="nil"/>
              <w:bottom w:val="single" w:sz="4" w:space="0" w:color="auto"/>
            </w:tcBorders>
          </w:tcPr>
          <w:p w:rsidR="00370740" w:rsidRPr="00880231" w:rsidRDefault="00370740" w:rsidP="00370740">
            <w:pPr>
              <w:rPr>
                <w:sz w:val="18"/>
                <w:szCs w:val="18"/>
              </w:rPr>
            </w:pPr>
            <w:r w:rsidRPr="00880231">
              <w:rPr>
                <w:sz w:val="18"/>
                <w:szCs w:val="18"/>
              </w:rPr>
              <w:t xml:space="preserve">Imputation of </w:t>
            </w:r>
            <w:r>
              <w:rPr>
                <w:sz w:val="18"/>
                <w:szCs w:val="18"/>
              </w:rPr>
              <w:t>missing values</w:t>
            </w:r>
            <w:r w:rsidRPr="008802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the</w:t>
            </w:r>
            <w:r w:rsidRPr="00880231">
              <w:rPr>
                <w:sz w:val="18"/>
                <w:szCs w:val="18"/>
              </w:rPr>
              <w:t xml:space="preserve"> genotype</w:t>
            </w:r>
            <w:r>
              <w:rPr>
                <w:sz w:val="18"/>
                <w:szCs w:val="18"/>
              </w:rPr>
              <w:t xml:space="preserve"> variables</w:t>
            </w:r>
            <w:r w:rsidRPr="00880231">
              <w:rPr>
                <w:sz w:val="18"/>
                <w:szCs w:val="18"/>
              </w:rPr>
              <w:t xml:space="preserve">, exclusion </w:t>
            </w:r>
            <w:r>
              <w:rPr>
                <w:sz w:val="18"/>
                <w:szCs w:val="18"/>
              </w:rPr>
              <w:t xml:space="preserve">of participants with missing values </w:t>
            </w:r>
            <w:r w:rsidRPr="00880231">
              <w:rPr>
                <w:sz w:val="18"/>
                <w:szCs w:val="18"/>
              </w:rPr>
              <w:t>for other variables</w:t>
            </w:r>
          </w:p>
        </w:tc>
      </w:tr>
    </w:tbl>
    <w:p w:rsidR="00566338" w:rsidRDefault="00566338"/>
    <w:p w:rsidR="00566338" w:rsidRDefault="00566338"/>
    <w:p w:rsidR="00566338" w:rsidRDefault="00566338"/>
    <w:p w:rsidR="00566338" w:rsidRDefault="00566338"/>
    <w:p w:rsidR="00566338" w:rsidRDefault="00566338"/>
    <w:p w:rsidR="00566338" w:rsidRDefault="00566338"/>
    <w:p w:rsidR="00566338" w:rsidRDefault="00566338"/>
    <w:p w:rsidR="00566338" w:rsidRDefault="00566338">
      <w:pPr>
        <w:rPr>
          <w:b/>
          <w:bCs/>
        </w:rPr>
      </w:pPr>
      <w:r w:rsidRPr="00221D42">
        <w:rPr>
          <w:b/>
          <w:bCs/>
        </w:rPr>
        <w:t>References</w:t>
      </w:r>
    </w:p>
    <w:p w:rsidR="00566338" w:rsidRPr="00221D42" w:rsidRDefault="00566338">
      <w:pPr>
        <w:rPr>
          <w:b/>
          <w:bCs/>
        </w:rPr>
      </w:pPr>
    </w:p>
    <w:p w:rsidR="00566338" w:rsidRPr="007D2B88" w:rsidRDefault="00566338" w:rsidP="007D2B88">
      <w:pPr>
        <w:spacing w:after="240"/>
        <w:ind w:left="720" w:hanging="720"/>
      </w:pPr>
      <w:r w:rsidRPr="007D2B88">
        <w:fldChar w:fldCharType="begin"/>
      </w:r>
      <w:r w:rsidRPr="007D2B88">
        <w:instrText xml:space="preserve"> ADDIN EN.REFLIST </w:instrText>
      </w:r>
      <w:r w:rsidRPr="007D2B88">
        <w:fldChar w:fldCharType="separate"/>
      </w:r>
      <w:r w:rsidRPr="007D2B88">
        <w:t>1. Pearson TA, LaCroix AZ, Mead LA, Liang KY (1990) The prediction of midlife coronary heart disease and hypertension in young adults: the Johns Hopkins multiple risk equations. Am J Prev Med 6: 23-28.</w:t>
      </w:r>
    </w:p>
    <w:p w:rsidR="00566338" w:rsidRPr="007D2B88" w:rsidRDefault="00566338" w:rsidP="007D2B88">
      <w:pPr>
        <w:spacing w:after="240"/>
        <w:ind w:left="720" w:hanging="720"/>
      </w:pPr>
      <w:r w:rsidRPr="007D2B88">
        <w:t>2. Parikh NI, Pencina MJ, Wang TJ, Benjamin EJ, Lanier KJ, et al. (2008) A risk score for predicting near-term incidence of hypertension: the Framingham Heart Study. Ann Intern Med 148: 102-110.</w:t>
      </w:r>
    </w:p>
    <w:p w:rsidR="00566338" w:rsidRPr="00370740" w:rsidRDefault="00566338" w:rsidP="007D2B88">
      <w:pPr>
        <w:spacing w:after="240"/>
        <w:ind w:left="720" w:hanging="720"/>
        <w:rPr>
          <w:lang w:val="en-ZA"/>
        </w:rPr>
      </w:pPr>
      <w:r w:rsidRPr="007D2B88">
        <w:t xml:space="preserve">3. Paynter NP, Cook NR, Everett BM, Sesso HD, Buring JE, et al. (2009) Prediction of incident hypertension risk in women with currently normal blood pressure. </w:t>
      </w:r>
      <w:proofErr w:type="gramStart"/>
      <w:r w:rsidRPr="00370740">
        <w:rPr>
          <w:lang w:val="en-ZA"/>
        </w:rPr>
        <w:t>Am</w:t>
      </w:r>
      <w:proofErr w:type="gramEnd"/>
      <w:r w:rsidRPr="00370740">
        <w:rPr>
          <w:lang w:val="en-ZA"/>
        </w:rPr>
        <w:t xml:space="preserve"> J Med 122: 464-471.</w:t>
      </w:r>
    </w:p>
    <w:p w:rsidR="00566338" w:rsidRPr="007D2B88" w:rsidRDefault="00566338" w:rsidP="007D2B88">
      <w:pPr>
        <w:spacing w:after="240"/>
        <w:ind w:left="720" w:hanging="720"/>
      </w:pPr>
      <w:r w:rsidRPr="007D2B88">
        <w:t>4. Kivimaki M, Batty GD, Singh-Manoux A, Ferrie JE, Tabak AG, et al. (2009) Validating the Framingham Hypertension Risk Score: results from the Whitehall II study. Hypertension 54: 496-501.</w:t>
      </w:r>
    </w:p>
    <w:p w:rsidR="00566338" w:rsidRPr="007D2B88" w:rsidRDefault="00566338" w:rsidP="007D2B88">
      <w:pPr>
        <w:spacing w:after="240"/>
        <w:ind w:left="720" w:hanging="720"/>
      </w:pPr>
      <w:r w:rsidRPr="007D2B88">
        <w:t>5. Kivimaki M, Tabak AG, Batty GD, Ferrie JE, Nabi H, et al. (2010) Incremental predictive value of adding past blood pressure measurements to the Framingham hypertension risk equation: the Whitehall II Study. Hypertension 55: 1058-1062.</w:t>
      </w:r>
    </w:p>
    <w:p w:rsidR="00566338" w:rsidRPr="007D2B88" w:rsidRDefault="00566338" w:rsidP="007D2B88">
      <w:pPr>
        <w:spacing w:after="240"/>
        <w:ind w:left="720" w:hanging="720"/>
      </w:pPr>
      <w:r w:rsidRPr="007D2B88">
        <w:t>6. Kshirsagar AV, Chiu YL, Bomback AS, August PA, Viera AJ, et al. (2010) A hypertension risk score for middle-aged and older adults. J Clin Hypertens (Greenwich) 12: 800-808.</w:t>
      </w:r>
    </w:p>
    <w:p w:rsidR="00566338" w:rsidRPr="00370740" w:rsidRDefault="00566338" w:rsidP="007D2B88">
      <w:pPr>
        <w:spacing w:after="240"/>
        <w:ind w:left="720" w:hanging="720"/>
        <w:rPr>
          <w:lang w:val="fr-FR"/>
        </w:rPr>
      </w:pPr>
      <w:r w:rsidRPr="007D2B88">
        <w:t xml:space="preserve">7. Bozorgmanesh M, Hadaegh F, Mehrabi Y, Azizi F (2011) A point-score system superior to blood pressure measures alone for predicting incident hypertension: Tehran Lipid and Glucose Study. </w:t>
      </w:r>
      <w:r w:rsidRPr="00370740">
        <w:rPr>
          <w:lang w:val="fr-FR"/>
        </w:rPr>
        <w:t xml:space="preserve">J </w:t>
      </w:r>
      <w:proofErr w:type="spellStart"/>
      <w:r w:rsidRPr="00370740">
        <w:rPr>
          <w:lang w:val="fr-FR"/>
        </w:rPr>
        <w:t>Hypertens</w:t>
      </w:r>
      <w:proofErr w:type="spellEnd"/>
      <w:r w:rsidRPr="00370740">
        <w:rPr>
          <w:lang w:val="fr-FR"/>
        </w:rPr>
        <w:t xml:space="preserve"> 29: 1486-1493.</w:t>
      </w:r>
    </w:p>
    <w:p w:rsidR="00566338" w:rsidRPr="007D2B88" w:rsidRDefault="00566338" w:rsidP="007D2B88">
      <w:pPr>
        <w:spacing w:after="240"/>
        <w:ind w:left="720" w:hanging="720"/>
      </w:pPr>
      <w:r w:rsidRPr="00370740">
        <w:rPr>
          <w:lang w:val="fr-FR"/>
        </w:rPr>
        <w:t xml:space="preserve">8. Chien KL, Hsu HC, Su TC, Chang WT, Sung FC, et al. </w:t>
      </w:r>
      <w:r w:rsidRPr="007D2B88">
        <w:t>(2011) Prediction models for the risk of new-onset hypertension in ethnic Chinese in Taiwan. J Hum Hypertens 25: 294-303.</w:t>
      </w:r>
    </w:p>
    <w:p w:rsidR="00566338" w:rsidRPr="007D2B88" w:rsidRDefault="00566338" w:rsidP="007D2B88">
      <w:pPr>
        <w:spacing w:after="240"/>
        <w:ind w:left="720" w:hanging="720"/>
      </w:pPr>
      <w:r w:rsidRPr="007D2B88">
        <w:t>9. Lim NK, Son KH, Lee KS, Park HY, Cho MC (2013) Predicting the risk of incident hypertension in a korean middle-aged population: korean genome and epidemiology study. J Clin Hypertens (Greenwich) 15: 344-349.</w:t>
      </w:r>
    </w:p>
    <w:p w:rsidR="00566338" w:rsidRDefault="00566338" w:rsidP="007D2B88">
      <w:pPr>
        <w:ind w:left="720" w:hanging="720"/>
        <w:rPr>
          <w:lang w:val="fr-FR"/>
        </w:rPr>
      </w:pPr>
      <w:r w:rsidRPr="007D2B88">
        <w:t xml:space="preserve">10. Fava C, Sjogren M, Montagnana M, Danese E, Almgren P, et al. (2013) Prediction of blood pressure changes over time and incidence of hypertension by a genetic risk score in Swedes. </w:t>
      </w:r>
      <w:r>
        <w:rPr>
          <w:lang w:val="fr-FR"/>
        </w:rPr>
        <w:t>Hypertension 61: 319-326.</w:t>
      </w:r>
    </w:p>
    <w:p w:rsidR="00566338" w:rsidRDefault="00566338" w:rsidP="007D2B88">
      <w:pPr>
        <w:ind w:left="720" w:hanging="720"/>
      </w:pPr>
      <w:r w:rsidRPr="007D2B88">
        <w:fldChar w:fldCharType="end"/>
      </w:r>
    </w:p>
    <w:sectPr w:rsidR="00566338" w:rsidSect="00236B9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LoS Medicin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/ENLayout&gt;"/>
    <w:docVar w:name="EN.Libraries" w:val="&lt;Libraries&gt;&lt;item db-id=&quot;5fe5rvdtyzwv94ev0x0ver9lpx5ax5we5rrf&quot;&gt;PHD-Saved_utr&lt;record-ids&gt;&lt;item&gt;2079&lt;/item&gt;&lt;item&gt;2080&lt;/item&gt;&lt;item&gt;2081&lt;/item&gt;&lt;item&gt;2082&lt;/item&gt;&lt;item&gt;2086&lt;/item&gt;&lt;item&gt;2090&lt;/item&gt;&lt;item&gt;2091&lt;/item&gt;&lt;item&gt;2092&lt;/item&gt;&lt;item&gt;3415&lt;/item&gt;&lt;item&gt;3416&lt;/item&gt;&lt;/record-ids&gt;&lt;/item&gt;&lt;/Libraries&gt;"/>
  </w:docVars>
  <w:rsids>
    <w:rsidRoot w:val="00236B92"/>
    <w:rsid w:val="00002881"/>
    <w:rsid w:val="000346EB"/>
    <w:rsid w:val="000B14C8"/>
    <w:rsid w:val="001000F0"/>
    <w:rsid w:val="00136CC3"/>
    <w:rsid w:val="00153C5D"/>
    <w:rsid w:val="001802CA"/>
    <w:rsid w:val="001A012B"/>
    <w:rsid w:val="00221D42"/>
    <w:rsid w:val="00226675"/>
    <w:rsid w:val="00236B92"/>
    <w:rsid w:val="002C72ED"/>
    <w:rsid w:val="002D5DC5"/>
    <w:rsid w:val="002F1AAB"/>
    <w:rsid w:val="002F5353"/>
    <w:rsid w:val="00370740"/>
    <w:rsid w:val="003C3249"/>
    <w:rsid w:val="003C34DD"/>
    <w:rsid w:val="003E2E21"/>
    <w:rsid w:val="00437511"/>
    <w:rsid w:val="00463DFB"/>
    <w:rsid w:val="004651E3"/>
    <w:rsid w:val="004F3075"/>
    <w:rsid w:val="00566338"/>
    <w:rsid w:val="0059379B"/>
    <w:rsid w:val="00615E4D"/>
    <w:rsid w:val="006440B1"/>
    <w:rsid w:val="00735B48"/>
    <w:rsid w:val="007711AA"/>
    <w:rsid w:val="00784167"/>
    <w:rsid w:val="00793879"/>
    <w:rsid w:val="007B53BC"/>
    <w:rsid w:val="007D2B88"/>
    <w:rsid w:val="00822924"/>
    <w:rsid w:val="00861D55"/>
    <w:rsid w:val="00880231"/>
    <w:rsid w:val="008A339A"/>
    <w:rsid w:val="008B4E93"/>
    <w:rsid w:val="008D49EC"/>
    <w:rsid w:val="008F4303"/>
    <w:rsid w:val="00902698"/>
    <w:rsid w:val="0093123C"/>
    <w:rsid w:val="00943D24"/>
    <w:rsid w:val="0095710C"/>
    <w:rsid w:val="00990363"/>
    <w:rsid w:val="009A1E6C"/>
    <w:rsid w:val="009D2326"/>
    <w:rsid w:val="00BB2D59"/>
    <w:rsid w:val="00C92924"/>
    <w:rsid w:val="00CD1893"/>
    <w:rsid w:val="00CE2D2B"/>
    <w:rsid w:val="00D2329B"/>
    <w:rsid w:val="00D27964"/>
    <w:rsid w:val="00DA20AA"/>
    <w:rsid w:val="00E52493"/>
    <w:rsid w:val="00E90661"/>
    <w:rsid w:val="00E95D23"/>
    <w:rsid w:val="00EA3174"/>
    <w:rsid w:val="00F66283"/>
    <w:rsid w:val="00F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D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6B9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21D42"/>
    <w:rPr>
      <w:rFonts w:ascii="Tahom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1D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21D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S2: Reporting and management of missing values in studies on the development of hypertension risk prediction models</vt:lpstr>
    </vt:vector>
  </TitlesOfParts>
  <Company>MedStar Health</Company>
  <LinksUpToDate>false</LinksUpToDate>
  <CharactersWithSpaces>17363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S2: Reporting and management of missing values in studies on the development of hypertension risk prediction models</dc:title>
  <dc:subject/>
  <dc:creator>gshh5splg102k</dc:creator>
  <cp:keywords/>
  <dc:description/>
  <cp:lastModifiedBy> Justi Basile ECHOUFFO TCHEUGUI</cp:lastModifiedBy>
  <cp:revision>4</cp:revision>
  <dcterms:created xsi:type="dcterms:W3CDTF">2013-05-09T14:11:00Z</dcterms:created>
  <dcterms:modified xsi:type="dcterms:W3CDTF">2013-05-09T14:13:00Z</dcterms:modified>
</cp:coreProperties>
</file>