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0C3" w:rsidRPr="001753F2" w:rsidRDefault="00F150C3" w:rsidP="00D9496D">
      <w:pPr>
        <w:ind w:left="0"/>
        <w:rPr>
          <w:rFonts w:ascii="Times New Roman" w:hAnsi="Times New Roman" w:cs="Times New Roman"/>
          <w:b/>
          <w:bCs/>
          <w:sz w:val="24"/>
          <w:szCs w:val="24"/>
        </w:rPr>
      </w:pPr>
      <w:r w:rsidRPr="00DE46DE">
        <w:rPr>
          <w:rFonts w:ascii="Times New Roman" w:hAnsi="Times New Roman" w:cs="Times New Roman"/>
          <w:b/>
          <w:sz w:val="24"/>
          <w:szCs w:val="24"/>
        </w:rPr>
        <w:t>Text S</w:t>
      </w:r>
      <w:r>
        <w:rPr>
          <w:rFonts w:ascii="Times New Roman" w:hAnsi="Times New Roman" w:cs="Times New Roman"/>
          <w:b/>
          <w:sz w:val="24"/>
          <w:szCs w:val="24"/>
        </w:rPr>
        <w:t>1</w:t>
      </w:r>
      <w:bookmarkStart w:id="0" w:name="_GoBack"/>
      <w:bookmarkEnd w:id="0"/>
      <w:r w:rsidRPr="001753F2">
        <w:rPr>
          <w:rFonts w:ascii="Times New Roman" w:hAnsi="Times New Roman" w:cs="Times New Roman"/>
          <w:b/>
          <w:bCs/>
          <w:sz w:val="24"/>
          <w:szCs w:val="24"/>
        </w:rPr>
        <w:t xml:space="preserve">: Search terms </w:t>
      </w:r>
    </w:p>
    <w:p w:rsidR="00F150C3" w:rsidRPr="00DB66BA" w:rsidRDefault="00F150C3" w:rsidP="00D9496D">
      <w:pPr>
        <w:ind w:left="0"/>
        <w:rPr>
          <w:rFonts w:ascii="Times New Roman" w:hAnsi="Times New Roman" w:cs="Times New Roman"/>
          <w:b/>
          <w:bCs/>
          <w:sz w:val="24"/>
          <w:szCs w:val="24"/>
          <w:highlight w:val="yellow"/>
        </w:rPr>
      </w:pPr>
    </w:p>
    <w:tbl>
      <w:tblPr>
        <w:tblW w:w="0" w:type="auto"/>
        <w:tblBorders>
          <w:top w:val="single" w:sz="6" w:space="0" w:color="008000"/>
          <w:left w:val="single" w:sz="6" w:space="0" w:color="008000"/>
          <w:bottom w:val="single" w:sz="6" w:space="0" w:color="008000"/>
          <w:right w:val="single" w:sz="6" w:space="0" w:color="008000"/>
          <w:insideH w:val="single" w:sz="6" w:space="0" w:color="008000"/>
          <w:insideV w:val="single" w:sz="6" w:space="0" w:color="008000"/>
        </w:tblBorders>
        <w:tblLook w:val="00A0"/>
      </w:tblPr>
      <w:tblGrid>
        <w:gridCol w:w="9558"/>
      </w:tblGrid>
      <w:tr w:rsidR="00F150C3" w:rsidRPr="001B0214" w:rsidTr="002304A7">
        <w:trPr>
          <w:trHeight w:val="277"/>
        </w:trPr>
        <w:tc>
          <w:tcPr>
            <w:tcW w:w="9558" w:type="dxa"/>
          </w:tcPr>
          <w:p w:rsidR="00F150C3" w:rsidRPr="001B0214" w:rsidRDefault="00F150C3" w:rsidP="002304A7">
            <w:pPr>
              <w:ind w:left="0"/>
              <w:rPr>
                <w:rFonts w:ascii="Times New Roman" w:hAnsi="Times New Roman" w:cs="Times New Roman"/>
                <w:b/>
                <w:sz w:val="20"/>
                <w:szCs w:val="18"/>
              </w:rPr>
            </w:pPr>
            <w:r w:rsidRPr="001B0214">
              <w:rPr>
                <w:rFonts w:ascii="Times New Roman" w:hAnsi="Times New Roman" w:cs="Times New Roman"/>
                <w:b/>
                <w:sz w:val="20"/>
                <w:szCs w:val="18"/>
              </w:rPr>
              <w:t xml:space="preserve">Database: PubMed </w:t>
            </w:r>
            <w:r w:rsidRPr="001B0214">
              <w:rPr>
                <w:rFonts w:ascii="Times New Roman" w:hAnsi="Times New Roman" w:cs="Times New Roman"/>
                <w:sz w:val="20"/>
                <w:szCs w:val="18"/>
              </w:rPr>
              <w:t xml:space="preserve">(Inception  until  </w:t>
            </w:r>
            <w:r w:rsidRPr="00D21D58">
              <w:rPr>
                <w:rFonts w:ascii="Times New Roman" w:hAnsi="Times New Roman" w:cs="Times New Roman"/>
                <w:color w:val="FF0000"/>
                <w:sz w:val="20"/>
                <w:szCs w:val="18"/>
              </w:rPr>
              <w:t>April 2013</w:t>
            </w:r>
            <w:r w:rsidRPr="001B0214">
              <w:rPr>
                <w:rFonts w:ascii="Times New Roman" w:hAnsi="Times New Roman" w:cs="Times New Roman"/>
                <w:sz w:val="20"/>
                <w:szCs w:val="18"/>
              </w:rPr>
              <w:t>)</w:t>
            </w:r>
          </w:p>
        </w:tc>
      </w:tr>
      <w:tr w:rsidR="00F150C3" w:rsidRPr="001B0214" w:rsidTr="002304A7">
        <w:trPr>
          <w:trHeight w:val="2892"/>
        </w:trPr>
        <w:tc>
          <w:tcPr>
            <w:tcW w:w="9558" w:type="dxa"/>
          </w:tcPr>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#1  </w:t>
            </w:r>
            <w:r w:rsidRPr="001B0214">
              <w:rPr>
                <w:rFonts w:ascii="Times New Roman" w:hAnsi="Times New Roman" w:cs="Times New Roman"/>
                <w:sz w:val="20"/>
                <w:szCs w:val="16"/>
              </w:rPr>
              <w:t xml:space="preserve">hypertension AND “blood pressure” </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#2 </w:t>
            </w:r>
            <w:r w:rsidRPr="001B0214">
              <w:rPr>
                <w:rFonts w:ascii="Times New Roman" w:hAnsi="Times New Roman" w:cs="Times New Roman"/>
                <w:sz w:val="20"/>
                <w:szCs w:val="16"/>
              </w:rPr>
              <w:t>"pulmonary hypertension" OR "pulmonary arterial hypertension" OR "intracranial hypertension" OR "intraocular pressure" OR glaucoma OR "ocular hypertension" OR "intraocular hypertension" OR eclampsia OR "pre eclampsia" OR "pre-eclampsia" OR "gestational hypertension" OR "pregnancy-induced hypertension" OR "secondary hypertension" OR "renal hypertension" OR "renovascular hypertension" OR "portal hypertension" OR "intra-abdominal  hypertension" OR "malignant hypertension" OR "white coat hypertension" OR "masked hypertension" OR "pseudohypoaldosteronism" OR "venous hypertension" OR "resistant hypertension" OR "hypercortisolism" OR "Cushing disease" OR "Cushing syndrome" OR "pheochromocytoma" OR "renal artery stenosis" OR "hyperaldosteronism" OR "Conn syndrome" OR "Conn disease"</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#3 #1 NOT #2  </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sz w:val="20"/>
                <w:szCs w:val="16"/>
              </w:rPr>
            </w:pPr>
            <w:r w:rsidRPr="001B0214">
              <w:rPr>
                <w:rFonts w:ascii="Times New Roman" w:hAnsi="Times New Roman" w:cs="Times New Roman"/>
                <w:sz w:val="20"/>
                <w:szCs w:val="16"/>
              </w:rPr>
              <w:t xml:space="preserve"> </w:t>
            </w:r>
            <w:r w:rsidRPr="001B0214">
              <w:rPr>
                <w:rFonts w:ascii="Times New Roman" w:hAnsi="Times New Roman"/>
                <w:sz w:val="20"/>
                <w:szCs w:val="16"/>
              </w:rPr>
              <w:t xml:space="preserve">#4 (validat* OR predict*[tiab] OR rule*) OR (predict* AND (outcome* OR risk* OR model*)) OR ((history OR variable* OR criteria OR scor* OR characteristic* OR finding* OR factor*) AND (predict* OR model* OR decision* OR identif* OR prognos*)) OR (decision* AND (model* OR clinical* OR logistic models)) OR (prognostic AND (history OR variable* OR criteria OR scor* OR characteristic* OR finding* OR factor* OR model*)) OR ("stratification" OR "ROC Curve"[MeSH] OR "discrimination" OR "discriminate" OR "c statistic" OR "area under the curve" OR "Calibration" OR "Indices" OR "algorithm" OR "Multivariable") </w:t>
            </w:r>
          </w:p>
          <w:p w:rsidR="00F150C3" w:rsidRPr="001B0214" w:rsidRDefault="00F150C3" w:rsidP="002304A7">
            <w:pPr>
              <w:autoSpaceDE w:val="0"/>
              <w:autoSpaceDN w:val="0"/>
              <w:adjustRightInd w:val="0"/>
              <w:ind w:left="0"/>
              <w:jc w:val="both"/>
              <w:rPr>
                <w:rFonts w:ascii="Times New Roman" w:hAnsi="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#5 </w:t>
            </w:r>
            <w:r w:rsidRPr="001B0214">
              <w:rPr>
                <w:rFonts w:ascii="Times New Roman" w:eastAsia="FreeSerif" w:hAnsi="Times New Roman" w:cs="Times New Roman"/>
                <w:sz w:val="20"/>
                <w:szCs w:val="16"/>
              </w:rPr>
              <w:t>“cohort” OR “observational” OR “prospective” OR “trial” OR “epidemiology”</w:t>
            </w:r>
            <w:r w:rsidRPr="001B0214">
              <w:rPr>
                <w:rFonts w:ascii="Times New Roman" w:hAnsi="Times New Roman" w:cs="Times New Roman"/>
                <w:sz w:val="20"/>
                <w:szCs w:val="16"/>
              </w:rPr>
              <w:t xml:space="preserve"> </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#6 #3 AND #4 AND #5 </w:t>
            </w:r>
          </w:p>
          <w:p w:rsidR="00F150C3" w:rsidRPr="001B0214" w:rsidRDefault="00F150C3" w:rsidP="002304A7">
            <w:pPr>
              <w:autoSpaceDE w:val="0"/>
              <w:autoSpaceDN w:val="0"/>
              <w:adjustRightInd w:val="0"/>
              <w:ind w:left="0"/>
              <w:jc w:val="both"/>
              <w:rPr>
                <w:rFonts w:ascii="Times New Roman" w:hAnsi="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#7 </w:t>
            </w:r>
            <w:r w:rsidRPr="001B0214">
              <w:rPr>
                <w:rFonts w:ascii="Times New Roman" w:hAnsi="Times New Roman" w:cs="Times New Roman"/>
                <w:sz w:val="20"/>
                <w:szCs w:val="16"/>
              </w:rPr>
              <w:t xml:space="preserve">(Animals[MeSH] NOT Humans[MeSH]) </w:t>
            </w:r>
          </w:p>
          <w:p w:rsidR="00F150C3" w:rsidRPr="001B0214" w:rsidRDefault="00F150C3" w:rsidP="002304A7">
            <w:pPr>
              <w:autoSpaceDE w:val="0"/>
              <w:autoSpaceDN w:val="0"/>
              <w:adjustRightInd w:val="0"/>
              <w:ind w:left="0"/>
              <w:jc w:val="both"/>
              <w:rPr>
                <w:rFonts w:ascii="Times New Roman" w:hAnsi="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8"/>
              </w:rPr>
            </w:pPr>
            <w:r w:rsidRPr="001B0214">
              <w:rPr>
                <w:rFonts w:ascii="Times New Roman" w:hAnsi="Times New Roman"/>
                <w:sz w:val="20"/>
                <w:szCs w:val="16"/>
              </w:rPr>
              <w:t>#8 #6  NOT # 7</w:t>
            </w:r>
          </w:p>
        </w:tc>
      </w:tr>
      <w:tr w:rsidR="00F150C3" w:rsidRPr="001B0214" w:rsidTr="002304A7">
        <w:trPr>
          <w:trHeight w:val="201"/>
        </w:trPr>
        <w:tc>
          <w:tcPr>
            <w:tcW w:w="9558" w:type="dxa"/>
          </w:tcPr>
          <w:p w:rsidR="00F150C3" w:rsidRPr="001B0214" w:rsidRDefault="00F150C3" w:rsidP="002304A7">
            <w:pPr>
              <w:tabs>
                <w:tab w:val="left" w:pos="2160"/>
              </w:tabs>
              <w:ind w:left="0"/>
              <w:rPr>
                <w:rFonts w:ascii="Times New Roman" w:hAnsi="Times New Roman" w:cs="Times New Roman"/>
                <w:sz w:val="20"/>
                <w:szCs w:val="18"/>
              </w:rPr>
            </w:pPr>
            <w:r w:rsidRPr="001B0214">
              <w:rPr>
                <w:rFonts w:ascii="Times New Roman" w:hAnsi="Times New Roman" w:cs="Times New Roman"/>
                <w:b/>
                <w:bCs/>
                <w:sz w:val="20"/>
                <w:szCs w:val="18"/>
              </w:rPr>
              <w:t xml:space="preserve">Database: EMBASE </w:t>
            </w:r>
            <w:r w:rsidRPr="00333F60">
              <w:rPr>
                <w:rFonts w:ascii="Times New Roman" w:hAnsi="Times New Roman" w:cs="Times New Roman"/>
                <w:bCs/>
                <w:sz w:val="20"/>
                <w:szCs w:val="18"/>
              </w:rPr>
              <w:t xml:space="preserve"> (Inception  until </w:t>
            </w:r>
            <w:r w:rsidRPr="00D21D58">
              <w:rPr>
                <w:rFonts w:ascii="Times New Roman" w:hAnsi="Times New Roman" w:cs="Times New Roman"/>
                <w:bCs/>
                <w:color w:val="FF0000"/>
                <w:sz w:val="20"/>
                <w:szCs w:val="18"/>
              </w:rPr>
              <w:t>April 2013</w:t>
            </w:r>
            <w:r w:rsidRPr="00333F60">
              <w:rPr>
                <w:rFonts w:ascii="Times New Roman" w:hAnsi="Times New Roman" w:cs="Times New Roman"/>
                <w:bCs/>
                <w:sz w:val="20"/>
                <w:szCs w:val="18"/>
              </w:rPr>
              <w:t>)</w:t>
            </w:r>
          </w:p>
        </w:tc>
      </w:tr>
      <w:tr w:rsidR="00F150C3" w:rsidRPr="001B0214" w:rsidTr="002304A7">
        <w:trPr>
          <w:trHeight w:val="3083"/>
        </w:trPr>
        <w:tc>
          <w:tcPr>
            <w:tcW w:w="9558" w:type="dxa"/>
          </w:tcPr>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#1  </w:t>
            </w:r>
            <w:r w:rsidRPr="001B0214">
              <w:rPr>
                <w:rFonts w:ascii="Times New Roman" w:hAnsi="Times New Roman" w:cs="Times New Roman"/>
                <w:sz w:val="20"/>
                <w:szCs w:val="16"/>
              </w:rPr>
              <w:t xml:space="preserve">(hypertension AND  “blood pressure”)  </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 xml:space="preserve">#2 </w:t>
            </w:r>
            <w:r w:rsidRPr="001B0214">
              <w:rPr>
                <w:rFonts w:ascii="Times New Roman" w:hAnsi="Times New Roman" w:cs="Times New Roman"/>
                <w:sz w:val="20"/>
                <w:szCs w:val="16"/>
              </w:rPr>
              <w:t xml:space="preserve">"pulmonary hypertension" OR "intracranial hypertension" OR "intraocular hypertension" OR eclampsia OR "preeclampsia" OR "maternal hypertension" OR "renovascular hypertension" OR "portal hypertension" OR "intraabdominal hypertension" OR "malignant hypertension" OR "white coat hypertension" OR "masked hypertension" OR "resistant hypertension" OR "hypercortisolism" OR "Cushing disease" OR "Cushing syndrome" OR "pheochromocytoma" OR "kidney artery stenosis" OR " primary hyperaldosteronism" </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sz w:val="20"/>
                <w:szCs w:val="16"/>
              </w:rPr>
            </w:pPr>
            <w:r w:rsidRPr="001B0214">
              <w:rPr>
                <w:rFonts w:ascii="Times New Roman" w:hAnsi="Times New Roman"/>
                <w:sz w:val="20"/>
                <w:szCs w:val="16"/>
              </w:rPr>
              <w:t xml:space="preserve">#3 #1 NOT #2 </w:t>
            </w:r>
          </w:p>
          <w:p w:rsidR="00F150C3" w:rsidRPr="001B0214" w:rsidRDefault="00F150C3" w:rsidP="002304A7">
            <w:pPr>
              <w:autoSpaceDE w:val="0"/>
              <w:autoSpaceDN w:val="0"/>
              <w:adjustRightInd w:val="0"/>
              <w:ind w:left="0"/>
              <w:jc w:val="both"/>
              <w:rPr>
                <w:rFonts w:ascii="Times New Roman" w:hAnsi="Times New Roman" w:cs="Times New Roman"/>
                <w:sz w:val="20"/>
                <w:szCs w:val="16"/>
              </w:rPr>
            </w:pPr>
          </w:p>
          <w:p w:rsidR="00F150C3" w:rsidRPr="001B0214" w:rsidRDefault="00F150C3" w:rsidP="002304A7">
            <w:pPr>
              <w:autoSpaceDE w:val="0"/>
              <w:autoSpaceDN w:val="0"/>
              <w:adjustRightInd w:val="0"/>
              <w:ind w:left="0"/>
              <w:jc w:val="both"/>
              <w:rPr>
                <w:rFonts w:ascii="Times New Roman" w:hAnsi="Times New Roman"/>
                <w:sz w:val="20"/>
                <w:szCs w:val="16"/>
              </w:rPr>
            </w:pPr>
            <w:r w:rsidRPr="001B0214">
              <w:rPr>
                <w:rFonts w:ascii="Times New Roman" w:hAnsi="Times New Roman"/>
                <w:sz w:val="20"/>
                <w:szCs w:val="16"/>
              </w:rPr>
              <w:t xml:space="preserve">#4  </w:t>
            </w:r>
            <w:r w:rsidRPr="001B0214">
              <w:rPr>
                <w:rFonts w:ascii="Times New Roman" w:hAnsi="Times New Roman" w:cs="Times New Roman"/>
                <w:sz w:val="20"/>
                <w:szCs w:val="16"/>
              </w:rPr>
              <w:t>AND (</w:t>
            </w:r>
            <w:r w:rsidRPr="001B0214">
              <w:rPr>
                <w:rFonts w:ascii="Times New Roman" w:hAnsi="Times New Roman"/>
                <w:sz w:val="20"/>
                <w:szCs w:val="16"/>
              </w:rPr>
              <w:t xml:space="preserve">(validat* OR predict* OR rule*) OR (predict* AND (outcome* OR risk* OR model*)) OR ((history OR variable* OR criteria OR scor* OR characteristic* OR finding* OR factor*) AND (predict* OR model* OR decision* OR identif* OR prognos*)) OR (decision* AND (model* OR clinical* OR logistic models)) OR (prognostic AND (history OR variable* OR criteria OR scor* OR characteristic* OR finding* OR factor* OR model*)) OR ("stratification" OR "ROC Curve" OR "discrimination" OR "discriminate" OR "c statistic" OR "area under the curve" OR "Calibration" OR "Indices" OR "algorithm" OR "Multivariable")) </w:t>
            </w:r>
          </w:p>
          <w:p w:rsidR="00F150C3" w:rsidRPr="001B0214" w:rsidRDefault="00F150C3" w:rsidP="002304A7">
            <w:pPr>
              <w:autoSpaceDE w:val="0"/>
              <w:autoSpaceDN w:val="0"/>
              <w:adjustRightInd w:val="0"/>
              <w:ind w:left="0"/>
              <w:jc w:val="both"/>
              <w:rPr>
                <w:rFonts w:ascii="Times New Roman" w:hAnsi="Times New Roman"/>
                <w:sz w:val="20"/>
                <w:szCs w:val="16"/>
              </w:rPr>
            </w:pPr>
          </w:p>
          <w:p w:rsidR="00F150C3" w:rsidRPr="001B0214" w:rsidRDefault="00F150C3" w:rsidP="002304A7">
            <w:pPr>
              <w:autoSpaceDE w:val="0"/>
              <w:autoSpaceDN w:val="0"/>
              <w:adjustRightInd w:val="0"/>
              <w:ind w:left="0"/>
              <w:jc w:val="both"/>
              <w:rPr>
                <w:rFonts w:ascii="Times New Roman" w:hAnsi="Times New Roman" w:cs="Times New Roman"/>
                <w:sz w:val="20"/>
                <w:szCs w:val="16"/>
              </w:rPr>
            </w:pPr>
            <w:r w:rsidRPr="001B0214">
              <w:rPr>
                <w:rFonts w:ascii="Times New Roman" w:hAnsi="Times New Roman"/>
                <w:sz w:val="20"/>
                <w:szCs w:val="16"/>
              </w:rPr>
              <w:t>#5</w:t>
            </w:r>
            <w:r w:rsidRPr="001B0214">
              <w:rPr>
                <w:rFonts w:ascii="Times New Roman" w:eastAsia="FreeSerif" w:hAnsi="Times New Roman" w:cs="Times New Roman"/>
                <w:sz w:val="20"/>
                <w:szCs w:val="16"/>
              </w:rPr>
              <w:t>“cohort analysis” OR “observational study” OR “prospective study” OR “clinical trial” OR “randomized controlled trial” OR “epidemiology”</w:t>
            </w:r>
          </w:p>
          <w:p w:rsidR="00F150C3" w:rsidRPr="001B0214" w:rsidRDefault="00F150C3" w:rsidP="002304A7">
            <w:pPr>
              <w:ind w:left="0"/>
              <w:jc w:val="both"/>
              <w:rPr>
                <w:rFonts w:ascii="Times New Roman" w:hAnsi="Times New Roman"/>
                <w:sz w:val="20"/>
                <w:szCs w:val="16"/>
              </w:rPr>
            </w:pPr>
          </w:p>
          <w:p w:rsidR="00F150C3" w:rsidRPr="001B0214" w:rsidRDefault="00F150C3" w:rsidP="002304A7">
            <w:pPr>
              <w:ind w:left="0"/>
              <w:jc w:val="both"/>
              <w:rPr>
                <w:rFonts w:ascii="Times New Roman" w:hAnsi="Times New Roman" w:cs="Times New Roman"/>
                <w:sz w:val="20"/>
                <w:szCs w:val="16"/>
              </w:rPr>
            </w:pPr>
            <w:r w:rsidRPr="001B0214">
              <w:rPr>
                <w:rFonts w:ascii="Times New Roman" w:hAnsi="Times New Roman"/>
                <w:sz w:val="20"/>
                <w:szCs w:val="16"/>
              </w:rPr>
              <w:t xml:space="preserve">#6  </w:t>
            </w:r>
            <w:r w:rsidRPr="001B0214">
              <w:rPr>
                <w:rFonts w:ascii="Times New Roman" w:hAnsi="Times New Roman" w:cs="Times New Roman"/>
                <w:sz w:val="20"/>
                <w:szCs w:val="16"/>
              </w:rPr>
              <w:t>([adult]/lim OR [aged]/lim) AND [humans]/lim AND [english]/lim</w:t>
            </w:r>
          </w:p>
          <w:p w:rsidR="00F150C3" w:rsidRPr="001B0214" w:rsidRDefault="00F150C3" w:rsidP="002304A7">
            <w:pPr>
              <w:ind w:left="0"/>
              <w:jc w:val="both"/>
              <w:rPr>
                <w:rFonts w:ascii="Times New Roman" w:hAnsi="Times New Roman" w:cs="Times New Roman"/>
                <w:sz w:val="20"/>
                <w:szCs w:val="16"/>
              </w:rPr>
            </w:pPr>
          </w:p>
          <w:p w:rsidR="00F150C3" w:rsidRPr="001B0214" w:rsidRDefault="00F150C3" w:rsidP="002B4901">
            <w:pPr>
              <w:ind w:left="0"/>
              <w:jc w:val="both"/>
              <w:rPr>
                <w:rFonts w:ascii="Times New Roman" w:hAnsi="Times New Roman" w:cs="Times New Roman"/>
                <w:sz w:val="20"/>
                <w:szCs w:val="16"/>
              </w:rPr>
            </w:pPr>
            <w:r w:rsidRPr="001B0214">
              <w:rPr>
                <w:rFonts w:ascii="Times New Roman" w:hAnsi="Times New Roman"/>
                <w:sz w:val="20"/>
                <w:szCs w:val="16"/>
              </w:rPr>
              <w:t>#7 #</w:t>
            </w:r>
            <w:r>
              <w:rPr>
                <w:rFonts w:ascii="Times New Roman" w:hAnsi="Times New Roman"/>
                <w:sz w:val="20"/>
                <w:szCs w:val="16"/>
              </w:rPr>
              <w:t>3</w:t>
            </w:r>
            <w:r w:rsidRPr="001B0214">
              <w:rPr>
                <w:rFonts w:ascii="Times New Roman" w:hAnsi="Times New Roman"/>
                <w:sz w:val="20"/>
                <w:szCs w:val="16"/>
              </w:rPr>
              <w:t xml:space="preserve"> AND #4 AND #5 AND #6</w:t>
            </w:r>
          </w:p>
        </w:tc>
      </w:tr>
    </w:tbl>
    <w:p w:rsidR="00F150C3" w:rsidRDefault="00F150C3"/>
    <w:sectPr w:rsidR="00F150C3" w:rsidSect="002E6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JBNGKL+TimesNewRoman">
    <w:altName w:val="Times New Roman"/>
    <w:panose1 w:val="00000000000000000000"/>
    <w:charset w:val="00"/>
    <w:family w:val="roman"/>
    <w:notTrueType/>
    <w:pitch w:val="default"/>
    <w:sig w:usb0="00000003" w:usb1="00000000" w:usb2="00000000" w:usb3="00000000" w:csb0="00000001" w:csb1="00000000"/>
  </w:font>
  <w:font w:name="FreeSerif">
    <w:altName w:val="Batang"/>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96D"/>
    <w:rsid w:val="000810BF"/>
    <w:rsid w:val="000C272C"/>
    <w:rsid w:val="001753F2"/>
    <w:rsid w:val="001B0214"/>
    <w:rsid w:val="00202271"/>
    <w:rsid w:val="002304A7"/>
    <w:rsid w:val="002B4901"/>
    <w:rsid w:val="002E64F1"/>
    <w:rsid w:val="00333F60"/>
    <w:rsid w:val="005F0B7C"/>
    <w:rsid w:val="006A14A0"/>
    <w:rsid w:val="00D21D58"/>
    <w:rsid w:val="00D9496D"/>
    <w:rsid w:val="00DB66BA"/>
    <w:rsid w:val="00DE46DE"/>
    <w:rsid w:val="00F150C3"/>
    <w:rsid w:val="00F706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96D"/>
    <w:pPr>
      <w:ind w:left="360"/>
    </w:pPr>
    <w:rPr>
      <w:rFonts w:eastAsia="Times New Roman"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D9496D"/>
    <w:pPr>
      <w:autoSpaceDE w:val="0"/>
      <w:autoSpaceDN w:val="0"/>
      <w:adjustRightInd w:val="0"/>
    </w:pPr>
    <w:rPr>
      <w:rFonts w:ascii="JBNGKL+TimesNewRoman" w:hAnsi="JBNGKL+TimesNewRoman" w:cs="JBNGKL+TimesNewRoman"/>
      <w:color w:val="000000"/>
      <w:sz w:val="24"/>
      <w:szCs w:val="24"/>
      <w:lang w:val="en-ZA" w:eastAsia="en-ZA"/>
    </w:rPr>
  </w:style>
  <w:style w:type="paragraph" w:customStyle="1" w:styleId="CM2">
    <w:name w:val="CM2"/>
    <w:basedOn w:val="Default"/>
    <w:next w:val="Default"/>
    <w:uiPriority w:val="99"/>
    <w:rsid w:val="00D9496D"/>
    <w:pPr>
      <w:widowControl w:val="0"/>
      <w:spacing w:after="373"/>
    </w:pPr>
    <w:rPr>
      <w:rFonts w:ascii="Calibri" w:eastAsia="Times New Roman" w:hAnsi="Calibri" w:cs="Times New Roman"/>
      <w:color w:val="auto"/>
      <w:lang w:val="en-CA"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Pages>
  <Words>466</Words>
  <Characters>2660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Echouffo-Tcheugui</dc:creator>
  <cp:keywords/>
  <dc:description/>
  <cp:lastModifiedBy>GSHH1MR155K</cp:lastModifiedBy>
  <cp:revision>4</cp:revision>
  <dcterms:created xsi:type="dcterms:W3CDTF">2013-02-07T02:46:00Z</dcterms:created>
  <dcterms:modified xsi:type="dcterms:W3CDTF">2013-05-09T17:54:00Z</dcterms:modified>
</cp:coreProperties>
</file>