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 AMIGO ANALYTICS</w:t>
        <w:br/>
        <w:t>Fase 2 – Data Understanding Report</w:t>
      </w:r>
    </w:p>
    <w:p>
      <w:r>
        <w:t>Autor: Yhon Jairo Gonzalez Rivera</w:t>
        <w:br/>
        <w:t>Julio 2026</w:t>
      </w:r>
    </w:p>
    <w:p>
      <w:pPr>
        <w:pStyle w:val="Heading1"/>
      </w:pPr>
      <w:r>
        <w:t>Objetivo</w:t>
      </w:r>
    </w:p>
    <w:p>
      <w:r>
        <w:t>Evaluar la estructura, calidad y confiabilidad de los datos antes del proceso de limpieza y análisis.</w:t>
      </w:r>
    </w:p>
    <w:p>
      <w:pPr>
        <w:pStyle w:val="Heading1"/>
      </w:pPr>
      <w:r>
        <w:t>Fuentes de datos</w:t>
      </w:r>
    </w:p>
    <w:p>
      <w:r>
        <w:t>Tablas previstas: ventas, productos, clientes, compras, proveedores y calendario.</w:t>
      </w:r>
    </w:p>
    <w:p>
      <w:pPr>
        <w:pStyle w:val="Heading1"/>
      </w:pPr>
      <w:r>
        <w:t>Diccionario de datos (resumen)</w:t>
      </w:r>
    </w:p>
    <w:p>
      <w:r>
        <w:t>VENTAS: id_venta, fecha, id_cliente, id_producto, cantidad, precio_unitario, descuento, vendedor.</w:t>
        <w:br/>
        <w:t>PRODUCTOS: id_producto, nombre, categoría, costo, precio_venta, stock.</w:t>
        <w:br/>
        <w:t>CLIENTES: id_cliente, nombre, tipo, ciudad.</w:t>
        <w:br/>
        <w:t>PROVEEDORES: id_proveedor, nombre, contacto.</w:t>
        <w:br/>
        <w:t>COMPRAS: id_compra, fecha, id_proveedor, id_producto, cantidad, costo.</w:t>
      </w:r>
    </w:p>
    <w:p>
      <w:pPr>
        <w:pStyle w:val="Heading1"/>
      </w:pPr>
      <w:r>
        <w:t>Modelo entidad-relación (ERD)</w:t>
      </w:r>
    </w:p>
    <w:p>
      <w:r>
        <w:t>CLIENTES (1) ───&lt; VENTAS &gt;─── (1) PRODUCTOS</w:t>
        <w:br/>
        <w:t>PRODUCTOS (1) ───&lt; COMPRAS &gt;─── (1) PROVEEDORES</w:t>
        <w:br/>
        <w:t>CALENDARIO (1) ───&lt; VENTAS</w:t>
      </w:r>
    </w:p>
    <w:p>
      <w:pPr>
        <w:pStyle w:val="Heading1"/>
      </w:pPr>
      <w:r>
        <w:t>Calidad de datos</w:t>
      </w:r>
    </w:p>
    <w:p>
      <w:r>
        <w:t>Revisar completitud, consistencia, unicidad, validez y actualidad de los registros.</w:t>
      </w:r>
    </w:p>
    <w:p>
      <w:pPr>
        <w:pStyle w:val="Heading1"/>
      </w:pPr>
      <w:r>
        <w:t>Valores nulos</w:t>
      </w:r>
    </w:p>
    <w:p>
      <w:r>
        <w:t>Verificar campos críticos: fecha, producto, cantidad, precio, cliente y proveedor. Documentar porcentaje de nulos y tratamiento.</w:t>
      </w:r>
    </w:p>
    <w:p>
      <w:pPr>
        <w:pStyle w:val="Heading1"/>
      </w:pPr>
      <w:r>
        <w:t>Duplicados</w:t>
      </w:r>
    </w:p>
    <w:p>
      <w:r>
        <w:t>Buscar duplicados por llaves de negocio (id_venta, id_compra) y combinaciones fecha-producto-cliente cuando aplique.</w:t>
      </w:r>
    </w:p>
    <w:p>
      <w:pPr>
        <w:pStyle w:val="Heading1"/>
      </w:pPr>
      <w:r>
        <w:t>Tipos de datos</w:t>
      </w:r>
    </w:p>
    <w:p>
      <w:r>
        <w:t>Fechas: DATE. Cantidades: INTEGER. Precios y costos: DECIMAL. Identificadores: INTEGER/TEXT según origen.</w:t>
      </w:r>
    </w:p>
    <w:p>
      <w:pPr>
        <w:pStyle w:val="Heading1"/>
      </w:pPr>
      <w:r>
        <w:t>Outliers</w:t>
      </w:r>
    </w:p>
    <w:p>
      <w:r>
        <w:t>Analizar cantidades extremadamente altas, precios atípicos, descuentos fuera de rango y ventas negativas mediante IQR o z-score.</w:t>
      </w:r>
    </w:p>
    <w:p>
      <w:pPr>
        <w:pStyle w:val="Heading1"/>
      </w:pPr>
      <w:r>
        <w:t>Integridad referencial</w:t>
      </w:r>
    </w:p>
    <w:p>
      <w:r>
        <w:t>Validar que cada id_producto de ventas exista en productos; cada id_cliente exista en clientes; cada compra tenga proveedor válido.</w:t>
      </w:r>
    </w:p>
    <w:p>
      <w:pPr>
        <w:pStyle w:val="Heading1"/>
      </w:pPr>
      <w:r>
        <w:t>Informe de calidad</w:t>
      </w:r>
    </w:p>
    <w:p>
      <w:r>
        <w:t>Registrar métricas: % de nulos, % de duplicados, registros inválidos, inconsistencias de tipos y acciones correctivas.</w:t>
      </w:r>
    </w:p>
    <w:p>
      <w:pPr>
        <w:pStyle w:val="Heading1"/>
      </w:pPr>
      <w:r>
        <w:t>Checklist</w:t>
      </w:r>
    </w:p>
    <w:p>
      <w:r>
        <w:t>□ Diccionario completo</w:t>
        <w:br/>
        <w:t>□ ERD validado</w:t>
        <w:br/>
        <w:t>□ Nulos evaluados</w:t>
        <w:br/>
        <w:t>□ Duplicados revisados</w:t>
        <w:br/>
        <w:t>□ Tipos corregidos</w:t>
        <w:br/>
        <w:t>□ Outliers documentados</w:t>
        <w:br/>
        <w:t>□ Integridad referencial validada</w:t>
        <w:br/>
        <w:t>□ Datos listos para preparación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