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Policy文件的语法格式与说明</w:t>
      </w: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一个Policy文件实质上是一个记录列表，它可能含有一个“keystore”记录，以及含有零个或多个“grant”记录。其</w:t>
      </w:r>
      <w:r>
        <w:rPr>
          <w:rFonts w:hint="eastAsia"/>
          <w:lang w:val="en-US" w:eastAsia="zh-CN"/>
        </w:rPr>
        <w:t>完整</w:t>
      </w:r>
      <w:r>
        <w:rPr>
          <w:rFonts w:hint="eastAsia"/>
        </w:rPr>
        <w:t>格式如下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斜体字代表变量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rPr>
          <w:rFonts w:hint="default" w:eastAsiaTheme="minorEastAsia"/>
          <w:color w:val="0000FF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color w:val="0000FF"/>
          <w:sz w:val="24"/>
          <w:szCs w:val="24"/>
          <w:shd w:val="clear" w:color="FFFFFF" w:fill="D9D9D9"/>
        </w:rPr>
        <w:t>keystore "</w:t>
      </w:r>
      <w:r>
        <w:rPr>
          <w:rFonts w:hint="eastAsia"/>
          <w:i/>
          <w:iCs/>
          <w:color w:val="0000FF"/>
          <w:sz w:val="24"/>
          <w:szCs w:val="24"/>
          <w:shd w:val="clear" w:color="FFFFFF" w:fill="D9D9D9"/>
        </w:rPr>
        <w:t>some_keystore_url</w:t>
      </w:r>
      <w:r>
        <w:rPr>
          <w:rFonts w:hint="eastAsia"/>
          <w:color w:val="0000FF"/>
          <w:sz w:val="24"/>
          <w:szCs w:val="24"/>
          <w:shd w:val="clear" w:color="FFFFFF" w:fill="D9D9D9"/>
        </w:rPr>
        <w:t>", "</w:t>
      </w:r>
      <w:r>
        <w:rPr>
          <w:rFonts w:hint="eastAsia"/>
          <w:b w:val="0"/>
          <w:bCs w:val="0"/>
          <w:i/>
          <w:iCs/>
          <w:color w:val="0000FF"/>
          <w:sz w:val="24"/>
          <w:szCs w:val="24"/>
          <w:shd w:val="clear" w:color="FFFFFF" w:fill="D9D9D9"/>
        </w:rPr>
        <w:t>keystore_type</w:t>
      </w:r>
      <w:r>
        <w:rPr>
          <w:rFonts w:hint="eastAsia"/>
          <w:color w:val="0000FF"/>
          <w:sz w:val="24"/>
          <w:szCs w:val="24"/>
          <w:shd w:val="clear" w:color="FFFFFF" w:fill="D9D9D9"/>
        </w:rPr>
        <w:t>"</w:t>
      </w:r>
      <w:r>
        <w:rPr>
          <w:rFonts w:hint="eastAsia"/>
          <w:color w:val="0000FF"/>
          <w:sz w:val="24"/>
          <w:szCs w:val="24"/>
          <w:shd w:val="clear" w:color="FFFFFF" w:fill="D9D9D9"/>
          <w:lang w:val="en-US" w:eastAsia="zh-CN"/>
        </w:rPr>
        <w:t>, "</w:t>
      </w:r>
      <w:r>
        <w:rPr>
          <w:rFonts w:hint="eastAsia"/>
          <w:i/>
          <w:iCs/>
          <w:color w:val="0000FF"/>
          <w:sz w:val="24"/>
          <w:szCs w:val="24"/>
          <w:shd w:val="clear" w:color="FFFFFF" w:fill="D9D9D9"/>
          <w:lang w:val="en-US" w:eastAsia="zh-CN"/>
        </w:rPr>
        <w:t>keystore_provider</w:t>
      </w:r>
      <w:r>
        <w:rPr>
          <w:rFonts w:hint="eastAsia"/>
          <w:color w:val="0000FF"/>
          <w:sz w:val="24"/>
          <w:szCs w:val="24"/>
          <w:shd w:val="clear" w:color="FFFFFF" w:fill="D9D9D9"/>
          <w:lang w:val="en-US" w:eastAsia="zh-CN"/>
        </w:rPr>
        <w:t>";</w:t>
      </w:r>
    </w:p>
    <w:p>
      <w:pPr>
        <w:rPr>
          <w:rFonts w:hint="eastAsia"/>
          <w:color w:val="FF0000"/>
          <w:sz w:val="24"/>
          <w:szCs w:val="24"/>
          <w:shd w:val="clear" w:color="FFFFFF" w:fill="D9D9D9"/>
        </w:rPr>
      </w:pPr>
      <w:r>
        <w:rPr>
          <w:rFonts w:hint="eastAsia"/>
          <w:color w:val="FF0000"/>
          <w:sz w:val="24"/>
          <w:szCs w:val="24"/>
          <w:shd w:val="clear" w:color="FFFFFF" w:fill="D9D9D9"/>
        </w:rPr>
        <w:t>grant signedBy "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signer_names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", codeBase "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URL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",</w:t>
      </w:r>
    </w:p>
    <w:p>
      <w:pPr>
        <w:rPr>
          <w:rFonts w:hint="eastAsia"/>
          <w:color w:val="FF0000"/>
          <w:sz w:val="24"/>
          <w:szCs w:val="24"/>
          <w:shd w:val="clear" w:color="FFFFFF" w:fill="D9D9D9"/>
        </w:rPr>
      </w:pPr>
      <w:r>
        <w:rPr>
          <w:rFonts w:hint="eastAsia"/>
          <w:color w:val="FF0000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shd w:val="clear" w:color="FFFFFF" w:fill="D9D9D9"/>
        </w:rPr>
        <w:t xml:space="preserve">principal 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principal_class_name</w:t>
      </w:r>
      <w:r>
        <w:rPr>
          <w:rFonts w:hint="eastAsia"/>
          <w:color w:val="FF0000"/>
          <w:sz w:val="24"/>
          <w:szCs w:val="24"/>
          <w:shd w:val="clear" w:color="FFFFFF" w:fill="D9D9D9"/>
        </w:rPr>
        <w:t xml:space="preserve"> "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principal_name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",</w:t>
      </w:r>
    </w:p>
    <w:p>
      <w:pPr>
        <w:rPr>
          <w:rFonts w:hint="eastAsia"/>
          <w:color w:val="FF0000"/>
          <w:sz w:val="24"/>
          <w:szCs w:val="24"/>
          <w:shd w:val="clear" w:color="FFFFFF" w:fill="D9D9D9"/>
        </w:rPr>
      </w:pPr>
      <w:r>
        <w:rPr>
          <w:rFonts w:hint="eastAsia"/>
          <w:color w:val="FF0000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shd w:val="clear" w:color="FFFFFF" w:fill="D9D9D9"/>
        </w:rPr>
        <w:t xml:space="preserve">principal 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principal_class_name</w:t>
      </w:r>
      <w:r>
        <w:rPr>
          <w:rFonts w:hint="eastAsia"/>
          <w:color w:val="FF0000"/>
          <w:sz w:val="24"/>
          <w:szCs w:val="24"/>
          <w:shd w:val="clear" w:color="FFFFFF" w:fill="D9D9D9"/>
        </w:rPr>
        <w:t xml:space="preserve"> "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principal_name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",</w:t>
      </w:r>
    </w:p>
    <w:p>
      <w:pPr>
        <w:rPr>
          <w:rFonts w:hint="eastAsia"/>
          <w:color w:val="FF0000"/>
          <w:sz w:val="24"/>
          <w:szCs w:val="24"/>
          <w:shd w:val="clear" w:color="FFFFFF" w:fill="D9D9D9"/>
        </w:rPr>
      </w:pPr>
      <w:r>
        <w:rPr>
          <w:rFonts w:hint="eastAsia"/>
          <w:color w:val="FF0000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shd w:val="clear" w:color="FFFFFF" w:fill="D9D9D9"/>
        </w:rPr>
        <w:t>... {</w:t>
      </w:r>
    </w:p>
    <w:p>
      <w:pPr>
        <w:rPr>
          <w:rFonts w:hint="eastAsia"/>
          <w:color w:val="FF0000"/>
          <w:sz w:val="24"/>
          <w:szCs w:val="24"/>
          <w:shd w:val="clear" w:color="FFFFFF" w:fill="D9D9D9"/>
        </w:rPr>
      </w:pPr>
      <w:r>
        <w:rPr>
          <w:rFonts w:hint="eastAsia"/>
          <w:color w:val="FF0000"/>
          <w:sz w:val="24"/>
          <w:szCs w:val="24"/>
          <w:shd w:val="clear" w:color="FFFFFF" w:fill="D9D9D9"/>
        </w:rPr>
        <w:t xml:space="preserve">      permission 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permission_class_name</w:t>
      </w:r>
      <w:r>
        <w:rPr>
          <w:rFonts w:hint="eastAsia"/>
          <w:color w:val="FF0000"/>
          <w:sz w:val="24"/>
          <w:szCs w:val="24"/>
          <w:shd w:val="clear" w:color="FFFFFF" w:fill="D9D9D9"/>
        </w:rPr>
        <w:t xml:space="preserve"> "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target_name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", "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action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", signedBy "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signer_names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";</w:t>
      </w:r>
    </w:p>
    <w:p>
      <w:pPr>
        <w:rPr>
          <w:rFonts w:hint="eastAsia"/>
          <w:color w:val="FF0000"/>
          <w:sz w:val="24"/>
          <w:szCs w:val="24"/>
          <w:shd w:val="clear" w:color="FFFFFF" w:fill="D9D9D9"/>
        </w:rPr>
      </w:pPr>
      <w:r>
        <w:rPr>
          <w:rFonts w:hint="eastAsia"/>
          <w:color w:val="FF0000"/>
          <w:sz w:val="24"/>
          <w:szCs w:val="24"/>
          <w:shd w:val="clear" w:color="FFFFFF" w:fill="D9D9D9"/>
        </w:rPr>
        <w:t xml:space="preserve">      permission 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permission_class_name</w:t>
      </w:r>
      <w:r>
        <w:rPr>
          <w:rFonts w:hint="eastAsia"/>
          <w:color w:val="FF0000"/>
          <w:sz w:val="24"/>
          <w:szCs w:val="24"/>
          <w:shd w:val="clear" w:color="FFFFFF" w:fill="D9D9D9"/>
        </w:rPr>
        <w:t xml:space="preserve"> "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target_name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", "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action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", signedBy "</w:t>
      </w:r>
      <w:r>
        <w:rPr>
          <w:rFonts w:hint="eastAsia"/>
          <w:i/>
          <w:iCs/>
          <w:color w:val="FF0000"/>
          <w:sz w:val="24"/>
          <w:szCs w:val="24"/>
          <w:shd w:val="clear" w:color="FFFFFF" w:fill="D9D9D9"/>
        </w:rPr>
        <w:t>signer_names</w:t>
      </w:r>
      <w:r>
        <w:rPr>
          <w:rFonts w:hint="eastAsia"/>
          <w:color w:val="FF0000"/>
          <w:sz w:val="24"/>
          <w:szCs w:val="24"/>
          <w:shd w:val="clear" w:color="FFFFFF" w:fill="D9D9D9"/>
        </w:rPr>
        <w:t>";</w:t>
      </w:r>
    </w:p>
    <w:p>
      <w:pPr>
        <w:rPr>
          <w:rFonts w:hint="eastAsia"/>
          <w:color w:val="FF0000"/>
          <w:sz w:val="24"/>
          <w:szCs w:val="24"/>
          <w:shd w:val="clear" w:color="FFFFFF" w:fill="D9D9D9"/>
        </w:rPr>
      </w:pPr>
      <w:r>
        <w:rPr>
          <w:rFonts w:hint="eastAsia"/>
          <w:color w:val="FF0000"/>
          <w:sz w:val="24"/>
          <w:szCs w:val="24"/>
          <w:shd w:val="clear" w:color="FFFFFF" w:fill="D9D9D9"/>
        </w:rPr>
        <w:t xml:space="preserve">      ...</w:t>
      </w:r>
    </w:p>
    <w:p>
      <w:pPr>
        <w:rPr>
          <w:rFonts w:hint="eastAsia"/>
          <w:sz w:val="28"/>
          <w:szCs w:val="28"/>
          <w:shd w:val="clear" w:color="auto" w:fill="auto"/>
        </w:rPr>
      </w:pPr>
      <w:r>
        <w:rPr>
          <w:rFonts w:hint="eastAsia"/>
          <w:color w:val="FF0000"/>
          <w:sz w:val="24"/>
          <w:szCs w:val="24"/>
          <w:shd w:val="clear" w:color="FFFFFF" w:fill="D9D9D9"/>
        </w:rPr>
        <w:t xml:space="preserve">  };</w:t>
      </w:r>
    </w:p>
    <w:p>
      <w:pPr>
        <w:rPr>
          <w:rFonts w:hint="eastAsia" w:eastAsiaTheme="minorEastAsia"/>
          <w:shd w:val="clear" w:color="auto" w:fill="auto"/>
          <w:lang w:eastAsia="zh-CN"/>
        </w:rPr>
      </w:pPr>
      <w:r>
        <w:rPr>
          <w:rFonts w:hint="eastAsia"/>
          <w:sz w:val="28"/>
          <w:szCs w:val="28"/>
          <w:shd w:val="clear" w:color="auto" w:fill="auto"/>
        </w:rPr>
        <w:t>keystore记录</w:t>
      </w:r>
      <w:r>
        <w:rPr>
          <w:rFonts w:hint="eastAsia"/>
          <w:sz w:val="28"/>
          <w:szCs w:val="28"/>
          <w:shd w:val="clear" w:color="auto" w:fill="auto"/>
          <w:lang w:eastAsia="zh-CN"/>
        </w:rPr>
        <w:t>（</w: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可选</w:t>
      </w:r>
      <w:r>
        <w:rPr>
          <w:rFonts w:hint="eastAsia"/>
          <w:sz w:val="28"/>
          <w:szCs w:val="28"/>
          <w:shd w:val="clear" w:color="auto" w:fill="auto"/>
          <w:lang w:eastAsia="zh-CN"/>
        </w:rPr>
        <w:t>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一个keystore是一个私有密钥（private keys）数据库和相应的数字签名，例如X.509证书。Policy文件中可能只有一条keystore记录（也可能不含有该记录），它可以出现在文件中grant记录以外的任何地方。Policy配置文件中指定的keystores用于寻找grant记录中指定的、签名者的公共密钥（public keys），如果任何grant记录指定签名者（signer_names），那么，keystore记录必须出现在policy配置文件中。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“some_keystore_url”是指keystore的URL位置，”keystore_type”是指keystore的类型。第二个选项是可选项，如果没有指定，该类型则假定由安全属性文件（java.security）中的”keystore.type”属性来确定。keystore类型定义了keystore信息的存储和数据格式，用于保护keystore中的私有密钥和keystore完整性的算法。Sun Microsystems支持的缺省类型为“JKS”。 </w:t>
      </w:r>
      <w:r>
        <w:rPr>
          <w:rFonts w:hint="eastAsia"/>
          <w:shd w:val="clear" w:color="auto" w:fill="auto"/>
          <w:lang w:eastAsia="zh-CN"/>
        </w:rPr>
        <w:t>“keystore_provider”</w:t>
      </w:r>
      <w:r>
        <w:rPr>
          <w:rFonts w:hint="eastAsia"/>
          <w:shd w:val="clear" w:color="auto" w:fill="auto"/>
          <w:lang w:val="en-US" w:eastAsia="zh-CN"/>
        </w:rPr>
        <w:t>是指keystore的提供者。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</w:rPr>
        <w:t>grant记录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SignedBy</w:t>
      </w:r>
      <w:r>
        <w:rPr>
          <w:rFonts w:hint="eastAsia"/>
          <w:shd w:val="clear" w:color="auto" w:fill="auto"/>
          <w:lang w:eastAsia="zh-CN"/>
        </w:rPr>
        <w:t>（</w:t>
      </w:r>
      <w:r>
        <w:rPr>
          <w:rFonts w:hint="eastAsia"/>
          <w:shd w:val="clear" w:color="auto" w:fill="auto"/>
          <w:lang w:val="en-US" w:eastAsia="zh-CN"/>
        </w:rPr>
        <w:t>可选</w:t>
      </w:r>
      <w:r>
        <w:rPr>
          <w:rFonts w:hint="eastAsia"/>
          <w:shd w:val="clear" w:color="auto" w:fill="auto"/>
          <w:lang w:eastAsia="zh-CN"/>
        </w:rPr>
        <w:t>）</w:t>
      </w:r>
      <w:r>
        <w:rPr>
          <w:rFonts w:hint="eastAsia"/>
          <w:shd w:val="clear" w:color="auto" w:fill="auto"/>
        </w:rPr>
        <w:t>指定签名者（signer_names）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Principal</w:t>
      </w:r>
      <w:r>
        <w:rPr>
          <w:rFonts w:hint="eastAsia"/>
          <w:shd w:val="clear" w:color="auto" w:fill="auto"/>
          <w:lang w:eastAsia="zh-CN"/>
        </w:rPr>
        <w:t>（</w:t>
      </w:r>
      <w:r>
        <w:rPr>
          <w:rFonts w:hint="eastAsia"/>
          <w:shd w:val="clear" w:color="auto" w:fill="auto"/>
          <w:lang w:val="en-US" w:eastAsia="zh-CN"/>
        </w:rPr>
        <w:t>可选</w:t>
      </w:r>
      <w:r>
        <w:rPr>
          <w:rFonts w:hint="eastAsia"/>
          <w:shd w:val="clear" w:color="auto" w:fill="auto"/>
          <w:lang w:eastAsia="zh-CN"/>
        </w:rPr>
        <w:t>）</w:t>
      </w:r>
      <w:r>
        <w:rPr>
          <w:rFonts w:hint="eastAsia"/>
          <w:shd w:val="clear" w:color="auto" w:fill="auto"/>
          <w:lang w:val="en-US" w:eastAsia="zh-CN"/>
        </w:rPr>
        <w:t>指定一些由java.security.cert定义的用户证书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CodeBase</w:t>
      </w:r>
      <w:r>
        <w:rPr>
          <w:rFonts w:hint="eastAsia"/>
          <w:shd w:val="clear" w:color="auto" w:fill="auto"/>
          <w:lang w:eastAsia="zh-CN"/>
        </w:rPr>
        <w:t>（</w:t>
      </w:r>
      <w:r>
        <w:rPr>
          <w:rFonts w:hint="eastAsia"/>
          <w:shd w:val="clear" w:color="auto" w:fill="auto"/>
          <w:lang w:val="en-US" w:eastAsia="zh-CN"/>
        </w:rPr>
        <w:t>可选</w:t>
      </w:r>
      <w:r>
        <w:rPr>
          <w:rFonts w:hint="eastAsia"/>
          <w:shd w:val="clear" w:color="auto" w:fill="auto"/>
          <w:lang w:eastAsia="zh-CN"/>
        </w:rPr>
        <w:t>）</w:t>
      </w:r>
      <w:r>
        <w:rPr>
          <w:rFonts w:hint="eastAsia"/>
          <w:shd w:val="clear" w:color="auto" w:fill="auto"/>
          <w:lang w:val="en-US" w:eastAsia="zh-CN"/>
        </w:rPr>
        <w:t>指定一个或多个代码，关于路径通配符见下文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在Policy文件中的每一个grant记录含有一个CodeSource（一个指定的代码）及其permission(许可)。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Policy文件中的每一条grant记录遵循下面的格式，以保留字“grant”开头，表示一条新的记录的开始，“Permission”是另一个保留字，在记录中用来标记一个新的许可的开始。每一个grant记录授予一</w:t>
      </w:r>
      <w:r>
        <w:rPr>
          <w:rFonts w:hint="eastAsia"/>
          <w:shd w:val="clear" w:color="auto" w:fill="auto"/>
          <w:lang w:val="en-US" w:eastAsia="zh-CN"/>
        </w:rPr>
        <w:t>或多个</w:t>
      </w:r>
      <w:r>
        <w:rPr>
          <w:rFonts w:hint="eastAsia"/>
          <w:shd w:val="clear" w:color="auto" w:fill="auto"/>
        </w:rPr>
        <w:t xml:space="preserve">指定的代码（CodeBase）一套许可（Permissions）。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permission_class_name必须是一个合格并存在的类名，</w:t>
      </w:r>
      <w:r>
        <w:rPr>
          <w:rFonts w:hint="eastAsia"/>
          <w:shd w:val="clear" w:color="auto" w:fill="auto"/>
          <w:lang w:val="en-US" w:eastAsia="zh-CN"/>
        </w:rPr>
        <w:t>要写全，</w:t>
      </w:r>
      <w:r>
        <w:rPr>
          <w:rFonts w:hint="eastAsia"/>
          <w:shd w:val="clear" w:color="auto" w:fill="auto"/>
        </w:rPr>
        <w:t xml:space="preserve">例如java.io.FilePermission，不能使用缩写target_name用来指定目标类的位置，action用于指定目标类拥有的权限。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target_name可以直接指定类名（可以是绝对或相对路径），目录名，也可以是下面的通配符： 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</w:rPr>
        <w:t>directory/</w:t>
      </w:r>
      <w:r>
        <w:rPr>
          <w:rFonts w:hint="eastAsia"/>
          <w:shd w:val="clear" w:color="auto" w:fill="auto"/>
          <w:lang w:val="en-US" w:eastAsia="zh-CN"/>
        </w:rPr>
        <w:t xml:space="preserve">  目录下所有class文件，不包括jar文件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directory/* 目录下的所有文件</w:t>
      </w:r>
      <w:r>
        <w:rPr>
          <w:rFonts w:hint="eastAsia"/>
          <w:shd w:val="clear" w:color="auto" w:fill="auto"/>
          <w:lang w:eastAsia="zh-CN"/>
        </w:rPr>
        <w:t>，</w:t>
      </w:r>
      <w:r>
        <w:rPr>
          <w:rFonts w:hint="eastAsia"/>
          <w:shd w:val="clear" w:color="auto" w:fill="auto"/>
          <w:lang w:val="en-US" w:eastAsia="zh-CN"/>
        </w:rPr>
        <w:t>不包括子目录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directory/-</w:t>
      </w:r>
      <w:r>
        <w:rPr>
          <w:rFonts w:hint="eastAsia"/>
          <w:shd w:val="clear" w:color="auto" w:fill="auto"/>
          <w:lang w:val="en-US" w:eastAsia="zh-CN"/>
        </w:rPr>
        <w:t xml:space="preserve"> </w:t>
      </w:r>
      <w:r>
        <w:rPr>
          <w:rFonts w:hint="eastAsia"/>
          <w:shd w:val="clear" w:color="auto" w:fill="auto"/>
        </w:rPr>
        <w:t>目录下的所有文件，包括子目录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hd w:val="clear" w:color="auto" w:fill="auto"/>
        </w:rPr>
      </w:pPr>
    </w:p>
    <w:p>
      <w:pPr>
        <w:rPr>
          <w:rFonts w:hint="default"/>
          <w:shd w:val="clear" w:color="auto" w:fill="auto"/>
          <w:lang w:val="en-US"/>
        </w:rPr>
      </w:pPr>
      <w:r>
        <w:rPr>
          <w:rFonts w:hint="eastAsia"/>
          <w:b w:val="0"/>
          <w:bCs w:val="0"/>
          <w:i w:val="0"/>
          <w:iCs w:val="0"/>
          <w:color w:val="FF0000"/>
          <w:u w:val="none"/>
        </w:rPr>
        <w:t>其实，在实际使用中，我们可能不会</w:t>
      </w:r>
      <w:r>
        <w:rPr>
          <w:rFonts w:hint="eastAsia"/>
          <w:b w:val="0"/>
          <w:bCs w:val="0"/>
          <w:i w:val="0"/>
          <w:iCs w:val="0"/>
          <w:color w:val="FF0000"/>
          <w:u w:val="none"/>
          <w:lang w:val="en-US" w:eastAsia="zh-CN"/>
        </w:rPr>
        <w:t>像</w:t>
      </w:r>
      <w:r>
        <w:rPr>
          <w:rFonts w:hint="eastAsia"/>
          <w:b w:val="0"/>
          <w:bCs w:val="0"/>
          <w:i w:val="0"/>
          <w:iCs w:val="0"/>
          <w:color w:val="FF0000"/>
          <w:u w:val="none"/>
        </w:rPr>
        <w:t>上面介绍的那么复杂，特别是在不使用数字签名</w:t>
      </w:r>
      <w:r>
        <w:rPr>
          <w:rFonts w:hint="eastAsia"/>
          <w:b w:val="0"/>
          <w:bCs w:val="0"/>
          <w:i w:val="0"/>
          <w:iCs w:val="0"/>
          <w:color w:val="FF0000"/>
          <w:u w:val="none"/>
          <w:lang w:eastAsia="zh-CN"/>
        </w:rPr>
        <w:t>（keystore）</w:t>
      </w:r>
      <w:r>
        <w:rPr>
          <w:rFonts w:hint="eastAsia"/>
          <w:b w:val="0"/>
          <w:bCs w:val="0"/>
          <w:i w:val="0"/>
          <w:iCs w:val="0"/>
          <w:color w:val="FF0000"/>
          <w:u w:val="none"/>
        </w:rPr>
        <w:t>时。这时，我们完全可以</w:t>
      </w:r>
      <w:r>
        <w:rPr>
          <w:rFonts w:hint="eastAsia"/>
          <w:b w:val="0"/>
          <w:bCs w:val="0"/>
          <w:i w:val="0"/>
          <w:iCs w:val="0"/>
          <w:color w:val="FF0000"/>
          <w:u w:val="none"/>
          <w:lang w:val="en-US" w:eastAsia="zh-CN"/>
        </w:rPr>
        <w:t>参考</w:t>
      </w:r>
      <w:r>
        <w:rPr>
          <w:rFonts w:hint="eastAsia"/>
          <w:b w:val="0"/>
          <w:bCs w:val="0"/>
          <w:i w:val="0"/>
          <w:iCs w:val="0"/>
          <w:color w:val="FF0000"/>
          <w:u w:val="none"/>
        </w:rPr>
        <w:t>借鉴JDK 1.</w:t>
      </w:r>
      <w:r>
        <w:rPr>
          <w:rFonts w:hint="eastAsia"/>
          <w:b w:val="0"/>
          <w:bCs w:val="0"/>
          <w:i w:val="0"/>
          <w:iCs w:val="0"/>
          <w:color w:val="FF0000"/>
          <w:u w:val="none"/>
          <w:lang w:val="en-US" w:eastAsia="zh-CN"/>
        </w:rPr>
        <w:t>x</w:t>
      </w:r>
      <w:r>
        <w:rPr>
          <w:rFonts w:hint="eastAsia"/>
          <w:b w:val="0"/>
          <w:bCs w:val="0"/>
          <w:i w:val="0"/>
          <w:iCs w:val="0"/>
          <w:color w:val="FF0000"/>
          <w:u w:val="none"/>
        </w:rPr>
        <w:t>提供给我们的现成的\jdk1.</w:t>
      </w:r>
      <w:r>
        <w:rPr>
          <w:rFonts w:hint="eastAsia"/>
          <w:b w:val="0"/>
          <w:bCs w:val="0"/>
          <w:i w:val="0"/>
          <w:iCs w:val="0"/>
          <w:color w:val="FF0000"/>
          <w:u w:val="none"/>
          <w:lang w:val="en-US" w:eastAsia="zh-CN"/>
        </w:rPr>
        <w:t>x</w:t>
      </w:r>
      <w:r>
        <w:rPr>
          <w:rFonts w:hint="eastAsia"/>
          <w:b w:val="0"/>
          <w:bCs w:val="0"/>
          <w:i w:val="0"/>
          <w:iCs w:val="0"/>
          <w:color w:val="FF0000"/>
          <w:u w:val="none"/>
        </w:rPr>
        <w:t>\jre\lib\security\java.policy文件，根据我们的需要作相应的修改</w:t>
      </w:r>
      <w:r>
        <w:rPr>
          <w:rFonts w:hint="eastAsia"/>
          <w:b w:val="0"/>
          <w:bCs w:val="0"/>
          <w:i w:val="0"/>
          <w:iCs w:val="0"/>
          <w:color w:val="FF0000"/>
          <w:u w:val="none"/>
          <w:lang w:eastAsia="zh-CN"/>
        </w:rPr>
        <w:t>。（</w:t>
      </w:r>
      <w:r>
        <w:rPr>
          <w:rFonts w:hint="eastAsia"/>
          <w:b w:val="0"/>
          <w:bCs w:val="0"/>
          <w:i w:val="0"/>
          <w:iCs w:val="0"/>
          <w:color w:val="FF0000"/>
          <w:u w:val="none"/>
          <w:lang w:val="en-US" w:eastAsia="zh-CN"/>
        </w:rPr>
        <w:t>其中keystore、</w:t>
      </w:r>
      <w:r>
        <w:rPr>
          <w:rFonts w:hint="eastAsia"/>
          <w:color w:val="FF0000"/>
          <w:shd w:val="clear" w:color="auto" w:fill="auto"/>
        </w:rPr>
        <w:t>SignedBy</w:t>
      </w:r>
      <w:r>
        <w:rPr>
          <w:rFonts w:hint="eastAsia"/>
          <w:color w:val="FF0000"/>
          <w:shd w:val="clear" w:color="auto" w:fill="auto"/>
          <w:lang w:eastAsia="zh-CN"/>
        </w:rPr>
        <w:t>、</w:t>
      </w:r>
      <w:r>
        <w:rPr>
          <w:rFonts w:hint="eastAsia"/>
          <w:color w:val="FF0000"/>
          <w:shd w:val="clear" w:color="auto" w:fill="auto"/>
        </w:rPr>
        <w:t>Principal</w:t>
      </w:r>
      <w:r>
        <w:rPr>
          <w:rFonts w:hint="eastAsia"/>
          <w:color w:val="FF0000"/>
          <w:shd w:val="clear" w:color="auto" w:fill="auto"/>
          <w:lang w:val="en-US" w:eastAsia="zh-CN"/>
        </w:rPr>
        <w:t>在小规模平台的使用场合经常被忽略</w:t>
      </w:r>
      <w:r>
        <w:rPr>
          <w:rFonts w:hint="eastAsia"/>
          <w:b w:val="0"/>
          <w:bCs w:val="0"/>
          <w:i w:val="0"/>
          <w:iCs w:val="0"/>
          <w:color w:val="FF0000"/>
          <w:u w:val="none"/>
          <w:lang w:eastAsia="zh-CN"/>
        </w:rPr>
        <w:t>）</w:t>
      </w:r>
      <w:r>
        <w:rPr>
          <w:rFonts w:hint="eastAsia"/>
          <w:b w:val="0"/>
          <w:bCs w:val="0"/>
          <w:i w:val="0"/>
          <w:iCs w:val="0"/>
          <w:color w:val="FF0000"/>
          <w:u w:val="none"/>
          <w:lang w:val="en-US" w:eastAsia="zh-CN"/>
        </w:rPr>
        <w:t>以下给出一些常用的简单例子。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常用举例：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java.net.SocketPermission，action：listen</w:t>
      </w:r>
      <w:r>
        <w:rPr>
          <w:rFonts w:hint="eastAsia"/>
          <w:shd w:val="clear" w:color="auto" w:fill="auto"/>
          <w:lang w:val="en-US" w:eastAsia="zh-CN"/>
        </w:rPr>
        <w:t>,</w:t>
      </w:r>
      <w:r>
        <w:rPr>
          <w:rFonts w:hint="eastAsia"/>
          <w:shd w:val="clear" w:color="auto" w:fill="auto"/>
        </w:rPr>
        <w:t>accept</w:t>
      </w:r>
      <w:r>
        <w:rPr>
          <w:rFonts w:hint="eastAsia"/>
          <w:shd w:val="clear" w:color="auto" w:fill="auto"/>
          <w:lang w:val="en-US" w:eastAsia="zh-CN"/>
        </w:rPr>
        <w:t>,</w:t>
      </w:r>
      <w:r>
        <w:rPr>
          <w:rFonts w:hint="eastAsia"/>
          <w:shd w:val="clear" w:color="auto" w:fill="auto"/>
        </w:rPr>
        <w:t>connect</w:t>
      </w:r>
      <w:r>
        <w:rPr>
          <w:rFonts w:hint="eastAsia"/>
          <w:shd w:val="clear" w:color="auto" w:fill="auto"/>
          <w:lang w:val="en-US" w:eastAsia="zh-CN"/>
        </w:rPr>
        <w:t>,</w:t>
      </w:r>
      <w:r>
        <w:rPr>
          <w:rFonts w:hint="eastAsia"/>
          <w:shd w:val="clear" w:color="auto" w:fill="auto"/>
        </w:rPr>
        <w:t>resolve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 xml:space="preserve">举例：  </w:t>
      </w:r>
      <w:r>
        <w:rPr>
          <w:rFonts w:hint="eastAsia"/>
          <w:shd w:val="clear" w:color="auto" w:fill="auto"/>
        </w:rPr>
        <w:t>grant {</w:t>
      </w:r>
      <w:r>
        <w:rPr>
          <w:rFonts w:hint="eastAsia"/>
          <w:shd w:val="clear" w:color="auto" w:fill="auto"/>
          <w:lang w:val="en-US" w:eastAsia="zh-CN"/>
        </w:rPr>
        <w:t xml:space="preserve"> </w:t>
      </w:r>
      <w:r>
        <w:rPr>
          <w:rFonts w:hint="eastAsia"/>
          <w:shd w:val="clear" w:color="auto" w:fill="auto"/>
        </w:rPr>
        <w:t>permission java.net.SocketPermission "localhost:*","accept,listen,connect,resolve";</w:t>
      </w:r>
      <w:r>
        <w:rPr>
          <w:rFonts w:hint="eastAsia"/>
          <w:shd w:val="clear" w:color="auto" w:fill="auto"/>
          <w:lang w:val="en-US" w:eastAsia="zh-CN"/>
        </w:rPr>
        <w:t xml:space="preserve"> </w:t>
      </w:r>
      <w:r>
        <w:rPr>
          <w:rFonts w:hint="eastAsia"/>
          <w:shd w:val="clear" w:color="auto" w:fill="auto"/>
        </w:rPr>
        <w:t>};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其中当</w:t>
      </w:r>
      <w:r>
        <w:rPr>
          <w:rFonts w:hint="eastAsia"/>
          <w:shd w:val="clear" w:color="auto" w:fill="auto"/>
        </w:rPr>
        <w:t>accept</w:t>
      </w:r>
      <w:r>
        <w:rPr>
          <w:rFonts w:hint="eastAsia"/>
          <w:shd w:val="clear" w:color="auto" w:fill="auto"/>
          <w:lang w:eastAsia="zh-CN"/>
        </w:rPr>
        <w:t>（</w:t>
      </w:r>
      <w:r>
        <w:rPr>
          <w:rFonts w:hint="eastAsia"/>
          <w:shd w:val="clear" w:color="auto" w:fill="auto"/>
          <w:lang w:val="en-US" w:eastAsia="zh-CN"/>
        </w:rPr>
        <w:t>接受</w:t>
      </w:r>
      <w:r>
        <w:rPr>
          <w:rFonts w:hint="eastAsia"/>
          <w:shd w:val="clear" w:color="auto" w:fill="auto"/>
          <w:lang w:eastAsia="zh-CN"/>
        </w:rPr>
        <w:t>）</w:t>
      </w:r>
      <w:r>
        <w:rPr>
          <w:rFonts w:hint="eastAsia"/>
          <w:shd w:val="clear" w:color="auto" w:fill="auto"/>
        </w:rPr>
        <w:t>,listen</w:t>
      </w:r>
      <w:r>
        <w:rPr>
          <w:rFonts w:hint="eastAsia"/>
          <w:shd w:val="clear" w:color="auto" w:fill="auto"/>
          <w:lang w:eastAsia="zh-CN"/>
        </w:rPr>
        <w:t>（</w:t>
      </w:r>
      <w:r>
        <w:rPr>
          <w:rFonts w:hint="eastAsia"/>
          <w:shd w:val="clear" w:color="auto" w:fill="auto"/>
          <w:lang w:val="en-US" w:eastAsia="zh-CN"/>
        </w:rPr>
        <w:t>监听</w:t>
      </w:r>
      <w:r>
        <w:rPr>
          <w:rFonts w:hint="eastAsia"/>
          <w:shd w:val="clear" w:color="auto" w:fill="auto"/>
          <w:lang w:eastAsia="zh-CN"/>
        </w:rPr>
        <w:t>）</w:t>
      </w:r>
      <w:r>
        <w:rPr>
          <w:rFonts w:hint="eastAsia"/>
          <w:shd w:val="clear" w:color="auto" w:fill="auto"/>
        </w:rPr>
        <w:t>,connect</w:t>
      </w:r>
      <w:r>
        <w:rPr>
          <w:rFonts w:hint="eastAsia"/>
          <w:shd w:val="clear" w:color="auto" w:fill="auto"/>
          <w:lang w:eastAsia="zh-CN"/>
        </w:rPr>
        <w:t>（</w:t>
      </w:r>
      <w:r>
        <w:rPr>
          <w:rFonts w:hint="eastAsia"/>
          <w:shd w:val="clear" w:color="auto" w:fill="auto"/>
          <w:lang w:val="en-US" w:eastAsia="zh-CN"/>
        </w:rPr>
        <w:t>连接</w:t>
      </w:r>
      <w:r>
        <w:rPr>
          <w:rFonts w:hint="eastAsia"/>
          <w:shd w:val="clear" w:color="auto" w:fill="auto"/>
          <w:lang w:eastAsia="zh-CN"/>
        </w:rPr>
        <w:t>）</w:t>
      </w:r>
      <w:r>
        <w:rPr>
          <w:rFonts w:hint="eastAsia"/>
          <w:shd w:val="clear" w:color="auto" w:fill="auto"/>
          <w:lang w:val="en-US" w:eastAsia="zh-CN"/>
        </w:rPr>
        <w:t>被添加时，</w:t>
      </w:r>
      <w:r>
        <w:rPr>
          <w:rFonts w:hint="eastAsia"/>
          <w:shd w:val="clear" w:color="auto" w:fill="auto"/>
        </w:rPr>
        <w:t>resolve</w:t>
      </w:r>
      <w:r>
        <w:rPr>
          <w:rFonts w:hint="eastAsia"/>
          <w:shd w:val="clear" w:color="auto" w:fill="auto"/>
          <w:lang w:val="en-US" w:eastAsia="zh-CN"/>
        </w:rPr>
        <w:t>（翻译为解析）也默认被添加了，resolve指忽略端口的检测。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</w:rPr>
        <w:t>java.io.FilePermission，action： read, write, delete</w:t>
      </w:r>
      <w:r>
        <w:rPr>
          <w:rFonts w:hint="eastAsia"/>
          <w:shd w:val="clear" w:color="auto" w:fill="auto"/>
          <w:lang w:val="en-US" w:eastAsia="zh-CN"/>
        </w:rPr>
        <w:t xml:space="preserve">, </w:t>
      </w:r>
      <w:r>
        <w:rPr>
          <w:rFonts w:hint="eastAsia"/>
          <w:shd w:val="clear" w:color="auto" w:fill="auto"/>
        </w:rPr>
        <w:t>execute</w:t>
      </w:r>
      <w:r>
        <w:rPr>
          <w:rFonts w:hint="eastAsia"/>
          <w:shd w:val="clear" w:color="auto" w:fill="auto"/>
          <w:lang w:val="en-US" w:eastAsia="zh-CN"/>
        </w:rPr>
        <w:t>,readlink和&lt;&lt;ALL FILES&gt;&gt;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其中readlink表示允许类java.nio.file.Files的方法readSymbolicLink读取symbolic link（符号链接）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&lt;&lt;ALL FILES&gt;&gt;表示允许读写文件系统的所有文件，不建议使用。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举例：  grant  {permission java.io.FilePermission "/tmp/*", "read,write"; };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java.util.PropertyPermission， action:</w:t>
      </w:r>
      <w:r>
        <w:rPr>
          <w:rFonts w:hint="eastAsia"/>
          <w:shd w:val="clear" w:color="auto" w:fill="auto"/>
          <w:lang w:val="en-US" w:eastAsia="zh-CN"/>
        </w:rPr>
        <w:tab/>
        <w:t xml:space="preserve"> </w:t>
      </w:r>
      <w:r>
        <w:rPr>
          <w:rFonts w:hint="eastAsia"/>
          <w:shd w:val="clear" w:color="auto" w:fill="auto"/>
        </w:rPr>
        <w:t>read, write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其中read：允许调用System.getProperty    write：允许调用System.setProperty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举例:</w:t>
      </w:r>
      <w:r>
        <w:rPr>
          <w:rFonts w:hint="eastAsia"/>
          <w:shd w:val="clear" w:color="auto" w:fill="auto"/>
          <w:lang w:val="en-US" w:eastAsia="zh-CN"/>
        </w:rPr>
        <w:tab/>
        <w:t>grant { permission java.util.PropertyPermission "java.vendor", "read"; };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还有更多permission例如AllPermission、MBeanPermission、RuntimePermission等等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i w:val="0"/>
          <w:iCs w:val="0"/>
          <w:color w:val="FF0000"/>
          <w:u w:val="none"/>
        </w:rPr>
      </w:pPr>
      <w:r>
        <w:rPr>
          <w:rFonts w:hint="eastAsia"/>
          <w:shd w:val="clear" w:color="auto" w:fill="auto"/>
          <w:lang w:val="en-US" w:eastAsia="zh-CN"/>
        </w:rPr>
        <w:t>请查阅官方文档https://docs.oracle.com/javase/7/docs/api/java/security/Permission.html</w:t>
      </w:r>
    </w:p>
    <w:p>
      <w:pPr>
        <w:rPr>
          <w:rFonts w:hint="eastAsia"/>
          <w:b w:val="0"/>
          <w:bCs w:val="0"/>
          <w:i w:val="0"/>
          <w:iCs w:val="0"/>
          <w:color w:val="FF0000"/>
          <w:u w:val="none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本文教程参考JAVA7官方文档，更多详细请参阅：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"https://docs.oracle.com/javase/7/docs/technotes/guides/security/PolicyFiles.html"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1"/>
          <w:lang w:val="en-US" w:eastAsia="zh-CN"/>
        </w:rPr>
        <w:t>https://docs.oracle.com/javase/7/docs/technotes/guides/security/PolicyFiles.html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i w:val="0"/>
          <w:iCs w:val="0"/>
          <w:color w:val="FF0000"/>
          <w:u w:val="none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B2FD4"/>
    <w:multiLevelType w:val="singleLevel"/>
    <w:tmpl w:val="975B2F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0EE92B0"/>
    <w:multiLevelType w:val="singleLevel"/>
    <w:tmpl w:val="40EE92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70FB"/>
    <w:rsid w:val="0F6E78CD"/>
    <w:rsid w:val="183C2DE5"/>
    <w:rsid w:val="1BD1039B"/>
    <w:rsid w:val="1F1D0C42"/>
    <w:rsid w:val="32F76754"/>
    <w:rsid w:val="355845FE"/>
    <w:rsid w:val="3E8B36EE"/>
    <w:rsid w:val="3F484571"/>
    <w:rsid w:val="40270591"/>
    <w:rsid w:val="43947647"/>
    <w:rsid w:val="44F2157B"/>
    <w:rsid w:val="46EB5193"/>
    <w:rsid w:val="4C7059B5"/>
    <w:rsid w:val="4D284022"/>
    <w:rsid w:val="504B6BBB"/>
    <w:rsid w:val="542F1715"/>
    <w:rsid w:val="5B6F19F2"/>
    <w:rsid w:val="5CA96CFC"/>
    <w:rsid w:val="7332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bboyHB</dc:creator>
  <cp:lastModifiedBy>辉彬</cp:lastModifiedBy>
  <dcterms:modified xsi:type="dcterms:W3CDTF">2020-02-25T13:37:43Z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