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계정 잠금 정책</w:t>
      </w:r>
    </w:p>
    <w:p>
      <w:r>
        <w:t>로그인에 5회 연속 실패하면 계정을 30분 동안 잠급니다.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