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3799839</wp:posOffset>
            </wp:positionV>
            <wp:extent cx="6642100" cy="1164081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16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7127748</wp:posOffset>
            </wp:positionV>
            <wp:extent cx="387350" cy="9525"/>
            <wp:effectExtent l="0" t="0" r="0" b="0"/>
            <wp:wrapNone/>
            <wp:docPr id="2" name="Freeform: 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7118223</wp:posOffset>
            </wp:positionV>
            <wp:extent cx="406399" cy="9524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7127748</wp:posOffset>
            </wp:positionV>
            <wp:extent cx="9524" cy="184150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50">
                          <a:moveTo>
                            <a:pt x="0" y="9525"/>
                          </a:moveTo>
                          <a:lnTo>
                            <a:pt x="0" y="174625"/>
                          </a:lnTo>
                          <a:lnTo>
                            <a:pt x="9524" y="184150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7118223</wp:posOffset>
            </wp:positionV>
            <wp:extent cx="9525" cy="203199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199">
                          <a:moveTo>
                            <a:pt x="9525" y="0"/>
                          </a:moveTo>
                          <a:lnTo>
                            <a:pt x="9525" y="203199"/>
                          </a:lnTo>
                          <a:lnTo>
                            <a:pt x="0" y="193674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7302373</wp:posOffset>
            </wp:positionV>
            <wp:extent cx="387350" cy="9525"/>
            <wp:effectExtent l="0" t="0" r="0" b="0"/>
            <wp:wrapNone/>
            <wp:docPr id="6" name="Freeform: Shape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50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7311898</wp:posOffset>
            </wp:positionV>
            <wp:extent cx="406399" cy="9524"/>
            <wp:effectExtent l="0" t="0" r="0" b="0"/>
            <wp:wrapNone/>
            <wp:docPr id="7" name="Freeform: Shape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7127748</wp:posOffset>
            </wp:positionV>
            <wp:extent cx="9525" cy="184150"/>
            <wp:effectExtent l="0" t="0" r="0" b="0"/>
            <wp:wrapNone/>
            <wp:docPr id="8" name="Freeform: Shape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50">
                          <a:moveTo>
                            <a:pt x="9525" y="174625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50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7118223</wp:posOffset>
            </wp:positionV>
            <wp:extent cx="9524" cy="203199"/>
            <wp:effectExtent l="0" t="0" r="0" b="0"/>
            <wp:wrapNone/>
            <wp:docPr id="9" name="Freeform: Shape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199">
                          <a:moveTo>
                            <a:pt x="0" y="203199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193674"/>
                          </a:lnTo>
                          <a:lnTo>
                            <a:pt x="0" y="203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3780790</wp:posOffset>
            </wp:positionV>
            <wp:extent cx="6680200" cy="19050"/>
            <wp:effectExtent l="0" t="0" r="0" b="0"/>
            <wp:wrapNone/>
            <wp:docPr id="10" name="Freeform: Shape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3780790</wp:posOffset>
            </wp:positionV>
            <wp:extent cx="19049" cy="1202181"/>
            <wp:effectExtent l="0" t="0" r="0" b="0"/>
            <wp:wrapNone/>
            <wp:docPr id="11" name="Freeform: Shape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2021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202181">
                          <a:moveTo>
                            <a:pt x="0" y="19050"/>
                          </a:moveTo>
                          <a:lnTo>
                            <a:pt x="0" y="1183131"/>
                          </a:lnTo>
                          <a:lnTo>
                            <a:pt x="19049" y="1202181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4963921</wp:posOffset>
            </wp:positionV>
            <wp:extent cx="6680200" cy="19050"/>
            <wp:effectExtent l="0" t="0" r="0" b="0"/>
            <wp:wrapNone/>
            <wp:docPr id="12" name="Freeform: Shape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3780790</wp:posOffset>
            </wp:positionV>
            <wp:extent cx="19050" cy="1202181"/>
            <wp:effectExtent l="0" t="0" r="0" b="0"/>
            <wp:wrapNone/>
            <wp:docPr id="13" name="Freeform: Shape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20218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202181">
                          <a:moveTo>
                            <a:pt x="19050" y="1183131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1202181"/>
                          </a:lnTo>
                          <a:lnTo>
                            <a:pt x="19050" y="118313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2" w:line="547" w:lineRule="exact"/>
        <w:ind w:left="720" w:right="6380"/>
      </w:pPr>
      <w:r>
        <w:rPr>
          <w:rStyle w:val="fontstyle01"/>
          <w:spacing w:val="33"/>
        </w:rPr>
        <w:t xml:space="preserve">yhd-log-starter 使用</w:t>
      </w:r>
    </w:p>
    <w:p>
      <w:pPr>
        <w:spacing w:before="367" w:line="359" w:lineRule="exact"/>
        <w:ind w:left="720" w:right="9920"/>
      </w:pPr>
      <w:r>
        <w:rPr>
          <w:rStyle w:val="fontstyle02"/>
          <w:spacing w:val="-1"/>
          <w:u w:val="single"/>
        </w:rPr>
        <w:t xml:space="preserve">添加依赖</w:t>
      </w:r>
    </w:p>
    <w:p>
      <w:pPr>
        <w:spacing w:before="281" w:line="307" w:lineRule="exact"/>
        <w:ind w:left="1800" w:right="8480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-13"/>
        </w:rPr>
        <w:t xml:space="preserve">dependency</w:t>
      </w:r>
      <w:r>
        <w:rPr>
          <w:rStyle w:val="fontstyle03"/>
          <w:spacing w:val="-23"/>
        </w:rPr>
        <w:t xml:space="preserve">&gt;</w:t>
      </w:r>
    </w:p>
    <w:p>
      <w:pPr>
        <w:spacing w:before="241" w:line="307" w:lineRule="exact"/>
        <w:ind w:left="2340" w:right="6050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3"/>
        </w:rPr>
        <w:t xml:space="preserve">groupId</w:t>
      </w:r>
      <w:r>
        <w:rPr>
          <w:rStyle w:val="fontstyle03"/>
          <w:spacing w:val="-23"/>
        </w:rPr>
        <w:t xml:space="preserve">&gt;</w:t>
      </w:r>
      <w:r>
        <w:rPr>
          <w:rStyle w:val="fontstyle05"/>
          <w:spacing w:val="-11"/>
        </w:rPr>
        <w:t xml:space="preserve">com.yhd</w:t>
      </w: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3"/>
        </w:rPr>
        <w:t xml:space="preserve">groupId</w:t>
      </w:r>
      <w:r>
        <w:rPr>
          <w:rStyle w:val="fontstyle03"/>
          <w:spacing w:val="-23"/>
        </w:rPr>
        <w:t xml:space="preserve">&gt;</w:t>
      </w:r>
    </w:p>
    <w:p>
      <w:pPr>
        <w:spacing w:before="16" w:line="307" w:lineRule="exact"/>
        <w:ind w:left="2205" w:right="4295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30"/>
        </w:rPr>
        <w:t xml:space="preserve">artifactId</w:t>
      </w:r>
      <w:r>
        <w:rPr>
          <w:rStyle w:val="fontstyle03"/>
          <w:spacing w:val="-23"/>
        </w:rPr>
        <w:t xml:space="preserve">&gt;</w:t>
      </w:r>
      <w:r>
        <w:rPr>
          <w:rStyle w:val="fontstyle05"/>
          <w:spacing w:val="17"/>
        </w:rPr>
        <w:t xml:space="preserve">yhd-log-starter</w:t>
      </w: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30"/>
        </w:rPr>
        <w:t xml:space="preserve">artifactId</w:t>
      </w:r>
      <w:r>
        <w:rPr>
          <w:rStyle w:val="fontstyle03"/>
          <w:spacing w:val="-23"/>
        </w:rPr>
        <w:t xml:space="preserve">&gt;</w:t>
      </w:r>
    </w:p>
    <w:p>
      <w:pPr>
        <w:spacing w:before="16" w:line="307" w:lineRule="exact"/>
        <w:ind w:left="1530" w:right="8615"/>
      </w:pP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-13"/>
        </w:rPr>
        <w:t xml:space="preserve">dependency</w:t>
      </w:r>
      <w:r>
        <w:rPr>
          <w:rStyle w:val="fontstyle03"/>
          <w:spacing w:val="-23"/>
        </w:rPr>
        <w:t xml:space="preserve">&gt;</w:t>
      </w:r>
    </w:p>
    <w:p>
      <w:pPr>
        <w:spacing w:before="240" w:line="273" w:lineRule="exact"/>
        <w:ind w:left="720" w:right="7940"/>
      </w:pPr>
      <w:r>
        <w:rPr>
          <w:rStyle w:val="fontstyle06"/>
          <w:spacing w:val="-1"/>
        </w:rPr>
        <w:t xml:space="preserve">在方法上加</w:t>
      </w:r>
      <w:r>
        <w:rPr>
          <w:rStyle w:val="fontstyle07"/>
          <w:spacing w:val="-8"/>
        </w:rPr>
        <w:t xml:space="preserve">@SysLog 注解 即可</w:t>
      </w:r>
    </w:p>
    <w:p>
      <w:pPr>
        <w:spacing w:before="152" w:line="273" w:lineRule="exact"/>
        <w:ind w:left="1080" w:right="8180"/>
      </w:pPr>
      <w:r>
        <w:rPr>
          <w:rStyle w:val="fontstyle07"/>
          <w:spacing w:val="9"/>
        </w:rPr>
        <w:t xml:space="preserve">@SysLog(“方法描述”）</w:t>
      </w:r>
    </w:p>
    <w:p>
      <w:pPr>
        <w:spacing w:before="4677" w:line="307" w:lineRule="exact"/>
        <w:ind w:left="720" w:right="10640"/>
      </w:pPr>
      <w:r>
        <w:rPr>
          <w:rStyle w:val="fontstyle05"/>
          <w:spacing w:val="-1"/>
        </w:rPr>
        <w:t xml:space="preserve">使用</w:t>
      </w:r>
    </w:p>
    <w:p>
      <w:pPr>
        <w:spacing w:before="240" w:line="273" w:lineRule="exact"/>
        <w:ind w:left="810" w:right="3770"/>
      </w:pPr>
      <w:r>
        <w:rPr>
          <w:rStyle w:val="fontstyle06"/>
          <w:spacing w:val="4"/>
        </w:rPr>
        <w:t xml:space="preserve">1. 操作日志文件记录在日志文件中，无需任何配置(默认开启此方式)</w:t>
      </w:r>
    </w:p>
    <w:p>
      <w:pPr>
        <w:spacing w:before="164" w:line="273" w:lineRule="exact"/>
        <w:ind w:left="810" w:right="1250"/>
      </w:pPr>
      <w:r>
        <w:rPr>
          <w:rStyle w:val="fontstyle06"/>
          <w:spacing w:val="-1"/>
        </w:rPr>
        <w:t xml:space="preserve">2. 使用本地数据库存储操作日志，实现 RemoteSaveLogInfoService 类，重新saveLog方法</w:t>
      </w:r>
    </w:p>
    <w:p>
      <w:pPr>
        <w:spacing w:before="2" w:line="273" w:lineRule="exact"/>
        <w:ind w:left="1170" w:right="4850"/>
      </w:pPr>
      <w:r>
        <w:rPr>
          <w:rStyle w:val="fontstyle06"/>
          <w:spacing w:val="-1"/>
        </w:rPr>
        <w:t xml:space="preserve">，配置日志存储为DB,并把实现类放入spring容器中即可</w:t>
      </w:r>
    </w:p>
    <w:p>
      <w:pPr>
        <w:spacing w:before="55" w:line="228" w:lineRule="exact"/>
        <w:ind w:left="1290" w:right="10210"/>
        <w:shd w:val="clear" w:color="auto" w:fill="D3D3D3"/>
      </w:pPr>
      <w:r>
        <w:rPr>
          <w:rStyle w:val="fontstyle08"/>
          <w:spacing w:val="-1"/>
        </w:rPr>
        <w:t xml:space="preserve">复制</w:t>
      </w:r>
    </w:p>
    <w:p>
      <w:pPr>
        <w:spacing w:before="314" w:line="239" w:lineRule="exact"/>
        <w:ind w:left="1320" w:right="9320"/>
        <w:shd w:val="clear" w:color="auto" w:fill="333333"/>
      </w:pPr>
      <w:r>
        <w:rPr>
          <w:rStyle w:val="fontstyle09"/>
          <w:spacing w:val="-1"/>
        </w:rPr>
        <w:t xml:space="preserve">配置文件配置</w:t>
      </w:r>
    </w:p>
    <w:p>
      <w:pPr>
        <w:spacing w:before="0" w:line="239" w:lineRule="exact"/>
        <w:ind w:left="1320" w:right="10160"/>
        <w:shd w:val="clear" w:color="auto" w:fill="333333"/>
      </w:pPr>
      <w:r>
        <w:rPr>
          <w:rStyle w:val="fontstyle09"/>
          <w:spacing w:val="4"/>
        </w:rPr>
        <w:t xml:space="preserve">yhd:</w:t>
      </w:r>
    </w:p>
    <w:p>
      <w:pPr>
        <w:spacing w:before="0" w:line="239" w:lineRule="exact"/>
        <w:ind w:left="1530" w:right="9950"/>
        <w:shd w:val="clear" w:color="auto" w:fill="333333"/>
      </w:pPr>
      <w:r>
        <w:rPr>
          <w:rStyle w:val="fontstyle09"/>
          <w:spacing w:val="19"/>
        </w:rPr>
        <w:t xml:space="preserve">log:</w:t>
      </w:r>
    </w:p>
    <w:p>
      <w:pPr>
        <w:spacing w:before="0" w:line="239" w:lineRule="exact"/>
        <w:ind w:left="1740" w:right="9320"/>
        <w:shd w:val="clear" w:color="auto" w:fill="333333"/>
      </w:pPr>
      <w:r>
        <w:rPr>
          <w:rStyle w:val="fontstyle09"/>
          <w:spacing w:val="10"/>
        </w:rPr>
        <w:t xml:space="preserve">type: db</w:t>
      </w:r>
    </w:p>
    <w:p>
      <w:pPr>
        <w:spacing w:before="480" w:line="239" w:lineRule="exact"/>
        <w:ind w:left="1320" w:right="9740"/>
        <w:shd w:val="clear" w:color="auto" w:fill="333333"/>
      </w:pPr>
      <w:r>
        <w:rPr>
          <w:rStyle w:val="fontstyle09"/>
          <w:spacing w:val="-1"/>
        </w:rPr>
        <w:t xml:space="preserve">实现示例</w:t>
      </w:r>
    </w:p>
    <w:p>
      <w:pPr>
        <w:spacing w:before="240" w:line="239" w:lineRule="exact"/>
        <w:ind w:left="1320" w:right="9530"/>
        <w:shd w:val="clear" w:color="auto" w:fill="333333"/>
      </w:pPr>
      <w:r>
        <w:rPr>
          <w:rStyle w:val="fontstyle10"/>
          <w:spacing w:val="-25"/>
        </w:rPr>
        <w:t xml:space="preserve">@Component</w:t>
      </w:r>
    </w:p>
    <w:p>
      <w:pPr>
        <w:spacing w:before="0" w:line="239" w:lineRule="exact"/>
        <w:ind w:left="1320" w:right="2915"/>
        <w:shd w:val="clear" w:color="auto" w:fill="333333"/>
      </w:pPr>
      <w:r>
        <w:rPr>
          <w:rStyle w:val="fontstyle11"/>
          <w:spacing w:val="13"/>
        </w:rPr>
        <w:t xml:space="preserve">public class</w:t>
      </w:r>
      <w:r>
        <w:rPr>
          <w:rStyle w:val="fontstyle12"/>
          <w:spacing w:val="-2"/>
        </w:rPr>
        <w:t xml:space="preserve">TestLogSaveServiceImpl</w:t>
      </w:r>
      <w:r>
        <w:rPr>
          <w:rStyle w:val="fontstyle11"/>
          <w:spacing w:val="-3"/>
        </w:rPr>
        <w:t xml:space="preserve">implements</w:t>
      </w:r>
      <w:r>
        <w:rPr>
          <w:rStyle w:val="fontstyle12"/>
          <w:spacing w:val="-2"/>
        </w:rPr>
        <w:t xml:space="preserve">RemoteSaveLogInfoService </w:t>
      </w:r>
      <w:r>
        <w:rPr>
          <w:rStyle w:val="fontstyle09"/>
          <w:spacing w:val="33"/>
        </w:rPr>
        <w:t xml:space="preserve">{</w:t>
      </w:r>
    </w:p>
    <w:p>
      <w:pPr>
        <w:spacing w:before="0" w:line="239" w:lineRule="exact"/>
        <w:ind w:left="1740" w:right="6380"/>
        <w:shd w:val="clear" w:color="auto" w:fill="333333"/>
      </w:pPr>
      <w:r>
        <w:rPr>
          <w:rStyle w:val="fontstyle11"/>
          <w:spacing w:val="17"/>
        </w:rPr>
        <w:t xml:space="preserve">private </w:t>
      </w:r>
      <w:r>
        <w:rPr>
          <w:rStyle w:val="fontstyle12"/>
        </w:rPr>
        <w:t xml:space="preserve">OptLogService </w:t>
      </w:r>
      <w:r>
        <w:rPr>
          <w:rStyle w:val="fontstyle09"/>
          <w:spacing w:val="3"/>
        </w:rPr>
        <w:t xml:space="preserve">optLogService;</w:t>
      </w:r>
    </w:p>
    <w:p>
      <w:pPr>
        <w:spacing w:before="0" w:line="239" w:lineRule="exact"/>
        <w:ind w:left="1740" w:right="9215"/>
        <w:shd w:val="clear" w:color="auto" w:fill="333333"/>
      </w:pPr>
      <w:r>
        <w:rPr>
          <w:rStyle w:val="fontstyle10"/>
          <w:spacing w:val="-9"/>
        </w:rPr>
        <w:t xml:space="preserve">@Override</w:t>
      </w:r>
    </w:p>
    <w:p>
      <w:pPr>
        <w:spacing w:before="0" w:line="239" w:lineRule="exact"/>
        <w:ind w:left="1740" w:right="5750"/>
        <w:shd w:val="clear" w:color="auto" w:fill="333333"/>
      </w:pPr>
      <w:r>
        <w:rPr>
          <w:rStyle w:val="fontstyle11"/>
          <w:spacing w:val="12"/>
        </w:rPr>
        <w:t xml:space="preserve">public</w:t>
      </w:r>
      <w:r>
        <w:rPr>
          <w:rStyle w:val="fontstyle10"/>
          <w:spacing w:val="7"/>
        </w:rPr>
        <w:t xml:space="preserve">void</w:t>
      </w:r>
      <w:r>
        <w:rPr>
          <w:rStyle w:val="fontstyle12"/>
          <w:spacing w:val="-9"/>
        </w:rPr>
        <w:t xml:space="preserve">saveLog</w:t>
      </w:r>
      <w:r>
        <w:rPr>
          <w:rStyle w:val="fontstyle09"/>
          <w:spacing w:val="34"/>
        </w:rPr>
        <w:t xml:space="preserve">(</w:t>
      </w:r>
      <w:r>
        <w:rPr>
          <w:rStyle w:val="fontstyle10"/>
          <w:spacing w:val="-15"/>
        </w:rPr>
        <w:t xml:space="preserve">OptLogDTO optLogDTO</w:t>
      </w:r>
      <w:r>
        <w:rPr>
          <w:rStyle w:val="fontstyle09"/>
          <w:spacing w:val="37"/>
        </w:rPr>
        <w:t xml:space="preserve">) {</w:t>
      </w:r>
    </w:p>
    <w:p>
      <w:pPr>
        <w:spacing w:before="0" w:line="239" w:lineRule="exact"/>
        <w:ind w:left="2160" w:right="6590"/>
        <w:shd w:val="clear" w:color="auto" w:fill="333333"/>
      </w:pPr>
      <w:r>
        <w:rPr>
          <w:rStyle w:val="fontstyle09"/>
          <w:spacing w:val="3"/>
        </w:rPr>
        <w:t xml:space="preserve">optLogService.</w:t>
      </w:r>
      <w:r>
        <w:rPr>
          <w:rStyle w:val="fontstyle12"/>
          <w:spacing w:val="-6"/>
        </w:rPr>
        <w:t xml:space="preserve">save</w:t>
      </w:r>
      <w:r>
        <w:rPr>
          <w:rStyle w:val="fontstyle09"/>
          <w:spacing w:val="-2"/>
        </w:rPr>
        <w:t xml:space="preserve">(optLogDTO);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09"/>
          <w:spacing w:val="33"/>
        </w:rPr>
        <w:t xml:space="preserve">}</w:t>
      </w:r>
    </w:p>
    <w:p>
      <w:pPr>
        <w:spacing w:before="0" w:line="239" w:lineRule="exact"/>
        <w:ind w:left="1320" w:right="10475"/>
        <w:shd w:val="clear" w:color="auto" w:fill="333333"/>
      </w:pPr>
      <w:r>
        <w:rPr>
          <w:rStyle w:val="fontstyle09"/>
          <w:spacing w:val="33"/>
        </w:rPr>
        <w:t xml:space="preserve">}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740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1362328</wp:posOffset>
            </wp:positionV>
            <wp:extent cx="5876924" cy="2209799"/>
            <wp:effectExtent l="0" t="0" r="0" b="0"/>
            <wp:wrapNone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4" cy="220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843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1343278</wp:posOffset>
            </wp:positionV>
            <wp:extent cx="6680200" cy="19050"/>
            <wp:effectExtent l="0" t="0" r="0" b="0"/>
            <wp:wrapNone/>
            <wp:docPr id="15" name="Freeform: Shape 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1343278</wp:posOffset>
            </wp:positionV>
            <wp:extent cx="19049" cy="2247900"/>
            <wp:effectExtent l="0" t="0" r="0" b="0"/>
            <wp:wrapNone/>
            <wp:docPr id="16" name="Freeform: Shape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2479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247900">
                          <a:moveTo>
                            <a:pt x="0" y="19050"/>
                          </a:moveTo>
                          <a:lnTo>
                            <a:pt x="0" y="2228850"/>
                          </a:lnTo>
                          <a:lnTo>
                            <a:pt x="19049" y="2247900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3572129</wp:posOffset>
            </wp:positionV>
            <wp:extent cx="6680200" cy="19050"/>
            <wp:effectExtent l="0" t="0" r="0" b="0"/>
            <wp:wrapNone/>
            <wp:docPr id="17" name="Freeform: Shape 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1343278</wp:posOffset>
            </wp:positionV>
            <wp:extent cx="19050" cy="2247900"/>
            <wp:effectExtent l="0" t="0" r="0" b="0"/>
            <wp:wrapNone/>
            <wp:docPr id="18" name="Freeform: Shape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2479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247900">
                          <a:moveTo>
                            <a:pt x="19050" y="2228850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2247900"/>
                          </a:lnTo>
                          <a:lnTo>
                            <a:pt x="19050" y="22288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820" w:line="273" w:lineRule="exact"/>
        <w:ind w:left="810" w:right="4970"/>
      </w:pPr>
      <w:r>
        <w:rPr>
          <w:rStyle w:val="fontstyle06"/>
          <w:spacing w:val="2"/>
        </w:rPr>
        <w:t xml:space="preserve">3. 调用远程服务保存操作日志，配置存储方式及请求地址</w:t>
      </w:r>
    </w:p>
    <w:p>
      <w:pPr>
        <w:spacing w:before="5333" w:line="273" w:lineRule="exact"/>
        <w:ind w:left="895" w:right="1250"/>
      </w:pPr>
      <w:r>
        <w:rPr>
          <w:rStyle w:val="fontstyle06"/>
          <w:spacing w:val="34"/>
        </w:rPr>
        <w:t xml:space="preserve">•</w:t>
      </w:r>
      <w:r>
        <w:rPr>
          <w:rStyle w:val="fontstyle06"/>
          <w:spacing w:val="1407"/>
        </w:rPr>
        <w:t xml:space="preserve"> </w:t>
      </w:r>
      <w:r>
        <w:rPr>
          <w:rStyle w:val="fontstyle06"/>
          <w:spacing w:val="2"/>
        </w:rPr>
        <w:t xml:space="preserve">remote_service 通过服务名字调用(必须保证当前服务与远程日志存储服务</w:t>
      </w:r>
    </w:p>
    <w:p>
      <w:pPr>
        <w:spacing w:before="2" w:line="273" w:lineRule="exact"/>
        <w:ind w:left="1170" w:right="8930"/>
      </w:pPr>
      <w:r>
        <w:rPr>
          <w:rStyle w:val="fontstyle06"/>
          <w:spacing w:val="4"/>
        </w:rPr>
        <w:t xml:space="preserve">在同一注册中心)</w:t>
      </w:r>
    </w:p>
    <w:p>
      <w:pPr>
        <w:spacing w:before="152" w:line="273" w:lineRule="exact"/>
        <w:ind w:left="895" w:right="7250"/>
      </w:pPr>
      <w:r>
        <w:rPr>
          <w:rStyle w:val="fontstyle06"/>
          <w:spacing w:val="34"/>
        </w:rPr>
        <w:t xml:space="preserve">•</w:t>
      </w:r>
      <w:r>
        <w:rPr>
          <w:rStyle w:val="fontstyle06"/>
          <w:spacing w:val="1167"/>
        </w:rPr>
        <w:t xml:space="preserve"> </w:t>
      </w:r>
      <w:r>
        <w:rPr>
          <w:rStyle w:val="fontstyle06"/>
          <w:spacing w:val="6"/>
        </w:rPr>
        <w:t xml:space="preserve">remote_ip 通过ip调用</w:t>
      </w: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34495E"/>
      <w:sz w:val="31"/>
      <w:szCs w:val="31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9876AA"/>
      <w:sz w:val="27"/>
      <w:szCs w:val="27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E8BF6A"/>
      <w:sz w:val="27"/>
      <w:szCs w:val="27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172B4D"/>
      <w:sz w:val="27"/>
      <w:szCs w:val="27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000000"/>
      <w:sz w:val="24"/>
      <w:szCs w:val="24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color w:val="BBB529"/>
      <w:sz w:val="24"/>
      <w:szCs w:val="24"/>
    </w:rPr>
  </w:style>
  <w:style w:type="character" w:customStyle="1" w:styleId="fontstyle08">
    <w:name w:val="fontstyle08"/>
    <w:basedOn w:val="DefaultParagraphFont"/>
    <w:rPr>
      <w:rFonts w:ascii="Arial" w:hAnsi="Arial" w:cs="Arial" w:hint="default"/>
      <w:color w:val="000000"/>
      <w:sz w:val="20"/>
      <w:szCs w:val="20"/>
    </w:rPr>
  </w:style>
  <w:style w:type="character" w:customStyle="1" w:styleId="fontstyle09">
    <w:name w:val="fontstyle09"/>
    <w:basedOn w:val="DefaultParagraphFont"/>
    <w:rPr>
      <w:rFonts w:ascii="Arial" w:hAnsi="Arial" w:cs="Arial" w:hint="default"/>
      <w:color w:val="FFFFFF"/>
      <w:sz w:val="21"/>
      <w:szCs w:val="21"/>
    </w:rPr>
  </w:style>
  <w:style w:type="character" w:customStyle="1" w:styleId="fontstyle10">
    <w:name w:val="fontstyle10"/>
    <w:basedOn w:val="DefaultParagraphFont"/>
    <w:rPr>
      <w:rFonts w:ascii="Arial" w:hAnsi="Arial" w:cs="Arial" w:hint="default"/>
      <w:color w:val="FBBC88"/>
      <w:sz w:val="21"/>
      <w:szCs w:val="21"/>
    </w:rPr>
  </w:style>
  <w:style w:type="character" w:customStyle="1" w:styleId="fontstyle11">
    <w:name w:val="fontstyle11"/>
    <w:basedOn w:val="DefaultParagraphFont"/>
    <w:rPr>
      <w:rFonts w:ascii="Arial" w:hAnsi="Arial" w:cs="Arial" w:hint="default"/>
      <w:color w:val="70CFF8"/>
      <w:sz w:val="21"/>
      <w:szCs w:val="21"/>
    </w:rPr>
  </w:style>
  <w:style w:type="character" w:customStyle="1" w:styleId="fontstyle12">
    <w:name w:val="fontstyle12"/>
    <w:basedOn w:val="DefaultParagraphFont"/>
    <w:rPr>
      <w:rFonts w:ascii="Arial" w:hAnsi="Arial" w:cs="Arial" w:hint="default"/>
      <w:color w:val="FAF594"/>
      <w:sz w:val="21"/>
      <w:szCs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Relationship Id="rId8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