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1" w:lineRule="exact"/>
      </w:pPr>
      <w:r>
        <w:rPr>
          <w:noProof/>
        </w:rPr>
        <w:drawing>
          <wp:anchor distT="0" distB="0" distL="0" distR="0" simplePos="0" relativeHeight="3072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5184267</wp:posOffset>
            </wp:positionV>
            <wp:extent cx="387349" cy="9524"/>
            <wp:effectExtent l="0" t="0" r="0" b="0"/>
            <wp:wrapNone/>
            <wp:docPr id="1" name="Freeform: Shape 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4">
                          <a:moveTo>
                            <a:pt x="9525" y="9524"/>
                          </a:moveTo>
                          <a:lnTo>
                            <a:pt x="377825" y="9524"/>
                          </a:lnTo>
                          <a:lnTo>
                            <a:pt x="387349" y="0"/>
                          </a:lnTo>
                          <a:lnTo>
                            <a:pt x="0" y="0"/>
                          </a:lnTo>
                          <a:lnTo>
                            <a:pt x="9525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5174742</wp:posOffset>
            </wp:positionV>
            <wp:extent cx="406399" cy="9524"/>
            <wp:effectExtent l="0" t="0" r="0" b="0"/>
            <wp:wrapNone/>
            <wp:docPr id="2" name="Freeform: Shape 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4"/>
                          </a:lnTo>
                          <a:lnTo>
                            <a:pt x="9524" y="95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" behindDoc="1" locked="0" layoutInCell="0" allowOverlap="1" hidden="0">
            <wp:simplePos x="0" y="0"/>
            <wp:positionH relativeFrom="page">
              <wp:posOffset>844550</wp:posOffset>
            </wp:positionH>
            <wp:positionV relativeFrom="page">
              <wp:posOffset>5184267</wp:posOffset>
            </wp:positionV>
            <wp:extent cx="9524" cy="295274"/>
            <wp:effectExtent l="0" t="0" r="0" b="0"/>
            <wp:wrapNone/>
            <wp:docPr id="3" name="Freeform: Shape 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952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95274">
                          <a:moveTo>
                            <a:pt x="0" y="9524"/>
                          </a:moveTo>
                          <a:lnTo>
                            <a:pt x="0" y="285750"/>
                          </a:lnTo>
                          <a:lnTo>
                            <a:pt x="9524" y="295274"/>
                          </a:lnTo>
                          <a:lnTo>
                            <a:pt x="9524" y="0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" behindDoc="1" locked="0" layoutInCell="0" allowOverlap="1" hidden="0">
            <wp:simplePos x="0" y="0"/>
            <wp:positionH relativeFrom="page">
              <wp:posOffset>854074</wp:posOffset>
            </wp:positionH>
            <wp:positionV relativeFrom="page">
              <wp:posOffset>5174742</wp:posOffset>
            </wp:positionV>
            <wp:extent cx="9525" cy="314325"/>
            <wp:effectExtent l="0" t="0" r="0" b="0"/>
            <wp:wrapNone/>
            <wp:docPr id="4" name="Freeform: Shape 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3143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314325">
                          <a:moveTo>
                            <a:pt x="9525" y="0"/>
                          </a:moveTo>
                          <a:lnTo>
                            <a:pt x="9525" y="314325"/>
                          </a:lnTo>
                          <a:lnTo>
                            <a:pt x="0" y="304799"/>
                          </a:lnTo>
                          <a:lnTo>
                            <a:pt x="0" y="9524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5470017</wp:posOffset>
            </wp:positionV>
            <wp:extent cx="387349" cy="9524"/>
            <wp:effectExtent l="0" t="0" r="0" b="0"/>
            <wp:wrapNone/>
            <wp:docPr id="5" name="Freeform: Shape 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4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4"/>
                          </a:lnTo>
                          <a:lnTo>
                            <a:pt x="387349" y="9524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9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5479542</wp:posOffset>
            </wp:positionV>
            <wp:extent cx="406399" cy="9525"/>
            <wp:effectExtent l="0" t="0" r="0" b="0"/>
            <wp:wrapNone/>
            <wp:docPr id="6" name="Freeform: Shape 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406399" y="9525"/>
                          </a:moveTo>
                          <a:lnTo>
                            <a:pt x="0" y="9525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16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5184267</wp:posOffset>
            </wp:positionV>
            <wp:extent cx="9525" cy="295274"/>
            <wp:effectExtent l="0" t="0" r="0" b="0"/>
            <wp:wrapNone/>
            <wp:docPr id="7" name="Freeform: Shape 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952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95274">
                          <a:moveTo>
                            <a:pt x="9525" y="285750"/>
                          </a:moveTo>
                          <a:lnTo>
                            <a:pt x="9525" y="9524"/>
                          </a:lnTo>
                          <a:lnTo>
                            <a:pt x="0" y="0"/>
                          </a:lnTo>
                          <a:lnTo>
                            <a:pt x="0" y="295274"/>
                          </a:lnTo>
                          <a:lnTo>
                            <a:pt x="9525" y="2857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0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5174742</wp:posOffset>
            </wp:positionV>
            <wp:extent cx="9524" cy="314325"/>
            <wp:effectExtent l="0" t="0" r="0" b="0"/>
            <wp:wrapNone/>
            <wp:docPr id="8" name="Freeform: Shape 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3143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314325">
                          <a:moveTo>
                            <a:pt x="0" y="314325"/>
                          </a:moveTo>
                          <a:lnTo>
                            <a:pt x="0" y="0"/>
                          </a:lnTo>
                          <a:lnTo>
                            <a:pt x="9524" y="9524"/>
                          </a:lnTo>
                          <a:lnTo>
                            <a:pt x="9524" y="304799"/>
                          </a:lnTo>
                          <a:lnTo>
                            <a:pt x="0" y="3143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942" w:line="547" w:lineRule="exact"/>
        <w:ind w:left="720" w:right="6140"/>
      </w:pPr>
      <w:r>
        <w:rPr>
          <w:rStyle w:val="fontstyle01"/>
          <w:spacing w:val="22"/>
        </w:rPr>
        <w:t xml:space="preserve">yhd-seata-starter使用</w:t>
      </w:r>
    </w:p>
    <w:p>
      <w:pPr>
        <w:spacing w:before="357" w:line="427" w:lineRule="exact"/>
        <w:ind w:left="720" w:right="7055"/>
      </w:pPr>
      <w:r>
        <w:rPr>
          <w:rStyle w:val="fontstyle02"/>
          <w:spacing w:val="20"/>
        </w:rPr>
        <w:t xml:space="preserve">yhd-seata-starter 使用</w:t>
      </w:r>
    </w:p>
    <w:p>
      <w:pPr>
        <w:spacing w:before="1233" w:line="359" w:lineRule="exact"/>
        <w:ind w:left="720" w:right="9920"/>
      </w:pPr>
      <w:r>
        <w:rPr>
          <w:rStyle w:val="fontstyle03"/>
          <w:spacing w:val="-1"/>
          <w:u w:val="single"/>
        </w:rPr>
        <w:t xml:space="preserve">添加依赖</w:t>
      </w:r>
    </w:p>
    <w:p>
      <w:pPr>
        <w:spacing w:before="476" w:line="307" w:lineRule="exact"/>
        <w:ind w:left="1800" w:right="8480"/>
      </w:pPr>
      <w:r>
        <w:rPr>
          <w:rStyle w:val="fontstyle04"/>
          <w:spacing w:val="-23"/>
        </w:rPr>
        <w:t xml:space="preserve">&lt;</w:t>
      </w:r>
      <w:r>
        <w:rPr>
          <w:rStyle w:val="fontstyle05"/>
          <w:spacing w:val="-13"/>
        </w:rPr>
        <w:t xml:space="preserve">dependency</w:t>
      </w:r>
      <w:r>
        <w:rPr>
          <w:rStyle w:val="fontstyle04"/>
          <w:spacing w:val="-23"/>
        </w:rPr>
        <w:t xml:space="preserve">&gt;</w:t>
      </w:r>
    </w:p>
    <w:p>
      <w:pPr>
        <w:spacing w:before="466" w:line="307" w:lineRule="exact"/>
        <w:ind w:left="2340" w:right="6050"/>
      </w:pPr>
      <w:r>
        <w:rPr>
          <w:rStyle w:val="fontstyle04"/>
          <w:spacing w:val="-23"/>
        </w:rPr>
        <w:t xml:space="preserve">&lt;</w:t>
      </w:r>
      <w:r>
        <w:rPr>
          <w:rStyle w:val="fontstyle05"/>
          <w:spacing w:val="3"/>
        </w:rPr>
        <w:t xml:space="preserve">groupId</w:t>
      </w:r>
      <w:r>
        <w:rPr>
          <w:rStyle w:val="fontstyle04"/>
          <w:spacing w:val="-23"/>
        </w:rPr>
        <w:t xml:space="preserve">&gt;</w:t>
      </w:r>
      <w:r>
        <w:rPr>
          <w:rStyle w:val="fontstyle06"/>
          <w:spacing w:val="-11"/>
        </w:rPr>
        <w:t xml:space="preserve">com.yhd</w:t>
      </w:r>
      <w:r>
        <w:rPr>
          <w:rStyle w:val="fontstyle04"/>
          <w:spacing w:val="17"/>
        </w:rPr>
        <w:t xml:space="preserve">&lt;/</w:t>
      </w:r>
      <w:r>
        <w:rPr>
          <w:rStyle w:val="fontstyle05"/>
          <w:spacing w:val="3"/>
        </w:rPr>
        <w:t xml:space="preserve">groupId</w:t>
      </w:r>
      <w:r>
        <w:rPr>
          <w:rStyle w:val="fontstyle04"/>
          <w:spacing w:val="-23"/>
        </w:rPr>
        <w:t xml:space="preserve">&gt;</w:t>
      </w:r>
    </w:p>
    <w:p>
      <w:pPr>
        <w:spacing w:before="16" w:line="307" w:lineRule="exact"/>
        <w:ind w:left="2205" w:right="4025"/>
      </w:pPr>
      <w:r>
        <w:rPr>
          <w:rStyle w:val="fontstyle04"/>
          <w:spacing w:val="-23"/>
        </w:rPr>
        <w:t xml:space="preserve">&lt;</w:t>
      </w:r>
      <w:r>
        <w:rPr>
          <w:rStyle w:val="fontstyle05"/>
          <w:spacing w:val="30"/>
        </w:rPr>
        <w:t xml:space="preserve">artifactId</w:t>
      </w:r>
      <w:r>
        <w:rPr>
          <w:rStyle w:val="fontstyle04"/>
          <w:spacing w:val="-23"/>
        </w:rPr>
        <w:t xml:space="preserve">&gt;</w:t>
      </w:r>
      <w:r>
        <w:rPr>
          <w:rStyle w:val="fontstyle06"/>
          <w:spacing w:val="18"/>
        </w:rPr>
        <w:t xml:space="preserve">yhd-feign-starter</w:t>
      </w:r>
      <w:r>
        <w:rPr>
          <w:rStyle w:val="fontstyle04"/>
          <w:spacing w:val="17"/>
        </w:rPr>
        <w:t xml:space="preserve">&lt;/</w:t>
      </w:r>
      <w:r>
        <w:rPr>
          <w:rStyle w:val="fontstyle05"/>
          <w:spacing w:val="30"/>
        </w:rPr>
        <w:t xml:space="preserve">artifactId</w:t>
      </w:r>
      <w:r>
        <w:rPr>
          <w:rStyle w:val="fontstyle04"/>
          <w:spacing w:val="-23"/>
        </w:rPr>
        <w:t xml:space="preserve">&gt;</w:t>
      </w:r>
    </w:p>
    <w:p>
      <w:pPr>
        <w:spacing w:before="16" w:line="307" w:lineRule="exact"/>
        <w:ind w:left="1530" w:right="8615"/>
      </w:pPr>
      <w:r>
        <w:rPr>
          <w:rStyle w:val="fontstyle04"/>
          <w:spacing w:val="17"/>
        </w:rPr>
        <w:t xml:space="preserve">&lt;/</w:t>
      </w:r>
      <w:r>
        <w:rPr>
          <w:rStyle w:val="fontstyle05"/>
          <w:spacing w:val="-13"/>
        </w:rPr>
        <w:t xml:space="preserve">dependency</w:t>
      </w:r>
      <w:r>
        <w:rPr>
          <w:rStyle w:val="fontstyle04"/>
          <w:spacing w:val="-23"/>
        </w:rPr>
        <w:t xml:space="preserve">&gt;</w:t>
      </w:r>
    </w:p>
    <w:p>
      <w:pPr>
        <w:spacing w:before="1576" w:line="256" w:lineRule="exact"/>
        <w:ind w:left="720" w:right="5442"/>
      </w:pPr>
      <w:r>
        <w:rPr>
          <w:rStyle w:val="fontstyle07"/>
        </w:rPr>
        <w:t xml:space="preserve">在需要分布式事务的方法上加@GlobalTransactional 注解</w:t>
      </w:r>
    </w:p>
    <w:p>
      <w:pPr>
        <w:spacing w:before="332" w:line="228" w:lineRule="exact"/>
        <w:ind w:left="840" w:right="10660"/>
        <w:shd w:val="clear" w:color="auto" w:fill="D3D3D3"/>
      </w:pPr>
      <w:r>
        <w:rPr>
          <w:rStyle w:val="fontstyle08"/>
          <w:spacing w:val="-1"/>
        </w:rPr>
        <w:t xml:space="preserve">复制</w:t>
      </w:r>
    </w:p>
    <w:p>
      <w:pPr>
        <w:spacing w:before="431" w:line="239" w:lineRule="exact"/>
        <w:ind w:left="1290" w:right="8510"/>
        <w:shd w:val="clear" w:color="auto" w:fill="333333"/>
      </w:pPr>
      <w:r>
        <w:rPr>
          <w:rStyle w:val="fontstyle09"/>
          <w:spacing w:val="-1"/>
        </w:rPr>
        <w:t xml:space="preserve">@GlobalTransactional</w:t>
      </w:r>
    </w:p>
    <w:p>
      <w:pPr>
        <w:spacing w:before="0" w:line="239" w:lineRule="exact"/>
        <w:ind w:left="1290" w:right="7985"/>
        <w:shd w:val="clear" w:color="auto" w:fill="333333"/>
      </w:pPr>
      <w:r>
        <w:rPr>
          <w:rStyle w:val="fontstyle09"/>
          <w:spacing w:val="-19"/>
        </w:rPr>
        <w:t xml:space="preserve">@GetMapping</w:t>
      </w:r>
      <w:r>
        <w:rPr>
          <w:rStyle w:val="fontstyle10"/>
          <w:spacing w:val="34"/>
        </w:rPr>
        <w:t xml:space="preserve">(</w:t>
      </w:r>
      <w:r>
        <w:rPr>
          <w:rStyle w:val="fontstyle11"/>
          <w:spacing w:val="12"/>
        </w:rPr>
        <w:t xml:space="preserve">"/testSeata"</w:t>
      </w:r>
      <w:r>
        <w:rPr>
          <w:rStyle w:val="fontstyle10"/>
          <w:spacing w:val="34"/>
        </w:rPr>
        <w:t xml:space="preserve">)</w:t>
      </w:r>
    </w:p>
    <w:p>
      <w:pPr>
        <w:spacing w:before="0" w:line="239" w:lineRule="exact"/>
        <w:ind w:left="1290" w:right="8090"/>
        <w:shd w:val="clear" w:color="auto" w:fill="333333"/>
      </w:pPr>
      <w:r>
        <w:rPr>
          <w:rStyle w:val="fontstyle10"/>
          <w:spacing w:val="13"/>
        </w:rPr>
        <w:t xml:space="preserve">public void</w:t>
      </w:r>
      <w:r>
        <w:rPr>
          <w:rStyle w:val="fontstyle12"/>
          <w:spacing w:val="5"/>
        </w:rPr>
        <w:t xml:space="preserve">testSeata</w:t>
      </w:r>
      <w:r>
        <w:rPr>
          <w:rStyle w:val="fontstyle10"/>
          <w:spacing w:val="33"/>
        </w:rPr>
        <w:t xml:space="preserve">(){</w:t>
      </w:r>
    </w:p>
    <w:p>
      <w:pPr>
        <w:spacing w:before="0" w:line="239" w:lineRule="exact"/>
        <w:ind w:left="1710" w:right="7670"/>
        <w:shd w:val="clear" w:color="auto" w:fill="333333"/>
      </w:pPr>
      <w:r>
        <w:rPr>
          <w:rStyle w:val="fontstyle13"/>
          <w:spacing w:val="9"/>
        </w:rPr>
        <w:t xml:space="preserve">testService</w:t>
      </w:r>
      <w:r>
        <w:rPr>
          <w:rStyle w:val="fontstyle09"/>
          <w:spacing w:val="9"/>
        </w:rPr>
        <w:t xml:space="preserve">.testSeata</w:t>
      </w:r>
      <w:r>
        <w:rPr>
          <w:rStyle w:val="fontstyle10"/>
          <w:spacing w:val="37"/>
        </w:rPr>
        <w:t xml:space="preserve">();</w:t>
      </w:r>
    </w:p>
    <w:p>
      <w:pPr>
        <w:spacing w:before="0" w:line="239" w:lineRule="exact"/>
        <w:ind w:left="1290" w:right="10505"/>
        <w:shd w:val="clear" w:color="auto" w:fill="333333"/>
      </w:pPr>
      <w:r>
        <w:rPr>
          <w:rStyle w:val="fontstyle10"/>
          <w:spacing w:val="33"/>
        </w:rPr>
        <w:t xml:space="preserve">}</w:t>
      </w:r>
    </w:p>
    <w:p>
      <w:pPr>
        <w:spacing w:before="1286" w:line="256" w:lineRule="exact"/>
        <w:ind w:left="720" w:right="9717"/>
      </w:pPr>
      <w:r>
        <w:rPr>
          <w:rStyle w:val="fontstyle14"/>
          <w:spacing w:val="5"/>
        </w:rPr>
        <w:t xml:space="preserve">3.0.6版本注意</w:t>
      </w:r>
    </w:p>
    <w:p>
      <w:pPr>
        <w:spacing w:before="373" w:line="256" w:lineRule="exact"/>
        <w:ind w:left="720" w:right="4880"/>
      </w:pPr>
      <w:r>
        <w:rPr>
          <w:rStyle w:val="fontstyle14"/>
          <w:spacing w:val="12"/>
        </w:rPr>
        <w:t xml:space="preserve">seata 配置 client.undo.logSerialization 序列化方式指定为</w:t>
      </w:r>
    </w:p>
    <w:p>
      <w:pPr>
        <w:spacing w:before="361" w:line="273" w:lineRule="exact"/>
        <w:ind w:left="720" w:right="8660"/>
      </w:pPr>
      <w:r>
        <w:rPr>
          <w:rStyle w:val="fontstyle15"/>
          <w:spacing w:val="12"/>
        </w:rPr>
        <w:t xml:space="preserve">jackson 或者 fastjson</w:t>
      </w:r>
    </w:p>
    <w:p>
      <w:pPr>
        <w:spacing w:before="361" w:line="273" w:lineRule="exact"/>
        <w:ind w:left="720" w:right="8900"/>
      </w:pPr>
      <w:r>
        <w:rPr>
          <w:rStyle w:val="fontstyle15"/>
          <w:spacing w:val="16"/>
        </w:rPr>
        <w:t xml:space="preserve">不可使用 kryo 、fst</w:t>
      </w:r>
    </w:p>
    <w:sectPr>
      <w:pgSz w:w="11900" w:h="16840" w:orient="portrait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10600030101010101"/>
    <w:pitch w:val="variable"/>
    <w:charset w:val="00"/>
    <w:sig w:usb0="00000003" w:usb1="288F0000" w:usb2="00000006" w:usb3="00000000" w:csb0="00040001" w:csb1="00000000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lang w:val="en-US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false" w:defUIPriority="99" w:defSemiHidden="true" w:defUnhideWhenUsed="true" w:defQFormat="false" w:count="267">
    <w:lsdException w:name="Normal" w:semiHidden="false" w:uiPriority="0" w:unhideWhenUsed="false"/>
    <w:lsdException w:name="heading 1" w:semiHidden="false" w:uiPriority="9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  <w:noProof/>
    <w:b w:val="0"/>
    <w:bCs w:val="0"/>
    <w:i w:val="0"/>
    <w:iCs w:val="0"/>
    <w:color w:val="111111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  <w:style w:type="character" w:customStyle="1" w:styleId="fontstyle01">
    <w:name w:val="fontstyle01"/>
    <w:basedOn w:val="DefaultParagraphFont"/>
    <w:rPr>
      <w:rFonts w:ascii="Arial" w:hAnsi="Arial" w:cs="Arial" w:hint="default"/>
      <w:color w:val="000000"/>
      <w:sz w:val="48"/>
      <w:szCs w:val="48"/>
    </w:rPr>
  </w:style>
  <w:style w:type="character" w:customStyle="1" w:styleId="fontstyle02">
    <w:name w:val="fontstyle02"/>
    <w:basedOn w:val="DefaultParagraphFont"/>
    <w:rPr>
      <w:rFonts w:ascii="Arial" w:hAnsi="Arial" w:cs="Arial" w:hint="default"/>
      <w:color w:val="000000"/>
      <w:sz w:val="37"/>
      <w:szCs w:val="37"/>
    </w:rPr>
  </w:style>
  <w:style w:type="character" w:customStyle="1" w:styleId="fontstyle03">
    <w:name w:val="fontstyle03"/>
    <w:basedOn w:val="DefaultParagraphFont"/>
    <w:rPr>
      <w:rFonts w:ascii="Arial" w:hAnsi="Arial" w:cs="Arial" w:hint="default"/>
      <w:color w:val="34495E"/>
      <w:sz w:val="31"/>
      <w:szCs w:val="31"/>
    </w:rPr>
  </w:style>
  <w:style w:type="character" w:customStyle="1" w:styleId="fontstyle04">
    <w:name w:val="fontstyle04"/>
    <w:basedOn w:val="DefaultParagraphFont"/>
    <w:rPr>
      <w:rFonts w:ascii="Arial" w:hAnsi="Arial" w:cs="Arial" w:hint="default"/>
      <w:color w:val="9876AA"/>
      <w:sz w:val="27"/>
      <w:szCs w:val="27"/>
    </w:rPr>
  </w:style>
  <w:style w:type="character" w:customStyle="1" w:styleId="fontstyle05">
    <w:name w:val="fontstyle05"/>
    <w:basedOn w:val="DefaultParagraphFont"/>
    <w:rPr>
      <w:rFonts w:ascii="Arial" w:hAnsi="Arial" w:cs="Arial" w:hint="default"/>
      <w:color w:val="E8BF6A"/>
      <w:sz w:val="27"/>
      <w:szCs w:val="27"/>
    </w:rPr>
  </w:style>
  <w:style w:type="character" w:customStyle="1" w:styleId="fontstyle06">
    <w:name w:val="fontstyle06"/>
    <w:basedOn w:val="DefaultParagraphFont"/>
    <w:rPr>
      <w:rFonts w:ascii="Arial" w:hAnsi="Arial" w:cs="Arial" w:hint="default"/>
      <w:color w:val="000000"/>
      <w:sz w:val="27"/>
      <w:szCs w:val="27"/>
    </w:rPr>
  </w:style>
  <w:style w:type="character" w:customStyle="1" w:styleId="fontstyle07">
    <w:name w:val="fontstyle07"/>
    <w:basedOn w:val="DefaultParagraphFont"/>
    <w:rPr>
      <w:rFonts w:ascii="Arial" w:hAnsi="Arial" w:cs="Arial" w:hint="default"/>
      <w:color w:val="000000"/>
      <w:sz w:val="22"/>
      <w:szCs w:val="22"/>
    </w:rPr>
  </w:style>
  <w:style w:type="character" w:customStyle="1" w:styleId="fontstyle08">
    <w:name w:val="fontstyle08"/>
    <w:basedOn w:val="DefaultParagraphFont"/>
    <w:rPr>
      <w:rFonts w:ascii="Arial" w:hAnsi="Arial" w:cs="Arial" w:hint="default"/>
      <w:color w:val="000000"/>
      <w:sz w:val="20"/>
      <w:szCs w:val="20"/>
    </w:rPr>
  </w:style>
  <w:style w:type="character" w:customStyle="1" w:styleId="fontstyle09">
    <w:name w:val="fontstyle09"/>
    <w:basedOn w:val="DefaultParagraphFont"/>
    <w:rPr>
      <w:rFonts w:ascii="Arial" w:hAnsi="Arial" w:cs="Arial" w:hint="default"/>
      <w:color w:val="F98181"/>
      <w:sz w:val="21"/>
      <w:szCs w:val="21"/>
    </w:rPr>
  </w:style>
  <w:style w:type="character" w:customStyle="1" w:styleId="fontstyle10">
    <w:name w:val="fontstyle10"/>
    <w:basedOn w:val="DefaultParagraphFont"/>
    <w:rPr>
      <w:rFonts w:ascii="Arial" w:hAnsi="Arial" w:cs="Arial" w:hint="default"/>
      <w:color w:val="FFFFFF"/>
      <w:sz w:val="21"/>
      <w:szCs w:val="21"/>
    </w:rPr>
  </w:style>
  <w:style w:type="character" w:customStyle="1" w:styleId="fontstyle11">
    <w:name w:val="fontstyle11"/>
    <w:basedOn w:val="DefaultParagraphFont"/>
    <w:rPr>
      <w:rFonts w:ascii="Arial" w:hAnsi="Arial" w:cs="Arial" w:hint="default"/>
      <w:color w:val="B9F18D"/>
      <w:sz w:val="21"/>
      <w:szCs w:val="21"/>
    </w:rPr>
  </w:style>
  <w:style w:type="character" w:customStyle="1" w:styleId="fontstyle12">
    <w:name w:val="fontstyle12"/>
    <w:basedOn w:val="DefaultParagraphFont"/>
    <w:rPr>
      <w:rFonts w:ascii="Arial" w:hAnsi="Arial" w:cs="Arial" w:hint="default"/>
      <w:color w:val="FBBC88"/>
      <w:sz w:val="21"/>
      <w:szCs w:val="21"/>
    </w:rPr>
  </w:style>
  <w:style w:type="character" w:customStyle="1" w:styleId="fontstyle13">
    <w:name w:val="fontstyle13"/>
    <w:basedOn w:val="DefaultParagraphFont"/>
    <w:rPr>
      <w:rFonts w:ascii="Arial" w:hAnsi="Arial" w:cs="Arial" w:hint="default"/>
      <w:color w:val="70CFF8"/>
      <w:sz w:val="21"/>
      <w:szCs w:val="21"/>
    </w:rPr>
  </w:style>
  <w:style w:type="character" w:customStyle="1" w:styleId="fontstyle14">
    <w:name w:val="fontstyle14"/>
    <w:basedOn w:val="DefaultParagraphFont"/>
    <w:rPr>
      <w:rFonts w:ascii="Arial" w:hAnsi="Arial" w:cs="Arial" w:hint="default"/>
      <w:color w:val="FF0000"/>
      <w:sz w:val="22"/>
      <w:szCs w:val="22"/>
    </w:rPr>
  </w:style>
  <w:style w:type="character" w:customStyle="1" w:styleId="fontstyle15">
    <w:name w:val="fontstyle15"/>
    <w:basedOn w:val="DefaultParagraphFont"/>
    <w:rPr>
      <w:rFonts w:ascii="Arial" w:hAnsi="Arial" w:cs="Arial" w:hint="default"/>
      <w:color w:val="000000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                            <Relationships xmlns="http://schemas.openxmlformats.org/package/2006/relationships">                <Relationship Id="rId1" Type="http://schemas.openxmlformats.org/officeDocument/2006/relationships/styles" Target="styles.xml"/>                <Relationship Id="rId2" Type="http://schemas.openxmlformats.org/officeDocument/2006/relationships/settings" Target="settings.xml"/>                <Relationship Id="rId3" Type="http://schemas.openxmlformats.org/officeDocument/2006/relationships/webSettings" Target="webSettings.xml"/>                <Relationship Id="rId4" Type="http://schemas.openxmlformats.org/officeDocument/2006/relationships/fontTable" Target="fontTable.xml"/>                <Relationship Id="rId5" Type="http://schemas.openxmlformats.org/officeDocument/2006/relationships/theme" Target="theme/theme.xml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ONLYOFFICE/7.2.0.0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