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96935" w14:textId="77777777" w:rsidR="00494EDF" w:rsidRPr="00563B7A" w:rsidRDefault="005D034D" w:rsidP="00517E02">
      <w:pPr>
        <w:jc w:val="center"/>
        <w:rPr>
          <w:b/>
        </w:rPr>
      </w:pPr>
      <w:r>
        <w:rPr>
          <w:rFonts w:hint="eastAsia"/>
          <w:b/>
          <w:lang w:eastAsia="zh-CN"/>
        </w:rPr>
        <w:t xml:space="preserve"> </w:t>
      </w:r>
      <w:r w:rsidR="00A56521" w:rsidRPr="00563B7A">
        <w:rPr>
          <w:b/>
        </w:rPr>
        <w:t>Case:  Bottle Cap</w:t>
      </w:r>
      <w:r w:rsidR="009B5227" w:rsidRPr="00563B7A">
        <w:rPr>
          <w:b/>
        </w:rPr>
        <w:t xml:space="preserve"> </w:t>
      </w:r>
      <w:r w:rsidR="006536AE" w:rsidRPr="00563B7A">
        <w:rPr>
          <w:b/>
        </w:rPr>
        <w:t>7</w:t>
      </w:r>
    </w:p>
    <w:p w14:paraId="5F261F5F" w14:textId="77777777" w:rsidR="009B5227" w:rsidRPr="00563B7A" w:rsidRDefault="009B5227" w:rsidP="009B5227"/>
    <w:p w14:paraId="548E68EF" w14:textId="77777777" w:rsidR="009B5227" w:rsidRPr="00563B7A" w:rsidRDefault="009B5227" w:rsidP="009B5227">
      <w:r w:rsidRPr="00563B7A">
        <w:t xml:space="preserve">Date: </w:t>
      </w:r>
      <w:r w:rsidR="006536AE" w:rsidRPr="00563B7A">
        <w:t>04/12/2017</w:t>
      </w:r>
    </w:p>
    <w:p w14:paraId="765C8877" w14:textId="77777777" w:rsidR="009B5227" w:rsidRPr="00563B7A" w:rsidRDefault="009B5227" w:rsidP="009B5227"/>
    <w:p w14:paraId="56EC2FCB" w14:textId="77777777" w:rsidR="009B5227" w:rsidRPr="00815EA2" w:rsidRDefault="009B5227" w:rsidP="009B5227">
      <w:pPr>
        <w:rPr>
          <w:u w:val="single"/>
        </w:rPr>
      </w:pPr>
      <w:r w:rsidRPr="00815EA2">
        <w:rPr>
          <w:u w:val="single"/>
        </w:rPr>
        <w:t>Team Member Names (list below)</w:t>
      </w:r>
    </w:p>
    <w:p w14:paraId="3DF2749C" w14:textId="77777777" w:rsidR="009B5227" w:rsidRPr="00815EA2" w:rsidRDefault="006536AE" w:rsidP="009B5227">
      <w:r w:rsidRPr="00815EA2">
        <w:t>Dayron</w:t>
      </w:r>
    </w:p>
    <w:p w14:paraId="197053CD" w14:textId="77777777" w:rsidR="006536AE" w:rsidRPr="00815EA2" w:rsidRDefault="006536AE" w:rsidP="009B5227">
      <w:r w:rsidRPr="00815EA2">
        <w:t>Johnson</w:t>
      </w:r>
    </w:p>
    <w:p w14:paraId="054B8BC2" w14:textId="77777777" w:rsidR="006536AE" w:rsidRPr="00815EA2" w:rsidRDefault="006536AE" w:rsidP="009B5227">
      <w:r w:rsidRPr="00815EA2">
        <w:t>Yezehao Huai</w:t>
      </w:r>
    </w:p>
    <w:p w14:paraId="3E3D525D" w14:textId="77777777" w:rsidR="006536AE" w:rsidRPr="00815EA2" w:rsidRDefault="006536AE" w:rsidP="009B5227">
      <w:r w:rsidRPr="00815EA2">
        <w:t>Li Mo</w:t>
      </w:r>
    </w:p>
    <w:p w14:paraId="518D9F2A" w14:textId="77777777" w:rsidR="00E540E3" w:rsidRPr="00563B7A" w:rsidRDefault="00E540E3"/>
    <w:p w14:paraId="411FDEE2" w14:textId="77777777" w:rsidR="00034EDE" w:rsidRPr="00563B7A" w:rsidRDefault="00034EDE" w:rsidP="00034EDE">
      <w:pPr>
        <w:rPr>
          <w:b/>
          <w:u w:val="single"/>
        </w:rPr>
      </w:pPr>
      <w:r w:rsidRPr="00563B7A">
        <w:rPr>
          <w:b/>
          <w:u w:val="single"/>
        </w:rPr>
        <w:t>A</w:t>
      </w:r>
      <w:r w:rsidR="003755FC" w:rsidRPr="00563B7A">
        <w:rPr>
          <w:b/>
          <w:u w:val="single"/>
        </w:rPr>
        <w:t>.</w:t>
      </w:r>
      <w:r w:rsidRPr="00563B7A">
        <w:rPr>
          <w:b/>
          <w:u w:val="single"/>
        </w:rPr>
        <w:t xml:space="preserve"> Understanding the Case.</w:t>
      </w:r>
    </w:p>
    <w:p w14:paraId="7EB648A8" w14:textId="77777777" w:rsidR="00603C0F" w:rsidRDefault="00034EDE" w:rsidP="00BB44E6">
      <w:pPr>
        <w:spacing w:after="120"/>
        <w:rPr>
          <w:b/>
        </w:rPr>
      </w:pPr>
      <w:r w:rsidRPr="00563B7A">
        <w:rPr>
          <w:b/>
        </w:rPr>
        <w:t xml:space="preserve">A.1. </w:t>
      </w:r>
      <w:r w:rsidR="00764DC2" w:rsidRPr="00563B7A">
        <w:rPr>
          <w:b/>
        </w:rPr>
        <w:t>Flow Chart</w:t>
      </w:r>
      <w:r w:rsidR="00062776" w:rsidRPr="00563B7A">
        <w:rPr>
          <w:b/>
        </w:rPr>
        <w:t>: On the following page</w:t>
      </w:r>
    </w:p>
    <w:p w14:paraId="1D0548D5" w14:textId="01CE351B" w:rsidR="00AF2504" w:rsidRDefault="00AF2504" w:rsidP="00BB44E6">
      <w:pPr>
        <w:spacing w:after="120"/>
        <w:rPr>
          <w:b/>
        </w:rPr>
      </w:pPr>
      <w:r>
        <w:rPr>
          <w:b/>
          <w:noProof/>
          <w:lang w:eastAsia="zh-CN"/>
        </w:rPr>
        <w:drawing>
          <wp:inline distT="0" distB="0" distL="0" distR="0" wp14:anchorId="1064F5CA" wp14:editId="7AC115A5">
            <wp:extent cx="7138035" cy="4621530"/>
            <wp:effectExtent l="0" t="0" r="0" b="1270"/>
            <wp:docPr id="51" name="图片 51" descr="屏幕快照%202017-04-12%2017.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屏幕快照%202017-04-12%2017.04.2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50345" cy="4629500"/>
                    </a:xfrm>
                    <a:prstGeom prst="rect">
                      <a:avLst/>
                    </a:prstGeom>
                    <a:noFill/>
                    <a:ln>
                      <a:noFill/>
                    </a:ln>
                  </pic:spPr>
                </pic:pic>
              </a:graphicData>
            </a:graphic>
          </wp:inline>
        </w:drawing>
      </w:r>
      <w:r>
        <w:rPr>
          <w:b/>
        </w:rPr>
        <w:t xml:space="preserve"> </w:t>
      </w:r>
    </w:p>
    <w:p w14:paraId="6C10C34C" w14:textId="1943DE63" w:rsidR="00603C0F" w:rsidRDefault="00AF2504" w:rsidP="00603C0F">
      <w:pPr>
        <w:autoSpaceDE w:val="0"/>
        <w:autoSpaceDN w:val="0"/>
        <w:adjustRightInd w:val="0"/>
        <w:spacing w:after="240"/>
        <w:rPr>
          <w:rFonts w:eastAsia="Times New Roman"/>
          <w:i/>
          <w:color w:val="000000"/>
        </w:rPr>
      </w:pPr>
      <w:r>
        <w:rPr>
          <w:rFonts w:eastAsia="Times New Roman"/>
          <w:i/>
          <w:color w:val="000000"/>
        </w:rPr>
        <w:t xml:space="preserve">                                           </w:t>
      </w:r>
      <w:r w:rsidR="00603C0F">
        <w:rPr>
          <w:rFonts w:eastAsia="Times New Roman"/>
          <w:i/>
          <w:color w:val="000000"/>
        </w:rPr>
        <w:t xml:space="preserve">Figure 1.  </w:t>
      </w:r>
      <w:r>
        <w:rPr>
          <w:rFonts w:eastAsia="Times New Roman"/>
          <w:i/>
          <w:color w:val="000000"/>
        </w:rPr>
        <w:t xml:space="preserve">Bottle Cap Production </w:t>
      </w:r>
      <w:r w:rsidR="00603C0F">
        <w:rPr>
          <w:rFonts w:eastAsia="Times New Roman"/>
          <w:i/>
          <w:color w:val="000000"/>
        </w:rPr>
        <w:t>Flow Chart</w:t>
      </w:r>
    </w:p>
    <w:p w14:paraId="5A211F76" w14:textId="77777777" w:rsidR="00603C0F" w:rsidRPr="002C2577" w:rsidRDefault="00603C0F" w:rsidP="00603C0F">
      <w:pPr>
        <w:autoSpaceDE w:val="0"/>
        <w:autoSpaceDN w:val="0"/>
        <w:adjustRightInd w:val="0"/>
        <w:spacing w:after="240"/>
        <w:rPr>
          <w:rFonts w:ascii="Times" w:hAnsi="Times" w:cs="Times"/>
          <w:b/>
          <w:bCs/>
        </w:rPr>
      </w:pPr>
    </w:p>
    <w:p w14:paraId="59280FD6" w14:textId="5B3DDE4F" w:rsidR="00603C0F" w:rsidRPr="00563B7A" w:rsidRDefault="00603C0F" w:rsidP="00BB44E6">
      <w:pPr>
        <w:spacing w:after="120"/>
        <w:rPr>
          <w:b/>
        </w:rPr>
        <w:sectPr w:rsidR="00603C0F" w:rsidRPr="00563B7A" w:rsidSect="00062776">
          <w:pgSz w:w="12240" w:h="15840"/>
          <w:pgMar w:top="810" w:right="900" w:bottom="720" w:left="900" w:header="720" w:footer="720" w:gutter="0"/>
          <w:cols w:space="720"/>
          <w:docGrid w:linePitch="360"/>
        </w:sectPr>
      </w:pPr>
    </w:p>
    <w:p w14:paraId="70F45B6E" w14:textId="77777777" w:rsidR="00034EDE" w:rsidRPr="00563B7A" w:rsidRDefault="00034EDE">
      <w:pPr>
        <w:rPr>
          <w:b/>
          <w:u w:val="single"/>
        </w:rPr>
      </w:pPr>
      <w:r w:rsidRPr="00563B7A">
        <w:rPr>
          <w:b/>
          <w:u w:val="single"/>
        </w:rPr>
        <w:lastRenderedPageBreak/>
        <w:t xml:space="preserve">B.  Control Charts </w:t>
      </w:r>
      <w:r w:rsidR="00127921" w:rsidRPr="00563B7A">
        <w:rPr>
          <w:b/>
          <w:u w:val="single"/>
        </w:rPr>
        <w:t>–</w:t>
      </w:r>
      <w:r w:rsidRPr="00563B7A">
        <w:rPr>
          <w:b/>
          <w:u w:val="single"/>
        </w:rPr>
        <w:t xml:space="preserve"> Overall</w:t>
      </w:r>
    </w:p>
    <w:p w14:paraId="6964913B" w14:textId="77777777" w:rsidR="00127921" w:rsidRPr="00563B7A" w:rsidRDefault="00127921">
      <w:pPr>
        <w:rPr>
          <w:b/>
          <w:u w:val="single"/>
        </w:rPr>
      </w:pPr>
    </w:p>
    <w:p w14:paraId="52247174" w14:textId="77777777" w:rsidR="00224FF9" w:rsidRPr="00627BC6" w:rsidRDefault="00034EDE" w:rsidP="00627BC6">
      <w:pPr>
        <w:spacing w:after="120"/>
        <w:rPr>
          <w:b/>
        </w:rPr>
      </w:pPr>
      <w:r w:rsidRPr="00563B7A">
        <w:rPr>
          <w:b/>
        </w:rPr>
        <w:t>B.1.  Explain why you would want to monitor the process with control charts and how you will analyze charts once they are run.  What conditions will you be looking for and what can you conclude from analyzing charts?</w:t>
      </w:r>
      <w:r w:rsidR="007E2B4E" w:rsidRPr="00563B7A">
        <w:rPr>
          <w:b/>
        </w:rPr>
        <w:t xml:space="preserve">  (This is general discussion.  Do not include your evaluation of the charts here.)</w:t>
      </w:r>
    </w:p>
    <w:p w14:paraId="5B2153FE" w14:textId="77777777" w:rsidR="00A52703" w:rsidRPr="00563B7A" w:rsidRDefault="00BA0C28" w:rsidP="001F5C58">
      <w:r w:rsidRPr="00563B7A">
        <w:t>A</w:t>
      </w:r>
      <w:r w:rsidR="00A52703" w:rsidRPr="00563B7A">
        <w:t xml:space="preserve"> control chart is a process statistical control tool used to govern and ascertain whether a process should undertake an inspection for quality related glitches which may be caused by either special or common </w:t>
      </w:r>
      <w:r w:rsidR="00A25FB3" w:rsidRPr="00563B7A">
        <w:t>causes of variation. We are deciding the</w:t>
      </w:r>
      <w:r w:rsidR="00A52703" w:rsidRPr="00563B7A">
        <w:t xml:space="preserve"> special cause condition in the process primarily because there have been customer complaint</w:t>
      </w:r>
      <w:r w:rsidRPr="00563B7A">
        <w:t>s</w:t>
      </w:r>
      <w:r w:rsidR="00A52703" w:rsidRPr="00563B7A">
        <w:t xml:space="preserve"> about the co</w:t>
      </w:r>
      <w:r w:rsidRPr="00563B7A">
        <w:t>nsistency of the diameter of our</w:t>
      </w:r>
      <w:r w:rsidR="00A52703" w:rsidRPr="00563B7A">
        <w:t xml:space="preserve"> caps. If after analysis of the con</w:t>
      </w:r>
      <w:r w:rsidRPr="00563B7A">
        <w:t xml:space="preserve">trol charts is done and it is determined </w:t>
      </w:r>
      <w:r w:rsidR="00A52703" w:rsidRPr="00563B7A">
        <w:t>that the process is not in statis</w:t>
      </w:r>
      <w:r w:rsidRPr="00563B7A">
        <w:t xml:space="preserve">tical control, action to </w:t>
      </w:r>
      <w:r w:rsidR="00A52703" w:rsidRPr="00563B7A">
        <w:t xml:space="preserve">alleviate the </w:t>
      </w:r>
      <w:r w:rsidRPr="00563B7A">
        <w:t>cause of variation</w:t>
      </w:r>
      <w:r w:rsidR="00A52703" w:rsidRPr="00563B7A">
        <w:t xml:space="preserve"> and product quality needs to be taken by the administrator or controller.</w:t>
      </w:r>
    </w:p>
    <w:p w14:paraId="28A023D9" w14:textId="77777777" w:rsidR="00BA0C28" w:rsidRPr="00563B7A" w:rsidRDefault="00BA0C28" w:rsidP="00BA0C28">
      <w:pPr>
        <w:ind w:firstLine="720"/>
      </w:pPr>
      <w:r w:rsidRPr="00563B7A">
        <w:tab/>
      </w:r>
    </w:p>
    <w:p w14:paraId="228BF6E1" w14:textId="77777777" w:rsidR="00A52703" w:rsidRPr="00563B7A" w:rsidRDefault="00A52703" w:rsidP="001F5C58">
      <w:pPr>
        <w:rPr>
          <w:bCs/>
        </w:rPr>
      </w:pPr>
      <w:r w:rsidRPr="00563B7A">
        <w:t>The foremost step is to</w:t>
      </w:r>
      <w:r w:rsidR="00BA0C28" w:rsidRPr="00563B7A">
        <w:t xml:space="preserve"> construct</w:t>
      </w:r>
      <w:r w:rsidRPr="00563B7A">
        <w:t xml:space="preserve"> the R-Chart (Range </w:t>
      </w:r>
      <w:r w:rsidR="00BA0C28" w:rsidRPr="00563B7A">
        <w:t xml:space="preserve">chart). This chart </w:t>
      </w:r>
      <w:r w:rsidRPr="00563B7A">
        <w:t xml:space="preserve">is needed </w:t>
      </w:r>
      <w:r w:rsidR="00BA0C28" w:rsidRPr="00563B7A">
        <w:t xml:space="preserve">in order to produce an accurate </w:t>
      </w:r>
      <w:r w:rsidR="00603C0F" w:rsidRPr="00563B7A">
        <w:rPr>
          <w:b/>
          <w:bCs/>
          <w:noProof/>
          <w:lang w:eastAsia="zh-CN"/>
        </w:rPr>
        <w:drawing>
          <wp:inline distT="0" distB="0" distL="0" distR="0" wp14:anchorId="28ACE495" wp14:editId="0BC9F8E8">
            <wp:extent cx="114300" cy="114300"/>
            <wp:effectExtent l="0" t="0" r="0" b="0"/>
            <wp:docPr id="13" name="图片 13" descr="\bar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r 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63B7A">
        <w:rPr>
          <w:b/>
          <w:bCs/>
        </w:rPr>
        <w:t xml:space="preserve"> </w:t>
      </w:r>
      <w:r w:rsidR="00BA0C28" w:rsidRPr="00563B7A">
        <w:rPr>
          <w:bCs/>
        </w:rPr>
        <w:t xml:space="preserve">bar chart. </w:t>
      </w:r>
      <w:r w:rsidR="00563B7A" w:rsidRPr="00563B7A">
        <w:rPr>
          <w:bCs/>
        </w:rPr>
        <w:t>After constructing both charts</w:t>
      </w:r>
      <w:r w:rsidR="00BA0C28" w:rsidRPr="00563B7A">
        <w:rPr>
          <w:bCs/>
        </w:rPr>
        <w:t xml:space="preserve"> one can see if </w:t>
      </w:r>
      <w:r w:rsidRPr="00563B7A">
        <w:rPr>
          <w:bCs/>
        </w:rPr>
        <w:t xml:space="preserve">the variation process </w:t>
      </w:r>
      <w:r w:rsidR="00563B7A" w:rsidRPr="00563B7A">
        <w:rPr>
          <w:bCs/>
        </w:rPr>
        <w:t>is deemed “in control” or not.</w:t>
      </w:r>
    </w:p>
    <w:p w14:paraId="6E8ACE4E" w14:textId="77777777" w:rsidR="00563B7A" w:rsidRPr="00563B7A" w:rsidRDefault="00563B7A" w:rsidP="00A52703">
      <w:pPr>
        <w:rPr>
          <w:bCs/>
        </w:rPr>
      </w:pPr>
    </w:p>
    <w:p w14:paraId="5E198BDB" w14:textId="77777777" w:rsidR="00A52703" w:rsidRPr="00563B7A" w:rsidRDefault="00A52703" w:rsidP="001F5C58">
      <w:pPr>
        <w:rPr>
          <w:bCs/>
        </w:rPr>
      </w:pPr>
      <w:r w:rsidRPr="00563B7A">
        <w:rPr>
          <w:bCs/>
        </w:rPr>
        <w:t xml:space="preserve">The next step involves scrutinizing the trial limits by using the central theorem limit. Points plotted that are normally distributed are considered as a stable process. The prerequisite to look for in the </w:t>
      </w:r>
      <w:r w:rsidR="00603C0F" w:rsidRPr="00563B7A">
        <w:rPr>
          <w:b/>
          <w:bCs/>
          <w:noProof/>
          <w:lang w:eastAsia="zh-CN"/>
        </w:rPr>
        <w:drawing>
          <wp:inline distT="0" distB="0" distL="0" distR="0" wp14:anchorId="5E5E886A" wp14:editId="6BA423D2">
            <wp:extent cx="114300" cy="114300"/>
            <wp:effectExtent l="0" t="0" r="0" b="0"/>
            <wp:docPr id="14" name="图片 14" descr="\bar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r 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63B7A">
        <w:rPr>
          <w:b/>
          <w:bCs/>
        </w:rPr>
        <w:t> </w:t>
      </w:r>
      <w:r w:rsidRPr="00563B7A">
        <w:rPr>
          <w:bCs/>
        </w:rPr>
        <w:t xml:space="preserve">bar charts are trends {upward trend (7 </w:t>
      </w:r>
      <w:r w:rsidR="00563B7A" w:rsidRPr="00563B7A">
        <w:rPr>
          <w:bCs/>
        </w:rPr>
        <w:t>points continuously increasing) or</w:t>
      </w:r>
      <w:r w:rsidRPr="00563B7A">
        <w:rPr>
          <w:bCs/>
        </w:rPr>
        <w:t xml:space="preserve"> downward trend (7</w:t>
      </w:r>
      <w:r w:rsidR="00563B7A" w:rsidRPr="00563B7A">
        <w:rPr>
          <w:bCs/>
        </w:rPr>
        <w:t xml:space="preserve"> points continuously decreasing)</w:t>
      </w:r>
      <w:r w:rsidRPr="00563B7A">
        <w:rPr>
          <w:bCs/>
        </w:rPr>
        <w:t>}</w:t>
      </w:r>
      <w:r w:rsidR="00563B7A" w:rsidRPr="00563B7A">
        <w:rPr>
          <w:bCs/>
        </w:rPr>
        <w:t>, cycles and shifts. When these trends occur</w:t>
      </w:r>
      <w:r w:rsidRPr="00563B7A">
        <w:rPr>
          <w:bCs/>
        </w:rPr>
        <w:t>, the process is said to be out of control which would then require action to be taken to ascertain the variation cause.</w:t>
      </w:r>
    </w:p>
    <w:p w14:paraId="151744C6" w14:textId="77777777" w:rsidR="00563B7A" w:rsidRPr="00563B7A" w:rsidRDefault="00563B7A" w:rsidP="00034EDE">
      <w:pPr>
        <w:rPr>
          <w:b/>
        </w:rPr>
      </w:pPr>
    </w:p>
    <w:p w14:paraId="38B62F34" w14:textId="77777777" w:rsidR="00034EDE" w:rsidRPr="00563B7A" w:rsidRDefault="00563B7A" w:rsidP="00034EDE">
      <w:pPr>
        <w:rPr>
          <w:b/>
        </w:rPr>
      </w:pPr>
      <w:r w:rsidRPr="00563B7A">
        <w:rPr>
          <w:b/>
        </w:rPr>
        <w:t>B.2. Overall Data Control Chart</w:t>
      </w:r>
    </w:p>
    <w:p w14:paraId="403DBE79" w14:textId="77777777" w:rsidR="009B5227" w:rsidRPr="00563B7A" w:rsidRDefault="009B5227" w:rsidP="009B5227"/>
    <w:p w14:paraId="1BC106F8" w14:textId="77777777" w:rsidR="009B5227" w:rsidRDefault="00603C0F" w:rsidP="009B5227">
      <w:pPr>
        <w:rPr>
          <w:noProof/>
          <w:lang w:eastAsia="zh-CN"/>
        </w:rPr>
      </w:pPr>
      <w:r w:rsidRPr="00563B7A">
        <w:rPr>
          <w:noProof/>
          <w:lang w:eastAsia="zh-CN"/>
        </w:rPr>
        <w:drawing>
          <wp:inline distT="0" distB="0" distL="0" distR="0" wp14:anchorId="12FF1CEA" wp14:editId="6004E697">
            <wp:extent cx="5943600" cy="40005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573517DB" w14:textId="6FFB0103" w:rsidR="00627BC6" w:rsidRDefault="00AF2504" w:rsidP="009B5227">
      <w:pPr>
        <w:rPr>
          <w:noProof/>
          <w:lang w:eastAsia="zh-CN"/>
        </w:rPr>
      </w:pPr>
      <w:r>
        <w:rPr>
          <w:rFonts w:eastAsia="Times New Roman"/>
          <w:i/>
          <w:color w:val="000000"/>
        </w:rPr>
        <w:t xml:space="preserve">                                               Figure 2. Overall Control Chart</w:t>
      </w:r>
    </w:p>
    <w:p w14:paraId="2AE11C81" w14:textId="77777777" w:rsidR="00563B7A" w:rsidRPr="00563B7A" w:rsidRDefault="00563B7A" w:rsidP="009B5227"/>
    <w:p w14:paraId="190F4294" w14:textId="77777777" w:rsidR="009B5227" w:rsidRDefault="009B5227" w:rsidP="009B5227"/>
    <w:p w14:paraId="11148AD1" w14:textId="77777777" w:rsidR="00815EA2" w:rsidRPr="00563B7A" w:rsidRDefault="00815EA2" w:rsidP="009B5227"/>
    <w:p w14:paraId="7979E6B4" w14:textId="77777777" w:rsidR="00A52703" w:rsidRPr="00563B7A" w:rsidRDefault="00563B7A" w:rsidP="00563B7A">
      <w:pPr>
        <w:spacing w:after="120"/>
        <w:rPr>
          <w:b/>
        </w:rPr>
      </w:pPr>
      <w:r w:rsidRPr="00563B7A">
        <w:rPr>
          <w:b/>
        </w:rPr>
        <w:lastRenderedPageBreak/>
        <w:t>B.3. Analysis of O</w:t>
      </w:r>
      <w:r w:rsidR="00EB4A96" w:rsidRPr="00563B7A">
        <w:rPr>
          <w:b/>
        </w:rPr>
        <w:t xml:space="preserve">verall </w:t>
      </w:r>
      <w:r w:rsidRPr="00563B7A">
        <w:rPr>
          <w:b/>
        </w:rPr>
        <w:t>Control Chart: Findings and C</w:t>
      </w:r>
      <w:r w:rsidR="00EB4A96" w:rsidRPr="00563B7A">
        <w:rPr>
          <w:b/>
        </w:rPr>
        <w:t>onclusions.</w:t>
      </w:r>
    </w:p>
    <w:p w14:paraId="54947768" w14:textId="77777777" w:rsidR="00A52703" w:rsidRPr="00563B7A" w:rsidRDefault="006C7311" w:rsidP="001F5C58">
      <w:pPr>
        <w:rPr>
          <w:rStyle w:val="apple-converted-space"/>
          <w:bCs/>
          <w:color w:val="252525"/>
        </w:rPr>
      </w:pPr>
      <w:r>
        <w:rPr>
          <w:rStyle w:val="apple-converted-space"/>
          <w:bCs/>
          <w:color w:val="252525"/>
        </w:rPr>
        <w:t>While</w:t>
      </w:r>
      <w:r w:rsidR="00A52703" w:rsidRPr="00563B7A">
        <w:rPr>
          <w:rStyle w:val="apple-converted-space"/>
          <w:bCs/>
          <w:color w:val="252525"/>
        </w:rPr>
        <w:t xml:space="preserve"> analyzing the overall control chart, the trial limits are checked to see if the statistics follows a normal distribution. It is assumed that the ideal </w:t>
      </w:r>
      <w:r>
        <w:rPr>
          <w:rStyle w:val="apple-converted-space"/>
          <w:bCs/>
          <w:color w:val="252525"/>
        </w:rPr>
        <w:t>diameter to be examined will generate a pattern</w:t>
      </w:r>
      <w:r w:rsidR="00A52703" w:rsidRPr="00563B7A">
        <w:rPr>
          <w:rStyle w:val="apple-converted-space"/>
          <w:bCs/>
          <w:color w:val="252525"/>
        </w:rPr>
        <w:t xml:space="preserve"> (according the cen</w:t>
      </w:r>
      <w:r>
        <w:rPr>
          <w:rStyle w:val="apple-converted-space"/>
          <w:bCs/>
          <w:color w:val="252525"/>
        </w:rPr>
        <w:t xml:space="preserve">tral limit theorem) by a normally </w:t>
      </w:r>
      <w:r w:rsidR="00A52703" w:rsidRPr="00563B7A">
        <w:rPr>
          <w:rStyle w:val="apple-converted-space"/>
          <w:bCs/>
          <w:color w:val="252525"/>
        </w:rPr>
        <w:t xml:space="preserve">distributed random variable. </w:t>
      </w:r>
      <w:r>
        <w:rPr>
          <w:rStyle w:val="apple-converted-space"/>
          <w:bCs/>
          <w:color w:val="252525"/>
        </w:rPr>
        <w:t>Each sample must be</w:t>
      </w:r>
      <w:r w:rsidR="00A52703" w:rsidRPr="00563B7A">
        <w:rPr>
          <w:rStyle w:val="apple-converted-space"/>
          <w:bCs/>
          <w:color w:val="252525"/>
        </w:rPr>
        <w:t xml:space="preserve"> independent and the</w:t>
      </w:r>
      <w:r>
        <w:rPr>
          <w:rStyle w:val="apple-converted-space"/>
          <w:bCs/>
          <w:color w:val="252525"/>
        </w:rPr>
        <w:t xml:space="preserve"> procedural</w:t>
      </w:r>
      <w:r w:rsidR="00A52703" w:rsidRPr="00563B7A">
        <w:rPr>
          <w:rStyle w:val="apple-converted-space"/>
          <w:bCs/>
          <w:color w:val="252525"/>
        </w:rPr>
        <w:t xml:space="preserve"> inspection is consistently applied from sample to sample. The process is viewed as unstable for </w:t>
      </w:r>
      <w:r>
        <w:rPr>
          <w:rStyle w:val="apple-converted-space"/>
          <w:bCs/>
          <w:color w:val="252525"/>
        </w:rPr>
        <w:t>any trend</w:t>
      </w:r>
      <w:r w:rsidR="00A52703" w:rsidRPr="00563B7A">
        <w:rPr>
          <w:rStyle w:val="apple-converted-space"/>
          <w:bCs/>
          <w:color w:val="252525"/>
        </w:rPr>
        <w:t xml:space="preserve"> trend in the</w:t>
      </w:r>
      <w:r w:rsidR="00A52703" w:rsidRPr="00563B7A">
        <w:rPr>
          <w:rStyle w:val="apple-converted-space"/>
          <w:b/>
          <w:bCs/>
          <w:color w:val="252525"/>
        </w:rPr>
        <w:t> </w:t>
      </w:r>
      <w:r w:rsidR="00A52703" w:rsidRPr="00563B7A">
        <w:rPr>
          <w:rStyle w:val="apple-converted-space"/>
          <w:bCs/>
          <w:color w:val="252525"/>
        </w:rPr>
        <w:t xml:space="preserve">sample mean </w:t>
      </w:r>
      <w:r w:rsidR="00603C0F" w:rsidRPr="00563B7A">
        <w:rPr>
          <w:b/>
          <w:bCs/>
          <w:noProof/>
          <w:color w:val="252525"/>
          <w:lang w:eastAsia="zh-CN"/>
        </w:rPr>
        <w:drawing>
          <wp:inline distT="0" distB="0" distL="0" distR="0" wp14:anchorId="370F27CA" wp14:editId="5B7650AA">
            <wp:extent cx="114300" cy="114300"/>
            <wp:effectExtent l="0" t="0" r="0" b="0"/>
            <wp:docPr id="16" name="图片 16" descr="\bar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r 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A52703" w:rsidRPr="00563B7A">
        <w:rPr>
          <w:rStyle w:val="apple-converted-space"/>
          <w:b/>
          <w:bCs/>
          <w:color w:val="252525"/>
        </w:rPr>
        <w:t xml:space="preserve">  </w:t>
      </w:r>
      <w:r w:rsidR="00A52703" w:rsidRPr="00563B7A">
        <w:rPr>
          <w:rStyle w:val="apple-converted-space"/>
          <w:bCs/>
          <w:color w:val="252525"/>
        </w:rPr>
        <w:t>chart where 7 points are clearly seen to be above</w:t>
      </w:r>
      <w:r>
        <w:rPr>
          <w:rStyle w:val="apple-converted-space"/>
          <w:bCs/>
          <w:color w:val="252525"/>
        </w:rPr>
        <w:t xml:space="preserve"> or below</w:t>
      </w:r>
      <w:r w:rsidR="00A52703" w:rsidRPr="00563B7A">
        <w:rPr>
          <w:rStyle w:val="apple-converted-space"/>
          <w:bCs/>
          <w:color w:val="252525"/>
        </w:rPr>
        <w:t xml:space="preserve"> the sample mean. It may cause the improper cooling of the mold by the chiller. Therefore we need to find why these glitches are</w:t>
      </w:r>
      <w:r>
        <w:rPr>
          <w:rStyle w:val="apple-converted-space"/>
          <w:bCs/>
          <w:color w:val="252525"/>
        </w:rPr>
        <w:t xml:space="preserve"> occurring</w:t>
      </w:r>
      <w:r w:rsidR="00A52703" w:rsidRPr="00563B7A">
        <w:rPr>
          <w:rStyle w:val="apple-converted-space"/>
          <w:bCs/>
          <w:color w:val="252525"/>
        </w:rPr>
        <w:t xml:space="preserve"> and </w:t>
      </w:r>
      <w:r>
        <w:rPr>
          <w:rStyle w:val="apple-converted-space"/>
          <w:bCs/>
          <w:color w:val="252525"/>
        </w:rPr>
        <w:t xml:space="preserve">mitigate the issue in order </w:t>
      </w:r>
      <w:r w:rsidR="00A52703" w:rsidRPr="00563B7A">
        <w:rPr>
          <w:rStyle w:val="apple-converted-space"/>
          <w:bCs/>
          <w:color w:val="252525"/>
        </w:rPr>
        <w:t xml:space="preserve">to have a stable R chart and gain back statistical control of the process which in turn would </w:t>
      </w:r>
      <w:r>
        <w:rPr>
          <w:rStyle w:val="apple-converted-space"/>
          <w:bCs/>
          <w:color w:val="252525"/>
        </w:rPr>
        <w:t>optimize our manufacturing process.</w:t>
      </w:r>
    </w:p>
    <w:p w14:paraId="5EB5BFE6" w14:textId="77777777" w:rsidR="00A52703" w:rsidRPr="00563B7A" w:rsidRDefault="00A52703" w:rsidP="009B5227"/>
    <w:p w14:paraId="7D8FC2B4" w14:textId="77777777" w:rsidR="009B5227" w:rsidRPr="00563B7A" w:rsidRDefault="009B5227" w:rsidP="009B5227"/>
    <w:p w14:paraId="0F2D5FAA" w14:textId="77777777" w:rsidR="00A52703" w:rsidRPr="00563B7A" w:rsidRDefault="006C7311" w:rsidP="00A25FB3">
      <w:pPr>
        <w:spacing w:after="120"/>
        <w:rPr>
          <w:b/>
        </w:rPr>
      </w:pPr>
      <w:r>
        <w:rPr>
          <w:b/>
        </w:rPr>
        <w:t xml:space="preserve">B.3. </w:t>
      </w:r>
      <w:r w:rsidR="00034EDE" w:rsidRPr="00563B7A">
        <w:rPr>
          <w:b/>
        </w:rPr>
        <w:t>Explain the purpose of a capability analysis.  Include assumptions required for use and explanations of Cp, Cpl, Cpu, and Cpk.</w:t>
      </w:r>
    </w:p>
    <w:p w14:paraId="5ABBC25D" w14:textId="77777777" w:rsidR="00A67CF4" w:rsidRPr="00865CEB" w:rsidRDefault="00A67CF4" w:rsidP="001F5C58">
      <w:r w:rsidRPr="00865CEB">
        <w:t xml:space="preserve">The </w:t>
      </w:r>
      <w:r w:rsidR="00EC4ADC" w:rsidRPr="00865CEB">
        <w:t xml:space="preserve">capability </w:t>
      </w:r>
      <w:r w:rsidRPr="00865CEB">
        <w:t xml:space="preserve">(Cp) </w:t>
      </w:r>
      <w:r w:rsidR="00EC4ADC" w:rsidRPr="00865CEB">
        <w:t>is the 6</w:t>
      </w:r>
      <w:r w:rsidR="00EC4ADC" w:rsidRPr="00865CEB">
        <w:sym w:font="Symbol" w:char="F073"/>
      </w:r>
      <w:r w:rsidR="00EC4ADC" w:rsidRPr="00865CEB">
        <w:t xml:space="preserve"> ra</w:t>
      </w:r>
      <w:r w:rsidRPr="00865CEB">
        <w:t>nge inherent process variation or a data set. To determine this value, one must find the difference between the upper specification limit (USL) and the lower specification limit (LSL) and then divide it by the calculated value of 6</w:t>
      </w:r>
      <w:r w:rsidRPr="00865CEB">
        <w:sym w:font="Symbol" w:char="F073"/>
      </w:r>
      <w:r w:rsidRPr="00865CEB">
        <w:t xml:space="preserve"> as demonstrated </w:t>
      </w:r>
      <w:r w:rsidR="00865CEB" w:rsidRPr="00865CEB">
        <w:t>later on</w:t>
      </w:r>
      <w:r w:rsidRPr="00865CEB">
        <w:t xml:space="preserve">. If the process is centered and Cp is calculated to be greater than 1, </w:t>
      </w:r>
      <w:r w:rsidR="00865CEB" w:rsidRPr="00865CEB">
        <w:t xml:space="preserve">then this indicates that our values are grouped close to one another but are not necessarily close to our target. </w:t>
      </w:r>
    </w:p>
    <w:p w14:paraId="701C602B" w14:textId="77777777" w:rsidR="00865CEB" w:rsidRPr="00865CEB" w:rsidRDefault="00865CEB" w:rsidP="000D72A8"/>
    <w:p w14:paraId="0BA25187" w14:textId="77777777" w:rsidR="00865CEB" w:rsidRDefault="00A67CF4" w:rsidP="001F5C58">
      <w:r w:rsidRPr="00865CEB">
        <w:t>When calculating Cpu and Cpl, one must take</w:t>
      </w:r>
      <w:r w:rsidR="00EC4ADC" w:rsidRPr="00865CEB">
        <w:t xml:space="preserve"> </w:t>
      </w:r>
      <w:r w:rsidR="00EC4ADC" w:rsidRPr="00865CEB">
        <w:sym w:font="Symbol" w:char="F06D"/>
      </w:r>
      <w:r w:rsidR="00865CEB">
        <w:t xml:space="preserve"> (sample mean)</w:t>
      </w:r>
      <w:r w:rsidR="00EC4ADC" w:rsidRPr="00865CEB">
        <w:t xml:space="preserve"> and the upper and lower specifications into account.</w:t>
      </w:r>
      <w:r w:rsidR="00865CEB">
        <w:t xml:space="preserve"> Cpu is for the upper specification so we subtract the sample mean from the upper specification and then divide but the value of 3</w:t>
      </w:r>
      <w:r w:rsidR="00865CEB" w:rsidRPr="00865CEB">
        <w:sym w:font="Symbol" w:char="F073"/>
      </w:r>
      <w:r w:rsidR="00865CEB">
        <w:t>. Similarly to determine Cpl one should use the lower specification and substract the sample mean and then divide by 3</w:t>
      </w:r>
      <w:r w:rsidR="00865CEB" w:rsidRPr="00865CEB">
        <w:sym w:font="Symbol" w:char="F073"/>
      </w:r>
      <w:r w:rsidR="00865CEB">
        <w:t>.</w:t>
      </w:r>
    </w:p>
    <w:p w14:paraId="6D1E5DEA" w14:textId="77777777" w:rsidR="00865CEB" w:rsidRPr="00865CEB" w:rsidRDefault="00865CEB" w:rsidP="000D72A8"/>
    <w:p w14:paraId="4105CADA" w14:textId="77777777" w:rsidR="00EC4ADC" w:rsidRPr="00563B7A" w:rsidRDefault="00865CEB" w:rsidP="001F5C58">
      <w:r>
        <w:t>A process if defined to be centered or not by the calculated Cpk value. Cpk is a value which depicts how close the values of our data is to our desire target. The larger Cpk, the greater our data is centered to the desire values. Cpk can be</w:t>
      </w:r>
      <w:r w:rsidR="00EC4ADC" w:rsidRPr="00865CEB">
        <w:t xml:space="preserve"> </w:t>
      </w:r>
      <w:r>
        <w:t xml:space="preserve">defined as Cpk = min (Cpu, Cpl). </w:t>
      </w:r>
      <w:r w:rsidR="00EC4ADC" w:rsidRPr="00865CEB">
        <w:t>Cpk must be greater than 1 for a process to be considered capable.</w:t>
      </w:r>
    </w:p>
    <w:p w14:paraId="1643D5F4" w14:textId="77777777" w:rsidR="00A52703" w:rsidRPr="00563B7A" w:rsidRDefault="00A52703" w:rsidP="000D72A8"/>
    <w:p w14:paraId="4373B36E" w14:textId="77777777" w:rsidR="00A52703" w:rsidRPr="00563B7A" w:rsidRDefault="00A52703" w:rsidP="001F5C58">
      <w:r w:rsidRPr="00563B7A">
        <w:t xml:space="preserve">Control charts don’t necessarily tell us if </w:t>
      </w:r>
      <w:r w:rsidR="00865CEB">
        <w:t>a customer’s</w:t>
      </w:r>
      <w:r w:rsidRPr="00563B7A">
        <w:t xml:space="preserve"> requirements are met, it tells us if a process is in statistical control (i.e. stable). The purpose of the capability analysis is to answer how well the requirement match</w:t>
      </w:r>
      <w:r w:rsidR="00865CEB">
        <w:t>es the desired specification for out high pressure molding</w:t>
      </w:r>
      <w:r w:rsidRPr="00563B7A">
        <w:t xml:space="preserve"> manufacturing process. The process capability is gauged against the specification by using C</w:t>
      </w:r>
      <w:r w:rsidRPr="00563B7A">
        <w:rPr>
          <w:vertAlign w:val="subscript"/>
        </w:rPr>
        <w:t xml:space="preserve">PK </w:t>
      </w:r>
      <w:r w:rsidRPr="00563B7A">
        <w:t xml:space="preserve">(process capability index). </w:t>
      </w:r>
    </w:p>
    <w:p w14:paraId="48B748DE" w14:textId="77777777" w:rsidR="00A52703" w:rsidRPr="00563B7A" w:rsidRDefault="00A52703" w:rsidP="00A52703"/>
    <w:p w14:paraId="3A73588C" w14:textId="77777777" w:rsidR="00865CEB" w:rsidRDefault="00865CEB" w:rsidP="00306ACF">
      <w:r>
        <w:t xml:space="preserve">As stated earlier, </w:t>
      </w:r>
      <w:r w:rsidR="00A52703" w:rsidRPr="00563B7A">
        <w:t>C</w:t>
      </w:r>
      <w:r w:rsidR="00A52703" w:rsidRPr="00563B7A">
        <w:rPr>
          <w:vertAlign w:val="subscript"/>
        </w:rPr>
        <w:t>P</w:t>
      </w:r>
      <w:r w:rsidR="00A52703" w:rsidRPr="00563B7A">
        <w:t xml:space="preserve"> given by</w:t>
      </w:r>
      <w:r>
        <w:t xml:space="preserve"> the following equation:</w:t>
      </w:r>
    </w:p>
    <w:p w14:paraId="7618BBE9" w14:textId="77777777" w:rsidR="00865CEB" w:rsidRDefault="00865CEB" w:rsidP="00A52703"/>
    <w:p w14:paraId="2DEDDDAB" w14:textId="77777777" w:rsidR="00865CEB" w:rsidRDefault="00865CEB" w:rsidP="00865CEB">
      <w:pPr>
        <w:jc w:val="center"/>
      </w:pPr>
      <w:r>
        <w:t xml:space="preserve">Cp: </w:t>
      </w:r>
      <m:oMath>
        <m:f>
          <m:fPr>
            <m:ctrlPr>
              <w:rPr>
                <w:rFonts w:ascii="Cambria Math" w:hAnsi="Cambria Math"/>
                <w:i/>
                <w:sz w:val="36"/>
                <w:szCs w:val="36"/>
              </w:rPr>
            </m:ctrlPr>
          </m:fPr>
          <m:num>
            <m:r>
              <w:rPr>
                <w:rFonts w:ascii="Cambria Math" w:hAnsi="Cambria Math"/>
                <w:sz w:val="36"/>
                <w:szCs w:val="36"/>
              </w:rPr>
              <m:t>USL-LSL</m:t>
            </m:r>
          </m:num>
          <m:den>
            <m:r>
              <w:rPr>
                <w:rFonts w:ascii="Cambria Math" w:hAnsi="Cambria Math"/>
                <w:sz w:val="36"/>
                <w:szCs w:val="36"/>
              </w:rPr>
              <m:t>6</m:t>
            </m:r>
            <m:r>
              <m:rPr>
                <m:sty m:val="p"/>
              </m:rPr>
              <w:rPr>
                <w:rFonts w:ascii="Cambria Math" w:hAnsi="Cambria Math"/>
                <w:color w:val="252525"/>
                <w:sz w:val="36"/>
                <w:szCs w:val="36"/>
              </w:rPr>
              <m:t xml:space="preserve">σ </m:t>
            </m:r>
          </m:den>
        </m:f>
      </m:oMath>
      <w:r w:rsidR="00A52703" w:rsidRPr="00563B7A">
        <w:t xml:space="preserve"> </w:t>
      </w:r>
    </w:p>
    <w:p w14:paraId="195DC510" w14:textId="77777777" w:rsidR="00865CEB" w:rsidRDefault="00865CEB" w:rsidP="00865CEB"/>
    <w:p w14:paraId="3D5DA56B" w14:textId="77777777" w:rsidR="00A52703" w:rsidRDefault="00865CEB" w:rsidP="001F5C58">
      <w:r>
        <w:t>This is understood to be the process capability ratio. To determine the value</w:t>
      </w:r>
      <w:r w:rsidR="00A52703" w:rsidRPr="00563B7A">
        <w:t xml:space="preserve"> </w:t>
      </w:r>
      <w:r>
        <w:t xml:space="preserve">the difference between USL and </w:t>
      </w:r>
      <w:r w:rsidR="00A52703" w:rsidRPr="00563B7A">
        <w:t xml:space="preserve">LSL is </w:t>
      </w:r>
      <w:r>
        <w:t>divided by the calculated 6</w:t>
      </w:r>
      <w:r w:rsidRPr="00865CEB">
        <w:sym w:font="Symbol" w:char="F073"/>
      </w:r>
      <w:r>
        <w:t>.</w:t>
      </w:r>
    </w:p>
    <w:p w14:paraId="4C9FD2F6" w14:textId="77777777" w:rsidR="00865CEB" w:rsidRPr="00563B7A" w:rsidRDefault="00865CEB" w:rsidP="00865CEB">
      <w:pPr>
        <w:rPr>
          <w:color w:val="252525"/>
        </w:rPr>
      </w:pPr>
    </w:p>
    <w:p w14:paraId="2A6D0015" w14:textId="77777777" w:rsidR="00A52703" w:rsidRPr="00563B7A" w:rsidRDefault="00A52703" w:rsidP="001F5C58">
      <w:r w:rsidRPr="00563B7A">
        <w:rPr>
          <w:color w:val="252525"/>
        </w:rPr>
        <w:t>If the process is centered and C</w:t>
      </w:r>
      <w:r w:rsidRPr="00563B7A">
        <w:rPr>
          <w:color w:val="252525"/>
          <w:vertAlign w:val="subscript"/>
        </w:rPr>
        <w:t>P</w:t>
      </w:r>
      <w:r w:rsidRPr="00563B7A">
        <w:rPr>
          <w:color w:val="252525"/>
        </w:rPr>
        <w:t xml:space="preserve"> </w:t>
      </w:r>
      <w:r w:rsidRPr="00563B7A">
        <w:t xml:space="preserve">&gt; 1, then a low number of uncharacteristic and abnormal products or items will be produced. </w:t>
      </w:r>
      <w:r w:rsidR="00865CEB">
        <w:t xml:space="preserve">If </w:t>
      </w:r>
      <w:r w:rsidRPr="00563B7A">
        <w:t>C</w:t>
      </w:r>
      <w:r w:rsidRPr="00563B7A">
        <w:rPr>
          <w:vertAlign w:val="subscript"/>
        </w:rPr>
        <w:t xml:space="preserve">P </w:t>
      </w:r>
      <w:r w:rsidRPr="00563B7A">
        <w:t xml:space="preserve">˂ 1, </w:t>
      </w:r>
      <w:r w:rsidR="00865CEB">
        <w:t>this will indicate</w:t>
      </w:r>
      <w:r w:rsidRPr="00563B7A">
        <w:t xml:space="preserve"> </w:t>
      </w:r>
      <w:r w:rsidR="00865CEB">
        <w:t xml:space="preserve">that </w:t>
      </w:r>
      <w:r w:rsidRPr="00563B7A">
        <w:t>uncharacteristic and abnormal products are being produced whether the process is centered or not.</w:t>
      </w:r>
    </w:p>
    <w:p w14:paraId="3A31137A" w14:textId="77777777" w:rsidR="00865CEB" w:rsidRDefault="00865CEB" w:rsidP="00A52703"/>
    <w:p w14:paraId="07C4F42F" w14:textId="77777777" w:rsidR="00A52703" w:rsidRDefault="00865CEB" w:rsidP="00A52703">
      <w:r>
        <w:t xml:space="preserve">Our </w:t>
      </w:r>
      <w:r w:rsidR="00A52703" w:rsidRPr="00563B7A">
        <w:t>C</w:t>
      </w:r>
      <w:r w:rsidR="00A52703" w:rsidRPr="00563B7A">
        <w:rPr>
          <w:vertAlign w:val="subscript"/>
        </w:rPr>
        <w:t>PU</w:t>
      </w:r>
      <w:r w:rsidR="00A52703" w:rsidRPr="00563B7A">
        <w:t xml:space="preserve"> and C</w:t>
      </w:r>
      <w:r w:rsidR="00A52703" w:rsidRPr="00563B7A">
        <w:rPr>
          <w:vertAlign w:val="subscript"/>
        </w:rPr>
        <w:t xml:space="preserve">PL </w:t>
      </w:r>
      <w:r w:rsidR="00A52703" w:rsidRPr="00563B7A">
        <w:t>are given by</w:t>
      </w:r>
      <w:r>
        <w:t xml:space="preserve"> the following equations respectively: </w:t>
      </w:r>
    </w:p>
    <w:p w14:paraId="29D85FC7" w14:textId="77777777" w:rsidR="00461EF5" w:rsidRPr="00563B7A" w:rsidRDefault="00461EF5" w:rsidP="00A52703"/>
    <w:p w14:paraId="6CDF31AD" w14:textId="77777777" w:rsidR="00A52703" w:rsidRPr="00563B7A" w:rsidRDefault="00A52703" w:rsidP="00865CEB">
      <w:pPr>
        <w:jc w:val="center"/>
      </w:pPr>
      <w:r w:rsidRPr="00563B7A">
        <w:t>C</w:t>
      </w:r>
      <w:r w:rsidRPr="00563B7A">
        <w:rPr>
          <w:vertAlign w:val="subscript"/>
        </w:rPr>
        <w:t>PU</w:t>
      </w:r>
      <w:r w:rsidRPr="00563B7A">
        <w:t xml:space="preserve">= </w:t>
      </w:r>
      <m:oMath>
        <m:f>
          <m:fPr>
            <m:ctrlPr>
              <w:rPr>
                <w:rFonts w:ascii="Cambria Math" w:hAnsi="Cambria Math"/>
                <w:i/>
                <w:sz w:val="36"/>
                <w:szCs w:val="36"/>
              </w:rPr>
            </m:ctrlPr>
          </m:fPr>
          <m:num>
            <m:r>
              <w:rPr>
                <w:rFonts w:ascii="Cambria Math" w:hAnsi="Cambria Math"/>
                <w:sz w:val="36"/>
                <w:szCs w:val="36"/>
              </w:rPr>
              <m:t>USL-</m:t>
            </m:r>
            <m:r>
              <m:rPr>
                <m:sty m:val="p"/>
              </m:rPr>
              <w:rPr>
                <w:rFonts w:ascii="Cambria Math" w:hAnsi="Cambria Math"/>
                <w:sz w:val="36"/>
                <w:szCs w:val="36"/>
              </w:rPr>
              <m:t xml:space="preserve"> µ</m:t>
            </m:r>
          </m:num>
          <m:den>
            <m:r>
              <w:rPr>
                <w:rFonts w:ascii="Cambria Math" w:hAnsi="Cambria Math"/>
                <w:sz w:val="36"/>
                <w:szCs w:val="36"/>
              </w:rPr>
              <m:t>3</m:t>
            </m:r>
            <m:r>
              <m:rPr>
                <m:sty m:val="p"/>
              </m:rPr>
              <w:rPr>
                <w:rFonts w:ascii="Cambria Math" w:hAnsi="Cambria Math"/>
                <w:color w:val="252525"/>
                <w:sz w:val="36"/>
                <w:szCs w:val="36"/>
              </w:rPr>
              <m:t xml:space="preserve">σ </m:t>
            </m:r>
          </m:den>
        </m:f>
      </m:oMath>
      <w:r w:rsidRPr="00563B7A">
        <w:t xml:space="preserve">  </w:t>
      </w:r>
      <w:r w:rsidR="00865CEB">
        <w:t xml:space="preserve">            </w:t>
      </w:r>
      <w:r w:rsidRPr="00563B7A">
        <w:t xml:space="preserve"> C</w:t>
      </w:r>
      <w:r w:rsidRPr="00563B7A">
        <w:rPr>
          <w:vertAlign w:val="subscript"/>
        </w:rPr>
        <w:t>PL</w:t>
      </w:r>
      <w:r w:rsidRPr="00563B7A">
        <w:t xml:space="preserve">= </w:t>
      </w:r>
      <m:oMath>
        <m:f>
          <m:fPr>
            <m:ctrlPr>
              <w:rPr>
                <w:rFonts w:ascii="Cambria Math" w:hAnsi="Cambria Math"/>
                <w:i/>
                <w:sz w:val="36"/>
                <w:szCs w:val="36"/>
              </w:rPr>
            </m:ctrlPr>
          </m:fPr>
          <m:num>
            <m:r>
              <m:rPr>
                <m:sty m:val="p"/>
              </m:rPr>
              <w:rPr>
                <w:rFonts w:ascii="Cambria Math" w:hAnsi="Cambria Math"/>
                <w:sz w:val="36"/>
                <w:szCs w:val="36"/>
              </w:rPr>
              <m:t>µ-LSL</m:t>
            </m:r>
          </m:num>
          <m:den>
            <m:r>
              <w:rPr>
                <w:rFonts w:ascii="Cambria Math" w:hAnsi="Cambria Math"/>
                <w:sz w:val="36"/>
                <w:szCs w:val="36"/>
              </w:rPr>
              <m:t>3</m:t>
            </m:r>
            <m:r>
              <m:rPr>
                <m:sty m:val="p"/>
              </m:rPr>
              <w:rPr>
                <w:rFonts w:ascii="Cambria Math" w:hAnsi="Cambria Math"/>
                <w:color w:val="252525"/>
                <w:sz w:val="36"/>
                <w:szCs w:val="36"/>
              </w:rPr>
              <m:t xml:space="preserve">σ </m:t>
            </m:r>
          </m:den>
        </m:f>
      </m:oMath>
    </w:p>
    <w:p w14:paraId="4981B8A0" w14:textId="77777777" w:rsidR="00A52703" w:rsidRPr="00563B7A" w:rsidRDefault="00A52703" w:rsidP="00A52703"/>
    <w:p w14:paraId="1094B8DB" w14:textId="77777777" w:rsidR="00A52703" w:rsidRPr="00563B7A" w:rsidRDefault="00A52703" w:rsidP="00A52703">
      <w:r w:rsidRPr="00563B7A">
        <w:t>C</w:t>
      </w:r>
      <w:r w:rsidRPr="00563B7A">
        <w:rPr>
          <w:vertAlign w:val="subscript"/>
        </w:rPr>
        <w:t>PU</w:t>
      </w:r>
      <w:r w:rsidRPr="00563B7A">
        <w:t xml:space="preserve"> and C</w:t>
      </w:r>
      <w:r w:rsidRPr="00563B7A">
        <w:rPr>
          <w:vertAlign w:val="subscript"/>
        </w:rPr>
        <w:t xml:space="preserve">PL </w:t>
      </w:r>
      <w:r w:rsidRPr="00563B7A">
        <w:t xml:space="preserve">takes the mean </w:t>
      </w:r>
      <m:oMath>
        <m:r>
          <m:rPr>
            <m:sty m:val="p"/>
          </m:rPr>
          <w:rPr>
            <w:rFonts w:ascii="Cambria Math" w:hAnsi="Cambria Math"/>
            <w:sz w:val="36"/>
            <w:szCs w:val="36"/>
          </w:rPr>
          <m:t>µ</m:t>
        </m:r>
      </m:oMath>
      <w:r w:rsidRPr="00563B7A">
        <w:t xml:space="preserve"> and the upper and lower specifications into account.</w:t>
      </w:r>
    </w:p>
    <w:p w14:paraId="34845E29" w14:textId="77777777" w:rsidR="00A52703" w:rsidRPr="00563B7A" w:rsidRDefault="00A52703" w:rsidP="00A52703"/>
    <w:p w14:paraId="551D1200" w14:textId="77777777" w:rsidR="00A52703" w:rsidRPr="00563B7A" w:rsidRDefault="00461EF5" w:rsidP="001F5C58">
      <w:r>
        <w:t xml:space="preserve">Lastly, our </w:t>
      </w:r>
      <w:r w:rsidR="00A52703" w:rsidRPr="00563B7A">
        <w:t>C</w:t>
      </w:r>
      <w:r w:rsidR="00A52703" w:rsidRPr="00563B7A">
        <w:rPr>
          <w:vertAlign w:val="subscript"/>
        </w:rPr>
        <w:t xml:space="preserve">PK </w:t>
      </w:r>
      <w:r w:rsidR="00A52703" w:rsidRPr="00563B7A">
        <w:t>is the pro</w:t>
      </w:r>
      <w:r>
        <w:t xml:space="preserve">cess capability ratio that </w:t>
      </w:r>
      <w:r w:rsidR="00A52703" w:rsidRPr="00563B7A">
        <w:t>take</w:t>
      </w:r>
      <w:r>
        <w:t>s</w:t>
      </w:r>
      <w:r w:rsidR="00A52703" w:rsidRPr="00563B7A">
        <w:t xml:space="preserve"> into account centering </w:t>
      </w:r>
      <w:r>
        <w:t>and we are able to calculate our Cpk based on the following equation.</w:t>
      </w:r>
    </w:p>
    <w:p w14:paraId="5748724D" w14:textId="77777777" w:rsidR="00461EF5" w:rsidRDefault="00461EF5" w:rsidP="00A52703"/>
    <w:p w14:paraId="1155C7D2" w14:textId="77777777" w:rsidR="00A52703" w:rsidRDefault="00A52703" w:rsidP="00461EF5">
      <w:pPr>
        <w:jc w:val="center"/>
      </w:pPr>
      <w:r w:rsidRPr="00563B7A">
        <w:t>C</w:t>
      </w:r>
      <w:r w:rsidRPr="00563B7A">
        <w:rPr>
          <w:vertAlign w:val="subscript"/>
        </w:rPr>
        <w:t>PK</w:t>
      </w:r>
      <w:r w:rsidR="00461EF5">
        <w:rPr>
          <w:vertAlign w:val="subscript"/>
        </w:rPr>
        <w:t xml:space="preserve"> </w:t>
      </w:r>
      <w:r w:rsidRPr="00563B7A">
        <w:t>=</w:t>
      </w:r>
      <w:r w:rsidR="00461EF5">
        <w:t xml:space="preserve"> </w:t>
      </w:r>
      <w:r w:rsidRPr="00563B7A">
        <w:t>min (C</w:t>
      </w:r>
      <w:r w:rsidRPr="00563B7A">
        <w:rPr>
          <w:vertAlign w:val="subscript"/>
        </w:rPr>
        <w:t xml:space="preserve">PU, </w:t>
      </w:r>
      <w:r w:rsidRPr="00563B7A">
        <w:t>C</w:t>
      </w:r>
      <w:r w:rsidRPr="00563B7A">
        <w:rPr>
          <w:vertAlign w:val="subscript"/>
        </w:rPr>
        <w:t>PL</w:t>
      </w:r>
      <w:r w:rsidRPr="00563B7A">
        <w:t>)</w:t>
      </w:r>
    </w:p>
    <w:p w14:paraId="22DF8095" w14:textId="77777777" w:rsidR="00461EF5" w:rsidRPr="00563B7A" w:rsidRDefault="00461EF5" w:rsidP="00461EF5">
      <w:pPr>
        <w:jc w:val="center"/>
      </w:pPr>
    </w:p>
    <w:p w14:paraId="73549DEE" w14:textId="77777777" w:rsidR="00A52703" w:rsidRPr="00563B7A" w:rsidRDefault="00A52703" w:rsidP="001F5C58">
      <w:r w:rsidRPr="00563B7A">
        <w:t>C</w:t>
      </w:r>
      <w:r w:rsidRPr="00563B7A">
        <w:rPr>
          <w:vertAlign w:val="subscript"/>
        </w:rPr>
        <w:t xml:space="preserve">PK </w:t>
      </w:r>
      <w:r w:rsidRPr="00563B7A">
        <w:t>is an index that assesses how close a process is running to its specification limit, comparative to the process variability. C</w:t>
      </w:r>
      <w:r w:rsidRPr="00563B7A">
        <w:rPr>
          <w:vertAlign w:val="subscript"/>
        </w:rPr>
        <w:t xml:space="preserve">PK </w:t>
      </w:r>
      <w:r w:rsidRPr="00563B7A">
        <w:t>must be higher than 1 for the process to be considered capable.</w:t>
      </w:r>
      <w:r w:rsidR="00461EF5">
        <w:t xml:space="preserve"> Using </w:t>
      </w:r>
      <w:r w:rsidRPr="00563B7A">
        <w:t>C</w:t>
      </w:r>
      <w:r w:rsidRPr="00563B7A">
        <w:rPr>
          <w:vertAlign w:val="subscript"/>
        </w:rPr>
        <w:t xml:space="preserve">PK </w:t>
      </w:r>
      <w:r w:rsidRPr="00563B7A">
        <w:t>and C</w:t>
      </w:r>
      <w:r w:rsidRPr="00563B7A">
        <w:rPr>
          <w:vertAlign w:val="subscript"/>
        </w:rPr>
        <w:t xml:space="preserve">P </w:t>
      </w:r>
      <w:r w:rsidR="00461EF5">
        <w:t>we can determine if the process is centered and capable</w:t>
      </w:r>
      <w:r w:rsidRPr="00563B7A">
        <w:t xml:space="preserve"> or not</w:t>
      </w:r>
      <w:r w:rsidR="00461EF5">
        <w:t xml:space="preserve"> in regard to the desired specifications.</w:t>
      </w:r>
    </w:p>
    <w:p w14:paraId="103BB072" w14:textId="77777777" w:rsidR="00A52703" w:rsidRPr="00563B7A" w:rsidRDefault="00A52703" w:rsidP="000D72A8"/>
    <w:p w14:paraId="5CECB7FD" w14:textId="77777777" w:rsidR="00A52703" w:rsidRPr="00563B7A" w:rsidRDefault="00A52703" w:rsidP="000D72A8"/>
    <w:p w14:paraId="005B560E" w14:textId="77777777" w:rsidR="00034EDE" w:rsidRPr="00563B7A" w:rsidRDefault="00034EDE" w:rsidP="00034EDE">
      <w:pPr>
        <w:rPr>
          <w:b/>
        </w:rPr>
      </w:pPr>
      <w:r w:rsidRPr="00563B7A">
        <w:rPr>
          <w:b/>
        </w:rPr>
        <w:t xml:space="preserve">B.4.  </w:t>
      </w:r>
      <w:r w:rsidR="00461EF5">
        <w:rPr>
          <w:b/>
        </w:rPr>
        <w:t>Overall Capability Analysis</w:t>
      </w:r>
    </w:p>
    <w:p w14:paraId="4B011533" w14:textId="77777777" w:rsidR="006536AE" w:rsidRDefault="00603C0F" w:rsidP="00034EDE">
      <w:pPr>
        <w:rPr>
          <w:noProof/>
          <w:lang w:eastAsia="zh-CN"/>
        </w:rPr>
      </w:pPr>
      <w:r w:rsidRPr="00563B7A">
        <w:rPr>
          <w:noProof/>
          <w:lang w:eastAsia="zh-CN"/>
        </w:rPr>
        <w:drawing>
          <wp:inline distT="0" distB="0" distL="0" distR="0" wp14:anchorId="65017341" wp14:editId="03AF7B3B">
            <wp:extent cx="6606540" cy="496062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6540" cy="4960620"/>
                    </a:xfrm>
                    <a:prstGeom prst="rect">
                      <a:avLst/>
                    </a:prstGeom>
                    <a:noFill/>
                    <a:ln>
                      <a:noFill/>
                    </a:ln>
                  </pic:spPr>
                </pic:pic>
              </a:graphicData>
            </a:graphic>
          </wp:inline>
        </w:drawing>
      </w:r>
    </w:p>
    <w:p w14:paraId="689F545F" w14:textId="74B278F6" w:rsidR="00461EF5" w:rsidRDefault="00AF2504" w:rsidP="00034EDE">
      <w:pPr>
        <w:rPr>
          <w:noProof/>
          <w:lang w:eastAsia="zh-CN"/>
        </w:rPr>
      </w:pPr>
      <w:r>
        <w:rPr>
          <w:rFonts w:eastAsia="Times New Roman"/>
          <w:i/>
          <w:color w:val="000000"/>
        </w:rPr>
        <w:t xml:space="preserve">                                                Figure 3.  Overall Data Capability Analysis</w:t>
      </w:r>
    </w:p>
    <w:p w14:paraId="4374BFAA" w14:textId="77777777" w:rsidR="00461EF5" w:rsidRDefault="00461EF5" w:rsidP="00034EDE">
      <w:pPr>
        <w:rPr>
          <w:b/>
        </w:rPr>
      </w:pPr>
    </w:p>
    <w:p w14:paraId="4A544A19" w14:textId="77777777" w:rsidR="00A7413F" w:rsidRDefault="00A7413F" w:rsidP="00034EDE">
      <w:pPr>
        <w:rPr>
          <w:b/>
        </w:rPr>
      </w:pPr>
    </w:p>
    <w:p w14:paraId="1EAB8E2E" w14:textId="77777777" w:rsidR="00A7413F" w:rsidRDefault="00A7413F" w:rsidP="00034EDE">
      <w:pPr>
        <w:rPr>
          <w:b/>
        </w:rPr>
      </w:pPr>
    </w:p>
    <w:p w14:paraId="367A402C" w14:textId="77777777" w:rsidR="00A7413F" w:rsidRDefault="00A7413F" w:rsidP="00034EDE">
      <w:pPr>
        <w:rPr>
          <w:b/>
        </w:rPr>
      </w:pPr>
    </w:p>
    <w:p w14:paraId="0AFC9A13" w14:textId="77777777" w:rsidR="00A7413F" w:rsidRDefault="00A7413F" w:rsidP="00034EDE">
      <w:pPr>
        <w:rPr>
          <w:b/>
        </w:rPr>
      </w:pPr>
    </w:p>
    <w:p w14:paraId="17AF8653" w14:textId="77777777" w:rsidR="00A7413F" w:rsidRPr="00563B7A" w:rsidRDefault="00A7413F" w:rsidP="00034EDE">
      <w:pPr>
        <w:rPr>
          <w:b/>
        </w:rPr>
      </w:pPr>
    </w:p>
    <w:p w14:paraId="70E9BFF6" w14:textId="77777777" w:rsidR="004A5E5B" w:rsidRPr="00563B7A" w:rsidRDefault="004A5E5B" w:rsidP="00437B11">
      <w:pPr>
        <w:spacing w:after="120"/>
        <w:rPr>
          <w:b/>
        </w:rPr>
      </w:pPr>
      <w:r w:rsidRPr="00563B7A">
        <w:rPr>
          <w:b/>
        </w:rPr>
        <w:lastRenderedPageBreak/>
        <w:t>B.5</w:t>
      </w:r>
      <w:r w:rsidR="00461EF5">
        <w:rPr>
          <w:b/>
        </w:rPr>
        <w:t xml:space="preserve">. </w:t>
      </w:r>
      <w:r w:rsidRPr="00563B7A">
        <w:rPr>
          <w:b/>
        </w:rPr>
        <w:t>Based on the results of the overall capability analysis, what is the capability of the current process to hold the diameter?  (discuss Cp, Cpu, Cpl and Cpk and describe what each tells about the process).  Indicate the % out of specification and describe how this percentage relates to the indices.</w:t>
      </w:r>
    </w:p>
    <w:p w14:paraId="52762D16" w14:textId="77777777" w:rsidR="00A52703" w:rsidRPr="00563B7A" w:rsidRDefault="00A52703" w:rsidP="009B5227"/>
    <w:p w14:paraId="1AAC946A" w14:textId="77777777" w:rsidR="00461EF5" w:rsidRDefault="00A52703" w:rsidP="001F5C58">
      <w:r w:rsidRPr="00563B7A">
        <w:t>Given Ideal diameter for the bottle cap is 0.375mm wit</w:t>
      </w:r>
      <w:r w:rsidR="00461EF5">
        <w:t>h tolerance level of +/- 0.004. Our capability table variables are:</w:t>
      </w:r>
      <w:r w:rsidRPr="00563B7A">
        <w:t xml:space="preserve"> n=4, d</w:t>
      </w:r>
      <w:r w:rsidRPr="00563B7A">
        <w:rPr>
          <w:vertAlign w:val="subscript"/>
        </w:rPr>
        <w:t>2</w:t>
      </w:r>
      <w:r w:rsidR="00461EF5">
        <w:t>=2.059. We can calculate our specified upper and lower limits using the following equations:</w:t>
      </w:r>
    </w:p>
    <w:p w14:paraId="69C65DCD" w14:textId="77777777" w:rsidR="00461EF5" w:rsidRPr="00563B7A" w:rsidRDefault="00461EF5" w:rsidP="00A52703"/>
    <w:p w14:paraId="7A09839F" w14:textId="77777777" w:rsidR="00461EF5" w:rsidRDefault="00461EF5" w:rsidP="00461EF5">
      <w:pPr>
        <w:jc w:val="center"/>
      </w:pPr>
      <w:r>
        <w:t xml:space="preserve">USL = </w:t>
      </w:r>
      <w:r w:rsidR="00A52703" w:rsidRPr="00563B7A">
        <w:t>(0.375+0.004)</w:t>
      </w:r>
      <w:r>
        <w:t xml:space="preserve"> = .379 </w:t>
      </w:r>
      <w:r w:rsidR="00A52703" w:rsidRPr="00563B7A">
        <w:t xml:space="preserve"> </w:t>
      </w:r>
    </w:p>
    <w:p w14:paraId="5A0B5828" w14:textId="77777777" w:rsidR="00A52703" w:rsidRDefault="00A52703" w:rsidP="00461EF5">
      <w:pPr>
        <w:jc w:val="center"/>
      </w:pPr>
      <w:r w:rsidRPr="00563B7A">
        <w:t>LSL</w:t>
      </w:r>
      <w:r w:rsidR="00461EF5">
        <w:t xml:space="preserve"> </w:t>
      </w:r>
      <w:r w:rsidRPr="00563B7A">
        <w:t>=</w:t>
      </w:r>
      <w:r w:rsidR="00461EF5">
        <w:t xml:space="preserve"> </w:t>
      </w:r>
      <w:r w:rsidRPr="00563B7A">
        <w:t>0.371 (0.375-0.0040</w:t>
      </w:r>
      <w:r w:rsidR="00461EF5">
        <w:t>) = .371</w:t>
      </w:r>
    </w:p>
    <w:p w14:paraId="0041D7DE" w14:textId="77777777" w:rsidR="00461EF5" w:rsidRPr="00563B7A" w:rsidRDefault="00461EF5" w:rsidP="00461EF5">
      <w:pPr>
        <w:jc w:val="center"/>
      </w:pPr>
    </w:p>
    <w:p w14:paraId="7903113F" w14:textId="77777777" w:rsidR="00461EF5" w:rsidRDefault="00461EF5" w:rsidP="001F5C58">
      <w:r>
        <w:t>After acquiring Ṝ from our control charts we can now determine our sigma values using the following equation:</w:t>
      </w:r>
    </w:p>
    <w:p w14:paraId="05B9A789" w14:textId="77777777" w:rsidR="00461EF5" w:rsidRDefault="00461EF5" w:rsidP="00A52703"/>
    <w:p w14:paraId="3E5CE832" w14:textId="77777777" w:rsidR="00A52703" w:rsidRPr="00563B7A" w:rsidRDefault="00A52703" w:rsidP="00461EF5">
      <w:pPr>
        <w:jc w:val="center"/>
      </w:pPr>
      <w:r w:rsidRPr="00563B7A">
        <w:rPr>
          <w:color w:val="252525"/>
        </w:rPr>
        <w:t xml:space="preserve">σ </w:t>
      </w:r>
      <w:r w:rsidRPr="00563B7A">
        <w:t>=</w:t>
      </w: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Ṝ</m:t>
            </m:r>
          </m:num>
          <m:den>
            <m:r>
              <w:rPr>
                <w:rFonts w:ascii="Cambria Math" w:hAnsi="Cambria Math"/>
                <w:sz w:val="36"/>
                <w:szCs w:val="36"/>
              </w:rPr>
              <m:t>d2</m:t>
            </m:r>
          </m:den>
        </m:f>
      </m:oMath>
      <w:r w:rsidRPr="00563B7A">
        <w:t xml:space="preserve"> = 0.003805/2.059=0.001848</w:t>
      </w:r>
    </w:p>
    <w:p w14:paraId="0D448D33" w14:textId="77777777" w:rsidR="00A52703" w:rsidRPr="00563B7A" w:rsidRDefault="00A52703" w:rsidP="00A52703"/>
    <w:p w14:paraId="19E99880" w14:textId="77777777" w:rsidR="00461EF5" w:rsidRDefault="00461EF5" w:rsidP="00A52703"/>
    <w:p w14:paraId="318C181B" w14:textId="77777777" w:rsidR="00B63E6E" w:rsidRDefault="00461EF5" w:rsidP="001F5C58">
      <w:r>
        <w:t xml:space="preserve">Using our USL, LSL, </w:t>
      </w:r>
      <w:r w:rsidR="00B63E6E">
        <w:t xml:space="preserve">and </w:t>
      </w:r>
      <w:r w:rsidR="00B63E6E" w:rsidRPr="00563B7A">
        <w:rPr>
          <w:color w:val="252525"/>
        </w:rPr>
        <w:t>σ</w:t>
      </w:r>
      <w:r w:rsidR="00B63E6E">
        <w:rPr>
          <w:color w:val="252525"/>
        </w:rPr>
        <w:t xml:space="preserve"> we can now continue to determine our</w:t>
      </w:r>
      <w:r>
        <w:t xml:space="preserve"> </w:t>
      </w:r>
      <w:r w:rsidR="00B63E6E">
        <w:t>c</w:t>
      </w:r>
      <w:r w:rsidR="00A52703" w:rsidRPr="00563B7A">
        <w:t xml:space="preserve">apability process ratio </w:t>
      </w:r>
      <w:r w:rsidR="00B63E6E">
        <w:t xml:space="preserve">(Cp) with the following equation. </w:t>
      </w:r>
    </w:p>
    <w:p w14:paraId="668580B9" w14:textId="77777777" w:rsidR="00B63E6E" w:rsidRDefault="00B63E6E" w:rsidP="00A52703"/>
    <w:p w14:paraId="2AA82CE6" w14:textId="77777777" w:rsidR="00A52703" w:rsidRDefault="00A52703" w:rsidP="00B63E6E">
      <w:pPr>
        <w:ind w:left="2160" w:firstLine="720"/>
      </w:pPr>
      <w:r w:rsidRPr="00563B7A">
        <w:t>C</w:t>
      </w:r>
      <w:r w:rsidRPr="00563B7A">
        <w:rPr>
          <w:vertAlign w:val="subscript"/>
        </w:rPr>
        <w:t>p</w:t>
      </w:r>
      <w:r w:rsidRPr="00563B7A">
        <w:t>=</w:t>
      </w:r>
      <m:oMath>
        <m:f>
          <m:fPr>
            <m:ctrlPr>
              <w:rPr>
                <w:rFonts w:ascii="Cambria Math" w:hAnsi="Cambria Math"/>
                <w:i/>
                <w:sz w:val="36"/>
                <w:szCs w:val="36"/>
              </w:rPr>
            </m:ctrlPr>
          </m:fPr>
          <m:num>
            <m:r>
              <w:rPr>
                <w:rFonts w:ascii="Cambria Math" w:hAnsi="Cambria Math"/>
                <w:sz w:val="36"/>
                <w:szCs w:val="36"/>
              </w:rPr>
              <m:t>USL-LSL</m:t>
            </m:r>
          </m:num>
          <m:den>
            <m:r>
              <w:rPr>
                <w:rFonts w:ascii="Cambria Math" w:hAnsi="Cambria Math"/>
                <w:sz w:val="36"/>
                <w:szCs w:val="36"/>
              </w:rPr>
              <m:t>6</m:t>
            </m:r>
            <m:r>
              <m:rPr>
                <m:sty m:val="p"/>
              </m:rPr>
              <w:rPr>
                <w:rFonts w:ascii="Cambria Math" w:hAnsi="Cambria Math"/>
                <w:color w:val="252525"/>
                <w:sz w:val="36"/>
                <w:szCs w:val="36"/>
              </w:rPr>
              <m:t xml:space="preserve">σ </m:t>
            </m:r>
          </m:den>
        </m:f>
      </m:oMath>
      <w:r w:rsidRPr="00563B7A">
        <w:t xml:space="preserve"> = </w:t>
      </w:r>
      <m:oMath>
        <m:f>
          <m:fPr>
            <m:ctrlPr>
              <w:rPr>
                <w:rFonts w:ascii="Cambria Math" w:hAnsi="Cambria Math"/>
                <w:i/>
                <w:sz w:val="36"/>
                <w:szCs w:val="36"/>
              </w:rPr>
            </m:ctrlPr>
          </m:fPr>
          <m:num>
            <m:r>
              <w:rPr>
                <w:rFonts w:ascii="Cambria Math" w:hAnsi="Cambria Math"/>
                <w:sz w:val="36"/>
                <w:szCs w:val="36"/>
              </w:rPr>
              <m:t>0.379-0.371</m:t>
            </m:r>
          </m:num>
          <m:den>
            <m:r>
              <w:rPr>
                <w:rFonts w:ascii="Cambria Math" w:hAnsi="Cambria Math"/>
                <w:sz w:val="36"/>
                <w:szCs w:val="36"/>
              </w:rPr>
              <m:t>6*0.001848</m:t>
            </m:r>
          </m:den>
        </m:f>
      </m:oMath>
      <w:r w:rsidRPr="00563B7A">
        <w:t xml:space="preserve"> = 0.72</w:t>
      </w:r>
    </w:p>
    <w:p w14:paraId="10CF386B" w14:textId="77777777" w:rsidR="00B63E6E" w:rsidRPr="00563B7A" w:rsidRDefault="00B63E6E" w:rsidP="00B63E6E">
      <w:pPr>
        <w:ind w:left="2160" w:firstLine="720"/>
      </w:pPr>
    </w:p>
    <w:p w14:paraId="78B41192" w14:textId="77777777" w:rsidR="00A52703" w:rsidRPr="00563B7A" w:rsidRDefault="00A52703" w:rsidP="001F5C58">
      <w:r w:rsidRPr="00563B7A">
        <w:t>C</w:t>
      </w:r>
      <w:r w:rsidRPr="00563B7A">
        <w:rPr>
          <w:vertAlign w:val="subscript"/>
        </w:rPr>
        <w:t xml:space="preserve">P </w:t>
      </w:r>
      <w:r w:rsidRPr="00563B7A">
        <w:t>is less than 1, indicating nonconforming, uncharacteristic and abnormal products are being fabricated and manufactured</w:t>
      </w:r>
    </w:p>
    <w:p w14:paraId="2F1310CA" w14:textId="77777777" w:rsidR="00A52703" w:rsidRPr="00563B7A" w:rsidRDefault="00A52703" w:rsidP="00A52703"/>
    <w:p w14:paraId="0977EDE0" w14:textId="77777777" w:rsidR="00B63E6E" w:rsidRDefault="00B63E6E" w:rsidP="00A52703">
      <w:r>
        <w:t xml:space="preserve">We will now continue with determining our Cpu and Cpl. </w:t>
      </w:r>
    </w:p>
    <w:p w14:paraId="58ED71B5" w14:textId="77777777" w:rsidR="00B63E6E" w:rsidRDefault="00B63E6E" w:rsidP="00A52703"/>
    <w:p w14:paraId="28300399" w14:textId="63FC0BE9" w:rsidR="00A52703" w:rsidRDefault="00A52703" w:rsidP="00B63E6E">
      <w:pPr>
        <w:jc w:val="center"/>
      </w:pPr>
      <w:r w:rsidRPr="00563B7A">
        <w:t>C</w:t>
      </w:r>
      <w:r w:rsidRPr="00563B7A">
        <w:rPr>
          <w:vertAlign w:val="subscript"/>
        </w:rPr>
        <w:t>PU</w:t>
      </w:r>
      <w:r w:rsidRPr="00563B7A">
        <w:t xml:space="preserve">= </w:t>
      </w:r>
      <m:oMath>
        <m:f>
          <m:fPr>
            <m:ctrlPr>
              <w:rPr>
                <w:rFonts w:ascii="Cambria Math" w:hAnsi="Cambria Math"/>
                <w:i/>
                <w:sz w:val="36"/>
                <w:szCs w:val="36"/>
              </w:rPr>
            </m:ctrlPr>
          </m:fPr>
          <m:num>
            <m:r>
              <w:rPr>
                <w:rFonts w:ascii="Cambria Math" w:hAnsi="Cambria Math"/>
                <w:sz w:val="36"/>
                <w:szCs w:val="36"/>
              </w:rPr>
              <m:t>USL-</m:t>
            </m:r>
            <m:r>
              <m:rPr>
                <m:sty m:val="p"/>
              </m:rPr>
              <w:rPr>
                <w:rFonts w:ascii="Cambria Math" w:hAnsi="Cambria Math"/>
                <w:sz w:val="36"/>
                <w:szCs w:val="36"/>
              </w:rPr>
              <m:t xml:space="preserve"> µ</m:t>
            </m:r>
          </m:num>
          <m:den>
            <m:r>
              <w:rPr>
                <w:rFonts w:ascii="Cambria Math" w:hAnsi="Cambria Math"/>
                <w:sz w:val="36"/>
                <w:szCs w:val="36"/>
              </w:rPr>
              <m:t>3</m:t>
            </m:r>
            <m:r>
              <m:rPr>
                <m:sty m:val="p"/>
              </m:rPr>
              <w:rPr>
                <w:rFonts w:ascii="Cambria Math" w:hAnsi="Cambria Math"/>
                <w:color w:val="252525"/>
                <w:sz w:val="36"/>
                <w:szCs w:val="36"/>
              </w:rPr>
              <m:t xml:space="preserve">σ </m:t>
            </m:r>
          </m:den>
        </m:f>
      </m:oMath>
      <w:r w:rsidRPr="00563B7A">
        <w:t xml:space="preserve"> = 0.89 </w:t>
      </w:r>
      <w:r w:rsidR="00CC2FE4">
        <w:t xml:space="preserve">  </w:t>
      </w:r>
      <w:r w:rsidR="00B63E6E">
        <w:t xml:space="preserve">   </w:t>
      </w:r>
      <w:r w:rsidRPr="00563B7A">
        <w:t>C</w:t>
      </w:r>
      <w:r w:rsidRPr="00563B7A">
        <w:rPr>
          <w:vertAlign w:val="subscript"/>
        </w:rPr>
        <w:t>PL</w:t>
      </w:r>
      <w:r w:rsidRPr="00563B7A">
        <w:t xml:space="preserve">= </w:t>
      </w:r>
      <m:oMath>
        <m:f>
          <m:fPr>
            <m:ctrlPr>
              <w:rPr>
                <w:rFonts w:ascii="Cambria Math" w:hAnsi="Cambria Math"/>
                <w:i/>
                <w:sz w:val="36"/>
                <w:szCs w:val="36"/>
              </w:rPr>
            </m:ctrlPr>
          </m:fPr>
          <m:num>
            <m:r>
              <m:rPr>
                <m:sty m:val="p"/>
              </m:rPr>
              <w:rPr>
                <w:rFonts w:ascii="Cambria Math" w:hAnsi="Cambria Math"/>
                <w:sz w:val="36"/>
                <w:szCs w:val="36"/>
              </w:rPr>
              <m:t>µ-LSL</m:t>
            </m:r>
          </m:num>
          <m:den>
            <m:r>
              <w:rPr>
                <w:rFonts w:ascii="Cambria Math" w:hAnsi="Cambria Math"/>
                <w:sz w:val="36"/>
                <w:szCs w:val="36"/>
              </w:rPr>
              <m:t>3</m:t>
            </m:r>
            <m:r>
              <m:rPr>
                <m:sty m:val="p"/>
              </m:rPr>
              <w:rPr>
                <w:rFonts w:ascii="Cambria Math" w:hAnsi="Cambria Math"/>
                <w:color w:val="252525"/>
                <w:sz w:val="36"/>
                <w:szCs w:val="36"/>
              </w:rPr>
              <m:t xml:space="preserve">σ </m:t>
            </m:r>
          </m:den>
        </m:f>
      </m:oMath>
      <w:r w:rsidRPr="00563B7A">
        <w:t xml:space="preserve"> = 0.55</w:t>
      </w:r>
    </w:p>
    <w:p w14:paraId="5506CC10" w14:textId="77777777" w:rsidR="00B63E6E" w:rsidRPr="00563B7A" w:rsidRDefault="00B63E6E" w:rsidP="00B63E6E">
      <w:pPr>
        <w:jc w:val="center"/>
      </w:pPr>
    </w:p>
    <w:p w14:paraId="00CF6698" w14:textId="77777777" w:rsidR="00B63E6E" w:rsidRDefault="00B63E6E" w:rsidP="00A52703">
      <w:r>
        <w:t>We can now calculate our Cpk:</w:t>
      </w:r>
    </w:p>
    <w:p w14:paraId="2F9F9476" w14:textId="77777777" w:rsidR="00B63E6E" w:rsidRDefault="00B63E6E" w:rsidP="00A52703"/>
    <w:p w14:paraId="180F3209" w14:textId="77777777" w:rsidR="00A52703" w:rsidRPr="00563B7A" w:rsidRDefault="00A52703" w:rsidP="00B63E6E">
      <w:pPr>
        <w:jc w:val="center"/>
      </w:pPr>
      <w:r w:rsidRPr="00563B7A">
        <w:t>C</w:t>
      </w:r>
      <w:r w:rsidRPr="00563B7A">
        <w:rPr>
          <w:vertAlign w:val="subscript"/>
        </w:rPr>
        <w:t>PK</w:t>
      </w:r>
      <w:r w:rsidRPr="00563B7A">
        <w:t>=min (C</w:t>
      </w:r>
      <w:r w:rsidRPr="00563B7A">
        <w:rPr>
          <w:vertAlign w:val="subscript"/>
        </w:rPr>
        <w:t xml:space="preserve">PU, </w:t>
      </w:r>
      <w:r w:rsidRPr="00563B7A">
        <w:t>C</w:t>
      </w:r>
      <w:r w:rsidRPr="00563B7A">
        <w:rPr>
          <w:vertAlign w:val="subscript"/>
        </w:rPr>
        <w:t>PL</w:t>
      </w:r>
      <w:r w:rsidRPr="00563B7A">
        <w:t>)</w:t>
      </w:r>
    </w:p>
    <w:p w14:paraId="19FF46F8" w14:textId="77777777" w:rsidR="00A52703" w:rsidRDefault="00A52703" w:rsidP="00B63E6E">
      <w:pPr>
        <w:jc w:val="center"/>
      </w:pPr>
      <w:r w:rsidRPr="00563B7A">
        <w:t>C</w:t>
      </w:r>
      <w:r w:rsidRPr="00563B7A">
        <w:rPr>
          <w:vertAlign w:val="subscript"/>
        </w:rPr>
        <w:t>PK</w:t>
      </w:r>
      <w:r w:rsidRPr="00563B7A">
        <w:t>=min (0.89, 0.55) = 0.55</w:t>
      </w:r>
    </w:p>
    <w:p w14:paraId="7152630F" w14:textId="77777777" w:rsidR="00B63E6E" w:rsidRPr="00563B7A" w:rsidRDefault="00B63E6E" w:rsidP="00B63E6E">
      <w:pPr>
        <w:jc w:val="center"/>
      </w:pPr>
    </w:p>
    <w:p w14:paraId="00AF192C" w14:textId="77777777" w:rsidR="00A52703" w:rsidRPr="00563B7A" w:rsidRDefault="00A52703" w:rsidP="001F5C58">
      <w:r w:rsidRPr="00563B7A">
        <w:t>C</w:t>
      </w:r>
      <w:r w:rsidRPr="00563B7A">
        <w:rPr>
          <w:vertAlign w:val="subscript"/>
        </w:rPr>
        <w:t xml:space="preserve">PK </w:t>
      </w:r>
      <w:r w:rsidRPr="00563B7A">
        <w:t>must be greater than 1 for a process to be considered capable and proficient. Since C</w:t>
      </w:r>
      <w:r w:rsidRPr="00563B7A">
        <w:rPr>
          <w:vertAlign w:val="subscript"/>
        </w:rPr>
        <w:t xml:space="preserve">PK </w:t>
      </w:r>
      <w:r w:rsidRPr="00563B7A">
        <w:t>(0.55) is less than 1, the process is considered not proficient or capable.</w:t>
      </w:r>
    </w:p>
    <w:p w14:paraId="58655944" w14:textId="77777777" w:rsidR="00A52703" w:rsidRPr="00563B7A" w:rsidRDefault="00A52703" w:rsidP="00A52703">
      <w:r w:rsidRPr="00563B7A">
        <w:t>.</w:t>
      </w:r>
    </w:p>
    <w:p w14:paraId="431E6CF5" w14:textId="77777777" w:rsidR="00B63E6E" w:rsidRDefault="00B63E6E" w:rsidP="00A52703">
      <w:r>
        <w:t>Our ZLSL and ZUSL are determine below:</w:t>
      </w:r>
    </w:p>
    <w:p w14:paraId="0146BD7D" w14:textId="77777777" w:rsidR="00B63E6E" w:rsidRDefault="00B63E6E" w:rsidP="00A52703"/>
    <w:p w14:paraId="11E006A8" w14:textId="77777777" w:rsidR="00A52703" w:rsidRDefault="00B601FA" w:rsidP="00B63E6E">
      <w:pPr>
        <w:jc w:val="center"/>
      </w:pPr>
      <w:r w:rsidRPr="00563B7A">
        <w:t>Z.LSL</w:t>
      </w:r>
      <w:r w:rsidR="00B63E6E">
        <w:t xml:space="preserve"> </w:t>
      </w:r>
      <w:r w:rsidRPr="00563B7A">
        <w:t xml:space="preserve">= -1.62 </w:t>
      </w:r>
      <w:r w:rsidR="00B63E6E">
        <w:t>=</w:t>
      </w:r>
      <w:r w:rsidRPr="00563B7A">
        <w:t xml:space="preserve"> </w:t>
      </w:r>
      <w:r w:rsidR="00B63E6E">
        <w:t xml:space="preserve">.0526     ,   </w:t>
      </w:r>
      <w:r w:rsidRPr="00563B7A">
        <w:t xml:space="preserve">  Z.USL</w:t>
      </w:r>
      <w:r w:rsidR="00B63E6E">
        <w:t xml:space="preserve"> </w:t>
      </w:r>
      <w:r w:rsidRPr="00563B7A">
        <w:t>= 2.705</w:t>
      </w:r>
      <w:r w:rsidR="00B63E6E">
        <w:t xml:space="preserve"> = .9966</w:t>
      </w:r>
    </w:p>
    <w:p w14:paraId="34016C4C" w14:textId="77777777" w:rsidR="001F5C58" w:rsidRDefault="001F5C58" w:rsidP="001F5C58"/>
    <w:p w14:paraId="7E83CDC0" w14:textId="77777777" w:rsidR="00B63E6E" w:rsidRDefault="00B63E6E" w:rsidP="001F5C58">
      <w:r>
        <w:t>Using the values found in the Z-Table the t</w:t>
      </w:r>
      <w:r w:rsidR="00A52703" w:rsidRPr="00563B7A">
        <w:t>ot</w:t>
      </w:r>
      <w:r>
        <w:t xml:space="preserve">al percent that are out of specification is:  </w:t>
      </w:r>
    </w:p>
    <w:p w14:paraId="21793896" w14:textId="77777777" w:rsidR="00B63E6E" w:rsidRDefault="00B63E6E" w:rsidP="00B63E6E">
      <w:pPr>
        <w:jc w:val="center"/>
      </w:pPr>
    </w:p>
    <w:p w14:paraId="427C9375" w14:textId="77777777" w:rsidR="00A52703" w:rsidRDefault="00B601FA" w:rsidP="00B63E6E">
      <w:pPr>
        <w:jc w:val="center"/>
      </w:pPr>
      <w:r w:rsidRPr="00563B7A">
        <w:t>0.0526+0.9966</w:t>
      </w:r>
      <w:r w:rsidR="00A52703" w:rsidRPr="00563B7A">
        <w:t>=</w:t>
      </w:r>
      <w:r w:rsidRPr="00563B7A">
        <w:t>1.0492</w:t>
      </w:r>
      <w:r w:rsidR="00A52703" w:rsidRPr="00563B7A">
        <w:t>%</w:t>
      </w:r>
    </w:p>
    <w:p w14:paraId="4031B57D" w14:textId="77777777" w:rsidR="00B63E6E" w:rsidRPr="00563B7A" w:rsidRDefault="00B63E6E" w:rsidP="00B63E6E">
      <w:pPr>
        <w:jc w:val="center"/>
      </w:pPr>
    </w:p>
    <w:p w14:paraId="4E0C48E9" w14:textId="77777777" w:rsidR="00A52703" w:rsidRPr="00563B7A" w:rsidRDefault="00B63E6E" w:rsidP="00A52703">
      <w:r>
        <w:t>This number can also be depicted as p</w:t>
      </w:r>
      <w:r w:rsidR="00A52703" w:rsidRPr="00563B7A">
        <w:t>arts per million nonconforming =10</w:t>
      </w:r>
      <w:r w:rsidR="00B601FA" w:rsidRPr="00563B7A">
        <w:t>492</w:t>
      </w:r>
      <w:r w:rsidR="00A52703" w:rsidRPr="00563B7A">
        <w:t>ppm</w:t>
      </w:r>
      <w:r>
        <w:t xml:space="preserve">. </w:t>
      </w:r>
    </w:p>
    <w:p w14:paraId="25FBE496" w14:textId="77777777" w:rsidR="00A52703" w:rsidRPr="00563B7A" w:rsidRDefault="00A52703" w:rsidP="001F5C58">
      <w:r w:rsidRPr="00563B7A">
        <w:lastRenderedPageBreak/>
        <w:t>As clearly seen, C</w:t>
      </w:r>
      <w:r w:rsidRPr="00563B7A">
        <w:rPr>
          <w:vertAlign w:val="subscript"/>
        </w:rPr>
        <w:t>P</w:t>
      </w:r>
      <w:r w:rsidRPr="00563B7A">
        <w:t xml:space="preserve"> is greater than C</w:t>
      </w:r>
      <w:r w:rsidRPr="00563B7A">
        <w:rPr>
          <w:vertAlign w:val="subscript"/>
        </w:rPr>
        <w:t xml:space="preserve">PK, </w:t>
      </w:r>
      <w:r w:rsidRPr="00563B7A">
        <w:t>indicating the mean of the process is slightly curved to the left or closer to the lower specification</w:t>
      </w:r>
      <w:bookmarkStart w:id="0" w:name="_GoBack"/>
      <w:bookmarkEnd w:id="0"/>
      <w:r w:rsidRPr="00563B7A">
        <w:t xml:space="preserve"> than the upper specification limit.</w:t>
      </w:r>
      <w:r w:rsidR="00B63E6E">
        <w:t xml:space="preserve"> </w:t>
      </w:r>
      <w:r w:rsidRPr="00563B7A">
        <w:t xml:space="preserve">The Six-pack capability analysis from Minitab, therefore is needed to appraise the requirements for capability analysis </w:t>
      </w:r>
    </w:p>
    <w:p w14:paraId="4B7D26C2" w14:textId="77777777" w:rsidR="009B5227" w:rsidRPr="00563B7A" w:rsidRDefault="009B5227" w:rsidP="009B5227"/>
    <w:p w14:paraId="34B10C79" w14:textId="77777777" w:rsidR="00627BC6" w:rsidRPr="00563B7A" w:rsidRDefault="00627BC6" w:rsidP="00862D50">
      <w:pPr>
        <w:spacing w:after="120"/>
        <w:contextualSpacing/>
      </w:pPr>
    </w:p>
    <w:p w14:paraId="073851F5" w14:textId="77777777" w:rsidR="00131471" w:rsidRPr="00563B7A" w:rsidRDefault="00A85374" w:rsidP="00131471">
      <w:pPr>
        <w:rPr>
          <w:b/>
          <w:u w:val="single"/>
        </w:rPr>
      </w:pPr>
      <w:r w:rsidRPr="00563B7A">
        <w:rPr>
          <w:b/>
          <w:u w:val="single"/>
        </w:rPr>
        <w:t xml:space="preserve">C. </w:t>
      </w:r>
      <w:r w:rsidR="00034EDE" w:rsidRPr="00563B7A">
        <w:rPr>
          <w:b/>
          <w:u w:val="single"/>
        </w:rPr>
        <w:t>Contr</w:t>
      </w:r>
      <w:r w:rsidR="002125AA" w:rsidRPr="00563B7A">
        <w:rPr>
          <w:b/>
          <w:u w:val="single"/>
        </w:rPr>
        <w:t>ol charts – individual shifts</w:t>
      </w:r>
      <w:r w:rsidR="00131471" w:rsidRPr="00563B7A">
        <w:rPr>
          <w:b/>
          <w:u w:val="single"/>
        </w:rPr>
        <w:t>.</w:t>
      </w:r>
    </w:p>
    <w:p w14:paraId="16ACC8DF" w14:textId="77777777" w:rsidR="003755FC" w:rsidRDefault="003755FC" w:rsidP="003755FC">
      <w:pPr>
        <w:rPr>
          <w:b/>
        </w:rPr>
      </w:pPr>
      <w:r w:rsidRPr="00563B7A">
        <w:rPr>
          <w:b/>
        </w:rPr>
        <w:t>C.1.</w:t>
      </w:r>
      <w:r w:rsidR="000035CE" w:rsidRPr="00563B7A">
        <w:rPr>
          <w:b/>
        </w:rPr>
        <w:t xml:space="preserve">  </w:t>
      </w:r>
      <w:r w:rsidR="00B63E6E">
        <w:rPr>
          <w:b/>
        </w:rPr>
        <w:t>Sixpack Charts per Shift</w:t>
      </w:r>
      <w:r w:rsidR="00627BC6">
        <w:rPr>
          <w:b/>
        </w:rPr>
        <w:t xml:space="preserve"> (continued on following page</w:t>
      </w:r>
      <w:r w:rsidR="00B63E6E">
        <w:rPr>
          <w:b/>
        </w:rPr>
        <w:t>.)</w:t>
      </w:r>
    </w:p>
    <w:p w14:paraId="20CF4735" w14:textId="77777777" w:rsidR="00C3098E" w:rsidRDefault="00C3098E" w:rsidP="003755FC">
      <w:pPr>
        <w:rPr>
          <w:b/>
        </w:rPr>
      </w:pPr>
    </w:p>
    <w:p w14:paraId="7DA2D492" w14:textId="0D61BF08" w:rsidR="009B5227" w:rsidRPr="00563B7A" w:rsidRDefault="00C3098E" w:rsidP="00C3098E">
      <w:pPr>
        <w:rPr>
          <w:noProof/>
        </w:rPr>
      </w:pPr>
      <w:r>
        <w:rPr>
          <w:b/>
        </w:rPr>
        <w:t xml:space="preserve">                                      </w:t>
      </w:r>
      <w:r>
        <w:rPr>
          <w:rFonts w:eastAsia="Times New Roman"/>
          <w:i/>
          <w:color w:val="000000"/>
        </w:rPr>
        <w:t xml:space="preserve">Figure 4.  Bottle Cap Data </w:t>
      </w:r>
      <w:r w:rsidR="00CC2FE4">
        <w:rPr>
          <w:rFonts w:eastAsia="Times New Roman"/>
          <w:i/>
          <w:color w:val="000000"/>
        </w:rPr>
        <w:t>by</w:t>
      </w:r>
      <w:r>
        <w:rPr>
          <w:rFonts w:eastAsia="Times New Roman"/>
          <w:i/>
          <w:color w:val="000000"/>
        </w:rPr>
        <w:t xml:space="preserve"> Shift: Shift Number1,2,3</w:t>
      </w:r>
    </w:p>
    <w:p w14:paraId="6AC1E2C4" w14:textId="77777777" w:rsidR="000742A2" w:rsidRDefault="00603C0F" w:rsidP="000E7650">
      <w:pPr>
        <w:jc w:val="center"/>
        <w:rPr>
          <w:noProof/>
        </w:rPr>
      </w:pPr>
      <w:r w:rsidRPr="003F2962">
        <w:rPr>
          <w:noProof/>
          <w:lang w:eastAsia="zh-CN"/>
        </w:rPr>
        <w:drawing>
          <wp:inline distT="0" distB="0" distL="0" distR="0" wp14:anchorId="7E172826" wp14:editId="12128F21">
            <wp:extent cx="6455410" cy="6142355"/>
            <wp:effectExtent l="0" t="0" r="0" b="444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5410" cy="6142355"/>
                    </a:xfrm>
                    <a:prstGeom prst="rect">
                      <a:avLst/>
                    </a:prstGeom>
                    <a:noFill/>
                    <a:ln>
                      <a:noFill/>
                    </a:ln>
                  </pic:spPr>
                </pic:pic>
              </a:graphicData>
            </a:graphic>
          </wp:inline>
        </w:drawing>
      </w:r>
    </w:p>
    <w:p w14:paraId="2B25719D" w14:textId="77777777" w:rsidR="009B5227" w:rsidRDefault="00603C0F" w:rsidP="000E7650">
      <w:pPr>
        <w:jc w:val="center"/>
        <w:rPr>
          <w:noProof/>
        </w:rPr>
      </w:pPr>
      <w:r w:rsidRPr="003F2962">
        <w:rPr>
          <w:noProof/>
          <w:lang w:eastAsia="zh-CN"/>
        </w:rPr>
        <w:lastRenderedPageBreak/>
        <w:drawing>
          <wp:inline distT="0" distB="0" distL="0" distR="0" wp14:anchorId="267901CE" wp14:editId="4DFDFCB2">
            <wp:extent cx="6112510" cy="4457700"/>
            <wp:effectExtent l="0" t="0" r="889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2510" cy="4457700"/>
                    </a:xfrm>
                    <a:prstGeom prst="rect">
                      <a:avLst/>
                    </a:prstGeom>
                    <a:noFill/>
                    <a:ln>
                      <a:noFill/>
                    </a:ln>
                  </pic:spPr>
                </pic:pic>
              </a:graphicData>
            </a:graphic>
          </wp:inline>
        </w:drawing>
      </w:r>
      <w:r w:rsidR="00B63E6E" w:rsidRPr="00B63E6E">
        <w:rPr>
          <w:noProof/>
        </w:rPr>
        <w:t xml:space="preserve"> </w:t>
      </w:r>
      <w:r w:rsidRPr="003F2962">
        <w:rPr>
          <w:noProof/>
          <w:lang w:eastAsia="zh-CN"/>
        </w:rPr>
        <w:drawing>
          <wp:inline distT="0" distB="0" distL="0" distR="0" wp14:anchorId="3E965C5C" wp14:editId="07D74211">
            <wp:extent cx="6112510" cy="4469130"/>
            <wp:effectExtent l="0" t="0" r="889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2510" cy="4469130"/>
                    </a:xfrm>
                    <a:prstGeom prst="rect">
                      <a:avLst/>
                    </a:prstGeom>
                    <a:noFill/>
                    <a:ln>
                      <a:noFill/>
                    </a:ln>
                  </pic:spPr>
                </pic:pic>
              </a:graphicData>
            </a:graphic>
          </wp:inline>
        </w:drawing>
      </w:r>
    </w:p>
    <w:p w14:paraId="6C408153" w14:textId="77777777" w:rsidR="00C3098E" w:rsidRPr="00563B7A" w:rsidRDefault="00C3098E" w:rsidP="000E7650">
      <w:pPr>
        <w:jc w:val="center"/>
        <w:rPr>
          <w:noProof/>
        </w:rPr>
      </w:pPr>
    </w:p>
    <w:p w14:paraId="568469E7" w14:textId="77777777" w:rsidR="00A52703" w:rsidRPr="00680E54" w:rsidRDefault="00680E54" w:rsidP="00680E54">
      <w:pPr>
        <w:spacing w:after="120"/>
        <w:rPr>
          <w:b/>
        </w:rPr>
      </w:pPr>
      <w:r>
        <w:rPr>
          <w:b/>
        </w:rPr>
        <w:t xml:space="preserve">C.2. </w:t>
      </w:r>
      <w:r w:rsidR="003755FC" w:rsidRPr="00563B7A">
        <w:rPr>
          <w:b/>
        </w:rPr>
        <w:t>Analyze a</w:t>
      </w:r>
      <w:r w:rsidR="00571513" w:rsidRPr="00563B7A">
        <w:rPr>
          <w:b/>
        </w:rPr>
        <w:t>nd compare the three shifts’</w:t>
      </w:r>
      <w:r w:rsidR="003755FC" w:rsidRPr="00563B7A">
        <w:rPr>
          <w:b/>
        </w:rPr>
        <w:t xml:space="preserve"> control charts.  Describe your findings and conclusions.</w:t>
      </w:r>
    </w:p>
    <w:p w14:paraId="30DFA2E7" w14:textId="77777777" w:rsidR="00A52703" w:rsidRDefault="00DD6AA3" w:rsidP="001F5C58">
      <w:r w:rsidRPr="00680E54">
        <w:t xml:space="preserve">After analyzing the sixpack charts for the three shifts, one can now see now see the data differently. Though shift 2 continues to show stable and controlled data set, shift 1 and 3 seem to show otherwise. Shift 1 shows a mild instability throughout points 5 to 9 as these four points are seen to above the sample mean continuously. A more drastic example is seen during shift 3 beginning on point 12 all the way through 18. When analyzing the control chart, these points continuously above the sample mean indicated instability in the data. Showing that shift three is the prominent data set which </w:t>
      </w:r>
      <w:r w:rsidR="00680E54" w:rsidRPr="00680E54">
        <w:t>is creating the variability in our system. Shift 2 also contributes with is mild set o</w:t>
      </w:r>
      <w:r w:rsidR="00680E54">
        <w:t>f points above the sample mean.</w:t>
      </w:r>
    </w:p>
    <w:p w14:paraId="0E79458C" w14:textId="77777777" w:rsidR="00680E54" w:rsidRPr="00563B7A" w:rsidRDefault="00680E54" w:rsidP="00680E54">
      <w:pPr>
        <w:ind w:firstLine="720"/>
      </w:pPr>
    </w:p>
    <w:p w14:paraId="5D6DC63A" w14:textId="77777777" w:rsidR="005B0F2B" w:rsidRPr="00563B7A" w:rsidRDefault="005B0F2B" w:rsidP="003755FC"/>
    <w:p w14:paraId="575A8C04" w14:textId="77777777" w:rsidR="003755FC" w:rsidRDefault="00680E54" w:rsidP="00BB44E6">
      <w:pPr>
        <w:spacing w:after="120"/>
        <w:rPr>
          <w:b/>
        </w:rPr>
      </w:pPr>
      <w:r>
        <w:rPr>
          <w:b/>
        </w:rPr>
        <w:t xml:space="preserve">C.3. </w:t>
      </w:r>
      <w:r w:rsidR="003755FC" w:rsidRPr="00563B7A">
        <w:rPr>
          <w:b/>
        </w:rPr>
        <w:t xml:space="preserve">Analyze </w:t>
      </w:r>
      <w:r w:rsidR="00571513" w:rsidRPr="00563B7A">
        <w:rPr>
          <w:b/>
        </w:rPr>
        <w:t>and compare the three shift</w:t>
      </w:r>
      <w:r w:rsidR="003755FC" w:rsidRPr="00563B7A">
        <w:rPr>
          <w:b/>
        </w:rPr>
        <w:t>s’ capability analysis.  Describe your findings and conclusions.</w:t>
      </w:r>
    </w:p>
    <w:p w14:paraId="47BA5357" w14:textId="4BC2C172" w:rsidR="000D1AA9" w:rsidRDefault="00680E54" w:rsidP="001F5C58">
      <w:pPr>
        <w:spacing w:after="120"/>
      </w:pPr>
      <w:r>
        <w:t>Our capability analysis suggests that as the shift number grows, the Cpk and Cp decrease</w:t>
      </w:r>
      <w:r w:rsidR="000D1AA9">
        <w:t xml:space="preserve"> overall</w:t>
      </w:r>
      <w:r>
        <w:t>. As these number</w:t>
      </w:r>
      <w:r w:rsidR="000D1AA9">
        <w:t>s</w:t>
      </w:r>
      <w:r>
        <w:t xml:space="preserve"> decrease the ppm value increases accordingly</w:t>
      </w:r>
      <w:r w:rsidR="000D1AA9">
        <w:t xml:space="preserve"> durin</w:t>
      </w:r>
      <w:r w:rsidR="00F34F14">
        <w:t>g each shift. Shift 2 has a ppm</w:t>
      </w:r>
      <w:r w:rsidR="000D1AA9">
        <w:t xml:space="preserve"> of 54197.09 and shift 3 boasts a ppm of 127394.58. </w:t>
      </w:r>
    </w:p>
    <w:p w14:paraId="0A867A47" w14:textId="680E4D81" w:rsidR="00082D57" w:rsidRDefault="00680E54" w:rsidP="001F5C58">
      <w:pPr>
        <w:spacing w:after="120"/>
      </w:pPr>
      <w:r>
        <w:t xml:space="preserve">Shift 1 indicates a Cpk of .99. Though it is not greater than one, it is far greater than the Cpk for the following shifts. Shift 2 has a Cpk of .51 and shift 3 has a Cpk of .41. With this capability analysis we can conclude that as the shift progresses throughout the day, the quality of the work deteriorates along with it. The best course of action would be to investigate the reason why this </w:t>
      </w:r>
      <w:r w:rsidR="000D1AA9">
        <w:t>phenomenon</w:t>
      </w:r>
      <w:r>
        <w:t xml:space="preserve"> is occurring during the later shifts of the day and proceed accordingly. </w:t>
      </w:r>
    </w:p>
    <w:p w14:paraId="640DB508" w14:textId="77777777" w:rsidR="000E7650" w:rsidRPr="00563B7A" w:rsidRDefault="000E7650" w:rsidP="003755FC"/>
    <w:p w14:paraId="7CE6D96E" w14:textId="77777777" w:rsidR="003755FC" w:rsidRPr="00563B7A" w:rsidRDefault="003755FC" w:rsidP="00131471">
      <w:pPr>
        <w:rPr>
          <w:b/>
          <w:u w:val="single"/>
        </w:rPr>
      </w:pPr>
      <w:r w:rsidRPr="00563B7A">
        <w:rPr>
          <w:b/>
          <w:u w:val="single"/>
        </w:rPr>
        <w:t>D Temperature versus Diameter</w:t>
      </w:r>
    </w:p>
    <w:p w14:paraId="3F3055E2" w14:textId="77777777" w:rsidR="003755FC" w:rsidRPr="00563B7A" w:rsidRDefault="003755FC" w:rsidP="003755FC">
      <w:pPr>
        <w:rPr>
          <w:b/>
        </w:rPr>
      </w:pPr>
      <w:r w:rsidRPr="00563B7A">
        <w:rPr>
          <w:b/>
        </w:rPr>
        <w:t>D. 1 Paste the scatter diagram of temperature versus diameter here.</w:t>
      </w:r>
    </w:p>
    <w:p w14:paraId="3C5BA1EF" w14:textId="77777777" w:rsidR="009B5227" w:rsidRDefault="00603C0F" w:rsidP="009B5227">
      <w:r w:rsidRPr="00693D7D">
        <w:rPr>
          <w:rFonts w:ascii="Times" w:hAnsi="Times" w:cs="Times"/>
          <w:b/>
          <w:noProof/>
          <w:lang w:eastAsia="zh-CN"/>
        </w:rPr>
        <w:drawing>
          <wp:inline distT="0" distB="0" distL="0" distR="0" wp14:anchorId="319CF2C3" wp14:editId="6D1A00A6">
            <wp:extent cx="6457950" cy="4011930"/>
            <wp:effectExtent l="0" t="0" r="0" b="0"/>
            <wp:docPr id="1" name="图片 7" descr="屏幕快照%202017-04-11%2018.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屏幕快照%202017-04-11%2018.17.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7950" cy="4011930"/>
                    </a:xfrm>
                    <a:prstGeom prst="rect">
                      <a:avLst/>
                    </a:prstGeom>
                    <a:noFill/>
                    <a:ln>
                      <a:noFill/>
                    </a:ln>
                  </pic:spPr>
                </pic:pic>
              </a:graphicData>
            </a:graphic>
          </wp:inline>
        </w:drawing>
      </w:r>
    </w:p>
    <w:p w14:paraId="07C04B12" w14:textId="214EE2F7" w:rsidR="00C3098E" w:rsidRDefault="00C3098E" w:rsidP="00C3098E">
      <w:pPr>
        <w:jc w:val="center"/>
      </w:pPr>
      <w:r>
        <w:t xml:space="preserve">   </w:t>
      </w:r>
      <w:r>
        <w:rPr>
          <w:rFonts w:eastAsia="Times New Roman"/>
          <w:i/>
          <w:color w:val="000000"/>
        </w:rPr>
        <w:t>Figure 5.  Minitab output scatter diagram</w:t>
      </w:r>
    </w:p>
    <w:p w14:paraId="226017B5" w14:textId="77777777" w:rsidR="00693D7D" w:rsidRDefault="00603C0F" w:rsidP="009B5227">
      <w:r w:rsidRPr="00693D7D">
        <w:rPr>
          <w:rFonts w:ascii="Times" w:hAnsi="Times" w:cs="Times"/>
          <w:b/>
          <w:noProof/>
          <w:lang w:eastAsia="zh-CN"/>
        </w:rPr>
        <w:lastRenderedPageBreak/>
        <w:drawing>
          <wp:inline distT="0" distB="0" distL="0" distR="0" wp14:anchorId="1997CA08" wp14:editId="6F2E53C5">
            <wp:extent cx="6457950" cy="4446270"/>
            <wp:effectExtent l="0" t="0" r="0" b="0"/>
            <wp:docPr id="2" name="图片 1" descr="屏幕快照%202017-04-11%2018.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屏幕快照%202017-04-11%2018.03.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4446270"/>
                    </a:xfrm>
                    <a:prstGeom prst="rect">
                      <a:avLst/>
                    </a:prstGeom>
                    <a:noFill/>
                    <a:ln>
                      <a:noFill/>
                    </a:ln>
                  </pic:spPr>
                </pic:pic>
              </a:graphicData>
            </a:graphic>
          </wp:inline>
        </w:drawing>
      </w:r>
    </w:p>
    <w:p w14:paraId="5A8B7BCF" w14:textId="6F4BA64D" w:rsidR="00C3098E" w:rsidRDefault="00C3098E" w:rsidP="009B5227">
      <w:r>
        <w:rPr>
          <w:rFonts w:eastAsia="Times New Roman"/>
          <w:i/>
          <w:color w:val="000000"/>
        </w:rPr>
        <w:t xml:space="preserve">                                              Figure 6.  Minitab Output Regression Analysis</w:t>
      </w:r>
    </w:p>
    <w:p w14:paraId="5B7A31FA" w14:textId="63B1F29F" w:rsidR="00693D7D" w:rsidRDefault="00603C0F" w:rsidP="00693D7D">
      <w:pPr>
        <w:autoSpaceDE w:val="0"/>
        <w:autoSpaceDN w:val="0"/>
        <w:adjustRightInd w:val="0"/>
        <w:spacing w:after="240"/>
        <w:rPr>
          <w:rFonts w:eastAsia="Times New Roman"/>
          <w:i/>
          <w:color w:val="000000"/>
        </w:rPr>
      </w:pPr>
      <w:r w:rsidRPr="00693D7D">
        <w:rPr>
          <w:rFonts w:ascii="Times" w:hAnsi="Times" w:cs="Times"/>
          <w:b/>
          <w:noProof/>
          <w:lang w:eastAsia="zh-CN"/>
        </w:rPr>
        <w:drawing>
          <wp:inline distT="0" distB="0" distL="0" distR="0" wp14:anchorId="5F50959D" wp14:editId="31889B5A">
            <wp:extent cx="5269230" cy="1005840"/>
            <wp:effectExtent l="0" t="0" r="0" b="0"/>
            <wp:docPr id="5" name="图片 6" descr="屏幕快照%202017-04-11%20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屏幕快照%202017-04-11%2018.18.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1005840"/>
                    </a:xfrm>
                    <a:prstGeom prst="rect">
                      <a:avLst/>
                    </a:prstGeom>
                    <a:noFill/>
                    <a:ln>
                      <a:noFill/>
                    </a:ln>
                  </pic:spPr>
                </pic:pic>
              </a:graphicData>
            </a:graphic>
          </wp:inline>
        </w:drawing>
      </w:r>
    </w:p>
    <w:p w14:paraId="79DC18A3" w14:textId="31BADD1F" w:rsidR="009B5227" w:rsidRPr="00C3098E" w:rsidRDefault="00C3098E" w:rsidP="00C3098E">
      <w:pPr>
        <w:rPr>
          <w:noProof/>
        </w:rPr>
      </w:pPr>
      <w:r>
        <w:rPr>
          <w:rFonts w:eastAsia="Times New Roman"/>
          <w:i/>
          <w:color w:val="000000"/>
        </w:rPr>
        <w:t xml:space="preserve">                                                  Figure 7. </w:t>
      </w:r>
      <w:r w:rsidR="00693D7D">
        <w:rPr>
          <w:rFonts w:eastAsia="Times New Roman"/>
          <w:i/>
          <w:color w:val="000000"/>
        </w:rPr>
        <w:t xml:space="preserve"> Minitab Output Correlation</w:t>
      </w:r>
    </w:p>
    <w:p w14:paraId="0BAA16BC" w14:textId="77777777" w:rsidR="003755FC" w:rsidRPr="00563B7A" w:rsidRDefault="003755FC" w:rsidP="00BB44E6">
      <w:pPr>
        <w:spacing w:after="120"/>
        <w:rPr>
          <w:b/>
        </w:rPr>
      </w:pPr>
      <w:r w:rsidRPr="00563B7A">
        <w:rPr>
          <w:b/>
        </w:rPr>
        <w:t>D.2. Describe your conclusions in analyzing the scatter diagram.</w:t>
      </w:r>
      <w:r w:rsidR="000035CE" w:rsidRPr="00563B7A">
        <w:rPr>
          <w:b/>
        </w:rPr>
        <w:t xml:space="preserve">  </w:t>
      </w:r>
      <w:r w:rsidR="004A5E5B" w:rsidRPr="00563B7A">
        <w:rPr>
          <w:b/>
        </w:rPr>
        <w:t>Discuss h</w:t>
      </w:r>
      <w:r w:rsidR="000035CE" w:rsidRPr="00563B7A">
        <w:rPr>
          <w:b/>
        </w:rPr>
        <w:t>ow can you use this information?</w:t>
      </w:r>
    </w:p>
    <w:p w14:paraId="1736E4F8" w14:textId="77777777" w:rsidR="00693D7D" w:rsidRPr="003A29EB" w:rsidRDefault="00693D7D" w:rsidP="00693D7D">
      <w:pPr>
        <w:autoSpaceDE w:val="0"/>
        <w:autoSpaceDN w:val="0"/>
        <w:adjustRightInd w:val="0"/>
        <w:spacing w:after="240" w:line="360" w:lineRule="atLeast"/>
        <w:rPr>
          <w:rFonts w:ascii="Times" w:hAnsi="Times" w:cs="Times"/>
        </w:rPr>
      </w:pPr>
      <w:r w:rsidRPr="003A29EB">
        <w:rPr>
          <w:rFonts w:ascii="Times" w:hAnsi="Times" w:cs="Times"/>
          <w:bCs/>
        </w:rPr>
        <w:t>From the scatter diagram</w:t>
      </w:r>
      <w:r>
        <w:rPr>
          <w:rFonts w:ascii="Times" w:hAnsi="Times" w:cs="Times"/>
          <w:bCs/>
        </w:rPr>
        <w:t>,</w:t>
      </w:r>
    </w:p>
    <w:p w14:paraId="2FFABA30" w14:textId="77777777" w:rsidR="00693D7D" w:rsidRDefault="00693D7D" w:rsidP="00693D7D">
      <w:pPr>
        <w:autoSpaceDE w:val="0"/>
        <w:autoSpaceDN w:val="0"/>
        <w:adjustRightInd w:val="0"/>
        <w:spacing w:after="240" w:line="360" w:lineRule="atLeast"/>
        <w:rPr>
          <w:rFonts w:ascii="Times" w:hAnsi="Times" w:cs="Times"/>
        </w:rPr>
      </w:pPr>
      <w:r>
        <w:rPr>
          <w:rFonts w:ascii="Times" w:hAnsi="Times" w:cs="Times"/>
        </w:rPr>
        <w:t>Regression fit, diameter=0.3643+0.000070mold temp</w:t>
      </w:r>
    </w:p>
    <w:p w14:paraId="5BA32A0B" w14:textId="77777777" w:rsidR="004205AA" w:rsidRDefault="00693D7D" w:rsidP="00693D7D">
      <w:pPr>
        <w:autoSpaceDE w:val="0"/>
        <w:autoSpaceDN w:val="0"/>
        <w:adjustRightInd w:val="0"/>
        <w:spacing w:after="240" w:line="360" w:lineRule="atLeast"/>
        <w:rPr>
          <w:rFonts w:ascii="Times" w:hAnsi="Times" w:cs="Times"/>
        </w:rPr>
      </w:pPr>
      <w:r>
        <w:rPr>
          <w:rFonts w:ascii="Times" w:hAnsi="Times" w:cs="Times"/>
        </w:rPr>
        <w:t xml:space="preserve">R-Sq=88.7%  </w:t>
      </w:r>
    </w:p>
    <w:p w14:paraId="292AFA76" w14:textId="35A473AE" w:rsidR="004205AA" w:rsidRDefault="00693D7D" w:rsidP="00693D7D">
      <w:pPr>
        <w:autoSpaceDE w:val="0"/>
        <w:autoSpaceDN w:val="0"/>
        <w:adjustRightInd w:val="0"/>
        <w:spacing w:after="240" w:line="360" w:lineRule="atLeast"/>
        <w:rPr>
          <w:rFonts w:ascii="Times" w:hAnsi="Times" w:cs="Times"/>
        </w:rPr>
      </w:pPr>
      <w:r>
        <w:rPr>
          <w:rFonts w:ascii="Times" w:hAnsi="Times" w:cs="Times"/>
        </w:rPr>
        <w:t xml:space="preserve">From the scatter diagram, the regression line slopes upward from left to right, the slope of the regression line is 0.000070, and the correlation of diameter and mold temp is 0.942. </w:t>
      </w:r>
      <w:r w:rsidRPr="00DC5D46">
        <w:rPr>
          <w:rFonts w:ascii="Times" w:hAnsi="Times" w:cs="Times"/>
        </w:rPr>
        <w:t xml:space="preserve"> </w:t>
      </w:r>
      <w:r>
        <w:rPr>
          <w:rFonts w:ascii="Times" w:hAnsi="Times" w:cs="Times"/>
        </w:rPr>
        <w:t>So, we can get</w:t>
      </w:r>
      <w:r w:rsidRPr="00DC5D46">
        <w:rPr>
          <w:rFonts w:ascii="Times" w:hAnsi="Times" w:cs="Times"/>
        </w:rPr>
        <w:t xml:space="preserve"> the</w:t>
      </w:r>
      <w:r>
        <w:rPr>
          <w:rFonts w:ascii="Times" w:hAnsi="Times" w:cs="Times"/>
        </w:rPr>
        <w:t xml:space="preserve"> positive correlation </w:t>
      </w:r>
      <w:r w:rsidRPr="00DC5D46">
        <w:rPr>
          <w:rFonts w:ascii="Times" w:hAnsi="Times" w:cs="Times"/>
        </w:rPr>
        <w:t>relationship between</w:t>
      </w:r>
      <w:r>
        <w:rPr>
          <w:rFonts w:ascii="Times" w:hAnsi="Times" w:cs="Times"/>
        </w:rPr>
        <w:t xml:space="preserve"> diameter and mold temp. If the mold temp increase 1, the average </w:t>
      </w:r>
      <w:r w:rsidR="00AB2749">
        <w:rPr>
          <w:rFonts w:ascii="Times" w:hAnsi="Times" w:cs="Times"/>
        </w:rPr>
        <w:t xml:space="preserve">  </w:t>
      </w:r>
      <w:r>
        <w:rPr>
          <w:rFonts w:ascii="Times" w:hAnsi="Times" w:cs="Times"/>
        </w:rPr>
        <w:t xml:space="preserve">diameter will increase 0.000070. </w:t>
      </w:r>
    </w:p>
    <w:p w14:paraId="0B5BE181" w14:textId="77777777" w:rsidR="004205AA" w:rsidRDefault="00693D7D" w:rsidP="00693D7D">
      <w:pPr>
        <w:autoSpaceDE w:val="0"/>
        <w:autoSpaceDN w:val="0"/>
        <w:adjustRightInd w:val="0"/>
        <w:spacing w:after="240" w:line="360" w:lineRule="atLeast"/>
        <w:rPr>
          <w:rFonts w:ascii="Times" w:hAnsi="Times" w:cs="Times"/>
        </w:rPr>
      </w:pPr>
      <w:r>
        <w:rPr>
          <w:rFonts w:ascii="Times" w:hAnsi="Times" w:cs="Times"/>
        </w:rPr>
        <w:t>How can we use this information?</w:t>
      </w:r>
    </w:p>
    <w:p w14:paraId="4EF1C467" w14:textId="6845BB60" w:rsidR="00693D7D" w:rsidRDefault="00693D7D" w:rsidP="00693D7D">
      <w:pPr>
        <w:autoSpaceDE w:val="0"/>
        <w:autoSpaceDN w:val="0"/>
        <w:adjustRightInd w:val="0"/>
        <w:spacing w:after="240" w:line="360" w:lineRule="atLeast"/>
        <w:rPr>
          <w:rFonts w:ascii="Times" w:hAnsi="Times" w:cs="Times"/>
        </w:rPr>
      </w:pPr>
      <w:r>
        <w:rPr>
          <w:rFonts w:ascii="Times" w:hAnsi="Times" w:cs="Times"/>
        </w:rPr>
        <w:lastRenderedPageBreak/>
        <w:t xml:space="preserve">First, we can use this information to deserve the mold temp and the monitoring of mold </w:t>
      </w:r>
      <w:r w:rsidR="00C3098E">
        <w:rPr>
          <w:rFonts w:ascii="Times" w:hAnsi="Times" w:cs="Times"/>
          <w:color w:val="000000"/>
        </w:rPr>
        <w:t>temp in</w:t>
      </w:r>
      <w:r w:rsidR="00AB2749">
        <w:rPr>
          <w:rFonts w:ascii="Times" w:hAnsi="Times" w:cs="Times"/>
          <w:color w:val="000000"/>
        </w:rPr>
        <w:t xml:space="preserve"> </w:t>
      </w:r>
      <w:r w:rsidRPr="00693D7D">
        <w:rPr>
          <w:rFonts w:ascii="Times" w:hAnsi="Times" w:cs="Times"/>
          <w:color w:val="000000"/>
        </w:rPr>
        <w:t xml:space="preserve">refrigeration is important. If we can control the mold temp in stably, we can increase the accuracy of the </w:t>
      </w:r>
      <w:r>
        <w:rPr>
          <w:rFonts w:ascii="Times" w:hAnsi="Times" w:cs="Times"/>
        </w:rPr>
        <w:t xml:space="preserve">diameter. </w:t>
      </w:r>
    </w:p>
    <w:p w14:paraId="2C087F48" w14:textId="5632330E" w:rsidR="00082D57" w:rsidRPr="00693D7D" w:rsidRDefault="00693D7D" w:rsidP="00693D7D">
      <w:pPr>
        <w:autoSpaceDE w:val="0"/>
        <w:autoSpaceDN w:val="0"/>
        <w:adjustRightInd w:val="0"/>
        <w:spacing w:after="240" w:line="360" w:lineRule="atLeast"/>
        <w:rPr>
          <w:rFonts w:ascii="Times" w:hAnsi="Times" w:cs="Times"/>
        </w:rPr>
      </w:pPr>
      <w:r>
        <w:rPr>
          <w:rFonts w:ascii="Times" w:hAnsi="Times" w:cs="Times"/>
        </w:rPr>
        <w:t xml:space="preserve">Second, the data of the scatter diagram reveal that when mold temp is 152.86, the diameter is 0.375mm which is closest with </w:t>
      </w:r>
      <w:r w:rsidRPr="00E13488">
        <w:rPr>
          <w:rFonts w:ascii="Times" w:hAnsi="Times" w:cs="Times"/>
        </w:rPr>
        <w:t>the ideal diameter for the bottle caps</w:t>
      </w:r>
      <w:r>
        <w:rPr>
          <w:rFonts w:ascii="Times" w:hAnsi="Times" w:cs="Times"/>
        </w:rPr>
        <w:t>, so we can cut short the mold temp monitoring scope.</w:t>
      </w:r>
      <w:r w:rsidRPr="00E13488">
        <w:rPr>
          <w:rFonts w:ascii="Times" w:hAnsi="Times" w:cs="Times"/>
        </w:rPr>
        <w:t xml:space="preserve"> </w:t>
      </w:r>
      <w:r>
        <w:rPr>
          <w:rFonts w:ascii="Times" w:hAnsi="Times" w:cs="Times"/>
        </w:rPr>
        <w:t>(0.375=0.3643+0.000070mold temp, we get mold temp=152.86).</w:t>
      </w:r>
    </w:p>
    <w:p w14:paraId="5D07BB28" w14:textId="77777777" w:rsidR="00082D57" w:rsidRDefault="00082D57" w:rsidP="00D22F59">
      <w:pPr>
        <w:rPr>
          <w:b/>
          <w:u w:val="single"/>
        </w:rPr>
      </w:pPr>
    </w:p>
    <w:p w14:paraId="0CA3CABF" w14:textId="77777777" w:rsidR="00D22F59" w:rsidRPr="00563B7A" w:rsidRDefault="00962141" w:rsidP="00D22F59">
      <w:pPr>
        <w:rPr>
          <w:b/>
          <w:u w:val="single"/>
        </w:rPr>
      </w:pPr>
      <w:r w:rsidRPr="00563B7A">
        <w:rPr>
          <w:b/>
          <w:u w:val="single"/>
        </w:rPr>
        <w:t>E</w:t>
      </w:r>
      <w:r w:rsidR="00D22F59" w:rsidRPr="00563B7A">
        <w:rPr>
          <w:b/>
          <w:u w:val="single"/>
        </w:rPr>
        <w:t xml:space="preserve"> Gage R&amp;R</w:t>
      </w:r>
    </w:p>
    <w:p w14:paraId="02A5B35E" w14:textId="55EB299B" w:rsidR="00D22F59" w:rsidRPr="00563B7A" w:rsidRDefault="00962141" w:rsidP="00D22F59">
      <w:pPr>
        <w:rPr>
          <w:b/>
        </w:rPr>
      </w:pPr>
      <w:r w:rsidRPr="00563B7A">
        <w:rPr>
          <w:b/>
        </w:rPr>
        <w:t>E</w:t>
      </w:r>
      <w:r w:rsidR="00D22F59" w:rsidRPr="00563B7A">
        <w:rPr>
          <w:b/>
        </w:rPr>
        <w:t xml:space="preserve">.1.  </w:t>
      </w:r>
      <w:r w:rsidR="005A1A2B" w:rsidRPr="00563B7A">
        <w:rPr>
          <w:b/>
        </w:rPr>
        <w:t xml:space="preserve">“Report for Measurement” output </w:t>
      </w:r>
      <w:r w:rsidR="000742A2">
        <w:rPr>
          <w:b/>
        </w:rPr>
        <w:t>from the Gage R&amp;R. (Xbar/</w:t>
      </w:r>
      <w:r w:rsidR="004205AA">
        <w:rPr>
          <w:b/>
        </w:rPr>
        <w:t>R</w:t>
      </w:r>
      <w:r w:rsidR="000742A2">
        <w:rPr>
          <w:b/>
        </w:rPr>
        <w:t xml:space="preserve"> on this page. ANVOS on next)</w:t>
      </w:r>
    </w:p>
    <w:p w14:paraId="29DED68C" w14:textId="77777777" w:rsidR="009B5227" w:rsidRPr="00563B7A" w:rsidRDefault="009B5227" w:rsidP="009B5227"/>
    <w:p w14:paraId="64D97195" w14:textId="77777777" w:rsidR="000742A2" w:rsidRDefault="00603C0F" w:rsidP="000E7650">
      <w:pPr>
        <w:jc w:val="center"/>
        <w:rPr>
          <w:noProof/>
        </w:rPr>
      </w:pPr>
      <w:r w:rsidRPr="003F2962">
        <w:rPr>
          <w:noProof/>
          <w:lang w:eastAsia="zh-CN"/>
        </w:rPr>
        <w:drawing>
          <wp:inline distT="0" distB="0" distL="0" distR="0" wp14:anchorId="60BC9413" wp14:editId="0D652148">
            <wp:extent cx="6889750" cy="5227955"/>
            <wp:effectExtent l="0" t="0" r="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0" cy="5227955"/>
                    </a:xfrm>
                    <a:prstGeom prst="rect">
                      <a:avLst/>
                    </a:prstGeom>
                    <a:noFill/>
                    <a:ln>
                      <a:noFill/>
                    </a:ln>
                  </pic:spPr>
                </pic:pic>
              </a:graphicData>
            </a:graphic>
          </wp:inline>
        </w:drawing>
      </w:r>
    </w:p>
    <w:p w14:paraId="3CE917CA" w14:textId="5E2EF251" w:rsidR="00C3098E" w:rsidRDefault="00C3098E" w:rsidP="000E7650">
      <w:pPr>
        <w:jc w:val="center"/>
        <w:rPr>
          <w:noProof/>
        </w:rPr>
      </w:pPr>
      <w:r>
        <w:rPr>
          <w:rFonts w:eastAsia="Times New Roman"/>
          <w:i/>
          <w:color w:val="000000"/>
        </w:rPr>
        <w:t>Figure 8.  Gage R&amp;R</w:t>
      </w:r>
    </w:p>
    <w:p w14:paraId="04E73EDE" w14:textId="77777777" w:rsidR="009B5227" w:rsidRDefault="00603C0F" w:rsidP="000E7650">
      <w:pPr>
        <w:jc w:val="center"/>
        <w:rPr>
          <w:noProof/>
        </w:rPr>
      </w:pPr>
      <w:r w:rsidRPr="003F2962">
        <w:rPr>
          <w:noProof/>
          <w:lang w:eastAsia="zh-CN"/>
        </w:rPr>
        <w:lastRenderedPageBreak/>
        <w:drawing>
          <wp:inline distT="0" distB="0" distL="0" distR="0" wp14:anchorId="604949EA" wp14:editId="1222AE2A">
            <wp:extent cx="5791200" cy="407107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480" cy="4074080"/>
                    </a:xfrm>
                    <a:prstGeom prst="rect">
                      <a:avLst/>
                    </a:prstGeom>
                    <a:noFill/>
                    <a:ln>
                      <a:noFill/>
                    </a:ln>
                  </pic:spPr>
                </pic:pic>
              </a:graphicData>
            </a:graphic>
          </wp:inline>
        </w:drawing>
      </w:r>
    </w:p>
    <w:p w14:paraId="5E2BD204" w14:textId="410F9D8E" w:rsidR="00C3098E" w:rsidRDefault="00C3098E" w:rsidP="000E7650">
      <w:pPr>
        <w:jc w:val="center"/>
        <w:rPr>
          <w:rFonts w:eastAsia="Times New Roman"/>
          <w:i/>
          <w:color w:val="000000"/>
        </w:rPr>
      </w:pPr>
      <w:r>
        <w:rPr>
          <w:rFonts w:eastAsia="Times New Roman"/>
          <w:i/>
          <w:color w:val="000000"/>
        </w:rPr>
        <w:t xml:space="preserve">Figure 9.  Minitab Output </w:t>
      </w:r>
      <w:r w:rsidR="000B41F1">
        <w:rPr>
          <w:rFonts w:eastAsia="Times New Roman"/>
          <w:i/>
          <w:color w:val="000000"/>
        </w:rPr>
        <w:t>Gage R&amp;R-XBar/R Method</w:t>
      </w:r>
    </w:p>
    <w:p w14:paraId="5780484A" w14:textId="77777777" w:rsidR="00A7413F" w:rsidRDefault="00A7413F" w:rsidP="000E7650">
      <w:pPr>
        <w:jc w:val="center"/>
        <w:rPr>
          <w:noProof/>
        </w:rPr>
      </w:pPr>
    </w:p>
    <w:p w14:paraId="75A0F039" w14:textId="4FFB8694" w:rsidR="00C3098E" w:rsidRDefault="00C3098E" w:rsidP="000E7650">
      <w:pPr>
        <w:jc w:val="center"/>
        <w:rPr>
          <w:noProof/>
        </w:rPr>
      </w:pPr>
      <w:r w:rsidRPr="003F2962">
        <w:rPr>
          <w:noProof/>
          <w:lang w:eastAsia="zh-CN"/>
        </w:rPr>
        <w:drawing>
          <wp:inline distT="0" distB="0" distL="0" distR="0" wp14:anchorId="7F66C868" wp14:editId="25234C86">
            <wp:extent cx="6112510" cy="4404995"/>
            <wp:effectExtent l="0" t="0" r="889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2510" cy="4404995"/>
                    </a:xfrm>
                    <a:prstGeom prst="rect">
                      <a:avLst/>
                    </a:prstGeom>
                    <a:noFill/>
                    <a:ln>
                      <a:noFill/>
                    </a:ln>
                  </pic:spPr>
                </pic:pic>
              </a:graphicData>
            </a:graphic>
          </wp:inline>
        </w:drawing>
      </w:r>
    </w:p>
    <w:p w14:paraId="5224CCF4" w14:textId="70E4AA08" w:rsidR="00C3098E" w:rsidRDefault="000B41F1" w:rsidP="000E7650">
      <w:pPr>
        <w:jc w:val="center"/>
        <w:rPr>
          <w:noProof/>
        </w:rPr>
      </w:pPr>
      <w:r>
        <w:rPr>
          <w:rFonts w:eastAsia="Times New Roman"/>
          <w:i/>
          <w:color w:val="000000"/>
        </w:rPr>
        <w:t>Figure 10. Gage R&amp;R(ANOVA)</w:t>
      </w:r>
    </w:p>
    <w:p w14:paraId="3663870B" w14:textId="67484944" w:rsidR="000742A2" w:rsidRDefault="00603C0F" w:rsidP="000E7650">
      <w:pPr>
        <w:jc w:val="center"/>
        <w:rPr>
          <w:noProof/>
        </w:rPr>
      </w:pPr>
      <w:r w:rsidRPr="003F2962">
        <w:rPr>
          <w:noProof/>
          <w:lang w:eastAsia="zh-CN"/>
        </w:rPr>
        <w:lastRenderedPageBreak/>
        <w:drawing>
          <wp:inline distT="0" distB="0" distL="0" distR="0" wp14:anchorId="0B0E5E62" wp14:editId="0EDD47AC">
            <wp:extent cx="6066790" cy="4263390"/>
            <wp:effectExtent l="0" t="0" r="381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6790" cy="4263390"/>
                    </a:xfrm>
                    <a:prstGeom prst="rect">
                      <a:avLst/>
                    </a:prstGeom>
                    <a:noFill/>
                    <a:ln>
                      <a:noFill/>
                    </a:ln>
                  </pic:spPr>
                </pic:pic>
              </a:graphicData>
            </a:graphic>
          </wp:inline>
        </w:drawing>
      </w:r>
    </w:p>
    <w:p w14:paraId="234073E9" w14:textId="5BC91A88" w:rsidR="000742A2" w:rsidRPr="00563B7A" w:rsidRDefault="000B41F1" w:rsidP="009B5227">
      <w:r>
        <w:rPr>
          <w:rFonts w:eastAsia="Times New Roman"/>
          <w:i/>
          <w:color w:val="000000"/>
        </w:rPr>
        <w:t xml:space="preserve">                                                Figure 11.  Minitab Output Gage R&amp;R</w:t>
      </w:r>
    </w:p>
    <w:p w14:paraId="7AAB6CFC" w14:textId="77777777" w:rsidR="009B5227" w:rsidRDefault="009B5227" w:rsidP="009B5227"/>
    <w:p w14:paraId="4D0BA78D" w14:textId="77777777" w:rsidR="000B41F1" w:rsidRPr="00563B7A" w:rsidRDefault="000B41F1" w:rsidP="009B5227"/>
    <w:p w14:paraId="1D80FA5B" w14:textId="77777777" w:rsidR="009B5227" w:rsidRPr="00563B7A" w:rsidRDefault="00962141" w:rsidP="009B5227">
      <w:r w:rsidRPr="00563B7A">
        <w:rPr>
          <w:b/>
        </w:rPr>
        <w:t>E</w:t>
      </w:r>
      <w:r w:rsidR="000742A2">
        <w:rPr>
          <w:b/>
        </w:rPr>
        <w:t xml:space="preserve">.2. </w:t>
      </w:r>
      <w:r w:rsidR="00D22F59" w:rsidRPr="00563B7A">
        <w:rPr>
          <w:b/>
        </w:rPr>
        <w:t xml:space="preserve">Explain what the repeatability and reproducibility data from the study indicate.  </w:t>
      </w:r>
      <w:r w:rsidR="005A1A2B" w:rsidRPr="00563B7A">
        <w:rPr>
          <w:b/>
        </w:rPr>
        <w:t xml:space="preserve">Explain any </w:t>
      </w:r>
      <w:r w:rsidR="000742A2">
        <w:rPr>
          <w:b/>
        </w:rPr>
        <w:t xml:space="preserve">significant observations in the Report and Measurement charts. </w:t>
      </w:r>
    </w:p>
    <w:p w14:paraId="781143CE" w14:textId="77777777" w:rsidR="009B5227" w:rsidRPr="00563B7A" w:rsidRDefault="009B5227" w:rsidP="009B5227"/>
    <w:p w14:paraId="4963325E" w14:textId="77777777" w:rsidR="000742A2" w:rsidRDefault="000742A2" w:rsidP="001F5C58">
      <w:r>
        <w:t xml:space="preserve">The reproducibility (also known as appraiser variation) of the data shows the measurement variation that may occur due to differences between operators using the same instrument to measure a specific part. Repeatability (also known as equipment variation) study indicates the variability in measurements obtained using the same instrument as it is used several times to measure the same part. </w:t>
      </w:r>
    </w:p>
    <w:p w14:paraId="7D9015CA" w14:textId="77777777" w:rsidR="000742A2" w:rsidRDefault="000742A2" w:rsidP="000742A2">
      <w:pPr>
        <w:ind w:firstLine="720"/>
      </w:pPr>
    </w:p>
    <w:p w14:paraId="1BA0D7D4" w14:textId="77777777" w:rsidR="000742A2" w:rsidRDefault="000742A2" w:rsidP="001F5C58">
      <w:r>
        <w:t xml:space="preserve">If our GRR or Tolerance percentage falls below 10, then it may be acceptable. If the percentages are between 10-30%, it may be acceptable depending on the application. Lastly, if our percentages come out greater than 30%, then we can conclude that our system needs some improvement. </w:t>
      </w:r>
    </w:p>
    <w:p w14:paraId="048493CC" w14:textId="77777777" w:rsidR="000742A2" w:rsidRDefault="000742A2" w:rsidP="000742A2">
      <w:pPr>
        <w:ind w:firstLine="720"/>
      </w:pPr>
    </w:p>
    <w:p w14:paraId="6D2699ED" w14:textId="77777777" w:rsidR="005B0F2B" w:rsidRDefault="000742A2" w:rsidP="001F5C58">
      <w:pPr>
        <w:spacing w:after="120"/>
      </w:pPr>
      <w:r>
        <w:t>Some of the observations from our X-Bar/R suggest a repeatability of 6.78% and a reproducibility of 25.21%. The number of distinct categories is 5. Based on these values our %GRR is 26.11%. From these values we can conclude that our reproducibility is the area where the most improvement is needed. In order to improve reproducibility, possible retraining of the operators may be recommended.</w:t>
      </w:r>
    </w:p>
    <w:p w14:paraId="7CEC085D" w14:textId="77777777" w:rsidR="000742A2" w:rsidRPr="00563B7A" w:rsidRDefault="000742A2" w:rsidP="000742A2">
      <w:pPr>
        <w:spacing w:after="120"/>
        <w:ind w:firstLine="720"/>
      </w:pPr>
    </w:p>
    <w:p w14:paraId="0609CDF3" w14:textId="77777777" w:rsidR="00D22F59" w:rsidRPr="00563B7A" w:rsidRDefault="00962141" w:rsidP="00D22F59">
      <w:pPr>
        <w:rPr>
          <w:b/>
        </w:rPr>
      </w:pPr>
      <w:r w:rsidRPr="00563B7A">
        <w:rPr>
          <w:b/>
        </w:rPr>
        <w:t>E</w:t>
      </w:r>
      <w:r w:rsidR="000742A2">
        <w:rPr>
          <w:b/>
        </w:rPr>
        <w:t xml:space="preserve">.3. </w:t>
      </w:r>
      <w:r w:rsidR="00D22F59" w:rsidRPr="00563B7A">
        <w:rPr>
          <w:b/>
        </w:rPr>
        <w:t xml:space="preserve">Is the </w:t>
      </w:r>
      <w:r w:rsidR="004F4B48" w:rsidRPr="00563B7A">
        <w:rPr>
          <w:b/>
        </w:rPr>
        <w:t xml:space="preserve">%GRR </w:t>
      </w:r>
      <w:r w:rsidR="00D22F59" w:rsidRPr="00563B7A">
        <w:rPr>
          <w:b/>
        </w:rPr>
        <w:t>measurement system acceptable per the MSA Guidelines?  Explain.</w:t>
      </w:r>
    </w:p>
    <w:p w14:paraId="412EA7FD" w14:textId="77777777" w:rsidR="009B5227" w:rsidRDefault="009B5227" w:rsidP="009B5227"/>
    <w:p w14:paraId="35EF5E0B" w14:textId="77777777" w:rsidR="000742A2" w:rsidRPr="00563B7A" w:rsidRDefault="000742A2" w:rsidP="001F5C58">
      <w:r>
        <w:t>Based on the %GRR ca</w:t>
      </w:r>
      <w:r w:rsidR="000D1AA9">
        <w:t>lculated value of 26.11%, our</w:t>
      </w:r>
      <w:r>
        <w:t xml:space="preserve"> system may be acceptable as per the MSA guidelines. The %GRR range between 10% and 30% is the range where other factors must be considered in order to decide whether the process if acceptable or if it needs improvement. </w:t>
      </w:r>
    </w:p>
    <w:p w14:paraId="45800402" w14:textId="77777777" w:rsidR="009B5227" w:rsidRPr="00563B7A" w:rsidRDefault="009B5227" w:rsidP="009B5227"/>
    <w:p w14:paraId="70415E29" w14:textId="5A1CD73B" w:rsidR="009B5227" w:rsidRPr="005159FD" w:rsidRDefault="00962141" w:rsidP="005159FD">
      <w:pPr>
        <w:spacing w:after="120"/>
        <w:rPr>
          <w:b/>
        </w:rPr>
      </w:pPr>
      <w:r w:rsidRPr="00563B7A">
        <w:rPr>
          <w:b/>
        </w:rPr>
        <w:lastRenderedPageBreak/>
        <w:t>E</w:t>
      </w:r>
      <w:r w:rsidR="004F4B48" w:rsidRPr="00563B7A">
        <w:rPr>
          <w:b/>
        </w:rPr>
        <w:t>.4.  What does the % study variance to tolerance tell you?</w:t>
      </w:r>
    </w:p>
    <w:p w14:paraId="3B80B684" w14:textId="5327A563" w:rsidR="00082D57" w:rsidRDefault="000742A2" w:rsidP="001F5C58">
      <w:r>
        <w:t>Our % study variance to tolerance is calculated to be 25.02%.</w:t>
      </w:r>
      <w:r w:rsidR="000D1AA9">
        <w:t xml:space="preserve"> This may also be acceptable using the</w:t>
      </w:r>
      <w:r>
        <w:t xml:space="preserve"> MSA </w:t>
      </w:r>
      <w:r w:rsidR="000D1AA9">
        <w:t xml:space="preserve">guidelines depending on its application. </w:t>
      </w:r>
      <w:r w:rsidR="00B437AD">
        <w:t xml:space="preserve">We use our tolerance when deciphering measurements of parts in correlation to the desired specification. </w:t>
      </w:r>
      <w:r w:rsidR="000D1AA9">
        <w:t xml:space="preserve">A high tolerance percentage tells us that the </w:t>
      </w:r>
      <w:r w:rsidR="00B437AD">
        <w:t xml:space="preserve">measurement tool or system used is not very effective due to the high variation of measurements presented in our data as demonstrated by the high percentage we are seeing in our study. </w:t>
      </w:r>
    </w:p>
    <w:p w14:paraId="53E6B8BF" w14:textId="77777777" w:rsidR="00082D57" w:rsidRDefault="00082D57" w:rsidP="00131471"/>
    <w:p w14:paraId="5A4C17CF" w14:textId="4977838E" w:rsidR="000B41F1" w:rsidRPr="00563B7A" w:rsidRDefault="00F8134F" w:rsidP="000B41F1">
      <w:pPr>
        <w:rPr>
          <w:b/>
          <w:u w:val="single"/>
        </w:rPr>
      </w:pPr>
      <w:r>
        <w:rPr>
          <w:b/>
          <w:noProof/>
        </w:rPr>
        <w:object w:dxaOrig="1440" w:dyaOrig="1440" w14:anchorId="6E06F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50.05pt;margin-top:19.45pt;width:630pt;height:8in;z-index:-251658752">
            <v:imagedata r:id="rId21" o:title=""/>
          </v:shape>
          <o:OLEObject Type="Embed" ProgID="AcroExch.Document.11" ShapeID="_x0000_s1028" DrawAspect="Content" ObjectID="_1553541732" r:id="rId22"/>
        </w:object>
      </w:r>
      <w:r w:rsidR="000B41F1" w:rsidRPr="00563B7A">
        <w:rPr>
          <w:b/>
          <w:u w:val="single"/>
        </w:rPr>
        <w:t>F.  Causes of variation</w:t>
      </w:r>
    </w:p>
    <w:p w14:paraId="343A3E29" w14:textId="3664860D" w:rsidR="000B41F1" w:rsidRDefault="000B41F1" w:rsidP="000B41F1">
      <w:pPr>
        <w:rPr>
          <w:b/>
        </w:rPr>
      </w:pPr>
      <w:r w:rsidRPr="00563B7A">
        <w:rPr>
          <w:b/>
        </w:rPr>
        <w:t>F</w:t>
      </w:r>
      <w:r>
        <w:rPr>
          <w:b/>
        </w:rPr>
        <w:t xml:space="preserve">.1. Causes of variation diagram: Why-Why Diagram </w:t>
      </w:r>
    </w:p>
    <w:p w14:paraId="5D4ECEDB" w14:textId="39A419DE" w:rsidR="005159FD" w:rsidRDefault="005159FD" w:rsidP="000B41F1">
      <w:pPr>
        <w:rPr>
          <w:b/>
        </w:rPr>
      </w:pPr>
    </w:p>
    <w:p w14:paraId="33627FD3" w14:textId="4A8A3B40" w:rsidR="005159FD" w:rsidRDefault="005159FD" w:rsidP="000B41F1">
      <w:pPr>
        <w:rPr>
          <w:b/>
        </w:rPr>
      </w:pPr>
    </w:p>
    <w:p w14:paraId="64CE9A71" w14:textId="0354BA57" w:rsidR="005159FD" w:rsidRDefault="005159FD" w:rsidP="000B41F1">
      <w:pPr>
        <w:rPr>
          <w:b/>
        </w:rPr>
      </w:pPr>
    </w:p>
    <w:p w14:paraId="6507C441" w14:textId="5CAE0D12" w:rsidR="005159FD" w:rsidRDefault="005159FD" w:rsidP="000B41F1">
      <w:pPr>
        <w:rPr>
          <w:b/>
        </w:rPr>
      </w:pPr>
    </w:p>
    <w:p w14:paraId="7600DE55" w14:textId="792225A9" w:rsidR="005159FD" w:rsidRDefault="005159FD" w:rsidP="000B41F1">
      <w:pPr>
        <w:rPr>
          <w:b/>
        </w:rPr>
      </w:pPr>
    </w:p>
    <w:p w14:paraId="1A5E523A" w14:textId="77777777" w:rsidR="005159FD" w:rsidRDefault="005159FD" w:rsidP="000B41F1">
      <w:pPr>
        <w:rPr>
          <w:b/>
        </w:rPr>
      </w:pPr>
    </w:p>
    <w:p w14:paraId="2F852B8D" w14:textId="72430E3A" w:rsidR="005159FD" w:rsidRDefault="005159FD" w:rsidP="000B41F1">
      <w:pPr>
        <w:rPr>
          <w:b/>
        </w:rPr>
      </w:pPr>
    </w:p>
    <w:p w14:paraId="22E487B5" w14:textId="76BA247A" w:rsidR="005159FD" w:rsidRDefault="005159FD" w:rsidP="000B41F1">
      <w:pPr>
        <w:rPr>
          <w:b/>
        </w:rPr>
      </w:pPr>
    </w:p>
    <w:p w14:paraId="3436E92C" w14:textId="2E4605F0" w:rsidR="005159FD" w:rsidRDefault="005159FD" w:rsidP="000B41F1">
      <w:pPr>
        <w:rPr>
          <w:b/>
        </w:rPr>
      </w:pPr>
    </w:p>
    <w:p w14:paraId="399BFC39" w14:textId="77777777" w:rsidR="005159FD" w:rsidRDefault="005159FD" w:rsidP="000B41F1">
      <w:pPr>
        <w:rPr>
          <w:b/>
        </w:rPr>
      </w:pPr>
    </w:p>
    <w:p w14:paraId="3027FC3C" w14:textId="77777777" w:rsidR="005159FD" w:rsidRDefault="005159FD" w:rsidP="000B41F1">
      <w:pPr>
        <w:rPr>
          <w:b/>
        </w:rPr>
      </w:pPr>
    </w:p>
    <w:p w14:paraId="0904685C" w14:textId="66F0A48E" w:rsidR="005159FD" w:rsidRDefault="005159FD" w:rsidP="000B41F1">
      <w:pPr>
        <w:rPr>
          <w:b/>
        </w:rPr>
      </w:pPr>
    </w:p>
    <w:p w14:paraId="09244DBE" w14:textId="77777777" w:rsidR="005159FD" w:rsidRDefault="005159FD" w:rsidP="000B41F1">
      <w:pPr>
        <w:rPr>
          <w:b/>
        </w:rPr>
      </w:pPr>
    </w:p>
    <w:p w14:paraId="50C72DF7" w14:textId="77777777" w:rsidR="005159FD" w:rsidRDefault="005159FD" w:rsidP="000B41F1">
      <w:pPr>
        <w:rPr>
          <w:b/>
        </w:rPr>
      </w:pPr>
    </w:p>
    <w:p w14:paraId="043B4290" w14:textId="77777777" w:rsidR="005159FD" w:rsidRDefault="005159FD" w:rsidP="000B41F1">
      <w:pPr>
        <w:rPr>
          <w:b/>
        </w:rPr>
      </w:pPr>
    </w:p>
    <w:p w14:paraId="70753C04" w14:textId="77777777" w:rsidR="005159FD" w:rsidRDefault="005159FD" w:rsidP="000B41F1">
      <w:pPr>
        <w:rPr>
          <w:b/>
        </w:rPr>
      </w:pPr>
    </w:p>
    <w:p w14:paraId="5C8C5E03" w14:textId="77777777" w:rsidR="005159FD" w:rsidRDefault="005159FD" w:rsidP="000B41F1">
      <w:pPr>
        <w:rPr>
          <w:b/>
        </w:rPr>
      </w:pPr>
    </w:p>
    <w:p w14:paraId="0FFF7CF9" w14:textId="77777777" w:rsidR="005159FD" w:rsidRDefault="005159FD" w:rsidP="000B41F1">
      <w:pPr>
        <w:rPr>
          <w:b/>
        </w:rPr>
      </w:pPr>
    </w:p>
    <w:p w14:paraId="576A14CD" w14:textId="77777777" w:rsidR="005159FD" w:rsidRDefault="005159FD" w:rsidP="000B41F1">
      <w:pPr>
        <w:rPr>
          <w:b/>
        </w:rPr>
      </w:pPr>
    </w:p>
    <w:p w14:paraId="1BACED18" w14:textId="77777777" w:rsidR="005159FD" w:rsidRDefault="005159FD" w:rsidP="000B41F1">
      <w:pPr>
        <w:rPr>
          <w:b/>
        </w:rPr>
      </w:pPr>
    </w:p>
    <w:p w14:paraId="5410656B" w14:textId="77777777" w:rsidR="005159FD" w:rsidRDefault="005159FD" w:rsidP="000B41F1">
      <w:pPr>
        <w:rPr>
          <w:b/>
        </w:rPr>
      </w:pPr>
    </w:p>
    <w:p w14:paraId="140FA073" w14:textId="77777777" w:rsidR="005159FD" w:rsidRDefault="005159FD" w:rsidP="000B41F1">
      <w:pPr>
        <w:rPr>
          <w:b/>
        </w:rPr>
      </w:pPr>
    </w:p>
    <w:p w14:paraId="368B28CE" w14:textId="77777777" w:rsidR="005159FD" w:rsidRDefault="005159FD" w:rsidP="000B41F1">
      <w:pPr>
        <w:rPr>
          <w:b/>
        </w:rPr>
      </w:pPr>
    </w:p>
    <w:p w14:paraId="13A93630" w14:textId="351C281E" w:rsidR="005159FD" w:rsidRDefault="005159FD" w:rsidP="000B41F1">
      <w:pPr>
        <w:rPr>
          <w:b/>
        </w:rPr>
      </w:pPr>
    </w:p>
    <w:p w14:paraId="5D9090A0" w14:textId="77777777" w:rsidR="005159FD" w:rsidRDefault="005159FD" w:rsidP="000B41F1">
      <w:pPr>
        <w:rPr>
          <w:b/>
        </w:rPr>
      </w:pPr>
    </w:p>
    <w:p w14:paraId="0E092504" w14:textId="77777777" w:rsidR="005159FD" w:rsidRDefault="005159FD" w:rsidP="000B41F1">
      <w:pPr>
        <w:rPr>
          <w:b/>
        </w:rPr>
      </w:pPr>
    </w:p>
    <w:p w14:paraId="0FDDCA98" w14:textId="19EBFBEC" w:rsidR="005159FD" w:rsidRDefault="005159FD" w:rsidP="000B41F1">
      <w:pPr>
        <w:rPr>
          <w:b/>
        </w:rPr>
      </w:pPr>
    </w:p>
    <w:p w14:paraId="4AB1EF47" w14:textId="77777777" w:rsidR="005159FD" w:rsidRDefault="005159FD" w:rsidP="000B41F1">
      <w:pPr>
        <w:rPr>
          <w:b/>
        </w:rPr>
      </w:pPr>
    </w:p>
    <w:p w14:paraId="27354A44" w14:textId="77777777" w:rsidR="005159FD" w:rsidRDefault="005159FD" w:rsidP="000B41F1">
      <w:pPr>
        <w:rPr>
          <w:b/>
        </w:rPr>
      </w:pPr>
    </w:p>
    <w:p w14:paraId="426ED384" w14:textId="77777777" w:rsidR="005159FD" w:rsidRDefault="005159FD" w:rsidP="000B41F1">
      <w:pPr>
        <w:rPr>
          <w:b/>
        </w:rPr>
      </w:pPr>
    </w:p>
    <w:p w14:paraId="30B54D5D" w14:textId="77777777" w:rsidR="005159FD" w:rsidRDefault="005159FD" w:rsidP="000B41F1">
      <w:pPr>
        <w:rPr>
          <w:b/>
        </w:rPr>
      </w:pPr>
    </w:p>
    <w:p w14:paraId="3665BD88" w14:textId="77777777" w:rsidR="005159FD" w:rsidRDefault="005159FD" w:rsidP="000B41F1">
      <w:pPr>
        <w:rPr>
          <w:b/>
        </w:rPr>
      </w:pPr>
    </w:p>
    <w:p w14:paraId="7824CE97" w14:textId="77777777" w:rsidR="005159FD" w:rsidRDefault="005159FD" w:rsidP="000B41F1">
      <w:pPr>
        <w:rPr>
          <w:b/>
        </w:rPr>
      </w:pPr>
    </w:p>
    <w:p w14:paraId="37165BEF" w14:textId="3E36CB1B" w:rsidR="005159FD" w:rsidRDefault="005159FD" w:rsidP="000B41F1">
      <w:pPr>
        <w:rPr>
          <w:b/>
        </w:rPr>
      </w:pPr>
    </w:p>
    <w:p w14:paraId="6FD1BB02" w14:textId="77777777" w:rsidR="005159FD" w:rsidRDefault="005159FD" w:rsidP="000B41F1">
      <w:pPr>
        <w:rPr>
          <w:b/>
        </w:rPr>
      </w:pPr>
    </w:p>
    <w:p w14:paraId="5C003E1A" w14:textId="77777777" w:rsidR="005159FD" w:rsidRDefault="005159FD" w:rsidP="000B41F1">
      <w:pPr>
        <w:rPr>
          <w:b/>
        </w:rPr>
      </w:pPr>
    </w:p>
    <w:p w14:paraId="105B4763" w14:textId="77777777" w:rsidR="005159FD" w:rsidRDefault="005159FD" w:rsidP="000B41F1">
      <w:pPr>
        <w:rPr>
          <w:b/>
        </w:rPr>
      </w:pPr>
    </w:p>
    <w:p w14:paraId="18CE4F93" w14:textId="77777777" w:rsidR="005159FD" w:rsidRDefault="005159FD" w:rsidP="000B41F1">
      <w:pPr>
        <w:rPr>
          <w:b/>
        </w:rPr>
      </w:pPr>
    </w:p>
    <w:p w14:paraId="3DCF6D21" w14:textId="77777777" w:rsidR="005159FD" w:rsidRDefault="005159FD" w:rsidP="000B41F1">
      <w:pPr>
        <w:rPr>
          <w:b/>
        </w:rPr>
      </w:pPr>
    </w:p>
    <w:p w14:paraId="599A63B4" w14:textId="77777777" w:rsidR="005159FD" w:rsidRDefault="005159FD" w:rsidP="000B41F1">
      <w:pPr>
        <w:rPr>
          <w:b/>
        </w:rPr>
      </w:pPr>
    </w:p>
    <w:p w14:paraId="148A06F8" w14:textId="77777777" w:rsidR="005159FD" w:rsidRPr="00563B7A" w:rsidRDefault="005159FD" w:rsidP="000B41F1">
      <w:pPr>
        <w:rPr>
          <w:b/>
        </w:rPr>
      </w:pPr>
    </w:p>
    <w:p w14:paraId="05DBBF71" w14:textId="165AC20C" w:rsidR="000B41F1" w:rsidRDefault="005159FD" w:rsidP="00131471">
      <w:pPr>
        <w:sectPr w:rsidR="000B41F1" w:rsidSect="00BA0C28">
          <w:pgSz w:w="12240" w:h="15840"/>
          <w:pgMar w:top="806" w:right="907" w:bottom="720" w:left="907" w:header="720" w:footer="720" w:gutter="0"/>
          <w:cols w:space="720"/>
          <w:docGrid w:linePitch="360"/>
        </w:sectPr>
      </w:pPr>
      <w:r>
        <w:rPr>
          <w:rFonts w:eastAsia="Times New Roman"/>
          <w:i/>
          <w:color w:val="000000"/>
        </w:rPr>
        <w:t xml:space="preserve">                                                     Figure 12.   Why-Why Diagr</w:t>
      </w:r>
      <w:r w:rsidR="00897216">
        <w:rPr>
          <w:rFonts w:eastAsia="Times New Roman"/>
          <w:i/>
          <w:color w:val="000000"/>
        </w:rPr>
        <w:t>a</w:t>
      </w:r>
      <w:r w:rsidR="001F5C58">
        <w:rPr>
          <w:rFonts w:eastAsia="Times New Roman"/>
          <w:i/>
          <w:color w:val="000000"/>
        </w:rPr>
        <w:t>m</w:t>
      </w:r>
    </w:p>
    <w:p w14:paraId="1009248E" w14:textId="77777777" w:rsidR="00AD0328" w:rsidRPr="00563B7A" w:rsidRDefault="00AD0328" w:rsidP="00BB44E6">
      <w:pPr>
        <w:spacing w:after="120"/>
        <w:rPr>
          <w:b/>
        </w:rPr>
      </w:pPr>
      <w:r w:rsidRPr="00563B7A">
        <w:rPr>
          <w:b/>
        </w:rPr>
        <w:lastRenderedPageBreak/>
        <w:t>F.2.  Based on the analysis so far, what are the primary causes of variation in the process?  Explain.</w:t>
      </w:r>
    </w:p>
    <w:p w14:paraId="49CC0F49" w14:textId="77777777" w:rsidR="00306ACF" w:rsidRDefault="00306ACF" w:rsidP="001F5C58">
      <w:r>
        <w:t>Based on our “why-why” diagram analysis, we can conclude that the two biggest causes of variation in our process could be Operator and Machine related.</w:t>
      </w:r>
    </w:p>
    <w:p w14:paraId="34734A19" w14:textId="77777777" w:rsidR="00306ACF" w:rsidRDefault="00306ACF" w:rsidP="00306ACF">
      <w:pPr>
        <w:ind w:firstLine="720"/>
      </w:pPr>
    </w:p>
    <w:p w14:paraId="45EE6E1C" w14:textId="77777777" w:rsidR="00306ACF" w:rsidRDefault="00306ACF" w:rsidP="001F5C58">
      <w:r>
        <w:t xml:space="preserve">The operator must be well qualified and optimally trained to use and maintain the machine effectively and efficiently. The company can focus on increasing the quality and intensity of the training regime prescribed to employees within the company. The operator must remain vigilant with the task at hand as well with the maintaining and upholding the integrity of the equipment. If possible, the operator should also be supervised by some type of lead to ensure there are no distractions in the working environment. The operator may also be working under time pressure or possible illness which may decrease overall performance throughout the shift. </w:t>
      </w:r>
    </w:p>
    <w:p w14:paraId="6702F785" w14:textId="77777777" w:rsidR="00306ACF" w:rsidRDefault="00306ACF" w:rsidP="00306ACF"/>
    <w:p w14:paraId="30686F8A" w14:textId="66706E40" w:rsidR="00306ACF" w:rsidRDefault="00306ACF" w:rsidP="00306ACF">
      <w:r>
        <w:t>Similarly, the Machine may be the cause of the variation due to regular wear and tear or a possible unexpected and/or catastrophic damage. There are different components which are crucial to the process of producing the bottle caps. If one of these crucial components begins to malfunction, it will directly affect the remaining components as well as produce an undesired product. The company should prioritize the maintenance of the machine at regular intervals to ensure that all components associated with the process are working as desired.</w:t>
      </w:r>
      <w:r w:rsidR="001F5C58">
        <w:t xml:space="preserve"> </w:t>
      </w:r>
      <w:r>
        <w:t xml:space="preserve">From our analysis, we can conclude that if all liable aspects related to operator and machine are mitigated, there will be fewer causes of variation within the production overall. </w:t>
      </w:r>
    </w:p>
    <w:p w14:paraId="318BC159" w14:textId="77777777" w:rsidR="00A52703" w:rsidRPr="00563B7A" w:rsidRDefault="00A52703" w:rsidP="009B5227"/>
    <w:p w14:paraId="5985405B" w14:textId="27A9A2B5" w:rsidR="009B5227" w:rsidRDefault="001F5C58" w:rsidP="009B5227">
      <w:r>
        <w:t>Additional</w:t>
      </w:r>
      <w:r w:rsidR="00A52703" w:rsidRPr="00563B7A">
        <w:t xml:space="preserve"> causes of variation in the process can be deduced to be the temperature deviation and discrepancies. Ideal or optimum conditions for running the chiller cannot be guaranteed because the encircling or surrounding temperature cannot be controlled. Therefore the injection molding process is highly sensitive to the cooling competence of the chiller and the temperature.</w:t>
      </w:r>
    </w:p>
    <w:p w14:paraId="34252769" w14:textId="77777777" w:rsidR="00082D57" w:rsidRPr="00563B7A" w:rsidRDefault="00082D57" w:rsidP="00962141">
      <w:pPr>
        <w:rPr>
          <w:b/>
        </w:rPr>
      </w:pPr>
    </w:p>
    <w:p w14:paraId="1065B0BA" w14:textId="77777777" w:rsidR="00D22F59" w:rsidRPr="00563B7A" w:rsidRDefault="00D22F59" w:rsidP="00D22F59">
      <w:pPr>
        <w:rPr>
          <w:b/>
          <w:u w:val="single"/>
        </w:rPr>
      </w:pPr>
      <w:r w:rsidRPr="00563B7A">
        <w:rPr>
          <w:b/>
          <w:u w:val="single"/>
        </w:rPr>
        <w:t>G.  Short term process recommendations</w:t>
      </w:r>
    </w:p>
    <w:p w14:paraId="3AF2E486" w14:textId="58E890C3" w:rsidR="00AA02E1" w:rsidRPr="00897216" w:rsidRDefault="00D22F59" w:rsidP="00897216">
      <w:pPr>
        <w:spacing w:after="120"/>
        <w:rPr>
          <w:b/>
        </w:rPr>
      </w:pPr>
      <w:r w:rsidRPr="00563B7A">
        <w:rPr>
          <w:b/>
        </w:rPr>
        <w:t>G.  Based on the analysis thus far (</w:t>
      </w:r>
      <w:r w:rsidR="004A5E5B" w:rsidRPr="00563B7A">
        <w:rPr>
          <w:b/>
        </w:rPr>
        <w:t>all parts</w:t>
      </w:r>
      <w:r w:rsidRPr="00563B7A">
        <w:rPr>
          <w:b/>
        </w:rPr>
        <w:t>)</w:t>
      </w:r>
      <w:r w:rsidR="009F0375" w:rsidRPr="00563B7A">
        <w:rPr>
          <w:b/>
        </w:rPr>
        <w:t>, what recommendations d</w:t>
      </w:r>
      <w:r w:rsidRPr="00563B7A">
        <w:rPr>
          <w:b/>
        </w:rPr>
        <w:t>o you have for the process?  Make at least three specific recommendations.  State the recommendation, and then give the reason for the recommendation citing the data from the analysis.  (Each recommendation in its own paragraph</w:t>
      </w:r>
      <w:r w:rsidR="004A5E5B" w:rsidRPr="00563B7A">
        <w:rPr>
          <w:b/>
        </w:rPr>
        <w:t>.</w:t>
      </w:r>
    </w:p>
    <w:p w14:paraId="6FAB3AB5" w14:textId="25C6905B" w:rsidR="001F5C58" w:rsidRDefault="00D53992" w:rsidP="009B5227">
      <w:r>
        <w:t xml:space="preserve">Analyzing our </w:t>
      </w:r>
      <w:r w:rsidR="00AA02E1" w:rsidRPr="00897216">
        <w:t xml:space="preserve">control charts and </w:t>
      </w:r>
      <w:r>
        <w:t xml:space="preserve">studying our </w:t>
      </w:r>
      <w:r w:rsidR="00AA02E1" w:rsidRPr="00897216">
        <w:t xml:space="preserve">capability analysis, there is a distinct difference in variation among the 3 shifts. </w:t>
      </w:r>
      <w:r>
        <w:t>Throughout the day there are multiple variables that could contribute to the variance in our process. Below we will provide three short term recommendations that could help us center our process.</w:t>
      </w:r>
    </w:p>
    <w:p w14:paraId="47EF74CA" w14:textId="77777777" w:rsidR="001F5C58" w:rsidRDefault="001F5C58" w:rsidP="009B5227"/>
    <w:p w14:paraId="48604159" w14:textId="77777777" w:rsidR="001F5C58" w:rsidRPr="001F5C58" w:rsidRDefault="001F5C58" w:rsidP="009B5227">
      <w:pPr>
        <w:rPr>
          <w:u w:val="single"/>
        </w:rPr>
      </w:pPr>
      <w:r w:rsidRPr="001F5C58">
        <w:rPr>
          <w:u w:val="single"/>
        </w:rPr>
        <w:t>Recommendation 1: Process</w:t>
      </w:r>
    </w:p>
    <w:p w14:paraId="1335B15D" w14:textId="2700AED9" w:rsidR="00AA02E1" w:rsidRPr="00897216" w:rsidRDefault="00D53992" w:rsidP="009B5227">
      <w:r>
        <w:t xml:space="preserve">In order to fully determine if there is something wrong with any of the variables incorporated in our process, we must first verify that our specifications are feasible and overall repeatable using proper techniques. After verification of the overall desired specifications, it maybe be recommended to follow this study with auditing training techniques and programs which may be causing misunderstandings among the employees and the </w:t>
      </w:r>
      <w:r w:rsidR="006B1BFA">
        <w:t>processes</w:t>
      </w:r>
      <w:r>
        <w:t>. As a follow up to this study, we would recommend to create a</w:t>
      </w:r>
      <w:r w:rsidR="00AA02E1" w:rsidRPr="00897216">
        <w:t xml:space="preserve"> Pareto chart (per shifts and overall) to identify defect types and the most common variation causes for each induvial shift and for overall process. </w:t>
      </w:r>
    </w:p>
    <w:p w14:paraId="0DE1F79B" w14:textId="77777777" w:rsidR="00AA02E1" w:rsidRPr="00897216" w:rsidRDefault="00AA02E1" w:rsidP="009B5227"/>
    <w:p w14:paraId="27E21703" w14:textId="77777777" w:rsidR="001F5C58" w:rsidRPr="001F5C58" w:rsidRDefault="001F5C58" w:rsidP="009B5227">
      <w:pPr>
        <w:rPr>
          <w:u w:val="single"/>
        </w:rPr>
      </w:pPr>
      <w:r w:rsidRPr="001F5C58">
        <w:rPr>
          <w:u w:val="single"/>
        </w:rPr>
        <w:t>Recommendation 2: Equipment</w:t>
      </w:r>
    </w:p>
    <w:p w14:paraId="528D31C3" w14:textId="7AE02AD0" w:rsidR="00AA02E1" w:rsidRDefault="006B1BFA" w:rsidP="009B5227">
      <w:r>
        <w:t xml:space="preserve">Equipment maintenance should be prioritized and evaluated to ensure that the equipment is working optimally. It should be verified that each part of the equipment is operating to specification. </w:t>
      </w:r>
      <w:r w:rsidR="00AA02E1" w:rsidRPr="00897216">
        <w:t xml:space="preserve"> </w:t>
      </w:r>
      <w:r>
        <w:t xml:space="preserve">A specific portion of the equipment that should be extensively verified is </w:t>
      </w:r>
      <w:r w:rsidR="00AA02E1" w:rsidRPr="00897216">
        <w:t>the temperature of the mold</w:t>
      </w:r>
      <w:r>
        <w:t>. The temperature of the mold  and heating pads during both heating and cooling phases is crucial. This</w:t>
      </w:r>
      <w:r w:rsidR="00AA02E1" w:rsidRPr="00897216">
        <w:t xml:space="preserve"> should be closely </w:t>
      </w:r>
      <w:r w:rsidR="00B15E31">
        <w:t>monitored (needs to be around 152.86</w:t>
      </w:r>
      <w:r w:rsidR="00AA02E1" w:rsidRPr="00897216">
        <w:rPr>
          <w:vertAlign w:val="superscript"/>
        </w:rPr>
        <w:t>o</w:t>
      </w:r>
      <w:r w:rsidR="00AA02E1" w:rsidRPr="00897216">
        <w:t xml:space="preserve">F- From D analysis) and observed as we can safely say that the diameter of the of the bottle caps is dependent on the temperature of the mold, therefore to fix this, the </w:t>
      </w:r>
      <w:r w:rsidR="00AA02E1" w:rsidRPr="00897216">
        <w:lastRenderedPageBreak/>
        <w:t xml:space="preserve">chiller cooling capacity and the surrounding temperature is to be adjusted regularly so that the entire process produces the needed specification caps. </w:t>
      </w:r>
    </w:p>
    <w:p w14:paraId="2D8DCAA3" w14:textId="77777777" w:rsidR="00897216" w:rsidRPr="00897216" w:rsidRDefault="00897216" w:rsidP="009B5227"/>
    <w:p w14:paraId="27BD445A" w14:textId="27BBEE21" w:rsidR="001F5C58" w:rsidRPr="001F5C58" w:rsidRDefault="001F5C58" w:rsidP="00131471">
      <w:pPr>
        <w:rPr>
          <w:u w:val="single"/>
        </w:rPr>
      </w:pPr>
      <w:r>
        <w:rPr>
          <w:u w:val="single"/>
        </w:rPr>
        <w:t>Recommendation 3: Operator</w:t>
      </w:r>
      <w:r w:rsidRPr="001F5C58">
        <w:rPr>
          <w:u w:val="single"/>
        </w:rPr>
        <w:t xml:space="preserve"> </w:t>
      </w:r>
    </w:p>
    <w:p w14:paraId="6EDA7DEC" w14:textId="3279569E" w:rsidR="00A85374" w:rsidRPr="00563B7A" w:rsidRDefault="00AA02E1" w:rsidP="00131471">
      <w:r w:rsidRPr="00897216">
        <w:t>The measurement performed by the operators (Part E) is also a source of variation as indicated in the measurement system analysis. Proper instructing and training on the equipment use is therefore highly recommended.</w:t>
      </w:r>
      <w:r w:rsidR="006B1BFA">
        <w:t xml:space="preserve"> </w:t>
      </w:r>
    </w:p>
    <w:p w14:paraId="42612FC1" w14:textId="77777777" w:rsidR="006B1BFA" w:rsidRDefault="006B1BFA">
      <w:pPr>
        <w:rPr>
          <w:b/>
          <w:u w:val="single"/>
        </w:rPr>
      </w:pPr>
    </w:p>
    <w:p w14:paraId="2571E864" w14:textId="77777777" w:rsidR="006B1BFA" w:rsidRDefault="006B1BFA">
      <w:pPr>
        <w:rPr>
          <w:b/>
          <w:u w:val="single"/>
        </w:rPr>
      </w:pPr>
    </w:p>
    <w:p w14:paraId="4F1DC25E" w14:textId="73FCC011" w:rsidR="00AA02E1" w:rsidRPr="00563B7A" w:rsidRDefault="00B356A8">
      <w:pPr>
        <w:rPr>
          <w:b/>
          <w:u w:val="single"/>
        </w:rPr>
      </w:pPr>
      <w:r w:rsidRPr="00563B7A">
        <w:rPr>
          <w:b/>
          <w:u w:val="single"/>
        </w:rPr>
        <w:t>H</w:t>
      </w:r>
      <w:r w:rsidR="00482560" w:rsidRPr="00563B7A">
        <w:rPr>
          <w:b/>
          <w:u w:val="single"/>
        </w:rPr>
        <w:t xml:space="preserve">.  Capability after improvements  </w:t>
      </w:r>
    </w:p>
    <w:p w14:paraId="43B65EE6" w14:textId="77777777" w:rsidR="00E44BA6" w:rsidRPr="00563B7A" w:rsidRDefault="00B356A8">
      <w:pPr>
        <w:rPr>
          <w:b/>
        </w:rPr>
      </w:pPr>
      <w:r w:rsidRPr="00563B7A">
        <w:rPr>
          <w:b/>
        </w:rPr>
        <w:t>H.</w:t>
      </w:r>
      <w:r w:rsidR="005A02CA" w:rsidRPr="00563B7A">
        <w:rPr>
          <w:b/>
        </w:rPr>
        <w:t>1</w:t>
      </w:r>
      <w:r w:rsidR="00306ACF">
        <w:rPr>
          <w:b/>
        </w:rPr>
        <w:t>. “A</w:t>
      </w:r>
      <w:r w:rsidR="00E44BA6" w:rsidRPr="00563B7A">
        <w:rPr>
          <w:b/>
        </w:rPr>
        <w:t>fter”</w:t>
      </w:r>
      <w:r w:rsidR="00571513" w:rsidRPr="00563B7A">
        <w:rPr>
          <w:b/>
        </w:rPr>
        <w:t xml:space="preserve"> </w:t>
      </w:r>
      <w:r w:rsidR="00306ACF">
        <w:rPr>
          <w:b/>
        </w:rPr>
        <w:t>Control Charts</w:t>
      </w:r>
    </w:p>
    <w:p w14:paraId="466373B9" w14:textId="77777777" w:rsidR="009B5227" w:rsidRPr="00563B7A" w:rsidRDefault="009B5227" w:rsidP="009B5227"/>
    <w:p w14:paraId="705B55B3" w14:textId="77777777" w:rsidR="00AA02E1" w:rsidRPr="00563B7A" w:rsidRDefault="00603C0F" w:rsidP="000E7650">
      <w:pPr>
        <w:jc w:val="center"/>
      </w:pPr>
      <w:r w:rsidRPr="00563B7A">
        <w:rPr>
          <w:b/>
          <w:noProof/>
          <w:lang w:eastAsia="zh-CN"/>
        </w:rPr>
        <w:drawing>
          <wp:inline distT="0" distB="0" distL="0" distR="0" wp14:anchorId="1B5C148A" wp14:editId="368CBE7C">
            <wp:extent cx="5486400" cy="3657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6436AA9" w14:textId="6B69A222" w:rsidR="00897216" w:rsidRDefault="00897216" w:rsidP="00897216">
      <w:r>
        <w:rPr>
          <w:rFonts w:eastAsia="Times New Roman"/>
          <w:i/>
          <w:color w:val="000000"/>
        </w:rPr>
        <w:t xml:space="preserve">                                                          Figure 13.  “after” Control Cha</w:t>
      </w:r>
      <w:r w:rsidR="006B1BFA">
        <w:rPr>
          <w:rFonts w:eastAsia="Times New Roman"/>
          <w:i/>
          <w:color w:val="000000"/>
        </w:rPr>
        <w:t>rt</w:t>
      </w:r>
    </w:p>
    <w:p w14:paraId="2D1DA696" w14:textId="77777777" w:rsidR="00897216" w:rsidRPr="00897216" w:rsidRDefault="00897216" w:rsidP="00897216"/>
    <w:p w14:paraId="6EE93225" w14:textId="77777777" w:rsidR="00AA02E1" w:rsidRPr="00DD6AA3" w:rsidRDefault="00B356A8" w:rsidP="00DD6AA3">
      <w:pPr>
        <w:spacing w:after="120"/>
        <w:rPr>
          <w:b/>
        </w:rPr>
      </w:pPr>
      <w:r w:rsidRPr="00563B7A">
        <w:rPr>
          <w:b/>
        </w:rPr>
        <w:t>H.</w:t>
      </w:r>
      <w:r w:rsidR="00E44BA6" w:rsidRPr="00563B7A">
        <w:rPr>
          <w:b/>
        </w:rPr>
        <w:t xml:space="preserve">2. </w:t>
      </w:r>
      <w:r w:rsidR="005A02CA" w:rsidRPr="00563B7A">
        <w:rPr>
          <w:b/>
        </w:rPr>
        <w:t>Analyze the control chart</w:t>
      </w:r>
      <w:r w:rsidR="00E44BA6" w:rsidRPr="00563B7A">
        <w:rPr>
          <w:b/>
        </w:rPr>
        <w:t>s</w:t>
      </w:r>
      <w:r w:rsidR="005A02CA" w:rsidRPr="00563B7A">
        <w:rPr>
          <w:b/>
        </w:rPr>
        <w:t xml:space="preserve"> and describe your findings and conclusions</w:t>
      </w:r>
      <w:r w:rsidR="002D5A8D" w:rsidRPr="00563B7A">
        <w:rPr>
          <w:b/>
        </w:rPr>
        <w:t>.</w:t>
      </w:r>
    </w:p>
    <w:p w14:paraId="11A7031C" w14:textId="72CCE81E" w:rsidR="00DD6AA3" w:rsidRDefault="00AA02E1" w:rsidP="00897216">
      <w:pPr>
        <w:ind w:firstLine="720"/>
      </w:pPr>
      <w:r w:rsidRPr="00563B7A">
        <w:t xml:space="preserve">After data improvement, there are no points out of the control limits or shift. No more than 7 points in a row increasing or decreasing. We can safely say that the process has become more stable after improvement and also that the limits were inaugurated based on a stable process. </w:t>
      </w:r>
    </w:p>
    <w:p w14:paraId="4F2F0723" w14:textId="77777777" w:rsidR="00DD6AA3" w:rsidRPr="00563B7A" w:rsidRDefault="00DD6AA3"/>
    <w:p w14:paraId="4E7DE7EA" w14:textId="77777777" w:rsidR="006B1BFA" w:rsidRDefault="006B1BFA" w:rsidP="009B5227">
      <w:pPr>
        <w:rPr>
          <w:b/>
        </w:rPr>
      </w:pPr>
    </w:p>
    <w:p w14:paraId="4F36D5B2" w14:textId="77777777" w:rsidR="006B1BFA" w:rsidRDefault="006B1BFA" w:rsidP="009B5227">
      <w:pPr>
        <w:rPr>
          <w:b/>
        </w:rPr>
      </w:pPr>
    </w:p>
    <w:p w14:paraId="05B0F7C4" w14:textId="77777777" w:rsidR="006B1BFA" w:rsidRDefault="006B1BFA" w:rsidP="009B5227">
      <w:pPr>
        <w:rPr>
          <w:b/>
        </w:rPr>
      </w:pPr>
    </w:p>
    <w:p w14:paraId="711DD578" w14:textId="77777777" w:rsidR="006B1BFA" w:rsidRDefault="006B1BFA" w:rsidP="009B5227">
      <w:pPr>
        <w:rPr>
          <w:b/>
        </w:rPr>
      </w:pPr>
    </w:p>
    <w:p w14:paraId="2093506F" w14:textId="77777777" w:rsidR="006B1BFA" w:rsidRDefault="006B1BFA" w:rsidP="009B5227">
      <w:pPr>
        <w:rPr>
          <w:b/>
        </w:rPr>
      </w:pPr>
    </w:p>
    <w:p w14:paraId="4E81851F" w14:textId="77777777" w:rsidR="006B1BFA" w:rsidRDefault="006B1BFA" w:rsidP="009B5227">
      <w:pPr>
        <w:rPr>
          <w:b/>
        </w:rPr>
      </w:pPr>
    </w:p>
    <w:p w14:paraId="59DCC516" w14:textId="77777777" w:rsidR="006B1BFA" w:rsidRDefault="006B1BFA" w:rsidP="009B5227">
      <w:pPr>
        <w:rPr>
          <w:b/>
        </w:rPr>
      </w:pPr>
    </w:p>
    <w:p w14:paraId="0581BA22" w14:textId="77777777" w:rsidR="006B1BFA" w:rsidRDefault="006B1BFA" w:rsidP="009B5227">
      <w:pPr>
        <w:rPr>
          <w:b/>
        </w:rPr>
      </w:pPr>
    </w:p>
    <w:p w14:paraId="5CCE555C" w14:textId="77777777" w:rsidR="006B1BFA" w:rsidRDefault="006B1BFA" w:rsidP="009B5227">
      <w:pPr>
        <w:rPr>
          <w:b/>
        </w:rPr>
      </w:pPr>
    </w:p>
    <w:p w14:paraId="72AD8E4C" w14:textId="77777777" w:rsidR="006B1BFA" w:rsidRDefault="006B1BFA" w:rsidP="009B5227">
      <w:pPr>
        <w:rPr>
          <w:b/>
        </w:rPr>
      </w:pPr>
    </w:p>
    <w:p w14:paraId="0738FEB0" w14:textId="77777777" w:rsidR="006B1BFA" w:rsidRDefault="006B1BFA" w:rsidP="009B5227">
      <w:pPr>
        <w:rPr>
          <w:b/>
        </w:rPr>
      </w:pPr>
    </w:p>
    <w:p w14:paraId="5A31ABDF" w14:textId="77777777" w:rsidR="009B5227" w:rsidRPr="00563B7A" w:rsidRDefault="00B356A8" w:rsidP="009B5227">
      <w:pPr>
        <w:rPr>
          <w:b/>
        </w:rPr>
      </w:pPr>
      <w:r w:rsidRPr="00563B7A">
        <w:rPr>
          <w:b/>
        </w:rPr>
        <w:lastRenderedPageBreak/>
        <w:t>H.</w:t>
      </w:r>
      <w:r w:rsidR="00306ACF">
        <w:rPr>
          <w:b/>
        </w:rPr>
        <w:t>3. “A</w:t>
      </w:r>
      <w:r w:rsidR="00E44BA6" w:rsidRPr="00563B7A">
        <w:rPr>
          <w:b/>
        </w:rPr>
        <w:t>fter” capability analysis here.</w:t>
      </w:r>
    </w:p>
    <w:p w14:paraId="3E9B61E7" w14:textId="77777777" w:rsidR="00AA02E1" w:rsidRPr="00563B7A" w:rsidRDefault="00AA02E1" w:rsidP="009B5227">
      <w:pPr>
        <w:rPr>
          <w:b/>
        </w:rPr>
      </w:pPr>
    </w:p>
    <w:p w14:paraId="53F27DC3" w14:textId="77777777" w:rsidR="004205AA" w:rsidRDefault="00603C0F" w:rsidP="004205AA">
      <w:pPr>
        <w:jc w:val="center"/>
        <w:rPr>
          <w:rFonts w:eastAsia="Times New Roman"/>
          <w:i/>
          <w:color w:val="000000"/>
        </w:rPr>
      </w:pPr>
      <w:r w:rsidRPr="00563B7A">
        <w:rPr>
          <w:b/>
          <w:noProof/>
          <w:lang w:eastAsia="zh-CN"/>
        </w:rPr>
        <w:drawing>
          <wp:inline distT="0" distB="0" distL="0" distR="0" wp14:anchorId="50747868" wp14:editId="1F3C1410">
            <wp:extent cx="5943600" cy="44577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897216">
        <w:rPr>
          <w:rFonts w:eastAsia="Times New Roman"/>
          <w:i/>
          <w:color w:val="000000"/>
        </w:rPr>
        <w:t xml:space="preserve">                                                       </w:t>
      </w:r>
    </w:p>
    <w:p w14:paraId="501994F6" w14:textId="18CF856C" w:rsidR="00897216" w:rsidRDefault="00897216" w:rsidP="004205AA">
      <w:pPr>
        <w:jc w:val="center"/>
        <w:rPr>
          <w:rFonts w:eastAsia="Times New Roman"/>
          <w:i/>
          <w:color w:val="000000"/>
        </w:rPr>
      </w:pPr>
      <w:r>
        <w:rPr>
          <w:rFonts w:eastAsia="Times New Roman"/>
          <w:i/>
          <w:color w:val="000000"/>
        </w:rPr>
        <w:t>Figure 14.  “after” Capability Repot</w:t>
      </w:r>
    </w:p>
    <w:p w14:paraId="2B9FE447" w14:textId="77777777" w:rsidR="004205AA" w:rsidRDefault="004205AA" w:rsidP="004205AA">
      <w:pPr>
        <w:jc w:val="center"/>
        <w:rPr>
          <w:rFonts w:eastAsia="Times New Roman"/>
          <w:i/>
          <w:color w:val="000000"/>
        </w:rPr>
      </w:pPr>
    </w:p>
    <w:p w14:paraId="19CF6086" w14:textId="77777777" w:rsidR="004205AA" w:rsidRDefault="004205AA" w:rsidP="004205AA">
      <w:pPr>
        <w:rPr>
          <w:rFonts w:eastAsia="Times New Roman"/>
          <w:i/>
          <w:color w:val="000000"/>
        </w:rPr>
      </w:pPr>
    </w:p>
    <w:p w14:paraId="51F3517A" w14:textId="77777777" w:rsidR="004205AA" w:rsidRPr="00082D57" w:rsidRDefault="004205AA" w:rsidP="004205AA">
      <w:pPr>
        <w:spacing w:after="120"/>
        <w:rPr>
          <w:b/>
        </w:rPr>
      </w:pPr>
      <w:r w:rsidRPr="00563B7A">
        <w:rPr>
          <w:b/>
        </w:rPr>
        <w:t>H.4. Analyze the Capability Analysis and describe your findings and conclusions.</w:t>
      </w:r>
    </w:p>
    <w:p w14:paraId="7E899E97" w14:textId="6E4907AF" w:rsidR="004205AA" w:rsidRDefault="004205AA" w:rsidP="004205AA">
      <w:pPr>
        <w:ind w:firstLine="720"/>
      </w:pPr>
      <w:r w:rsidRPr="00563B7A">
        <w:t xml:space="preserve">From the above representation </w:t>
      </w:r>
      <w:r>
        <w:t xml:space="preserve">of ours </w:t>
      </w:r>
      <w:r w:rsidRPr="00563B7A">
        <w:t>after capability report, the process now seems stable with data from a normally distributed population. The capability analysis and conclusions is as follows:</w:t>
      </w:r>
    </w:p>
    <w:p w14:paraId="00960EEE" w14:textId="77777777" w:rsidR="004205AA" w:rsidRPr="00563B7A" w:rsidRDefault="004205AA" w:rsidP="004205AA">
      <w:r w:rsidRPr="00563B7A">
        <w:t>C</w:t>
      </w:r>
      <w:r w:rsidRPr="00563B7A">
        <w:rPr>
          <w:vertAlign w:val="subscript"/>
        </w:rPr>
        <w:t>P</w:t>
      </w:r>
      <w:r w:rsidRPr="00563B7A">
        <w:t xml:space="preserve"> ˃ 1</w:t>
      </w:r>
      <w:r>
        <w:t>: Indicates</w:t>
      </w:r>
      <w:r w:rsidRPr="00563B7A">
        <w:t xml:space="preserve"> that a low or small number of uncharacteristic, nonconforming or abnormal products is now being produced by the process.</w:t>
      </w:r>
    </w:p>
    <w:p w14:paraId="17C76E8B" w14:textId="77777777" w:rsidR="004205AA" w:rsidRDefault="004205AA" w:rsidP="004205AA">
      <w:r w:rsidRPr="00563B7A">
        <w:t>C</w:t>
      </w:r>
      <w:r w:rsidRPr="00563B7A">
        <w:rPr>
          <w:vertAlign w:val="subscript"/>
        </w:rPr>
        <w:t>PL</w:t>
      </w:r>
      <w:r w:rsidRPr="00563B7A">
        <w:t xml:space="preserve"> ˃ C</w:t>
      </w:r>
      <w:r w:rsidRPr="00563B7A">
        <w:rPr>
          <w:vertAlign w:val="subscript"/>
        </w:rPr>
        <w:t>PU</w:t>
      </w:r>
      <w:r>
        <w:rPr>
          <w:vertAlign w:val="subscript"/>
        </w:rPr>
        <w:t xml:space="preserve">: </w:t>
      </w:r>
      <w:r>
        <w:t>While t</w:t>
      </w:r>
      <w:r w:rsidRPr="00563B7A">
        <w:t>aking the mean</w:t>
      </w:r>
      <m:oMath>
        <m:r>
          <w:rPr>
            <w:rFonts w:ascii="Cambria Math" w:hAnsi="Cambria Math"/>
            <w:sz w:val="36"/>
            <w:szCs w:val="36"/>
          </w:rPr>
          <m:t xml:space="preserve"> </m:t>
        </m:r>
        <m:r>
          <m:rPr>
            <m:sty m:val="p"/>
          </m:rPr>
          <w:rPr>
            <w:rFonts w:ascii="Cambria Math" w:hAnsi="Cambria Math"/>
            <w:sz w:val="36"/>
            <w:szCs w:val="36"/>
          </w:rPr>
          <m:t>µ</m:t>
        </m:r>
      </m:oMath>
      <w:r w:rsidRPr="00563B7A">
        <w:t xml:space="preserve">, </w:t>
      </w:r>
      <w:r>
        <w:t>along with the</w:t>
      </w:r>
      <w:r w:rsidRPr="00563B7A">
        <w:t xml:space="preserve"> upper and lower specifications into account. The process is considered more centered towards the lower specification limit.</w:t>
      </w:r>
    </w:p>
    <w:p w14:paraId="58E8992C" w14:textId="77777777" w:rsidR="004205AA" w:rsidRPr="00563B7A" w:rsidRDefault="004205AA" w:rsidP="004205AA">
      <w:r w:rsidRPr="00563B7A">
        <w:t>C</w:t>
      </w:r>
      <w:r w:rsidRPr="00563B7A">
        <w:rPr>
          <w:vertAlign w:val="subscript"/>
        </w:rPr>
        <w:t xml:space="preserve">PK </w:t>
      </w:r>
      <w:r w:rsidRPr="00563B7A">
        <w:t>˃</w:t>
      </w:r>
      <w:r>
        <w:t xml:space="preserve"> 1 : Lets us know that t</w:t>
      </w:r>
      <w:r w:rsidRPr="00563B7A">
        <w:t>he process is considered capable. A hypothesis test is also needed to confirm the assumption.</w:t>
      </w:r>
    </w:p>
    <w:p w14:paraId="43B6AC0D" w14:textId="77777777" w:rsidR="004205AA" w:rsidRPr="004205AA" w:rsidRDefault="004205AA" w:rsidP="004205AA">
      <w:pPr>
        <w:sectPr w:rsidR="004205AA" w:rsidRPr="004205AA" w:rsidSect="00BA0C28">
          <w:pgSz w:w="12240" w:h="15840"/>
          <w:pgMar w:top="806" w:right="907" w:bottom="720" w:left="907" w:header="720" w:footer="720" w:gutter="0"/>
          <w:cols w:space="720"/>
          <w:docGrid w:linePitch="360"/>
        </w:sectPr>
      </w:pPr>
    </w:p>
    <w:p w14:paraId="59C755F6" w14:textId="4F39A937" w:rsidR="00897216" w:rsidRPr="00563B7A" w:rsidRDefault="00897216" w:rsidP="00897216">
      <w:pPr>
        <w:jc w:val="both"/>
        <w:rPr>
          <w:b/>
          <w:u w:val="single"/>
        </w:rPr>
      </w:pPr>
      <w:r>
        <w:rPr>
          <w:b/>
          <w:u w:val="single"/>
        </w:rPr>
        <w:lastRenderedPageBreak/>
        <w:t xml:space="preserve">I. </w:t>
      </w:r>
      <w:r w:rsidRPr="00563B7A">
        <w:rPr>
          <w:b/>
          <w:u w:val="single"/>
        </w:rPr>
        <w:t>Statistical Significance of Changes</w:t>
      </w:r>
    </w:p>
    <w:p w14:paraId="616530D8" w14:textId="77777777" w:rsidR="004E20EC" w:rsidRPr="00563B7A" w:rsidRDefault="004E20EC" w:rsidP="00897216">
      <w:pPr>
        <w:rPr>
          <w:b/>
          <w:u w:val="single"/>
        </w:rPr>
      </w:pPr>
    </w:p>
    <w:p w14:paraId="020FAF6E" w14:textId="77777777" w:rsidR="009F0375" w:rsidRPr="00563B7A" w:rsidRDefault="009F0375" w:rsidP="00437B11">
      <w:pPr>
        <w:spacing w:after="120"/>
        <w:rPr>
          <w:b/>
        </w:rPr>
      </w:pPr>
      <w:r w:rsidRPr="00563B7A">
        <w:rPr>
          <w:b/>
        </w:rPr>
        <w:t>I.1.  At a 95% level of confidence, can you conclude there has been a reduction in the variance before (all operators) and after (improved data).  Comment on the strength of the conclusion.  Paste in Minitab output and discuss.</w:t>
      </w:r>
    </w:p>
    <w:p w14:paraId="2EC9C416" w14:textId="77777777" w:rsidR="000E7650" w:rsidRDefault="000E7650" w:rsidP="000E7650">
      <w:pPr>
        <w:autoSpaceDE w:val="0"/>
        <w:autoSpaceDN w:val="0"/>
        <w:adjustRightInd w:val="0"/>
        <w:rPr>
          <w:rFonts w:ascii="Segoe UI" w:hAnsi="Segoe UI" w:cs="Segoe UI"/>
          <w:b/>
          <w:bCs/>
        </w:rPr>
      </w:pPr>
      <w:r>
        <w:rPr>
          <w:rFonts w:ascii="Segoe UI" w:hAnsi="Segoe UI" w:cs="Segoe UI"/>
          <w:b/>
          <w:bCs/>
        </w:rPr>
        <w:t xml:space="preserve">Descriptive Statistics: after </w:t>
      </w:r>
    </w:p>
    <w:p w14:paraId="0D745185" w14:textId="77777777" w:rsidR="000E7650" w:rsidRDefault="000E7650" w:rsidP="000E7650">
      <w:pPr>
        <w:autoSpaceDE w:val="0"/>
        <w:autoSpaceDN w:val="0"/>
        <w:adjustRightInd w:val="0"/>
        <w:rPr>
          <w:rFonts w:ascii="Segoe UI" w:hAnsi="Segoe UI" w:cs="Segoe UI"/>
          <w:b/>
          <w:bCs/>
        </w:rPr>
      </w:pPr>
    </w:p>
    <w:p w14:paraId="42681769"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Variable   N    N*   Mean    SE Mean   StDev    Minimum    Q1    Median    Q3 Maximum</w:t>
      </w:r>
    </w:p>
    <w:p w14:paraId="2E56E48C"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after     100   0  0.37525  0.000119  0.00119  0.37162  0.37439  0.37520     0.37613  0.37799</w:t>
      </w:r>
    </w:p>
    <w:p w14:paraId="568A9AB0" w14:textId="77777777" w:rsidR="000E7650" w:rsidRDefault="000E7650" w:rsidP="000E7650">
      <w:pPr>
        <w:rPr>
          <w:b/>
          <w:sz w:val="22"/>
          <w:szCs w:val="22"/>
        </w:rPr>
      </w:pPr>
    </w:p>
    <w:p w14:paraId="1E5D24E3" w14:textId="77777777" w:rsidR="000E7650" w:rsidRDefault="000E7650" w:rsidP="000E7650">
      <w:pPr>
        <w:autoSpaceDE w:val="0"/>
        <w:autoSpaceDN w:val="0"/>
        <w:adjustRightInd w:val="0"/>
        <w:rPr>
          <w:rFonts w:ascii="Segoe UI" w:hAnsi="Segoe UI" w:cs="Segoe UI"/>
          <w:b/>
          <w:bCs/>
        </w:rPr>
      </w:pPr>
      <w:r>
        <w:rPr>
          <w:rFonts w:ascii="Segoe UI" w:hAnsi="Segoe UI" w:cs="Segoe UI"/>
          <w:b/>
          <w:bCs/>
        </w:rPr>
        <w:t xml:space="preserve">Test and CI for Two Variances </w:t>
      </w:r>
    </w:p>
    <w:p w14:paraId="765CCEDC" w14:textId="77777777" w:rsidR="000E7650" w:rsidRDefault="000E7650" w:rsidP="000E7650">
      <w:pPr>
        <w:autoSpaceDE w:val="0"/>
        <w:autoSpaceDN w:val="0"/>
        <w:adjustRightInd w:val="0"/>
        <w:rPr>
          <w:rFonts w:ascii="Segoe UI" w:hAnsi="Segoe UI" w:cs="Segoe UI"/>
          <w:b/>
          <w:bCs/>
        </w:rPr>
      </w:pPr>
    </w:p>
    <w:p w14:paraId="6178C92D"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Method</w:t>
      </w:r>
    </w:p>
    <w:p w14:paraId="71CABBE8" w14:textId="77777777" w:rsidR="000E7650" w:rsidRDefault="000E7650" w:rsidP="000E7650">
      <w:pPr>
        <w:autoSpaceDE w:val="0"/>
        <w:autoSpaceDN w:val="0"/>
        <w:adjustRightInd w:val="0"/>
        <w:rPr>
          <w:rFonts w:ascii="Courier New" w:hAnsi="Courier New" w:cs="Courier New"/>
          <w:sz w:val="18"/>
          <w:szCs w:val="18"/>
        </w:rPr>
      </w:pPr>
    </w:p>
    <w:p w14:paraId="09979717"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Null hypothesis         Variance(First) / Variance(Second) = 1</w:t>
      </w:r>
    </w:p>
    <w:p w14:paraId="178BFEBC"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Alternative hypothesis  Variance(First) / Variance(Second) &gt; 1</w:t>
      </w:r>
    </w:p>
    <w:p w14:paraId="70B840AB"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Significance level      α = 0.05</w:t>
      </w:r>
    </w:p>
    <w:p w14:paraId="6795E02C" w14:textId="77777777" w:rsidR="000E7650" w:rsidRDefault="000E7650" w:rsidP="000E7650">
      <w:pPr>
        <w:autoSpaceDE w:val="0"/>
        <w:autoSpaceDN w:val="0"/>
        <w:adjustRightInd w:val="0"/>
        <w:rPr>
          <w:rFonts w:ascii="Courier New" w:hAnsi="Courier New" w:cs="Courier New"/>
          <w:sz w:val="18"/>
          <w:szCs w:val="18"/>
        </w:rPr>
      </w:pPr>
    </w:p>
    <w:p w14:paraId="7BC5E228"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F method was used. This method is accurate for normal data only.</w:t>
      </w:r>
    </w:p>
    <w:p w14:paraId="71820121" w14:textId="77777777" w:rsidR="000E7650" w:rsidRDefault="000E7650" w:rsidP="000E7650">
      <w:pPr>
        <w:autoSpaceDE w:val="0"/>
        <w:autoSpaceDN w:val="0"/>
        <w:adjustRightInd w:val="0"/>
        <w:rPr>
          <w:rFonts w:ascii="Courier New" w:hAnsi="Courier New" w:cs="Courier New"/>
          <w:sz w:val="18"/>
          <w:szCs w:val="18"/>
        </w:rPr>
      </w:pPr>
    </w:p>
    <w:p w14:paraId="23723EB5" w14:textId="77777777" w:rsidR="000E7650" w:rsidRDefault="000E7650" w:rsidP="000E7650">
      <w:pPr>
        <w:autoSpaceDE w:val="0"/>
        <w:autoSpaceDN w:val="0"/>
        <w:adjustRightInd w:val="0"/>
        <w:rPr>
          <w:rFonts w:ascii="Courier New" w:hAnsi="Courier New" w:cs="Courier New"/>
          <w:sz w:val="18"/>
          <w:szCs w:val="18"/>
        </w:rPr>
      </w:pPr>
    </w:p>
    <w:p w14:paraId="70DC78FF"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Statistics</w:t>
      </w:r>
    </w:p>
    <w:p w14:paraId="551AC745" w14:textId="77777777" w:rsidR="000E7650" w:rsidRDefault="000E7650" w:rsidP="000E7650">
      <w:pPr>
        <w:autoSpaceDE w:val="0"/>
        <w:autoSpaceDN w:val="0"/>
        <w:adjustRightInd w:val="0"/>
        <w:rPr>
          <w:rFonts w:ascii="Courier New" w:hAnsi="Courier New" w:cs="Courier New"/>
          <w:sz w:val="18"/>
          <w:szCs w:val="18"/>
        </w:rPr>
      </w:pPr>
    </w:p>
    <w:p w14:paraId="7F5B8CFC"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95% Lower</w:t>
      </w:r>
    </w:p>
    <w:p w14:paraId="763CA777"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Bound for</w:t>
      </w:r>
    </w:p>
    <w:p w14:paraId="0FF16D41"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Sample    N  StDev  Variance  Variances</w:t>
      </w:r>
    </w:p>
    <w:p w14:paraId="3BF9152E"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First   240  0.002     0.000      0.000</w:t>
      </w:r>
    </w:p>
    <w:p w14:paraId="5DAE52E3"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Second  100  0.001     0.000      0.000</w:t>
      </w:r>
    </w:p>
    <w:p w14:paraId="03AEABC1" w14:textId="77777777" w:rsidR="000E7650" w:rsidRDefault="000E7650" w:rsidP="000E7650">
      <w:pPr>
        <w:autoSpaceDE w:val="0"/>
        <w:autoSpaceDN w:val="0"/>
        <w:adjustRightInd w:val="0"/>
        <w:rPr>
          <w:rFonts w:ascii="Courier New" w:hAnsi="Courier New" w:cs="Courier New"/>
          <w:sz w:val="18"/>
          <w:szCs w:val="18"/>
        </w:rPr>
      </w:pPr>
    </w:p>
    <w:p w14:paraId="5EFFC40F"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Ratio of standard deviations = 1.604</w:t>
      </w:r>
    </w:p>
    <w:p w14:paraId="15114F17"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Ratio of variances = 2.574</w:t>
      </w:r>
    </w:p>
    <w:p w14:paraId="5413DE73" w14:textId="77777777" w:rsidR="000E7650" w:rsidRDefault="000E7650" w:rsidP="000E7650">
      <w:pPr>
        <w:autoSpaceDE w:val="0"/>
        <w:autoSpaceDN w:val="0"/>
        <w:adjustRightInd w:val="0"/>
        <w:rPr>
          <w:rFonts w:ascii="Courier New" w:hAnsi="Courier New" w:cs="Courier New"/>
          <w:sz w:val="18"/>
          <w:szCs w:val="18"/>
        </w:rPr>
      </w:pPr>
    </w:p>
    <w:p w14:paraId="1949CB5B" w14:textId="77777777" w:rsidR="000E7650" w:rsidRDefault="000E7650" w:rsidP="000E7650">
      <w:pPr>
        <w:autoSpaceDE w:val="0"/>
        <w:autoSpaceDN w:val="0"/>
        <w:adjustRightInd w:val="0"/>
        <w:rPr>
          <w:rFonts w:ascii="Courier New" w:hAnsi="Courier New" w:cs="Courier New"/>
          <w:sz w:val="18"/>
          <w:szCs w:val="18"/>
        </w:rPr>
      </w:pPr>
    </w:p>
    <w:p w14:paraId="3F0B12EA"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95% One-Sided Confidence Intervals</w:t>
      </w:r>
    </w:p>
    <w:p w14:paraId="26E15EF8" w14:textId="77777777" w:rsidR="000E7650" w:rsidRDefault="000E7650" w:rsidP="000E7650">
      <w:pPr>
        <w:autoSpaceDE w:val="0"/>
        <w:autoSpaceDN w:val="0"/>
        <w:adjustRightInd w:val="0"/>
        <w:rPr>
          <w:rFonts w:ascii="Courier New" w:hAnsi="Courier New" w:cs="Courier New"/>
          <w:sz w:val="18"/>
          <w:szCs w:val="18"/>
        </w:rPr>
      </w:pPr>
    </w:p>
    <w:p w14:paraId="2F052045"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Lower Bound   Lower Bound</w:t>
      </w:r>
    </w:p>
    <w:p w14:paraId="72B3B82D"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for StDev  for Variance</w:t>
      </w:r>
    </w:p>
    <w:p w14:paraId="73AD90A1"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Method        Ratio         Ratio</w:t>
      </w:r>
    </w:p>
    <w:p w14:paraId="64925B1C"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F             1.389         1.929</w:t>
      </w:r>
    </w:p>
    <w:p w14:paraId="5DBE2D4B" w14:textId="77777777" w:rsidR="000E7650" w:rsidRDefault="000E7650" w:rsidP="000E7650">
      <w:pPr>
        <w:autoSpaceDE w:val="0"/>
        <w:autoSpaceDN w:val="0"/>
        <w:adjustRightInd w:val="0"/>
        <w:rPr>
          <w:rFonts w:ascii="Courier New" w:hAnsi="Courier New" w:cs="Courier New"/>
          <w:sz w:val="18"/>
          <w:szCs w:val="18"/>
        </w:rPr>
      </w:pPr>
    </w:p>
    <w:p w14:paraId="63DC7434" w14:textId="77777777" w:rsidR="000E7650" w:rsidRDefault="000E7650" w:rsidP="000E7650">
      <w:pPr>
        <w:autoSpaceDE w:val="0"/>
        <w:autoSpaceDN w:val="0"/>
        <w:adjustRightInd w:val="0"/>
        <w:rPr>
          <w:rFonts w:ascii="Courier New" w:hAnsi="Courier New" w:cs="Courier New"/>
          <w:sz w:val="18"/>
          <w:szCs w:val="18"/>
        </w:rPr>
      </w:pPr>
    </w:p>
    <w:p w14:paraId="1B62E68E"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Tests</w:t>
      </w:r>
    </w:p>
    <w:p w14:paraId="3C338C22" w14:textId="77777777" w:rsidR="000E7650" w:rsidRDefault="000E7650" w:rsidP="000E7650">
      <w:pPr>
        <w:autoSpaceDE w:val="0"/>
        <w:autoSpaceDN w:val="0"/>
        <w:adjustRightInd w:val="0"/>
        <w:rPr>
          <w:rFonts w:ascii="Courier New" w:hAnsi="Courier New" w:cs="Courier New"/>
          <w:sz w:val="18"/>
          <w:szCs w:val="18"/>
        </w:rPr>
      </w:pPr>
    </w:p>
    <w:p w14:paraId="2093D72F"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Test</w:t>
      </w:r>
    </w:p>
    <w:p w14:paraId="62B2EFF4"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Method  DF1  DF2  Statistic  P-Value</w:t>
      </w:r>
    </w:p>
    <w:p w14:paraId="05AC413B"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F       239   99       2.57    0.000</w:t>
      </w:r>
    </w:p>
    <w:p w14:paraId="3C4F22E4" w14:textId="242E4E08" w:rsidR="000E7650" w:rsidRDefault="00897216" w:rsidP="000E7650">
      <w:pPr>
        <w:jc w:val="both"/>
        <w:rPr>
          <w:rFonts w:eastAsia="Times New Roman"/>
          <w:i/>
          <w:color w:val="000000"/>
        </w:rPr>
      </w:pPr>
      <w:r>
        <w:rPr>
          <w:rFonts w:eastAsia="Times New Roman"/>
          <w:i/>
          <w:color w:val="000000"/>
        </w:rPr>
        <w:t xml:space="preserve">                                          Figure 15.  Minitab Output Test of CI and Variances</w:t>
      </w:r>
    </w:p>
    <w:p w14:paraId="3568B7E0" w14:textId="77777777" w:rsidR="00BA4982" w:rsidRDefault="00BA4982" w:rsidP="000E7650">
      <w:pPr>
        <w:jc w:val="both"/>
      </w:pPr>
    </w:p>
    <w:p w14:paraId="42FA4FFB" w14:textId="77777777" w:rsidR="000E7650" w:rsidRDefault="000E7650" w:rsidP="00BA4982">
      <w:pPr>
        <w:jc w:val="both"/>
      </w:pPr>
      <w:r>
        <w:t>The null hypothesis is at 95% level of confidence. It can also be understood that the variance before (all operators) and after (improved data) have no difference. The alternative hypothesis is there has been a reduction in the variance before (all operators) and after (improved data).</w:t>
      </w:r>
    </w:p>
    <w:p w14:paraId="17DB3125" w14:textId="77777777" w:rsidR="000E7650" w:rsidRDefault="000E7650" w:rsidP="000E7650">
      <w:pPr>
        <w:jc w:val="both"/>
      </w:pPr>
    </w:p>
    <w:p w14:paraId="6F622036" w14:textId="77777777" w:rsidR="00A7413F" w:rsidRDefault="000E7650" w:rsidP="00BA4982">
      <w:pPr>
        <w:jc w:val="both"/>
      </w:pPr>
      <w:r>
        <w:t>Variance (First) is “before” and Variance (Second) is “after”. StDev of “before” is 0.00191 greater than StDev of “after” that is 0.00119. F</w:t>
      </w:r>
      <w:r>
        <w:rPr>
          <w:vertAlign w:val="subscript"/>
        </w:rPr>
        <w:t>test</w:t>
      </w:r>
      <w:r>
        <w:t xml:space="preserve"> is 2.57, higher than 1. The p-value of 0.000 is lower than α = 0.05. Therefore we can conclude that the null hypothesis is rejected. </w:t>
      </w:r>
    </w:p>
    <w:p w14:paraId="465DE16A" w14:textId="77777777" w:rsidR="00A7413F" w:rsidRDefault="00A7413F" w:rsidP="00BA4982">
      <w:pPr>
        <w:jc w:val="both"/>
      </w:pPr>
    </w:p>
    <w:p w14:paraId="58A2E858" w14:textId="77777777" w:rsidR="00A7413F" w:rsidRDefault="000E7650" w:rsidP="00BA4982">
      <w:pPr>
        <w:jc w:val="both"/>
      </w:pPr>
      <w:r>
        <w:t xml:space="preserve">The alternative hypothesis that there has been a reduction in the variance before (all operators) and after (improved data) by the changes made is plausible. </w:t>
      </w:r>
    </w:p>
    <w:p w14:paraId="4EF90D91" w14:textId="7CB8533A" w:rsidR="000E7650" w:rsidRDefault="000E7650" w:rsidP="00BA4982">
      <w:pPr>
        <w:jc w:val="both"/>
      </w:pPr>
      <w:r>
        <w:t>In practical terms, the “after” process is effective at reducing the process variance which can be understood to mean the new process is more stable.</w:t>
      </w:r>
    </w:p>
    <w:p w14:paraId="2A8D80FB" w14:textId="77777777" w:rsidR="00C036C9" w:rsidRPr="00563B7A" w:rsidRDefault="00C036C9" w:rsidP="00C30D7D"/>
    <w:p w14:paraId="5A2518AB" w14:textId="1F7442D4" w:rsidR="000E7650" w:rsidRPr="00563B7A" w:rsidRDefault="00B356A8" w:rsidP="00BB44E6">
      <w:pPr>
        <w:spacing w:after="120"/>
        <w:rPr>
          <w:b/>
        </w:rPr>
      </w:pPr>
      <w:r w:rsidRPr="00563B7A">
        <w:rPr>
          <w:b/>
        </w:rPr>
        <w:t>I</w:t>
      </w:r>
      <w:r w:rsidR="006E706E" w:rsidRPr="00563B7A">
        <w:rPr>
          <w:b/>
        </w:rPr>
        <w:t>.</w:t>
      </w:r>
      <w:r w:rsidR="000E7650">
        <w:rPr>
          <w:b/>
        </w:rPr>
        <w:t xml:space="preserve">2. </w:t>
      </w:r>
      <w:r w:rsidR="006E706E" w:rsidRPr="00563B7A">
        <w:rPr>
          <w:b/>
        </w:rPr>
        <w:t>At a 95% level of confidence, what conclusion can you draw about the process mean before (all operators) and after (improved data).  Paste in Minitab output and discuss.</w:t>
      </w:r>
    </w:p>
    <w:p w14:paraId="5C305181" w14:textId="77777777" w:rsidR="000E7650" w:rsidRDefault="000E7650" w:rsidP="000E7650">
      <w:pPr>
        <w:autoSpaceDE w:val="0"/>
        <w:autoSpaceDN w:val="0"/>
        <w:adjustRightInd w:val="0"/>
        <w:rPr>
          <w:rFonts w:ascii="Segoe UI" w:hAnsi="Segoe UI" w:cs="Segoe UI"/>
          <w:b/>
          <w:bCs/>
        </w:rPr>
      </w:pPr>
      <w:r>
        <w:tab/>
      </w:r>
      <w:r>
        <w:rPr>
          <w:rFonts w:ascii="Segoe UI" w:hAnsi="Segoe UI" w:cs="Segoe UI"/>
          <w:b/>
          <w:bCs/>
        </w:rPr>
        <w:t xml:space="preserve">Two-Sample T-Test and CI </w:t>
      </w:r>
    </w:p>
    <w:p w14:paraId="44B3A598" w14:textId="77777777" w:rsidR="000E7650" w:rsidRDefault="000E7650" w:rsidP="000E7650">
      <w:pPr>
        <w:autoSpaceDE w:val="0"/>
        <w:autoSpaceDN w:val="0"/>
        <w:adjustRightInd w:val="0"/>
        <w:rPr>
          <w:rFonts w:ascii="Segoe UI" w:hAnsi="Segoe UI" w:cs="Segoe UI"/>
          <w:b/>
          <w:bCs/>
        </w:rPr>
      </w:pPr>
    </w:p>
    <w:p w14:paraId="3AE488FE"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Sample    N     Mean    StDev   SE Mean</w:t>
      </w:r>
    </w:p>
    <w:p w14:paraId="6C684AC4"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1       100   0.37525  0.00119  0.00012</w:t>
      </w:r>
    </w:p>
    <w:p w14:paraId="780940E1"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2       240   0.37407  0.00191  0.00012</w:t>
      </w:r>
    </w:p>
    <w:p w14:paraId="160AE55C" w14:textId="77777777" w:rsidR="000E7650" w:rsidRDefault="000E7650" w:rsidP="000E7650">
      <w:pPr>
        <w:autoSpaceDE w:val="0"/>
        <w:autoSpaceDN w:val="0"/>
        <w:adjustRightInd w:val="0"/>
        <w:rPr>
          <w:rFonts w:ascii="Courier New" w:hAnsi="Courier New" w:cs="Courier New"/>
          <w:sz w:val="18"/>
          <w:szCs w:val="18"/>
        </w:rPr>
      </w:pPr>
    </w:p>
    <w:p w14:paraId="3B0DCA5F" w14:textId="77777777" w:rsidR="000E7650" w:rsidRDefault="000E7650" w:rsidP="000E7650">
      <w:pPr>
        <w:autoSpaceDE w:val="0"/>
        <w:autoSpaceDN w:val="0"/>
        <w:adjustRightInd w:val="0"/>
        <w:rPr>
          <w:rFonts w:ascii="Courier New" w:hAnsi="Courier New" w:cs="Courier New"/>
          <w:sz w:val="18"/>
          <w:szCs w:val="18"/>
        </w:rPr>
      </w:pPr>
    </w:p>
    <w:p w14:paraId="1B197116"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Difference = μ (1) - μ (2)</w:t>
      </w:r>
    </w:p>
    <w:p w14:paraId="3A1412EA"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Estimate for difference:  0.001171</w:t>
      </w:r>
    </w:p>
    <w:p w14:paraId="2F265E25"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95% CI for difference:  (0.000834, 0.001508)</w:t>
      </w:r>
    </w:p>
    <w:p w14:paraId="6DF681B0" w14:textId="77777777" w:rsidR="000E7650" w:rsidRDefault="000E7650" w:rsidP="000E7650">
      <w:pPr>
        <w:autoSpaceDE w:val="0"/>
        <w:autoSpaceDN w:val="0"/>
        <w:adjustRightInd w:val="0"/>
        <w:rPr>
          <w:rFonts w:ascii="Courier New" w:hAnsi="Courier New" w:cs="Courier New"/>
          <w:sz w:val="18"/>
          <w:szCs w:val="18"/>
        </w:rPr>
      </w:pPr>
      <w:r>
        <w:rPr>
          <w:rFonts w:ascii="Courier New" w:hAnsi="Courier New" w:cs="Courier New"/>
          <w:sz w:val="18"/>
          <w:szCs w:val="18"/>
        </w:rPr>
        <w:t>T-Test of difference = 0 (vs ≠): T-Value = 6.84  P-Value = 0.000  DF = 287</w:t>
      </w:r>
    </w:p>
    <w:p w14:paraId="24DA2B62" w14:textId="77777777" w:rsidR="000E7650" w:rsidRDefault="000E7650" w:rsidP="000E7650">
      <w:pPr>
        <w:autoSpaceDE w:val="0"/>
        <w:autoSpaceDN w:val="0"/>
        <w:adjustRightInd w:val="0"/>
        <w:rPr>
          <w:rFonts w:ascii="Courier New" w:hAnsi="Courier New" w:cs="Courier New"/>
          <w:sz w:val="18"/>
          <w:szCs w:val="18"/>
        </w:rPr>
      </w:pPr>
    </w:p>
    <w:p w14:paraId="60BF1E8C" w14:textId="545EA0D2" w:rsidR="000E7650" w:rsidRDefault="00897216" w:rsidP="000E7650">
      <w:pPr>
        <w:autoSpaceDE w:val="0"/>
        <w:autoSpaceDN w:val="0"/>
        <w:adjustRightInd w:val="0"/>
        <w:rPr>
          <w:rFonts w:ascii="Courier New" w:hAnsi="Courier New" w:cs="Courier New"/>
          <w:sz w:val="18"/>
          <w:szCs w:val="18"/>
        </w:rPr>
      </w:pPr>
      <w:r>
        <w:rPr>
          <w:rFonts w:eastAsia="Times New Roman"/>
          <w:i/>
          <w:color w:val="000000"/>
        </w:rPr>
        <w:t xml:space="preserve">                                       Figure 16.  Minitab Output Test of CI and T-Test</w:t>
      </w:r>
    </w:p>
    <w:p w14:paraId="0D62D0CA" w14:textId="77777777" w:rsidR="00BA4982" w:rsidRDefault="00BA4982" w:rsidP="00BA4982"/>
    <w:p w14:paraId="71C72107" w14:textId="3CA8FD11" w:rsidR="00C30D7D" w:rsidRPr="00897216" w:rsidRDefault="000E7650" w:rsidP="00BA4982">
      <w:pPr>
        <w:rPr>
          <w:sz w:val="22"/>
          <w:szCs w:val="22"/>
        </w:rPr>
      </w:pPr>
      <w:r>
        <w:t xml:space="preserve">The null hypothesis is at a 95% level of confidence. From our data we notice that the process mean before (all operators) and after (improved data) have no difference. The </w:t>
      </w:r>
      <w:r w:rsidR="00A7413F">
        <w:t>alternative hypothesis</w:t>
      </w:r>
      <w:r>
        <w:t xml:space="preserve"> suggest that the two means are different.</w:t>
      </w:r>
      <w:r>
        <w:rPr>
          <w:sz w:val="22"/>
          <w:szCs w:val="22"/>
        </w:rPr>
        <w:t xml:space="preserve"> The </w:t>
      </w:r>
      <w:r>
        <w:t>P-Value-0.000, so we can reject the null hypothesis. Therefore</w:t>
      </w:r>
      <w:r w:rsidR="00897216">
        <w:t xml:space="preserve">, </w:t>
      </w:r>
      <w:r>
        <w:t>we can conclude that at 95% confident level of confidence, the assumption that the process mean before and after are different.</w:t>
      </w:r>
      <w:r>
        <w:rPr>
          <w:sz w:val="22"/>
          <w:szCs w:val="22"/>
        </w:rPr>
        <w:t xml:space="preserve"> </w:t>
      </w:r>
      <w:r>
        <w:t>In practical terms, it means the “after” process changed the capability.</w:t>
      </w:r>
    </w:p>
    <w:p w14:paraId="291AE20B" w14:textId="77777777" w:rsidR="000E7650" w:rsidRPr="00563B7A" w:rsidRDefault="000E7650" w:rsidP="00C30D7D"/>
    <w:p w14:paraId="075E96D7" w14:textId="77777777" w:rsidR="00844C54" w:rsidRPr="00563B7A" w:rsidRDefault="00B356A8" w:rsidP="006E706E">
      <w:pPr>
        <w:rPr>
          <w:b/>
          <w:u w:val="single"/>
        </w:rPr>
      </w:pPr>
      <w:r w:rsidRPr="00563B7A">
        <w:rPr>
          <w:b/>
          <w:u w:val="single"/>
        </w:rPr>
        <w:t>J</w:t>
      </w:r>
      <w:r w:rsidR="00844C54" w:rsidRPr="00563B7A">
        <w:rPr>
          <w:b/>
          <w:u w:val="single"/>
        </w:rPr>
        <w:t>. Long Term Recommendations</w:t>
      </w:r>
    </w:p>
    <w:p w14:paraId="52CD7D96" w14:textId="77777777" w:rsidR="00693D7D" w:rsidRDefault="00B356A8" w:rsidP="00693D7D">
      <w:pPr>
        <w:spacing w:after="120"/>
        <w:rPr>
          <w:b/>
        </w:rPr>
      </w:pPr>
      <w:r w:rsidRPr="00563B7A">
        <w:rPr>
          <w:b/>
        </w:rPr>
        <w:t>J.</w:t>
      </w:r>
      <w:r w:rsidR="00844C54" w:rsidRPr="00563B7A">
        <w:rPr>
          <w:b/>
        </w:rPr>
        <w:t>1.</w:t>
      </w:r>
      <w:r w:rsidR="006E706E" w:rsidRPr="00563B7A">
        <w:rPr>
          <w:b/>
        </w:rPr>
        <w:t xml:space="preserve"> </w:t>
      </w:r>
      <w:r w:rsidR="00482560" w:rsidRPr="00563B7A">
        <w:rPr>
          <w:b/>
        </w:rPr>
        <w:t xml:space="preserve"> </w:t>
      </w:r>
      <w:r w:rsidR="00BA72C6" w:rsidRPr="00563B7A">
        <w:rPr>
          <w:b/>
        </w:rPr>
        <w:t>Provide a specific recommendation</w:t>
      </w:r>
      <w:r w:rsidR="00844C54" w:rsidRPr="00563B7A">
        <w:rPr>
          <w:b/>
        </w:rPr>
        <w:t xml:space="preserve"> relative to </w:t>
      </w:r>
      <w:r w:rsidR="00D1108E" w:rsidRPr="00563B7A">
        <w:rPr>
          <w:b/>
        </w:rPr>
        <w:t xml:space="preserve">further </w:t>
      </w:r>
      <w:r w:rsidR="00BA72C6" w:rsidRPr="00563B7A">
        <w:rPr>
          <w:b/>
        </w:rPr>
        <w:t>reducing variation in the process.</w:t>
      </w:r>
      <w:r w:rsidR="00D1108E" w:rsidRPr="00563B7A">
        <w:rPr>
          <w:b/>
        </w:rPr>
        <w:t xml:space="preserve"> </w:t>
      </w:r>
      <w:r w:rsidR="00844C54" w:rsidRPr="00563B7A">
        <w:rPr>
          <w:b/>
        </w:rPr>
        <w:t>State the recommendation and refer to previous aspects of the case/analysis in giving reasons for the recommendation.)</w:t>
      </w:r>
    </w:p>
    <w:p w14:paraId="4FB24E74" w14:textId="77777777" w:rsidR="00F83409" w:rsidRDefault="00F83409" w:rsidP="00AE25E9">
      <w:pPr>
        <w:autoSpaceDE w:val="0"/>
        <w:autoSpaceDN w:val="0"/>
        <w:adjustRightInd w:val="0"/>
        <w:rPr>
          <w:rFonts w:ascii="Times" w:hAnsi="Times" w:cs="Times"/>
        </w:rPr>
      </w:pPr>
      <w:r>
        <w:rPr>
          <w:rFonts w:ascii="Times" w:hAnsi="Times" w:cs="Times"/>
        </w:rPr>
        <w:t xml:space="preserve">Recommendation: </w:t>
      </w:r>
    </w:p>
    <w:p w14:paraId="6A41A51F" w14:textId="7E941124" w:rsidR="00AE25E9" w:rsidRDefault="00AE25E9" w:rsidP="00AE25E9">
      <w:pPr>
        <w:autoSpaceDE w:val="0"/>
        <w:autoSpaceDN w:val="0"/>
        <w:adjustRightInd w:val="0"/>
        <w:rPr>
          <w:rFonts w:ascii="Times" w:hAnsi="Times" w:cs="Times"/>
        </w:rPr>
      </w:pPr>
      <w:r>
        <w:rPr>
          <w:rFonts w:ascii="Times" w:hAnsi="Times" w:cs="Times"/>
        </w:rPr>
        <w:t>To further reduce the</w:t>
      </w:r>
      <w:r w:rsidR="00575747">
        <w:rPr>
          <w:rFonts w:ascii="Times" w:hAnsi="Times" w:cs="Times"/>
        </w:rPr>
        <w:t xml:space="preserve"> variation in the process, the company should</w:t>
      </w:r>
      <w:r w:rsidR="00693D7D" w:rsidRPr="006607A4">
        <w:rPr>
          <w:rFonts w:ascii="Times" w:hAnsi="Times" w:cs="Times"/>
        </w:rPr>
        <w:t xml:space="preserve"> </w:t>
      </w:r>
      <w:r w:rsidR="00F83409">
        <w:rPr>
          <w:rFonts w:ascii="Times" w:hAnsi="Times" w:cs="Times"/>
        </w:rPr>
        <w:t>increase equipment maintenance predominantly with temperature actualization. Prioritizing the maintenance,</w:t>
      </w:r>
      <w:r w:rsidR="00693D7D" w:rsidRPr="006607A4">
        <w:rPr>
          <w:rFonts w:ascii="Times" w:hAnsi="Times" w:cs="Times"/>
        </w:rPr>
        <w:t xml:space="preserve"> </w:t>
      </w:r>
      <w:r w:rsidR="00F83409">
        <w:rPr>
          <w:rFonts w:ascii="Times" w:hAnsi="Times" w:cs="Times"/>
        </w:rPr>
        <w:t>will ensure it is operating at peak performance and temperature throughout the entire day regardless of the shift. T</w:t>
      </w:r>
      <w:r w:rsidR="00693D7D">
        <w:rPr>
          <w:rFonts w:ascii="Times" w:hAnsi="Times" w:cs="Times"/>
        </w:rPr>
        <w:t xml:space="preserve">he </w:t>
      </w:r>
      <w:r w:rsidR="00F83409">
        <w:rPr>
          <w:rFonts w:ascii="Times" w:hAnsi="Times" w:cs="Times"/>
        </w:rPr>
        <w:t>company can increase the budget for machine maintenance.</w:t>
      </w:r>
      <w:r w:rsidR="00693D7D">
        <w:rPr>
          <w:rFonts w:ascii="Times" w:hAnsi="Times" w:cs="Times"/>
        </w:rPr>
        <w:t xml:space="preserve"> </w:t>
      </w:r>
      <w:r w:rsidR="00D14726">
        <w:rPr>
          <w:rFonts w:ascii="Times" w:hAnsi="Times" w:cs="Times"/>
        </w:rPr>
        <w:t xml:space="preserve">After </w:t>
      </w:r>
      <w:r w:rsidR="00F83409">
        <w:rPr>
          <w:rFonts w:ascii="Times" w:hAnsi="Times" w:cs="Times"/>
        </w:rPr>
        <w:t>prioritization of maintenance tasks</w:t>
      </w:r>
      <w:r w:rsidR="00D14726">
        <w:rPr>
          <w:rFonts w:ascii="Times" w:hAnsi="Times" w:cs="Times"/>
        </w:rPr>
        <w:t>, the company should collect data</w:t>
      </w:r>
      <w:r w:rsidR="00F83409">
        <w:rPr>
          <w:rFonts w:ascii="Times" w:hAnsi="Times" w:cs="Times"/>
        </w:rPr>
        <w:t xml:space="preserve"> and run the same analysis we had run</w:t>
      </w:r>
      <w:r w:rsidR="00CF7B5F">
        <w:rPr>
          <w:rFonts w:ascii="Times" w:hAnsi="Times" w:cs="Times"/>
        </w:rPr>
        <w:t>.</w:t>
      </w:r>
      <w:r w:rsidR="00F83409">
        <w:rPr>
          <w:rFonts w:ascii="Times" w:hAnsi="Times" w:cs="Times"/>
        </w:rPr>
        <w:t xml:space="preserve"> Running this same study will allow us to confirm that variability has decreased as we have corrected the true cause of variation within our process. </w:t>
      </w:r>
    </w:p>
    <w:p w14:paraId="08F4D33B" w14:textId="77777777" w:rsidR="00F83409" w:rsidRDefault="00F83409" w:rsidP="00AE25E9">
      <w:pPr>
        <w:autoSpaceDE w:val="0"/>
        <w:autoSpaceDN w:val="0"/>
        <w:adjustRightInd w:val="0"/>
        <w:rPr>
          <w:rFonts w:ascii="Times" w:hAnsi="Times" w:cs="Times"/>
        </w:rPr>
      </w:pPr>
    </w:p>
    <w:p w14:paraId="5ACCF89F" w14:textId="353E6A59" w:rsidR="00F83409" w:rsidRDefault="00693D7D" w:rsidP="00AE25E9">
      <w:pPr>
        <w:autoSpaceDE w:val="0"/>
        <w:autoSpaceDN w:val="0"/>
        <w:adjustRightInd w:val="0"/>
        <w:rPr>
          <w:rFonts w:ascii="Times" w:hAnsi="Times" w:cs="Times"/>
        </w:rPr>
      </w:pPr>
      <w:r>
        <w:rPr>
          <w:rFonts w:ascii="Times" w:hAnsi="Times" w:cs="Times"/>
        </w:rPr>
        <w:t xml:space="preserve">Reason: </w:t>
      </w:r>
    </w:p>
    <w:p w14:paraId="1A2FF127" w14:textId="0EA45F7D" w:rsidR="0030710C" w:rsidRDefault="00693D7D" w:rsidP="00AE25E9">
      <w:pPr>
        <w:autoSpaceDE w:val="0"/>
        <w:autoSpaceDN w:val="0"/>
        <w:adjustRightInd w:val="0"/>
        <w:rPr>
          <w:rFonts w:ascii="Times" w:hAnsi="Times" w:cs="Times"/>
        </w:rPr>
      </w:pPr>
      <w:r w:rsidRPr="0030710C">
        <w:rPr>
          <w:rFonts w:ascii="Times" w:hAnsi="Times" w:cs="Times"/>
        </w:rPr>
        <w:t xml:space="preserve">From </w:t>
      </w:r>
      <w:r w:rsidR="00F83409" w:rsidRPr="0030710C">
        <w:rPr>
          <w:rFonts w:ascii="Times" w:hAnsi="Times" w:cs="Times"/>
        </w:rPr>
        <w:t>our</w:t>
      </w:r>
      <w:r w:rsidRPr="0030710C">
        <w:rPr>
          <w:rFonts w:ascii="Times" w:hAnsi="Times" w:cs="Times"/>
        </w:rPr>
        <w:t xml:space="preserve"> flowchart</w:t>
      </w:r>
      <w:r w:rsidR="00F83409" w:rsidRPr="0030710C">
        <w:rPr>
          <w:rFonts w:ascii="Times" w:hAnsi="Times" w:cs="Times"/>
        </w:rPr>
        <w:t xml:space="preserve"> we can narrow down the problem to have something to do with the equipment itself. Additionally, after analysis our scatter plot, we can further understand that the temperature has a linear relation to the bottle cap size. </w:t>
      </w:r>
      <w:r w:rsidR="0030710C" w:rsidRPr="0030710C">
        <w:rPr>
          <w:rFonts w:ascii="Times" w:hAnsi="Times" w:cs="Times"/>
        </w:rPr>
        <w:t>As temperature increase</w:t>
      </w:r>
      <w:r w:rsidR="0030710C">
        <w:rPr>
          <w:rFonts w:ascii="Times" w:hAnsi="Times" w:cs="Times"/>
        </w:rPr>
        <w:t>s</w:t>
      </w:r>
      <w:r w:rsidR="0030710C" w:rsidRPr="0030710C">
        <w:rPr>
          <w:rFonts w:ascii="Times" w:hAnsi="Times" w:cs="Times"/>
        </w:rPr>
        <w:t xml:space="preserve">, so does the bottle cap </w:t>
      </w:r>
      <w:r w:rsidR="0030710C">
        <w:rPr>
          <w:rFonts w:ascii="Times" w:hAnsi="Times" w:cs="Times"/>
        </w:rPr>
        <w:t>size.</w:t>
      </w:r>
      <w:r w:rsidR="0030710C" w:rsidRPr="0030710C">
        <w:rPr>
          <w:rFonts w:ascii="Times" w:hAnsi="Times" w:cs="Times"/>
        </w:rPr>
        <w:t xml:space="preserve"> Using our scatter plot we can begin to </w:t>
      </w:r>
      <w:r w:rsidR="00F83409" w:rsidRPr="0030710C">
        <w:rPr>
          <w:rFonts w:ascii="Times" w:hAnsi="Times" w:cs="Times"/>
        </w:rPr>
        <w:t xml:space="preserve">rule out that the equipment is operating mechanically </w:t>
      </w:r>
      <w:r w:rsidR="0030710C" w:rsidRPr="0030710C">
        <w:rPr>
          <w:rFonts w:ascii="Times" w:hAnsi="Times" w:cs="Times"/>
        </w:rPr>
        <w:t>in</w:t>
      </w:r>
      <w:r w:rsidR="00F83409" w:rsidRPr="0030710C">
        <w:rPr>
          <w:rFonts w:ascii="Times" w:hAnsi="Times" w:cs="Times"/>
        </w:rPr>
        <w:t>correct and that all the specifications are feasible.</w:t>
      </w:r>
      <w:r w:rsidR="0030710C" w:rsidRPr="0030710C">
        <w:rPr>
          <w:rFonts w:ascii="Times" w:hAnsi="Times" w:cs="Times"/>
        </w:rPr>
        <w:t xml:space="preserve"> Instead we can concentrate our efforts and resources and direct them into ensuring that the temperature of the mold and heating pads are at desired values throughout all the shifts.</w:t>
      </w:r>
      <w:r w:rsidR="0030710C">
        <w:rPr>
          <w:rFonts w:ascii="Times" w:hAnsi="Times" w:cs="Times"/>
        </w:rPr>
        <w:t xml:space="preserve"> </w:t>
      </w:r>
    </w:p>
    <w:p w14:paraId="3C431DE4" w14:textId="77777777" w:rsidR="0030710C" w:rsidRPr="00693D7D" w:rsidRDefault="0030710C" w:rsidP="00AE25E9">
      <w:pPr>
        <w:autoSpaceDE w:val="0"/>
        <w:autoSpaceDN w:val="0"/>
        <w:adjustRightInd w:val="0"/>
        <w:rPr>
          <w:rFonts w:ascii="Times" w:hAnsi="Times" w:cs="Times"/>
        </w:rPr>
      </w:pPr>
    </w:p>
    <w:p w14:paraId="3E6313DD" w14:textId="77777777" w:rsidR="005C0C97" w:rsidRPr="00563B7A" w:rsidRDefault="005C0C97" w:rsidP="00AE25E9"/>
    <w:p w14:paraId="79FDE7F6" w14:textId="77777777" w:rsidR="00BA72C6" w:rsidRDefault="00BA72C6" w:rsidP="00AE25E9">
      <w:pPr>
        <w:rPr>
          <w:b/>
        </w:rPr>
      </w:pPr>
      <w:r w:rsidRPr="00563B7A">
        <w:rPr>
          <w:b/>
        </w:rPr>
        <w:t>J.2.    Provide a specific recommendation for continued monitoring of the injection molding process.  Describe the steps needed to implement the recommendation.</w:t>
      </w:r>
    </w:p>
    <w:p w14:paraId="2463D857" w14:textId="77777777" w:rsidR="00AE25E9" w:rsidRPr="00563B7A" w:rsidRDefault="00AE25E9" w:rsidP="00AE25E9">
      <w:pPr>
        <w:rPr>
          <w:b/>
        </w:rPr>
      </w:pPr>
    </w:p>
    <w:p w14:paraId="1DE83CA4" w14:textId="5F6B2C76" w:rsidR="0030710C" w:rsidRDefault="0030710C" w:rsidP="00AE25E9">
      <w:pPr>
        <w:rPr>
          <w:rFonts w:ascii="Times" w:hAnsi="Times" w:cs="Times"/>
        </w:rPr>
      </w:pPr>
      <w:r>
        <w:rPr>
          <w:rFonts w:ascii="Times" w:hAnsi="Times" w:cs="Times"/>
        </w:rPr>
        <w:t>As we continue to monitor our</w:t>
      </w:r>
      <w:r w:rsidR="00693D7D" w:rsidRPr="00B665E8">
        <w:rPr>
          <w:rFonts w:ascii="Times" w:hAnsi="Times" w:cs="Times"/>
        </w:rPr>
        <w:t xml:space="preserve"> injection molding process, </w:t>
      </w:r>
      <w:r>
        <w:rPr>
          <w:rFonts w:ascii="Times" w:hAnsi="Times" w:cs="Times"/>
        </w:rPr>
        <w:t xml:space="preserve">we should </w:t>
      </w:r>
      <w:r w:rsidR="00693D7D" w:rsidRPr="00B665E8">
        <w:rPr>
          <w:rFonts w:ascii="Times" w:hAnsi="Times" w:cs="Times"/>
        </w:rPr>
        <w:t>depend on the control chart and the capability analysis</w:t>
      </w:r>
      <w:r>
        <w:rPr>
          <w:rFonts w:ascii="Times" w:hAnsi="Times" w:cs="Times"/>
        </w:rPr>
        <w:t xml:space="preserve"> to determine if our variance has decreased</w:t>
      </w:r>
      <w:r w:rsidR="00693D7D" w:rsidRPr="00B665E8">
        <w:rPr>
          <w:rFonts w:ascii="Times" w:hAnsi="Times" w:cs="Times"/>
        </w:rPr>
        <w:t xml:space="preserve">. The company should </w:t>
      </w:r>
      <w:r>
        <w:rPr>
          <w:rFonts w:ascii="Times" w:hAnsi="Times" w:cs="Times"/>
        </w:rPr>
        <w:t>focus efforts on maintaining optimal temperature of the mold throughout the entire process. Maintaining the best temperature possible will allow us to meet the desired specifications.</w:t>
      </w:r>
      <w:r w:rsidR="00B15E31">
        <w:rPr>
          <w:rFonts w:ascii="Times" w:hAnsi="Times" w:cs="Times"/>
        </w:rPr>
        <w:t xml:space="preserve"> We recommend to fulfill this effort by conducting periodic studies.</w:t>
      </w:r>
    </w:p>
    <w:p w14:paraId="35C95A9C" w14:textId="77777777" w:rsidR="0030710C" w:rsidRDefault="0030710C" w:rsidP="00AE25E9">
      <w:pPr>
        <w:rPr>
          <w:rFonts w:ascii="Times" w:hAnsi="Times" w:cs="Times"/>
        </w:rPr>
      </w:pPr>
    </w:p>
    <w:p w14:paraId="3A3F4258" w14:textId="51D4ABD4" w:rsidR="00DD579A" w:rsidRDefault="0030710C" w:rsidP="00AE25E9">
      <w:pPr>
        <w:rPr>
          <w:rFonts w:ascii="Times" w:hAnsi="Times" w:cs="Times"/>
        </w:rPr>
      </w:pPr>
      <w:r>
        <w:rPr>
          <w:rFonts w:ascii="Times" w:hAnsi="Times" w:cs="Times"/>
        </w:rPr>
        <w:lastRenderedPageBreak/>
        <w:t>Overtime, we recommend collecting various batches of bottle cap diameters to ensure that we are meeting our desired specifications</w:t>
      </w:r>
      <w:r w:rsidR="002F7F04" w:rsidRPr="002F7F04">
        <w:t>.</w:t>
      </w:r>
      <w:r w:rsidRPr="002F7F04">
        <w:rPr>
          <w:rFonts w:ascii="Times" w:hAnsi="Times" w:cs="Times"/>
        </w:rPr>
        <w:t xml:space="preserve"> </w:t>
      </w:r>
      <w:r w:rsidR="00672699" w:rsidRPr="002F7F04">
        <w:rPr>
          <w:rFonts w:ascii="Times" w:hAnsi="Times" w:cs="Times"/>
        </w:rPr>
        <w:t>With this data we should create control charts and capability analysis</w:t>
      </w:r>
      <w:r w:rsidR="00BA4982" w:rsidRPr="002F7F04">
        <w:rPr>
          <w:rFonts w:ascii="Times" w:hAnsi="Times" w:cs="Times"/>
        </w:rPr>
        <w:t xml:space="preserve"> studies</w:t>
      </w:r>
      <w:r w:rsidR="00672699" w:rsidRPr="002F7F04">
        <w:rPr>
          <w:rFonts w:ascii="Times" w:hAnsi="Times" w:cs="Times"/>
        </w:rPr>
        <w:t xml:space="preserve">. </w:t>
      </w:r>
      <w:r w:rsidRPr="002F7F04">
        <w:rPr>
          <w:rFonts w:ascii="Times" w:hAnsi="Times" w:cs="Times"/>
        </w:rPr>
        <w:t xml:space="preserve">Doing </w:t>
      </w:r>
      <w:r w:rsidR="00672699" w:rsidRPr="002F7F04">
        <w:rPr>
          <w:rFonts w:ascii="Times" w:hAnsi="Times" w:cs="Times"/>
        </w:rPr>
        <w:t>these preliminary studies</w:t>
      </w:r>
      <w:r w:rsidR="0083770A" w:rsidRPr="002F7F04">
        <w:rPr>
          <w:rFonts w:ascii="Times" w:hAnsi="Times" w:cs="Times"/>
        </w:rPr>
        <w:t xml:space="preserve"> will allow us</w:t>
      </w:r>
      <w:r>
        <w:rPr>
          <w:rFonts w:ascii="Times" w:hAnsi="Times" w:cs="Times"/>
        </w:rPr>
        <w:t xml:space="preserve"> to know if any equipment maintena</w:t>
      </w:r>
      <w:r w:rsidR="0083770A">
        <w:rPr>
          <w:rFonts w:ascii="Times" w:hAnsi="Times" w:cs="Times"/>
        </w:rPr>
        <w:t>nce or process modification is once again required</w:t>
      </w:r>
      <w:r w:rsidR="007B7121">
        <w:rPr>
          <w:rFonts w:ascii="Times" w:hAnsi="Times" w:cs="Times"/>
        </w:rPr>
        <w:t xml:space="preserve"> based on the calculated</w:t>
      </w:r>
      <w:r w:rsidR="00BA4982">
        <w:rPr>
          <w:rFonts w:ascii="Times" w:hAnsi="Times" w:cs="Times"/>
        </w:rPr>
        <w:t xml:space="preserve"> Cp (capability) and Cpk(centering)</w:t>
      </w:r>
      <w:r w:rsidR="00F325BE">
        <w:rPr>
          <w:rFonts w:ascii="Times" w:hAnsi="Times" w:cs="Times"/>
        </w:rPr>
        <w:t xml:space="preserve">. </w:t>
      </w:r>
      <w:r w:rsidR="00672699">
        <w:rPr>
          <w:rFonts w:ascii="Times" w:hAnsi="Times" w:cs="Times"/>
        </w:rPr>
        <w:t xml:space="preserve">If our process once again is deemed to be “not centered” </w:t>
      </w:r>
      <w:r w:rsidR="007B7121">
        <w:rPr>
          <w:rFonts w:ascii="Times" w:hAnsi="Times" w:cs="Times"/>
        </w:rPr>
        <w:t>or “not capable” we would recommend</w:t>
      </w:r>
      <w:r w:rsidR="00672699">
        <w:rPr>
          <w:rFonts w:ascii="Times" w:hAnsi="Times" w:cs="Times"/>
        </w:rPr>
        <w:t xml:space="preserve"> first </w:t>
      </w:r>
      <w:r w:rsidR="007B7121">
        <w:rPr>
          <w:rFonts w:ascii="Times" w:hAnsi="Times" w:cs="Times"/>
        </w:rPr>
        <w:t>producing</w:t>
      </w:r>
      <w:r w:rsidR="00672699">
        <w:rPr>
          <w:rFonts w:ascii="Times" w:hAnsi="Times" w:cs="Times"/>
        </w:rPr>
        <w:t xml:space="preserve"> a study based on temperature of the mold against bottle cap</w:t>
      </w:r>
      <w:r w:rsidR="00DD579A">
        <w:rPr>
          <w:rFonts w:ascii="Times" w:hAnsi="Times" w:cs="Times"/>
        </w:rPr>
        <w:t xml:space="preserve"> size.</w:t>
      </w:r>
      <w:r w:rsidR="00A7256E">
        <w:rPr>
          <w:rFonts w:ascii="Times" w:hAnsi="Times" w:cs="Times"/>
        </w:rPr>
        <w:t xml:space="preserve"> (</w:t>
      </w:r>
      <w:r w:rsidR="00F325BE" w:rsidRPr="002F7F04">
        <w:rPr>
          <w:rFonts w:ascii="Times" w:hAnsi="Times" w:cs="Times"/>
        </w:rPr>
        <w:t>In</w:t>
      </w:r>
      <w:r w:rsidR="00F325BE" w:rsidRPr="002F7F04">
        <w:t xml:space="preserve"> the part H “After” capability analysis, we get the new Cpk (1&lt;Cpk=1.03&lt;1.2)</w:t>
      </w:r>
      <w:r w:rsidR="008D1677">
        <w:t>. I</w:t>
      </w:r>
      <w:r w:rsidR="00F325BE" w:rsidRPr="002F7F04">
        <w:t>t means that process is barely capable and the</w:t>
      </w:r>
      <w:r w:rsidR="00F32F85">
        <w:t xml:space="preserve"> company should take more effort</w:t>
      </w:r>
      <w:r w:rsidR="00F325BE" w:rsidRPr="002F7F04">
        <w:t xml:space="preserve"> to further improve the process</w:t>
      </w:r>
      <w:r w:rsidR="00CF1F93">
        <w:t xml:space="preserve"> to pursuit a Cpk</w:t>
      </w:r>
      <w:r w:rsidR="008D1677">
        <w:t xml:space="preserve"> which </w:t>
      </w:r>
      <w:r w:rsidR="00CF1F93">
        <w:t>greater than 1.3</w:t>
      </w:r>
      <w:r w:rsidR="008D1677">
        <w:t>)</w:t>
      </w:r>
      <w:r w:rsidR="00CF1F93">
        <w:t>.</w:t>
      </w:r>
      <w:r w:rsidR="008D1677">
        <w:t xml:space="preserve"> </w:t>
      </w:r>
    </w:p>
    <w:p w14:paraId="7FBD7DF6" w14:textId="77777777" w:rsidR="00DD579A" w:rsidRDefault="00DD579A" w:rsidP="00AE25E9">
      <w:pPr>
        <w:rPr>
          <w:rFonts w:ascii="Times" w:hAnsi="Times" w:cs="Times"/>
        </w:rPr>
      </w:pPr>
    </w:p>
    <w:p w14:paraId="5EA8183F" w14:textId="28685E2A" w:rsidR="009B5227" w:rsidRPr="00AE25E9" w:rsidRDefault="00DD579A" w:rsidP="00AE25E9">
      <w:pPr>
        <w:rPr>
          <w:rFonts w:ascii="Times" w:hAnsi="Times" w:cs="Times"/>
        </w:rPr>
      </w:pPr>
      <w:r>
        <w:rPr>
          <w:rFonts w:ascii="Times" w:hAnsi="Times" w:cs="Times"/>
        </w:rPr>
        <w:t>In order to establish these periodic studies, proper</w:t>
      </w:r>
      <w:r w:rsidR="007B7121">
        <w:rPr>
          <w:rFonts w:ascii="Times" w:hAnsi="Times" w:cs="Times"/>
        </w:rPr>
        <w:t xml:space="preserve"> and standardized</w:t>
      </w:r>
      <w:r>
        <w:rPr>
          <w:rFonts w:ascii="Times" w:hAnsi="Times" w:cs="Times"/>
        </w:rPr>
        <w:t xml:space="preserve"> training must be introduced throughout the company in order to realize signs of equipment malfunctioning by all of operators during any shift of the day.</w:t>
      </w:r>
      <w:r w:rsidR="007B7121">
        <w:rPr>
          <w:rFonts w:ascii="Times" w:hAnsi="Times" w:cs="Times"/>
        </w:rPr>
        <w:t xml:space="preserve"> This can be accomplished by introducing procedures which will mitigate such variance in the products throughout the shifts.</w:t>
      </w:r>
      <w:r>
        <w:rPr>
          <w:rFonts w:ascii="Times" w:hAnsi="Times" w:cs="Times"/>
        </w:rPr>
        <w:t xml:space="preserve"> Applying this knowledge across all the appraisers and shifts, we will be able to catch variances when they occur and reduce overall variability in our process. </w:t>
      </w:r>
    </w:p>
    <w:sectPr w:rsidR="009B5227" w:rsidRPr="00AE25E9" w:rsidSect="00082D57">
      <w:pgSz w:w="12240" w:h="15840"/>
      <w:pgMar w:top="806" w:right="907" w:bottom="720" w:left="90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3BA67C" w14:textId="77777777" w:rsidR="00F8134F" w:rsidRDefault="00F8134F" w:rsidP="005159FD">
      <w:r>
        <w:separator/>
      </w:r>
    </w:p>
  </w:endnote>
  <w:endnote w:type="continuationSeparator" w:id="0">
    <w:p w14:paraId="6E032E9B" w14:textId="77777777" w:rsidR="00F8134F" w:rsidRDefault="00F8134F" w:rsidP="00515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0D610C" w14:textId="77777777" w:rsidR="00F8134F" w:rsidRDefault="00F8134F" w:rsidP="005159FD">
      <w:r>
        <w:separator/>
      </w:r>
    </w:p>
  </w:footnote>
  <w:footnote w:type="continuationSeparator" w:id="0">
    <w:p w14:paraId="6EDA2032" w14:textId="77777777" w:rsidR="00F8134F" w:rsidRDefault="00F8134F" w:rsidP="005159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34CF7"/>
    <w:multiLevelType w:val="hybridMultilevel"/>
    <w:tmpl w:val="EF1466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E048A"/>
    <w:multiLevelType w:val="hybridMultilevel"/>
    <w:tmpl w:val="8D1CE6F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2AB503D"/>
    <w:multiLevelType w:val="hybridMultilevel"/>
    <w:tmpl w:val="DDCEC66E"/>
    <w:lvl w:ilvl="0" w:tplc="36829E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4EC3A2F"/>
    <w:multiLevelType w:val="hybridMultilevel"/>
    <w:tmpl w:val="274A9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AD2ADE"/>
    <w:multiLevelType w:val="hybridMultilevel"/>
    <w:tmpl w:val="5510C4A6"/>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E7E1EA1"/>
    <w:multiLevelType w:val="hybridMultilevel"/>
    <w:tmpl w:val="2FF40D42"/>
    <w:lvl w:ilvl="0" w:tplc="55E0FC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B3382E"/>
    <w:multiLevelType w:val="hybridMultilevel"/>
    <w:tmpl w:val="4AC24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D74BBC"/>
    <w:multiLevelType w:val="hybridMultilevel"/>
    <w:tmpl w:val="80802C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6F772C"/>
    <w:multiLevelType w:val="hybridMultilevel"/>
    <w:tmpl w:val="5FA8226C"/>
    <w:lvl w:ilvl="0" w:tplc="3806BE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0F79F2"/>
    <w:multiLevelType w:val="hybridMultilevel"/>
    <w:tmpl w:val="622002BC"/>
    <w:lvl w:ilvl="0" w:tplc="36829E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632C5E96"/>
    <w:multiLevelType w:val="hybridMultilevel"/>
    <w:tmpl w:val="E5020FE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68D61E9F"/>
    <w:multiLevelType w:val="hybridMultilevel"/>
    <w:tmpl w:val="B5CCF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9"/>
  </w:num>
  <w:num w:numId="4">
    <w:abstractNumId w:val="2"/>
  </w:num>
  <w:num w:numId="5">
    <w:abstractNumId w:val="11"/>
  </w:num>
  <w:num w:numId="6">
    <w:abstractNumId w:val="5"/>
  </w:num>
  <w:num w:numId="7">
    <w:abstractNumId w:val="4"/>
  </w:num>
  <w:num w:numId="8">
    <w:abstractNumId w:val="3"/>
  </w:num>
  <w:num w:numId="9">
    <w:abstractNumId w:val="7"/>
  </w:num>
  <w:num w:numId="10">
    <w:abstractNumId w:val="6"/>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521"/>
    <w:rsid w:val="000035CE"/>
    <w:rsid w:val="00031858"/>
    <w:rsid w:val="00034EDE"/>
    <w:rsid w:val="0005211B"/>
    <w:rsid w:val="00060A4B"/>
    <w:rsid w:val="0006105A"/>
    <w:rsid w:val="00062563"/>
    <w:rsid w:val="00062776"/>
    <w:rsid w:val="000720B9"/>
    <w:rsid w:val="000742A2"/>
    <w:rsid w:val="00082D57"/>
    <w:rsid w:val="000B41F1"/>
    <w:rsid w:val="000D1AA9"/>
    <w:rsid w:val="000D7289"/>
    <w:rsid w:val="000D72A8"/>
    <w:rsid w:val="000E7650"/>
    <w:rsid w:val="001146C5"/>
    <w:rsid w:val="00127921"/>
    <w:rsid w:val="00131471"/>
    <w:rsid w:val="0014152E"/>
    <w:rsid w:val="00147E43"/>
    <w:rsid w:val="001730C8"/>
    <w:rsid w:val="00184733"/>
    <w:rsid w:val="001F5C58"/>
    <w:rsid w:val="002125AA"/>
    <w:rsid w:val="00217EAE"/>
    <w:rsid w:val="00224FF9"/>
    <w:rsid w:val="00232FD6"/>
    <w:rsid w:val="00267824"/>
    <w:rsid w:val="002B31BD"/>
    <w:rsid w:val="002C2577"/>
    <w:rsid w:val="002D5A8D"/>
    <w:rsid w:val="002F7F04"/>
    <w:rsid w:val="00306ACF"/>
    <w:rsid w:val="0030710C"/>
    <w:rsid w:val="0031631E"/>
    <w:rsid w:val="003401C2"/>
    <w:rsid w:val="003755FC"/>
    <w:rsid w:val="003B7148"/>
    <w:rsid w:val="004205AA"/>
    <w:rsid w:val="00437B11"/>
    <w:rsid w:val="00461EF5"/>
    <w:rsid w:val="00477105"/>
    <w:rsid w:val="00477D86"/>
    <w:rsid w:val="004809D8"/>
    <w:rsid w:val="00482560"/>
    <w:rsid w:val="00494EDF"/>
    <w:rsid w:val="004A5E5B"/>
    <w:rsid w:val="004E20EC"/>
    <w:rsid w:val="004F4B48"/>
    <w:rsid w:val="00514805"/>
    <w:rsid w:val="005159FD"/>
    <w:rsid w:val="00517E02"/>
    <w:rsid w:val="00533A02"/>
    <w:rsid w:val="00563B7A"/>
    <w:rsid w:val="00571513"/>
    <w:rsid w:val="00571E0C"/>
    <w:rsid w:val="00572781"/>
    <w:rsid w:val="00575747"/>
    <w:rsid w:val="005A02CA"/>
    <w:rsid w:val="005A1A2B"/>
    <w:rsid w:val="005B0F2B"/>
    <w:rsid w:val="005C0C97"/>
    <w:rsid w:val="005C0FFF"/>
    <w:rsid w:val="005D034D"/>
    <w:rsid w:val="00600AF1"/>
    <w:rsid w:val="00603C0F"/>
    <w:rsid w:val="00607DDE"/>
    <w:rsid w:val="00627551"/>
    <w:rsid w:val="00627BC6"/>
    <w:rsid w:val="0064361D"/>
    <w:rsid w:val="0064686E"/>
    <w:rsid w:val="006536AE"/>
    <w:rsid w:val="00655790"/>
    <w:rsid w:val="00663618"/>
    <w:rsid w:val="0066453E"/>
    <w:rsid w:val="00664741"/>
    <w:rsid w:val="00667F8B"/>
    <w:rsid w:val="00672699"/>
    <w:rsid w:val="00680E54"/>
    <w:rsid w:val="00693D7D"/>
    <w:rsid w:val="006B1BFA"/>
    <w:rsid w:val="006B4A37"/>
    <w:rsid w:val="006C7311"/>
    <w:rsid w:val="006E706E"/>
    <w:rsid w:val="006F04FC"/>
    <w:rsid w:val="007609C7"/>
    <w:rsid w:val="00764DC2"/>
    <w:rsid w:val="00793A9A"/>
    <w:rsid w:val="007B7121"/>
    <w:rsid w:val="007E2B4E"/>
    <w:rsid w:val="007F422F"/>
    <w:rsid w:val="007F78A0"/>
    <w:rsid w:val="00815EA2"/>
    <w:rsid w:val="00824E73"/>
    <w:rsid w:val="0083770A"/>
    <w:rsid w:val="00843438"/>
    <w:rsid w:val="00844C54"/>
    <w:rsid w:val="00862D50"/>
    <w:rsid w:val="00865CEB"/>
    <w:rsid w:val="008663F6"/>
    <w:rsid w:val="0088085B"/>
    <w:rsid w:val="00884915"/>
    <w:rsid w:val="00890A72"/>
    <w:rsid w:val="008967DD"/>
    <w:rsid w:val="00897216"/>
    <w:rsid w:val="00897903"/>
    <w:rsid w:val="008C2537"/>
    <w:rsid w:val="008C2C9F"/>
    <w:rsid w:val="008D1677"/>
    <w:rsid w:val="008E7352"/>
    <w:rsid w:val="00944985"/>
    <w:rsid w:val="009464F2"/>
    <w:rsid w:val="00962141"/>
    <w:rsid w:val="009B5227"/>
    <w:rsid w:val="009C0387"/>
    <w:rsid w:val="009E14B5"/>
    <w:rsid w:val="009F0375"/>
    <w:rsid w:val="00A06722"/>
    <w:rsid w:val="00A25FB3"/>
    <w:rsid w:val="00A405EB"/>
    <w:rsid w:val="00A52703"/>
    <w:rsid w:val="00A56521"/>
    <w:rsid w:val="00A67CF4"/>
    <w:rsid w:val="00A7256E"/>
    <w:rsid w:val="00A7413F"/>
    <w:rsid w:val="00A8512E"/>
    <w:rsid w:val="00A85374"/>
    <w:rsid w:val="00AA02E1"/>
    <w:rsid w:val="00AB2749"/>
    <w:rsid w:val="00AD0328"/>
    <w:rsid w:val="00AE25E9"/>
    <w:rsid w:val="00AF2504"/>
    <w:rsid w:val="00AF5AF7"/>
    <w:rsid w:val="00B13B58"/>
    <w:rsid w:val="00B15E31"/>
    <w:rsid w:val="00B356A8"/>
    <w:rsid w:val="00B437AD"/>
    <w:rsid w:val="00B513A7"/>
    <w:rsid w:val="00B552FA"/>
    <w:rsid w:val="00B56033"/>
    <w:rsid w:val="00B601FA"/>
    <w:rsid w:val="00B63E6E"/>
    <w:rsid w:val="00B665E8"/>
    <w:rsid w:val="00BA0C28"/>
    <w:rsid w:val="00BA4982"/>
    <w:rsid w:val="00BA72C6"/>
    <w:rsid w:val="00BB2F37"/>
    <w:rsid w:val="00BB44E6"/>
    <w:rsid w:val="00BD44FD"/>
    <w:rsid w:val="00BF7746"/>
    <w:rsid w:val="00C036C9"/>
    <w:rsid w:val="00C3098E"/>
    <w:rsid w:val="00C30D7D"/>
    <w:rsid w:val="00C52C2A"/>
    <w:rsid w:val="00C53924"/>
    <w:rsid w:val="00C6040D"/>
    <w:rsid w:val="00CC2FE4"/>
    <w:rsid w:val="00CE33F2"/>
    <w:rsid w:val="00CF1F93"/>
    <w:rsid w:val="00CF7B5F"/>
    <w:rsid w:val="00CF7B91"/>
    <w:rsid w:val="00D1108E"/>
    <w:rsid w:val="00D14726"/>
    <w:rsid w:val="00D17170"/>
    <w:rsid w:val="00D22F59"/>
    <w:rsid w:val="00D53992"/>
    <w:rsid w:val="00D70056"/>
    <w:rsid w:val="00DD579A"/>
    <w:rsid w:val="00DD6AA3"/>
    <w:rsid w:val="00E11B07"/>
    <w:rsid w:val="00E262E9"/>
    <w:rsid w:val="00E42A24"/>
    <w:rsid w:val="00E44079"/>
    <w:rsid w:val="00E44BA6"/>
    <w:rsid w:val="00E4761A"/>
    <w:rsid w:val="00E51250"/>
    <w:rsid w:val="00E540E3"/>
    <w:rsid w:val="00EB4A96"/>
    <w:rsid w:val="00EC10ED"/>
    <w:rsid w:val="00EC4ADC"/>
    <w:rsid w:val="00ED1F9A"/>
    <w:rsid w:val="00EF0531"/>
    <w:rsid w:val="00EF275A"/>
    <w:rsid w:val="00F325BE"/>
    <w:rsid w:val="00F32F85"/>
    <w:rsid w:val="00F34F14"/>
    <w:rsid w:val="00F8134F"/>
    <w:rsid w:val="00F83409"/>
    <w:rsid w:val="00F85643"/>
    <w:rsid w:val="00F97070"/>
    <w:rsid w:val="00FE1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565C920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C53924"/>
    <w:pPr>
      <w:ind w:left="720"/>
    </w:pPr>
  </w:style>
  <w:style w:type="paragraph" w:styleId="a4">
    <w:name w:val="Balloon Text"/>
    <w:basedOn w:val="a"/>
    <w:link w:val="Char"/>
    <w:rsid w:val="00890A72"/>
    <w:rPr>
      <w:rFonts w:ascii="Tahoma" w:hAnsi="Tahoma" w:cs="Tahoma"/>
      <w:sz w:val="16"/>
      <w:szCs w:val="16"/>
    </w:rPr>
  </w:style>
  <w:style w:type="character" w:customStyle="1" w:styleId="Char">
    <w:name w:val="批注框文本 Char"/>
    <w:link w:val="a4"/>
    <w:rsid w:val="00890A72"/>
    <w:rPr>
      <w:rFonts w:ascii="Tahoma" w:hAnsi="Tahoma" w:cs="Tahoma"/>
      <w:sz w:val="16"/>
      <w:szCs w:val="16"/>
    </w:rPr>
  </w:style>
  <w:style w:type="character" w:customStyle="1" w:styleId="apple-converted-space">
    <w:name w:val="apple-converted-space"/>
    <w:rsid w:val="00A52703"/>
  </w:style>
  <w:style w:type="paragraph" w:styleId="a5">
    <w:name w:val="header"/>
    <w:basedOn w:val="a"/>
    <w:link w:val="Char0"/>
    <w:rsid w:val="005159F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159FD"/>
    <w:rPr>
      <w:sz w:val="18"/>
      <w:szCs w:val="18"/>
      <w:lang w:eastAsia="en-US"/>
    </w:rPr>
  </w:style>
  <w:style w:type="paragraph" w:styleId="a6">
    <w:name w:val="footer"/>
    <w:basedOn w:val="a"/>
    <w:link w:val="Char1"/>
    <w:rsid w:val="005159FD"/>
    <w:pPr>
      <w:tabs>
        <w:tab w:val="center" w:pos="4153"/>
        <w:tab w:val="right" w:pos="8306"/>
      </w:tabs>
      <w:snapToGrid w:val="0"/>
    </w:pPr>
    <w:rPr>
      <w:sz w:val="18"/>
      <w:szCs w:val="18"/>
    </w:rPr>
  </w:style>
  <w:style w:type="character" w:customStyle="1" w:styleId="Char1">
    <w:name w:val="页脚 Char"/>
    <w:basedOn w:val="a0"/>
    <w:link w:val="a6"/>
    <w:rsid w:val="005159FD"/>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308132">
      <w:bodyDiv w:val="1"/>
      <w:marLeft w:val="0"/>
      <w:marRight w:val="0"/>
      <w:marTop w:val="0"/>
      <w:marBottom w:val="0"/>
      <w:divBdr>
        <w:top w:val="none" w:sz="0" w:space="0" w:color="auto"/>
        <w:left w:val="none" w:sz="0" w:space="0" w:color="auto"/>
        <w:bottom w:val="none" w:sz="0" w:space="0" w:color="auto"/>
        <w:right w:val="none" w:sz="0" w:space="0" w:color="auto"/>
      </w:divBdr>
    </w:div>
    <w:div w:id="1257442444">
      <w:bodyDiv w:val="1"/>
      <w:marLeft w:val="0"/>
      <w:marRight w:val="0"/>
      <w:marTop w:val="0"/>
      <w:marBottom w:val="0"/>
      <w:divBdr>
        <w:top w:val="none" w:sz="0" w:space="0" w:color="auto"/>
        <w:left w:val="none" w:sz="0" w:space="0" w:color="auto"/>
        <w:bottom w:val="none" w:sz="0" w:space="0" w:color="auto"/>
        <w:right w:val="none" w:sz="0" w:space="0" w:color="auto"/>
      </w:divBdr>
    </w:div>
    <w:div w:id="1310866610">
      <w:bodyDiv w:val="1"/>
      <w:marLeft w:val="0"/>
      <w:marRight w:val="0"/>
      <w:marTop w:val="0"/>
      <w:marBottom w:val="0"/>
      <w:divBdr>
        <w:top w:val="none" w:sz="0" w:space="0" w:color="auto"/>
        <w:left w:val="none" w:sz="0" w:space="0" w:color="auto"/>
        <w:bottom w:val="none" w:sz="0" w:space="0" w:color="auto"/>
        <w:right w:val="none" w:sz="0" w:space="0" w:color="auto"/>
      </w:divBdr>
    </w:div>
    <w:div w:id="1681857686">
      <w:bodyDiv w:val="1"/>
      <w:marLeft w:val="0"/>
      <w:marRight w:val="0"/>
      <w:marTop w:val="0"/>
      <w:marBottom w:val="0"/>
      <w:divBdr>
        <w:top w:val="none" w:sz="0" w:space="0" w:color="auto"/>
        <w:left w:val="none" w:sz="0" w:space="0" w:color="auto"/>
        <w:bottom w:val="none" w:sz="0" w:space="0" w:color="auto"/>
        <w:right w:val="none" w:sz="0" w:space="0" w:color="auto"/>
      </w:divBdr>
    </w:div>
    <w:div w:id="1788698105">
      <w:bodyDiv w:val="1"/>
      <w:marLeft w:val="0"/>
      <w:marRight w:val="0"/>
      <w:marTop w:val="0"/>
      <w:marBottom w:val="0"/>
      <w:divBdr>
        <w:top w:val="none" w:sz="0" w:space="0" w:color="auto"/>
        <w:left w:val="none" w:sz="0" w:space="0" w:color="auto"/>
        <w:bottom w:val="none" w:sz="0" w:space="0" w:color="auto"/>
        <w:right w:val="none" w:sz="0" w:space="0" w:color="auto"/>
      </w:divBdr>
    </w:div>
    <w:div w:id="1902134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19</Pages>
  <Words>3959</Words>
  <Characters>22569</Characters>
  <Application>Microsoft Office Word</Application>
  <DocSecurity>0</DocSecurity>
  <Lines>188</Lines>
  <Paragraphs>52</Paragraphs>
  <ScaleCrop>false</ScaleCrop>
  <HeadingPairs>
    <vt:vector size="2" baseType="variant">
      <vt:variant>
        <vt:lpstr>标题</vt:lpstr>
      </vt:variant>
      <vt:variant>
        <vt:i4>1</vt:i4>
      </vt:variant>
    </vt:vector>
  </HeadingPairs>
  <TitlesOfParts>
    <vt:vector size="1" baseType="lpstr">
      <vt:lpstr>Case:  Bottle Cap</vt:lpstr>
    </vt:vector>
  </TitlesOfParts>
  <Company>FIU</Company>
  <LinksUpToDate>false</LinksUpToDate>
  <CharactersWithSpaces>26476</CharactersWithSpaces>
  <SharedDoc>false</SharedDoc>
  <HLinks>
    <vt:vector size="18" baseType="variant">
      <vt:variant>
        <vt:i4>6226010</vt:i4>
      </vt:variant>
      <vt:variant>
        <vt:i4>3550</vt:i4>
      </vt:variant>
      <vt:variant>
        <vt:i4>1037</vt:i4>
      </vt:variant>
      <vt:variant>
        <vt:i4>1</vt:i4>
      </vt:variant>
      <vt:variant>
        <vt:lpwstr>736dbe7c18f4436b2301953592fd9e5b</vt:lpwstr>
      </vt:variant>
      <vt:variant>
        <vt:lpwstr/>
      </vt:variant>
      <vt:variant>
        <vt:i4>6226010</vt:i4>
      </vt:variant>
      <vt:variant>
        <vt:i4>4104</vt:i4>
      </vt:variant>
      <vt:variant>
        <vt:i4>1038</vt:i4>
      </vt:variant>
      <vt:variant>
        <vt:i4>1</vt:i4>
      </vt:variant>
      <vt:variant>
        <vt:lpwstr>736dbe7c18f4436b2301953592fd9e5b</vt:lpwstr>
      </vt:variant>
      <vt:variant>
        <vt:lpwstr/>
      </vt:variant>
      <vt:variant>
        <vt:i4>6226010</vt:i4>
      </vt:variant>
      <vt:variant>
        <vt:i4>5203</vt:i4>
      </vt:variant>
      <vt:variant>
        <vt:i4>1040</vt:i4>
      </vt:variant>
      <vt:variant>
        <vt:i4>1</vt:i4>
      </vt:variant>
      <vt:variant>
        <vt:lpwstr>736dbe7c18f4436b2301953592fd9e5b</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Bottle Cap</dc:title>
  <dc:subject/>
  <dc:creator>schmahlk</dc:creator>
  <cp:keywords/>
  <cp:lastModifiedBy>HYZH</cp:lastModifiedBy>
  <cp:revision>12</cp:revision>
  <cp:lastPrinted>2017-02-28T12:50:00Z</cp:lastPrinted>
  <dcterms:created xsi:type="dcterms:W3CDTF">2017-04-12T21:30:00Z</dcterms:created>
  <dcterms:modified xsi:type="dcterms:W3CDTF">2017-04-13T02:36:00Z</dcterms:modified>
</cp:coreProperties>
</file>