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EB5" w:rsidRPr="00332B70" w:rsidRDefault="00625EB5" w:rsidP="00FB2E65">
      <w:pPr>
        <w:jc w:val="center"/>
        <w:rPr>
          <w:b/>
          <w:bCs/>
          <w:sz w:val="22"/>
          <w:szCs w:val="22"/>
        </w:rPr>
      </w:pPr>
      <w:r w:rsidRPr="00332B70">
        <w:rPr>
          <w:b/>
          <w:bCs/>
          <w:sz w:val="22"/>
          <w:szCs w:val="22"/>
        </w:rPr>
        <w:t>The Deming Funnel Experiment</w:t>
      </w:r>
      <w:r w:rsidR="00A34A1A">
        <w:rPr>
          <w:b/>
          <w:bCs/>
          <w:sz w:val="22"/>
          <w:szCs w:val="22"/>
        </w:rPr>
        <w:t xml:space="preserve"> (rev </w:t>
      </w:r>
      <w:r w:rsidR="00C41740">
        <w:rPr>
          <w:b/>
          <w:bCs/>
          <w:sz w:val="22"/>
          <w:szCs w:val="22"/>
        </w:rPr>
        <w:t>4_16</w:t>
      </w:r>
      <w:r w:rsidR="006F75B0">
        <w:rPr>
          <w:b/>
          <w:bCs/>
          <w:sz w:val="22"/>
          <w:szCs w:val="22"/>
        </w:rPr>
        <w:t>)</w:t>
      </w:r>
    </w:p>
    <w:p w:rsidR="00625EB5" w:rsidRPr="00332B70" w:rsidRDefault="00625EB5">
      <w:pPr>
        <w:rPr>
          <w:sz w:val="22"/>
          <w:szCs w:val="22"/>
        </w:rPr>
      </w:pPr>
    </w:p>
    <w:p w:rsidR="0047001E" w:rsidRPr="00332B70" w:rsidRDefault="0047001E">
      <w:pPr>
        <w:rPr>
          <w:b/>
          <w:sz w:val="22"/>
          <w:szCs w:val="22"/>
        </w:rPr>
      </w:pPr>
      <w:r w:rsidRPr="00332B70">
        <w:rPr>
          <w:b/>
          <w:sz w:val="22"/>
          <w:szCs w:val="22"/>
        </w:rPr>
        <w:t>Objectives</w:t>
      </w:r>
    </w:p>
    <w:p w:rsidR="0047001E" w:rsidRPr="00332B70" w:rsidRDefault="0047001E">
      <w:pPr>
        <w:rPr>
          <w:sz w:val="22"/>
          <w:szCs w:val="22"/>
        </w:rPr>
      </w:pPr>
    </w:p>
    <w:p w:rsidR="0047001E" w:rsidRPr="00332B70" w:rsidRDefault="0047001E" w:rsidP="0047001E">
      <w:pPr>
        <w:numPr>
          <w:ilvl w:val="0"/>
          <w:numId w:val="3"/>
        </w:numPr>
        <w:rPr>
          <w:sz w:val="22"/>
          <w:szCs w:val="22"/>
        </w:rPr>
      </w:pPr>
      <w:r w:rsidRPr="00332B70">
        <w:rPr>
          <w:sz w:val="22"/>
          <w:szCs w:val="22"/>
        </w:rPr>
        <w:t>Understand the impact of tampering on processes</w:t>
      </w:r>
    </w:p>
    <w:p w:rsidR="0047001E" w:rsidRPr="00332B70" w:rsidRDefault="0047001E" w:rsidP="0047001E">
      <w:pPr>
        <w:numPr>
          <w:ilvl w:val="0"/>
          <w:numId w:val="3"/>
        </w:numPr>
        <w:rPr>
          <w:sz w:val="22"/>
          <w:szCs w:val="22"/>
        </w:rPr>
      </w:pPr>
      <w:r w:rsidRPr="00332B70">
        <w:rPr>
          <w:sz w:val="22"/>
          <w:szCs w:val="22"/>
        </w:rPr>
        <w:t>Become aware of common practices in industry that increase variation</w:t>
      </w:r>
    </w:p>
    <w:p w:rsidR="0047001E" w:rsidRPr="00332B70" w:rsidRDefault="0047001E">
      <w:pPr>
        <w:rPr>
          <w:sz w:val="22"/>
          <w:szCs w:val="22"/>
        </w:rPr>
      </w:pPr>
    </w:p>
    <w:p w:rsidR="0047001E" w:rsidRPr="00332B70" w:rsidRDefault="0047001E">
      <w:pPr>
        <w:rPr>
          <w:b/>
          <w:sz w:val="22"/>
          <w:szCs w:val="22"/>
        </w:rPr>
      </w:pPr>
      <w:r w:rsidRPr="00332B70">
        <w:rPr>
          <w:b/>
          <w:sz w:val="22"/>
          <w:szCs w:val="22"/>
        </w:rPr>
        <w:t>Background on the Deming Funnel Experiment</w:t>
      </w:r>
    </w:p>
    <w:p w:rsidR="0047001E" w:rsidRPr="00332B70" w:rsidRDefault="0047001E">
      <w:pPr>
        <w:rPr>
          <w:sz w:val="22"/>
          <w:szCs w:val="22"/>
        </w:rPr>
      </w:pPr>
    </w:p>
    <w:p w:rsidR="00625EB5" w:rsidRPr="00332B70" w:rsidRDefault="00625EB5">
      <w:pPr>
        <w:rPr>
          <w:sz w:val="22"/>
          <w:szCs w:val="22"/>
        </w:rPr>
      </w:pPr>
      <w:r w:rsidRPr="00332B70">
        <w:rPr>
          <w:sz w:val="22"/>
          <w:szCs w:val="22"/>
        </w:rPr>
        <w:t xml:space="preserve">The funnel experiment as described in Deming’s book, </w:t>
      </w:r>
      <w:r w:rsidRPr="00332B70">
        <w:rPr>
          <w:sz w:val="22"/>
          <w:szCs w:val="22"/>
          <w:u w:val="single"/>
        </w:rPr>
        <w:t>Out of the Crisis</w:t>
      </w:r>
      <w:r w:rsidRPr="00332B70">
        <w:rPr>
          <w:sz w:val="22"/>
          <w:szCs w:val="22"/>
        </w:rPr>
        <w:t xml:space="preserve">, </w:t>
      </w:r>
      <w:r w:rsidR="0047001E" w:rsidRPr="00332B70">
        <w:rPr>
          <w:sz w:val="22"/>
          <w:szCs w:val="22"/>
        </w:rPr>
        <w:t xml:space="preserve">(1986), </w:t>
      </w:r>
      <w:r w:rsidRPr="00332B70">
        <w:rPr>
          <w:sz w:val="22"/>
          <w:szCs w:val="22"/>
        </w:rPr>
        <w:t xml:space="preserve">shows the impact of “tampering” with a process in an attempt to improve product output.   </w:t>
      </w:r>
    </w:p>
    <w:p w:rsidR="00625EB5" w:rsidRPr="00332B70" w:rsidRDefault="00625EB5">
      <w:pPr>
        <w:rPr>
          <w:sz w:val="22"/>
          <w:szCs w:val="22"/>
        </w:rPr>
      </w:pPr>
    </w:p>
    <w:p w:rsidR="00625EB5" w:rsidRPr="00332B70" w:rsidRDefault="00625EB5">
      <w:pPr>
        <w:rPr>
          <w:sz w:val="22"/>
          <w:szCs w:val="22"/>
        </w:rPr>
      </w:pPr>
      <w:r w:rsidRPr="00332B70">
        <w:rPr>
          <w:b/>
          <w:sz w:val="22"/>
          <w:szCs w:val="22"/>
        </w:rPr>
        <w:t>Tampering</w:t>
      </w:r>
      <w:r w:rsidRPr="00332B70">
        <w:rPr>
          <w:sz w:val="22"/>
          <w:szCs w:val="22"/>
        </w:rPr>
        <w:t xml:space="preserve"> refers to the process of adjusting the equipment/process based on some sample measurement that has been taken.  Too often, the sample measurement’s deviation from some nominal value is merely common cause variation.  Only improving the process itself, to reduce the variation, will bring about improvements.  Tampering often makes the problem worse.</w:t>
      </w:r>
    </w:p>
    <w:p w:rsidR="00625EB5" w:rsidRPr="00332B70" w:rsidRDefault="00625EB5">
      <w:pPr>
        <w:rPr>
          <w:sz w:val="22"/>
          <w:szCs w:val="22"/>
        </w:rPr>
      </w:pPr>
    </w:p>
    <w:p w:rsidR="00625EB5" w:rsidRPr="00332B70" w:rsidRDefault="00625EB5">
      <w:pPr>
        <w:rPr>
          <w:sz w:val="22"/>
          <w:szCs w:val="22"/>
        </w:rPr>
      </w:pPr>
      <w:r w:rsidRPr="00332B70">
        <w:rPr>
          <w:sz w:val="22"/>
          <w:szCs w:val="22"/>
        </w:rPr>
        <w:t>In the Deming Funnel Experiment, marbles are dropped from a funnel onto a piece of paper.  A mark is made where the marble</w:t>
      </w:r>
      <w:r w:rsidR="0014158B">
        <w:rPr>
          <w:sz w:val="22"/>
          <w:szCs w:val="22"/>
        </w:rPr>
        <w:t xml:space="preserve"> rolls to after it</w:t>
      </w:r>
      <w:r w:rsidRPr="00332B70">
        <w:rPr>
          <w:sz w:val="22"/>
          <w:szCs w:val="22"/>
        </w:rPr>
        <w:t xml:space="preserve"> hits the paper.  Observations are collected under four adjustment rules.</w:t>
      </w:r>
      <w:r w:rsidR="0047001E" w:rsidRPr="00332B70">
        <w:rPr>
          <w:sz w:val="22"/>
          <w:szCs w:val="22"/>
        </w:rPr>
        <w:t xml:space="preserve">  As described by Deming, the rules are</w:t>
      </w:r>
    </w:p>
    <w:p w:rsidR="00D05759" w:rsidRPr="00332B70" w:rsidRDefault="00D05759" w:rsidP="00D05759">
      <w:pPr>
        <w:numPr>
          <w:ilvl w:val="0"/>
          <w:numId w:val="5"/>
        </w:numPr>
        <w:spacing w:before="100" w:beforeAutospacing="1" w:after="100" w:afterAutospacing="1"/>
        <w:rPr>
          <w:sz w:val="22"/>
          <w:szCs w:val="22"/>
        </w:rPr>
      </w:pPr>
      <w:r w:rsidRPr="00332B70">
        <w:rPr>
          <w:sz w:val="22"/>
          <w:szCs w:val="22"/>
        </w:rPr>
        <w:t xml:space="preserve">“Leave the funnel fixed, aimed at the target, no adjustment. </w:t>
      </w:r>
    </w:p>
    <w:p w:rsidR="00D05759" w:rsidRPr="00332B70" w:rsidRDefault="00D05759" w:rsidP="00D05759">
      <w:pPr>
        <w:numPr>
          <w:ilvl w:val="0"/>
          <w:numId w:val="5"/>
        </w:numPr>
        <w:spacing w:before="100" w:beforeAutospacing="1" w:after="100" w:afterAutospacing="1"/>
        <w:rPr>
          <w:sz w:val="22"/>
          <w:szCs w:val="22"/>
        </w:rPr>
      </w:pPr>
      <w:r w:rsidRPr="00332B70">
        <w:rPr>
          <w:sz w:val="22"/>
          <w:szCs w:val="22"/>
        </w:rPr>
        <w:t xml:space="preserve">“At drop </w:t>
      </w:r>
      <w:r w:rsidRPr="00332B70">
        <w:rPr>
          <w:i/>
          <w:iCs/>
          <w:sz w:val="22"/>
          <w:szCs w:val="22"/>
        </w:rPr>
        <w:t>k</w:t>
      </w:r>
      <w:r w:rsidRPr="00332B70">
        <w:rPr>
          <w:sz w:val="22"/>
          <w:szCs w:val="22"/>
        </w:rPr>
        <w:t xml:space="preserve"> (</w:t>
      </w:r>
      <w:r w:rsidRPr="00332B70">
        <w:rPr>
          <w:i/>
          <w:iCs/>
          <w:sz w:val="22"/>
          <w:szCs w:val="22"/>
        </w:rPr>
        <w:t>k</w:t>
      </w:r>
      <w:r w:rsidRPr="00332B70">
        <w:rPr>
          <w:sz w:val="22"/>
          <w:szCs w:val="22"/>
        </w:rPr>
        <w:t xml:space="preserve"> = 1, 2, 3, ...) the marble will come to rest at point </w:t>
      </w:r>
      <w:r w:rsidRPr="00332B70">
        <w:rPr>
          <w:i/>
          <w:iCs/>
          <w:sz w:val="22"/>
          <w:szCs w:val="22"/>
        </w:rPr>
        <w:t>zk</w:t>
      </w:r>
      <w:r w:rsidRPr="00332B70">
        <w:rPr>
          <w:sz w:val="22"/>
          <w:szCs w:val="22"/>
        </w:rPr>
        <w:t>, measured from the target. (In other words,</w:t>
      </w:r>
      <w:r w:rsidRPr="00332B70">
        <w:rPr>
          <w:i/>
          <w:iCs/>
          <w:sz w:val="22"/>
          <w:szCs w:val="22"/>
        </w:rPr>
        <w:t xml:space="preserve"> zk</w:t>
      </w:r>
      <w:r w:rsidRPr="00332B70">
        <w:rPr>
          <w:sz w:val="22"/>
          <w:szCs w:val="22"/>
        </w:rPr>
        <w:t xml:space="preserve"> is the error at drop </w:t>
      </w:r>
      <w:r w:rsidRPr="00332B70">
        <w:rPr>
          <w:i/>
          <w:iCs/>
          <w:sz w:val="22"/>
          <w:szCs w:val="22"/>
        </w:rPr>
        <w:t>k</w:t>
      </w:r>
      <w:r w:rsidRPr="00332B70">
        <w:rPr>
          <w:sz w:val="22"/>
          <w:szCs w:val="22"/>
        </w:rPr>
        <w:t>.) Move the funnel the distance -</w:t>
      </w:r>
      <w:r w:rsidRPr="00332B70">
        <w:rPr>
          <w:i/>
          <w:iCs/>
          <w:sz w:val="22"/>
          <w:szCs w:val="22"/>
        </w:rPr>
        <w:t>zk</w:t>
      </w:r>
      <w:r w:rsidRPr="00332B70">
        <w:rPr>
          <w:sz w:val="22"/>
          <w:szCs w:val="22"/>
        </w:rPr>
        <w:t xml:space="preserve"> from the last position. Memory 1. </w:t>
      </w:r>
    </w:p>
    <w:p w:rsidR="00D05759" w:rsidRPr="00332B70" w:rsidRDefault="00D05759" w:rsidP="00D05759">
      <w:pPr>
        <w:numPr>
          <w:ilvl w:val="0"/>
          <w:numId w:val="5"/>
        </w:numPr>
        <w:spacing w:before="100" w:beforeAutospacing="1" w:after="100" w:afterAutospacing="1"/>
        <w:rPr>
          <w:sz w:val="22"/>
          <w:szCs w:val="22"/>
        </w:rPr>
      </w:pPr>
      <w:r w:rsidRPr="00332B70">
        <w:rPr>
          <w:sz w:val="22"/>
          <w:szCs w:val="22"/>
        </w:rPr>
        <w:t xml:space="preserve">“Set the funnel at each drop right over the spot </w:t>
      </w:r>
      <w:r w:rsidRPr="00332B70">
        <w:rPr>
          <w:i/>
          <w:iCs/>
          <w:sz w:val="22"/>
          <w:szCs w:val="22"/>
        </w:rPr>
        <w:t>zk</w:t>
      </w:r>
      <w:r w:rsidRPr="00332B70">
        <w:rPr>
          <w:sz w:val="22"/>
          <w:szCs w:val="22"/>
        </w:rPr>
        <w:t xml:space="preserve">, measured from the </w:t>
      </w:r>
      <w:r w:rsidRPr="00332B70">
        <w:rPr>
          <w:sz w:val="22"/>
          <w:szCs w:val="22"/>
        </w:rPr>
        <w:br/>
        <w:t xml:space="preserve">target. No memory. </w:t>
      </w:r>
    </w:p>
    <w:p w:rsidR="00D05759" w:rsidRPr="00332B70" w:rsidRDefault="00D05759" w:rsidP="00D05759">
      <w:pPr>
        <w:numPr>
          <w:ilvl w:val="0"/>
          <w:numId w:val="5"/>
        </w:numPr>
        <w:spacing w:before="100" w:beforeAutospacing="1" w:after="100" w:afterAutospacing="1"/>
        <w:rPr>
          <w:sz w:val="22"/>
          <w:szCs w:val="22"/>
        </w:rPr>
      </w:pPr>
      <w:r w:rsidRPr="00332B70">
        <w:rPr>
          <w:sz w:val="22"/>
          <w:szCs w:val="22"/>
        </w:rPr>
        <w:t>“Set the funnel at each drop right over the spot (</w:t>
      </w:r>
      <w:r w:rsidRPr="00332B70">
        <w:rPr>
          <w:i/>
          <w:iCs/>
          <w:sz w:val="22"/>
          <w:szCs w:val="22"/>
        </w:rPr>
        <w:t>zk</w:t>
      </w:r>
      <w:r w:rsidRPr="00332B70">
        <w:rPr>
          <w:sz w:val="22"/>
          <w:szCs w:val="22"/>
        </w:rPr>
        <w:t xml:space="preserve">) where it last came </w:t>
      </w:r>
      <w:r w:rsidRPr="00332B70">
        <w:rPr>
          <w:sz w:val="22"/>
          <w:szCs w:val="22"/>
        </w:rPr>
        <w:br/>
        <w:t xml:space="preserve">to rest. No memory.” </w:t>
      </w:r>
    </w:p>
    <w:p w:rsidR="0047001E" w:rsidRPr="00B85335" w:rsidRDefault="00B85335">
      <w:pPr>
        <w:rPr>
          <w:b/>
          <w:sz w:val="22"/>
          <w:szCs w:val="22"/>
          <w:u w:val="single"/>
        </w:rPr>
      </w:pPr>
      <w:r w:rsidRPr="00B85335">
        <w:rPr>
          <w:b/>
          <w:sz w:val="22"/>
          <w:szCs w:val="22"/>
          <w:u w:val="single"/>
        </w:rPr>
        <w:t>Part</w:t>
      </w:r>
      <w:r w:rsidR="00D05759" w:rsidRPr="00B85335">
        <w:rPr>
          <w:b/>
          <w:sz w:val="22"/>
          <w:szCs w:val="22"/>
          <w:u w:val="single"/>
        </w:rPr>
        <w:t xml:space="preserve"> 1.  Understanding the rules</w:t>
      </w:r>
    </w:p>
    <w:p w:rsidR="00D05759" w:rsidRPr="00332B70" w:rsidRDefault="00D05759">
      <w:pPr>
        <w:rPr>
          <w:sz w:val="22"/>
          <w:szCs w:val="22"/>
        </w:rPr>
      </w:pPr>
    </w:p>
    <w:p w:rsidR="009324D9" w:rsidRDefault="00D05759">
      <w:pPr>
        <w:rPr>
          <w:b/>
          <w:sz w:val="22"/>
          <w:szCs w:val="22"/>
        </w:rPr>
      </w:pPr>
      <w:r w:rsidRPr="00332B70">
        <w:rPr>
          <w:sz w:val="22"/>
          <w:szCs w:val="22"/>
        </w:rPr>
        <w:t xml:space="preserve">Open the </w:t>
      </w:r>
      <w:r w:rsidR="009324D9">
        <w:rPr>
          <w:sz w:val="22"/>
          <w:szCs w:val="22"/>
        </w:rPr>
        <w:t>f</w:t>
      </w:r>
      <w:r w:rsidR="009324D9" w:rsidRPr="009324D9">
        <w:rPr>
          <w:sz w:val="22"/>
          <w:szCs w:val="22"/>
        </w:rPr>
        <w:t>unnel simulation at</w:t>
      </w:r>
      <w:r w:rsidR="009324D9">
        <w:rPr>
          <w:b/>
          <w:sz w:val="22"/>
          <w:szCs w:val="22"/>
        </w:rPr>
        <w:t xml:space="preserve"> </w:t>
      </w:r>
      <w:hyperlink r:id="rId5" w:history="1">
        <w:r w:rsidR="009324D9" w:rsidRPr="003707F8">
          <w:rPr>
            <w:rStyle w:val="a3"/>
            <w:b/>
            <w:sz w:val="22"/>
            <w:szCs w:val="22"/>
          </w:rPr>
          <w:t>http://www.symphonytech.com/dfunnel.htm</w:t>
        </w:r>
      </w:hyperlink>
    </w:p>
    <w:p w:rsidR="00D05759" w:rsidRDefault="00D05759"/>
    <w:p w:rsidR="00625EB5" w:rsidRPr="00332B70" w:rsidRDefault="00625EB5">
      <w:pPr>
        <w:rPr>
          <w:sz w:val="22"/>
          <w:szCs w:val="22"/>
        </w:rPr>
      </w:pPr>
      <w:r w:rsidRPr="00332B70">
        <w:rPr>
          <w:sz w:val="22"/>
          <w:szCs w:val="22"/>
        </w:rPr>
        <w:t>Rule 1)  The funnel is fixed, aimed at the target with no adjustments made.  (All marbles dropped from same funnel location.)</w:t>
      </w:r>
    </w:p>
    <w:p w:rsidR="00F945D2" w:rsidRPr="00332B70" w:rsidRDefault="00F945D2">
      <w:pPr>
        <w:rPr>
          <w:sz w:val="22"/>
          <w:szCs w:val="22"/>
        </w:rPr>
      </w:pPr>
    </w:p>
    <w:p w:rsidR="000E05BF" w:rsidRDefault="000E05BF">
      <w:pPr>
        <w:rPr>
          <w:sz w:val="22"/>
          <w:szCs w:val="22"/>
        </w:rPr>
      </w:pPr>
      <w:r>
        <w:rPr>
          <w:sz w:val="22"/>
          <w:szCs w:val="22"/>
        </w:rPr>
        <w:t>We are not reacting to the data we collect here, so intuitively, we may think that this will not give us the best results.  We do know that we can use this data to compare to the other methods.</w:t>
      </w:r>
    </w:p>
    <w:p w:rsidR="000E05BF" w:rsidRDefault="000E05BF">
      <w:pPr>
        <w:rPr>
          <w:sz w:val="22"/>
          <w:szCs w:val="22"/>
        </w:rPr>
      </w:pPr>
    </w:p>
    <w:p w:rsidR="00F945D2" w:rsidRPr="00332B70" w:rsidRDefault="00F945D2">
      <w:pPr>
        <w:rPr>
          <w:sz w:val="22"/>
          <w:szCs w:val="22"/>
        </w:rPr>
      </w:pPr>
      <w:r w:rsidRPr="00332B70">
        <w:rPr>
          <w:sz w:val="22"/>
          <w:szCs w:val="22"/>
        </w:rPr>
        <w:t xml:space="preserve">Set the </w:t>
      </w:r>
      <w:r w:rsidR="003B735E">
        <w:rPr>
          <w:sz w:val="22"/>
          <w:szCs w:val="22"/>
        </w:rPr>
        <w:t>simulation</w:t>
      </w:r>
      <w:r w:rsidR="009324D9">
        <w:rPr>
          <w:sz w:val="22"/>
          <w:szCs w:val="22"/>
        </w:rPr>
        <w:t xml:space="preserve"> to Rule 1</w:t>
      </w:r>
      <w:r w:rsidR="003B735E">
        <w:rPr>
          <w:sz w:val="22"/>
          <w:szCs w:val="22"/>
        </w:rPr>
        <w:t xml:space="preserve"> and the </w:t>
      </w:r>
      <w:r w:rsidR="009324D9">
        <w:rPr>
          <w:sz w:val="22"/>
          <w:szCs w:val="22"/>
        </w:rPr>
        <w:t>drop height</w:t>
      </w:r>
      <w:r w:rsidR="003B735E">
        <w:rPr>
          <w:sz w:val="22"/>
          <w:szCs w:val="22"/>
        </w:rPr>
        <w:t xml:space="preserve"> to </w:t>
      </w:r>
      <w:r w:rsidR="009324D9">
        <w:rPr>
          <w:sz w:val="22"/>
          <w:szCs w:val="22"/>
        </w:rPr>
        <w:t>High</w:t>
      </w:r>
      <w:r w:rsidR="003B735E">
        <w:rPr>
          <w:sz w:val="22"/>
          <w:szCs w:val="22"/>
        </w:rPr>
        <w:t>.</w:t>
      </w:r>
    </w:p>
    <w:p w:rsidR="00F945D2" w:rsidRDefault="003B735E">
      <w:pPr>
        <w:rPr>
          <w:sz w:val="22"/>
          <w:szCs w:val="22"/>
        </w:rPr>
      </w:pPr>
      <w:r>
        <w:rPr>
          <w:sz w:val="22"/>
          <w:szCs w:val="22"/>
        </w:rPr>
        <w:t xml:space="preserve">Enter the number of drops:  </w:t>
      </w:r>
      <w:r w:rsidR="005F71D6">
        <w:rPr>
          <w:sz w:val="22"/>
          <w:szCs w:val="22"/>
        </w:rPr>
        <w:t>1</w:t>
      </w:r>
      <w:r w:rsidR="00365D73">
        <w:rPr>
          <w:sz w:val="22"/>
          <w:szCs w:val="22"/>
        </w:rPr>
        <w:t>50</w:t>
      </w:r>
    </w:p>
    <w:p w:rsidR="003B735E" w:rsidRDefault="003B735E">
      <w:pPr>
        <w:rPr>
          <w:sz w:val="22"/>
          <w:szCs w:val="22"/>
        </w:rPr>
      </w:pPr>
      <w:r>
        <w:rPr>
          <w:sz w:val="22"/>
          <w:szCs w:val="22"/>
        </w:rPr>
        <w:t>Click on the run simulation button ►.</w:t>
      </w:r>
    </w:p>
    <w:p w:rsidR="003B735E" w:rsidRDefault="003B735E">
      <w:pPr>
        <w:rPr>
          <w:sz w:val="22"/>
          <w:szCs w:val="22"/>
        </w:rPr>
      </w:pPr>
    </w:p>
    <w:p w:rsidR="00365D73" w:rsidRDefault="005F71D6" w:rsidP="00365D73">
      <w:pPr>
        <w:rPr>
          <w:sz w:val="22"/>
          <w:szCs w:val="22"/>
        </w:rPr>
      </w:pPr>
      <w:r>
        <w:rPr>
          <w:sz w:val="22"/>
          <w:szCs w:val="22"/>
        </w:rPr>
        <w:t>What is the standard deviation for this process?  ________</w:t>
      </w:r>
      <w:r w:rsidR="00D8491F" w:rsidRPr="006B7A11">
        <w:rPr>
          <w:b/>
          <w:sz w:val="22"/>
          <w:szCs w:val="22"/>
        </w:rPr>
        <w:t>94.96</w:t>
      </w:r>
      <w:r w:rsidRPr="006B7A11">
        <w:rPr>
          <w:b/>
          <w:sz w:val="22"/>
          <w:szCs w:val="22"/>
        </w:rPr>
        <w:t>_</w:t>
      </w:r>
      <w:r>
        <w:rPr>
          <w:sz w:val="22"/>
          <w:szCs w:val="22"/>
        </w:rPr>
        <w:t>______</w:t>
      </w:r>
    </w:p>
    <w:p w:rsidR="005F71D6" w:rsidRDefault="005F71D6" w:rsidP="00365D73">
      <w:pPr>
        <w:rPr>
          <w:sz w:val="22"/>
          <w:szCs w:val="22"/>
        </w:rPr>
      </w:pPr>
    </w:p>
    <w:p w:rsidR="00F945D2" w:rsidRPr="00332B70" w:rsidRDefault="003B735E">
      <w:pPr>
        <w:rPr>
          <w:sz w:val="22"/>
          <w:szCs w:val="22"/>
        </w:rPr>
      </w:pPr>
      <w:r>
        <w:rPr>
          <w:sz w:val="22"/>
          <w:szCs w:val="22"/>
        </w:rPr>
        <w:t xml:space="preserve">Look at the pattern of the drops.  </w:t>
      </w:r>
      <w:r w:rsidR="00F945D2" w:rsidRPr="00332B70">
        <w:rPr>
          <w:sz w:val="22"/>
          <w:szCs w:val="22"/>
        </w:rPr>
        <w:t>Which of the following appear to be true about this process?</w:t>
      </w:r>
    </w:p>
    <w:p w:rsidR="00F945D2" w:rsidRPr="00332B70" w:rsidRDefault="00F945D2">
      <w:pPr>
        <w:rPr>
          <w:sz w:val="22"/>
          <w:szCs w:val="22"/>
        </w:rPr>
      </w:pPr>
    </w:p>
    <w:p w:rsidR="00B85335" w:rsidRDefault="00B85335" w:rsidP="00B85335">
      <w:pPr>
        <w:ind w:left="1440" w:hanging="720"/>
        <w:rPr>
          <w:sz w:val="22"/>
          <w:szCs w:val="22"/>
        </w:rPr>
      </w:pPr>
      <w:r w:rsidRPr="00D8491F">
        <w:rPr>
          <w:b/>
          <w:sz w:val="22"/>
          <w:szCs w:val="22"/>
        </w:rPr>
        <w:t xml:space="preserve">T </w:t>
      </w:r>
      <w:r w:rsidRPr="0041462E">
        <w:rPr>
          <w:sz w:val="22"/>
          <w:szCs w:val="22"/>
        </w:rPr>
        <w:t xml:space="preserve">/ F </w:t>
      </w:r>
      <w:r w:rsidRPr="0041462E">
        <w:rPr>
          <w:sz w:val="22"/>
          <w:szCs w:val="22"/>
        </w:rPr>
        <w:tab/>
      </w:r>
      <w:proofErr w:type="gramStart"/>
      <w:r w:rsidRPr="0041462E">
        <w:rPr>
          <w:sz w:val="22"/>
          <w:szCs w:val="22"/>
        </w:rPr>
        <w:t>The</w:t>
      </w:r>
      <w:proofErr w:type="gramEnd"/>
      <w:r w:rsidRPr="0041462E">
        <w:rPr>
          <w:sz w:val="22"/>
          <w:szCs w:val="22"/>
        </w:rPr>
        <w:t xml:space="preserve"> points appear to be random about the center (similar number of drops in every direction from center).</w:t>
      </w:r>
    </w:p>
    <w:p w:rsidR="0041462E" w:rsidRPr="0041462E" w:rsidRDefault="0041462E" w:rsidP="00B85335">
      <w:pPr>
        <w:ind w:left="1440" w:hanging="720"/>
        <w:rPr>
          <w:sz w:val="22"/>
          <w:szCs w:val="22"/>
        </w:rPr>
      </w:pPr>
    </w:p>
    <w:p w:rsidR="0041462E" w:rsidRPr="0041462E" w:rsidRDefault="00D96146" w:rsidP="0041462E">
      <w:pPr>
        <w:pStyle w:val="a4"/>
        <w:spacing w:before="0" w:beforeAutospacing="0" w:after="0" w:afterAutospacing="0"/>
        <w:ind w:left="2160" w:hanging="1440"/>
        <w:rPr>
          <w:sz w:val="22"/>
          <w:szCs w:val="22"/>
        </w:rPr>
      </w:pPr>
      <w:r w:rsidRPr="002F03B0">
        <w:rPr>
          <w:sz w:val="22"/>
          <w:szCs w:val="22"/>
        </w:rPr>
        <w:t>T</w:t>
      </w:r>
      <w:r w:rsidRPr="0041462E">
        <w:rPr>
          <w:sz w:val="22"/>
          <w:szCs w:val="22"/>
        </w:rPr>
        <w:t xml:space="preserve"> /</w:t>
      </w:r>
      <w:r w:rsidRPr="002F03B0">
        <w:rPr>
          <w:b/>
          <w:sz w:val="22"/>
          <w:szCs w:val="22"/>
        </w:rPr>
        <w:t xml:space="preserve"> F</w:t>
      </w:r>
      <w:r w:rsidRPr="0041462E">
        <w:rPr>
          <w:sz w:val="22"/>
          <w:szCs w:val="22"/>
        </w:rPr>
        <w:t xml:space="preserve"> </w:t>
      </w:r>
      <w:r w:rsidR="0041462E">
        <w:rPr>
          <w:sz w:val="22"/>
          <w:szCs w:val="22"/>
        </w:rPr>
        <w:t xml:space="preserve">    </w:t>
      </w:r>
      <w:proofErr w:type="gramStart"/>
      <w:r w:rsidR="0041462E" w:rsidRPr="0041462E">
        <w:rPr>
          <w:color w:val="000000" w:themeColor="text1"/>
          <w:kern w:val="24"/>
          <w:sz w:val="22"/>
          <w:szCs w:val="22"/>
        </w:rPr>
        <w:t>Looking</w:t>
      </w:r>
      <w:proofErr w:type="gramEnd"/>
      <w:r w:rsidR="0041462E" w:rsidRPr="0041462E">
        <w:rPr>
          <w:color w:val="000000" w:themeColor="text1"/>
          <w:kern w:val="24"/>
          <w:sz w:val="22"/>
          <w:szCs w:val="22"/>
        </w:rPr>
        <w:t xml:space="preserve"> at the deviation from target over time, this appears to be a stable process.</w:t>
      </w:r>
    </w:p>
    <w:p w:rsidR="00D96146" w:rsidRPr="0041462E" w:rsidRDefault="00365D73" w:rsidP="00565364">
      <w:pPr>
        <w:ind w:left="1440" w:hanging="720"/>
        <w:rPr>
          <w:sz w:val="22"/>
          <w:szCs w:val="22"/>
        </w:rPr>
      </w:pPr>
      <w:r w:rsidRPr="0041462E">
        <w:rPr>
          <w:sz w:val="22"/>
          <w:szCs w:val="22"/>
        </w:rPr>
        <w:t>.</w:t>
      </w:r>
    </w:p>
    <w:p w:rsidR="00924F96" w:rsidRPr="0041462E" w:rsidRDefault="00B85335" w:rsidP="00924F96">
      <w:pPr>
        <w:ind w:left="1440" w:hanging="720"/>
        <w:rPr>
          <w:sz w:val="22"/>
          <w:szCs w:val="22"/>
        </w:rPr>
      </w:pPr>
      <w:r w:rsidRPr="00D8491F">
        <w:rPr>
          <w:b/>
          <w:sz w:val="22"/>
          <w:szCs w:val="22"/>
        </w:rPr>
        <w:t>T</w:t>
      </w:r>
      <w:r w:rsidRPr="0041462E">
        <w:rPr>
          <w:sz w:val="22"/>
          <w:szCs w:val="22"/>
        </w:rPr>
        <w:t xml:space="preserve"> / F</w:t>
      </w:r>
      <w:r w:rsidRPr="0041462E">
        <w:rPr>
          <w:sz w:val="22"/>
          <w:szCs w:val="22"/>
        </w:rPr>
        <w:tab/>
      </w:r>
      <w:proofErr w:type="gramStart"/>
      <w:r w:rsidRPr="0041462E">
        <w:rPr>
          <w:sz w:val="22"/>
          <w:szCs w:val="22"/>
        </w:rPr>
        <w:t>The</w:t>
      </w:r>
      <w:proofErr w:type="gramEnd"/>
      <w:r w:rsidRPr="0041462E">
        <w:rPr>
          <w:sz w:val="22"/>
          <w:szCs w:val="22"/>
        </w:rPr>
        <w:t xml:space="preserve"> funnel never moved.</w:t>
      </w:r>
      <w:r w:rsidR="00924F96" w:rsidRPr="0041462E">
        <w:rPr>
          <w:sz w:val="22"/>
          <w:szCs w:val="22"/>
        </w:rPr>
        <w:br w:type="page"/>
      </w:r>
    </w:p>
    <w:p w:rsidR="00B85335" w:rsidRDefault="00B85335" w:rsidP="00B85335">
      <w:pPr>
        <w:ind w:left="1440" w:hanging="720"/>
        <w:rPr>
          <w:sz w:val="22"/>
          <w:szCs w:val="22"/>
        </w:rPr>
      </w:pPr>
    </w:p>
    <w:p w:rsidR="00365D73" w:rsidRPr="0073250E" w:rsidRDefault="00365D73">
      <w:pPr>
        <w:rPr>
          <w:sz w:val="22"/>
          <w:szCs w:val="22"/>
        </w:rPr>
      </w:pPr>
    </w:p>
    <w:p w:rsidR="00625EB5" w:rsidRPr="0073250E" w:rsidRDefault="00625EB5">
      <w:pPr>
        <w:rPr>
          <w:sz w:val="22"/>
          <w:szCs w:val="22"/>
        </w:rPr>
      </w:pPr>
      <w:r w:rsidRPr="0073250E">
        <w:rPr>
          <w:sz w:val="22"/>
          <w:szCs w:val="22"/>
        </w:rPr>
        <w:t>Rule 2</w:t>
      </w:r>
      <w:proofErr w:type="gramStart"/>
      <w:r w:rsidRPr="0073250E">
        <w:rPr>
          <w:sz w:val="22"/>
          <w:szCs w:val="22"/>
        </w:rPr>
        <w:t>)  After</w:t>
      </w:r>
      <w:proofErr w:type="gramEnd"/>
      <w:r w:rsidRPr="0073250E">
        <w:rPr>
          <w:sz w:val="22"/>
          <w:szCs w:val="22"/>
        </w:rPr>
        <w:t xml:space="preserve"> a marble is dropped, the distance from the target is measured.  The funnel is moved that distance </w:t>
      </w:r>
      <w:r w:rsidR="0041462E">
        <w:rPr>
          <w:sz w:val="22"/>
          <w:szCs w:val="22"/>
        </w:rPr>
        <w:t xml:space="preserve">(in the opposite direction) </w:t>
      </w:r>
      <w:r w:rsidRPr="0073250E">
        <w:rPr>
          <w:sz w:val="22"/>
          <w:szCs w:val="22"/>
          <w:u w:val="single"/>
        </w:rPr>
        <w:t>from its last position</w:t>
      </w:r>
      <w:r w:rsidRPr="0073250E">
        <w:rPr>
          <w:sz w:val="22"/>
          <w:szCs w:val="22"/>
        </w:rPr>
        <w:t>.  For example, if the marble hits ½ inch to the left of the target, the funnel is moved ½ inch to the right of its current location.</w:t>
      </w:r>
    </w:p>
    <w:p w:rsidR="00625EB5" w:rsidRDefault="00625EB5">
      <w:pPr>
        <w:rPr>
          <w:sz w:val="22"/>
          <w:szCs w:val="22"/>
        </w:rPr>
      </w:pPr>
    </w:p>
    <w:p w:rsidR="003B735E" w:rsidRDefault="003B735E">
      <w:pPr>
        <w:rPr>
          <w:sz w:val="22"/>
          <w:szCs w:val="22"/>
        </w:rPr>
      </w:pPr>
      <w:r>
        <w:rPr>
          <w:sz w:val="22"/>
          <w:szCs w:val="22"/>
        </w:rPr>
        <w:t>To see Rule #2 demonstrated, you can click on the Explain, then Rule #2 to watch a slow motion demo.</w:t>
      </w:r>
    </w:p>
    <w:p w:rsidR="003B735E" w:rsidRDefault="003B735E">
      <w:pPr>
        <w:rPr>
          <w:sz w:val="22"/>
          <w:szCs w:val="22"/>
        </w:rPr>
      </w:pPr>
    </w:p>
    <w:p w:rsidR="0073250E" w:rsidRDefault="0073250E">
      <w:pPr>
        <w:rPr>
          <w:sz w:val="22"/>
          <w:szCs w:val="22"/>
        </w:rPr>
      </w:pPr>
      <w:r>
        <w:rPr>
          <w:sz w:val="22"/>
          <w:szCs w:val="22"/>
        </w:rPr>
        <w:t xml:space="preserve">Is it not reasonable to assume that if the funnel drops the ball off the target by a certain amount, moving the funnel the opposite direction by the same amount will improve the results?  </w:t>
      </w:r>
      <w:r w:rsidR="00207205">
        <w:rPr>
          <w:sz w:val="22"/>
          <w:szCs w:val="22"/>
        </w:rPr>
        <w:t>Let’s try it.</w:t>
      </w:r>
    </w:p>
    <w:p w:rsidR="0073250E" w:rsidRPr="0073250E" w:rsidRDefault="0073250E">
      <w:pPr>
        <w:rPr>
          <w:sz w:val="22"/>
          <w:szCs w:val="22"/>
        </w:rPr>
      </w:pPr>
    </w:p>
    <w:p w:rsidR="00365D73" w:rsidRDefault="00365D73" w:rsidP="005023B0">
      <w:pPr>
        <w:rPr>
          <w:sz w:val="22"/>
          <w:szCs w:val="22"/>
        </w:rPr>
      </w:pPr>
      <w:r>
        <w:rPr>
          <w:sz w:val="22"/>
          <w:szCs w:val="22"/>
        </w:rPr>
        <w:t xml:space="preserve">Run </w:t>
      </w:r>
      <w:r w:rsidR="00565364">
        <w:rPr>
          <w:sz w:val="22"/>
          <w:szCs w:val="22"/>
        </w:rPr>
        <w:t xml:space="preserve">the Rule 2 </w:t>
      </w:r>
      <w:r w:rsidR="00924F96">
        <w:rPr>
          <w:sz w:val="22"/>
          <w:szCs w:val="22"/>
        </w:rPr>
        <w:t xml:space="preserve">(high level) </w:t>
      </w:r>
      <w:r w:rsidR="00565364">
        <w:rPr>
          <w:sz w:val="22"/>
          <w:szCs w:val="22"/>
        </w:rPr>
        <w:t xml:space="preserve">simulation for 50, 100 </w:t>
      </w:r>
      <w:r>
        <w:rPr>
          <w:sz w:val="22"/>
          <w:szCs w:val="22"/>
        </w:rPr>
        <w:t>and 150 drops.  (Be sure to reset between runs.)  Record the standard deviations</w:t>
      </w:r>
    </w:p>
    <w:tbl>
      <w:tblPr>
        <w:tblStyle w:val="a5"/>
        <w:tblW w:w="0" w:type="auto"/>
        <w:jc w:val="center"/>
        <w:tblLook w:val="04A0" w:firstRow="1" w:lastRow="0" w:firstColumn="1" w:lastColumn="0" w:noHBand="0" w:noVBand="1"/>
      </w:tblPr>
      <w:tblGrid>
        <w:gridCol w:w="1818"/>
        <w:gridCol w:w="2700"/>
      </w:tblGrid>
      <w:tr w:rsidR="00AA4F25" w:rsidTr="00924F96">
        <w:trPr>
          <w:jc w:val="center"/>
        </w:trPr>
        <w:tc>
          <w:tcPr>
            <w:tcW w:w="1818" w:type="dxa"/>
          </w:tcPr>
          <w:p w:rsidR="00AA4F25" w:rsidRDefault="00AA4F25" w:rsidP="005023B0">
            <w:pPr>
              <w:rPr>
                <w:sz w:val="22"/>
                <w:szCs w:val="22"/>
              </w:rPr>
            </w:pPr>
            <w:r>
              <w:rPr>
                <w:sz w:val="22"/>
                <w:szCs w:val="22"/>
              </w:rPr>
              <w:t>Drops</w:t>
            </w:r>
          </w:p>
        </w:tc>
        <w:tc>
          <w:tcPr>
            <w:tcW w:w="2700" w:type="dxa"/>
          </w:tcPr>
          <w:p w:rsidR="00AA4F25" w:rsidRDefault="00AA4F25" w:rsidP="005023B0">
            <w:pPr>
              <w:rPr>
                <w:sz w:val="22"/>
                <w:szCs w:val="22"/>
              </w:rPr>
            </w:pPr>
            <w:r>
              <w:rPr>
                <w:sz w:val="22"/>
                <w:szCs w:val="22"/>
              </w:rPr>
              <w:t xml:space="preserve">Standard </w:t>
            </w:r>
            <w:r w:rsidR="00365D73">
              <w:rPr>
                <w:sz w:val="22"/>
                <w:szCs w:val="22"/>
              </w:rPr>
              <w:t>deviation</w:t>
            </w:r>
          </w:p>
        </w:tc>
      </w:tr>
      <w:tr w:rsidR="00AA4F25" w:rsidTr="00924F96">
        <w:trPr>
          <w:jc w:val="center"/>
        </w:trPr>
        <w:tc>
          <w:tcPr>
            <w:tcW w:w="1818" w:type="dxa"/>
          </w:tcPr>
          <w:p w:rsidR="00AA4F25" w:rsidRDefault="00365D73" w:rsidP="005023B0">
            <w:pPr>
              <w:rPr>
                <w:sz w:val="22"/>
                <w:szCs w:val="22"/>
              </w:rPr>
            </w:pPr>
            <w:r>
              <w:rPr>
                <w:sz w:val="22"/>
                <w:szCs w:val="22"/>
              </w:rPr>
              <w:t>50</w:t>
            </w:r>
          </w:p>
        </w:tc>
        <w:tc>
          <w:tcPr>
            <w:tcW w:w="2700" w:type="dxa"/>
          </w:tcPr>
          <w:p w:rsidR="00AA4F25" w:rsidRPr="006B7A11" w:rsidRDefault="00A12DF0" w:rsidP="005023B0">
            <w:pPr>
              <w:rPr>
                <w:rFonts w:hint="eastAsia"/>
                <w:b/>
                <w:sz w:val="22"/>
                <w:szCs w:val="22"/>
                <w:lang w:eastAsia="zh-CN"/>
              </w:rPr>
            </w:pPr>
            <w:r w:rsidRPr="006B7A11">
              <w:rPr>
                <w:b/>
                <w:sz w:val="22"/>
                <w:szCs w:val="22"/>
                <w:lang w:eastAsia="zh-CN"/>
              </w:rPr>
              <w:t>63.28</w:t>
            </w:r>
          </w:p>
        </w:tc>
      </w:tr>
      <w:tr w:rsidR="00AA4F25" w:rsidTr="00924F96">
        <w:trPr>
          <w:jc w:val="center"/>
        </w:trPr>
        <w:tc>
          <w:tcPr>
            <w:tcW w:w="1818" w:type="dxa"/>
          </w:tcPr>
          <w:p w:rsidR="00AA4F25" w:rsidRDefault="00565364" w:rsidP="005023B0">
            <w:pPr>
              <w:rPr>
                <w:sz w:val="22"/>
                <w:szCs w:val="22"/>
              </w:rPr>
            </w:pPr>
            <w:r>
              <w:rPr>
                <w:sz w:val="22"/>
                <w:szCs w:val="22"/>
              </w:rPr>
              <w:t>10</w:t>
            </w:r>
            <w:r w:rsidR="00365D73">
              <w:rPr>
                <w:sz w:val="22"/>
                <w:szCs w:val="22"/>
              </w:rPr>
              <w:t>0</w:t>
            </w:r>
          </w:p>
        </w:tc>
        <w:tc>
          <w:tcPr>
            <w:tcW w:w="2700" w:type="dxa"/>
          </w:tcPr>
          <w:p w:rsidR="00AA4F25" w:rsidRPr="006B7A11" w:rsidRDefault="00A12DF0" w:rsidP="005023B0">
            <w:pPr>
              <w:rPr>
                <w:rFonts w:hint="eastAsia"/>
                <w:b/>
                <w:sz w:val="22"/>
                <w:szCs w:val="22"/>
                <w:lang w:eastAsia="zh-CN"/>
              </w:rPr>
            </w:pPr>
            <w:r w:rsidRPr="006B7A11">
              <w:rPr>
                <w:b/>
                <w:sz w:val="22"/>
                <w:szCs w:val="22"/>
                <w:lang w:eastAsia="zh-CN"/>
              </w:rPr>
              <w:t>120.3</w:t>
            </w:r>
          </w:p>
        </w:tc>
      </w:tr>
      <w:tr w:rsidR="00565364" w:rsidTr="00924F96">
        <w:trPr>
          <w:jc w:val="center"/>
        </w:trPr>
        <w:tc>
          <w:tcPr>
            <w:tcW w:w="1818" w:type="dxa"/>
          </w:tcPr>
          <w:p w:rsidR="00565364" w:rsidRDefault="00565364" w:rsidP="005023B0">
            <w:pPr>
              <w:rPr>
                <w:sz w:val="22"/>
                <w:szCs w:val="22"/>
              </w:rPr>
            </w:pPr>
            <w:r>
              <w:rPr>
                <w:sz w:val="22"/>
                <w:szCs w:val="22"/>
              </w:rPr>
              <w:t>150</w:t>
            </w:r>
          </w:p>
        </w:tc>
        <w:tc>
          <w:tcPr>
            <w:tcW w:w="2700" w:type="dxa"/>
          </w:tcPr>
          <w:p w:rsidR="00565364" w:rsidRPr="006B7A11" w:rsidRDefault="00A12DF0" w:rsidP="005023B0">
            <w:pPr>
              <w:rPr>
                <w:rFonts w:hint="eastAsia"/>
                <w:b/>
                <w:sz w:val="22"/>
                <w:szCs w:val="22"/>
                <w:lang w:eastAsia="zh-CN"/>
              </w:rPr>
            </w:pPr>
            <w:r w:rsidRPr="006B7A11">
              <w:rPr>
                <w:b/>
                <w:sz w:val="22"/>
                <w:szCs w:val="22"/>
                <w:lang w:eastAsia="zh-CN"/>
              </w:rPr>
              <w:t>142.22</w:t>
            </w:r>
          </w:p>
        </w:tc>
      </w:tr>
    </w:tbl>
    <w:p w:rsidR="00AA4F25" w:rsidRDefault="00AA4F25" w:rsidP="005023B0">
      <w:pPr>
        <w:rPr>
          <w:sz w:val="22"/>
          <w:szCs w:val="22"/>
        </w:rPr>
      </w:pPr>
    </w:p>
    <w:p w:rsidR="005023B0" w:rsidRPr="0073250E" w:rsidRDefault="005023B0" w:rsidP="005023B0">
      <w:pPr>
        <w:rPr>
          <w:sz w:val="22"/>
          <w:szCs w:val="22"/>
        </w:rPr>
      </w:pPr>
      <w:r w:rsidRPr="0073250E">
        <w:rPr>
          <w:sz w:val="22"/>
          <w:szCs w:val="22"/>
        </w:rPr>
        <w:t>Which of the following appear to be true about this process?</w:t>
      </w:r>
    </w:p>
    <w:p w:rsidR="005023B0" w:rsidRPr="0073250E" w:rsidRDefault="005023B0" w:rsidP="005023B0">
      <w:pPr>
        <w:rPr>
          <w:sz w:val="22"/>
          <w:szCs w:val="22"/>
        </w:rPr>
      </w:pPr>
    </w:p>
    <w:p w:rsidR="00B85335" w:rsidRPr="00332B70" w:rsidRDefault="00B85335" w:rsidP="00B85335">
      <w:pPr>
        <w:ind w:left="1440" w:hanging="720"/>
        <w:rPr>
          <w:sz w:val="22"/>
          <w:szCs w:val="22"/>
        </w:rPr>
      </w:pPr>
      <w:r w:rsidRPr="002F03B0">
        <w:rPr>
          <w:b/>
          <w:sz w:val="22"/>
          <w:szCs w:val="22"/>
        </w:rPr>
        <w:t>T</w:t>
      </w:r>
      <w:r w:rsidRPr="00332B70">
        <w:rPr>
          <w:sz w:val="22"/>
          <w:szCs w:val="22"/>
        </w:rPr>
        <w:t xml:space="preserve"> / F </w:t>
      </w:r>
      <w:r>
        <w:rPr>
          <w:sz w:val="22"/>
          <w:szCs w:val="22"/>
        </w:rPr>
        <w:tab/>
      </w:r>
      <w:proofErr w:type="gramStart"/>
      <w:r w:rsidRPr="00332B70">
        <w:rPr>
          <w:sz w:val="22"/>
          <w:szCs w:val="22"/>
        </w:rPr>
        <w:t>The</w:t>
      </w:r>
      <w:proofErr w:type="gramEnd"/>
      <w:r w:rsidRPr="00332B70">
        <w:rPr>
          <w:sz w:val="22"/>
          <w:szCs w:val="22"/>
        </w:rPr>
        <w:t xml:space="preserve"> points appear to be random about the center</w:t>
      </w:r>
      <w:r>
        <w:rPr>
          <w:sz w:val="22"/>
          <w:szCs w:val="22"/>
        </w:rPr>
        <w:t xml:space="preserve"> (similar number of drops in every direction from center).</w:t>
      </w:r>
    </w:p>
    <w:p w:rsidR="00565364" w:rsidRPr="0073250E" w:rsidRDefault="00565364" w:rsidP="00565364">
      <w:pPr>
        <w:ind w:left="1440" w:hanging="720"/>
        <w:rPr>
          <w:sz w:val="22"/>
          <w:szCs w:val="22"/>
        </w:rPr>
      </w:pPr>
      <w:r w:rsidRPr="002F03B0">
        <w:rPr>
          <w:b/>
          <w:sz w:val="22"/>
          <w:szCs w:val="22"/>
        </w:rPr>
        <w:t>T</w:t>
      </w:r>
      <w:r>
        <w:rPr>
          <w:sz w:val="22"/>
          <w:szCs w:val="22"/>
        </w:rPr>
        <w:t xml:space="preserve"> / </w:t>
      </w:r>
      <w:r w:rsidRPr="002F03B0">
        <w:rPr>
          <w:sz w:val="22"/>
          <w:szCs w:val="22"/>
        </w:rPr>
        <w:t>F</w:t>
      </w:r>
      <w:r>
        <w:rPr>
          <w:sz w:val="22"/>
          <w:szCs w:val="22"/>
        </w:rPr>
        <w:tab/>
      </w:r>
      <w:proofErr w:type="gramStart"/>
      <w:r>
        <w:rPr>
          <w:sz w:val="22"/>
          <w:szCs w:val="22"/>
        </w:rPr>
        <w:t>The</w:t>
      </w:r>
      <w:proofErr w:type="gramEnd"/>
      <w:r>
        <w:rPr>
          <w:sz w:val="22"/>
          <w:szCs w:val="22"/>
        </w:rPr>
        <w:t xml:space="preserve"> more drops made, the larger the spread of the drops.</w:t>
      </w:r>
    </w:p>
    <w:p w:rsidR="00365D73" w:rsidRDefault="00365D73" w:rsidP="00365D73">
      <w:pPr>
        <w:ind w:left="1440" w:hanging="720"/>
        <w:rPr>
          <w:sz w:val="22"/>
          <w:szCs w:val="22"/>
        </w:rPr>
      </w:pPr>
      <w:r w:rsidRPr="00332B70">
        <w:rPr>
          <w:sz w:val="22"/>
          <w:szCs w:val="22"/>
        </w:rPr>
        <w:t xml:space="preserve">T / </w:t>
      </w:r>
      <w:r w:rsidRPr="002F03B0">
        <w:rPr>
          <w:b/>
          <w:sz w:val="22"/>
          <w:szCs w:val="22"/>
        </w:rPr>
        <w:t>F</w:t>
      </w:r>
      <w:r w:rsidRPr="00332B70">
        <w:rPr>
          <w:sz w:val="22"/>
          <w:szCs w:val="22"/>
        </w:rPr>
        <w:t xml:space="preserve"> </w:t>
      </w:r>
      <w:r>
        <w:rPr>
          <w:sz w:val="22"/>
          <w:szCs w:val="22"/>
        </w:rPr>
        <w:tab/>
      </w:r>
      <w:proofErr w:type="gramStart"/>
      <w:r w:rsidRPr="00332B70">
        <w:rPr>
          <w:sz w:val="22"/>
          <w:szCs w:val="22"/>
        </w:rPr>
        <w:t>This</w:t>
      </w:r>
      <w:proofErr w:type="gramEnd"/>
      <w:r w:rsidRPr="00332B70">
        <w:rPr>
          <w:sz w:val="22"/>
          <w:szCs w:val="22"/>
        </w:rPr>
        <w:t xml:space="preserve"> appears to be a stable process.</w:t>
      </w:r>
      <w:r>
        <w:rPr>
          <w:sz w:val="22"/>
          <w:szCs w:val="22"/>
        </w:rPr>
        <w:t xml:space="preserve">  The pattern and standard deviation are similar for all number of drops</w:t>
      </w:r>
    </w:p>
    <w:p w:rsidR="005023B0" w:rsidRPr="0073250E" w:rsidRDefault="0068720F" w:rsidP="0068720F">
      <w:pPr>
        <w:ind w:left="1440" w:hanging="720"/>
        <w:rPr>
          <w:sz w:val="22"/>
          <w:szCs w:val="22"/>
        </w:rPr>
      </w:pPr>
      <w:r w:rsidRPr="002F03B0">
        <w:rPr>
          <w:b/>
          <w:sz w:val="22"/>
          <w:szCs w:val="22"/>
        </w:rPr>
        <w:t xml:space="preserve">T </w:t>
      </w:r>
      <w:r>
        <w:rPr>
          <w:sz w:val="22"/>
          <w:szCs w:val="22"/>
        </w:rPr>
        <w:t>/ F</w:t>
      </w:r>
      <w:r>
        <w:rPr>
          <w:sz w:val="22"/>
          <w:szCs w:val="22"/>
        </w:rPr>
        <w:tab/>
      </w:r>
      <w:proofErr w:type="gramStart"/>
      <w:r>
        <w:rPr>
          <w:sz w:val="22"/>
          <w:szCs w:val="22"/>
        </w:rPr>
        <w:t>The</w:t>
      </w:r>
      <w:proofErr w:type="gramEnd"/>
      <w:r>
        <w:rPr>
          <w:sz w:val="22"/>
          <w:szCs w:val="22"/>
        </w:rPr>
        <w:t xml:space="preserve"> new location of the funnel was calculated based on the last location of the funnel.</w:t>
      </w:r>
    </w:p>
    <w:p w:rsidR="005023B0" w:rsidRPr="0073250E" w:rsidRDefault="005023B0">
      <w:pPr>
        <w:rPr>
          <w:sz w:val="22"/>
          <w:szCs w:val="22"/>
        </w:rPr>
      </w:pPr>
    </w:p>
    <w:p w:rsidR="00625EB5" w:rsidRDefault="00625EB5">
      <w:pPr>
        <w:rPr>
          <w:sz w:val="22"/>
          <w:szCs w:val="22"/>
        </w:rPr>
      </w:pPr>
      <w:r w:rsidRPr="0073250E">
        <w:rPr>
          <w:sz w:val="22"/>
          <w:szCs w:val="22"/>
        </w:rPr>
        <w:t xml:space="preserve">Rule 3.)  After a marble is dropped, the distance from the target is measured.  The funnel is moved that distance from </w:t>
      </w:r>
      <w:r w:rsidRPr="0073250E">
        <w:rPr>
          <w:sz w:val="22"/>
          <w:szCs w:val="22"/>
          <w:u w:val="single"/>
        </w:rPr>
        <w:t>the initial target position</w:t>
      </w:r>
      <w:r w:rsidRPr="0073250E">
        <w:rPr>
          <w:sz w:val="22"/>
          <w:szCs w:val="22"/>
        </w:rPr>
        <w:t>.  For example, if the marble hits ½ inch to the left of the target, the funnel is moved ½ inch to the right of the initial target position.</w:t>
      </w:r>
    </w:p>
    <w:p w:rsidR="000E05BF" w:rsidRDefault="000E05BF">
      <w:pPr>
        <w:rPr>
          <w:sz w:val="22"/>
          <w:szCs w:val="22"/>
        </w:rPr>
      </w:pPr>
    </w:p>
    <w:p w:rsidR="000E05BF" w:rsidRDefault="000E05BF">
      <w:pPr>
        <w:rPr>
          <w:sz w:val="22"/>
          <w:szCs w:val="22"/>
        </w:rPr>
      </w:pPr>
      <w:r>
        <w:rPr>
          <w:sz w:val="22"/>
          <w:szCs w:val="22"/>
        </w:rPr>
        <w:t>If we weren’t keeping track of where our funnel was, as in Rule #2, this might be a good tactic.  We are reacting to the data we collect by making the adjustment based on the initial target position.</w:t>
      </w:r>
    </w:p>
    <w:p w:rsidR="000E05BF" w:rsidRDefault="000E05BF">
      <w:pPr>
        <w:rPr>
          <w:sz w:val="22"/>
          <w:szCs w:val="22"/>
        </w:rPr>
      </w:pPr>
    </w:p>
    <w:p w:rsidR="00565364" w:rsidRDefault="00B85335" w:rsidP="00565364">
      <w:pPr>
        <w:rPr>
          <w:sz w:val="22"/>
          <w:szCs w:val="22"/>
        </w:rPr>
      </w:pPr>
      <w:r>
        <w:rPr>
          <w:sz w:val="22"/>
          <w:szCs w:val="22"/>
        </w:rPr>
        <w:t>To see Rule #3</w:t>
      </w:r>
      <w:r w:rsidR="00565364">
        <w:rPr>
          <w:sz w:val="22"/>
          <w:szCs w:val="22"/>
        </w:rPr>
        <w:t xml:space="preserve"> demonstrated, you can click on the Explain</w:t>
      </w:r>
      <w:r>
        <w:rPr>
          <w:sz w:val="22"/>
          <w:szCs w:val="22"/>
        </w:rPr>
        <w:t>, then Rule #3</w:t>
      </w:r>
      <w:r w:rsidR="00565364">
        <w:rPr>
          <w:sz w:val="22"/>
          <w:szCs w:val="22"/>
        </w:rPr>
        <w:t xml:space="preserve"> to watch a slow motion demo.</w:t>
      </w:r>
    </w:p>
    <w:p w:rsidR="00565364" w:rsidRDefault="00565364" w:rsidP="0068720F">
      <w:pPr>
        <w:rPr>
          <w:sz w:val="22"/>
          <w:szCs w:val="22"/>
        </w:rPr>
      </w:pPr>
    </w:p>
    <w:p w:rsidR="0068720F" w:rsidRDefault="0068720F" w:rsidP="0068720F">
      <w:pPr>
        <w:rPr>
          <w:sz w:val="22"/>
          <w:szCs w:val="22"/>
        </w:rPr>
      </w:pPr>
      <w:r>
        <w:rPr>
          <w:sz w:val="22"/>
          <w:szCs w:val="22"/>
        </w:rPr>
        <w:t>Run the Rule 3 simulation (high level) for 50, 100 and 150 drops.  (Be sure to reset between runs.)  Record the standard deviations</w:t>
      </w:r>
    </w:p>
    <w:tbl>
      <w:tblPr>
        <w:tblStyle w:val="a5"/>
        <w:tblW w:w="0" w:type="auto"/>
        <w:jc w:val="center"/>
        <w:tblLook w:val="04A0" w:firstRow="1" w:lastRow="0" w:firstColumn="1" w:lastColumn="0" w:noHBand="0" w:noVBand="1"/>
      </w:tblPr>
      <w:tblGrid>
        <w:gridCol w:w="1818"/>
        <w:gridCol w:w="2700"/>
      </w:tblGrid>
      <w:tr w:rsidR="0068720F" w:rsidTr="00924F96">
        <w:trPr>
          <w:jc w:val="center"/>
        </w:trPr>
        <w:tc>
          <w:tcPr>
            <w:tcW w:w="1818" w:type="dxa"/>
          </w:tcPr>
          <w:p w:rsidR="0068720F" w:rsidRDefault="0068720F" w:rsidP="00700274">
            <w:pPr>
              <w:rPr>
                <w:sz w:val="22"/>
                <w:szCs w:val="22"/>
              </w:rPr>
            </w:pPr>
            <w:r>
              <w:rPr>
                <w:sz w:val="22"/>
                <w:szCs w:val="22"/>
              </w:rPr>
              <w:t>Drops</w:t>
            </w:r>
          </w:p>
        </w:tc>
        <w:tc>
          <w:tcPr>
            <w:tcW w:w="2700" w:type="dxa"/>
          </w:tcPr>
          <w:p w:rsidR="0068720F" w:rsidRDefault="0068720F" w:rsidP="00700274">
            <w:pPr>
              <w:rPr>
                <w:sz w:val="22"/>
                <w:szCs w:val="22"/>
              </w:rPr>
            </w:pPr>
            <w:r>
              <w:rPr>
                <w:sz w:val="22"/>
                <w:szCs w:val="22"/>
              </w:rPr>
              <w:t>Standard deviation</w:t>
            </w:r>
          </w:p>
        </w:tc>
      </w:tr>
      <w:tr w:rsidR="0068720F" w:rsidTr="00924F96">
        <w:trPr>
          <w:jc w:val="center"/>
        </w:trPr>
        <w:tc>
          <w:tcPr>
            <w:tcW w:w="1818" w:type="dxa"/>
          </w:tcPr>
          <w:p w:rsidR="0068720F" w:rsidRDefault="0068720F" w:rsidP="00700274">
            <w:pPr>
              <w:rPr>
                <w:sz w:val="22"/>
                <w:szCs w:val="22"/>
              </w:rPr>
            </w:pPr>
            <w:r>
              <w:rPr>
                <w:sz w:val="22"/>
                <w:szCs w:val="22"/>
              </w:rPr>
              <w:t>50</w:t>
            </w:r>
          </w:p>
        </w:tc>
        <w:tc>
          <w:tcPr>
            <w:tcW w:w="2700" w:type="dxa"/>
          </w:tcPr>
          <w:p w:rsidR="0068720F" w:rsidRPr="006B7A11" w:rsidRDefault="002F03B0" w:rsidP="00700274">
            <w:pPr>
              <w:rPr>
                <w:rFonts w:hint="eastAsia"/>
                <w:b/>
                <w:sz w:val="22"/>
                <w:szCs w:val="22"/>
                <w:lang w:eastAsia="zh-CN"/>
              </w:rPr>
            </w:pPr>
            <w:r w:rsidRPr="006B7A11">
              <w:rPr>
                <w:rFonts w:hint="eastAsia"/>
                <w:b/>
                <w:sz w:val="22"/>
                <w:szCs w:val="22"/>
                <w:lang w:eastAsia="zh-CN"/>
              </w:rPr>
              <w:t>171</w:t>
            </w:r>
            <w:r w:rsidRPr="006B7A11">
              <w:rPr>
                <w:b/>
                <w:sz w:val="22"/>
                <w:szCs w:val="22"/>
                <w:lang w:eastAsia="zh-CN"/>
              </w:rPr>
              <w:t>.18</w:t>
            </w:r>
          </w:p>
        </w:tc>
      </w:tr>
      <w:tr w:rsidR="0068720F" w:rsidTr="00924F96">
        <w:trPr>
          <w:jc w:val="center"/>
        </w:trPr>
        <w:tc>
          <w:tcPr>
            <w:tcW w:w="1818" w:type="dxa"/>
          </w:tcPr>
          <w:p w:rsidR="0068720F" w:rsidRDefault="0068720F" w:rsidP="00700274">
            <w:pPr>
              <w:rPr>
                <w:sz w:val="22"/>
                <w:szCs w:val="22"/>
              </w:rPr>
            </w:pPr>
            <w:r>
              <w:rPr>
                <w:sz w:val="22"/>
                <w:szCs w:val="22"/>
              </w:rPr>
              <w:t>100</w:t>
            </w:r>
          </w:p>
        </w:tc>
        <w:tc>
          <w:tcPr>
            <w:tcW w:w="2700" w:type="dxa"/>
          </w:tcPr>
          <w:p w:rsidR="0068720F" w:rsidRPr="006B7A11" w:rsidRDefault="00A12DF0" w:rsidP="00700274">
            <w:pPr>
              <w:rPr>
                <w:rFonts w:hint="eastAsia"/>
                <w:b/>
                <w:sz w:val="22"/>
                <w:szCs w:val="22"/>
                <w:lang w:eastAsia="zh-CN"/>
              </w:rPr>
            </w:pPr>
            <w:r w:rsidRPr="006B7A11">
              <w:rPr>
                <w:b/>
                <w:sz w:val="22"/>
                <w:szCs w:val="22"/>
                <w:lang w:eastAsia="zh-CN"/>
              </w:rPr>
              <w:t>238.66</w:t>
            </w:r>
          </w:p>
        </w:tc>
      </w:tr>
      <w:tr w:rsidR="0068720F" w:rsidTr="00924F96">
        <w:trPr>
          <w:jc w:val="center"/>
        </w:trPr>
        <w:tc>
          <w:tcPr>
            <w:tcW w:w="1818" w:type="dxa"/>
          </w:tcPr>
          <w:p w:rsidR="0068720F" w:rsidRDefault="0068720F" w:rsidP="00700274">
            <w:pPr>
              <w:rPr>
                <w:sz w:val="22"/>
                <w:szCs w:val="22"/>
              </w:rPr>
            </w:pPr>
            <w:r>
              <w:rPr>
                <w:sz w:val="22"/>
                <w:szCs w:val="22"/>
              </w:rPr>
              <w:t>150</w:t>
            </w:r>
          </w:p>
        </w:tc>
        <w:tc>
          <w:tcPr>
            <w:tcW w:w="2700" w:type="dxa"/>
          </w:tcPr>
          <w:p w:rsidR="0068720F" w:rsidRPr="006B7A11" w:rsidRDefault="00A12DF0" w:rsidP="00700274">
            <w:pPr>
              <w:rPr>
                <w:rFonts w:hint="eastAsia"/>
                <w:b/>
                <w:sz w:val="22"/>
                <w:szCs w:val="22"/>
                <w:lang w:eastAsia="zh-CN"/>
              </w:rPr>
            </w:pPr>
            <w:r w:rsidRPr="006B7A11">
              <w:rPr>
                <w:b/>
                <w:sz w:val="22"/>
                <w:szCs w:val="22"/>
                <w:lang w:eastAsia="zh-CN"/>
              </w:rPr>
              <w:t>475.38</w:t>
            </w:r>
          </w:p>
        </w:tc>
      </w:tr>
    </w:tbl>
    <w:p w:rsidR="0068720F" w:rsidRDefault="0068720F" w:rsidP="0068720F">
      <w:pPr>
        <w:rPr>
          <w:sz w:val="22"/>
          <w:szCs w:val="22"/>
        </w:rPr>
      </w:pPr>
    </w:p>
    <w:p w:rsidR="0068720F" w:rsidRDefault="0068720F" w:rsidP="0068720F">
      <w:pPr>
        <w:rPr>
          <w:sz w:val="22"/>
          <w:szCs w:val="22"/>
        </w:rPr>
      </w:pPr>
      <w:r w:rsidRPr="0073250E">
        <w:rPr>
          <w:sz w:val="22"/>
          <w:szCs w:val="22"/>
        </w:rPr>
        <w:t>Which of the following appear to be true about this process?</w:t>
      </w:r>
    </w:p>
    <w:p w:rsidR="00565364" w:rsidRPr="0073250E" w:rsidRDefault="00565364" w:rsidP="0068720F">
      <w:pPr>
        <w:rPr>
          <w:sz w:val="22"/>
          <w:szCs w:val="22"/>
        </w:rPr>
      </w:pPr>
    </w:p>
    <w:p w:rsidR="00B85335" w:rsidRPr="00332B70" w:rsidRDefault="00B85335" w:rsidP="00B85335">
      <w:pPr>
        <w:ind w:left="1440" w:hanging="720"/>
        <w:rPr>
          <w:sz w:val="22"/>
          <w:szCs w:val="22"/>
        </w:rPr>
      </w:pPr>
      <w:r w:rsidRPr="00A12DF0">
        <w:rPr>
          <w:b/>
          <w:sz w:val="22"/>
          <w:szCs w:val="22"/>
        </w:rPr>
        <w:t>T</w:t>
      </w:r>
      <w:r w:rsidRPr="00332B70">
        <w:rPr>
          <w:sz w:val="22"/>
          <w:szCs w:val="22"/>
        </w:rPr>
        <w:t xml:space="preserve"> / F </w:t>
      </w:r>
      <w:r>
        <w:rPr>
          <w:sz w:val="22"/>
          <w:szCs w:val="22"/>
        </w:rPr>
        <w:tab/>
      </w:r>
      <w:proofErr w:type="gramStart"/>
      <w:r w:rsidRPr="00332B70">
        <w:rPr>
          <w:sz w:val="22"/>
          <w:szCs w:val="22"/>
        </w:rPr>
        <w:t>The</w:t>
      </w:r>
      <w:proofErr w:type="gramEnd"/>
      <w:r w:rsidRPr="00332B70">
        <w:rPr>
          <w:sz w:val="22"/>
          <w:szCs w:val="22"/>
        </w:rPr>
        <w:t xml:space="preserve"> points appear to be random about the center</w:t>
      </w:r>
      <w:r>
        <w:rPr>
          <w:sz w:val="22"/>
          <w:szCs w:val="22"/>
        </w:rPr>
        <w:t xml:space="preserve"> (similar number of drops in every direction from center).</w:t>
      </w:r>
    </w:p>
    <w:p w:rsidR="00565364" w:rsidRPr="0073250E" w:rsidRDefault="00565364" w:rsidP="00565364">
      <w:pPr>
        <w:ind w:left="1440" w:hanging="720"/>
        <w:rPr>
          <w:sz w:val="22"/>
          <w:szCs w:val="22"/>
        </w:rPr>
      </w:pPr>
      <w:r w:rsidRPr="00A12DF0">
        <w:rPr>
          <w:b/>
          <w:sz w:val="22"/>
          <w:szCs w:val="22"/>
        </w:rPr>
        <w:t>T</w:t>
      </w:r>
      <w:r>
        <w:rPr>
          <w:sz w:val="22"/>
          <w:szCs w:val="22"/>
        </w:rPr>
        <w:t xml:space="preserve"> / F</w:t>
      </w:r>
      <w:r>
        <w:rPr>
          <w:sz w:val="22"/>
          <w:szCs w:val="22"/>
        </w:rPr>
        <w:tab/>
      </w:r>
      <w:proofErr w:type="gramStart"/>
      <w:r>
        <w:rPr>
          <w:sz w:val="22"/>
          <w:szCs w:val="22"/>
        </w:rPr>
        <w:t>The</w:t>
      </w:r>
      <w:proofErr w:type="gramEnd"/>
      <w:r>
        <w:rPr>
          <w:sz w:val="22"/>
          <w:szCs w:val="22"/>
        </w:rPr>
        <w:t xml:space="preserve"> more drops made, the larger the spread of the drops.</w:t>
      </w:r>
    </w:p>
    <w:p w:rsidR="00565364" w:rsidRDefault="00565364" w:rsidP="00565364">
      <w:pPr>
        <w:ind w:left="1440" w:hanging="720"/>
        <w:rPr>
          <w:sz w:val="22"/>
          <w:szCs w:val="22"/>
        </w:rPr>
      </w:pPr>
      <w:r w:rsidRPr="00332B70">
        <w:rPr>
          <w:sz w:val="22"/>
          <w:szCs w:val="22"/>
        </w:rPr>
        <w:t xml:space="preserve">T / </w:t>
      </w:r>
      <w:r w:rsidRPr="00A12DF0">
        <w:rPr>
          <w:b/>
          <w:sz w:val="22"/>
          <w:szCs w:val="22"/>
        </w:rPr>
        <w:t>F</w:t>
      </w:r>
      <w:r w:rsidRPr="00332B70">
        <w:rPr>
          <w:sz w:val="22"/>
          <w:szCs w:val="22"/>
        </w:rPr>
        <w:t xml:space="preserve"> </w:t>
      </w:r>
      <w:r>
        <w:rPr>
          <w:sz w:val="22"/>
          <w:szCs w:val="22"/>
        </w:rPr>
        <w:tab/>
      </w:r>
      <w:proofErr w:type="gramStart"/>
      <w:r w:rsidRPr="00332B70">
        <w:rPr>
          <w:sz w:val="22"/>
          <w:szCs w:val="22"/>
        </w:rPr>
        <w:t>This</w:t>
      </w:r>
      <w:proofErr w:type="gramEnd"/>
      <w:r w:rsidRPr="00332B70">
        <w:rPr>
          <w:sz w:val="22"/>
          <w:szCs w:val="22"/>
        </w:rPr>
        <w:t xml:space="preserve"> appears to be a stable process.</w:t>
      </w:r>
      <w:r>
        <w:rPr>
          <w:sz w:val="22"/>
          <w:szCs w:val="22"/>
        </w:rPr>
        <w:t xml:space="preserve">  The pattern and standard deviation are similar for all number of drops</w:t>
      </w:r>
    </w:p>
    <w:p w:rsidR="00565364" w:rsidRPr="0073250E" w:rsidRDefault="00565364" w:rsidP="00565364">
      <w:pPr>
        <w:ind w:left="1440" w:hanging="720"/>
        <w:rPr>
          <w:sz w:val="22"/>
          <w:szCs w:val="22"/>
        </w:rPr>
      </w:pPr>
      <w:r w:rsidRPr="00A12DF0">
        <w:rPr>
          <w:sz w:val="22"/>
          <w:szCs w:val="22"/>
        </w:rPr>
        <w:t>T</w:t>
      </w:r>
      <w:r>
        <w:rPr>
          <w:sz w:val="22"/>
          <w:szCs w:val="22"/>
        </w:rPr>
        <w:t xml:space="preserve"> / </w:t>
      </w:r>
      <w:r w:rsidRPr="00A12DF0">
        <w:rPr>
          <w:b/>
          <w:sz w:val="22"/>
          <w:szCs w:val="22"/>
        </w:rPr>
        <w:t>F</w:t>
      </w:r>
      <w:r>
        <w:rPr>
          <w:sz w:val="22"/>
          <w:szCs w:val="22"/>
        </w:rPr>
        <w:tab/>
      </w:r>
      <w:proofErr w:type="gramStart"/>
      <w:r>
        <w:rPr>
          <w:sz w:val="22"/>
          <w:szCs w:val="22"/>
        </w:rPr>
        <w:t>The</w:t>
      </w:r>
      <w:proofErr w:type="gramEnd"/>
      <w:r>
        <w:rPr>
          <w:sz w:val="22"/>
          <w:szCs w:val="22"/>
        </w:rPr>
        <w:t xml:space="preserve"> new location of the funnel was calculated based on the last location of the funnel.</w:t>
      </w:r>
    </w:p>
    <w:p w:rsidR="0068720F" w:rsidRDefault="0068720F">
      <w:pPr>
        <w:rPr>
          <w:sz w:val="22"/>
          <w:szCs w:val="22"/>
        </w:rPr>
      </w:pPr>
    </w:p>
    <w:p w:rsidR="005F71D6" w:rsidRDefault="005F71D6">
      <w:pPr>
        <w:rPr>
          <w:sz w:val="22"/>
          <w:szCs w:val="22"/>
        </w:rPr>
      </w:pPr>
      <w:r>
        <w:rPr>
          <w:sz w:val="22"/>
          <w:szCs w:val="22"/>
        </w:rPr>
        <w:br w:type="page"/>
      </w:r>
    </w:p>
    <w:p w:rsidR="00625EB5" w:rsidRPr="0073250E" w:rsidRDefault="00625EB5">
      <w:pPr>
        <w:rPr>
          <w:sz w:val="22"/>
          <w:szCs w:val="22"/>
        </w:rPr>
      </w:pPr>
    </w:p>
    <w:p w:rsidR="00625EB5" w:rsidRPr="0073250E" w:rsidRDefault="00625EB5">
      <w:pPr>
        <w:rPr>
          <w:sz w:val="22"/>
          <w:szCs w:val="22"/>
        </w:rPr>
      </w:pPr>
      <w:r w:rsidRPr="0073250E">
        <w:rPr>
          <w:sz w:val="22"/>
          <w:szCs w:val="22"/>
        </w:rPr>
        <w:t>Rule 4.)  The funnel is reset over the spot where it last came to rest.  If the marble hits ½ inch to the left of the target, the funnel is moved to ½ inch left of the target.</w:t>
      </w:r>
    </w:p>
    <w:p w:rsidR="00625EB5" w:rsidRPr="0073250E" w:rsidRDefault="00625EB5">
      <w:pPr>
        <w:rPr>
          <w:sz w:val="22"/>
          <w:szCs w:val="22"/>
        </w:rPr>
      </w:pPr>
    </w:p>
    <w:p w:rsidR="00625EB5" w:rsidRPr="0073250E" w:rsidRDefault="000E05BF">
      <w:pPr>
        <w:rPr>
          <w:sz w:val="22"/>
          <w:szCs w:val="22"/>
        </w:rPr>
      </w:pPr>
      <w:r>
        <w:rPr>
          <w:sz w:val="22"/>
          <w:szCs w:val="22"/>
        </w:rPr>
        <w:t>As long as the funnel is dropping at a given point, it might make sense to set the funnel to that point.  That way, the setting and last drop are consistent.</w:t>
      </w:r>
    </w:p>
    <w:p w:rsidR="00625EB5" w:rsidRPr="0073250E" w:rsidRDefault="00625EB5">
      <w:pPr>
        <w:rPr>
          <w:sz w:val="22"/>
          <w:szCs w:val="22"/>
        </w:rPr>
      </w:pPr>
    </w:p>
    <w:p w:rsidR="00B85335" w:rsidRDefault="00B85335" w:rsidP="00B85335">
      <w:pPr>
        <w:rPr>
          <w:sz w:val="22"/>
          <w:szCs w:val="22"/>
        </w:rPr>
      </w:pPr>
      <w:r>
        <w:rPr>
          <w:sz w:val="22"/>
          <w:szCs w:val="22"/>
        </w:rPr>
        <w:t>To see Rule #4 demonstrated, you can click on the Explain, then Rule #4 to watch a slow motion demo.</w:t>
      </w:r>
    </w:p>
    <w:p w:rsidR="00B85335" w:rsidRDefault="00B85335" w:rsidP="00B85335">
      <w:pPr>
        <w:rPr>
          <w:sz w:val="22"/>
          <w:szCs w:val="22"/>
        </w:rPr>
      </w:pPr>
    </w:p>
    <w:p w:rsidR="00B85335" w:rsidRDefault="00B85335" w:rsidP="00B85335">
      <w:pPr>
        <w:rPr>
          <w:sz w:val="22"/>
          <w:szCs w:val="22"/>
        </w:rPr>
      </w:pPr>
      <w:r>
        <w:rPr>
          <w:sz w:val="22"/>
          <w:szCs w:val="22"/>
        </w:rPr>
        <w:t>Run the Rule #4 simulation (high level) five times:  50, 100, 100, 150, and 150 drops.  (Be sure to reset between runs.)  Record the standard deviations</w:t>
      </w:r>
    </w:p>
    <w:p w:rsidR="00B85335" w:rsidRDefault="00B85335" w:rsidP="00B85335">
      <w:pPr>
        <w:rPr>
          <w:sz w:val="22"/>
          <w:szCs w:val="22"/>
        </w:rPr>
      </w:pPr>
    </w:p>
    <w:tbl>
      <w:tblPr>
        <w:tblStyle w:val="a5"/>
        <w:tblW w:w="0" w:type="auto"/>
        <w:jc w:val="center"/>
        <w:tblLook w:val="04A0" w:firstRow="1" w:lastRow="0" w:firstColumn="1" w:lastColumn="0" w:noHBand="0" w:noVBand="1"/>
      </w:tblPr>
      <w:tblGrid>
        <w:gridCol w:w="1818"/>
        <w:gridCol w:w="2700"/>
      </w:tblGrid>
      <w:tr w:rsidR="00B85335" w:rsidTr="00924F96">
        <w:trPr>
          <w:jc w:val="center"/>
        </w:trPr>
        <w:tc>
          <w:tcPr>
            <w:tcW w:w="1818" w:type="dxa"/>
          </w:tcPr>
          <w:p w:rsidR="00B85335" w:rsidRDefault="00B85335" w:rsidP="00700274">
            <w:pPr>
              <w:rPr>
                <w:sz w:val="22"/>
                <w:szCs w:val="22"/>
              </w:rPr>
            </w:pPr>
            <w:r>
              <w:rPr>
                <w:sz w:val="22"/>
                <w:szCs w:val="22"/>
              </w:rPr>
              <w:t>Drops</w:t>
            </w:r>
          </w:p>
        </w:tc>
        <w:tc>
          <w:tcPr>
            <w:tcW w:w="2700" w:type="dxa"/>
          </w:tcPr>
          <w:p w:rsidR="00B85335" w:rsidRDefault="00B85335" w:rsidP="00700274">
            <w:pPr>
              <w:rPr>
                <w:sz w:val="22"/>
                <w:szCs w:val="22"/>
              </w:rPr>
            </w:pPr>
            <w:r>
              <w:rPr>
                <w:sz w:val="22"/>
                <w:szCs w:val="22"/>
              </w:rPr>
              <w:t>Standard deviation</w:t>
            </w:r>
          </w:p>
        </w:tc>
      </w:tr>
      <w:tr w:rsidR="00B85335" w:rsidTr="00924F96">
        <w:trPr>
          <w:jc w:val="center"/>
        </w:trPr>
        <w:tc>
          <w:tcPr>
            <w:tcW w:w="1818" w:type="dxa"/>
          </w:tcPr>
          <w:p w:rsidR="00B85335" w:rsidRDefault="00B85335" w:rsidP="00700274">
            <w:pPr>
              <w:rPr>
                <w:sz w:val="22"/>
                <w:szCs w:val="22"/>
              </w:rPr>
            </w:pPr>
            <w:r>
              <w:rPr>
                <w:sz w:val="22"/>
                <w:szCs w:val="22"/>
              </w:rPr>
              <w:t>50</w:t>
            </w:r>
          </w:p>
        </w:tc>
        <w:tc>
          <w:tcPr>
            <w:tcW w:w="2700" w:type="dxa"/>
          </w:tcPr>
          <w:p w:rsidR="00B85335" w:rsidRPr="006B7A11" w:rsidRDefault="00386552" w:rsidP="00386552">
            <w:pPr>
              <w:rPr>
                <w:rFonts w:hint="eastAsia"/>
                <w:b/>
                <w:sz w:val="22"/>
                <w:szCs w:val="22"/>
                <w:lang w:eastAsia="zh-CN"/>
              </w:rPr>
            </w:pPr>
            <w:r w:rsidRPr="006B7A11">
              <w:rPr>
                <w:rFonts w:hint="eastAsia"/>
                <w:b/>
                <w:sz w:val="22"/>
                <w:szCs w:val="22"/>
                <w:lang w:eastAsia="zh-CN"/>
              </w:rPr>
              <w:t>131</w:t>
            </w:r>
            <w:r w:rsidRPr="006B7A11">
              <w:rPr>
                <w:b/>
                <w:sz w:val="22"/>
                <w:szCs w:val="22"/>
                <w:lang w:eastAsia="zh-CN"/>
              </w:rPr>
              <w:t>.32</w:t>
            </w:r>
          </w:p>
        </w:tc>
      </w:tr>
      <w:tr w:rsidR="00B85335" w:rsidTr="00924F96">
        <w:trPr>
          <w:jc w:val="center"/>
        </w:trPr>
        <w:tc>
          <w:tcPr>
            <w:tcW w:w="1818" w:type="dxa"/>
          </w:tcPr>
          <w:p w:rsidR="00B85335" w:rsidRDefault="00B85335" w:rsidP="00700274">
            <w:pPr>
              <w:rPr>
                <w:sz w:val="22"/>
                <w:szCs w:val="22"/>
              </w:rPr>
            </w:pPr>
            <w:r>
              <w:rPr>
                <w:sz w:val="22"/>
                <w:szCs w:val="22"/>
              </w:rPr>
              <w:t>100</w:t>
            </w:r>
          </w:p>
        </w:tc>
        <w:tc>
          <w:tcPr>
            <w:tcW w:w="2700" w:type="dxa"/>
          </w:tcPr>
          <w:p w:rsidR="00B85335" w:rsidRPr="006B7A11" w:rsidRDefault="00386552" w:rsidP="00700274">
            <w:pPr>
              <w:rPr>
                <w:rFonts w:hint="eastAsia"/>
                <w:b/>
                <w:sz w:val="22"/>
                <w:szCs w:val="22"/>
                <w:lang w:eastAsia="zh-CN"/>
              </w:rPr>
            </w:pPr>
            <w:r w:rsidRPr="006B7A11">
              <w:rPr>
                <w:b/>
                <w:sz w:val="22"/>
                <w:szCs w:val="22"/>
                <w:lang w:eastAsia="zh-CN"/>
              </w:rPr>
              <w:t>585.16</w:t>
            </w:r>
          </w:p>
        </w:tc>
      </w:tr>
      <w:tr w:rsidR="00B85335" w:rsidTr="00924F96">
        <w:trPr>
          <w:jc w:val="center"/>
        </w:trPr>
        <w:tc>
          <w:tcPr>
            <w:tcW w:w="1818" w:type="dxa"/>
          </w:tcPr>
          <w:p w:rsidR="00B85335" w:rsidRDefault="00B85335" w:rsidP="00700274">
            <w:pPr>
              <w:rPr>
                <w:sz w:val="22"/>
                <w:szCs w:val="22"/>
              </w:rPr>
            </w:pPr>
            <w:r>
              <w:rPr>
                <w:sz w:val="22"/>
                <w:szCs w:val="22"/>
              </w:rPr>
              <w:t>100</w:t>
            </w:r>
          </w:p>
        </w:tc>
        <w:tc>
          <w:tcPr>
            <w:tcW w:w="2700" w:type="dxa"/>
          </w:tcPr>
          <w:p w:rsidR="00B85335" w:rsidRPr="006B7A11" w:rsidRDefault="00386552" w:rsidP="00700274">
            <w:pPr>
              <w:rPr>
                <w:rFonts w:hint="eastAsia"/>
                <w:b/>
                <w:sz w:val="22"/>
                <w:szCs w:val="22"/>
                <w:lang w:eastAsia="zh-CN"/>
              </w:rPr>
            </w:pPr>
            <w:r w:rsidRPr="006B7A11">
              <w:rPr>
                <w:rFonts w:hint="eastAsia"/>
                <w:b/>
                <w:sz w:val="22"/>
                <w:szCs w:val="22"/>
                <w:lang w:eastAsia="zh-CN"/>
              </w:rPr>
              <w:t>380.72</w:t>
            </w:r>
          </w:p>
        </w:tc>
      </w:tr>
      <w:tr w:rsidR="00B85335" w:rsidTr="00924F96">
        <w:trPr>
          <w:jc w:val="center"/>
        </w:trPr>
        <w:tc>
          <w:tcPr>
            <w:tcW w:w="1818" w:type="dxa"/>
          </w:tcPr>
          <w:p w:rsidR="00B85335" w:rsidRDefault="00B85335" w:rsidP="00700274">
            <w:pPr>
              <w:rPr>
                <w:sz w:val="22"/>
                <w:szCs w:val="22"/>
              </w:rPr>
            </w:pPr>
            <w:r>
              <w:rPr>
                <w:sz w:val="22"/>
                <w:szCs w:val="22"/>
              </w:rPr>
              <w:t>150</w:t>
            </w:r>
          </w:p>
        </w:tc>
        <w:tc>
          <w:tcPr>
            <w:tcW w:w="2700" w:type="dxa"/>
          </w:tcPr>
          <w:p w:rsidR="00B85335" w:rsidRPr="006B7A11" w:rsidRDefault="00386552" w:rsidP="00700274">
            <w:pPr>
              <w:rPr>
                <w:rFonts w:hint="eastAsia"/>
                <w:b/>
                <w:sz w:val="22"/>
                <w:szCs w:val="22"/>
                <w:lang w:eastAsia="zh-CN"/>
              </w:rPr>
            </w:pPr>
            <w:r w:rsidRPr="006B7A11">
              <w:rPr>
                <w:rFonts w:hint="eastAsia"/>
                <w:b/>
                <w:sz w:val="22"/>
                <w:szCs w:val="22"/>
                <w:lang w:eastAsia="zh-CN"/>
              </w:rPr>
              <w:t>745.94</w:t>
            </w:r>
          </w:p>
        </w:tc>
      </w:tr>
      <w:tr w:rsidR="00B85335" w:rsidTr="00924F96">
        <w:trPr>
          <w:jc w:val="center"/>
        </w:trPr>
        <w:tc>
          <w:tcPr>
            <w:tcW w:w="1818" w:type="dxa"/>
          </w:tcPr>
          <w:p w:rsidR="00B85335" w:rsidRDefault="00B85335" w:rsidP="00700274">
            <w:pPr>
              <w:rPr>
                <w:sz w:val="22"/>
                <w:szCs w:val="22"/>
              </w:rPr>
            </w:pPr>
            <w:r>
              <w:rPr>
                <w:sz w:val="22"/>
                <w:szCs w:val="22"/>
              </w:rPr>
              <w:t>150</w:t>
            </w:r>
          </w:p>
        </w:tc>
        <w:tc>
          <w:tcPr>
            <w:tcW w:w="2700" w:type="dxa"/>
          </w:tcPr>
          <w:p w:rsidR="00B85335" w:rsidRPr="006B7A11" w:rsidRDefault="00386552" w:rsidP="00700274">
            <w:pPr>
              <w:rPr>
                <w:rFonts w:hint="eastAsia"/>
                <w:b/>
                <w:sz w:val="22"/>
                <w:szCs w:val="22"/>
                <w:lang w:eastAsia="zh-CN"/>
              </w:rPr>
            </w:pPr>
            <w:r w:rsidRPr="006B7A11">
              <w:rPr>
                <w:rFonts w:hint="eastAsia"/>
                <w:b/>
                <w:sz w:val="22"/>
                <w:szCs w:val="22"/>
                <w:lang w:eastAsia="zh-CN"/>
              </w:rPr>
              <w:t>664.88</w:t>
            </w:r>
          </w:p>
        </w:tc>
      </w:tr>
    </w:tbl>
    <w:p w:rsidR="00B85335" w:rsidRDefault="00B85335" w:rsidP="00B85335">
      <w:pPr>
        <w:rPr>
          <w:sz w:val="22"/>
          <w:szCs w:val="22"/>
        </w:rPr>
      </w:pPr>
    </w:p>
    <w:p w:rsidR="00B85335" w:rsidRDefault="00B85335" w:rsidP="00B85335">
      <w:pPr>
        <w:rPr>
          <w:sz w:val="22"/>
          <w:szCs w:val="22"/>
        </w:rPr>
      </w:pPr>
      <w:r>
        <w:rPr>
          <w:sz w:val="22"/>
          <w:szCs w:val="22"/>
        </w:rPr>
        <w:t>How would you describe these patterns?</w:t>
      </w:r>
    </w:p>
    <w:p w:rsidR="00386552" w:rsidRPr="0073250E" w:rsidRDefault="00386552" w:rsidP="00B85335">
      <w:pPr>
        <w:rPr>
          <w:sz w:val="22"/>
          <w:szCs w:val="22"/>
        </w:rPr>
      </w:pPr>
    </w:p>
    <w:p w:rsidR="00B85335" w:rsidRPr="006B7A11" w:rsidRDefault="00386552" w:rsidP="00B85335">
      <w:pPr>
        <w:rPr>
          <w:b/>
          <w:sz w:val="22"/>
          <w:szCs w:val="22"/>
        </w:rPr>
      </w:pPr>
      <w:r w:rsidRPr="006B7A11">
        <w:rPr>
          <w:rFonts w:hint="eastAsia"/>
          <w:b/>
          <w:sz w:val="22"/>
          <w:szCs w:val="22"/>
          <w:lang w:eastAsia="zh-CN"/>
        </w:rPr>
        <w:t xml:space="preserve">These patterns are </w:t>
      </w:r>
      <w:r w:rsidR="00E97F8D" w:rsidRPr="006B7A11">
        <w:rPr>
          <w:b/>
          <w:sz w:val="22"/>
          <w:szCs w:val="22"/>
          <w:lang w:eastAsia="zh-CN"/>
        </w:rPr>
        <w:t>irregular and disorder, like a drunk man walk randomly.</w:t>
      </w:r>
    </w:p>
    <w:p w:rsidR="00924F96" w:rsidRDefault="00924F96" w:rsidP="00B85335">
      <w:pPr>
        <w:rPr>
          <w:sz w:val="22"/>
          <w:szCs w:val="22"/>
        </w:rPr>
      </w:pPr>
    </w:p>
    <w:p w:rsidR="00B85335" w:rsidRPr="0073250E" w:rsidRDefault="00B85335" w:rsidP="00B85335">
      <w:pPr>
        <w:rPr>
          <w:sz w:val="22"/>
          <w:szCs w:val="22"/>
        </w:rPr>
      </w:pPr>
    </w:p>
    <w:p w:rsidR="00625EB5" w:rsidRPr="0073250E" w:rsidRDefault="00625EB5">
      <w:pPr>
        <w:rPr>
          <w:sz w:val="22"/>
          <w:szCs w:val="22"/>
        </w:rPr>
      </w:pPr>
    </w:p>
    <w:p w:rsidR="00B85335" w:rsidRDefault="00B85335" w:rsidP="00B85335">
      <w:pPr>
        <w:rPr>
          <w:sz w:val="22"/>
          <w:szCs w:val="22"/>
        </w:rPr>
      </w:pPr>
      <w:r w:rsidRPr="0073250E">
        <w:rPr>
          <w:sz w:val="22"/>
          <w:szCs w:val="22"/>
        </w:rPr>
        <w:t>Which of the following appear to be true about this process?</w:t>
      </w:r>
    </w:p>
    <w:p w:rsidR="00B85335" w:rsidRPr="0073250E" w:rsidRDefault="00B85335" w:rsidP="00B85335">
      <w:pPr>
        <w:rPr>
          <w:sz w:val="22"/>
          <w:szCs w:val="22"/>
        </w:rPr>
      </w:pPr>
    </w:p>
    <w:p w:rsidR="00B85335" w:rsidRPr="00332B70" w:rsidRDefault="00B85335" w:rsidP="00B85335">
      <w:pPr>
        <w:ind w:left="1440" w:hanging="720"/>
        <w:rPr>
          <w:sz w:val="22"/>
          <w:szCs w:val="22"/>
        </w:rPr>
      </w:pPr>
      <w:r w:rsidRPr="00332B70">
        <w:rPr>
          <w:sz w:val="22"/>
          <w:szCs w:val="22"/>
        </w:rPr>
        <w:t xml:space="preserve">T / </w:t>
      </w:r>
      <w:r w:rsidRPr="00E97F8D">
        <w:rPr>
          <w:b/>
          <w:sz w:val="22"/>
          <w:szCs w:val="22"/>
        </w:rPr>
        <w:t>F</w:t>
      </w:r>
      <w:r w:rsidRPr="00332B70">
        <w:rPr>
          <w:sz w:val="22"/>
          <w:szCs w:val="22"/>
        </w:rPr>
        <w:t xml:space="preserve"> </w:t>
      </w:r>
      <w:r>
        <w:rPr>
          <w:sz w:val="22"/>
          <w:szCs w:val="22"/>
        </w:rPr>
        <w:tab/>
      </w:r>
      <w:proofErr w:type="gramStart"/>
      <w:r w:rsidRPr="00332B70">
        <w:rPr>
          <w:sz w:val="22"/>
          <w:szCs w:val="22"/>
        </w:rPr>
        <w:t>The</w:t>
      </w:r>
      <w:proofErr w:type="gramEnd"/>
      <w:r w:rsidRPr="00332B70">
        <w:rPr>
          <w:sz w:val="22"/>
          <w:szCs w:val="22"/>
        </w:rPr>
        <w:t xml:space="preserve"> points appear to be random about the center</w:t>
      </w:r>
      <w:r>
        <w:rPr>
          <w:sz w:val="22"/>
          <w:szCs w:val="22"/>
        </w:rPr>
        <w:t xml:space="preserve"> (similar number of drops in every direction from center).</w:t>
      </w:r>
    </w:p>
    <w:p w:rsidR="00B85335" w:rsidRPr="0073250E" w:rsidRDefault="00B85335" w:rsidP="00B85335">
      <w:pPr>
        <w:ind w:left="1440" w:hanging="720"/>
        <w:rPr>
          <w:sz w:val="22"/>
          <w:szCs w:val="22"/>
        </w:rPr>
      </w:pPr>
      <w:r w:rsidRPr="00E97F8D">
        <w:rPr>
          <w:b/>
          <w:sz w:val="22"/>
          <w:szCs w:val="22"/>
        </w:rPr>
        <w:t>T</w:t>
      </w:r>
      <w:r>
        <w:rPr>
          <w:sz w:val="22"/>
          <w:szCs w:val="22"/>
        </w:rPr>
        <w:t xml:space="preserve"> / F</w:t>
      </w:r>
      <w:r>
        <w:rPr>
          <w:sz w:val="22"/>
          <w:szCs w:val="22"/>
        </w:rPr>
        <w:tab/>
      </w:r>
      <w:proofErr w:type="gramStart"/>
      <w:r>
        <w:rPr>
          <w:sz w:val="22"/>
          <w:szCs w:val="22"/>
        </w:rPr>
        <w:t>The</w:t>
      </w:r>
      <w:proofErr w:type="gramEnd"/>
      <w:r>
        <w:rPr>
          <w:sz w:val="22"/>
          <w:szCs w:val="22"/>
        </w:rPr>
        <w:t xml:space="preserve"> more drops made, the larger the spread of the drops.</w:t>
      </w:r>
    </w:p>
    <w:p w:rsidR="00B85335" w:rsidRDefault="00B85335" w:rsidP="00B85335">
      <w:pPr>
        <w:ind w:left="1440" w:hanging="720"/>
        <w:rPr>
          <w:sz w:val="22"/>
          <w:szCs w:val="22"/>
        </w:rPr>
      </w:pPr>
      <w:r w:rsidRPr="00332B70">
        <w:rPr>
          <w:sz w:val="22"/>
          <w:szCs w:val="22"/>
        </w:rPr>
        <w:t xml:space="preserve">T / </w:t>
      </w:r>
      <w:r w:rsidRPr="00E97F8D">
        <w:rPr>
          <w:b/>
          <w:sz w:val="22"/>
          <w:szCs w:val="22"/>
        </w:rPr>
        <w:t>F</w:t>
      </w:r>
      <w:r w:rsidRPr="00332B70">
        <w:rPr>
          <w:sz w:val="22"/>
          <w:szCs w:val="22"/>
        </w:rPr>
        <w:t xml:space="preserve"> </w:t>
      </w:r>
      <w:r>
        <w:rPr>
          <w:sz w:val="22"/>
          <w:szCs w:val="22"/>
        </w:rPr>
        <w:tab/>
      </w:r>
      <w:proofErr w:type="gramStart"/>
      <w:r w:rsidRPr="00332B70">
        <w:rPr>
          <w:sz w:val="22"/>
          <w:szCs w:val="22"/>
        </w:rPr>
        <w:t>This</w:t>
      </w:r>
      <w:proofErr w:type="gramEnd"/>
      <w:r w:rsidRPr="00332B70">
        <w:rPr>
          <w:sz w:val="22"/>
          <w:szCs w:val="22"/>
        </w:rPr>
        <w:t xml:space="preserve"> appears to be a stable process.</w:t>
      </w:r>
      <w:r>
        <w:rPr>
          <w:sz w:val="22"/>
          <w:szCs w:val="22"/>
        </w:rPr>
        <w:t xml:space="preserve">  The pattern and standard deviation are similar for all number of drops</w:t>
      </w:r>
    </w:p>
    <w:p w:rsidR="00B85335" w:rsidRPr="0073250E" w:rsidRDefault="00B85335" w:rsidP="00B85335">
      <w:pPr>
        <w:ind w:left="1440" w:hanging="720"/>
        <w:rPr>
          <w:sz w:val="22"/>
          <w:szCs w:val="22"/>
        </w:rPr>
      </w:pPr>
      <w:r w:rsidRPr="00E97F8D">
        <w:rPr>
          <w:b/>
          <w:sz w:val="22"/>
          <w:szCs w:val="22"/>
        </w:rPr>
        <w:t>T</w:t>
      </w:r>
      <w:r>
        <w:rPr>
          <w:sz w:val="22"/>
          <w:szCs w:val="22"/>
        </w:rPr>
        <w:t xml:space="preserve"> / F</w:t>
      </w:r>
      <w:r>
        <w:rPr>
          <w:sz w:val="22"/>
          <w:szCs w:val="22"/>
        </w:rPr>
        <w:tab/>
      </w:r>
      <w:proofErr w:type="gramStart"/>
      <w:r>
        <w:rPr>
          <w:sz w:val="22"/>
          <w:szCs w:val="22"/>
        </w:rPr>
        <w:t>The</w:t>
      </w:r>
      <w:proofErr w:type="gramEnd"/>
      <w:r>
        <w:rPr>
          <w:sz w:val="22"/>
          <w:szCs w:val="22"/>
        </w:rPr>
        <w:t xml:space="preserve"> new location of the funnel was calculated based on the last location of the funnel.</w:t>
      </w:r>
    </w:p>
    <w:p w:rsidR="00B85335" w:rsidRDefault="00B85335" w:rsidP="00B85335">
      <w:pPr>
        <w:rPr>
          <w:sz w:val="22"/>
          <w:szCs w:val="22"/>
        </w:rPr>
      </w:pPr>
    </w:p>
    <w:p w:rsidR="00625EB5" w:rsidRPr="0073250E" w:rsidRDefault="00625EB5">
      <w:pPr>
        <w:rPr>
          <w:sz w:val="22"/>
          <w:szCs w:val="22"/>
        </w:rPr>
      </w:pPr>
    </w:p>
    <w:p w:rsidR="00625EB5" w:rsidRPr="0054621B" w:rsidRDefault="00B85335">
      <w:pPr>
        <w:rPr>
          <w:b/>
          <w:sz w:val="22"/>
          <w:szCs w:val="22"/>
          <w:u w:val="single"/>
        </w:rPr>
      </w:pPr>
      <w:r w:rsidRPr="0054621B">
        <w:rPr>
          <w:b/>
          <w:sz w:val="22"/>
          <w:szCs w:val="22"/>
          <w:u w:val="single"/>
        </w:rPr>
        <w:t>Part 2.  How does this apply?</w:t>
      </w:r>
    </w:p>
    <w:p w:rsidR="00B85335" w:rsidRPr="0054621B" w:rsidRDefault="00B85335">
      <w:pPr>
        <w:rPr>
          <w:sz w:val="22"/>
          <w:szCs w:val="22"/>
        </w:rPr>
      </w:pPr>
    </w:p>
    <w:p w:rsidR="00B85335" w:rsidRPr="0054621B" w:rsidRDefault="009C24EE">
      <w:pPr>
        <w:rPr>
          <w:sz w:val="22"/>
          <w:szCs w:val="22"/>
        </w:rPr>
      </w:pPr>
      <w:r w:rsidRPr="0054621B">
        <w:rPr>
          <w:sz w:val="22"/>
          <w:szCs w:val="22"/>
        </w:rPr>
        <w:t>Consider each of the following situations.  In each case, state which rule is being followed and</w:t>
      </w:r>
      <w:r w:rsidR="005F71D6">
        <w:rPr>
          <w:sz w:val="22"/>
          <w:szCs w:val="22"/>
        </w:rPr>
        <w:t xml:space="preserve"> why you think the practice follows that rule.  D</w:t>
      </w:r>
      <w:r w:rsidRPr="0054621B">
        <w:rPr>
          <w:sz w:val="22"/>
          <w:szCs w:val="22"/>
        </w:rPr>
        <w:t>iscuss whether the practice is good or not.</w:t>
      </w:r>
    </w:p>
    <w:p w:rsidR="009C24EE" w:rsidRPr="0054621B" w:rsidRDefault="009C24EE">
      <w:pPr>
        <w:rPr>
          <w:sz w:val="22"/>
          <w:szCs w:val="22"/>
        </w:rPr>
      </w:pPr>
    </w:p>
    <w:p w:rsidR="009C24EE" w:rsidRPr="0054621B" w:rsidRDefault="009C24EE" w:rsidP="009C24EE">
      <w:pPr>
        <w:pStyle w:val="a7"/>
        <w:numPr>
          <w:ilvl w:val="0"/>
          <w:numId w:val="6"/>
        </w:numPr>
        <w:rPr>
          <w:sz w:val="22"/>
          <w:szCs w:val="22"/>
        </w:rPr>
      </w:pPr>
      <w:r w:rsidRPr="0054621B">
        <w:rPr>
          <w:sz w:val="22"/>
          <w:szCs w:val="22"/>
        </w:rPr>
        <w:t>A company relies on its management hierarchy to inform its employees of upcoming policy changes.  So the President informs the vice presidents in a meeting.  In their weekly staff meetings, the vice presidents tell their managers.  The managers will then meet with the supervisors.  Then the supervisors tell the line employees.  (Think about the game where one person whispers to another on down a line of players, and the last one tells what they heard.  What typically would happen?)</w:t>
      </w:r>
    </w:p>
    <w:p w:rsidR="00924F96" w:rsidRDefault="00E97F8D">
      <w:pPr>
        <w:rPr>
          <w:rFonts w:hint="eastAsia"/>
          <w:sz w:val="22"/>
          <w:szCs w:val="22"/>
          <w:lang w:eastAsia="zh-CN"/>
        </w:rPr>
      </w:pPr>
      <w:r>
        <w:rPr>
          <w:rFonts w:hint="eastAsia"/>
          <w:sz w:val="22"/>
          <w:szCs w:val="22"/>
          <w:lang w:eastAsia="zh-CN"/>
        </w:rPr>
        <w:t xml:space="preserve">      </w:t>
      </w:r>
    </w:p>
    <w:p w:rsidR="00E97F8D" w:rsidRPr="006B7A11" w:rsidRDefault="00E97F8D" w:rsidP="006B7A11">
      <w:pPr>
        <w:ind w:left="360"/>
        <w:rPr>
          <w:rFonts w:hint="eastAsia"/>
          <w:b/>
          <w:sz w:val="22"/>
          <w:szCs w:val="22"/>
          <w:lang w:eastAsia="zh-CN"/>
        </w:rPr>
      </w:pPr>
      <w:r>
        <w:rPr>
          <w:rFonts w:hint="eastAsia"/>
          <w:sz w:val="22"/>
          <w:szCs w:val="22"/>
          <w:lang w:eastAsia="zh-CN"/>
        </w:rPr>
        <w:t xml:space="preserve">    </w:t>
      </w:r>
      <w:r w:rsidRPr="006B7A11">
        <w:rPr>
          <w:rFonts w:hint="eastAsia"/>
          <w:b/>
          <w:sz w:val="22"/>
          <w:szCs w:val="22"/>
          <w:lang w:eastAsia="zh-CN"/>
        </w:rPr>
        <w:t xml:space="preserve">  In this case, rule 4 is being followed. </w:t>
      </w:r>
      <w:r w:rsidRPr="006B7A11">
        <w:rPr>
          <w:b/>
          <w:sz w:val="22"/>
          <w:szCs w:val="22"/>
          <w:lang w:eastAsia="zh-CN"/>
        </w:rPr>
        <w:t>The massage transmit person by person just like the funnel reset over the spot where it last came to rest. This is not good, this way is inefficiency</w:t>
      </w:r>
      <w:r w:rsidR="006B7A11" w:rsidRPr="006B7A11">
        <w:rPr>
          <w:b/>
          <w:sz w:val="22"/>
          <w:szCs w:val="22"/>
          <w:lang w:eastAsia="zh-CN"/>
        </w:rPr>
        <w:t xml:space="preserve"> and may probably cause the last one get wrong message.</w:t>
      </w:r>
      <w:r w:rsidR="006B7A11" w:rsidRPr="006B7A11">
        <w:rPr>
          <w:b/>
          <w:sz w:val="22"/>
          <w:szCs w:val="22"/>
          <w:lang w:eastAsia="zh-CN"/>
        </w:rPr>
        <w:tab/>
      </w:r>
    </w:p>
    <w:p w:rsidR="00E97F8D" w:rsidRDefault="00E97F8D">
      <w:pPr>
        <w:rPr>
          <w:sz w:val="22"/>
          <w:szCs w:val="22"/>
        </w:rPr>
      </w:pPr>
    </w:p>
    <w:p w:rsidR="00E97F8D" w:rsidRDefault="00E97F8D">
      <w:pPr>
        <w:rPr>
          <w:sz w:val="22"/>
          <w:szCs w:val="22"/>
        </w:rPr>
      </w:pPr>
    </w:p>
    <w:p w:rsidR="00E97F8D" w:rsidRDefault="00E97F8D">
      <w:pPr>
        <w:rPr>
          <w:sz w:val="22"/>
          <w:szCs w:val="22"/>
        </w:rPr>
      </w:pPr>
    </w:p>
    <w:p w:rsidR="006B7A11" w:rsidRDefault="006B7A11">
      <w:pPr>
        <w:rPr>
          <w:sz w:val="22"/>
          <w:szCs w:val="22"/>
        </w:rPr>
      </w:pPr>
    </w:p>
    <w:p w:rsidR="006B7A11" w:rsidRDefault="006B7A11">
      <w:pPr>
        <w:rPr>
          <w:sz w:val="22"/>
          <w:szCs w:val="22"/>
        </w:rPr>
      </w:pPr>
    </w:p>
    <w:p w:rsidR="006B7A11" w:rsidRPr="0054621B" w:rsidRDefault="006B7A11">
      <w:pPr>
        <w:rPr>
          <w:sz w:val="22"/>
          <w:szCs w:val="22"/>
        </w:rPr>
      </w:pPr>
    </w:p>
    <w:p w:rsidR="009C24EE" w:rsidRPr="0054621B" w:rsidRDefault="009C24EE" w:rsidP="00924F96">
      <w:pPr>
        <w:pStyle w:val="a7"/>
        <w:numPr>
          <w:ilvl w:val="0"/>
          <w:numId w:val="6"/>
        </w:numPr>
        <w:rPr>
          <w:sz w:val="22"/>
          <w:szCs w:val="22"/>
        </w:rPr>
      </w:pPr>
      <w:r w:rsidRPr="0054621B">
        <w:rPr>
          <w:sz w:val="22"/>
          <w:szCs w:val="22"/>
        </w:rPr>
        <w:lastRenderedPageBreak/>
        <w:t xml:space="preserve">Because a company was hiring fewer employees than in the past, it introduced the on-the-job training to replace </w:t>
      </w:r>
      <w:r w:rsidR="00924F96" w:rsidRPr="0054621B">
        <w:rPr>
          <w:sz w:val="22"/>
          <w:szCs w:val="22"/>
        </w:rPr>
        <w:t>its</w:t>
      </w:r>
      <w:r w:rsidRPr="0054621B">
        <w:rPr>
          <w:sz w:val="22"/>
          <w:szCs w:val="22"/>
        </w:rPr>
        <w:t xml:space="preserve"> standardized classroom training.  Under the new system, each machine operator trains his or her successor.</w:t>
      </w:r>
    </w:p>
    <w:p w:rsidR="00924F96" w:rsidRPr="0054621B" w:rsidRDefault="00924F96" w:rsidP="00924F96">
      <w:pPr>
        <w:rPr>
          <w:sz w:val="22"/>
          <w:szCs w:val="22"/>
        </w:rPr>
      </w:pPr>
    </w:p>
    <w:p w:rsidR="00924F96" w:rsidRPr="006B7A11" w:rsidRDefault="006B7A11" w:rsidP="006B7A11">
      <w:pPr>
        <w:ind w:left="360" w:firstLineChars="200" w:firstLine="442"/>
        <w:rPr>
          <w:rFonts w:hint="eastAsia"/>
          <w:b/>
          <w:sz w:val="22"/>
          <w:szCs w:val="22"/>
          <w:lang w:eastAsia="zh-CN"/>
        </w:rPr>
      </w:pPr>
      <w:r w:rsidRPr="006B7A11">
        <w:rPr>
          <w:rFonts w:hint="eastAsia"/>
          <w:b/>
          <w:sz w:val="22"/>
          <w:szCs w:val="22"/>
          <w:lang w:eastAsia="zh-CN"/>
        </w:rPr>
        <w:t>In this cas</w:t>
      </w:r>
      <w:r w:rsidRPr="006B7A11">
        <w:rPr>
          <w:b/>
          <w:sz w:val="22"/>
          <w:szCs w:val="22"/>
          <w:lang w:eastAsia="zh-CN"/>
        </w:rPr>
        <w:t>e, rule 4 is being followed. The junior employees training next new employees just like the funnel reset over the spot where it last came to rest. It is not good, because if there were something wrong happened recently, the new workers may probably still making the same mistakes.</w:t>
      </w:r>
    </w:p>
    <w:p w:rsidR="00924F96" w:rsidRDefault="00924F96" w:rsidP="00924F96">
      <w:pPr>
        <w:rPr>
          <w:sz w:val="22"/>
          <w:szCs w:val="22"/>
        </w:rPr>
      </w:pPr>
    </w:p>
    <w:p w:rsidR="0054621B" w:rsidRDefault="0054621B" w:rsidP="00924F96">
      <w:pPr>
        <w:rPr>
          <w:sz w:val="22"/>
          <w:szCs w:val="22"/>
        </w:rPr>
      </w:pPr>
    </w:p>
    <w:p w:rsidR="00924F96" w:rsidRPr="0054621B" w:rsidRDefault="00924F96" w:rsidP="00924F96">
      <w:pPr>
        <w:rPr>
          <w:sz w:val="22"/>
          <w:szCs w:val="22"/>
        </w:rPr>
      </w:pPr>
    </w:p>
    <w:p w:rsidR="009C24EE" w:rsidRPr="0054621B" w:rsidRDefault="009C24EE" w:rsidP="00924F96">
      <w:pPr>
        <w:pStyle w:val="a7"/>
        <w:numPr>
          <w:ilvl w:val="0"/>
          <w:numId w:val="6"/>
        </w:numPr>
        <w:rPr>
          <w:sz w:val="22"/>
          <w:szCs w:val="22"/>
        </w:rPr>
      </w:pPr>
      <w:r w:rsidRPr="0054621B">
        <w:rPr>
          <w:sz w:val="22"/>
          <w:szCs w:val="22"/>
        </w:rPr>
        <w:t>An automatic gage is used to check the siz</w:t>
      </w:r>
      <w:r w:rsidR="005F71D6">
        <w:rPr>
          <w:sz w:val="22"/>
          <w:szCs w:val="22"/>
        </w:rPr>
        <w:t>e of a diameter produced on a t</w:t>
      </w:r>
      <w:r w:rsidRPr="0054621B">
        <w:rPr>
          <w:sz w:val="22"/>
          <w:szCs w:val="22"/>
        </w:rPr>
        <w:t>u</w:t>
      </w:r>
      <w:r w:rsidR="005F71D6">
        <w:rPr>
          <w:sz w:val="22"/>
          <w:szCs w:val="22"/>
        </w:rPr>
        <w:t>r</w:t>
      </w:r>
      <w:r w:rsidRPr="0054621B">
        <w:rPr>
          <w:sz w:val="22"/>
          <w:szCs w:val="22"/>
        </w:rPr>
        <w:t>ning mach</w:t>
      </w:r>
      <w:r w:rsidR="005F71D6">
        <w:rPr>
          <w:sz w:val="22"/>
          <w:szCs w:val="22"/>
        </w:rPr>
        <w:t>i</w:t>
      </w:r>
      <w:r w:rsidRPr="0054621B">
        <w:rPr>
          <w:sz w:val="22"/>
          <w:szCs w:val="22"/>
        </w:rPr>
        <w:t>ne.  If a part is too large, a compensating adjustment is made by moving the cutting tool closer to the part by the amount that it was too large.</w:t>
      </w:r>
    </w:p>
    <w:p w:rsidR="00924F96" w:rsidRPr="0054621B" w:rsidRDefault="00924F96" w:rsidP="006B7A11">
      <w:pPr>
        <w:ind w:left="360"/>
        <w:rPr>
          <w:rFonts w:hint="eastAsia"/>
          <w:sz w:val="22"/>
          <w:szCs w:val="22"/>
          <w:lang w:eastAsia="zh-CN"/>
        </w:rPr>
      </w:pPr>
    </w:p>
    <w:p w:rsidR="00924F96" w:rsidRPr="00D60AD6" w:rsidRDefault="006B7A11" w:rsidP="006B7A11">
      <w:pPr>
        <w:ind w:left="360" w:firstLineChars="200" w:firstLine="442"/>
        <w:rPr>
          <w:rFonts w:hint="eastAsia"/>
          <w:b/>
          <w:sz w:val="22"/>
          <w:szCs w:val="22"/>
          <w:lang w:eastAsia="zh-CN"/>
        </w:rPr>
      </w:pPr>
      <w:r w:rsidRPr="00D60AD6">
        <w:rPr>
          <w:rFonts w:hint="eastAsia"/>
          <w:b/>
          <w:sz w:val="22"/>
          <w:szCs w:val="22"/>
          <w:lang w:eastAsia="zh-CN"/>
        </w:rPr>
        <w:t>In</w:t>
      </w:r>
      <w:r w:rsidRPr="00D60AD6">
        <w:rPr>
          <w:b/>
          <w:sz w:val="22"/>
          <w:szCs w:val="22"/>
          <w:lang w:eastAsia="zh-CN"/>
        </w:rPr>
        <w:t xml:space="preserve"> this case, rule 2 is being followed.</w:t>
      </w:r>
      <w:r w:rsidR="00D60AD6" w:rsidRPr="00D60AD6">
        <w:rPr>
          <w:b/>
          <w:sz w:val="22"/>
          <w:szCs w:val="22"/>
          <w:lang w:eastAsia="zh-CN"/>
        </w:rPr>
        <w:t xml:space="preserve"> The compensating adjustment is made moving the cutting tool closer when a part is too large just like the funnel move in the opposite direction from last positon. It is good way to check the size automatically.</w:t>
      </w:r>
    </w:p>
    <w:p w:rsidR="00924F96" w:rsidRDefault="00924F96" w:rsidP="00924F96">
      <w:pPr>
        <w:rPr>
          <w:sz w:val="22"/>
          <w:szCs w:val="22"/>
        </w:rPr>
      </w:pPr>
    </w:p>
    <w:p w:rsidR="00924F96" w:rsidRPr="0054621B" w:rsidRDefault="00924F96" w:rsidP="00924F96">
      <w:pPr>
        <w:rPr>
          <w:sz w:val="22"/>
          <w:szCs w:val="22"/>
        </w:rPr>
      </w:pPr>
    </w:p>
    <w:p w:rsidR="00924F96" w:rsidRPr="0054621B" w:rsidRDefault="00924F96" w:rsidP="00924F96">
      <w:pPr>
        <w:rPr>
          <w:sz w:val="22"/>
          <w:szCs w:val="22"/>
        </w:rPr>
      </w:pPr>
    </w:p>
    <w:p w:rsidR="009C24EE" w:rsidRPr="0054621B" w:rsidRDefault="009C24EE" w:rsidP="00924F96">
      <w:pPr>
        <w:pStyle w:val="a7"/>
        <w:numPr>
          <w:ilvl w:val="0"/>
          <w:numId w:val="6"/>
        </w:numPr>
        <w:rPr>
          <w:sz w:val="22"/>
          <w:szCs w:val="22"/>
        </w:rPr>
      </w:pPr>
      <w:r w:rsidRPr="0054621B">
        <w:rPr>
          <w:sz w:val="22"/>
          <w:szCs w:val="22"/>
        </w:rPr>
        <w:t>A chemical solution must be prepared in small batches, bu</w:t>
      </w:r>
      <w:r w:rsidR="000D0920">
        <w:rPr>
          <w:sz w:val="22"/>
          <w:szCs w:val="22"/>
        </w:rPr>
        <w:t>t</w:t>
      </w:r>
      <w:r w:rsidRPr="0054621B">
        <w:rPr>
          <w:sz w:val="22"/>
          <w:szCs w:val="22"/>
        </w:rPr>
        <w:t xml:space="preserve"> then several batches go into the same holding tank.  After each batch, a measurement is taken and an adjustment is made.  If the first batch is 5 units over, the next batch will be set at 5 units under the target setting.  The desired result is that the average is equal to the target.  (Think about the output from the process itself here.)</w:t>
      </w:r>
    </w:p>
    <w:p w:rsidR="00924F96" w:rsidRPr="0054621B" w:rsidRDefault="00924F96" w:rsidP="00924F96">
      <w:pPr>
        <w:rPr>
          <w:sz w:val="22"/>
          <w:szCs w:val="22"/>
        </w:rPr>
      </w:pPr>
    </w:p>
    <w:p w:rsidR="00924F96" w:rsidRPr="00115545" w:rsidRDefault="00D60AD6" w:rsidP="00D60AD6">
      <w:pPr>
        <w:ind w:left="360" w:firstLineChars="200" w:firstLine="442"/>
        <w:rPr>
          <w:rFonts w:hint="eastAsia"/>
          <w:b/>
          <w:sz w:val="22"/>
          <w:szCs w:val="22"/>
          <w:lang w:eastAsia="zh-CN"/>
        </w:rPr>
      </w:pPr>
      <w:r w:rsidRPr="00115545">
        <w:rPr>
          <w:rFonts w:hint="eastAsia"/>
          <w:b/>
          <w:sz w:val="22"/>
          <w:szCs w:val="22"/>
          <w:lang w:eastAsia="zh-CN"/>
        </w:rPr>
        <w:t>In</w:t>
      </w:r>
      <w:r w:rsidRPr="00115545">
        <w:rPr>
          <w:b/>
          <w:sz w:val="22"/>
          <w:szCs w:val="22"/>
          <w:lang w:eastAsia="zh-CN"/>
        </w:rPr>
        <w:t xml:space="preserve"> this case, rule 4 is being followed. </w:t>
      </w:r>
      <w:r w:rsidR="00115545" w:rsidRPr="00115545">
        <w:rPr>
          <w:b/>
          <w:sz w:val="22"/>
          <w:szCs w:val="22"/>
          <w:lang w:eastAsia="zh-CN"/>
        </w:rPr>
        <w:t xml:space="preserve">The units are setting by the last batch, which is similar to </w:t>
      </w:r>
      <w:r w:rsidR="00115545" w:rsidRPr="00115545">
        <w:rPr>
          <w:b/>
          <w:sz w:val="22"/>
          <w:szCs w:val="22"/>
          <w:lang w:eastAsia="zh-CN"/>
        </w:rPr>
        <w:t>the funnel reset over the spot where it last came to rest</w:t>
      </w:r>
      <w:r w:rsidR="00115545">
        <w:rPr>
          <w:b/>
          <w:sz w:val="22"/>
          <w:szCs w:val="22"/>
          <w:lang w:eastAsia="zh-CN"/>
        </w:rPr>
        <w:t>. It is not good, if a batch has wrong units, the next batch will still has wrong number of units.</w:t>
      </w:r>
    </w:p>
    <w:p w:rsidR="00924F96" w:rsidRPr="0054621B" w:rsidRDefault="00924F96" w:rsidP="00924F96">
      <w:pPr>
        <w:rPr>
          <w:sz w:val="22"/>
          <w:szCs w:val="22"/>
        </w:rPr>
      </w:pPr>
    </w:p>
    <w:p w:rsidR="00924F96" w:rsidRDefault="00924F96" w:rsidP="00924F96">
      <w:pPr>
        <w:rPr>
          <w:sz w:val="22"/>
          <w:szCs w:val="22"/>
        </w:rPr>
      </w:pPr>
    </w:p>
    <w:p w:rsidR="00924F96" w:rsidRPr="0054621B" w:rsidRDefault="00924F96" w:rsidP="00924F96">
      <w:pPr>
        <w:rPr>
          <w:sz w:val="22"/>
          <w:szCs w:val="22"/>
        </w:rPr>
      </w:pPr>
    </w:p>
    <w:p w:rsidR="009C24EE" w:rsidRPr="0054621B" w:rsidRDefault="009C24EE" w:rsidP="00924F96">
      <w:pPr>
        <w:pStyle w:val="a7"/>
        <w:numPr>
          <w:ilvl w:val="0"/>
          <w:numId w:val="6"/>
        </w:numPr>
        <w:rPr>
          <w:sz w:val="22"/>
          <w:szCs w:val="22"/>
        </w:rPr>
      </w:pPr>
      <w:r w:rsidRPr="0054621B">
        <w:rPr>
          <w:sz w:val="22"/>
          <w:szCs w:val="22"/>
        </w:rPr>
        <w:t xml:space="preserve">A supervisor notices that a machine operator is just sitting by the machine and does not appear to be making appropriate adjustments.  This machine historically has output which requires some rework.  The </w:t>
      </w:r>
      <w:r w:rsidR="00924F96" w:rsidRPr="0054621B">
        <w:rPr>
          <w:sz w:val="22"/>
          <w:szCs w:val="22"/>
        </w:rPr>
        <w:t>supervisor</w:t>
      </w:r>
      <w:r w:rsidRPr="0054621B">
        <w:rPr>
          <w:sz w:val="22"/>
          <w:szCs w:val="22"/>
        </w:rPr>
        <w:t xml:space="preserve"> scolds the operator for not adjusting the machine more often to improve quality.</w:t>
      </w:r>
    </w:p>
    <w:p w:rsidR="00115545" w:rsidRDefault="00115545" w:rsidP="00115545">
      <w:pPr>
        <w:rPr>
          <w:sz w:val="22"/>
          <w:szCs w:val="22"/>
        </w:rPr>
      </w:pPr>
    </w:p>
    <w:p w:rsidR="00115545" w:rsidRPr="00115545" w:rsidRDefault="00115545" w:rsidP="00115545">
      <w:pPr>
        <w:ind w:left="360" w:firstLineChars="200" w:firstLine="442"/>
        <w:rPr>
          <w:rFonts w:hint="eastAsia"/>
          <w:b/>
          <w:sz w:val="22"/>
          <w:szCs w:val="22"/>
          <w:lang w:eastAsia="zh-CN"/>
        </w:rPr>
      </w:pPr>
      <w:r w:rsidRPr="00115545">
        <w:rPr>
          <w:rFonts w:hint="eastAsia"/>
          <w:b/>
          <w:sz w:val="22"/>
          <w:szCs w:val="22"/>
          <w:lang w:eastAsia="zh-CN"/>
        </w:rPr>
        <w:t>In</w:t>
      </w:r>
      <w:r w:rsidRPr="00115545">
        <w:rPr>
          <w:b/>
          <w:sz w:val="22"/>
          <w:szCs w:val="22"/>
          <w:lang w:eastAsia="zh-CN"/>
        </w:rPr>
        <w:t xml:space="preserve"> this case, rule </w:t>
      </w:r>
      <w:r>
        <w:rPr>
          <w:b/>
          <w:sz w:val="22"/>
          <w:szCs w:val="22"/>
          <w:lang w:eastAsia="zh-CN"/>
        </w:rPr>
        <w:t>1</w:t>
      </w:r>
      <w:r w:rsidRPr="00115545">
        <w:rPr>
          <w:b/>
          <w:sz w:val="22"/>
          <w:szCs w:val="22"/>
          <w:lang w:eastAsia="zh-CN"/>
        </w:rPr>
        <w:t xml:space="preserve"> is being followed. The </w:t>
      </w:r>
      <w:r w:rsidR="008C1ADC">
        <w:rPr>
          <w:b/>
          <w:sz w:val="22"/>
          <w:szCs w:val="22"/>
          <w:lang w:eastAsia="zh-CN"/>
        </w:rPr>
        <w:t>operator not adjusting the machine more often just like the funnel is fixed. It is</w:t>
      </w:r>
      <w:r>
        <w:rPr>
          <w:b/>
          <w:sz w:val="22"/>
          <w:szCs w:val="22"/>
          <w:lang w:eastAsia="zh-CN"/>
        </w:rPr>
        <w:t xml:space="preserve"> good</w:t>
      </w:r>
      <w:r w:rsidR="008C1ADC">
        <w:rPr>
          <w:b/>
          <w:sz w:val="22"/>
          <w:szCs w:val="22"/>
          <w:lang w:eastAsia="zh-CN"/>
        </w:rPr>
        <w:t xml:space="preserve"> that the supervisor require the operator making appropriate adjustment. The rework is very important for </w:t>
      </w:r>
      <w:r w:rsidR="008C1ADC">
        <w:rPr>
          <w:b/>
          <w:sz w:val="22"/>
          <w:szCs w:val="22"/>
          <w:lang w:eastAsia="zh-CN"/>
        </w:rPr>
        <w:t>adjust</w:t>
      </w:r>
      <w:r w:rsidR="008C1ADC">
        <w:rPr>
          <w:b/>
          <w:sz w:val="22"/>
          <w:szCs w:val="22"/>
          <w:lang w:eastAsia="zh-CN"/>
        </w:rPr>
        <w:t>ing machine work well.</w:t>
      </w: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115545" w:rsidP="00115545">
      <w:pPr>
        <w:rPr>
          <w:sz w:val="22"/>
          <w:szCs w:val="22"/>
        </w:rPr>
      </w:pPr>
    </w:p>
    <w:p w:rsidR="00115545" w:rsidRDefault="00000C43" w:rsidP="00115545">
      <w:pPr>
        <w:rPr>
          <w:sz w:val="22"/>
          <w:szCs w:val="22"/>
        </w:rPr>
      </w:pPr>
      <w:r>
        <w:rPr>
          <w:sz w:val="22"/>
          <w:szCs w:val="22"/>
        </w:rPr>
        <w:br w:type="page"/>
      </w:r>
    </w:p>
    <w:p w:rsidR="00115545" w:rsidRDefault="00115545" w:rsidP="00115545">
      <w:pPr>
        <w:rPr>
          <w:sz w:val="22"/>
          <w:szCs w:val="22"/>
        </w:rPr>
      </w:pPr>
    </w:p>
    <w:p w:rsidR="00924F96" w:rsidRPr="00115545" w:rsidRDefault="00924F96" w:rsidP="00115545">
      <w:pPr>
        <w:pStyle w:val="a7"/>
        <w:numPr>
          <w:ilvl w:val="0"/>
          <w:numId w:val="6"/>
        </w:numPr>
        <w:rPr>
          <w:sz w:val="22"/>
          <w:szCs w:val="22"/>
        </w:rPr>
      </w:pPr>
      <w:r w:rsidRPr="00115545">
        <w:rPr>
          <w:sz w:val="22"/>
          <w:szCs w:val="22"/>
        </w:rPr>
        <w:t xml:space="preserve">Describe an additional situation that illustrates a concept in the funnel </w:t>
      </w:r>
      <w:r w:rsidR="00946AC1" w:rsidRPr="00115545">
        <w:rPr>
          <w:sz w:val="22"/>
          <w:szCs w:val="22"/>
        </w:rPr>
        <w:t>experiment</w:t>
      </w:r>
      <w:r w:rsidRPr="00115545">
        <w:rPr>
          <w:sz w:val="22"/>
          <w:szCs w:val="22"/>
        </w:rPr>
        <w:t xml:space="preserve">.  The situation may describe an actual one you have experienced or are aware of.  (If you cannot think of one, you can do an internet search on Deming Funnel Experiment and find one.  </w:t>
      </w:r>
      <w:r w:rsidR="003668AC" w:rsidRPr="00115545">
        <w:rPr>
          <w:sz w:val="22"/>
          <w:szCs w:val="22"/>
        </w:rPr>
        <w:t>Do not plagiarize: Paraphrase the situation and appropriately cite the source.</w:t>
      </w:r>
      <w:r w:rsidRPr="00115545">
        <w:rPr>
          <w:sz w:val="22"/>
          <w:szCs w:val="22"/>
        </w:rPr>
        <w:t>)</w:t>
      </w:r>
    </w:p>
    <w:p w:rsidR="00000C43" w:rsidRDefault="00000C43" w:rsidP="00000C43">
      <w:pPr>
        <w:rPr>
          <w:sz w:val="22"/>
          <w:szCs w:val="22"/>
        </w:rPr>
      </w:pPr>
    </w:p>
    <w:p w:rsidR="00000C43" w:rsidRPr="00BF298A" w:rsidRDefault="008C1ADC" w:rsidP="00BF298A">
      <w:pPr>
        <w:ind w:left="360" w:firstLineChars="200" w:firstLine="442"/>
        <w:rPr>
          <w:b/>
          <w:sz w:val="22"/>
          <w:szCs w:val="22"/>
        </w:rPr>
      </w:pPr>
      <w:r w:rsidRPr="00BF298A">
        <w:rPr>
          <w:rFonts w:hint="eastAsia"/>
          <w:b/>
          <w:sz w:val="22"/>
          <w:szCs w:val="22"/>
          <w:lang w:eastAsia="zh-CN"/>
        </w:rPr>
        <w:t xml:space="preserve">It is very popular to eat </w:t>
      </w:r>
      <w:r w:rsidR="00BF298A" w:rsidRPr="00BF298A">
        <w:rPr>
          <w:b/>
          <w:sz w:val="22"/>
          <w:szCs w:val="22"/>
          <w:lang w:eastAsia="zh-CN"/>
        </w:rPr>
        <w:t>water</w:t>
      </w:r>
      <w:r w:rsidRPr="00BF298A">
        <w:rPr>
          <w:rFonts w:hint="eastAsia"/>
          <w:b/>
          <w:sz w:val="22"/>
          <w:szCs w:val="22"/>
          <w:lang w:eastAsia="zh-CN"/>
        </w:rPr>
        <w:t>melon in China on</w:t>
      </w:r>
      <w:r w:rsidR="00BF298A" w:rsidRPr="00BF298A">
        <w:rPr>
          <w:rFonts w:hint="eastAsia"/>
          <w:b/>
          <w:sz w:val="22"/>
          <w:szCs w:val="22"/>
          <w:lang w:eastAsia="zh-CN"/>
        </w:rPr>
        <w:t xml:space="preserve">e year, and the price of </w:t>
      </w:r>
      <w:r w:rsidR="00BF298A" w:rsidRPr="00BF298A">
        <w:rPr>
          <w:b/>
          <w:sz w:val="22"/>
          <w:szCs w:val="22"/>
          <w:lang w:eastAsia="zh-CN"/>
        </w:rPr>
        <w:t>water</w:t>
      </w:r>
      <w:r w:rsidR="00BF298A" w:rsidRPr="00BF298A">
        <w:rPr>
          <w:rFonts w:hint="eastAsia"/>
          <w:b/>
          <w:sz w:val="22"/>
          <w:szCs w:val="22"/>
          <w:lang w:eastAsia="zh-CN"/>
        </w:rPr>
        <w:t xml:space="preserve">melon </w:t>
      </w:r>
      <w:r w:rsidR="00BF298A" w:rsidRPr="00BF298A">
        <w:rPr>
          <w:b/>
          <w:sz w:val="22"/>
          <w:szCs w:val="22"/>
          <w:lang w:eastAsia="zh-CN"/>
        </w:rPr>
        <w:t xml:space="preserve">kept </w:t>
      </w:r>
      <w:r w:rsidR="00BF298A" w:rsidRPr="00BF298A">
        <w:rPr>
          <w:rFonts w:hint="eastAsia"/>
          <w:b/>
          <w:sz w:val="22"/>
          <w:szCs w:val="22"/>
          <w:lang w:eastAsia="zh-CN"/>
        </w:rPr>
        <w:t>sustainable growth</w:t>
      </w:r>
      <w:r w:rsidR="00BF298A" w:rsidRPr="00BF298A">
        <w:rPr>
          <w:b/>
          <w:sz w:val="22"/>
          <w:szCs w:val="22"/>
          <w:lang w:eastAsia="zh-CN"/>
        </w:rPr>
        <w:t>. A lot famer found it is easy to make money by farming watermelon, but the output of watermelon in the next year was too much. The price of watermelon slippery slope. Then the farmer gave up farming watermelon. This case is just apply the Deming’s Funnel Experiment rule 3. The farmers’ behavior just like the funnel is moved that distance from the initial target position.</w:t>
      </w: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p>
    <w:p w:rsidR="00000C43" w:rsidRDefault="00000C43" w:rsidP="00000C43">
      <w:pPr>
        <w:rPr>
          <w:sz w:val="22"/>
          <w:szCs w:val="22"/>
        </w:rPr>
      </w:pPr>
      <w:bookmarkStart w:id="0" w:name="_GoBack"/>
      <w:bookmarkEnd w:id="0"/>
    </w:p>
    <w:p w:rsidR="00000C43" w:rsidRPr="003668AC" w:rsidRDefault="00000C43" w:rsidP="00000C43">
      <w:pPr>
        <w:rPr>
          <w:b/>
          <w:sz w:val="22"/>
          <w:szCs w:val="22"/>
        </w:rPr>
      </w:pPr>
      <w:r w:rsidRPr="003668AC">
        <w:rPr>
          <w:b/>
          <w:sz w:val="22"/>
          <w:szCs w:val="22"/>
        </w:rPr>
        <w:t>Part 3. Deliverables</w:t>
      </w:r>
    </w:p>
    <w:p w:rsidR="00000C43" w:rsidRDefault="00000C43" w:rsidP="00000C43">
      <w:pPr>
        <w:rPr>
          <w:sz w:val="22"/>
          <w:szCs w:val="22"/>
        </w:rPr>
      </w:pPr>
    </w:p>
    <w:p w:rsidR="00000C43" w:rsidRDefault="003668AC" w:rsidP="00000C43">
      <w:pPr>
        <w:rPr>
          <w:sz w:val="22"/>
          <w:szCs w:val="22"/>
        </w:rPr>
      </w:pPr>
      <w:r>
        <w:rPr>
          <w:sz w:val="22"/>
          <w:szCs w:val="22"/>
        </w:rPr>
        <w:t xml:space="preserve">Complete this handout and submit to the </w:t>
      </w:r>
      <w:proofErr w:type="spellStart"/>
      <w:r>
        <w:rPr>
          <w:sz w:val="22"/>
          <w:szCs w:val="22"/>
        </w:rPr>
        <w:t>dropbox</w:t>
      </w:r>
      <w:proofErr w:type="spellEnd"/>
      <w:r>
        <w:rPr>
          <w:sz w:val="22"/>
          <w:szCs w:val="22"/>
        </w:rPr>
        <w:t>.</w:t>
      </w:r>
    </w:p>
    <w:p w:rsidR="003668AC" w:rsidRDefault="003668AC" w:rsidP="00000C43">
      <w:pPr>
        <w:rPr>
          <w:sz w:val="22"/>
          <w:szCs w:val="22"/>
        </w:rPr>
      </w:pPr>
    </w:p>
    <w:p w:rsidR="00000C43" w:rsidRPr="003668AC" w:rsidRDefault="00000C43" w:rsidP="00000C43">
      <w:pPr>
        <w:rPr>
          <w:sz w:val="22"/>
          <w:szCs w:val="22"/>
        </w:rPr>
      </w:pPr>
      <w:r w:rsidRPr="003668AC">
        <w:rPr>
          <w:sz w:val="22"/>
          <w:szCs w:val="22"/>
        </w:rPr>
        <w:t xml:space="preserve">Post </w:t>
      </w:r>
      <w:r w:rsidR="00983913">
        <w:rPr>
          <w:sz w:val="22"/>
          <w:szCs w:val="22"/>
        </w:rPr>
        <w:t>1</w:t>
      </w:r>
      <w:r w:rsidRPr="003668AC">
        <w:rPr>
          <w:sz w:val="22"/>
          <w:szCs w:val="22"/>
        </w:rPr>
        <w:t xml:space="preserve"> </w:t>
      </w:r>
      <w:r w:rsidR="003668AC">
        <w:rPr>
          <w:sz w:val="22"/>
          <w:szCs w:val="22"/>
        </w:rPr>
        <w:t>res</w:t>
      </w:r>
      <w:r w:rsidR="00983913">
        <w:rPr>
          <w:sz w:val="22"/>
          <w:szCs w:val="22"/>
        </w:rPr>
        <w:t>ponse</w:t>
      </w:r>
      <w:r w:rsidR="003668AC" w:rsidRPr="003668AC">
        <w:rPr>
          <w:sz w:val="22"/>
          <w:szCs w:val="22"/>
        </w:rPr>
        <w:t xml:space="preserve"> to the discussion board.  Choose</w:t>
      </w:r>
      <w:r w:rsidRPr="003668AC">
        <w:rPr>
          <w:sz w:val="22"/>
          <w:szCs w:val="22"/>
        </w:rPr>
        <w:t xml:space="preserve"> out of these three options:</w:t>
      </w:r>
    </w:p>
    <w:p w:rsidR="00000C43" w:rsidRPr="0054621B" w:rsidRDefault="00983913" w:rsidP="00000C43">
      <w:pPr>
        <w:pStyle w:val="a7"/>
        <w:numPr>
          <w:ilvl w:val="0"/>
          <w:numId w:val="7"/>
        </w:numPr>
        <w:ind w:left="720"/>
        <w:rPr>
          <w:sz w:val="22"/>
          <w:szCs w:val="22"/>
        </w:rPr>
      </w:pPr>
      <w:r>
        <w:rPr>
          <w:sz w:val="22"/>
          <w:szCs w:val="22"/>
        </w:rPr>
        <w:t>Post y</w:t>
      </w:r>
      <w:r w:rsidR="00C41740">
        <w:rPr>
          <w:sz w:val="22"/>
          <w:szCs w:val="22"/>
        </w:rPr>
        <w:t>our response to one of the</w:t>
      </w:r>
      <w:r w:rsidR="00000C43" w:rsidRPr="0054621B">
        <w:rPr>
          <w:sz w:val="22"/>
          <w:szCs w:val="22"/>
        </w:rPr>
        <w:t xml:space="preserve"> situations</w:t>
      </w:r>
      <w:r w:rsidR="003668AC">
        <w:rPr>
          <w:sz w:val="22"/>
          <w:szCs w:val="22"/>
        </w:rPr>
        <w:t xml:space="preserve"> in Part 2</w:t>
      </w:r>
      <w:r w:rsidR="00C41740">
        <w:rPr>
          <w:sz w:val="22"/>
          <w:szCs w:val="22"/>
        </w:rPr>
        <w:t xml:space="preserve"> a-e</w:t>
      </w:r>
      <w:r w:rsidR="00000C43" w:rsidRPr="0054621B">
        <w:rPr>
          <w:sz w:val="22"/>
          <w:szCs w:val="22"/>
        </w:rPr>
        <w:t xml:space="preserve"> (that has not yet been addressed)</w:t>
      </w:r>
    </w:p>
    <w:p w:rsidR="00000C43" w:rsidRPr="0054621B" w:rsidRDefault="00983913" w:rsidP="00000C43">
      <w:pPr>
        <w:pStyle w:val="a7"/>
        <w:numPr>
          <w:ilvl w:val="0"/>
          <w:numId w:val="7"/>
        </w:numPr>
        <w:ind w:left="720"/>
        <w:rPr>
          <w:sz w:val="22"/>
          <w:szCs w:val="22"/>
        </w:rPr>
      </w:pPr>
      <w:r>
        <w:rPr>
          <w:sz w:val="22"/>
          <w:szCs w:val="22"/>
        </w:rPr>
        <w:t>Respond</w:t>
      </w:r>
      <w:r w:rsidR="00000C43" w:rsidRPr="0054621B">
        <w:rPr>
          <w:sz w:val="22"/>
          <w:szCs w:val="22"/>
        </w:rPr>
        <w:t xml:space="preserve"> to another students posting, offering a different perspective or expanding upon the discussion.</w:t>
      </w:r>
    </w:p>
    <w:p w:rsidR="00000C43" w:rsidRPr="0054621B" w:rsidRDefault="00000C43" w:rsidP="00000C43">
      <w:pPr>
        <w:pStyle w:val="a7"/>
        <w:numPr>
          <w:ilvl w:val="0"/>
          <w:numId w:val="7"/>
        </w:numPr>
        <w:ind w:left="720"/>
        <w:rPr>
          <w:sz w:val="22"/>
          <w:szCs w:val="22"/>
        </w:rPr>
      </w:pPr>
      <w:r w:rsidRPr="0054621B">
        <w:rPr>
          <w:sz w:val="22"/>
          <w:szCs w:val="22"/>
        </w:rPr>
        <w:t>Describe an additional situation that illustrates a concept in the funnel experiment</w:t>
      </w:r>
      <w:r w:rsidR="00983913">
        <w:rPr>
          <w:sz w:val="22"/>
          <w:szCs w:val="22"/>
        </w:rPr>
        <w:t xml:space="preserve"> from your own experience</w:t>
      </w:r>
      <w:r w:rsidR="00C41740">
        <w:rPr>
          <w:sz w:val="22"/>
          <w:szCs w:val="22"/>
        </w:rPr>
        <w:t xml:space="preserve"> (not one from internet)</w:t>
      </w:r>
      <w:r w:rsidR="00983913">
        <w:rPr>
          <w:sz w:val="22"/>
          <w:szCs w:val="22"/>
        </w:rPr>
        <w:t>.</w:t>
      </w:r>
    </w:p>
    <w:p w:rsidR="00000C43" w:rsidRDefault="00000C43" w:rsidP="00000C43">
      <w:pPr>
        <w:rPr>
          <w:sz w:val="22"/>
          <w:szCs w:val="22"/>
        </w:rPr>
      </w:pPr>
    </w:p>
    <w:p w:rsidR="00000C43" w:rsidRDefault="003E3A98" w:rsidP="00000C43">
      <w:pPr>
        <w:rPr>
          <w:sz w:val="22"/>
          <w:szCs w:val="22"/>
        </w:rPr>
      </w:pPr>
      <w:r>
        <w:rPr>
          <w:sz w:val="22"/>
          <w:szCs w:val="22"/>
        </w:rPr>
        <w:t xml:space="preserve">Grading criteria – </w:t>
      </w:r>
    </w:p>
    <w:p w:rsidR="00A34A1A" w:rsidRDefault="00A34A1A" w:rsidP="00983913">
      <w:pPr>
        <w:pStyle w:val="a7"/>
        <w:numPr>
          <w:ilvl w:val="0"/>
          <w:numId w:val="9"/>
        </w:numPr>
        <w:rPr>
          <w:sz w:val="22"/>
          <w:szCs w:val="22"/>
        </w:rPr>
      </w:pPr>
      <w:r>
        <w:rPr>
          <w:sz w:val="22"/>
          <w:szCs w:val="22"/>
        </w:rPr>
        <w:t>All requirements of Part 1completed with mostly correct answers.</w:t>
      </w:r>
    </w:p>
    <w:p w:rsidR="00A34A1A" w:rsidRDefault="00A34A1A" w:rsidP="00983913">
      <w:pPr>
        <w:pStyle w:val="a7"/>
        <w:numPr>
          <w:ilvl w:val="0"/>
          <w:numId w:val="9"/>
        </w:numPr>
        <w:rPr>
          <w:sz w:val="22"/>
          <w:szCs w:val="22"/>
        </w:rPr>
      </w:pPr>
      <w:r>
        <w:rPr>
          <w:sz w:val="22"/>
          <w:szCs w:val="22"/>
        </w:rPr>
        <w:t>Part 2: a-e</w:t>
      </w:r>
    </w:p>
    <w:p w:rsidR="003E3A98" w:rsidRPr="00983913" w:rsidRDefault="003E3A98" w:rsidP="00A34A1A">
      <w:pPr>
        <w:pStyle w:val="a7"/>
        <w:numPr>
          <w:ilvl w:val="1"/>
          <w:numId w:val="9"/>
        </w:numPr>
        <w:rPr>
          <w:sz w:val="22"/>
          <w:szCs w:val="22"/>
        </w:rPr>
      </w:pPr>
      <w:r w:rsidRPr="00983913">
        <w:rPr>
          <w:sz w:val="22"/>
          <w:szCs w:val="22"/>
        </w:rPr>
        <w:t>Correct “rule” identified for each situation</w:t>
      </w:r>
    </w:p>
    <w:p w:rsidR="003E3A98" w:rsidRPr="00983913" w:rsidRDefault="00983913" w:rsidP="00A34A1A">
      <w:pPr>
        <w:pStyle w:val="a7"/>
        <w:numPr>
          <w:ilvl w:val="1"/>
          <w:numId w:val="9"/>
        </w:numPr>
        <w:rPr>
          <w:sz w:val="22"/>
          <w:szCs w:val="22"/>
        </w:rPr>
      </w:pPr>
      <w:r w:rsidRPr="00983913">
        <w:rPr>
          <w:sz w:val="22"/>
          <w:szCs w:val="22"/>
        </w:rPr>
        <w:t>Clear explanation</w:t>
      </w:r>
      <w:r w:rsidR="003E3A98" w:rsidRPr="00983913">
        <w:rPr>
          <w:sz w:val="22"/>
          <w:szCs w:val="22"/>
        </w:rPr>
        <w:t xml:space="preserve"> provided as to why the practice follows the rule.</w:t>
      </w:r>
    </w:p>
    <w:p w:rsidR="003E3A98" w:rsidRDefault="003E3A98" w:rsidP="00A34A1A">
      <w:pPr>
        <w:pStyle w:val="a7"/>
        <w:numPr>
          <w:ilvl w:val="1"/>
          <w:numId w:val="9"/>
        </w:numPr>
        <w:rPr>
          <w:sz w:val="22"/>
          <w:szCs w:val="22"/>
        </w:rPr>
      </w:pPr>
      <w:r w:rsidRPr="00983913">
        <w:rPr>
          <w:sz w:val="22"/>
          <w:szCs w:val="22"/>
        </w:rPr>
        <w:t xml:space="preserve">Reasons for the practice being good or not </w:t>
      </w:r>
      <w:r w:rsidR="00983913" w:rsidRPr="00983913">
        <w:rPr>
          <w:sz w:val="22"/>
          <w:szCs w:val="22"/>
        </w:rPr>
        <w:t>are reasonable.</w:t>
      </w:r>
    </w:p>
    <w:p w:rsidR="00A34A1A" w:rsidRDefault="00A34A1A" w:rsidP="00A34A1A">
      <w:pPr>
        <w:pStyle w:val="a7"/>
        <w:numPr>
          <w:ilvl w:val="0"/>
          <w:numId w:val="9"/>
        </w:numPr>
        <w:rPr>
          <w:sz w:val="22"/>
          <w:szCs w:val="22"/>
        </w:rPr>
      </w:pPr>
      <w:r>
        <w:rPr>
          <w:sz w:val="22"/>
          <w:szCs w:val="22"/>
        </w:rPr>
        <w:t>Part 2 f: Situation described clearly illustrates one of the rules.</w:t>
      </w:r>
    </w:p>
    <w:p w:rsidR="00A34A1A" w:rsidRPr="00A34A1A" w:rsidRDefault="00A34A1A" w:rsidP="00A34A1A">
      <w:pPr>
        <w:ind w:left="720" w:firstLine="720"/>
        <w:rPr>
          <w:sz w:val="22"/>
          <w:szCs w:val="22"/>
        </w:rPr>
      </w:pPr>
      <w:r>
        <w:rPr>
          <w:sz w:val="22"/>
          <w:szCs w:val="22"/>
        </w:rPr>
        <w:t>(Source appropriately cited if not from own experience.)</w:t>
      </w:r>
    </w:p>
    <w:p w:rsidR="00983913" w:rsidRPr="00983913" w:rsidRDefault="00983913" w:rsidP="00983913">
      <w:pPr>
        <w:pStyle w:val="a7"/>
        <w:numPr>
          <w:ilvl w:val="0"/>
          <w:numId w:val="9"/>
        </w:numPr>
        <w:rPr>
          <w:sz w:val="22"/>
          <w:szCs w:val="22"/>
        </w:rPr>
      </w:pPr>
      <w:r w:rsidRPr="00983913">
        <w:rPr>
          <w:sz w:val="22"/>
          <w:szCs w:val="22"/>
        </w:rPr>
        <w:t>Response posted in discussion board as required</w:t>
      </w:r>
      <w:r w:rsidR="00A34A1A">
        <w:rPr>
          <w:sz w:val="22"/>
          <w:szCs w:val="22"/>
        </w:rPr>
        <w:t xml:space="preserve"> meeting one of these requirements</w:t>
      </w:r>
      <w:r w:rsidRPr="00983913">
        <w:rPr>
          <w:sz w:val="22"/>
          <w:szCs w:val="22"/>
        </w:rPr>
        <w:t>.</w:t>
      </w:r>
    </w:p>
    <w:p w:rsidR="00983913" w:rsidRDefault="00983913" w:rsidP="00983913">
      <w:pPr>
        <w:pStyle w:val="a7"/>
        <w:numPr>
          <w:ilvl w:val="1"/>
          <w:numId w:val="8"/>
        </w:numPr>
        <w:rPr>
          <w:sz w:val="22"/>
          <w:szCs w:val="22"/>
        </w:rPr>
      </w:pPr>
      <w:r>
        <w:rPr>
          <w:sz w:val="22"/>
          <w:szCs w:val="22"/>
        </w:rPr>
        <w:t xml:space="preserve">Posting is the first in the thread and provides sufficient information </w:t>
      </w:r>
      <w:r w:rsidR="00A34A1A">
        <w:rPr>
          <w:sz w:val="22"/>
          <w:szCs w:val="22"/>
        </w:rPr>
        <w:t>(see 2b&amp;c</w:t>
      </w:r>
      <w:r>
        <w:rPr>
          <w:sz w:val="22"/>
          <w:szCs w:val="22"/>
        </w:rPr>
        <w:t>) to allow students to make a reasonable response</w:t>
      </w:r>
      <w:r w:rsidR="00A34A1A">
        <w:rPr>
          <w:sz w:val="22"/>
          <w:szCs w:val="22"/>
        </w:rPr>
        <w:t>.</w:t>
      </w:r>
    </w:p>
    <w:p w:rsidR="00983913" w:rsidRDefault="00983913" w:rsidP="00983913">
      <w:pPr>
        <w:pStyle w:val="a7"/>
        <w:numPr>
          <w:ilvl w:val="1"/>
          <w:numId w:val="8"/>
        </w:numPr>
        <w:rPr>
          <w:sz w:val="22"/>
          <w:szCs w:val="22"/>
        </w:rPr>
      </w:pPr>
      <w:r>
        <w:rPr>
          <w:sz w:val="22"/>
          <w:szCs w:val="22"/>
        </w:rPr>
        <w:t>Responses after initial situation posting offers different perspective or expands the discussion</w:t>
      </w:r>
    </w:p>
    <w:p w:rsidR="00983913" w:rsidRDefault="00A34A1A">
      <w:pPr>
        <w:pStyle w:val="a7"/>
        <w:numPr>
          <w:ilvl w:val="1"/>
          <w:numId w:val="8"/>
        </w:numPr>
        <w:rPr>
          <w:sz w:val="22"/>
          <w:szCs w:val="22"/>
        </w:rPr>
      </w:pPr>
      <w:r>
        <w:rPr>
          <w:sz w:val="22"/>
          <w:szCs w:val="22"/>
        </w:rPr>
        <w:t>Situation from own experience clearly illustrates one of the rules. (May not submit an internet example.)</w:t>
      </w:r>
    </w:p>
    <w:sectPr w:rsidR="00983913" w:rsidSect="00924F96">
      <w:pgSz w:w="12240" w:h="15840"/>
      <w:pgMar w:top="540" w:right="99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F5AA6"/>
    <w:multiLevelType w:val="hybridMultilevel"/>
    <w:tmpl w:val="F6EC5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100F8"/>
    <w:multiLevelType w:val="hybridMultilevel"/>
    <w:tmpl w:val="8C36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2C3"/>
    <w:multiLevelType w:val="multilevel"/>
    <w:tmpl w:val="5AF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521CA"/>
    <w:multiLevelType w:val="hybridMultilevel"/>
    <w:tmpl w:val="913AC5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EC3007"/>
    <w:multiLevelType w:val="multilevel"/>
    <w:tmpl w:val="5AFC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34084"/>
    <w:multiLevelType w:val="multilevel"/>
    <w:tmpl w:val="5AFC0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D7E707A"/>
    <w:multiLevelType w:val="hybridMultilevel"/>
    <w:tmpl w:val="B0ECD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C45D4"/>
    <w:multiLevelType w:val="hybridMultilevel"/>
    <w:tmpl w:val="563CA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B42A03"/>
    <w:multiLevelType w:val="multilevel"/>
    <w:tmpl w:val="E33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B5"/>
    <w:rsid w:val="00000C43"/>
    <w:rsid w:val="000D0920"/>
    <w:rsid w:val="000E05BF"/>
    <w:rsid w:val="000F25EA"/>
    <w:rsid w:val="00115545"/>
    <w:rsid w:val="0014158B"/>
    <w:rsid w:val="00207205"/>
    <w:rsid w:val="002F03B0"/>
    <w:rsid w:val="00332B70"/>
    <w:rsid w:val="00365D73"/>
    <w:rsid w:val="003668AC"/>
    <w:rsid w:val="00386552"/>
    <w:rsid w:val="003B735E"/>
    <w:rsid w:val="003E3A98"/>
    <w:rsid w:val="0041462E"/>
    <w:rsid w:val="0047001E"/>
    <w:rsid w:val="005023B0"/>
    <w:rsid w:val="00515B22"/>
    <w:rsid w:val="0054621B"/>
    <w:rsid w:val="00565364"/>
    <w:rsid w:val="005F71D6"/>
    <w:rsid w:val="00625EB5"/>
    <w:rsid w:val="0068720F"/>
    <w:rsid w:val="006B7A11"/>
    <w:rsid w:val="006E15AD"/>
    <w:rsid w:val="006F75B0"/>
    <w:rsid w:val="0073250E"/>
    <w:rsid w:val="008C1ADC"/>
    <w:rsid w:val="00924F96"/>
    <w:rsid w:val="009324D9"/>
    <w:rsid w:val="00946AC1"/>
    <w:rsid w:val="00983913"/>
    <w:rsid w:val="009C24EE"/>
    <w:rsid w:val="00A12DF0"/>
    <w:rsid w:val="00A34A1A"/>
    <w:rsid w:val="00AA4F25"/>
    <w:rsid w:val="00B7244A"/>
    <w:rsid w:val="00B85335"/>
    <w:rsid w:val="00BD2B3E"/>
    <w:rsid w:val="00BF298A"/>
    <w:rsid w:val="00C41740"/>
    <w:rsid w:val="00D05759"/>
    <w:rsid w:val="00D27968"/>
    <w:rsid w:val="00D60AD6"/>
    <w:rsid w:val="00D8491F"/>
    <w:rsid w:val="00D96146"/>
    <w:rsid w:val="00E54EDE"/>
    <w:rsid w:val="00E97F8D"/>
    <w:rsid w:val="00EB53F0"/>
    <w:rsid w:val="00F945D2"/>
    <w:rsid w:val="00FB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F77BE4-795B-4F72-A4AD-DB5D280A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qFormat/>
    <w:rsid w:val="00625EB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uiPriority w:val="99"/>
    <w:rsid w:val="00625EB5"/>
    <w:pPr>
      <w:spacing w:before="100" w:beforeAutospacing="1" w:after="100" w:afterAutospacing="1"/>
    </w:pPr>
  </w:style>
  <w:style w:type="table" w:styleId="a5">
    <w:name w:val="Table Grid"/>
    <w:basedOn w:val="a1"/>
    <w:rsid w:val="00332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AA4F25"/>
    <w:rPr>
      <w:rFonts w:ascii="Tahoma" w:hAnsi="Tahoma" w:cs="Tahoma"/>
      <w:sz w:val="16"/>
      <w:szCs w:val="16"/>
    </w:rPr>
  </w:style>
  <w:style w:type="character" w:customStyle="1" w:styleId="Char">
    <w:name w:val="批注框文本 Char"/>
    <w:basedOn w:val="a0"/>
    <w:link w:val="a6"/>
    <w:uiPriority w:val="99"/>
    <w:semiHidden/>
    <w:rsid w:val="00AA4F25"/>
    <w:rPr>
      <w:rFonts w:ascii="Tahoma" w:hAnsi="Tahoma" w:cs="Tahoma"/>
      <w:sz w:val="16"/>
      <w:szCs w:val="16"/>
    </w:rPr>
  </w:style>
  <w:style w:type="paragraph" w:styleId="a7">
    <w:name w:val="List Paragraph"/>
    <w:basedOn w:val="a"/>
    <w:uiPriority w:val="34"/>
    <w:qFormat/>
    <w:rsid w:val="009C24EE"/>
    <w:pPr>
      <w:ind w:left="720"/>
      <w:contextualSpacing/>
    </w:pPr>
  </w:style>
  <w:style w:type="character" w:styleId="a8">
    <w:name w:val="FollowedHyperlink"/>
    <w:basedOn w:val="a0"/>
    <w:uiPriority w:val="99"/>
    <w:semiHidden/>
    <w:unhideWhenUsed/>
    <w:rsid w:val="00D84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ymphonytech.com/dfunn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The Deming Funnel Experiment</vt:lpstr>
    </vt:vector>
  </TitlesOfParts>
  <Company>Miami University</Company>
  <LinksUpToDate>false</LinksUpToDate>
  <CharactersWithSpaces>11548</CharactersWithSpaces>
  <SharedDoc>false</SharedDoc>
  <HLinks>
    <vt:vector size="18" baseType="variant">
      <vt:variant>
        <vt:i4>3932284</vt:i4>
      </vt:variant>
      <vt:variant>
        <vt:i4>6</vt:i4>
      </vt:variant>
      <vt:variant>
        <vt:i4>0</vt:i4>
      </vt:variant>
      <vt:variant>
        <vt:i4>5</vt:i4>
      </vt:variant>
      <vt:variant>
        <vt:lpwstr>https://www.qualityamerica.com/qporderform.asp</vt:lpwstr>
      </vt:variant>
      <vt:variant>
        <vt:lpwstr/>
      </vt:variant>
      <vt:variant>
        <vt:i4>4784199</vt:i4>
      </vt:variant>
      <vt:variant>
        <vt:i4>3</vt:i4>
      </vt:variant>
      <vt:variant>
        <vt:i4>0</vt:i4>
      </vt:variant>
      <vt:variant>
        <vt:i4>5</vt:i4>
      </vt:variant>
      <vt:variant>
        <vt:lpwstr>http://www.qualityamerica.com/bios/tompyzdek.htm</vt:lpwstr>
      </vt:variant>
      <vt:variant>
        <vt:lpwstr/>
      </vt:variant>
      <vt:variant>
        <vt:i4>4980820</vt:i4>
      </vt:variant>
      <vt:variant>
        <vt:i4>0</vt:i4>
      </vt:variant>
      <vt:variant>
        <vt:i4>0</vt:i4>
      </vt:variant>
      <vt:variant>
        <vt:i4>5</vt:i4>
      </vt:variant>
      <vt:variant>
        <vt:lpwstr>http://www.qualityamerica.com/qpproducts/cqe.htm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Deming Funnel Experiment</dc:title>
  <dc:creator>colclam</dc:creator>
  <cp:lastModifiedBy>HYZH</cp:lastModifiedBy>
  <cp:revision>3</cp:revision>
  <cp:lastPrinted>2014-11-18T18:24:00Z</cp:lastPrinted>
  <dcterms:created xsi:type="dcterms:W3CDTF">2016-04-21T17:47:00Z</dcterms:created>
  <dcterms:modified xsi:type="dcterms:W3CDTF">2017-04-19T17:49:00Z</dcterms:modified>
</cp:coreProperties>
</file>