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00C19" w14:textId="77777777" w:rsidR="00D66E00" w:rsidRPr="005A6504" w:rsidRDefault="00E9637E" w:rsidP="00D66E00">
      <w:pPr>
        <w:rPr>
          <w:rFonts w:ascii="Times New Roman" w:hAnsi="Times New Roman" w:cs="Times New Roman"/>
          <w:sz w:val="28"/>
          <w:szCs w:val="28"/>
        </w:rPr>
      </w:pPr>
      <w:r w:rsidRPr="005A6504">
        <w:rPr>
          <w:rFonts w:ascii="Times New Roman" w:hAnsi="Times New Roman" w:cs="Times New Roman"/>
          <w:sz w:val="28"/>
          <w:szCs w:val="28"/>
        </w:rPr>
        <w:br/>
      </w:r>
    </w:p>
    <w:p w14:paraId="63572CC3" w14:textId="77777777" w:rsidR="00D66E00" w:rsidRPr="005A6504" w:rsidRDefault="00E9637E" w:rsidP="00D66E00">
      <w:pPr>
        <w:jc w:val="center"/>
        <w:rPr>
          <w:rFonts w:ascii="Times New Roman" w:hAnsi="Times New Roman" w:cs="Times New Roman"/>
          <w:b/>
          <w:sz w:val="28"/>
          <w:szCs w:val="28"/>
        </w:rPr>
      </w:pPr>
      <w:r w:rsidRPr="005A6504">
        <w:rPr>
          <w:rFonts w:ascii="Times New Roman" w:hAnsi="Times New Roman" w:cs="Times New Roman"/>
          <w:b/>
          <w:sz w:val="28"/>
          <w:szCs w:val="28"/>
        </w:rPr>
        <w:t>Level of Adaptability in Java Programming Language</w:t>
      </w:r>
      <w:r w:rsidR="00D66E00" w:rsidRPr="005A6504">
        <w:rPr>
          <w:rFonts w:ascii="Times New Roman" w:hAnsi="Times New Roman" w:cs="Times New Roman"/>
          <w:b/>
          <w:sz w:val="28"/>
          <w:szCs w:val="28"/>
        </w:rPr>
        <w:t xml:space="preserve"> </w:t>
      </w:r>
    </w:p>
    <w:p w14:paraId="49686C25" w14:textId="5191D9A3" w:rsidR="00E9637E" w:rsidRPr="005A6504" w:rsidRDefault="00D66E00" w:rsidP="00D66E00">
      <w:pPr>
        <w:jc w:val="center"/>
        <w:rPr>
          <w:rFonts w:ascii="Times New Roman" w:hAnsi="Times New Roman" w:cs="Times New Roman"/>
          <w:b/>
          <w:sz w:val="28"/>
          <w:szCs w:val="28"/>
        </w:rPr>
      </w:pPr>
      <w:r w:rsidRPr="005A6504">
        <w:rPr>
          <w:rFonts w:ascii="Times New Roman" w:hAnsi="Times New Roman" w:cs="Times New Roman"/>
          <w:b/>
          <w:sz w:val="28"/>
          <w:szCs w:val="28"/>
        </w:rPr>
        <w:t>For</w:t>
      </w:r>
      <w:r w:rsidR="00E9637E" w:rsidRPr="005A6504">
        <w:rPr>
          <w:rFonts w:ascii="Times New Roman" w:hAnsi="Times New Roman" w:cs="Times New Roman"/>
          <w:b/>
          <w:sz w:val="28"/>
          <w:szCs w:val="28"/>
        </w:rPr>
        <w:t xml:space="preserve"> Second Year BSIT of CDSCDB</w:t>
      </w:r>
    </w:p>
    <w:p w14:paraId="68B8277B" w14:textId="77777777" w:rsidR="00D66E00" w:rsidRPr="005A6504" w:rsidRDefault="00D66E00" w:rsidP="00717CF2">
      <w:pPr>
        <w:jc w:val="center"/>
        <w:rPr>
          <w:rFonts w:ascii="Times New Roman" w:hAnsi="Times New Roman" w:cs="Times New Roman"/>
          <w:sz w:val="28"/>
          <w:szCs w:val="28"/>
        </w:rPr>
      </w:pPr>
    </w:p>
    <w:p w14:paraId="65977369" w14:textId="77777777" w:rsidR="00D66E00" w:rsidRPr="005A6504" w:rsidRDefault="00D66E00" w:rsidP="00717CF2">
      <w:pPr>
        <w:jc w:val="center"/>
        <w:rPr>
          <w:rFonts w:ascii="Times New Roman" w:hAnsi="Times New Roman" w:cs="Times New Roman"/>
          <w:sz w:val="28"/>
          <w:szCs w:val="28"/>
        </w:rPr>
      </w:pPr>
    </w:p>
    <w:p w14:paraId="187F47CD" w14:textId="77777777" w:rsidR="00D66E00" w:rsidRPr="005A6504" w:rsidRDefault="00717CF2" w:rsidP="00717CF2">
      <w:pPr>
        <w:jc w:val="center"/>
        <w:rPr>
          <w:rFonts w:ascii="Times New Roman" w:hAnsi="Times New Roman" w:cs="Times New Roman"/>
          <w:sz w:val="28"/>
          <w:szCs w:val="28"/>
        </w:rPr>
      </w:pPr>
      <w:r w:rsidRPr="005A6504">
        <w:rPr>
          <w:rFonts w:ascii="Times New Roman" w:hAnsi="Times New Roman" w:cs="Times New Roman"/>
          <w:sz w:val="28"/>
          <w:szCs w:val="28"/>
        </w:rPr>
        <w:br/>
        <w:t>Researchers</w:t>
      </w:r>
      <w:r w:rsidR="00D66E00" w:rsidRPr="005A6504">
        <w:rPr>
          <w:rFonts w:ascii="Times New Roman" w:hAnsi="Times New Roman" w:cs="Times New Roman"/>
          <w:sz w:val="28"/>
          <w:szCs w:val="28"/>
        </w:rPr>
        <w:t xml:space="preserve">: </w:t>
      </w:r>
    </w:p>
    <w:p w14:paraId="456AA9A6" w14:textId="50512382" w:rsidR="00D66E00" w:rsidRPr="005A6504" w:rsidRDefault="00717CF2" w:rsidP="00B34150">
      <w:pPr>
        <w:jc w:val="center"/>
        <w:rPr>
          <w:rFonts w:ascii="Times New Roman" w:hAnsi="Times New Roman" w:cs="Times New Roman"/>
          <w:sz w:val="28"/>
          <w:szCs w:val="28"/>
        </w:rPr>
      </w:pPr>
      <w:r w:rsidRPr="005A6504">
        <w:rPr>
          <w:rFonts w:ascii="Times New Roman" w:hAnsi="Times New Roman" w:cs="Times New Roman"/>
          <w:sz w:val="28"/>
          <w:szCs w:val="28"/>
        </w:rPr>
        <w:br/>
        <w:t>Almario</w:t>
      </w:r>
      <w:r w:rsidR="00D66E00" w:rsidRPr="005A6504">
        <w:rPr>
          <w:rFonts w:ascii="Times New Roman" w:hAnsi="Times New Roman" w:cs="Times New Roman"/>
          <w:sz w:val="28"/>
          <w:szCs w:val="28"/>
        </w:rPr>
        <w:t>,</w:t>
      </w:r>
      <w:r w:rsidRPr="005A6504">
        <w:rPr>
          <w:rFonts w:ascii="Times New Roman" w:hAnsi="Times New Roman" w:cs="Times New Roman"/>
          <w:sz w:val="28"/>
          <w:szCs w:val="28"/>
        </w:rPr>
        <w:t xml:space="preserve"> Adreil</w:t>
      </w:r>
      <w:r w:rsidRPr="005A6504">
        <w:rPr>
          <w:rFonts w:ascii="Times New Roman" w:hAnsi="Times New Roman" w:cs="Times New Roman"/>
          <w:sz w:val="28"/>
          <w:szCs w:val="28"/>
        </w:rPr>
        <w:br/>
        <w:t>Almario</w:t>
      </w:r>
      <w:r w:rsidR="00D66E00" w:rsidRPr="005A6504">
        <w:rPr>
          <w:rFonts w:ascii="Times New Roman" w:hAnsi="Times New Roman" w:cs="Times New Roman"/>
          <w:sz w:val="28"/>
          <w:szCs w:val="28"/>
        </w:rPr>
        <w:t>,</w:t>
      </w:r>
      <w:r w:rsidRPr="005A6504">
        <w:rPr>
          <w:rFonts w:ascii="Times New Roman" w:hAnsi="Times New Roman" w:cs="Times New Roman"/>
          <w:sz w:val="28"/>
          <w:szCs w:val="28"/>
        </w:rPr>
        <w:t xml:space="preserve"> Andrei</w:t>
      </w:r>
      <w:r w:rsidRPr="005A6504">
        <w:rPr>
          <w:rFonts w:ascii="Times New Roman" w:hAnsi="Times New Roman" w:cs="Times New Roman"/>
          <w:sz w:val="28"/>
          <w:szCs w:val="28"/>
        </w:rPr>
        <w:br/>
        <w:t>Almario</w:t>
      </w:r>
      <w:r w:rsidR="00D66E00" w:rsidRPr="005A6504">
        <w:rPr>
          <w:rFonts w:ascii="Times New Roman" w:hAnsi="Times New Roman" w:cs="Times New Roman"/>
          <w:sz w:val="28"/>
          <w:szCs w:val="28"/>
        </w:rPr>
        <w:t>,</w:t>
      </w:r>
      <w:r w:rsidRPr="005A6504">
        <w:rPr>
          <w:rFonts w:ascii="Times New Roman" w:hAnsi="Times New Roman" w:cs="Times New Roman"/>
          <w:sz w:val="28"/>
          <w:szCs w:val="28"/>
        </w:rPr>
        <w:t xml:space="preserve"> Carl</w:t>
      </w:r>
      <w:r w:rsidRPr="005A6504">
        <w:rPr>
          <w:rFonts w:ascii="Times New Roman" w:hAnsi="Times New Roman" w:cs="Times New Roman"/>
          <w:sz w:val="28"/>
          <w:szCs w:val="28"/>
        </w:rPr>
        <w:br/>
      </w:r>
      <w:proofErr w:type="spellStart"/>
      <w:r w:rsidRPr="005A6504">
        <w:rPr>
          <w:rFonts w:ascii="Times New Roman" w:hAnsi="Times New Roman" w:cs="Times New Roman"/>
          <w:sz w:val="28"/>
          <w:szCs w:val="28"/>
        </w:rPr>
        <w:t>Azcarrate</w:t>
      </w:r>
      <w:proofErr w:type="spellEnd"/>
      <w:r w:rsidR="00D66E00" w:rsidRPr="005A6504">
        <w:rPr>
          <w:rFonts w:ascii="Times New Roman" w:hAnsi="Times New Roman" w:cs="Times New Roman"/>
          <w:sz w:val="28"/>
          <w:szCs w:val="28"/>
        </w:rPr>
        <w:t>,</w:t>
      </w:r>
      <w:r w:rsidRPr="005A6504">
        <w:rPr>
          <w:rFonts w:ascii="Times New Roman" w:hAnsi="Times New Roman" w:cs="Times New Roman"/>
          <w:sz w:val="28"/>
          <w:szCs w:val="28"/>
        </w:rPr>
        <w:t xml:space="preserve"> Radcliffe</w:t>
      </w:r>
      <w:r w:rsidRPr="005A6504">
        <w:rPr>
          <w:rFonts w:ascii="Times New Roman" w:hAnsi="Times New Roman" w:cs="Times New Roman"/>
          <w:sz w:val="28"/>
          <w:szCs w:val="28"/>
        </w:rPr>
        <w:br/>
        <w:t>Flores</w:t>
      </w:r>
      <w:r w:rsidR="00D66E00" w:rsidRPr="005A6504">
        <w:rPr>
          <w:rFonts w:ascii="Times New Roman" w:hAnsi="Times New Roman" w:cs="Times New Roman"/>
          <w:sz w:val="28"/>
          <w:szCs w:val="28"/>
        </w:rPr>
        <w:t>,</w:t>
      </w:r>
      <w:r w:rsidRPr="005A6504">
        <w:rPr>
          <w:rFonts w:ascii="Times New Roman" w:hAnsi="Times New Roman" w:cs="Times New Roman"/>
          <w:sz w:val="28"/>
          <w:szCs w:val="28"/>
        </w:rPr>
        <w:t xml:space="preserve"> Jhunguide</w:t>
      </w:r>
      <w:r w:rsidRPr="005A6504">
        <w:rPr>
          <w:rFonts w:ascii="Times New Roman" w:hAnsi="Times New Roman" w:cs="Times New Roman"/>
          <w:sz w:val="28"/>
          <w:szCs w:val="28"/>
        </w:rPr>
        <w:br/>
      </w:r>
    </w:p>
    <w:p w14:paraId="55C6DC0C" w14:textId="33AEB863" w:rsidR="00B34150" w:rsidRPr="005A6504" w:rsidRDefault="00717CF2" w:rsidP="00B34150">
      <w:pPr>
        <w:jc w:val="center"/>
        <w:rPr>
          <w:rFonts w:ascii="Times New Roman" w:hAnsi="Times New Roman" w:cs="Times New Roman"/>
          <w:sz w:val="28"/>
          <w:szCs w:val="28"/>
        </w:rPr>
      </w:pPr>
      <w:r w:rsidRPr="005A6504">
        <w:rPr>
          <w:rFonts w:ascii="Times New Roman" w:hAnsi="Times New Roman" w:cs="Times New Roman"/>
          <w:sz w:val="28"/>
          <w:szCs w:val="28"/>
        </w:rPr>
        <w:br/>
      </w:r>
      <w:r w:rsidRPr="005A6504">
        <w:rPr>
          <w:rFonts w:ascii="Times New Roman" w:hAnsi="Times New Roman" w:cs="Times New Roman"/>
          <w:sz w:val="28"/>
          <w:szCs w:val="28"/>
        </w:rPr>
        <w:br/>
      </w:r>
      <w:r w:rsidR="00B841B9" w:rsidRPr="005A6504">
        <w:rPr>
          <w:rFonts w:ascii="Times New Roman" w:hAnsi="Times New Roman" w:cs="Times New Roman"/>
          <w:sz w:val="28"/>
          <w:szCs w:val="28"/>
        </w:rPr>
        <w:t>Institution</w:t>
      </w:r>
      <w:r w:rsidR="00D66E00" w:rsidRPr="005A6504">
        <w:rPr>
          <w:rFonts w:ascii="Times New Roman" w:hAnsi="Times New Roman" w:cs="Times New Roman"/>
          <w:sz w:val="28"/>
          <w:szCs w:val="28"/>
        </w:rPr>
        <w:t xml:space="preserve">: </w:t>
      </w:r>
      <w:r w:rsidRPr="005A6504">
        <w:rPr>
          <w:rFonts w:ascii="Times New Roman" w:hAnsi="Times New Roman" w:cs="Times New Roman"/>
          <w:sz w:val="28"/>
          <w:szCs w:val="28"/>
        </w:rPr>
        <w:br/>
        <w:t>Co</w:t>
      </w:r>
      <w:r w:rsidR="00B34150" w:rsidRPr="005A6504">
        <w:rPr>
          <w:rFonts w:ascii="Times New Roman" w:hAnsi="Times New Roman" w:cs="Times New Roman"/>
          <w:sz w:val="28"/>
          <w:szCs w:val="28"/>
        </w:rPr>
        <w:t>legio De Santo Cristo De Burgos</w:t>
      </w:r>
    </w:p>
    <w:p w14:paraId="75192F66" w14:textId="77777777" w:rsidR="00B34150" w:rsidRPr="005A6504" w:rsidRDefault="00B34150" w:rsidP="00081C20">
      <w:pPr>
        <w:rPr>
          <w:rFonts w:ascii="Times New Roman" w:hAnsi="Times New Roman" w:cs="Times New Roman"/>
          <w:sz w:val="28"/>
          <w:szCs w:val="28"/>
        </w:rPr>
      </w:pPr>
    </w:p>
    <w:p w14:paraId="0A9924A1" w14:textId="57E0C91B" w:rsidR="00B34150" w:rsidRPr="005A6504" w:rsidRDefault="00717CF2" w:rsidP="00B34150">
      <w:pPr>
        <w:jc w:val="center"/>
        <w:rPr>
          <w:rFonts w:ascii="Times New Roman" w:hAnsi="Times New Roman" w:cs="Times New Roman"/>
          <w:sz w:val="28"/>
          <w:szCs w:val="28"/>
        </w:rPr>
      </w:pPr>
      <w:r w:rsidRPr="005A6504">
        <w:rPr>
          <w:rFonts w:ascii="Times New Roman" w:hAnsi="Times New Roman" w:cs="Times New Roman"/>
          <w:sz w:val="28"/>
          <w:szCs w:val="28"/>
        </w:rPr>
        <w:br/>
        <w:t>Date:</w:t>
      </w:r>
      <w:r w:rsidR="00D66E00" w:rsidRPr="005A6504">
        <w:rPr>
          <w:rFonts w:ascii="Times New Roman" w:hAnsi="Times New Roman" w:cs="Times New Roman"/>
          <w:sz w:val="28"/>
          <w:szCs w:val="28"/>
        </w:rPr>
        <w:t xml:space="preserve"> July 2024</w:t>
      </w:r>
    </w:p>
    <w:p w14:paraId="5901CAD2" w14:textId="77777777" w:rsidR="00B34150" w:rsidRPr="005A6504" w:rsidRDefault="00B34150">
      <w:pPr>
        <w:spacing w:after="160" w:line="259" w:lineRule="auto"/>
        <w:rPr>
          <w:rFonts w:ascii="Times New Roman" w:hAnsi="Times New Roman" w:cs="Times New Roman"/>
          <w:sz w:val="28"/>
          <w:szCs w:val="28"/>
        </w:rPr>
      </w:pPr>
      <w:r w:rsidRPr="005A6504">
        <w:rPr>
          <w:rFonts w:ascii="Times New Roman" w:hAnsi="Times New Roman" w:cs="Times New Roman"/>
          <w:sz w:val="28"/>
          <w:szCs w:val="28"/>
        </w:rPr>
        <w:br w:type="page"/>
      </w:r>
    </w:p>
    <w:p w14:paraId="4F584A67" w14:textId="77777777" w:rsidR="00D66E00" w:rsidRPr="005A6504" w:rsidRDefault="00D66E00" w:rsidP="00A33C0B">
      <w:pPr>
        <w:jc w:val="center"/>
        <w:rPr>
          <w:rFonts w:ascii="Times New Roman" w:hAnsi="Times New Roman" w:cs="Times New Roman"/>
          <w:sz w:val="28"/>
          <w:szCs w:val="28"/>
        </w:rPr>
      </w:pPr>
    </w:p>
    <w:p w14:paraId="60A1D58A" w14:textId="0D8031CD" w:rsidR="00B841B9" w:rsidRPr="005A6504" w:rsidRDefault="00B841B9" w:rsidP="00B841B9">
      <w:pPr>
        <w:rPr>
          <w:rFonts w:ascii="Times New Roman" w:hAnsi="Times New Roman" w:cs="Times New Roman"/>
          <w:sz w:val="28"/>
          <w:szCs w:val="28"/>
        </w:rPr>
      </w:pPr>
      <w:r w:rsidRPr="005A6504">
        <w:rPr>
          <w:rFonts w:ascii="Times New Roman" w:hAnsi="Times New Roman" w:cs="Times New Roman"/>
          <w:b/>
          <w:sz w:val="28"/>
          <w:szCs w:val="28"/>
        </w:rPr>
        <w:t>Context and Rationale</w:t>
      </w:r>
    </w:p>
    <w:p w14:paraId="40F9BE4F" w14:textId="4A59586B" w:rsidR="00B34150" w:rsidRPr="00D341E0" w:rsidRDefault="000C77CC" w:rsidP="000D083E">
      <w:pPr>
        <w:ind w:firstLine="720"/>
        <w:rPr>
          <w:rFonts w:ascii="Times New Roman" w:hAnsi="Times New Roman" w:cs="Times New Roman"/>
          <w:sz w:val="24"/>
          <w:szCs w:val="24"/>
        </w:rPr>
      </w:pPr>
      <w:r w:rsidRPr="00D341E0">
        <w:rPr>
          <w:rFonts w:ascii="Times New Roman" w:hAnsi="Times New Roman" w:cs="Times New Roman"/>
          <w:sz w:val="24"/>
          <w:szCs w:val="24"/>
        </w:rPr>
        <w:t xml:space="preserve">This research titled “Level of Adaptability in Java Programming Language for Second Year BSIT Students of Colegio De Santo Cristo De Burgos” this focuses on assessing how well second-year Bachelor of Science in Information </w:t>
      </w:r>
      <w:proofErr w:type="gramStart"/>
      <w:r w:rsidRPr="00D341E0">
        <w:rPr>
          <w:rFonts w:ascii="Times New Roman" w:hAnsi="Times New Roman" w:cs="Times New Roman"/>
          <w:sz w:val="24"/>
          <w:szCs w:val="24"/>
        </w:rPr>
        <w:t>Technology(</w:t>
      </w:r>
      <w:proofErr w:type="gramEnd"/>
      <w:r w:rsidRPr="00D341E0">
        <w:rPr>
          <w:rFonts w:ascii="Times New Roman" w:hAnsi="Times New Roman" w:cs="Times New Roman"/>
          <w:sz w:val="24"/>
          <w:szCs w:val="24"/>
        </w:rPr>
        <w:t>BSIT) students of Colegio De Santo Cristo De Burgos(CDSCDB) adapt to learning ang using the Java Programming Language. This study aims to identify the factors that influence their adaptabili</w:t>
      </w:r>
      <w:r w:rsidR="00047D72" w:rsidRPr="00D341E0">
        <w:rPr>
          <w:rFonts w:ascii="Times New Roman" w:hAnsi="Times New Roman" w:cs="Times New Roman"/>
          <w:sz w:val="24"/>
          <w:szCs w:val="24"/>
        </w:rPr>
        <w:t>ty</w:t>
      </w:r>
      <w:r w:rsidRPr="00D341E0">
        <w:rPr>
          <w:rFonts w:ascii="Times New Roman" w:hAnsi="Times New Roman" w:cs="Times New Roman"/>
          <w:sz w:val="24"/>
          <w:szCs w:val="24"/>
        </w:rPr>
        <w:t>, the challenge they face, and the strategies that can enhance their learning experience and proficiency in Java programming.</w:t>
      </w:r>
      <w:r w:rsidR="00047D72" w:rsidRPr="00D341E0">
        <w:rPr>
          <w:rFonts w:ascii="Times New Roman" w:hAnsi="Times New Roman" w:cs="Times New Roman"/>
          <w:sz w:val="24"/>
          <w:szCs w:val="24"/>
        </w:rPr>
        <w:br/>
      </w:r>
      <w:r w:rsidR="00047D72" w:rsidRPr="00D341E0">
        <w:rPr>
          <w:rFonts w:ascii="Times New Roman" w:hAnsi="Times New Roman" w:cs="Times New Roman"/>
          <w:sz w:val="24"/>
          <w:szCs w:val="24"/>
        </w:rPr>
        <w:br/>
      </w:r>
      <w:r w:rsidR="00047D72" w:rsidRPr="00D341E0">
        <w:rPr>
          <w:rFonts w:ascii="Times New Roman" w:hAnsi="Times New Roman" w:cs="Times New Roman"/>
          <w:sz w:val="24"/>
          <w:szCs w:val="24"/>
        </w:rPr>
        <w:tab/>
        <w:t>The field of Information Technology is constantly evolving, and programming skills are fundamental for IT students. Java, being one of the most popular and widely-used programming languages, is essential for various applications, from web development to mobile applications and enterprise systems. Understanding how well students learn Java helps us make better teaching tools to support them.</w:t>
      </w:r>
      <w:r w:rsidR="00BA1EBD" w:rsidRPr="00D341E0">
        <w:rPr>
          <w:rFonts w:ascii="Times New Roman" w:hAnsi="Times New Roman" w:cs="Times New Roman"/>
          <w:sz w:val="24"/>
          <w:szCs w:val="24"/>
        </w:rPr>
        <w:br/>
      </w:r>
      <w:r w:rsidR="00BA1EBD" w:rsidRPr="00D341E0">
        <w:rPr>
          <w:rFonts w:ascii="Times New Roman" w:hAnsi="Times New Roman" w:cs="Times New Roman"/>
          <w:sz w:val="24"/>
          <w:szCs w:val="24"/>
        </w:rPr>
        <w:br/>
      </w:r>
      <w:r w:rsidR="00BA1EBD" w:rsidRPr="00D341E0">
        <w:rPr>
          <w:rFonts w:ascii="Times New Roman" w:hAnsi="Times New Roman" w:cs="Times New Roman"/>
          <w:sz w:val="24"/>
          <w:szCs w:val="24"/>
        </w:rPr>
        <w:tab/>
        <w:t xml:space="preserve">This research seeks to provide insights into the current state of Java programming education among second-year BSIT students at CDSCDB. By </w:t>
      </w:r>
      <w:r w:rsidR="00D66E00" w:rsidRPr="00D341E0">
        <w:rPr>
          <w:rFonts w:ascii="Times New Roman" w:hAnsi="Times New Roman" w:cs="Times New Roman"/>
          <w:sz w:val="24"/>
          <w:szCs w:val="24"/>
        </w:rPr>
        <w:t>identifying the</w:t>
      </w:r>
      <w:r w:rsidR="00BA1EBD" w:rsidRPr="00D341E0">
        <w:rPr>
          <w:rFonts w:ascii="Times New Roman" w:hAnsi="Times New Roman" w:cs="Times New Roman"/>
          <w:sz w:val="24"/>
          <w:szCs w:val="24"/>
        </w:rPr>
        <w:t xml:space="preserve"> strengths and weakness in their learning process, the study </w:t>
      </w:r>
      <w:r w:rsidR="00D66E00" w:rsidRPr="00D341E0">
        <w:rPr>
          <w:rFonts w:ascii="Times New Roman" w:hAnsi="Times New Roman" w:cs="Times New Roman"/>
          <w:sz w:val="24"/>
          <w:szCs w:val="24"/>
        </w:rPr>
        <w:t>aims to</w:t>
      </w:r>
      <w:r w:rsidR="00BA1EBD" w:rsidRPr="00D341E0">
        <w:rPr>
          <w:rFonts w:ascii="Times New Roman" w:hAnsi="Times New Roman" w:cs="Times New Roman"/>
          <w:sz w:val="24"/>
          <w:szCs w:val="24"/>
        </w:rPr>
        <w:t xml:space="preserve"> contribute to the improvement of the curriculum and way of teaching.</w:t>
      </w:r>
    </w:p>
    <w:p w14:paraId="23F8241F" w14:textId="357B7808" w:rsidR="009E3BB3" w:rsidRPr="005A6504" w:rsidRDefault="00BA1EBD" w:rsidP="00B841B9">
      <w:pPr>
        <w:ind w:firstLine="720"/>
        <w:rPr>
          <w:rFonts w:ascii="Times New Roman" w:hAnsi="Times New Roman" w:cs="Times New Roman"/>
          <w:sz w:val="28"/>
          <w:szCs w:val="28"/>
        </w:rPr>
      </w:pPr>
      <w:r w:rsidRPr="00D341E0">
        <w:rPr>
          <w:rFonts w:ascii="Times New Roman" w:hAnsi="Times New Roman" w:cs="Times New Roman"/>
          <w:sz w:val="24"/>
          <w:szCs w:val="24"/>
        </w:rPr>
        <w:t>This will help produce graduates who are skilled in Java and a can easily adapt to other programming languages and technologies, making them more competitive in the job market.</w:t>
      </w:r>
      <w:r w:rsidR="00717CF2" w:rsidRPr="00D341E0">
        <w:rPr>
          <w:rFonts w:ascii="Times New Roman" w:hAnsi="Times New Roman" w:cs="Times New Roman"/>
          <w:sz w:val="24"/>
          <w:szCs w:val="24"/>
        </w:rPr>
        <w:br/>
      </w:r>
      <w:r w:rsidR="00B046ED" w:rsidRPr="00D341E0">
        <w:rPr>
          <w:rFonts w:ascii="Times New Roman" w:hAnsi="Times New Roman" w:cs="Times New Roman"/>
          <w:sz w:val="24"/>
          <w:szCs w:val="24"/>
        </w:rPr>
        <w:br/>
      </w:r>
      <w:r w:rsidR="00B046ED" w:rsidRPr="005A6504">
        <w:rPr>
          <w:rFonts w:ascii="Times New Roman" w:hAnsi="Times New Roman" w:cs="Times New Roman"/>
          <w:b/>
          <w:sz w:val="28"/>
          <w:szCs w:val="28"/>
        </w:rPr>
        <w:t xml:space="preserve">Specific </w:t>
      </w:r>
      <w:r w:rsidR="009E3BB3" w:rsidRPr="005A6504">
        <w:rPr>
          <w:rFonts w:ascii="Times New Roman" w:hAnsi="Times New Roman" w:cs="Times New Roman"/>
          <w:b/>
          <w:sz w:val="28"/>
          <w:szCs w:val="28"/>
        </w:rPr>
        <w:t>Problems</w:t>
      </w:r>
    </w:p>
    <w:p w14:paraId="5304DCC4" w14:textId="13FFAD16" w:rsidR="009E3BB3" w:rsidRPr="00D341E0" w:rsidRDefault="00F43A91" w:rsidP="0039708F">
      <w:pPr>
        <w:jc w:val="both"/>
        <w:rPr>
          <w:rFonts w:ascii="Times New Roman" w:hAnsi="Times New Roman" w:cs="Times New Roman"/>
          <w:sz w:val="24"/>
          <w:szCs w:val="24"/>
        </w:rPr>
      </w:pPr>
      <w:r w:rsidRPr="005A6504">
        <w:rPr>
          <w:rFonts w:ascii="Times New Roman" w:hAnsi="Times New Roman" w:cs="Times New Roman"/>
          <w:sz w:val="28"/>
          <w:szCs w:val="28"/>
        </w:rPr>
        <w:tab/>
      </w:r>
      <w:r w:rsidR="009E3BB3" w:rsidRPr="00D341E0">
        <w:rPr>
          <w:rFonts w:ascii="Times New Roman" w:hAnsi="Times New Roman" w:cs="Times New Roman"/>
          <w:sz w:val="24"/>
          <w:szCs w:val="24"/>
        </w:rPr>
        <w:t>This study aims to determine the level of adaptability to Java programming language among second-year Bachelor of Science in Information Technology (BSIT) students at Colegio de Santo Cristo de Burgos (CDSCDB). The following questions guide this research:</w:t>
      </w:r>
    </w:p>
    <w:p w14:paraId="7C963633" w14:textId="4E9D820E" w:rsidR="009E3BB3" w:rsidRPr="00D341E0" w:rsidRDefault="009E3BB3" w:rsidP="0039708F">
      <w:pPr>
        <w:pStyle w:val="ListParagraph"/>
        <w:numPr>
          <w:ilvl w:val="0"/>
          <w:numId w:val="31"/>
        </w:numPr>
        <w:jc w:val="both"/>
        <w:rPr>
          <w:rFonts w:ascii="Times New Roman" w:hAnsi="Times New Roman" w:cs="Times New Roman"/>
          <w:sz w:val="24"/>
          <w:szCs w:val="24"/>
        </w:rPr>
      </w:pPr>
      <w:r w:rsidRPr="00D341E0">
        <w:rPr>
          <w:rFonts w:ascii="Times New Roman" w:hAnsi="Times New Roman" w:cs="Times New Roman"/>
          <w:sz w:val="24"/>
          <w:szCs w:val="24"/>
        </w:rPr>
        <w:t>What is the level of Java programming adaptability among second-year BSIT students at CDSCDB?</w:t>
      </w:r>
    </w:p>
    <w:p w14:paraId="29AA3685" w14:textId="6FE37BB8" w:rsidR="009E3BB3" w:rsidRPr="00D341E0" w:rsidRDefault="009E3BB3" w:rsidP="0039708F">
      <w:pPr>
        <w:pStyle w:val="ListParagraph"/>
        <w:numPr>
          <w:ilvl w:val="0"/>
          <w:numId w:val="31"/>
        </w:numPr>
        <w:jc w:val="both"/>
        <w:rPr>
          <w:rFonts w:ascii="Times New Roman" w:hAnsi="Times New Roman" w:cs="Times New Roman"/>
          <w:sz w:val="24"/>
          <w:szCs w:val="24"/>
        </w:rPr>
      </w:pPr>
      <w:r w:rsidRPr="00D341E0">
        <w:rPr>
          <w:rFonts w:ascii="Times New Roman" w:hAnsi="Times New Roman" w:cs="Times New Roman"/>
          <w:sz w:val="24"/>
          <w:szCs w:val="24"/>
        </w:rPr>
        <w:t>What factors influence the adaptability to Java programming language in these students?</w:t>
      </w:r>
    </w:p>
    <w:p w14:paraId="230D1FC4" w14:textId="3DA1F273" w:rsidR="009E3BB3" w:rsidRPr="00D341E0" w:rsidRDefault="00FF64FD" w:rsidP="0039708F">
      <w:pPr>
        <w:pStyle w:val="ListParagraph"/>
        <w:numPr>
          <w:ilvl w:val="0"/>
          <w:numId w:val="31"/>
        </w:numPr>
        <w:jc w:val="both"/>
        <w:rPr>
          <w:rFonts w:ascii="Times New Roman" w:hAnsi="Times New Roman" w:cs="Times New Roman"/>
          <w:sz w:val="24"/>
          <w:szCs w:val="24"/>
        </w:rPr>
      </w:pPr>
      <w:r w:rsidRPr="00D341E0">
        <w:rPr>
          <w:rFonts w:ascii="Times New Roman" w:hAnsi="Times New Roman" w:cs="Times New Roman"/>
          <w:sz w:val="24"/>
          <w:szCs w:val="24"/>
        </w:rPr>
        <w:t>How do the challenges faced by second-year BSIT students correlate with their adaptability to Java programming language?</w:t>
      </w:r>
    </w:p>
    <w:p w14:paraId="3E19B279" w14:textId="396CEEAC" w:rsidR="00D66E00" w:rsidRPr="005A6504" w:rsidRDefault="00B046ED" w:rsidP="009E3BB3">
      <w:pPr>
        <w:rPr>
          <w:rFonts w:ascii="Times New Roman" w:hAnsi="Times New Roman" w:cs="Times New Roman"/>
          <w:b/>
          <w:sz w:val="28"/>
          <w:szCs w:val="28"/>
        </w:rPr>
      </w:pPr>
      <w:r w:rsidRPr="005A6504">
        <w:rPr>
          <w:rFonts w:ascii="Times New Roman" w:hAnsi="Times New Roman" w:cs="Times New Roman"/>
          <w:sz w:val="28"/>
          <w:szCs w:val="28"/>
        </w:rPr>
        <w:br/>
      </w:r>
      <w:r w:rsidRPr="005A6504">
        <w:rPr>
          <w:rFonts w:ascii="Times New Roman" w:hAnsi="Times New Roman" w:cs="Times New Roman"/>
          <w:b/>
          <w:sz w:val="28"/>
          <w:szCs w:val="28"/>
        </w:rPr>
        <w:t>Specific Objectives</w:t>
      </w:r>
    </w:p>
    <w:p w14:paraId="21FCF52C" w14:textId="5550E480" w:rsidR="00D66E00" w:rsidRPr="00D341E0" w:rsidRDefault="003573A8" w:rsidP="0039708F">
      <w:pPr>
        <w:jc w:val="both"/>
        <w:rPr>
          <w:rFonts w:ascii="Times New Roman" w:hAnsi="Times New Roman" w:cs="Times New Roman"/>
          <w:sz w:val="24"/>
          <w:szCs w:val="24"/>
        </w:rPr>
      </w:pPr>
      <w:r w:rsidRPr="005A6504">
        <w:rPr>
          <w:rFonts w:ascii="Times New Roman" w:hAnsi="Times New Roman" w:cs="Times New Roman"/>
          <w:sz w:val="28"/>
          <w:szCs w:val="28"/>
        </w:rPr>
        <w:lastRenderedPageBreak/>
        <w:tab/>
      </w:r>
      <w:r w:rsidR="00D66E00" w:rsidRPr="00D341E0">
        <w:rPr>
          <w:rFonts w:ascii="Times New Roman" w:hAnsi="Times New Roman" w:cs="Times New Roman"/>
          <w:sz w:val="24"/>
          <w:szCs w:val="24"/>
        </w:rPr>
        <w:t xml:space="preserve">The researchers’ objectives in this study </w:t>
      </w:r>
      <w:proofErr w:type="gramStart"/>
      <w:r w:rsidR="00D66E00" w:rsidRPr="00D341E0">
        <w:rPr>
          <w:rFonts w:ascii="Times New Roman" w:hAnsi="Times New Roman" w:cs="Times New Roman"/>
          <w:sz w:val="24"/>
          <w:szCs w:val="24"/>
        </w:rPr>
        <w:t>is</w:t>
      </w:r>
      <w:proofErr w:type="gramEnd"/>
      <w:r w:rsidR="00D66E00" w:rsidRPr="00D341E0">
        <w:rPr>
          <w:rFonts w:ascii="Times New Roman" w:hAnsi="Times New Roman" w:cs="Times New Roman"/>
          <w:sz w:val="24"/>
          <w:szCs w:val="24"/>
        </w:rPr>
        <w:t xml:space="preserve"> to know the knowledge level and comfortability of 2nd year BSIT students in Java programming. This study also aims to provide insights into how well students can adjust to various aspects of Java programming, including syntax, object-oriented principles, and collaborative coding practices. Additionally, the researchers aim to achieve the following:</w:t>
      </w:r>
    </w:p>
    <w:p w14:paraId="005651EF" w14:textId="2A6F575F" w:rsidR="00D66E00" w:rsidRPr="00D341E0" w:rsidRDefault="00D66E00" w:rsidP="0039708F">
      <w:pPr>
        <w:pStyle w:val="ListParagraph"/>
        <w:numPr>
          <w:ilvl w:val="0"/>
          <w:numId w:val="29"/>
        </w:numPr>
        <w:jc w:val="both"/>
        <w:rPr>
          <w:rFonts w:ascii="Times New Roman" w:hAnsi="Times New Roman" w:cs="Times New Roman"/>
          <w:sz w:val="24"/>
          <w:szCs w:val="24"/>
        </w:rPr>
      </w:pPr>
      <w:r w:rsidRPr="00D341E0">
        <w:rPr>
          <w:rFonts w:ascii="Times New Roman" w:hAnsi="Times New Roman" w:cs="Times New Roman"/>
          <w:sz w:val="24"/>
          <w:szCs w:val="24"/>
        </w:rPr>
        <w:t>Assessing Proficiency in Java Syntax and Concepts.</w:t>
      </w:r>
    </w:p>
    <w:p w14:paraId="0A91F31A" w14:textId="11A0C4B8" w:rsidR="00D66E00" w:rsidRPr="00D341E0" w:rsidRDefault="00D66E00" w:rsidP="0039708F">
      <w:pPr>
        <w:pStyle w:val="ListParagraph"/>
        <w:numPr>
          <w:ilvl w:val="0"/>
          <w:numId w:val="29"/>
        </w:numPr>
        <w:jc w:val="both"/>
        <w:rPr>
          <w:rFonts w:ascii="Times New Roman" w:hAnsi="Times New Roman" w:cs="Times New Roman"/>
          <w:sz w:val="24"/>
          <w:szCs w:val="24"/>
        </w:rPr>
      </w:pPr>
      <w:r w:rsidRPr="00D341E0">
        <w:rPr>
          <w:rFonts w:ascii="Times New Roman" w:hAnsi="Times New Roman" w:cs="Times New Roman"/>
          <w:sz w:val="24"/>
          <w:szCs w:val="24"/>
        </w:rPr>
        <w:t>Evaluating Problem-Solving Skills Using Java.</w:t>
      </w:r>
    </w:p>
    <w:p w14:paraId="62DD17E5" w14:textId="77777777" w:rsidR="00D66E00" w:rsidRPr="00D341E0" w:rsidRDefault="00D66E00" w:rsidP="0039708F">
      <w:pPr>
        <w:pStyle w:val="ListParagraph"/>
        <w:numPr>
          <w:ilvl w:val="0"/>
          <w:numId w:val="29"/>
        </w:numPr>
        <w:jc w:val="both"/>
        <w:rPr>
          <w:rFonts w:ascii="Times New Roman" w:hAnsi="Times New Roman" w:cs="Times New Roman"/>
          <w:sz w:val="24"/>
          <w:szCs w:val="24"/>
        </w:rPr>
      </w:pPr>
      <w:r w:rsidRPr="00D341E0">
        <w:rPr>
          <w:rFonts w:ascii="Times New Roman" w:hAnsi="Times New Roman" w:cs="Times New Roman"/>
          <w:sz w:val="24"/>
          <w:szCs w:val="24"/>
        </w:rPr>
        <w:t>Knowing how to implement Object-Oriented Programming (OOP) Principles.</w:t>
      </w:r>
    </w:p>
    <w:p w14:paraId="5E13B8CE" w14:textId="77777777" w:rsidR="0039708F" w:rsidRPr="005A6504" w:rsidRDefault="00B046ED" w:rsidP="00440D50">
      <w:pPr>
        <w:rPr>
          <w:rFonts w:ascii="Times New Roman" w:hAnsi="Times New Roman" w:cs="Times New Roman"/>
          <w:b/>
          <w:sz w:val="28"/>
          <w:szCs w:val="28"/>
        </w:rPr>
      </w:pPr>
      <w:r w:rsidRPr="005A6504">
        <w:rPr>
          <w:rFonts w:ascii="Times New Roman" w:hAnsi="Times New Roman" w:cs="Times New Roman"/>
          <w:b/>
          <w:sz w:val="28"/>
          <w:szCs w:val="28"/>
        </w:rPr>
        <w:t>Participants and/or other</w:t>
      </w:r>
      <w:r w:rsidR="0039708F" w:rsidRPr="005A6504">
        <w:rPr>
          <w:rFonts w:ascii="Times New Roman" w:hAnsi="Times New Roman" w:cs="Times New Roman"/>
          <w:b/>
          <w:sz w:val="28"/>
          <w:szCs w:val="28"/>
        </w:rPr>
        <w:t xml:space="preserve"> Sources of Data and Information</w:t>
      </w:r>
    </w:p>
    <w:p w14:paraId="11431397" w14:textId="7868534F" w:rsidR="00D85196" w:rsidRPr="00D341E0" w:rsidRDefault="003573A8" w:rsidP="00D85196">
      <w:pPr>
        <w:rPr>
          <w:rFonts w:ascii="Times New Roman" w:hAnsi="Times New Roman" w:cs="Times New Roman"/>
          <w:sz w:val="24"/>
          <w:szCs w:val="24"/>
        </w:rPr>
      </w:pPr>
      <w:r w:rsidRPr="005A6504">
        <w:rPr>
          <w:rFonts w:ascii="Times New Roman" w:hAnsi="Times New Roman" w:cs="Times New Roman"/>
          <w:sz w:val="28"/>
          <w:szCs w:val="28"/>
        </w:rPr>
        <w:tab/>
      </w:r>
      <w:r w:rsidR="0039708F" w:rsidRPr="00D341E0">
        <w:rPr>
          <w:rFonts w:ascii="Times New Roman" w:hAnsi="Times New Roman" w:cs="Times New Roman"/>
          <w:sz w:val="24"/>
          <w:szCs w:val="24"/>
        </w:rPr>
        <w:t>This study was conducted to know the level of adaptability in Java</w:t>
      </w:r>
      <w:r w:rsidR="00A65E36" w:rsidRPr="00D341E0">
        <w:rPr>
          <w:rFonts w:ascii="Times New Roman" w:hAnsi="Times New Roman" w:cs="Times New Roman"/>
          <w:sz w:val="24"/>
          <w:szCs w:val="24"/>
        </w:rPr>
        <w:t xml:space="preserve"> Programming Language along with twenty-four (24) participants from the BSIT 2</w:t>
      </w:r>
      <w:r w:rsidR="00A65E36" w:rsidRPr="00D341E0">
        <w:rPr>
          <w:rFonts w:ascii="Times New Roman" w:hAnsi="Times New Roman" w:cs="Times New Roman"/>
          <w:sz w:val="24"/>
          <w:szCs w:val="24"/>
          <w:vertAlign w:val="superscript"/>
        </w:rPr>
        <w:t>nd</w:t>
      </w:r>
      <w:r w:rsidR="00A65E36" w:rsidRPr="00D341E0">
        <w:rPr>
          <w:rFonts w:ascii="Times New Roman" w:hAnsi="Times New Roman" w:cs="Times New Roman"/>
          <w:sz w:val="24"/>
          <w:szCs w:val="24"/>
        </w:rPr>
        <w:t xml:space="preserve"> year students at CDSCDB as their survey respondents. It is expected to be useful </w:t>
      </w:r>
      <w:r w:rsidR="00D85196" w:rsidRPr="00D341E0">
        <w:rPr>
          <w:rFonts w:ascii="Times New Roman" w:hAnsi="Times New Roman" w:cs="Times New Roman"/>
          <w:sz w:val="24"/>
          <w:szCs w:val="24"/>
        </w:rPr>
        <w:t>to the following:</w:t>
      </w:r>
    </w:p>
    <w:p w14:paraId="6785EC45" w14:textId="74540369" w:rsidR="00A65E36" w:rsidRPr="00D341E0" w:rsidRDefault="00D85196" w:rsidP="00D85196">
      <w:pPr>
        <w:rPr>
          <w:rFonts w:ascii="Times New Roman" w:hAnsi="Times New Roman" w:cs="Times New Roman"/>
          <w:sz w:val="24"/>
          <w:szCs w:val="24"/>
        </w:rPr>
      </w:pPr>
      <w:r w:rsidRPr="005A6504">
        <w:rPr>
          <w:rFonts w:ascii="Times New Roman" w:hAnsi="Times New Roman" w:cs="Times New Roman"/>
          <w:b/>
          <w:sz w:val="28"/>
          <w:szCs w:val="28"/>
        </w:rPr>
        <w:t>To the students -</w:t>
      </w:r>
      <w:r w:rsidRPr="005A6504">
        <w:rPr>
          <w:rFonts w:ascii="Times New Roman" w:hAnsi="Times New Roman" w:cs="Times New Roman"/>
          <w:sz w:val="28"/>
          <w:szCs w:val="28"/>
        </w:rPr>
        <w:t xml:space="preserve"> </w:t>
      </w:r>
      <w:r w:rsidRPr="00D341E0">
        <w:rPr>
          <w:rFonts w:ascii="Times New Roman" w:hAnsi="Times New Roman" w:cs="Times New Roman"/>
          <w:sz w:val="24"/>
          <w:szCs w:val="24"/>
        </w:rPr>
        <w:t>Who are expected to have a foundational understanding of programming this may help them further improve their knowledge about advance topics like Java programming.</w:t>
      </w:r>
    </w:p>
    <w:p w14:paraId="7DFDE502" w14:textId="7FFC6FF3" w:rsidR="00D85196" w:rsidRPr="00D341E0" w:rsidRDefault="00D85196" w:rsidP="00D85196">
      <w:pPr>
        <w:rPr>
          <w:rFonts w:ascii="Times New Roman" w:hAnsi="Times New Roman" w:cs="Times New Roman"/>
          <w:sz w:val="24"/>
          <w:szCs w:val="24"/>
        </w:rPr>
      </w:pPr>
      <w:r w:rsidRPr="005A6504">
        <w:rPr>
          <w:rFonts w:ascii="Times New Roman" w:hAnsi="Times New Roman" w:cs="Times New Roman"/>
          <w:b/>
          <w:sz w:val="28"/>
          <w:szCs w:val="28"/>
        </w:rPr>
        <w:t>To the instructors -</w:t>
      </w:r>
      <w:r w:rsidRPr="005A6504">
        <w:rPr>
          <w:rFonts w:ascii="Times New Roman" w:hAnsi="Times New Roman" w:cs="Times New Roman"/>
          <w:sz w:val="28"/>
          <w:szCs w:val="28"/>
        </w:rPr>
        <w:t xml:space="preserve"> </w:t>
      </w:r>
      <w:r w:rsidRPr="00D341E0">
        <w:rPr>
          <w:rFonts w:ascii="Times New Roman" w:hAnsi="Times New Roman" w:cs="Times New Roman"/>
          <w:sz w:val="24"/>
          <w:szCs w:val="24"/>
        </w:rPr>
        <w:t>They can provide more insights about the curriculum, teaching methods, and common challenges faced by students learning Java programming.</w:t>
      </w:r>
    </w:p>
    <w:p w14:paraId="2552BCF7" w14:textId="77777777" w:rsidR="00A65E36" w:rsidRPr="005A6504" w:rsidRDefault="00A65E36" w:rsidP="00440D50">
      <w:pPr>
        <w:rPr>
          <w:rFonts w:ascii="Times New Roman" w:hAnsi="Times New Roman" w:cs="Times New Roman"/>
          <w:sz w:val="28"/>
          <w:szCs w:val="28"/>
        </w:rPr>
      </w:pPr>
    </w:p>
    <w:p w14:paraId="61045CF4" w14:textId="2B4A166D" w:rsidR="00440D50" w:rsidRPr="005A6504" w:rsidRDefault="00B046ED" w:rsidP="00440D50">
      <w:pPr>
        <w:rPr>
          <w:rFonts w:ascii="Times New Roman" w:hAnsi="Times New Roman" w:cs="Times New Roman"/>
          <w:sz w:val="28"/>
          <w:szCs w:val="28"/>
        </w:rPr>
      </w:pPr>
      <w:r w:rsidRPr="005A6504">
        <w:rPr>
          <w:rFonts w:ascii="Times New Roman" w:hAnsi="Times New Roman" w:cs="Times New Roman"/>
          <w:sz w:val="28"/>
          <w:szCs w:val="28"/>
        </w:rPr>
        <w:br/>
      </w:r>
      <w:r w:rsidRPr="005A6504">
        <w:rPr>
          <w:rFonts w:ascii="Times New Roman" w:hAnsi="Times New Roman" w:cs="Times New Roman"/>
          <w:b/>
          <w:sz w:val="28"/>
          <w:szCs w:val="28"/>
          <w:lang w:val="en-PH"/>
        </w:rPr>
        <w:t>Data Gathering method</w:t>
      </w:r>
      <w:r w:rsidR="00440D50" w:rsidRPr="005A6504">
        <w:rPr>
          <w:rFonts w:ascii="Times New Roman" w:hAnsi="Times New Roman" w:cs="Times New Roman"/>
          <w:b/>
          <w:sz w:val="28"/>
          <w:szCs w:val="28"/>
        </w:rPr>
        <w:t xml:space="preserve"> </w:t>
      </w:r>
    </w:p>
    <w:p w14:paraId="4417F406" w14:textId="37133F18" w:rsidR="00440D50" w:rsidRPr="00D341E0" w:rsidRDefault="003573A8" w:rsidP="0039708F">
      <w:pPr>
        <w:jc w:val="both"/>
        <w:rPr>
          <w:rFonts w:ascii="Times New Roman" w:hAnsi="Times New Roman" w:cs="Times New Roman"/>
          <w:sz w:val="24"/>
          <w:szCs w:val="24"/>
        </w:rPr>
      </w:pPr>
      <w:r w:rsidRPr="005A6504">
        <w:rPr>
          <w:rFonts w:ascii="Times New Roman" w:hAnsi="Times New Roman" w:cs="Times New Roman"/>
          <w:sz w:val="28"/>
          <w:szCs w:val="28"/>
        </w:rPr>
        <w:tab/>
      </w:r>
      <w:r w:rsidR="00440D50" w:rsidRPr="00D341E0">
        <w:rPr>
          <w:rFonts w:ascii="Times New Roman" w:hAnsi="Times New Roman" w:cs="Times New Roman"/>
          <w:sz w:val="24"/>
          <w:szCs w:val="24"/>
        </w:rPr>
        <w:t>For this study, data was collected using a survey questionnaire designed as a Likert Scale Questionnaire. The survey was administered to second-year college students at Colegio de Santo Cristo de Burgos (CDSCDB) who are enrolled in Bachelor of Science in Information Technology (BSIT). The instrument focused on assessing the adaptability level of these students in learning the Java programming language, aiming to understand their experiences and the impact of Java proficiency on their learning outcomes. The Likert Scale Questionnaire employed in this study consisted of structured statements designed to gauge students' perceptions and experiences related to Java programming. Participants were asked to rate their agreement or disagreement with statements regarding their current proficiency in Java and challenges faced in learning the language.</w:t>
      </w:r>
    </w:p>
    <w:p w14:paraId="5EB04A1B" w14:textId="429A5DF4" w:rsidR="00440D50" w:rsidRPr="00D341E0" w:rsidRDefault="003573A8" w:rsidP="0039708F">
      <w:pPr>
        <w:jc w:val="both"/>
        <w:rPr>
          <w:rFonts w:ascii="Times New Roman" w:hAnsi="Times New Roman" w:cs="Times New Roman"/>
          <w:sz w:val="24"/>
          <w:szCs w:val="24"/>
        </w:rPr>
      </w:pPr>
      <w:r w:rsidRPr="005A6504">
        <w:rPr>
          <w:rFonts w:ascii="Times New Roman" w:hAnsi="Times New Roman" w:cs="Times New Roman"/>
          <w:sz w:val="28"/>
          <w:szCs w:val="28"/>
        </w:rPr>
        <w:tab/>
      </w:r>
      <w:r w:rsidR="00440D50" w:rsidRPr="00D341E0">
        <w:rPr>
          <w:rFonts w:ascii="Times New Roman" w:hAnsi="Times New Roman" w:cs="Times New Roman"/>
          <w:sz w:val="24"/>
          <w:szCs w:val="24"/>
        </w:rPr>
        <w:t xml:space="preserve">The research design chosen for this study is cross-sectional. This design was selected because it allows for the collection of data at a single point in time from a specific group of participants which is the second-year BSIT students at CDSCDB. A cross-sectional approach is </w:t>
      </w:r>
      <w:r w:rsidR="00440D50" w:rsidRPr="00D341E0">
        <w:rPr>
          <w:rFonts w:ascii="Times New Roman" w:hAnsi="Times New Roman" w:cs="Times New Roman"/>
          <w:sz w:val="24"/>
          <w:szCs w:val="24"/>
        </w:rPr>
        <w:lastRenderedPageBreak/>
        <w:t>suitable for exploring the current state of students' adaptability to Java programming and understanding the factors influencing their learning experiences within a defined timeframe. It provides a snapshot of students' perceptions and proficiency levels, offering a comprehensive view that can inform immediate educational interventions and curriculum adjustments.</w:t>
      </w:r>
    </w:p>
    <w:p w14:paraId="298DE1E6" w14:textId="4D39EF33" w:rsidR="00EE1155" w:rsidRPr="00D341E0" w:rsidRDefault="00B046ED" w:rsidP="00EE1155">
      <w:pPr>
        <w:rPr>
          <w:rFonts w:ascii="Times New Roman" w:eastAsia="Times New Roman" w:hAnsi="Times New Roman" w:cs="Times New Roman"/>
          <w:kern w:val="2"/>
          <w:sz w:val="24"/>
          <w:szCs w:val="24"/>
          <w14:ligatures w14:val="standardContextual"/>
        </w:rPr>
      </w:pPr>
      <w:r w:rsidRPr="005A6504">
        <w:rPr>
          <w:rFonts w:ascii="Times New Roman" w:hAnsi="Times New Roman" w:cs="Times New Roman"/>
          <w:sz w:val="28"/>
          <w:szCs w:val="28"/>
        </w:rPr>
        <w:br/>
      </w:r>
      <w:r w:rsidRPr="005A6504">
        <w:rPr>
          <w:rFonts w:ascii="Times New Roman" w:hAnsi="Times New Roman" w:cs="Times New Roman"/>
          <w:b/>
          <w:sz w:val="28"/>
          <w:szCs w:val="28"/>
          <w:lang w:val="en-PH"/>
        </w:rPr>
        <w:t>Data Analysis</w:t>
      </w:r>
      <w:r w:rsidRPr="005A6504">
        <w:rPr>
          <w:rFonts w:ascii="Times New Roman" w:hAnsi="Times New Roman" w:cs="Times New Roman"/>
          <w:sz w:val="28"/>
          <w:szCs w:val="28"/>
          <w:lang w:val="en-PH"/>
        </w:rPr>
        <w:br/>
      </w:r>
      <w:r w:rsidR="003573A8" w:rsidRPr="005A6504">
        <w:rPr>
          <w:rFonts w:ascii="Times New Roman" w:eastAsia="Times New Roman" w:hAnsi="Times New Roman" w:cs="Times New Roman"/>
          <w:kern w:val="2"/>
          <w:sz w:val="28"/>
          <w:szCs w:val="28"/>
          <w14:ligatures w14:val="standardContextual"/>
        </w:rPr>
        <w:tab/>
      </w:r>
      <w:r w:rsidR="00EE1155" w:rsidRPr="00D341E0">
        <w:rPr>
          <w:rFonts w:ascii="Times New Roman" w:eastAsia="Times New Roman" w:hAnsi="Times New Roman" w:cs="Times New Roman"/>
          <w:kern w:val="2"/>
          <w:sz w:val="24"/>
          <w:szCs w:val="24"/>
          <w14:ligatures w14:val="standardContextual"/>
        </w:rPr>
        <w:t>The researcher used Spearman’s rank correlation coefficient (Spearman’s Rho) to determine if there is correlation between adaptability to Java programming and the challenges faced by second-year BSIT students.</w:t>
      </w:r>
    </w:p>
    <w:p w14:paraId="431FEF60"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D341E0">
        <w:rPr>
          <w:rFonts w:ascii="Times New Roman" w:eastAsia="Times New Roman" w:hAnsi="Times New Roman" w:cs="Times New Roman"/>
          <w:kern w:val="2"/>
          <w:sz w:val="24"/>
          <w:szCs w:val="24"/>
          <w14:ligatures w14:val="standardContextual"/>
        </w:rPr>
        <w:t>The following are the average score of adaptability to Java programming (X) and the challenges faced by second-year BSIT students (Y). Below is the summary table:</w:t>
      </w:r>
    </w:p>
    <w:tbl>
      <w:tblPr>
        <w:tblStyle w:val="TableGrid"/>
        <w:tblW w:w="0" w:type="auto"/>
        <w:tblInd w:w="0" w:type="dxa"/>
        <w:tblLook w:val="04A0" w:firstRow="1" w:lastRow="0" w:firstColumn="1" w:lastColumn="0" w:noHBand="0" w:noVBand="1"/>
      </w:tblPr>
      <w:tblGrid>
        <w:gridCol w:w="3116"/>
        <w:gridCol w:w="3117"/>
        <w:gridCol w:w="3117"/>
      </w:tblGrid>
      <w:tr w:rsidR="00EE1155" w:rsidRPr="005A6504" w14:paraId="124E6765"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3B2EFFE8"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Student</w:t>
            </w:r>
          </w:p>
        </w:tc>
        <w:tc>
          <w:tcPr>
            <w:tcW w:w="3117" w:type="dxa"/>
            <w:tcBorders>
              <w:top w:val="single" w:sz="4" w:space="0" w:color="auto"/>
              <w:left w:val="single" w:sz="4" w:space="0" w:color="auto"/>
              <w:bottom w:val="single" w:sz="4" w:space="0" w:color="auto"/>
              <w:right w:val="single" w:sz="4" w:space="0" w:color="auto"/>
            </w:tcBorders>
            <w:hideMark/>
          </w:tcPr>
          <w:p w14:paraId="151C2C71"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Adaptability</w:t>
            </w:r>
          </w:p>
        </w:tc>
        <w:tc>
          <w:tcPr>
            <w:tcW w:w="3117" w:type="dxa"/>
            <w:tcBorders>
              <w:top w:val="single" w:sz="4" w:space="0" w:color="auto"/>
              <w:left w:val="single" w:sz="4" w:space="0" w:color="auto"/>
              <w:bottom w:val="single" w:sz="4" w:space="0" w:color="auto"/>
              <w:right w:val="single" w:sz="4" w:space="0" w:color="auto"/>
            </w:tcBorders>
            <w:hideMark/>
          </w:tcPr>
          <w:p w14:paraId="74E1B7A0"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Challenges</w:t>
            </w:r>
          </w:p>
        </w:tc>
      </w:tr>
      <w:tr w:rsidR="00EE1155" w:rsidRPr="005A6504" w14:paraId="0A86B9D9"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64E14151"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A</w:t>
            </w:r>
          </w:p>
        </w:tc>
        <w:tc>
          <w:tcPr>
            <w:tcW w:w="3117" w:type="dxa"/>
            <w:tcBorders>
              <w:top w:val="single" w:sz="4" w:space="0" w:color="auto"/>
              <w:left w:val="single" w:sz="4" w:space="0" w:color="auto"/>
              <w:bottom w:val="single" w:sz="4" w:space="0" w:color="auto"/>
              <w:right w:val="single" w:sz="4" w:space="0" w:color="auto"/>
            </w:tcBorders>
            <w:hideMark/>
          </w:tcPr>
          <w:p w14:paraId="3093A009"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2A6F4A6B"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r w:rsidR="00EE1155" w:rsidRPr="005A6504" w14:paraId="322624DB"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6D947E8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B</w:t>
            </w:r>
          </w:p>
        </w:tc>
        <w:tc>
          <w:tcPr>
            <w:tcW w:w="3117" w:type="dxa"/>
            <w:tcBorders>
              <w:top w:val="single" w:sz="4" w:space="0" w:color="auto"/>
              <w:left w:val="single" w:sz="4" w:space="0" w:color="auto"/>
              <w:bottom w:val="single" w:sz="4" w:space="0" w:color="auto"/>
              <w:right w:val="single" w:sz="4" w:space="0" w:color="auto"/>
            </w:tcBorders>
            <w:hideMark/>
          </w:tcPr>
          <w:p w14:paraId="74C763A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14:paraId="2045D5C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r w:rsidR="00EE1155" w:rsidRPr="005A6504" w14:paraId="6A119970"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7C60B3E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C</w:t>
            </w:r>
          </w:p>
        </w:tc>
        <w:tc>
          <w:tcPr>
            <w:tcW w:w="3117" w:type="dxa"/>
            <w:tcBorders>
              <w:top w:val="single" w:sz="4" w:space="0" w:color="auto"/>
              <w:left w:val="single" w:sz="4" w:space="0" w:color="auto"/>
              <w:bottom w:val="single" w:sz="4" w:space="0" w:color="auto"/>
              <w:right w:val="single" w:sz="4" w:space="0" w:color="auto"/>
            </w:tcBorders>
            <w:hideMark/>
          </w:tcPr>
          <w:p w14:paraId="24E3B18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4E1DD8C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r w:rsidR="00EE1155" w:rsidRPr="005A6504" w14:paraId="5DF84471"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40384D68"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D</w:t>
            </w:r>
          </w:p>
        </w:tc>
        <w:tc>
          <w:tcPr>
            <w:tcW w:w="3117" w:type="dxa"/>
            <w:tcBorders>
              <w:top w:val="single" w:sz="4" w:space="0" w:color="auto"/>
              <w:left w:val="single" w:sz="4" w:space="0" w:color="auto"/>
              <w:bottom w:val="single" w:sz="4" w:space="0" w:color="auto"/>
              <w:right w:val="single" w:sz="4" w:space="0" w:color="auto"/>
            </w:tcBorders>
            <w:hideMark/>
          </w:tcPr>
          <w:p w14:paraId="4AFE61F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1C0098F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r>
      <w:tr w:rsidR="00EE1155" w:rsidRPr="005A6504" w14:paraId="7810A206"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18669CA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E</w:t>
            </w:r>
          </w:p>
        </w:tc>
        <w:tc>
          <w:tcPr>
            <w:tcW w:w="3117" w:type="dxa"/>
            <w:tcBorders>
              <w:top w:val="single" w:sz="4" w:space="0" w:color="auto"/>
              <w:left w:val="single" w:sz="4" w:space="0" w:color="auto"/>
              <w:bottom w:val="single" w:sz="4" w:space="0" w:color="auto"/>
              <w:right w:val="single" w:sz="4" w:space="0" w:color="auto"/>
            </w:tcBorders>
            <w:hideMark/>
          </w:tcPr>
          <w:p w14:paraId="3394D1AB"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6F3C518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r>
      <w:tr w:rsidR="00EE1155" w:rsidRPr="005A6504" w14:paraId="311F9966"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3124B54B"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F</w:t>
            </w:r>
          </w:p>
        </w:tc>
        <w:tc>
          <w:tcPr>
            <w:tcW w:w="3117" w:type="dxa"/>
            <w:tcBorders>
              <w:top w:val="single" w:sz="4" w:space="0" w:color="auto"/>
              <w:left w:val="single" w:sz="4" w:space="0" w:color="auto"/>
              <w:bottom w:val="single" w:sz="4" w:space="0" w:color="auto"/>
              <w:right w:val="single" w:sz="4" w:space="0" w:color="auto"/>
            </w:tcBorders>
            <w:hideMark/>
          </w:tcPr>
          <w:p w14:paraId="684BD47D"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3117" w:type="dxa"/>
            <w:tcBorders>
              <w:top w:val="single" w:sz="4" w:space="0" w:color="auto"/>
              <w:left w:val="single" w:sz="4" w:space="0" w:color="auto"/>
              <w:bottom w:val="single" w:sz="4" w:space="0" w:color="auto"/>
              <w:right w:val="single" w:sz="4" w:space="0" w:color="auto"/>
            </w:tcBorders>
            <w:hideMark/>
          </w:tcPr>
          <w:p w14:paraId="40239BDF"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r>
      <w:tr w:rsidR="00EE1155" w:rsidRPr="005A6504" w14:paraId="3256FAFB"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244C9A4D"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G</w:t>
            </w:r>
          </w:p>
        </w:tc>
        <w:tc>
          <w:tcPr>
            <w:tcW w:w="3117" w:type="dxa"/>
            <w:tcBorders>
              <w:top w:val="single" w:sz="4" w:space="0" w:color="auto"/>
              <w:left w:val="single" w:sz="4" w:space="0" w:color="auto"/>
              <w:bottom w:val="single" w:sz="4" w:space="0" w:color="auto"/>
              <w:right w:val="single" w:sz="4" w:space="0" w:color="auto"/>
            </w:tcBorders>
            <w:hideMark/>
          </w:tcPr>
          <w:p w14:paraId="29C830F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14:paraId="000A9DD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r w:rsidR="00EE1155" w:rsidRPr="005A6504" w14:paraId="355A65AB"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4DE744E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H</w:t>
            </w:r>
          </w:p>
        </w:tc>
        <w:tc>
          <w:tcPr>
            <w:tcW w:w="3117" w:type="dxa"/>
            <w:tcBorders>
              <w:top w:val="single" w:sz="4" w:space="0" w:color="auto"/>
              <w:left w:val="single" w:sz="4" w:space="0" w:color="auto"/>
              <w:bottom w:val="single" w:sz="4" w:space="0" w:color="auto"/>
              <w:right w:val="single" w:sz="4" w:space="0" w:color="auto"/>
            </w:tcBorders>
            <w:hideMark/>
          </w:tcPr>
          <w:p w14:paraId="3C4B319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3117" w:type="dxa"/>
            <w:tcBorders>
              <w:top w:val="single" w:sz="4" w:space="0" w:color="auto"/>
              <w:left w:val="single" w:sz="4" w:space="0" w:color="auto"/>
              <w:bottom w:val="single" w:sz="4" w:space="0" w:color="auto"/>
              <w:right w:val="single" w:sz="4" w:space="0" w:color="auto"/>
            </w:tcBorders>
            <w:hideMark/>
          </w:tcPr>
          <w:p w14:paraId="2BBAB91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r w:rsidR="00EE1155" w:rsidRPr="005A6504" w14:paraId="76D47A3C"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67FB163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I</w:t>
            </w:r>
          </w:p>
        </w:tc>
        <w:tc>
          <w:tcPr>
            <w:tcW w:w="3117" w:type="dxa"/>
            <w:tcBorders>
              <w:top w:val="single" w:sz="4" w:space="0" w:color="auto"/>
              <w:left w:val="single" w:sz="4" w:space="0" w:color="auto"/>
              <w:bottom w:val="single" w:sz="4" w:space="0" w:color="auto"/>
              <w:right w:val="single" w:sz="4" w:space="0" w:color="auto"/>
            </w:tcBorders>
            <w:hideMark/>
          </w:tcPr>
          <w:p w14:paraId="268FB4DD"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14:paraId="721A524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r w:rsidR="00EE1155" w:rsidRPr="005A6504" w14:paraId="7E693BFA" w14:textId="77777777" w:rsidTr="00EE1155">
        <w:tc>
          <w:tcPr>
            <w:tcW w:w="3116" w:type="dxa"/>
            <w:tcBorders>
              <w:top w:val="single" w:sz="4" w:space="0" w:color="auto"/>
              <w:left w:val="single" w:sz="4" w:space="0" w:color="auto"/>
              <w:bottom w:val="single" w:sz="4" w:space="0" w:color="auto"/>
              <w:right w:val="single" w:sz="4" w:space="0" w:color="auto"/>
            </w:tcBorders>
            <w:hideMark/>
          </w:tcPr>
          <w:p w14:paraId="50625265"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J</w:t>
            </w:r>
          </w:p>
        </w:tc>
        <w:tc>
          <w:tcPr>
            <w:tcW w:w="3117" w:type="dxa"/>
            <w:tcBorders>
              <w:top w:val="single" w:sz="4" w:space="0" w:color="auto"/>
              <w:left w:val="single" w:sz="4" w:space="0" w:color="auto"/>
              <w:bottom w:val="single" w:sz="4" w:space="0" w:color="auto"/>
              <w:right w:val="single" w:sz="4" w:space="0" w:color="auto"/>
            </w:tcBorders>
            <w:hideMark/>
          </w:tcPr>
          <w:p w14:paraId="66FFDD9B"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14:paraId="00E5794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r>
    </w:tbl>
    <w:p w14:paraId="262EDAB6" w14:textId="77777777"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p>
    <w:p w14:paraId="6E8944EB"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5A6504">
        <w:rPr>
          <w:rFonts w:ascii="Times New Roman" w:eastAsia="Times New Roman" w:hAnsi="Times New Roman" w:cs="Times New Roman"/>
          <w:b/>
          <w:bCs/>
          <w:kern w:val="2"/>
          <w:sz w:val="28"/>
          <w:szCs w:val="28"/>
          <w14:ligatures w14:val="standardContextual"/>
        </w:rPr>
        <w:t xml:space="preserve">Problem: </w:t>
      </w:r>
      <w:r w:rsidRPr="00D341E0">
        <w:rPr>
          <w:rFonts w:ascii="Times New Roman" w:eastAsia="Times New Roman" w:hAnsi="Times New Roman" w:cs="Times New Roman"/>
          <w:kern w:val="2"/>
          <w:sz w:val="24"/>
          <w:szCs w:val="24"/>
          <w14:ligatures w14:val="standardContextual"/>
        </w:rPr>
        <w:t>At 0.05 significance level, can we conclude that there is a significant correlation between level of java programming adaptability and the challenges faced by second-year BSIT students?</w:t>
      </w:r>
    </w:p>
    <w:p w14:paraId="2325CC2E"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
    <w:p w14:paraId="7C16CE42"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t>Step 1: Construct the Null and Alternative Hypothesis.</w:t>
      </w:r>
    </w:p>
    <w:p w14:paraId="11F3BA1B" w14:textId="28481E1C"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5A6504">
        <w:rPr>
          <w:rFonts w:ascii="Times New Roman" w:eastAsia="Times New Roman" w:hAnsi="Times New Roman" w:cs="Times New Roman"/>
          <w:b/>
          <w:bCs/>
          <w:kern w:val="2"/>
          <w:sz w:val="28"/>
          <w:szCs w:val="28"/>
          <w14:ligatures w14:val="standardContextual"/>
        </w:rPr>
        <w:t xml:space="preserve">         Ho</w:t>
      </w:r>
      <w:r w:rsidRPr="00D341E0">
        <w:rPr>
          <w:rFonts w:ascii="Times New Roman" w:eastAsia="Times New Roman" w:hAnsi="Times New Roman" w:cs="Times New Roman"/>
          <w:b/>
          <w:bCs/>
          <w:kern w:val="2"/>
          <w:sz w:val="24"/>
          <w:szCs w:val="24"/>
          <w14:ligatures w14:val="standardContextual"/>
        </w:rPr>
        <w:t xml:space="preserve">: </w:t>
      </w: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rFonts w:ascii="Times New Roman" w:eastAsia="Times New Roman" w:hAnsi="Times New Roman" w:cs="Times New Roman"/>
          <w:kern w:val="2"/>
          <w:sz w:val="24"/>
          <w:szCs w:val="24"/>
          <w14:ligatures w14:val="standardContextual"/>
        </w:rPr>
        <w:t xml:space="preserve"> = 0 (There is no correlation between the adaptability to Java programming and the challenges faced by second-year BSIT students at CDSCDB.)</w:t>
      </w:r>
    </w:p>
    <w:p w14:paraId="4E3768A9" w14:textId="347C606D"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5A6504">
        <w:rPr>
          <w:rFonts w:ascii="Times New Roman" w:eastAsia="Times New Roman" w:hAnsi="Times New Roman" w:cs="Times New Roman"/>
          <w:kern w:val="2"/>
          <w:sz w:val="28"/>
          <w:szCs w:val="28"/>
          <w14:ligatures w14:val="standardContextual"/>
        </w:rPr>
        <w:t xml:space="preserve">        </w:t>
      </w:r>
      <w:r w:rsidRPr="005A6504">
        <w:rPr>
          <w:rFonts w:ascii="Times New Roman" w:eastAsia="Times New Roman" w:hAnsi="Times New Roman" w:cs="Times New Roman"/>
          <w:b/>
          <w:bCs/>
          <w:kern w:val="2"/>
          <w:sz w:val="28"/>
          <w:szCs w:val="28"/>
          <w14:ligatures w14:val="standardContextual"/>
        </w:rPr>
        <w:t xml:space="preserve"> Ha: </w:t>
      </w: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rFonts w:ascii="Times New Roman" w:eastAsia="Times New Roman" w:hAnsi="Times New Roman" w:cs="Times New Roman"/>
          <w:kern w:val="2"/>
          <w:sz w:val="24"/>
          <w:szCs w:val="24"/>
          <w14:ligatures w14:val="standardContextual"/>
        </w:rPr>
        <w:t xml:space="preserve"> ≠ 0 (There is a correlation between the adaptability to Java programming and the challenges faced by second-year BSIT students at CDSCDB.)</w:t>
      </w:r>
    </w:p>
    <w:p w14:paraId="3EB706D8" w14:textId="77777777"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p>
    <w:p w14:paraId="0E8E5215"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lastRenderedPageBreak/>
        <w:t>Step 2:  State the level of significance.</w:t>
      </w:r>
    </w:p>
    <w:p w14:paraId="04EF994B"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D341E0">
        <w:rPr>
          <w:rFonts w:ascii="Times New Roman" w:eastAsia="Times New Roman" w:hAnsi="Times New Roman" w:cs="Times New Roman"/>
          <w:i/>
          <w:iCs/>
          <w:kern w:val="2"/>
          <w:sz w:val="24"/>
          <w:szCs w:val="24"/>
          <w14:ligatures w14:val="standardContextual"/>
        </w:rPr>
        <w:t>L</w:t>
      </w:r>
      <w:r w:rsidRPr="00D341E0">
        <w:rPr>
          <w:rFonts w:ascii="Times New Roman" w:eastAsia="Times New Roman" w:hAnsi="Times New Roman" w:cs="Times New Roman"/>
          <w:kern w:val="2"/>
          <w:sz w:val="24"/>
          <w:szCs w:val="24"/>
          <w14:ligatures w14:val="standardContextual"/>
        </w:rPr>
        <w:t xml:space="preserve"> = 0.05</w:t>
      </w:r>
    </w:p>
    <w:p w14:paraId="76D8856B" w14:textId="77777777"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p>
    <w:p w14:paraId="6B835C65"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t xml:space="preserve">Step 3: Calculate the degrees of </w:t>
      </w:r>
      <w:proofErr w:type="gramStart"/>
      <w:r w:rsidRPr="005A6504">
        <w:rPr>
          <w:rFonts w:ascii="Times New Roman" w:eastAsia="Times New Roman" w:hAnsi="Times New Roman" w:cs="Times New Roman"/>
          <w:b/>
          <w:bCs/>
          <w:kern w:val="2"/>
          <w:sz w:val="28"/>
          <w:szCs w:val="28"/>
          <w14:ligatures w14:val="standardContextual"/>
        </w:rPr>
        <w:t>freedom(</w:t>
      </w:r>
      <w:proofErr w:type="spellStart"/>
      <w:proofErr w:type="gramEnd"/>
      <w:r w:rsidRPr="005A6504">
        <w:rPr>
          <w:rFonts w:ascii="Times New Roman" w:eastAsia="Times New Roman" w:hAnsi="Times New Roman" w:cs="Times New Roman"/>
          <w:b/>
          <w:bCs/>
          <w:i/>
          <w:iCs/>
          <w:kern w:val="2"/>
          <w:sz w:val="28"/>
          <w:szCs w:val="28"/>
          <w14:ligatures w14:val="standardContextual"/>
        </w:rPr>
        <w:t>df</w:t>
      </w:r>
      <w:proofErr w:type="spellEnd"/>
      <w:r w:rsidRPr="005A6504">
        <w:rPr>
          <w:rFonts w:ascii="Times New Roman" w:eastAsia="Times New Roman" w:hAnsi="Times New Roman" w:cs="Times New Roman"/>
          <w:b/>
          <w:bCs/>
          <w:i/>
          <w:iCs/>
          <w:kern w:val="2"/>
          <w:sz w:val="28"/>
          <w:szCs w:val="28"/>
          <w14:ligatures w14:val="standardContextual"/>
        </w:rPr>
        <w:t xml:space="preserve"> = N - 2</w:t>
      </w:r>
      <w:r w:rsidRPr="005A6504">
        <w:rPr>
          <w:rFonts w:ascii="Times New Roman" w:eastAsia="Times New Roman" w:hAnsi="Times New Roman" w:cs="Times New Roman"/>
          <w:b/>
          <w:bCs/>
          <w:kern w:val="2"/>
          <w:sz w:val="28"/>
          <w:szCs w:val="28"/>
          <w14:ligatures w14:val="standardContextual"/>
        </w:rPr>
        <w:t xml:space="preserve">) and determine the critical value of t or </w:t>
      </w:r>
      <w:proofErr w:type="spellStart"/>
      <w:r w:rsidRPr="005A6504">
        <w:rPr>
          <w:rFonts w:ascii="Times New Roman" w:eastAsia="Times New Roman" w:hAnsi="Times New Roman" w:cs="Times New Roman"/>
          <w:b/>
          <w:bCs/>
          <w:i/>
          <w:iCs/>
          <w:kern w:val="2"/>
          <w:sz w:val="28"/>
          <w:szCs w:val="28"/>
          <w14:ligatures w14:val="standardContextual"/>
        </w:rPr>
        <w:t>t</w:t>
      </w:r>
      <w:r w:rsidRPr="005A6504">
        <w:rPr>
          <w:rFonts w:ascii="Times New Roman" w:eastAsia="Times New Roman" w:hAnsi="Times New Roman" w:cs="Times New Roman"/>
          <w:b/>
          <w:bCs/>
          <w:i/>
          <w:iCs/>
          <w:kern w:val="2"/>
          <w:sz w:val="28"/>
          <w:szCs w:val="28"/>
          <w:vertAlign w:val="subscript"/>
          <w14:ligatures w14:val="standardContextual"/>
        </w:rPr>
        <w:t>critical</w:t>
      </w:r>
      <w:proofErr w:type="spellEnd"/>
      <w:r w:rsidRPr="005A6504">
        <w:rPr>
          <w:rFonts w:ascii="Times New Roman" w:eastAsia="Times New Roman" w:hAnsi="Times New Roman" w:cs="Times New Roman"/>
          <w:b/>
          <w:bCs/>
          <w:kern w:val="2"/>
          <w:sz w:val="28"/>
          <w:szCs w:val="28"/>
          <w14:ligatures w14:val="standardContextual"/>
        </w:rPr>
        <w:t>.</w:t>
      </w:r>
    </w:p>
    <w:p w14:paraId="297C78B7"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roofErr w:type="spellStart"/>
      <w:r w:rsidRPr="00D341E0">
        <w:rPr>
          <w:rFonts w:ascii="Times New Roman" w:eastAsia="Times New Roman" w:hAnsi="Times New Roman" w:cs="Times New Roman"/>
          <w:i/>
          <w:iCs/>
          <w:kern w:val="2"/>
          <w:sz w:val="24"/>
          <w:szCs w:val="24"/>
          <w14:ligatures w14:val="standardContextual"/>
        </w:rPr>
        <w:t>df</w:t>
      </w:r>
      <w:proofErr w:type="spellEnd"/>
      <w:r w:rsidRPr="00D341E0">
        <w:rPr>
          <w:rFonts w:ascii="Times New Roman" w:eastAsia="Times New Roman" w:hAnsi="Times New Roman" w:cs="Times New Roman"/>
          <w:kern w:val="2"/>
          <w:sz w:val="24"/>
          <w:szCs w:val="24"/>
          <w14:ligatures w14:val="standardContextual"/>
        </w:rPr>
        <w:t xml:space="preserve"> = N – 2                                </w:t>
      </w:r>
      <w:proofErr w:type="spellStart"/>
      <w:r w:rsidRPr="00D341E0">
        <w:rPr>
          <w:rFonts w:ascii="Times New Roman" w:eastAsia="Times New Roman" w:hAnsi="Times New Roman" w:cs="Times New Roman"/>
          <w:i/>
          <w:iCs/>
          <w:kern w:val="2"/>
          <w:sz w:val="24"/>
          <w:szCs w:val="24"/>
          <w14:ligatures w14:val="standardContextual"/>
        </w:rPr>
        <w:t>t</w:t>
      </w:r>
      <w:r w:rsidRPr="00D341E0">
        <w:rPr>
          <w:rFonts w:ascii="Times New Roman" w:eastAsia="Times New Roman" w:hAnsi="Times New Roman" w:cs="Times New Roman"/>
          <w:i/>
          <w:iCs/>
          <w:kern w:val="2"/>
          <w:sz w:val="24"/>
          <w:szCs w:val="24"/>
          <w:vertAlign w:val="subscript"/>
          <w14:ligatures w14:val="standardContextual"/>
        </w:rPr>
        <w:t>crit</w:t>
      </w:r>
      <w:proofErr w:type="spellEnd"/>
      <w:r w:rsidRPr="00D341E0">
        <w:rPr>
          <w:rFonts w:ascii="Times New Roman" w:eastAsia="Times New Roman" w:hAnsi="Times New Roman" w:cs="Times New Roman"/>
          <w:kern w:val="2"/>
          <w:sz w:val="24"/>
          <w:szCs w:val="24"/>
          <w14:ligatures w14:val="standardContextual"/>
        </w:rPr>
        <w:t xml:space="preserve"> = 2.306</w:t>
      </w:r>
    </w:p>
    <w:p w14:paraId="272FDF38"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D341E0">
        <w:rPr>
          <w:rFonts w:ascii="Times New Roman" w:eastAsia="Times New Roman" w:hAnsi="Times New Roman" w:cs="Times New Roman"/>
          <w:kern w:val="2"/>
          <w:sz w:val="24"/>
          <w:szCs w:val="24"/>
          <w14:ligatures w14:val="standardContextual"/>
        </w:rPr>
        <w:t xml:space="preserve">    = 10 - 2</w:t>
      </w:r>
    </w:p>
    <w:p w14:paraId="72933FE8"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D341E0">
        <w:rPr>
          <w:rFonts w:ascii="Times New Roman" w:eastAsia="Times New Roman" w:hAnsi="Times New Roman" w:cs="Times New Roman"/>
          <w:kern w:val="2"/>
          <w:sz w:val="24"/>
          <w:szCs w:val="24"/>
          <w14:ligatures w14:val="standardContextual"/>
        </w:rPr>
        <w:t xml:space="preserve">    = 8</w:t>
      </w:r>
    </w:p>
    <w:p w14:paraId="16079BF3" w14:textId="2298DD79"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
    <w:p w14:paraId="5D751D88" w14:textId="77777777"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p>
    <w:p w14:paraId="3CF665B6"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t xml:space="preserve">Step 4: Compute for the value of Spearman rho or </w:t>
      </w:r>
      <w:proofErr w:type="spellStart"/>
      <w:r w:rsidRPr="005A6504">
        <w:rPr>
          <w:rFonts w:ascii="Times New Roman" w:eastAsia="Times New Roman" w:hAnsi="Times New Roman" w:cs="Times New Roman"/>
          <w:b/>
          <w:bCs/>
          <w:i/>
          <w:iCs/>
          <w:kern w:val="2"/>
          <w:sz w:val="28"/>
          <w:szCs w:val="28"/>
          <w14:ligatures w14:val="standardContextual"/>
        </w:rPr>
        <w:t>r</w:t>
      </w:r>
      <w:r w:rsidRPr="005A6504">
        <w:rPr>
          <w:rFonts w:ascii="Times New Roman" w:eastAsia="Times New Roman" w:hAnsi="Times New Roman" w:cs="Times New Roman"/>
          <w:b/>
          <w:bCs/>
          <w:i/>
          <w:iCs/>
          <w:kern w:val="2"/>
          <w:sz w:val="28"/>
          <w:szCs w:val="28"/>
          <w:vertAlign w:val="subscript"/>
          <w14:ligatures w14:val="standardContextual"/>
        </w:rPr>
        <w:t>s</w:t>
      </w:r>
      <w:proofErr w:type="spellEnd"/>
      <w:r w:rsidRPr="005A6504">
        <w:rPr>
          <w:rFonts w:ascii="Times New Roman" w:eastAsia="Times New Roman" w:hAnsi="Times New Roman" w:cs="Times New Roman"/>
          <w:b/>
          <w:bCs/>
          <w:kern w:val="2"/>
          <w:sz w:val="28"/>
          <w:szCs w:val="28"/>
          <w14:ligatures w14:val="standardContextual"/>
        </w:rPr>
        <w:t>.</w:t>
      </w:r>
    </w:p>
    <w:tbl>
      <w:tblPr>
        <w:tblStyle w:val="TableGrid"/>
        <w:tblW w:w="0" w:type="auto"/>
        <w:tblInd w:w="0" w:type="dxa"/>
        <w:tblLook w:val="04A0" w:firstRow="1" w:lastRow="0" w:firstColumn="1" w:lastColumn="0" w:noHBand="0" w:noVBand="1"/>
      </w:tblPr>
      <w:tblGrid>
        <w:gridCol w:w="1350"/>
        <w:gridCol w:w="1726"/>
        <w:gridCol w:w="1523"/>
        <w:gridCol w:w="1173"/>
        <w:gridCol w:w="1174"/>
        <w:gridCol w:w="1174"/>
        <w:gridCol w:w="1174"/>
      </w:tblGrid>
      <w:tr w:rsidR="00EE1155" w:rsidRPr="005A6504" w14:paraId="483B3E5A"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53A8C5F1"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Student</w:t>
            </w:r>
          </w:p>
        </w:tc>
        <w:tc>
          <w:tcPr>
            <w:tcW w:w="1726" w:type="dxa"/>
            <w:tcBorders>
              <w:top w:val="single" w:sz="4" w:space="0" w:color="auto"/>
              <w:left w:val="single" w:sz="4" w:space="0" w:color="auto"/>
              <w:bottom w:val="single" w:sz="4" w:space="0" w:color="auto"/>
              <w:right w:val="single" w:sz="4" w:space="0" w:color="auto"/>
            </w:tcBorders>
            <w:vAlign w:val="center"/>
            <w:hideMark/>
          </w:tcPr>
          <w:p w14:paraId="0CBE8BB1"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 xml:space="preserve">Adaptability </w:t>
            </w:r>
          </w:p>
          <w:p w14:paraId="0501B050"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(x)</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CD5AA95"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Challenges</w:t>
            </w:r>
          </w:p>
          <w:p w14:paraId="1BFDCE7A"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(y)</w:t>
            </w:r>
          </w:p>
        </w:tc>
        <w:tc>
          <w:tcPr>
            <w:tcW w:w="1173" w:type="dxa"/>
            <w:tcBorders>
              <w:top w:val="single" w:sz="4" w:space="0" w:color="auto"/>
              <w:left w:val="single" w:sz="4" w:space="0" w:color="auto"/>
              <w:bottom w:val="single" w:sz="4" w:space="0" w:color="auto"/>
              <w:right w:val="single" w:sz="4" w:space="0" w:color="auto"/>
            </w:tcBorders>
            <w:vAlign w:val="center"/>
            <w:hideMark/>
          </w:tcPr>
          <w:p w14:paraId="72E6E892"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Rx</w:t>
            </w:r>
          </w:p>
        </w:tc>
        <w:tc>
          <w:tcPr>
            <w:tcW w:w="1174" w:type="dxa"/>
            <w:tcBorders>
              <w:top w:val="single" w:sz="4" w:space="0" w:color="auto"/>
              <w:left w:val="single" w:sz="4" w:space="0" w:color="auto"/>
              <w:bottom w:val="single" w:sz="4" w:space="0" w:color="auto"/>
              <w:right w:val="single" w:sz="4" w:space="0" w:color="auto"/>
            </w:tcBorders>
            <w:vAlign w:val="center"/>
            <w:hideMark/>
          </w:tcPr>
          <w:p w14:paraId="1F752978"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Ry</w:t>
            </w:r>
          </w:p>
        </w:tc>
        <w:tc>
          <w:tcPr>
            <w:tcW w:w="1174" w:type="dxa"/>
            <w:tcBorders>
              <w:top w:val="single" w:sz="4" w:space="0" w:color="auto"/>
              <w:left w:val="single" w:sz="4" w:space="0" w:color="auto"/>
              <w:bottom w:val="single" w:sz="4" w:space="0" w:color="auto"/>
              <w:right w:val="single" w:sz="4" w:space="0" w:color="auto"/>
            </w:tcBorders>
            <w:vAlign w:val="center"/>
            <w:hideMark/>
          </w:tcPr>
          <w:p w14:paraId="6CC4A0F4"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D</w:t>
            </w:r>
          </w:p>
        </w:tc>
        <w:tc>
          <w:tcPr>
            <w:tcW w:w="1174" w:type="dxa"/>
            <w:tcBorders>
              <w:top w:val="single" w:sz="4" w:space="0" w:color="auto"/>
              <w:left w:val="single" w:sz="4" w:space="0" w:color="auto"/>
              <w:bottom w:val="single" w:sz="4" w:space="0" w:color="auto"/>
              <w:right w:val="single" w:sz="4" w:space="0" w:color="auto"/>
            </w:tcBorders>
            <w:vAlign w:val="center"/>
            <w:hideMark/>
          </w:tcPr>
          <w:p w14:paraId="4E5FB1F7" w14:textId="77777777" w:rsidR="00EE1155" w:rsidRPr="005A6504" w:rsidRDefault="00EE1155" w:rsidP="00EE1155">
            <w:pPr>
              <w:spacing w:after="0" w:line="240" w:lineRule="auto"/>
              <w:jc w:val="center"/>
              <w:rPr>
                <w:rFonts w:ascii="Times New Roman" w:hAnsi="Times New Roman"/>
                <w:b/>
                <w:bCs/>
                <w:sz w:val="28"/>
                <w:szCs w:val="28"/>
              </w:rPr>
            </w:pPr>
            <w:r w:rsidRPr="005A6504">
              <w:rPr>
                <w:rFonts w:ascii="Times New Roman" w:hAnsi="Times New Roman"/>
                <w:b/>
                <w:bCs/>
                <w:sz w:val="28"/>
                <w:szCs w:val="28"/>
              </w:rPr>
              <w:t>D^2</w:t>
            </w:r>
          </w:p>
        </w:tc>
      </w:tr>
      <w:tr w:rsidR="00EE1155" w:rsidRPr="005A6504" w14:paraId="61BAB4DF"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23D3D29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A</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041F6A5"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D9FD5FB"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07E0E75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4" w:type="dxa"/>
            <w:tcBorders>
              <w:top w:val="single" w:sz="4" w:space="0" w:color="auto"/>
              <w:left w:val="single" w:sz="4" w:space="0" w:color="auto"/>
              <w:bottom w:val="single" w:sz="4" w:space="0" w:color="auto"/>
              <w:right w:val="single" w:sz="4" w:space="0" w:color="auto"/>
            </w:tcBorders>
            <w:vAlign w:val="center"/>
            <w:hideMark/>
          </w:tcPr>
          <w:p w14:paraId="5A169578"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F70F948"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174" w:type="dxa"/>
            <w:tcBorders>
              <w:top w:val="single" w:sz="4" w:space="0" w:color="auto"/>
              <w:left w:val="single" w:sz="4" w:space="0" w:color="auto"/>
              <w:bottom w:val="single" w:sz="4" w:space="0" w:color="auto"/>
              <w:right w:val="single" w:sz="4" w:space="0" w:color="auto"/>
            </w:tcBorders>
            <w:hideMark/>
          </w:tcPr>
          <w:p w14:paraId="1C180D1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r>
      <w:tr w:rsidR="00EE1155" w:rsidRPr="005A6504" w14:paraId="086AF19A"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52B9AB79"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B</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7F4205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B898C3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56D4CEF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3D14509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4F64848D"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c>
          <w:tcPr>
            <w:tcW w:w="1174" w:type="dxa"/>
            <w:tcBorders>
              <w:top w:val="single" w:sz="4" w:space="0" w:color="auto"/>
              <w:left w:val="single" w:sz="4" w:space="0" w:color="auto"/>
              <w:bottom w:val="single" w:sz="4" w:space="0" w:color="auto"/>
              <w:right w:val="single" w:sz="4" w:space="0" w:color="auto"/>
            </w:tcBorders>
            <w:hideMark/>
          </w:tcPr>
          <w:p w14:paraId="5E3DEAF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r>
      <w:tr w:rsidR="00EE1155" w:rsidRPr="005A6504" w14:paraId="6910F18B"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09C3507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C</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4F22BC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985A57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1729A6F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4" w:type="dxa"/>
            <w:tcBorders>
              <w:top w:val="single" w:sz="4" w:space="0" w:color="auto"/>
              <w:left w:val="single" w:sz="4" w:space="0" w:color="auto"/>
              <w:bottom w:val="single" w:sz="4" w:space="0" w:color="auto"/>
              <w:right w:val="single" w:sz="4" w:space="0" w:color="auto"/>
            </w:tcBorders>
            <w:vAlign w:val="center"/>
            <w:hideMark/>
          </w:tcPr>
          <w:p w14:paraId="33F7186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96F72D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174" w:type="dxa"/>
            <w:tcBorders>
              <w:top w:val="single" w:sz="4" w:space="0" w:color="auto"/>
              <w:left w:val="single" w:sz="4" w:space="0" w:color="auto"/>
              <w:bottom w:val="single" w:sz="4" w:space="0" w:color="auto"/>
              <w:right w:val="single" w:sz="4" w:space="0" w:color="auto"/>
            </w:tcBorders>
            <w:hideMark/>
          </w:tcPr>
          <w:p w14:paraId="3394A87F"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r>
      <w:tr w:rsidR="00EE1155" w:rsidRPr="005A6504" w14:paraId="6FEFEE1F"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4A0F406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6279B1F"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876C1F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c>
          <w:tcPr>
            <w:tcW w:w="1173" w:type="dxa"/>
            <w:tcBorders>
              <w:top w:val="single" w:sz="4" w:space="0" w:color="auto"/>
              <w:left w:val="single" w:sz="4" w:space="0" w:color="auto"/>
              <w:bottom w:val="single" w:sz="4" w:space="0" w:color="auto"/>
              <w:right w:val="single" w:sz="4" w:space="0" w:color="auto"/>
            </w:tcBorders>
            <w:vAlign w:val="center"/>
            <w:hideMark/>
          </w:tcPr>
          <w:p w14:paraId="7EFBE21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01C8F01"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174" w:type="dxa"/>
            <w:tcBorders>
              <w:top w:val="single" w:sz="4" w:space="0" w:color="auto"/>
              <w:left w:val="single" w:sz="4" w:space="0" w:color="auto"/>
              <w:bottom w:val="single" w:sz="4" w:space="0" w:color="auto"/>
              <w:right w:val="single" w:sz="4" w:space="0" w:color="auto"/>
            </w:tcBorders>
            <w:vAlign w:val="center"/>
            <w:hideMark/>
          </w:tcPr>
          <w:p w14:paraId="02A6D15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hideMark/>
          </w:tcPr>
          <w:p w14:paraId="54B99E0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r>
      <w:tr w:rsidR="00EE1155" w:rsidRPr="005A6504" w14:paraId="47123FCE"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628F16F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E</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670FDBD"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7C306BD"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c>
          <w:tcPr>
            <w:tcW w:w="1173" w:type="dxa"/>
            <w:tcBorders>
              <w:top w:val="single" w:sz="4" w:space="0" w:color="auto"/>
              <w:left w:val="single" w:sz="4" w:space="0" w:color="auto"/>
              <w:bottom w:val="single" w:sz="4" w:space="0" w:color="auto"/>
              <w:right w:val="single" w:sz="4" w:space="0" w:color="auto"/>
            </w:tcBorders>
            <w:vAlign w:val="center"/>
            <w:hideMark/>
          </w:tcPr>
          <w:p w14:paraId="6FE65AA5"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4" w:type="dxa"/>
            <w:tcBorders>
              <w:top w:val="single" w:sz="4" w:space="0" w:color="auto"/>
              <w:left w:val="single" w:sz="4" w:space="0" w:color="auto"/>
              <w:bottom w:val="single" w:sz="4" w:space="0" w:color="auto"/>
              <w:right w:val="single" w:sz="4" w:space="0" w:color="auto"/>
            </w:tcBorders>
            <w:vAlign w:val="center"/>
            <w:hideMark/>
          </w:tcPr>
          <w:p w14:paraId="733071E9"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48EEF28"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hideMark/>
          </w:tcPr>
          <w:p w14:paraId="1A79A095"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r>
      <w:tr w:rsidR="00EE1155" w:rsidRPr="005A6504" w14:paraId="3F920602"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2226AD3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F</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0CFAF4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A834B1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c>
          <w:tcPr>
            <w:tcW w:w="1173" w:type="dxa"/>
            <w:tcBorders>
              <w:top w:val="single" w:sz="4" w:space="0" w:color="auto"/>
              <w:left w:val="single" w:sz="4" w:space="0" w:color="auto"/>
              <w:bottom w:val="single" w:sz="4" w:space="0" w:color="auto"/>
              <w:right w:val="single" w:sz="4" w:space="0" w:color="auto"/>
            </w:tcBorders>
            <w:vAlign w:val="center"/>
            <w:hideMark/>
          </w:tcPr>
          <w:p w14:paraId="19E5BD6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c>
          <w:tcPr>
            <w:tcW w:w="1174" w:type="dxa"/>
            <w:tcBorders>
              <w:top w:val="single" w:sz="4" w:space="0" w:color="auto"/>
              <w:left w:val="single" w:sz="4" w:space="0" w:color="auto"/>
              <w:bottom w:val="single" w:sz="4" w:space="0" w:color="auto"/>
              <w:right w:val="single" w:sz="4" w:space="0" w:color="auto"/>
            </w:tcBorders>
            <w:vAlign w:val="center"/>
            <w:hideMark/>
          </w:tcPr>
          <w:p w14:paraId="1DA0DE6F"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174" w:type="dxa"/>
            <w:tcBorders>
              <w:top w:val="single" w:sz="4" w:space="0" w:color="auto"/>
              <w:left w:val="single" w:sz="4" w:space="0" w:color="auto"/>
              <w:bottom w:val="single" w:sz="4" w:space="0" w:color="auto"/>
              <w:right w:val="single" w:sz="4" w:space="0" w:color="auto"/>
            </w:tcBorders>
            <w:vAlign w:val="center"/>
            <w:hideMark/>
          </w:tcPr>
          <w:p w14:paraId="3F82080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4" w:type="dxa"/>
            <w:tcBorders>
              <w:top w:val="single" w:sz="4" w:space="0" w:color="auto"/>
              <w:left w:val="single" w:sz="4" w:space="0" w:color="auto"/>
              <w:bottom w:val="single" w:sz="4" w:space="0" w:color="auto"/>
              <w:right w:val="single" w:sz="4" w:space="0" w:color="auto"/>
            </w:tcBorders>
            <w:hideMark/>
          </w:tcPr>
          <w:p w14:paraId="7A7A441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9</w:t>
            </w:r>
          </w:p>
        </w:tc>
      </w:tr>
      <w:tr w:rsidR="00EE1155" w:rsidRPr="005A6504" w14:paraId="4D60D4FE"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5FFD5FA7"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64B7D3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90F378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07D2887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32C932B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6BAA6965"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c>
          <w:tcPr>
            <w:tcW w:w="1174" w:type="dxa"/>
            <w:tcBorders>
              <w:top w:val="single" w:sz="4" w:space="0" w:color="auto"/>
              <w:left w:val="single" w:sz="4" w:space="0" w:color="auto"/>
              <w:bottom w:val="single" w:sz="4" w:space="0" w:color="auto"/>
              <w:right w:val="single" w:sz="4" w:space="0" w:color="auto"/>
            </w:tcBorders>
            <w:hideMark/>
          </w:tcPr>
          <w:p w14:paraId="039A3145"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r>
      <w:tr w:rsidR="00EE1155" w:rsidRPr="005A6504" w14:paraId="630DC474"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16D80591"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785A57B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1</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CE4626C"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20A099C9"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c>
          <w:tcPr>
            <w:tcW w:w="1174" w:type="dxa"/>
            <w:tcBorders>
              <w:top w:val="single" w:sz="4" w:space="0" w:color="auto"/>
              <w:left w:val="single" w:sz="4" w:space="0" w:color="auto"/>
              <w:bottom w:val="single" w:sz="4" w:space="0" w:color="auto"/>
              <w:right w:val="single" w:sz="4" w:space="0" w:color="auto"/>
            </w:tcBorders>
            <w:vAlign w:val="center"/>
            <w:hideMark/>
          </w:tcPr>
          <w:p w14:paraId="4C38719C"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C6B535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hideMark/>
          </w:tcPr>
          <w:p w14:paraId="2C6969D4"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4</w:t>
            </w:r>
          </w:p>
        </w:tc>
      </w:tr>
      <w:tr w:rsidR="00EE1155" w:rsidRPr="005A6504" w14:paraId="35FDE78A"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2236793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I</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ED451F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258A880"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2E450C7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9FB3201"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24BA19DF"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c>
          <w:tcPr>
            <w:tcW w:w="1174" w:type="dxa"/>
            <w:tcBorders>
              <w:top w:val="single" w:sz="4" w:space="0" w:color="auto"/>
              <w:left w:val="single" w:sz="4" w:space="0" w:color="auto"/>
              <w:bottom w:val="single" w:sz="4" w:space="0" w:color="auto"/>
              <w:right w:val="single" w:sz="4" w:space="0" w:color="auto"/>
            </w:tcBorders>
            <w:hideMark/>
          </w:tcPr>
          <w:p w14:paraId="127F3AC2"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r>
      <w:tr w:rsidR="00EE1155" w:rsidRPr="005A6504" w14:paraId="7C342AD3" w14:textId="77777777" w:rsidTr="00EE1155">
        <w:tc>
          <w:tcPr>
            <w:tcW w:w="1350" w:type="dxa"/>
            <w:tcBorders>
              <w:top w:val="single" w:sz="4" w:space="0" w:color="auto"/>
              <w:left w:val="single" w:sz="4" w:space="0" w:color="auto"/>
              <w:bottom w:val="single" w:sz="4" w:space="0" w:color="auto"/>
              <w:right w:val="single" w:sz="4" w:space="0" w:color="auto"/>
            </w:tcBorders>
            <w:vAlign w:val="center"/>
            <w:hideMark/>
          </w:tcPr>
          <w:p w14:paraId="68A86269"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J</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ED448B6"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0F63D8A"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3</w:t>
            </w:r>
          </w:p>
        </w:tc>
        <w:tc>
          <w:tcPr>
            <w:tcW w:w="1173" w:type="dxa"/>
            <w:tcBorders>
              <w:top w:val="single" w:sz="4" w:space="0" w:color="auto"/>
              <w:left w:val="single" w:sz="4" w:space="0" w:color="auto"/>
              <w:bottom w:val="single" w:sz="4" w:space="0" w:color="auto"/>
              <w:right w:val="single" w:sz="4" w:space="0" w:color="auto"/>
            </w:tcBorders>
            <w:vAlign w:val="center"/>
            <w:hideMark/>
          </w:tcPr>
          <w:p w14:paraId="11A3C5A8"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52E26E6F"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2</w:t>
            </w:r>
          </w:p>
        </w:tc>
        <w:tc>
          <w:tcPr>
            <w:tcW w:w="1174" w:type="dxa"/>
            <w:tcBorders>
              <w:top w:val="single" w:sz="4" w:space="0" w:color="auto"/>
              <w:left w:val="single" w:sz="4" w:space="0" w:color="auto"/>
              <w:bottom w:val="single" w:sz="4" w:space="0" w:color="auto"/>
              <w:right w:val="single" w:sz="4" w:space="0" w:color="auto"/>
            </w:tcBorders>
            <w:vAlign w:val="center"/>
            <w:hideMark/>
          </w:tcPr>
          <w:p w14:paraId="53B37F33"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c>
          <w:tcPr>
            <w:tcW w:w="1174" w:type="dxa"/>
            <w:tcBorders>
              <w:top w:val="single" w:sz="4" w:space="0" w:color="auto"/>
              <w:left w:val="single" w:sz="4" w:space="0" w:color="auto"/>
              <w:bottom w:val="single" w:sz="4" w:space="0" w:color="auto"/>
              <w:right w:val="single" w:sz="4" w:space="0" w:color="auto"/>
            </w:tcBorders>
            <w:hideMark/>
          </w:tcPr>
          <w:p w14:paraId="2823B06E" w14:textId="77777777" w:rsidR="00EE1155" w:rsidRPr="005A6504" w:rsidRDefault="00EE1155" w:rsidP="00EE1155">
            <w:pPr>
              <w:spacing w:after="0" w:line="240" w:lineRule="auto"/>
              <w:jc w:val="center"/>
              <w:rPr>
                <w:rFonts w:ascii="Times New Roman" w:hAnsi="Times New Roman"/>
                <w:sz w:val="28"/>
                <w:szCs w:val="28"/>
              </w:rPr>
            </w:pPr>
            <w:r w:rsidRPr="005A6504">
              <w:rPr>
                <w:rFonts w:ascii="Times New Roman" w:hAnsi="Times New Roman"/>
                <w:sz w:val="28"/>
                <w:szCs w:val="28"/>
              </w:rPr>
              <w:t>0</w:t>
            </w:r>
          </w:p>
        </w:tc>
      </w:tr>
    </w:tbl>
    <w:p w14:paraId="785BC9B3" w14:textId="69D0A45A"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r w:rsidRPr="005A6504">
        <w:rPr>
          <w:rFonts w:ascii="Times New Roman" w:hAnsi="Times New Roman" w:cs="Times New Roman"/>
          <w:sz w:val="28"/>
          <w:szCs w:val="28"/>
          <w:lang w:val="en-PH"/>
        </w:rPr>
        <w:object w:dxaOrig="7034" w:dyaOrig="3836" w14:anchorId="654A2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92.75pt;height:42pt" o:ole="" filled="t">
            <v:imagedata r:id="rId8" o:title=""/>
            <o:lock v:ext="edit" aspectratio="f"/>
          </v:shape>
          <o:OLEObject Type="Embed" ProgID="StaticMetafile" ShapeID="_x0000_i1033" DrawAspect="Content" ObjectID="_1782504257" r:id="rId9"/>
        </w:object>
      </w:r>
    </w:p>
    <w:p w14:paraId="0537EC98" w14:textId="758B5CC3" w:rsidR="00EE1155" w:rsidRPr="00D341E0" w:rsidRDefault="00EE1155" w:rsidP="00EE1155">
      <w:pPr>
        <w:spacing w:after="160"/>
        <w:rPr>
          <w:rFonts w:ascii="Times New Roman" w:eastAsia="Times New Roman" w:hAnsi="Times New Roman" w:cs="Times New Roman"/>
          <w:i/>
          <w:iCs/>
          <w:kern w:val="2"/>
          <w:sz w:val="24"/>
          <w:szCs w:val="24"/>
          <w14:ligatures w14:val="standardContextual"/>
        </w:rPr>
      </w:pP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sz w:val="24"/>
          <w:szCs w:val="24"/>
        </w:rPr>
        <w:t xml:space="preserve"> </w:t>
      </w:r>
      <m:oMath>
        <m:r>
          <w:rPr>
            <w:rFonts w:ascii="Cambria Math" w:eastAsia="Times New Roman" w:hAnsi="Cambria Math" w:cs="Times New Roman"/>
            <w:kern w:val="2"/>
            <w:sz w:val="24"/>
            <w:szCs w:val="24"/>
            <w:vertAlign w:val="subscript"/>
            <w14:ligatures w14:val="standardContextual"/>
          </w:rPr>
          <m:t>=1-</m:t>
        </m:r>
        <m:f>
          <m:fPr>
            <m:ctrlPr>
              <w:rPr>
                <w:rFonts w:ascii="Cambria Math" w:eastAsia="Times New Roman" w:hAnsi="Cambria Math" w:cs="Times New Roman"/>
                <w:iCs/>
                <w:kern w:val="2"/>
                <w:sz w:val="24"/>
                <w:szCs w:val="24"/>
                <w:vertAlign w:val="subscript"/>
                <w14:ligatures w14:val="standardContextual"/>
              </w:rPr>
            </m:ctrlPr>
          </m:fPr>
          <m:num>
            <m:r>
              <w:rPr>
                <w:rFonts w:ascii="Cambria Math" w:eastAsia="Times New Roman" w:hAnsi="Cambria Math" w:cs="Times New Roman"/>
                <w:kern w:val="2"/>
                <w:sz w:val="24"/>
                <w:szCs w:val="24"/>
                <w:vertAlign w:val="subscript"/>
                <w14:ligatures w14:val="standardContextual"/>
              </w:rPr>
              <m:t xml:space="preserve"> 6(23)</m:t>
            </m:r>
          </m:num>
          <m:den>
            <m:r>
              <w:rPr>
                <w:rFonts w:ascii="Cambria Math" w:eastAsia="Times New Roman" w:hAnsi="Cambria Math" w:cs="Times New Roman"/>
                <w:kern w:val="2"/>
                <w:sz w:val="24"/>
                <w:szCs w:val="24"/>
                <w:vertAlign w:val="subscript"/>
                <w14:ligatures w14:val="standardContextual"/>
              </w:rPr>
              <m:t>10(</m:t>
            </m:r>
            <m:sSup>
              <m:sSupPr>
                <m:ctrlPr>
                  <w:rPr>
                    <w:rFonts w:ascii="Cambria Math" w:eastAsia="Times New Roman" w:hAnsi="Cambria Math" w:cs="Times New Roman"/>
                    <w:i/>
                    <w:iCs/>
                    <w:kern w:val="2"/>
                    <w:sz w:val="24"/>
                    <w:szCs w:val="24"/>
                    <w:vertAlign w:val="subscript"/>
                    <w14:ligatures w14:val="standardContextual"/>
                  </w:rPr>
                </m:ctrlPr>
              </m:sSupPr>
              <m:e>
                <m:r>
                  <w:rPr>
                    <w:rFonts w:ascii="Cambria Math" w:eastAsia="Times New Roman" w:hAnsi="Cambria Math" w:cs="Times New Roman"/>
                    <w:kern w:val="2"/>
                    <w:sz w:val="24"/>
                    <w:szCs w:val="24"/>
                    <w:vertAlign w:val="subscript"/>
                    <w14:ligatures w14:val="standardContextual"/>
                  </w:rPr>
                  <m:t>10</m:t>
                </m:r>
              </m:e>
              <m:sup>
                <m:r>
                  <w:rPr>
                    <w:rFonts w:ascii="Cambria Math" w:eastAsia="Times New Roman" w:hAnsi="Cambria Math" w:cs="Times New Roman"/>
                    <w:kern w:val="2"/>
                    <w:sz w:val="24"/>
                    <w:szCs w:val="24"/>
                    <w:vertAlign w:val="subscript"/>
                    <w14:ligatures w14:val="standardContextual"/>
                  </w:rPr>
                  <m:t>2</m:t>
                </m:r>
              </m:sup>
            </m:sSup>
            <m:r>
              <w:rPr>
                <w:rFonts w:ascii="Cambria Math" w:eastAsia="Times New Roman" w:hAnsi="Cambria Math" w:cs="Times New Roman"/>
                <w:kern w:val="2"/>
                <w:sz w:val="24"/>
                <w:szCs w:val="24"/>
                <w:vertAlign w:val="subscript"/>
                <w14:ligatures w14:val="standardContextual"/>
              </w:rPr>
              <m:t>-1)</m:t>
            </m:r>
          </m:den>
        </m:f>
      </m:oMath>
      <w:r w:rsidRPr="00D341E0">
        <w:rPr>
          <w:rFonts w:ascii="Times New Roman" w:eastAsia="Times New Roman" w:hAnsi="Times New Roman" w:cs="Times New Roman"/>
          <w:i/>
          <w:iCs/>
          <w:kern w:val="2"/>
          <w:sz w:val="24"/>
          <w:szCs w:val="24"/>
          <w:vertAlign w:val="subscript"/>
          <w14:ligatures w14:val="standardContextual"/>
        </w:rPr>
        <w:t xml:space="preserve"> </w:t>
      </w:r>
    </w:p>
    <w:p w14:paraId="7455CB57" w14:textId="2B660E1B"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rFonts w:ascii="Times New Roman" w:eastAsia="Times New Roman" w:hAnsi="Times New Roman" w:cs="Times New Roman"/>
          <w:kern w:val="2"/>
          <w:sz w:val="24"/>
          <w:szCs w:val="24"/>
          <w14:ligatures w14:val="standardContextual"/>
        </w:rPr>
        <w:t xml:space="preserve"> = 0.86</w:t>
      </w:r>
    </w:p>
    <w:p w14:paraId="1A66B76D"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
    <w:p w14:paraId="71979CF2" w14:textId="2153BA2A"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t xml:space="preserve">Step 5: Calculate the </w:t>
      </w:r>
      <w:proofErr w:type="spellStart"/>
      <w:r w:rsidRPr="005A6504">
        <w:rPr>
          <w:rFonts w:ascii="Times New Roman" w:eastAsia="Times New Roman" w:hAnsi="Times New Roman" w:cs="Times New Roman"/>
          <w:b/>
          <w:bCs/>
          <w:kern w:val="2"/>
          <w:sz w:val="28"/>
          <w:szCs w:val="28"/>
          <w14:ligatures w14:val="standardContextual"/>
        </w:rPr>
        <w:t>t</w:t>
      </w:r>
      <w:r w:rsidRPr="005A6504">
        <w:rPr>
          <w:rFonts w:ascii="Times New Roman" w:eastAsia="Times New Roman" w:hAnsi="Times New Roman" w:cs="Times New Roman"/>
          <w:b/>
          <w:bCs/>
          <w:kern w:val="2"/>
          <w:sz w:val="28"/>
          <w:szCs w:val="28"/>
          <w:vertAlign w:val="subscript"/>
          <w14:ligatures w14:val="standardContextual"/>
        </w:rPr>
        <w:t>value</w:t>
      </w:r>
      <w:proofErr w:type="spellEnd"/>
      <w:r w:rsidRPr="005A6504">
        <w:rPr>
          <w:rFonts w:ascii="Times New Roman" w:eastAsia="Times New Roman" w:hAnsi="Times New Roman" w:cs="Times New Roman"/>
          <w:b/>
          <w:bCs/>
          <w:kern w:val="2"/>
          <w:sz w:val="28"/>
          <w:szCs w:val="28"/>
          <w14:ligatures w14:val="standardContextual"/>
        </w:rPr>
        <w:t xml:space="preserve"> then determine the decision.</w:t>
      </w:r>
    </w:p>
    <w:p w14:paraId="2419B381" w14:textId="15A5E9C1"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sz w:val="28"/>
          <w:szCs w:val="28"/>
        </w:rPr>
        <w:object w:dxaOrig="3859" w:dyaOrig="866" w14:anchorId="090811F7">
          <v:rect id="rectole0000000001" o:spid="_x0000_i1034" style="width:193.5pt;height:42.75pt" o:ole="" o:preferrelative="t" stroked="f">
            <v:imagedata r:id="rId10" o:title=""/>
          </v:rect>
          <o:OLEObject Type="Embed" ProgID="StaticMetafile" ShapeID="rectole0000000001" DrawAspect="Content" ObjectID="_1782504258" r:id="rId11"/>
        </w:object>
      </w:r>
    </w:p>
    <w:p w14:paraId="1BF97E83" w14:textId="4ED37BBE"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roofErr w:type="spellStart"/>
      <w:r w:rsidRPr="00D341E0">
        <w:rPr>
          <w:rFonts w:ascii="Times New Roman" w:eastAsia="Times New Roman" w:hAnsi="Times New Roman" w:cs="Times New Roman"/>
          <w:kern w:val="2"/>
          <w:sz w:val="24"/>
          <w:szCs w:val="24"/>
          <w14:ligatures w14:val="standardContextual"/>
        </w:rPr>
        <w:t>t</w:t>
      </w:r>
      <w:r w:rsidRPr="00D341E0">
        <w:rPr>
          <w:rFonts w:ascii="Times New Roman" w:eastAsia="Times New Roman" w:hAnsi="Times New Roman" w:cs="Times New Roman"/>
          <w:kern w:val="2"/>
          <w:sz w:val="24"/>
          <w:szCs w:val="24"/>
          <w:vertAlign w:val="subscript"/>
          <w14:ligatures w14:val="standardContextual"/>
        </w:rPr>
        <w:t>value</w:t>
      </w:r>
      <w:proofErr w:type="spellEnd"/>
      <w:r w:rsidRPr="00D341E0">
        <w:rPr>
          <w:sz w:val="24"/>
          <w:szCs w:val="24"/>
        </w:rPr>
        <w:t xml:space="preserve"> </w:t>
      </w:r>
      <w:r w:rsidRPr="00D341E0">
        <w:rPr>
          <w:rFonts w:ascii="Times New Roman" w:eastAsia="Times New Roman" w:hAnsi="Times New Roman" w:cs="Times New Roman"/>
          <w:kern w:val="2"/>
          <w:sz w:val="24"/>
          <w:szCs w:val="24"/>
          <w14:ligatures w14:val="standardContextual"/>
        </w:rPr>
        <w:t xml:space="preserve">= </w:t>
      </w:r>
      <m:oMath>
        <m:f>
          <m:fPr>
            <m:ctrlPr>
              <w:rPr>
                <w:rFonts w:ascii="Cambria Math" w:eastAsia="Times New Roman" w:hAnsi="Cambria Math" w:cs="Times New Roman"/>
                <w:i/>
                <w:kern w:val="2"/>
                <w:sz w:val="24"/>
                <w:szCs w:val="24"/>
                <w14:ligatures w14:val="standardContextual"/>
              </w:rPr>
            </m:ctrlPr>
          </m:fPr>
          <m:num>
            <m:r>
              <w:rPr>
                <w:rFonts w:ascii="Cambria Math" w:eastAsia="Times New Roman" w:hAnsi="Cambria Math" w:cs="Times New Roman"/>
                <w:kern w:val="2"/>
                <w:sz w:val="24"/>
                <w:szCs w:val="24"/>
                <w14:ligatures w14:val="standardContextual"/>
              </w:rPr>
              <m:t xml:space="preserve">0.86 √10-2 </m:t>
            </m:r>
          </m:num>
          <m:den>
            <m:r>
              <w:rPr>
                <w:rFonts w:ascii="Cambria Math" w:eastAsia="Times New Roman" w:hAnsi="Cambria Math" w:cs="Times New Roman"/>
                <w:kern w:val="2"/>
                <w:sz w:val="24"/>
                <w:szCs w:val="24"/>
                <w14:ligatures w14:val="standardContextual"/>
              </w:rPr>
              <m:t>√1-(0.86)²</m:t>
            </m:r>
          </m:den>
        </m:f>
      </m:oMath>
    </w:p>
    <w:p w14:paraId="606CF3A3" w14:textId="6CB5F80A"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roofErr w:type="spellStart"/>
      <w:r w:rsidRPr="00D341E0">
        <w:rPr>
          <w:rFonts w:ascii="Times New Roman" w:eastAsia="Times New Roman" w:hAnsi="Times New Roman" w:cs="Times New Roman"/>
          <w:kern w:val="2"/>
          <w:sz w:val="24"/>
          <w:szCs w:val="24"/>
          <w14:ligatures w14:val="standardContextual"/>
        </w:rPr>
        <w:t>t</w:t>
      </w:r>
      <w:r w:rsidRPr="00D341E0">
        <w:rPr>
          <w:rFonts w:ascii="Times New Roman" w:eastAsia="Times New Roman" w:hAnsi="Times New Roman" w:cs="Times New Roman"/>
          <w:kern w:val="2"/>
          <w:sz w:val="24"/>
          <w:szCs w:val="24"/>
          <w:vertAlign w:val="subscript"/>
          <w14:ligatures w14:val="standardContextual"/>
        </w:rPr>
        <w:t>value</w:t>
      </w:r>
      <w:proofErr w:type="spellEnd"/>
      <w:r w:rsidRPr="00D341E0">
        <w:rPr>
          <w:rFonts w:ascii="Times New Roman" w:eastAsia="Times New Roman" w:hAnsi="Times New Roman" w:cs="Times New Roman"/>
          <w:b/>
          <w:bCs/>
          <w:i/>
          <w:iCs/>
          <w:kern w:val="2"/>
          <w:sz w:val="24"/>
          <w:szCs w:val="24"/>
          <w14:ligatures w14:val="standardContextual"/>
        </w:rPr>
        <w:t xml:space="preserve"> </w:t>
      </w:r>
      <w:r w:rsidRPr="00D341E0">
        <w:rPr>
          <w:rFonts w:ascii="Times New Roman" w:eastAsia="Times New Roman" w:hAnsi="Times New Roman" w:cs="Times New Roman"/>
          <w:kern w:val="2"/>
          <w:sz w:val="24"/>
          <w:szCs w:val="24"/>
          <w14:ligatures w14:val="standardContextual"/>
        </w:rPr>
        <w:t>= 4.77</w:t>
      </w:r>
    </w:p>
    <w:p w14:paraId="4ECB9AA4" w14:textId="77777777" w:rsidR="00EE1155" w:rsidRPr="00D341E0" w:rsidRDefault="00EE1155" w:rsidP="00EE1155">
      <w:pPr>
        <w:spacing w:after="160"/>
        <w:rPr>
          <w:rFonts w:ascii="Times New Roman" w:eastAsia="Times New Roman" w:hAnsi="Times New Roman" w:cs="Times New Roman"/>
          <w:b/>
          <w:bCs/>
          <w:kern w:val="2"/>
          <w:sz w:val="24"/>
          <w:szCs w:val="24"/>
          <w14:ligatures w14:val="standardContextual"/>
        </w:rPr>
      </w:pPr>
      <w:proofErr w:type="spellStart"/>
      <w:r w:rsidRPr="00D341E0">
        <w:rPr>
          <w:rFonts w:ascii="Times New Roman" w:eastAsia="Times New Roman" w:hAnsi="Times New Roman" w:cs="Times New Roman"/>
          <w:kern w:val="2"/>
          <w:sz w:val="24"/>
          <w:szCs w:val="24"/>
          <w14:ligatures w14:val="standardContextual"/>
        </w:rPr>
        <w:t>t</w:t>
      </w:r>
      <w:r w:rsidRPr="00D341E0">
        <w:rPr>
          <w:rFonts w:ascii="Times New Roman" w:eastAsia="Times New Roman" w:hAnsi="Times New Roman" w:cs="Times New Roman"/>
          <w:kern w:val="2"/>
          <w:sz w:val="24"/>
          <w:szCs w:val="24"/>
          <w:vertAlign w:val="subscript"/>
          <w14:ligatures w14:val="standardContextual"/>
        </w:rPr>
        <w:t>value</w:t>
      </w:r>
      <w:proofErr w:type="spellEnd"/>
      <w:r w:rsidRPr="00D341E0">
        <w:rPr>
          <w:rFonts w:ascii="Times New Roman" w:eastAsia="Times New Roman" w:hAnsi="Times New Roman" w:cs="Times New Roman"/>
          <w:kern w:val="2"/>
          <w:sz w:val="24"/>
          <w:szCs w:val="24"/>
          <w14:ligatures w14:val="standardContextual"/>
        </w:rPr>
        <w:t xml:space="preserve">                    </w:t>
      </w:r>
      <w:proofErr w:type="spellStart"/>
      <w:r w:rsidRPr="00D341E0">
        <w:rPr>
          <w:rFonts w:ascii="Times New Roman" w:eastAsia="Times New Roman" w:hAnsi="Times New Roman" w:cs="Times New Roman"/>
          <w:kern w:val="2"/>
          <w:sz w:val="24"/>
          <w:szCs w:val="24"/>
          <w14:ligatures w14:val="standardContextual"/>
        </w:rPr>
        <w:t>t</w:t>
      </w:r>
      <w:r w:rsidRPr="00D341E0">
        <w:rPr>
          <w:rFonts w:ascii="Times New Roman" w:eastAsia="Times New Roman" w:hAnsi="Times New Roman" w:cs="Times New Roman"/>
          <w:kern w:val="2"/>
          <w:sz w:val="24"/>
          <w:szCs w:val="24"/>
          <w:vertAlign w:val="subscript"/>
          <w14:ligatures w14:val="standardContextual"/>
        </w:rPr>
        <w:t>critical</w:t>
      </w:r>
      <w:proofErr w:type="spellEnd"/>
    </w:p>
    <w:p w14:paraId="1C2EE980" w14:textId="7D799ADC"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D341E0">
        <w:rPr>
          <w:rFonts w:ascii="Times New Roman" w:eastAsia="Times New Roman" w:hAnsi="Times New Roman" w:cs="Times New Roman"/>
          <w:kern w:val="2"/>
          <w:sz w:val="24"/>
          <w:szCs w:val="24"/>
          <w14:ligatures w14:val="standardContextual"/>
        </w:rPr>
        <w:t>4.77         &gt;        2.306</w:t>
      </w:r>
    </w:p>
    <w:tbl>
      <w:tblPr>
        <w:tblStyle w:val="TableGrid"/>
        <w:tblW w:w="0" w:type="auto"/>
        <w:tblInd w:w="0" w:type="dxa"/>
        <w:tblLook w:val="04A0" w:firstRow="1" w:lastRow="0" w:firstColumn="1" w:lastColumn="0" w:noHBand="0" w:noVBand="1"/>
      </w:tblPr>
      <w:tblGrid>
        <w:gridCol w:w="2054"/>
        <w:gridCol w:w="4680"/>
      </w:tblGrid>
      <w:tr w:rsidR="00EE1155" w:rsidRPr="005A6504" w14:paraId="59071223" w14:textId="77777777" w:rsidTr="00EE1155">
        <w:tc>
          <w:tcPr>
            <w:tcW w:w="0" w:type="auto"/>
            <w:tcBorders>
              <w:top w:val="single" w:sz="4" w:space="0" w:color="auto"/>
              <w:left w:val="single" w:sz="4" w:space="0" w:color="auto"/>
              <w:bottom w:val="single" w:sz="4" w:space="0" w:color="auto"/>
              <w:right w:val="single" w:sz="4" w:space="0" w:color="auto"/>
            </w:tcBorders>
            <w:hideMark/>
          </w:tcPr>
          <w:p w14:paraId="4EC09403" w14:textId="77777777" w:rsidR="00EE1155" w:rsidRPr="005A6504" w:rsidRDefault="00EE1155" w:rsidP="00EE1155">
            <w:pPr>
              <w:spacing w:after="0" w:line="240" w:lineRule="auto"/>
              <w:rPr>
                <w:rFonts w:ascii="Times New Roman" w:hAnsi="Times New Roman"/>
                <w:b/>
                <w:bCs/>
                <w:sz w:val="28"/>
                <w:szCs w:val="28"/>
              </w:rPr>
            </w:pPr>
            <w:r w:rsidRPr="005A6504">
              <w:rPr>
                <w:rFonts w:ascii="Times New Roman" w:hAnsi="Times New Roman"/>
                <w:b/>
                <w:bCs/>
                <w:sz w:val="28"/>
                <w:szCs w:val="28"/>
              </w:rPr>
              <w:t>If…</w:t>
            </w:r>
          </w:p>
        </w:tc>
        <w:tc>
          <w:tcPr>
            <w:tcW w:w="0" w:type="auto"/>
            <w:tcBorders>
              <w:top w:val="single" w:sz="4" w:space="0" w:color="auto"/>
              <w:left w:val="single" w:sz="4" w:space="0" w:color="auto"/>
              <w:bottom w:val="single" w:sz="4" w:space="0" w:color="auto"/>
              <w:right w:val="single" w:sz="4" w:space="0" w:color="auto"/>
            </w:tcBorders>
            <w:hideMark/>
          </w:tcPr>
          <w:p w14:paraId="4CFB1FFD" w14:textId="77777777" w:rsidR="00EE1155" w:rsidRPr="005A6504" w:rsidRDefault="00EE1155" w:rsidP="00EE1155">
            <w:pPr>
              <w:spacing w:after="0" w:line="240" w:lineRule="auto"/>
              <w:rPr>
                <w:rFonts w:ascii="Times New Roman" w:hAnsi="Times New Roman"/>
                <w:b/>
                <w:bCs/>
                <w:sz w:val="28"/>
                <w:szCs w:val="28"/>
              </w:rPr>
            </w:pPr>
            <w:r w:rsidRPr="005A6504">
              <w:rPr>
                <w:rFonts w:ascii="Times New Roman" w:hAnsi="Times New Roman"/>
                <w:b/>
                <w:bCs/>
                <w:sz w:val="28"/>
                <w:szCs w:val="28"/>
              </w:rPr>
              <w:t>Then the decision is…</w:t>
            </w:r>
          </w:p>
        </w:tc>
      </w:tr>
      <w:tr w:rsidR="00EE1155" w:rsidRPr="005A6504" w14:paraId="1625FC40" w14:textId="77777777" w:rsidTr="00EE1155">
        <w:tc>
          <w:tcPr>
            <w:tcW w:w="0" w:type="auto"/>
            <w:tcBorders>
              <w:top w:val="single" w:sz="4" w:space="0" w:color="auto"/>
              <w:left w:val="single" w:sz="4" w:space="0" w:color="auto"/>
              <w:bottom w:val="single" w:sz="4" w:space="0" w:color="auto"/>
              <w:right w:val="single" w:sz="4" w:space="0" w:color="auto"/>
            </w:tcBorders>
            <w:hideMark/>
          </w:tcPr>
          <w:p w14:paraId="7F4FB1C3" w14:textId="77777777" w:rsidR="00EE1155" w:rsidRPr="005A6504" w:rsidRDefault="00EE1155" w:rsidP="00EE1155">
            <w:pPr>
              <w:spacing w:after="0" w:line="240" w:lineRule="auto"/>
              <w:rPr>
                <w:rFonts w:ascii="Times New Roman" w:hAnsi="Times New Roman"/>
                <w:sz w:val="28"/>
                <w:szCs w:val="28"/>
              </w:rPr>
            </w:pPr>
            <w:proofErr w:type="spellStart"/>
            <w:r w:rsidRPr="005A6504">
              <w:rPr>
                <w:rFonts w:ascii="Times New Roman" w:hAnsi="Times New Roman"/>
                <w:sz w:val="28"/>
                <w:szCs w:val="28"/>
              </w:rPr>
              <w:t>tvalue</w:t>
            </w:r>
            <w:proofErr w:type="spellEnd"/>
            <w:r w:rsidRPr="005A6504">
              <w:rPr>
                <w:rFonts w:ascii="Times New Roman" w:hAnsi="Times New Roman"/>
                <w:sz w:val="28"/>
                <w:szCs w:val="28"/>
              </w:rPr>
              <w:t xml:space="preserve"> &lt; </w:t>
            </w:r>
            <w:proofErr w:type="spellStart"/>
            <w:r w:rsidRPr="005A6504">
              <w:rPr>
                <w:rFonts w:ascii="Times New Roman" w:hAnsi="Times New Roman"/>
                <w:sz w:val="28"/>
                <w:szCs w:val="28"/>
              </w:rPr>
              <w:t>tcritical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637902" w14:textId="77777777" w:rsidR="00EE1155" w:rsidRPr="005A6504" w:rsidRDefault="00EE1155" w:rsidP="00EE1155">
            <w:pPr>
              <w:spacing w:after="0" w:line="240" w:lineRule="auto"/>
              <w:rPr>
                <w:rFonts w:ascii="Times New Roman" w:hAnsi="Times New Roman"/>
                <w:sz w:val="28"/>
                <w:szCs w:val="28"/>
              </w:rPr>
            </w:pPr>
            <w:r w:rsidRPr="005A6504">
              <w:rPr>
                <w:rFonts w:ascii="Times New Roman" w:hAnsi="Times New Roman"/>
                <w:sz w:val="28"/>
                <w:szCs w:val="28"/>
              </w:rPr>
              <w:t>Do not reject null Ho (Null Hypothesis)</w:t>
            </w:r>
          </w:p>
        </w:tc>
      </w:tr>
      <w:tr w:rsidR="00EE1155" w:rsidRPr="005A6504" w14:paraId="2C5D18AD" w14:textId="77777777" w:rsidTr="00EE1155">
        <w:tc>
          <w:tcPr>
            <w:tcW w:w="0" w:type="auto"/>
            <w:tcBorders>
              <w:top w:val="single" w:sz="4" w:space="0" w:color="auto"/>
              <w:left w:val="single" w:sz="4" w:space="0" w:color="auto"/>
              <w:bottom w:val="single" w:sz="4" w:space="0" w:color="auto"/>
              <w:right w:val="single" w:sz="4" w:space="0" w:color="auto"/>
            </w:tcBorders>
            <w:hideMark/>
          </w:tcPr>
          <w:p w14:paraId="4A4AD168" w14:textId="77777777" w:rsidR="00EE1155" w:rsidRPr="005A6504" w:rsidRDefault="00EE1155" w:rsidP="00EE1155">
            <w:pPr>
              <w:spacing w:after="0" w:line="240" w:lineRule="auto"/>
              <w:rPr>
                <w:rFonts w:ascii="Times New Roman" w:hAnsi="Times New Roman"/>
                <w:sz w:val="28"/>
                <w:szCs w:val="28"/>
              </w:rPr>
            </w:pPr>
            <w:proofErr w:type="spellStart"/>
            <w:r w:rsidRPr="005A6504">
              <w:rPr>
                <w:rFonts w:ascii="Times New Roman" w:hAnsi="Times New Roman"/>
                <w:sz w:val="28"/>
                <w:szCs w:val="28"/>
              </w:rPr>
              <w:t>tvalue</w:t>
            </w:r>
            <w:proofErr w:type="spellEnd"/>
            <w:r w:rsidRPr="005A6504">
              <w:rPr>
                <w:rFonts w:ascii="Times New Roman" w:hAnsi="Times New Roman"/>
                <w:sz w:val="28"/>
                <w:szCs w:val="28"/>
              </w:rPr>
              <w:t xml:space="preserve"> ≥ </w:t>
            </w:r>
            <w:proofErr w:type="spellStart"/>
            <w:r w:rsidRPr="005A6504">
              <w:rPr>
                <w:rFonts w:ascii="Times New Roman" w:hAnsi="Times New Roman"/>
                <w:sz w:val="28"/>
                <w:szCs w:val="28"/>
              </w:rPr>
              <w:t>tcritical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350586D" w14:textId="77777777" w:rsidR="00EE1155" w:rsidRPr="005A6504" w:rsidRDefault="00EE1155" w:rsidP="00EE1155">
            <w:pPr>
              <w:spacing w:after="0" w:line="240" w:lineRule="auto"/>
              <w:rPr>
                <w:rFonts w:ascii="Times New Roman" w:hAnsi="Times New Roman"/>
                <w:sz w:val="28"/>
                <w:szCs w:val="28"/>
              </w:rPr>
            </w:pPr>
            <w:r w:rsidRPr="005A6504">
              <w:rPr>
                <w:rFonts w:ascii="Times New Roman" w:hAnsi="Times New Roman"/>
                <w:sz w:val="28"/>
                <w:szCs w:val="28"/>
              </w:rPr>
              <w:t>Reject the Ho (Null Hypothesis)</w:t>
            </w:r>
          </w:p>
        </w:tc>
      </w:tr>
    </w:tbl>
    <w:p w14:paraId="0A887ED7" w14:textId="77777777"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p>
    <w:p w14:paraId="3176B75A" w14:textId="158D6A98"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5A6504">
        <w:rPr>
          <w:rFonts w:ascii="Times New Roman" w:eastAsia="Times New Roman" w:hAnsi="Times New Roman" w:cs="Times New Roman"/>
          <w:b/>
          <w:bCs/>
          <w:kern w:val="2"/>
          <w:sz w:val="28"/>
          <w:szCs w:val="28"/>
          <w14:ligatures w14:val="standardContextual"/>
        </w:rPr>
        <w:t>Ho:</w:t>
      </w:r>
      <w:r w:rsidRPr="005A6504">
        <w:rPr>
          <w:rFonts w:ascii="Times New Roman" w:eastAsia="Times New Roman" w:hAnsi="Times New Roman" w:cs="Times New Roman"/>
          <w:kern w:val="2"/>
          <w:sz w:val="28"/>
          <w:szCs w:val="28"/>
          <w14:ligatures w14:val="standardContextual"/>
        </w:rPr>
        <w:t xml:space="preserve"> </w:t>
      </w: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rFonts w:ascii="Times New Roman" w:eastAsia="Times New Roman" w:hAnsi="Times New Roman" w:cs="Times New Roman"/>
          <w:kern w:val="2"/>
          <w:sz w:val="24"/>
          <w:szCs w:val="24"/>
          <w14:ligatures w14:val="standardContextual"/>
        </w:rPr>
        <w:t xml:space="preserve"> = 0 (There is no correlation between the adaptability to Java programming and the challenges faced by second-year BSIT students at CDSCDB.) </w:t>
      </w:r>
      <w:r w:rsidRPr="00D341E0">
        <w:rPr>
          <w:rFonts w:ascii="Times New Roman" w:eastAsia="Times New Roman" w:hAnsi="Times New Roman" w:cs="Times New Roman"/>
          <w:b/>
          <w:bCs/>
          <w:kern w:val="2"/>
          <w:sz w:val="24"/>
          <w:szCs w:val="24"/>
          <w14:ligatures w14:val="standardContextual"/>
        </w:rPr>
        <w:t>X</w:t>
      </w:r>
    </w:p>
    <w:p w14:paraId="3264C8D8" w14:textId="29A1220B" w:rsidR="00EE1155" w:rsidRPr="00D341E0" w:rsidRDefault="00EE1155" w:rsidP="00EE1155">
      <w:pPr>
        <w:spacing w:after="160"/>
        <w:rPr>
          <w:rFonts w:ascii="Times New Roman" w:eastAsia="Times New Roman" w:hAnsi="Times New Roman" w:cs="Times New Roman"/>
          <w:b/>
          <w:bCs/>
          <w:kern w:val="2"/>
          <w:sz w:val="24"/>
          <w:szCs w:val="24"/>
          <w14:ligatures w14:val="standardContextual"/>
        </w:rPr>
      </w:pPr>
      <w:r w:rsidRPr="005A6504">
        <w:rPr>
          <w:rFonts w:ascii="Times New Roman" w:eastAsia="Times New Roman" w:hAnsi="Times New Roman" w:cs="Times New Roman"/>
          <w:b/>
          <w:bCs/>
          <w:kern w:val="2"/>
          <w:sz w:val="28"/>
          <w:szCs w:val="28"/>
          <w14:ligatures w14:val="standardContextual"/>
        </w:rPr>
        <w:t>Ha</w:t>
      </w:r>
      <w:r w:rsidRPr="005A6504">
        <w:rPr>
          <w:rFonts w:ascii="Times New Roman" w:eastAsia="Times New Roman" w:hAnsi="Times New Roman" w:cs="Times New Roman"/>
          <w:kern w:val="2"/>
          <w:sz w:val="28"/>
          <w:szCs w:val="28"/>
          <w14:ligatures w14:val="standardContextual"/>
        </w:rPr>
        <w:t xml:space="preserve">: </w:t>
      </w: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rFonts w:ascii="Times New Roman" w:eastAsia="Times New Roman" w:hAnsi="Times New Roman" w:cs="Times New Roman"/>
          <w:kern w:val="2"/>
          <w:sz w:val="24"/>
          <w:szCs w:val="24"/>
          <w14:ligatures w14:val="standardContextual"/>
        </w:rPr>
        <w:t xml:space="preserve"> ≠ 0 (There is a correlation between the adaptability to Java programming and the challenges faced by second-year BSIT students at CDSCDB.) </w:t>
      </w:r>
      <w:r w:rsidRPr="00D341E0">
        <w:rPr>
          <w:rFonts w:ascii="Segoe UI Symbol" w:eastAsia="Times New Roman" w:hAnsi="Segoe UI Symbol" w:cs="Segoe UI Symbol"/>
          <w:b/>
          <w:bCs/>
          <w:kern w:val="2"/>
          <w:sz w:val="24"/>
          <w:szCs w:val="24"/>
          <w14:ligatures w14:val="standardContextual"/>
        </w:rPr>
        <w:t>✓</w:t>
      </w:r>
    </w:p>
    <w:p w14:paraId="5F79D571"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p>
    <w:p w14:paraId="5FFE3B1F"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t>Step 6: State the Conclusion.</w:t>
      </w:r>
    </w:p>
    <w:p w14:paraId="372F03C2" w14:textId="77777777" w:rsidR="00EE1155" w:rsidRPr="005A6504" w:rsidRDefault="00EE1155" w:rsidP="00EE1155">
      <w:pPr>
        <w:spacing w:after="160"/>
        <w:rPr>
          <w:rFonts w:ascii="Times New Roman" w:eastAsia="Times New Roman" w:hAnsi="Times New Roman" w:cs="Times New Roman"/>
          <w:kern w:val="2"/>
          <w:sz w:val="28"/>
          <w:szCs w:val="28"/>
          <w14:ligatures w14:val="standardContextual"/>
        </w:rPr>
      </w:pPr>
      <w:r w:rsidRPr="005A6504">
        <w:rPr>
          <w:rFonts w:ascii="Times New Roman" w:eastAsia="Times New Roman" w:hAnsi="Times New Roman" w:cs="Times New Roman"/>
          <w:kern w:val="2"/>
          <w:sz w:val="28"/>
          <w:szCs w:val="28"/>
          <w14:ligatures w14:val="standardContextual"/>
        </w:rPr>
        <w:t>Answer the following questions:</w:t>
      </w:r>
    </w:p>
    <w:p w14:paraId="21AFE7BF" w14:textId="77777777" w:rsidR="00EE1155" w:rsidRPr="005A6504" w:rsidRDefault="00EE1155" w:rsidP="00EE1155">
      <w:pPr>
        <w:spacing w:after="160"/>
        <w:rPr>
          <w:rFonts w:ascii="Times New Roman" w:eastAsia="Times New Roman" w:hAnsi="Times New Roman" w:cs="Times New Roman"/>
          <w:b/>
          <w:bCs/>
          <w:kern w:val="2"/>
          <w:sz w:val="28"/>
          <w:szCs w:val="28"/>
          <w14:ligatures w14:val="standardContextual"/>
        </w:rPr>
      </w:pPr>
      <w:r w:rsidRPr="005A6504">
        <w:rPr>
          <w:rFonts w:ascii="Times New Roman" w:eastAsia="Times New Roman" w:hAnsi="Times New Roman" w:cs="Times New Roman"/>
          <w:b/>
          <w:bCs/>
          <w:kern w:val="2"/>
          <w:sz w:val="28"/>
          <w:szCs w:val="28"/>
          <w14:ligatures w14:val="standardContextual"/>
        </w:rPr>
        <w:t>1. Is there a relationship between the two variables being tested?</w:t>
      </w:r>
    </w:p>
    <w:p w14:paraId="745A3BB0" w14:textId="4CE55B9D"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roofErr w:type="spellStart"/>
      <w:r w:rsidRPr="00D341E0">
        <w:rPr>
          <w:rFonts w:ascii="Times New Roman" w:eastAsia="Times New Roman" w:hAnsi="Times New Roman" w:cs="Times New Roman"/>
          <w:i/>
          <w:iCs/>
          <w:kern w:val="2"/>
          <w:sz w:val="24"/>
          <w:szCs w:val="24"/>
          <w14:ligatures w14:val="standardContextual"/>
        </w:rPr>
        <w:t>r</w:t>
      </w:r>
      <w:r w:rsidRPr="00D341E0">
        <w:rPr>
          <w:rFonts w:ascii="Times New Roman" w:eastAsia="Times New Roman" w:hAnsi="Times New Roman" w:cs="Times New Roman"/>
          <w:i/>
          <w:iCs/>
          <w:kern w:val="2"/>
          <w:sz w:val="24"/>
          <w:szCs w:val="24"/>
          <w:vertAlign w:val="subscript"/>
          <w14:ligatures w14:val="standardContextual"/>
        </w:rPr>
        <w:t>s</w:t>
      </w:r>
      <w:proofErr w:type="spellEnd"/>
      <w:r w:rsidRPr="00D341E0">
        <w:rPr>
          <w:rFonts w:ascii="Times New Roman" w:eastAsia="Times New Roman" w:hAnsi="Times New Roman" w:cs="Times New Roman"/>
          <w:kern w:val="2"/>
          <w:sz w:val="24"/>
          <w:szCs w:val="24"/>
          <w14:ligatures w14:val="standardContextual"/>
        </w:rPr>
        <w:t xml:space="preserve"> = 0.86</w:t>
      </w:r>
    </w:p>
    <w:p w14:paraId="44B0BCB5" w14:textId="20783762"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r w:rsidRPr="00D341E0">
        <w:rPr>
          <w:rFonts w:ascii="Times New Roman" w:eastAsia="Times New Roman" w:hAnsi="Times New Roman" w:cs="Times New Roman"/>
          <w:kern w:val="2"/>
          <w:sz w:val="24"/>
          <w:szCs w:val="24"/>
          <w14:ligatures w14:val="standardContextual"/>
        </w:rPr>
        <w:t>There is a significant relationship between the level of java programming adaptability and the challenges faced by second-year BSIT students?</w:t>
      </w:r>
    </w:p>
    <w:p w14:paraId="2147DC21" w14:textId="48F8E638" w:rsidR="00EE1155" w:rsidRPr="005A6504" w:rsidRDefault="00EE1155" w:rsidP="00EE1155">
      <w:pPr>
        <w:rPr>
          <w:rFonts w:ascii="Times New Roman" w:hAnsi="Times New Roman" w:cs="Times New Roman"/>
          <w:b/>
          <w:bCs/>
          <w:sz w:val="28"/>
          <w:szCs w:val="28"/>
        </w:rPr>
      </w:pPr>
      <w:r w:rsidRPr="005A6504">
        <w:rPr>
          <w:rFonts w:ascii="Times New Roman" w:hAnsi="Times New Roman" w:cs="Times New Roman"/>
          <w:b/>
          <w:bCs/>
          <w:sz w:val="28"/>
          <w:szCs w:val="28"/>
        </w:rPr>
        <w:t>2. What degree is their relationship or correlation?</w:t>
      </w:r>
    </w:p>
    <w:p w14:paraId="5CD498CE" w14:textId="77777777" w:rsidR="00EE1155" w:rsidRPr="00D341E0" w:rsidRDefault="00EE1155" w:rsidP="00EE1155">
      <w:pPr>
        <w:rPr>
          <w:rFonts w:ascii="Times New Roman" w:hAnsi="Times New Roman" w:cs="Times New Roman"/>
          <w:bCs/>
          <w:sz w:val="24"/>
          <w:szCs w:val="24"/>
        </w:rPr>
      </w:pPr>
      <w:r w:rsidRPr="00D341E0">
        <w:rPr>
          <w:rFonts w:ascii="Times New Roman" w:hAnsi="Times New Roman" w:cs="Times New Roman"/>
          <w:bCs/>
          <w:sz w:val="24"/>
          <w:szCs w:val="24"/>
        </w:rPr>
        <w:t>The correlation/relationship is high positive correlation</w:t>
      </w:r>
    </w:p>
    <w:p w14:paraId="3EF164D2" w14:textId="77777777" w:rsidR="00EE1155" w:rsidRPr="00D341E0" w:rsidRDefault="00EE1155" w:rsidP="00EE1155">
      <w:pPr>
        <w:spacing w:after="160"/>
        <w:rPr>
          <w:rFonts w:ascii="Times New Roman" w:eastAsia="Times New Roman" w:hAnsi="Times New Roman" w:cs="Times New Roman"/>
          <w:kern w:val="2"/>
          <w:sz w:val="24"/>
          <w:szCs w:val="24"/>
          <w14:ligatures w14:val="standardContextual"/>
        </w:rPr>
      </w:pPr>
    </w:p>
    <w:p w14:paraId="17BCCB18" w14:textId="77777777" w:rsidR="00D341E0" w:rsidRDefault="00D341E0" w:rsidP="00A33C0B">
      <w:pPr>
        <w:rPr>
          <w:rFonts w:ascii="Times New Roman" w:hAnsi="Times New Roman" w:cs="Times New Roman"/>
          <w:sz w:val="28"/>
          <w:szCs w:val="28"/>
          <w:lang w:val="en-PH"/>
        </w:rPr>
      </w:pPr>
    </w:p>
    <w:p w14:paraId="4CA7D5CC" w14:textId="28386D10" w:rsidR="00A33C0B" w:rsidRPr="00D341E0" w:rsidRDefault="00B046ED" w:rsidP="00A33C0B">
      <w:pPr>
        <w:rPr>
          <w:rFonts w:ascii="Times New Roman" w:hAnsi="Times New Roman" w:cs="Times New Roman"/>
          <w:sz w:val="24"/>
          <w:szCs w:val="24"/>
          <w:lang w:val="en-PH"/>
        </w:rPr>
      </w:pPr>
      <w:r w:rsidRPr="005A6504">
        <w:rPr>
          <w:rFonts w:ascii="Times New Roman" w:hAnsi="Times New Roman" w:cs="Times New Roman"/>
          <w:sz w:val="28"/>
          <w:szCs w:val="28"/>
          <w:lang w:val="en-PH"/>
        </w:rPr>
        <w:lastRenderedPageBreak/>
        <w:br/>
      </w:r>
      <w:r w:rsidRPr="005A6504">
        <w:rPr>
          <w:rFonts w:ascii="Times New Roman" w:hAnsi="Times New Roman" w:cs="Times New Roman"/>
          <w:b/>
          <w:sz w:val="28"/>
          <w:szCs w:val="28"/>
          <w:lang w:val="en-PH"/>
        </w:rPr>
        <w:t>Conclusion</w:t>
      </w:r>
      <w:r w:rsidR="000645A8" w:rsidRPr="005A6504">
        <w:rPr>
          <w:rFonts w:ascii="Times New Roman" w:hAnsi="Times New Roman" w:cs="Times New Roman"/>
          <w:sz w:val="28"/>
          <w:szCs w:val="28"/>
          <w:lang w:val="en-PH"/>
        </w:rPr>
        <w:br/>
      </w:r>
      <w:r w:rsidR="002100B5" w:rsidRPr="005A6504">
        <w:rPr>
          <w:rFonts w:ascii="Times New Roman" w:hAnsi="Times New Roman" w:cs="Times New Roman"/>
          <w:sz w:val="28"/>
          <w:szCs w:val="28"/>
          <w:lang w:val="en-PH"/>
        </w:rPr>
        <w:tab/>
      </w:r>
      <w:r w:rsidR="002100B5" w:rsidRPr="00D341E0">
        <w:rPr>
          <w:rFonts w:ascii="Times New Roman" w:hAnsi="Times New Roman" w:cs="Times New Roman"/>
          <w:sz w:val="24"/>
          <w:szCs w:val="24"/>
          <w:lang w:val="en-PH"/>
        </w:rPr>
        <w:t>This study looked at how well second-year BSIT students at Colegio De Santo Cristo De Burgos adapt to learning Java programming. Our analysis showed a strong positive correlation between the challenges students encounter and their adaptability to Java. In other words, students who face more difficulties tend to become more adaptable and skilled in Java.</w:t>
      </w:r>
      <w:r w:rsidR="002100B5" w:rsidRPr="00D341E0">
        <w:rPr>
          <w:rFonts w:ascii="Times New Roman" w:hAnsi="Times New Roman" w:cs="Times New Roman"/>
          <w:sz w:val="24"/>
          <w:szCs w:val="24"/>
          <w:lang w:val="en-PH"/>
        </w:rPr>
        <w:br/>
      </w:r>
      <w:r w:rsidR="002100B5" w:rsidRPr="00D341E0">
        <w:rPr>
          <w:rFonts w:ascii="Times New Roman" w:hAnsi="Times New Roman" w:cs="Times New Roman"/>
          <w:sz w:val="24"/>
          <w:szCs w:val="24"/>
          <w:lang w:val="en-PH"/>
        </w:rPr>
        <w:br/>
      </w:r>
      <w:r w:rsidR="002100B5" w:rsidRPr="00D341E0">
        <w:rPr>
          <w:rFonts w:ascii="Times New Roman" w:hAnsi="Times New Roman" w:cs="Times New Roman"/>
          <w:sz w:val="24"/>
          <w:szCs w:val="24"/>
          <w:lang w:val="en-PH"/>
        </w:rPr>
        <w:tab/>
        <w:t xml:space="preserve">Students demonstrate varying levels of experience in key Java concepts, including syntax and problem solving. This variation highlights the need for targeted support to ensure that all students develop a solid understanding of Java. Also, the research indicates that challenge face by students </w:t>
      </w:r>
      <w:proofErr w:type="gramStart"/>
      <w:r w:rsidR="002100B5" w:rsidRPr="00D341E0">
        <w:rPr>
          <w:rFonts w:ascii="Times New Roman" w:hAnsi="Times New Roman" w:cs="Times New Roman"/>
          <w:sz w:val="24"/>
          <w:szCs w:val="24"/>
          <w:lang w:val="en-PH"/>
        </w:rPr>
        <w:t>are</w:t>
      </w:r>
      <w:proofErr w:type="gramEnd"/>
      <w:r w:rsidR="002100B5" w:rsidRPr="00D341E0">
        <w:rPr>
          <w:rFonts w:ascii="Times New Roman" w:hAnsi="Times New Roman" w:cs="Times New Roman"/>
          <w:sz w:val="24"/>
          <w:szCs w:val="24"/>
          <w:lang w:val="en-PH"/>
        </w:rPr>
        <w:t xml:space="preserve"> linked to their ability to adapt and improve their Java skills. </w:t>
      </w:r>
      <w:r w:rsidR="009721C4" w:rsidRPr="00D341E0">
        <w:rPr>
          <w:rFonts w:ascii="Times New Roman" w:hAnsi="Times New Roman" w:cs="Times New Roman"/>
          <w:sz w:val="24"/>
          <w:szCs w:val="24"/>
          <w:lang w:val="en-PH"/>
        </w:rPr>
        <w:t>Lastly, understanding and implementing OOP principles are essentials for mastering Java, and students must be comfortable with these concepts to advance in their programming skills.</w:t>
      </w:r>
      <w:r w:rsidR="00320DFE" w:rsidRPr="00D341E0">
        <w:rPr>
          <w:rFonts w:ascii="Times New Roman" w:hAnsi="Times New Roman" w:cs="Times New Roman"/>
          <w:sz w:val="24"/>
          <w:szCs w:val="24"/>
          <w:lang w:val="en-PH"/>
        </w:rPr>
        <w:t xml:space="preserve"> </w:t>
      </w:r>
      <w:r w:rsidR="002100B5" w:rsidRPr="00D341E0">
        <w:rPr>
          <w:rFonts w:ascii="Times New Roman" w:hAnsi="Times New Roman" w:cs="Times New Roman"/>
          <w:sz w:val="24"/>
          <w:szCs w:val="24"/>
          <w:lang w:val="en-PH"/>
        </w:rPr>
        <w:t>This suggest that experiencing and overcoming difficulties can enhance student’s learning and adaptability.</w:t>
      </w:r>
      <w:r w:rsidR="002100B5" w:rsidRPr="00D341E0">
        <w:rPr>
          <w:rFonts w:ascii="Times New Roman" w:hAnsi="Times New Roman" w:cs="Times New Roman"/>
          <w:sz w:val="24"/>
          <w:szCs w:val="24"/>
          <w:lang w:val="en-PH"/>
        </w:rPr>
        <w:br/>
      </w:r>
      <w:r w:rsidR="002100B5" w:rsidRPr="00D341E0">
        <w:rPr>
          <w:rFonts w:ascii="Times New Roman" w:hAnsi="Times New Roman" w:cs="Times New Roman"/>
          <w:sz w:val="24"/>
          <w:szCs w:val="24"/>
          <w:lang w:val="en-PH"/>
        </w:rPr>
        <w:br/>
      </w:r>
      <w:r w:rsidR="002100B5" w:rsidRPr="00D341E0">
        <w:rPr>
          <w:rFonts w:ascii="Times New Roman" w:hAnsi="Times New Roman" w:cs="Times New Roman"/>
          <w:sz w:val="24"/>
          <w:szCs w:val="24"/>
          <w:lang w:val="en-PH"/>
        </w:rPr>
        <w:tab/>
        <w:t xml:space="preserve">In conclusion, while second-year BSIT students at CDSCDB face challenge in learning Java, </w:t>
      </w:r>
      <w:proofErr w:type="gramStart"/>
      <w:r w:rsidR="002100B5" w:rsidRPr="00D341E0">
        <w:rPr>
          <w:rFonts w:ascii="Times New Roman" w:hAnsi="Times New Roman" w:cs="Times New Roman"/>
          <w:sz w:val="24"/>
          <w:szCs w:val="24"/>
          <w:lang w:val="en-PH"/>
        </w:rPr>
        <w:t>these challenge</w:t>
      </w:r>
      <w:proofErr w:type="gramEnd"/>
      <w:r w:rsidR="002100B5" w:rsidRPr="00D341E0">
        <w:rPr>
          <w:rFonts w:ascii="Times New Roman" w:hAnsi="Times New Roman" w:cs="Times New Roman"/>
          <w:sz w:val="24"/>
          <w:szCs w:val="24"/>
          <w:lang w:val="en-PH"/>
        </w:rPr>
        <w:t xml:space="preserve"> contribute positively to their adaptability and skill development. By focusing on supportive teaching methods and encouraging regular practice, educators can </w:t>
      </w:r>
      <w:proofErr w:type="gramStart"/>
      <w:r w:rsidR="002100B5" w:rsidRPr="00D341E0">
        <w:rPr>
          <w:rFonts w:ascii="Times New Roman" w:hAnsi="Times New Roman" w:cs="Times New Roman"/>
          <w:sz w:val="24"/>
          <w:szCs w:val="24"/>
          <w:lang w:val="en-PH"/>
        </w:rPr>
        <w:t>helps</w:t>
      </w:r>
      <w:proofErr w:type="gramEnd"/>
      <w:r w:rsidR="002100B5" w:rsidRPr="00D341E0">
        <w:rPr>
          <w:rFonts w:ascii="Times New Roman" w:hAnsi="Times New Roman" w:cs="Times New Roman"/>
          <w:sz w:val="24"/>
          <w:szCs w:val="24"/>
          <w:lang w:val="en-PH"/>
        </w:rPr>
        <w:t xml:space="preserve"> students better manage these challenge and become more proficient in Java programming. This approach will better prepare students for their future careers in the IT field.</w:t>
      </w:r>
    </w:p>
    <w:p w14:paraId="5D910524" w14:textId="77777777" w:rsidR="00A33C0B" w:rsidRPr="00D341E0" w:rsidRDefault="000645A8" w:rsidP="00A33C0B">
      <w:pPr>
        <w:rPr>
          <w:rFonts w:ascii="Times New Roman" w:hAnsi="Times New Roman" w:cs="Times New Roman"/>
          <w:sz w:val="24"/>
          <w:szCs w:val="24"/>
          <w:lang w:val="en-PH"/>
        </w:rPr>
      </w:pPr>
      <w:r w:rsidRPr="00D341E0">
        <w:rPr>
          <w:rFonts w:ascii="Times New Roman" w:hAnsi="Times New Roman" w:cs="Times New Roman"/>
          <w:sz w:val="24"/>
          <w:szCs w:val="24"/>
          <w:lang w:val="en-PH"/>
        </w:rPr>
        <w:br/>
      </w:r>
    </w:p>
    <w:p w14:paraId="39FD0609" w14:textId="47FB20E5" w:rsidR="00A33C0B" w:rsidRPr="00D341E0" w:rsidRDefault="000645A8" w:rsidP="0039708F">
      <w:pPr>
        <w:jc w:val="both"/>
        <w:rPr>
          <w:rFonts w:ascii="Times New Roman" w:hAnsi="Times New Roman" w:cs="Times New Roman"/>
          <w:sz w:val="24"/>
          <w:szCs w:val="24"/>
          <w:lang w:val="en-PH"/>
        </w:rPr>
      </w:pPr>
      <w:r w:rsidRPr="005A6504">
        <w:rPr>
          <w:rFonts w:ascii="Times New Roman" w:hAnsi="Times New Roman" w:cs="Times New Roman"/>
          <w:b/>
          <w:sz w:val="28"/>
          <w:szCs w:val="28"/>
          <w:lang w:val="en-PH"/>
        </w:rPr>
        <w:t>Recommendation</w:t>
      </w:r>
      <w:r w:rsidRPr="005A6504">
        <w:rPr>
          <w:rFonts w:ascii="Times New Roman" w:hAnsi="Times New Roman" w:cs="Times New Roman"/>
          <w:sz w:val="28"/>
          <w:szCs w:val="28"/>
          <w:lang w:val="en-PH"/>
        </w:rPr>
        <w:br/>
      </w:r>
      <w:r w:rsidR="002100B5" w:rsidRPr="005A6504">
        <w:rPr>
          <w:rFonts w:ascii="Times New Roman" w:hAnsi="Times New Roman" w:cs="Times New Roman"/>
          <w:sz w:val="28"/>
          <w:szCs w:val="28"/>
          <w:lang w:val="en-PH"/>
        </w:rPr>
        <w:tab/>
      </w:r>
      <w:r w:rsidR="00A33C0B" w:rsidRPr="00D341E0">
        <w:rPr>
          <w:rFonts w:ascii="Times New Roman" w:hAnsi="Times New Roman" w:cs="Times New Roman"/>
          <w:sz w:val="24"/>
          <w:szCs w:val="24"/>
          <w:lang w:val="en-PH"/>
        </w:rPr>
        <w:t>Based on the findings of this study on the level of adaptability in the Java programming language among 2nd-year BSIT students at CDSCDB, the following recommendations are proposed:</w:t>
      </w:r>
    </w:p>
    <w:p w14:paraId="5687C783" w14:textId="5299A1B7" w:rsidR="00A33C0B" w:rsidRPr="00D341E0" w:rsidRDefault="00A33C0B" w:rsidP="0039708F">
      <w:pPr>
        <w:jc w:val="both"/>
        <w:rPr>
          <w:rFonts w:ascii="Times New Roman" w:hAnsi="Times New Roman" w:cs="Times New Roman"/>
          <w:sz w:val="24"/>
          <w:szCs w:val="24"/>
          <w:lang w:val="en-PH"/>
        </w:rPr>
      </w:pPr>
      <w:r w:rsidRPr="00D341E0">
        <w:rPr>
          <w:rFonts w:ascii="Times New Roman" w:hAnsi="Times New Roman" w:cs="Times New Roman"/>
          <w:sz w:val="24"/>
          <w:szCs w:val="24"/>
          <w:lang w:val="en-PH"/>
        </w:rPr>
        <w:t xml:space="preserve">1. </w:t>
      </w:r>
      <w:r w:rsidRPr="00D341E0">
        <w:rPr>
          <w:rFonts w:ascii="Times New Roman" w:hAnsi="Times New Roman" w:cs="Times New Roman"/>
          <w:b/>
          <w:sz w:val="24"/>
          <w:szCs w:val="24"/>
          <w:lang w:val="en-PH"/>
        </w:rPr>
        <w:t>For Students</w:t>
      </w:r>
      <w:r w:rsidRPr="00D341E0">
        <w:rPr>
          <w:rFonts w:ascii="Times New Roman" w:hAnsi="Times New Roman" w:cs="Times New Roman"/>
          <w:sz w:val="24"/>
          <w:szCs w:val="24"/>
          <w:lang w:val="en-PH"/>
        </w:rPr>
        <w:t>, engage in regular practice sessions to reinforce Java programming concepts learned in class. Utilize online platforms, coding challenges, and personal projects to enhance practical skills. Explore supplementary learning resources such as tutorials and coding communities to deepen understanding and address specific challenges encountered in learning Java. Actively participate in classroom discussions, ask questions, and collaborate with peers to leverage collective learning experiences and improve Java proficiency.</w:t>
      </w:r>
    </w:p>
    <w:p w14:paraId="70505484" w14:textId="5BB72EA3" w:rsidR="00A33C0B" w:rsidRPr="00D341E0" w:rsidRDefault="00A33C0B" w:rsidP="0039708F">
      <w:pPr>
        <w:jc w:val="both"/>
        <w:rPr>
          <w:rFonts w:ascii="Times New Roman" w:hAnsi="Times New Roman" w:cs="Times New Roman"/>
          <w:sz w:val="24"/>
          <w:szCs w:val="24"/>
          <w:lang w:val="en-PH"/>
        </w:rPr>
      </w:pPr>
      <w:r w:rsidRPr="005A6504">
        <w:rPr>
          <w:rFonts w:ascii="Times New Roman" w:hAnsi="Times New Roman" w:cs="Times New Roman"/>
          <w:sz w:val="28"/>
          <w:szCs w:val="28"/>
          <w:lang w:val="en-PH"/>
        </w:rPr>
        <w:t xml:space="preserve">2. </w:t>
      </w:r>
      <w:r w:rsidRPr="005A6504">
        <w:rPr>
          <w:rFonts w:ascii="Times New Roman" w:hAnsi="Times New Roman" w:cs="Times New Roman"/>
          <w:b/>
          <w:sz w:val="28"/>
          <w:szCs w:val="28"/>
          <w:lang w:val="en-PH"/>
        </w:rPr>
        <w:t>For Professors</w:t>
      </w:r>
      <w:r w:rsidRPr="005A6504">
        <w:rPr>
          <w:rFonts w:ascii="Times New Roman" w:hAnsi="Times New Roman" w:cs="Times New Roman"/>
          <w:sz w:val="28"/>
          <w:szCs w:val="28"/>
          <w:lang w:val="en-PH"/>
        </w:rPr>
        <w:t xml:space="preserve">, </w:t>
      </w:r>
      <w:r w:rsidRPr="00D341E0">
        <w:rPr>
          <w:rFonts w:ascii="Times New Roman" w:hAnsi="Times New Roman" w:cs="Times New Roman"/>
          <w:sz w:val="24"/>
          <w:szCs w:val="24"/>
          <w:lang w:val="en-PH"/>
        </w:rPr>
        <w:t>adapt teaching methods to accommodate diverse learning styles and pace of students. Incorporate interactive and practical sessions, code reviews, and real-world examples to enhance engagement and learning outcomes. Foster a supportive learning environment where students feel encouraged to experiment, make mistakes, and learn from them. Offer timely</w:t>
      </w:r>
      <w:r w:rsidRPr="005A6504">
        <w:rPr>
          <w:rFonts w:ascii="Times New Roman" w:hAnsi="Times New Roman" w:cs="Times New Roman"/>
          <w:sz w:val="28"/>
          <w:szCs w:val="28"/>
          <w:lang w:val="en-PH"/>
        </w:rPr>
        <w:t xml:space="preserve"> </w:t>
      </w:r>
      <w:r w:rsidRPr="00D341E0">
        <w:rPr>
          <w:rFonts w:ascii="Times New Roman" w:hAnsi="Times New Roman" w:cs="Times New Roman"/>
          <w:sz w:val="24"/>
          <w:szCs w:val="24"/>
          <w:lang w:val="en-PH"/>
        </w:rPr>
        <w:lastRenderedPageBreak/>
        <w:t>feedback and guidance to address specific challenges faced by students in mastering Java programming.</w:t>
      </w:r>
    </w:p>
    <w:p w14:paraId="1391ADE9" w14:textId="77777777" w:rsidR="00A33C0B" w:rsidRPr="00D341E0" w:rsidRDefault="00A33C0B" w:rsidP="0039708F">
      <w:pPr>
        <w:jc w:val="both"/>
        <w:rPr>
          <w:rFonts w:ascii="Times New Roman" w:hAnsi="Times New Roman" w:cs="Times New Roman"/>
          <w:sz w:val="24"/>
          <w:szCs w:val="24"/>
          <w:lang w:val="en-PH"/>
        </w:rPr>
      </w:pPr>
      <w:r w:rsidRPr="005A6504">
        <w:rPr>
          <w:rFonts w:ascii="Times New Roman" w:hAnsi="Times New Roman" w:cs="Times New Roman"/>
          <w:sz w:val="28"/>
          <w:szCs w:val="28"/>
          <w:lang w:val="en-PH"/>
        </w:rPr>
        <w:t xml:space="preserve">3. </w:t>
      </w:r>
      <w:r w:rsidRPr="005A6504">
        <w:rPr>
          <w:rFonts w:ascii="Times New Roman" w:hAnsi="Times New Roman" w:cs="Times New Roman"/>
          <w:b/>
          <w:sz w:val="28"/>
          <w:szCs w:val="28"/>
          <w:lang w:val="en-PH"/>
        </w:rPr>
        <w:t>For Future Researchers</w:t>
      </w:r>
      <w:r w:rsidRPr="005A6504">
        <w:rPr>
          <w:rFonts w:ascii="Times New Roman" w:hAnsi="Times New Roman" w:cs="Times New Roman"/>
          <w:sz w:val="28"/>
          <w:szCs w:val="28"/>
          <w:lang w:val="en-PH"/>
        </w:rPr>
        <w:t xml:space="preserve">, </w:t>
      </w:r>
      <w:r w:rsidRPr="00D341E0">
        <w:rPr>
          <w:rFonts w:ascii="Times New Roman" w:hAnsi="Times New Roman" w:cs="Times New Roman"/>
          <w:sz w:val="24"/>
          <w:szCs w:val="24"/>
          <w:lang w:val="en-PH"/>
        </w:rPr>
        <w:t>conduct longitudinal studies to track the progression of Java programming skills among students across different academic years. This will provide insights into the long-term impact of educational interventions on Java proficiency. Compare the effectiveness of different teaching methods in enhancing students' adaptability to Java programming. Consider factors such as student engagement, retention rates, and practical skill development.</w:t>
      </w:r>
    </w:p>
    <w:p w14:paraId="2AC14C7D" w14:textId="77777777" w:rsidR="003F34BE" w:rsidRPr="00D341E0" w:rsidRDefault="003F34BE" w:rsidP="00A33C0B">
      <w:pPr>
        <w:rPr>
          <w:rFonts w:ascii="Times New Roman" w:hAnsi="Times New Roman" w:cs="Times New Roman"/>
          <w:sz w:val="24"/>
          <w:szCs w:val="24"/>
          <w:lang w:val="en-PH"/>
        </w:rPr>
      </w:pPr>
    </w:p>
    <w:p w14:paraId="19FFD119" w14:textId="62419107" w:rsidR="000A4BC0" w:rsidRPr="00D341E0" w:rsidRDefault="000645A8" w:rsidP="00321DA8">
      <w:pPr>
        <w:spacing w:before="100" w:beforeAutospacing="1" w:after="100" w:afterAutospacing="1" w:line="240" w:lineRule="auto"/>
        <w:rPr>
          <w:rFonts w:ascii="Times New Roman" w:eastAsia="Times New Roman" w:hAnsi="Times New Roman" w:cs="Times New Roman"/>
          <w:color w:val="4472C4" w:themeColor="accent5"/>
          <w:sz w:val="24"/>
          <w:szCs w:val="24"/>
          <w:u w:val="single"/>
        </w:rPr>
      </w:pPr>
      <w:r w:rsidRPr="005A6504">
        <w:rPr>
          <w:rFonts w:ascii="Times New Roman" w:hAnsi="Times New Roman" w:cs="Times New Roman"/>
          <w:b/>
          <w:sz w:val="28"/>
          <w:szCs w:val="28"/>
          <w:lang w:val="en-PH"/>
        </w:rPr>
        <w:t>References</w:t>
      </w:r>
      <w:r w:rsidR="003F34BE" w:rsidRPr="005A6504">
        <w:rPr>
          <w:rFonts w:ascii="Times New Roman" w:hAnsi="Times New Roman" w:cs="Times New Roman"/>
          <w:b/>
          <w:sz w:val="28"/>
          <w:szCs w:val="28"/>
          <w:lang w:val="en-PH"/>
        </w:rPr>
        <w:br/>
      </w:r>
      <w:r w:rsidR="0042004B" w:rsidRPr="00D341E0">
        <w:rPr>
          <w:rFonts w:ascii="Times New Roman" w:eastAsia="Times New Roman" w:hAnsi="Times New Roman" w:cs="Times New Roman"/>
          <w:sz w:val="24"/>
          <w:szCs w:val="24"/>
        </w:rPr>
        <w:t xml:space="preserve">Almario, A., Almario, A., Almario, C., </w:t>
      </w:r>
      <w:proofErr w:type="spellStart"/>
      <w:r w:rsidR="0042004B" w:rsidRPr="00D341E0">
        <w:rPr>
          <w:rFonts w:ascii="Times New Roman" w:eastAsia="Times New Roman" w:hAnsi="Times New Roman" w:cs="Times New Roman"/>
          <w:sz w:val="24"/>
          <w:szCs w:val="24"/>
        </w:rPr>
        <w:t>Azcarrate</w:t>
      </w:r>
      <w:proofErr w:type="spellEnd"/>
      <w:r w:rsidR="0042004B" w:rsidRPr="00D341E0">
        <w:rPr>
          <w:rFonts w:ascii="Times New Roman" w:eastAsia="Times New Roman" w:hAnsi="Times New Roman" w:cs="Times New Roman"/>
          <w:sz w:val="24"/>
          <w:szCs w:val="24"/>
        </w:rPr>
        <w:t xml:space="preserve">, R., &amp; Flores, J. (2024). Survey on adaptability to Java programming language. Google Forms. Retrieved from </w:t>
      </w:r>
      <w:r w:rsidR="0042004B" w:rsidRPr="00D341E0">
        <w:rPr>
          <w:rFonts w:ascii="Times New Roman" w:eastAsia="Times New Roman" w:hAnsi="Times New Roman" w:cs="Times New Roman"/>
          <w:color w:val="4472C4" w:themeColor="accent5"/>
          <w:sz w:val="24"/>
          <w:szCs w:val="24"/>
        </w:rPr>
        <w:t>https://docs.google.com/forms/d/1lYOZ_TIMw7Fw1FM03QxOoSS4pWpwphTka4d5P77YNHo/viewform</w:t>
      </w:r>
      <w:r w:rsidR="000A4BC0" w:rsidRPr="00D341E0">
        <w:rPr>
          <w:rFonts w:ascii="Times New Roman" w:eastAsia="Times New Roman" w:hAnsi="Times New Roman" w:cs="Times New Roman"/>
          <w:color w:val="4472C4" w:themeColor="accent5"/>
          <w:sz w:val="24"/>
          <w:szCs w:val="24"/>
        </w:rPr>
        <w:br/>
      </w:r>
      <w:r w:rsidR="000A4BC0" w:rsidRPr="00D341E0">
        <w:rPr>
          <w:rFonts w:ascii="Times New Roman" w:eastAsia="Times New Roman" w:hAnsi="Times New Roman" w:cs="Times New Roman"/>
          <w:sz w:val="24"/>
          <w:szCs w:val="24"/>
        </w:rPr>
        <w:br/>
      </w:r>
      <w:proofErr w:type="spellStart"/>
      <w:r w:rsidR="0042004B" w:rsidRPr="00D341E0">
        <w:rPr>
          <w:rFonts w:ascii="Times New Roman" w:eastAsia="Times New Roman" w:hAnsi="Times New Roman" w:cs="Times New Roman"/>
          <w:sz w:val="24"/>
          <w:szCs w:val="24"/>
        </w:rPr>
        <w:t>Scribbr</w:t>
      </w:r>
      <w:proofErr w:type="spellEnd"/>
      <w:r w:rsidR="0042004B" w:rsidRPr="00D341E0">
        <w:rPr>
          <w:rFonts w:ascii="Times New Roman" w:eastAsia="Times New Roman" w:hAnsi="Times New Roman" w:cs="Times New Roman"/>
          <w:sz w:val="24"/>
          <w:szCs w:val="24"/>
        </w:rPr>
        <w:t xml:space="preserve">. (n.d.). Data collection methods | Step-by-step guide &amp; examples. Retrieved from </w:t>
      </w:r>
      <w:r w:rsidR="0042004B" w:rsidRPr="00D341E0">
        <w:rPr>
          <w:rFonts w:ascii="Times New Roman" w:eastAsia="Times New Roman" w:hAnsi="Times New Roman" w:cs="Times New Roman"/>
          <w:color w:val="4472C4" w:themeColor="accent5"/>
          <w:sz w:val="24"/>
          <w:szCs w:val="24"/>
        </w:rPr>
        <w:t>https://www.scribbr.co.uk/research-methods/data-collection-guide/</w:t>
      </w:r>
    </w:p>
    <w:p w14:paraId="17D95AFE" w14:textId="3176D2BF" w:rsidR="000A4BC0" w:rsidRPr="00D341E0" w:rsidRDefault="0042004B" w:rsidP="00321DA8">
      <w:pPr>
        <w:spacing w:before="100" w:beforeAutospacing="1" w:after="100" w:afterAutospacing="1" w:line="240" w:lineRule="auto"/>
        <w:rPr>
          <w:rFonts w:ascii="Times New Roman" w:eastAsia="Times New Roman" w:hAnsi="Times New Roman" w:cs="Times New Roman"/>
          <w:color w:val="4472C4" w:themeColor="accent5"/>
          <w:sz w:val="24"/>
          <w:szCs w:val="24"/>
          <w:u w:val="single"/>
        </w:rPr>
      </w:pPr>
      <w:r w:rsidRPr="00D341E0">
        <w:rPr>
          <w:rFonts w:ascii="Times New Roman" w:eastAsia="Times New Roman" w:hAnsi="Times New Roman" w:cs="Times New Roman"/>
          <w:sz w:val="24"/>
          <w:szCs w:val="24"/>
        </w:rPr>
        <w:t xml:space="preserve">SAGE Publications Inc. (n.d.). Data collection methods. Retrieved from </w:t>
      </w:r>
      <w:r w:rsidRPr="00D341E0">
        <w:rPr>
          <w:rFonts w:ascii="Times New Roman" w:eastAsia="Times New Roman" w:hAnsi="Times New Roman" w:cs="Times New Roman"/>
          <w:color w:val="4472C4" w:themeColor="accent5"/>
          <w:sz w:val="24"/>
          <w:szCs w:val="24"/>
        </w:rPr>
        <w:t>https://www.sagepub.com/sites/default/files/upm-binaries/10985_Chapter_4.pdf</w:t>
      </w:r>
    </w:p>
    <w:p w14:paraId="3C8A8108" w14:textId="7A7CD098" w:rsidR="00717CF2" w:rsidRPr="00D341E0" w:rsidRDefault="009C3B6E" w:rsidP="00321DA8">
      <w:pPr>
        <w:spacing w:before="100" w:beforeAutospacing="1" w:after="100" w:afterAutospacing="1" w:line="240" w:lineRule="auto"/>
        <w:rPr>
          <w:rFonts w:ascii="Times New Roman" w:hAnsi="Times New Roman" w:cs="Times New Roman"/>
          <w:color w:val="4472C4" w:themeColor="accent5"/>
          <w:sz w:val="24"/>
          <w:szCs w:val="24"/>
        </w:rPr>
      </w:pPr>
      <w:proofErr w:type="spellStart"/>
      <w:r w:rsidRPr="00D341E0">
        <w:rPr>
          <w:rFonts w:ascii="Times New Roman" w:eastAsia="Times New Roman" w:hAnsi="Times New Roman" w:cs="Times New Roman"/>
          <w:sz w:val="24"/>
          <w:szCs w:val="24"/>
        </w:rPr>
        <w:t>EcampusOntario</w:t>
      </w:r>
      <w:proofErr w:type="spellEnd"/>
      <w:r w:rsidRPr="00D341E0">
        <w:rPr>
          <w:rFonts w:ascii="Times New Roman" w:eastAsia="Times New Roman" w:hAnsi="Times New Roman" w:cs="Times New Roman"/>
          <w:sz w:val="24"/>
          <w:szCs w:val="24"/>
        </w:rPr>
        <w:t xml:space="preserve">. (n.d.). References – Research methods, data collection and ethics. Retrieved from </w:t>
      </w:r>
      <w:r w:rsidRPr="00D341E0">
        <w:rPr>
          <w:rFonts w:ascii="Times New Roman" w:eastAsia="Times New Roman" w:hAnsi="Times New Roman" w:cs="Times New Roman"/>
          <w:color w:val="4472C4" w:themeColor="accent5"/>
          <w:sz w:val="24"/>
          <w:szCs w:val="24"/>
          <w:u w:val="single"/>
        </w:rPr>
        <w:t>https://ecampusontario.pressbooks.pub/researchmethodsandethics/chapter/references-10/</w:t>
      </w:r>
      <w:r w:rsidR="00DF2CE8" w:rsidRPr="00D341E0">
        <w:rPr>
          <w:rFonts w:ascii="Times New Roman" w:eastAsia="Times New Roman" w:hAnsi="Times New Roman" w:cs="Times New Roman"/>
          <w:color w:val="4472C4" w:themeColor="accent5"/>
          <w:sz w:val="24"/>
          <w:szCs w:val="24"/>
          <w:u w:val="single"/>
        </w:rPr>
        <w:br/>
      </w:r>
      <w:r w:rsidR="00DF2CE8" w:rsidRPr="00D341E0">
        <w:rPr>
          <w:rFonts w:ascii="Times New Roman" w:eastAsia="Times New Roman" w:hAnsi="Times New Roman" w:cs="Times New Roman"/>
          <w:color w:val="4472C4" w:themeColor="accent5"/>
          <w:sz w:val="24"/>
          <w:szCs w:val="24"/>
          <w:u w:val="single"/>
        </w:rPr>
        <w:br/>
      </w:r>
      <w:r w:rsidRPr="00D341E0">
        <w:rPr>
          <w:rStyle w:val="Emphasis"/>
          <w:rFonts w:ascii="Times New Roman" w:hAnsi="Times New Roman" w:cs="Times New Roman"/>
          <w:sz w:val="24"/>
          <w:szCs w:val="24"/>
        </w:rPr>
        <w:t>Level of proficiency of BSIT students in basic programming</w:t>
      </w:r>
      <w:r w:rsidRPr="00D341E0">
        <w:rPr>
          <w:rFonts w:ascii="Times New Roman" w:hAnsi="Times New Roman" w:cs="Times New Roman"/>
          <w:sz w:val="24"/>
          <w:szCs w:val="24"/>
        </w:rPr>
        <w:t xml:space="preserve">. (2020). Retrieved from </w:t>
      </w:r>
      <w:hyperlink r:id="rId12" w:tgtFrame="_new" w:history="1">
        <w:r w:rsidRPr="00D341E0">
          <w:rPr>
            <w:rStyle w:val="Hyperlink"/>
            <w:rFonts w:ascii="Times New Roman" w:hAnsi="Times New Roman" w:cs="Times New Roman"/>
            <w:color w:val="4472C4" w:themeColor="accent5"/>
            <w:sz w:val="24"/>
            <w:szCs w:val="24"/>
          </w:rPr>
          <w:t>https://www.researchgate.net/publication/346554352_LEVEL_OF_PROFICIENCY_OF_BSIT_STUDENTS_IN_BASIC_PROGRAMMING</w:t>
        </w:r>
      </w:hyperlink>
    </w:p>
    <w:sectPr w:rsidR="00717CF2" w:rsidRPr="00D341E0" w:rsidSect="00524C5D">
      <w:headerReference w:type="default" r:id="rId1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BA945" w14:textId="77777777" w:rsidR="00615273" w:rsidRDefault="00615273" w:rsidP="00524C5D">
      <w:pPr>
        <w:spacing w:after="0" w:line="240" w:lineRule="auto"/>
      </w:pPr>
      <w:r>
        <w:separator/>
      </w:r>
    </w:p>
  </w:endnote>
  <w:endnote w:type="continuationSeparator" w:id="0">
    <w:p w14:paraId="71207D03" w14:textId="77777777" w:rsidR="00615273" w:rsidRDefault="00615273" w:rsidP="00524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Aptos">
    <w:altName w:val="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Brush Script MT">
    <w:altName w:val="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87F48" w14:textId="77777777" w:rsidR="00615273" w:rsidRDefault="00615273" w:rsidP="00524C5D">
      <w:pPr>
        <w:spacing w:after="0" w:line="240" w:lineRule="auto"/>
      </w:pPr>
      <w:r>
        <w:separator/>
      </w:r>
    </w:p>
  </w:footnote>
  <w:footnote w:type="continuationSeparator" w:id="0">
    <w:p w14:paraId="6FDC3ED7" w14:textId="77777777" w:rsidR="00615273" w:rsidRDefault="00615273" w:rsidP="00524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6AE0" w14:textId="77777777" w:rsidR="00410C94" w:rsidRPr="00113509" w:rsidRDefault="00000000" w:rsidP="00C40429">
    <w:pPr>
      <w:spacing w:after="0" w:line="240" w:lineRule="auto"/>
      <w:ind w:left="720"/>
      <w:jc w:val="center"/>
      <w:rPr>
        <w:rFonts w:ascii="Cambria" w:hAnsi="Cambria"/>
        <w:b/>
        <w:color w:val="FF0000"/>
      </w:rPr>
    </w:pPr>
    <w:r>
      <w:rPr>
        <w:rFonts w:ascii="Old English Text MT" w:hAnsi="Old English Text MT"/>
        <w:b/>
        <w:noProof/>
        <w:color w:val="FF0000"/>
        <w:sz w:val="40"/>
        <w:szCs w:val="40"/>
        <w:lang w:val="en-PH" w:eastAsia="en-PH"/>
      </w:rPr>
      <w:pict w14:anchorId="1A5FA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22080" o:spid="_x0000_s1025" type="#_x0000_t75" style="position:absolute;left:0;text-align:left;margin-left:-19pt;margin-top:-75.55pt;width:50.95pt;height:50.95pt;z-index:-251658752;mso-position-horizontal-relative:margin;mso-position-vertical-relative:margin" wrapcoords="8259 0 5718 635 953 3812 -318 9212 -318 11753 0 15247 4447 20329 7306 21282 7941 21282 13341 21282 13976 21282 16835 20329 21282 15247 21600 11753 21600 9212 20647 4129 15565 635 13024 0 8259 0" o:allowincell="f">
          <v:imagedata r:id="rId1" o:title="Logo no background CDSCDB"/>
          <w10:wrap type="through" anchorx="margin" anchory="margin"/>
        </v:shape>
      </w:pict>
    </w:r>
    <w:r w:rsidR="00410C94" w:rsidRPr="00AB4837">
      <w:rPr>
        <w:rFonts w:ascii="Old English Text MT" w:hAnsi="Old English Text MT"/>
        <w:b/>
        <w:color w:val="FF0000"/>
        <w:sz w:val="40"/>
        <w:szCs w:val="40"/>
      </w:rPr>
      <w:t>Colegio de Santo Cristo de Burgos Corp</w:t>
    </w:r>
    <w:r w:rsidR="00410C94" w:rsidRPr="00113509">
      <w:rPr>
        <w:rFonts w:ascii="Cambria" w:hAnsi="Cambria"/>
        <w:b/>
        <w:color w:val="FF0000"/>
        <w:sz w:val="44"/>
      </w:rPr>
      <w:t>.</w:t>
    </w:r>
  </w:p>
  <w:p w14:paraId="6E5DEB57" w14:textId="77777777" w:rsidR="00410C94" w:rsidRPr="00AB4837" w:rsidRDefault="00410C94" w:rsidP="00410C94">
    <w:pPr>
      <w:spacing w:after="0" w:line="240" w:lineRule="auto"/>
      <w:ind w:left="1440" w:hanging="1440"/>
      <w:jc w:val="center"/>
      <w:rPr>
        <w:rFonts w:ascii="Brush Script MT" w:hAnsi="Brush Script MT"/>
        <w:sz w:val="28"/>
      </w:rPr>
    </w:pPr>
    <w:proofErr w:type="spellStart"/>
    <w:r w:rsidRPr="00AB4837">
      <w:rPr>
        <w:rFonts w:ascii="Brush Script MT" w:hAnsi="Brush Script MT"/>
        <w:sz w:val="28"/>
      </w:rPr>
      <w:t>Educatio</w:t>
    </w:r>
    <w:proofErr w:type="spellEnd"/>
    <w:r w:rsidRPr="00AB4837">
      <w:rPr>
        <w:rFonts w:ascii="Brush Script MT" w:hAnsi="Brush Script MT"/>
        <w:sz w:val="28"/>
      </w:rPr>
      <w:t xml:space="preserve"> Directa Domino</w:t>
    </w:r>
  </w:p>
  <w:p w14:paraId="06AA4D20" w14:textId="241A4BE3" w:rsidR="00524C5D" w:rsidRDefault="00410C94" w:rsidP="00410C94">
    <w:pPr>
      <w:pStyle w:val="Header"/>
      <w:pBdr>
        <w:bottom w:val="single" w:sz="4" w:space="1" w:color="auto"/>
      </w:pBdr>
      <w:jc w:val="center"/>
    </w:pPr>
    <w:smartTag w:uri="urn:schemas-microsoft-com:office:smarttags" w:element="Street">
      <w:smartTag w:uri="urn:schemas-microsoft-com:office:smarttags" w:element="address">
        <w:r w:rsidRPr="008F75AC">
          <w:rPr>
            <w:rFonts w:ascii="Cambria" w:hAnsi="Cambria"/>
            <w:sz w:val="20"/>
          </w:rPr>
          <w:t>Quezon Ave.</w:t>
        </w:r>
      </w:smartTag>
    </w:smartTag>
    <w:r w:rsidRPr="008F75AC">
      <w:rPr>
        <w:rFonts w:ascii="Cambria" w:hAnsi="Cambria"/>
        <w:sz w:val="20"/>
      </w:rPr>
      <w:t xml:space="preserve">, cor. </w:t>
    </w:r>
    <w:smartTag w:uri="urn:schemas-microsoft-com:office:smarttags" w:element="Street">
      <w:smartTag w:uri="urn:schemas-microsoft-com:office:smarttags" w:element="address">
        <w:smartTag w:uri="urn:schemas-microsoft-com:office:smarttags" w:element="Street">
          <w:smartTag w:uri="urn:schemas-microsoft-com:office:smarttags" w:element="address">
            <w:r w:rsidRPr="008F75AC">
              <w:rPr>
                <w:rFonts w:ascii="Cambria" w:hAnsi="Cambria"/>
                <w:sz w:val="20"/>
              </w:rPr>
              <w:t>Valderas St</w:t>
            </w:r>
          </w:smartTag>
        </w:smartTag>
        <w:r w:rsidRPr="008F75AC">
          <w:rPr>
            <w:rFonts w:ascii="Cambria" w:hAnsi="Cambria"/>
            <w:sz w:val="20"/>
          </w:rPr>
          <w:t>.</w:t>
        </w:r>
      </w:smartTag>
    </w:smartTag>
    <w:r w:rsidRPr="008F75AC">
      <w:rPr>
        <w:rFonts w:ascii="Cambria" w:hAnsi="Cambria"/>
        <w:sz w:val="20"/>
      </w:rPr>
      <w:t xml:space="preserve">, </w:t>
    </w:r>
    <w:proofErr w:type="spellStart"/>
    <w:r w:rsidRPr="008F75AC">
      <w:rPr>
        <w:rFonts w:ascii="Cambria" w:hAnsi="Cambria"/>
        <w:sz w:val="20"/>
      </w:rPr>
      <w:t>Sariaya</w:t>
    </w:r>
    <w:proofErr w:type="spellEnd"/>
    <w:r w:rsidRPr="008F75AC">
      <w:rPr>
        <w:rFonts w:ascii="Cambria" w:hAnsi="Cambria"/>
        <w:sz w:val="20"/>
      </w:rPr>
      <w:t>, Quezon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72C6"/>
    <w:multiLevelType w:val="hybridMultilevel"/>
    <w:tmpl w:val="CDF84730"/>
    <w:lvl w:ilvl="0" w:tplc="C7E894F4">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lvl>
    <w:lvl w:ilvl="2" w:tplc="B1BE774E">
      <w:start w:val="1"/>
      <w:numFmt w:val="lowerLetter"/>
      <w:lvlText w:val="%3."/>
      <w:lvlJc w:val="left"/>
      <w:pPr>
        <w:ind w:left="2160" w:hanging="360"/>
      </w:pPr>
    </w:lvl>
    <w:lvl w:ilvl="3" w:tplc="65B8CA60">
      <w:start w:val="1"/>
      <w:numFmt w:val="upperLetter"/>
      <w:lvlText w:val="%4."/>
      <w:lvlJc w:val="left"/>
      <w:pPr>
        <w:ind w:left="2880" w:hanging="360"/>
      </w:pPr>
    </w:lvl>
    <w:lvl w:ilvl="4" w:tplc="3FBC814A">
      <w:start w:val="1"/>
      <w:numFmt w:val="bullet"/>
      <w:lvlText w:val=""/>
      <w:lvlJc w:val="left"/>
      <w:pPr>
        <w:tabs>
          <w:tab w:val="num" w:pos="3600"/>
        </w:tabs>
        <w:ind w:left="3600" w:hanging="360"/>
      </w:pPr>
      <w:rPr>
        <w:rFonts w:ascii="Wingdings" w:hAnsi="Wingdings" w:hint="default"/>
      </w:rPr>
    </w:lvl>
    <w:lvl w:ilvl="5" w:tplc="622004D0">
      <w:start w:val="1"/>
      <w:numFmt w:val="bullet"/>
      <w:lvlText w:val=""/>
      <w:lvlJc w:val="left"/>
      <w:pPr>
        <w:tabs>
          <w:tab w:val="num" w:pos="4320"/>
        </w:tabs>
        <w:ind w:left="4320" w:hanging="360"/>
      </w:pPr>
      <w:rPr>
        <w:rFonts w:ascii="Wingdings" w:hAnsi="Wingdings" w:hint="default"/>
      </w:rPr>
    </w:lvl>
    <w:lvl w:ilvl="6" w:tplc="F228AD3A">
      <w:start w:val="1"/>
      <w:numFmt w:val="bullet"/>
      <w:lvlText w:val=""/>
      <w:lvlJc w:val="left"/>
      <w:pPr>
        <w:tabs>
          <w:tab w:val="num" w:pos="5040"/>
        </w:tabs>
        <w:ind w:left="5040" w:hanging="360"/>
      </w:pPr>
      <w:rPr>
        <w:rFonts w:ascii="Wingdings" w:hAnsi="Wingdings" w:hint="default"/>
      </w:rPr>
    </w:lvl>
    <w:lvl w:ilvl="7" w:tplc="39028D96">
      <w:start w:val="1"/>
      <w:numFmt w:val="bullet"/>
      <w:lvlText w:val=""/>
      <w:lvlJc w:val="left"/>
      <w:pPr>
        <w:tabs>
          <w:tab w:val="num" w:pos="5760"/>
        </w:tabs>
        <w:ind w:left="5760" w:hanging="360"/>
      </w:pPr>
      <w:rPr>
        <w:rFonts w:ascii="Wingdings" w:hAnsi="Wingdings" w:hint="default"/>
      </w:rPr>
    </w:lvl>
    <w:lvl w:ilvl="8" w:tplc="338E30AE">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932A1D"/>
    <w:multiLevelType w:val="hybridMultilevel"/>
    <w:tmpl w:val="06B6F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F3463"/>
    <w:multiLevelType w:val="hybridMultilevel"/>
    <w:tmpl w:val="D16A6B7E"/>
    <w:lvl w:ilvl="0" w:tplc="2BA26B2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1657FE3"/>
    <w:multiLevelType w:val="multilevel"/>
    <w:tmpl w:val="F9140F38"/>
    <w:lvl w:ilvl="0">
      <w:start w:val="15"/>
      <w:numFmt w:val="decimal"/>
      <w:lvlText w:val="%1-"/>
      <w:lvlJc w:val="left"/>
      <w:pPr>
        <w:ind w:left="600" w:hanging="600"/>
      </w:pPr>
      <w:rPr>
        <w:rFonts w:hint="default"/>
      </w:rPr>
    </w:lvl>
    <w:lvl w:ilvl="1">
      <w:start w:val="1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10286C"/>
    <w:multiLevelType w:val="hybridMultilevel"/>
    <w:tmpl w:val="2DDEEB16"/>
    <w:lvl w:ilvl="0" w:tplc="04090015">
      <w:start w:val="1"/>
      <w:numFmt w:val="upperLetter"/>
      <w:lvlText w:val="%1."/>
      <w:lvlJc w:val="left"/>
      <w:pPr>
        <w:ind w:left="630" w:hanging="360"/>
      </w:pPr>
      <w:rPr>
        <w:rFonts w:hint="default"/>
      </w:rPr>
    </w:lvl>
    <w:lvl w:ilvl="1" w:tplc="CD8614C2">
      <w:start w:val="1"/>
      <w:numFmt w:val="lowerLetter"/>
      <w:lvlText w:val="%2."/>
      <w:lvlJc w:val="left"/>
      <w:pPr>
        <w:ind w:left="1710" w:hanging="72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6E20DF1"/>
    <w:multiLevelType w:val="hybridMultilevel"/>
    <w:tmpl w:val="8D02E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D26BCF"/>
    <w:multiLevelType w:val="hybridMultilevel"/>
    <w:tmpl w:val="86141F3C"/>
    <w:lvl w:ilvl="0" w:tplc="020E1AC0">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91E51CE"/>
    <w:multiLevelType w:val="multilevel"/>
    <w:tmpl w:val="28C8EADC"/>
    <w:lvl w:ilvl="0">
      <w:start w:val="11"/>
      <w:numFmt w:val="decimal"/>
      <w:lvlText w:val="%1-"/>
      <w:lvlJc w:val="left"/>
      <w:pPr>
        <w:ind w:left="600" w:hanging="600"/>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2B4F4A"/>
    <w:multiLevelType w:val="hybridMultilevel"/>
    <w:tmpl w:val="230845F4"/>
    <w:lvl w:ilvl="0" w:tplc="02606E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EE4453"/>
    <w:multiLevelType w:val="hybridMultilevel"/>
    <w:tmpl w:val="4B7E7B8C"/>
    <w:lvl w:ilvl="0" w:tplc="77767FE8">
      <w:start w:val="2"/>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7565072"/>
    <w:multiLevelType w:val="hybridMultilevel"/>
    <w:tmpl w:val="5994FE1A"/>
    <w:lvl w:ilvl="0" w:tplc="34090015">
      <w:start w:val="9"/>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BB31BAF"/>
    <w:multiLevelType w:val="hybridMultilevel"/>
    <w:tmpl w:val="50DA514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EFF2C31"/>
    <w:multiLevelType w:val="hybridMultilevel"/>
    <w:tmpl w:val="773A8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868C1"/>
    <w:multiLevelType w:val="hybridMultilevel"/>
    <w:tmpl w:val="36FCB8BA"/>
    <w:lvl w:ilvl="0" w:tplc="BE3204C4">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7A03C98"/>
    <w:multiLevelType w:val="hybridMultilevel"/>
    <w:tmpl w:val="B268E064"/>
    <w:lvl w:ilvl="0" w:tplc="231E8786">
      <w:start w:val="5"/>
      <w:numFmt w:val="bullet"/>
      <w:lvlText w:val="-"/>
      <w:lvlJc w:val="left"/>
      <w:pPr>
        <w:ind w:left="720" w:hanging="360"/>
      </w:pPr>
      <w:rPr>
        <w:rFonts w:ascii="Calibri" w:eastAsiaTheme="minorHAnsi" w:hAnsi="Calibri" w:cstheme="minorBidi"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7A396F"/>
    <w:multiLevelType w:val="hybridMultilevel"/>
    <w:tmpl w:val="21B687A4"/>
    <w:lvl w:ilvl="0" w:tplc="7C822426">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B172163"/>
    <w:multiLevelType w:val="multilevel"/>
    <w:tmpl w:val="021E9F96"/>
    <w:lvl w:ilvl="0">
      <w:start w:val="13"/>
      <w:numFmt w:val="decimal"/>
      <w:lvlText w:val="%1-"/>
      <w:lvlJc w:val="left"/>
      <w:pPr>
        <w:ind w:left="600" w:hanging="600"/>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397CA1"/>
    <w:multiLevelType w:val="hybridMultilevel"/>
    <w:tmpl w:val="DBB09E38"/>
    <w:lvl w:ilvl="0" w:tplc="9530E5C2">
      <w:start w:val="1"/>
      <w:numFmt w:val="lowerLetter"/>
      <w:lvlText w:val="%1."/>
      <w:lvlJc w:val="left"/>
      <w:pPr>
        <w:ind w:left="1440" w:hanging="360"/>
      </w:pPr>
      <w:rPr>
        <w:rFonts w:hint="default"/>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15:restartNumberingAfterBreak="0">
    <w:nsid w:val="41E82DA7"/>
    <w:multiLevelType w:val="hybridMultilevel"/>
    <w:tmpl w:val="128272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7210009"/>
    <w:multiLevelType w:val="hybridMultilevel"/>
    <w:tmpl w:val="BA222A2A"/>
    <w:lvl w:ilvl="0" w:tplc="D97AC7F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80D5289"/>
    <w:multiLevelType w:val="hybridMultilevel"/>
    <w:tmpl w:val="AEEC16E2"/>
    <w:lvl w:ilvl="0" w:tplc="3BEC488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987122B"/>
    <w:multiLevelType w:val="hybridMultilevel"/>
    <w:tmpl w:val="51AE0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53ADE"/>
    <w:multiLevelType w:val="hybridMultilevel"/>
    <w:tmpl w:val="2564FA64"/>
    <w:lvl w:ilvl="0" w:tplc="337EB52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8AD27D8"/>
    <w:multiLevelType w:val="multilevel"/>
    <w:tmpl w:val="8140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D6D37"/>
    <w:multiLevelType w:val="hybridMultilevel"/>
    <w:tmpl w:val="5B123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544041"/>
    <w:multiLevelType w:val="hybridMultilevel"/>
    <w:tmpl w:val="F1BC5212"/>
    <w:lvl w:ilvl="0" w:tplc="4B5A53A2">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6BD760E6"/>
    <w:multiLevelType w:val="hybridMultilevel"/>
    <w:tmpl w:val="2278A688"/>
    <w:lvl w:ilvl="0" w:tplc="30AECCB6">
      <w:start w:val="1"/>
      <w:numFmt w:val="bullet"/>
      <w:lvlText w:val="◦"/>
      <w:lvlJc w:val="left"/>
      <w:pPr>
        <w:tabs>
          <w:tab w:val="num" w:pos="720"/>
        </w:tabs>
        <w:ind w:left="720" w:hanging="360"/>
      </w:pPr>
      <w:rPr>
        <w:rFonts w:ascii="Calibri" w:hAnsi="Calibri" w:hint="default"/>
      </w:rPr>
    </w:lvl>
    <w:lvl w:ilvl="1" w:tplc="DD38465A">
      <w:start w:val="1"/>
      <w:numFmt w:val="bullet"/>
      <w:lvlText w:val="◦"/>
      <w:lvlJc w:val="left"/>
      <w:pPr>
        <w:tabs>
          <w:tab w:val="num" w:pos="1440"/>
        </w:tabs>
        <w:ind w:left="1440" w:hanging="360"/>
      </w:pPr>
      <w:rPr>
        <w:rFonts w:ascii="Calibri" w:hAnsi="Calibri" w:hint="default"/>
      </w:rPr>
    </w:lvl>
    <w:lvl w:ilvl="2" w:tplc="3F46B936" w:tentative="1">
      <w:start w:val="1"/>
      <w:numFmt w:val="bullet"/>
      <w:lvlText w:val="◦"/>
      <w:lvlJc w:val="left"/>
      <w:pPr>
        <w:tabs>
          <w:tab w:val="num" w:pos="2160"/>
        </w:tabs>
        <w:ind w:left="2160" w:hanging="360"/>
      </w:pPr>
      <w:rPr>
        <w:rFonts w:ascii="Calibri" w:hAnsi="Calibri" w:hint="default"/>
      </w:rPr>
    </w:lvl>
    <w:lvl w:ilvl="3" w:tplc="E0B03D70" w:tentative="1">
      <w:start w:val="1"/>
      <w:numFmt w:val="bullet"/>
      <w:lvlText w:val="◦"/>
      <w:lvlJc w:val="left"/>
      <w:pPr>
        <w:tabs>
          <w:tab w:val="num" w:pos="2880"/>
        </w:tabs>
        <w:ind w:left="2880" w:hanging="360"/>
      </w:pPr>
      <w:rPr>
        <w:rFonts w:ascii="Calibri" w:hAnsi="Calibri" w:hint="default"/>
      </w:rPr>
    </w:lvl>
    <w:lvl w:ilvl="4" w:tplc="735AC020" w:tentative="1">
      <w:start w:val="1"/>
      <w:numFmt w:val="bullet"/>
      <w:lvlText w:val="◦"/>
      <w:lvlJc w:val="left"/>
      <w:pPr>
        <w:tabs>
          <w:tab w:val="num" w:pos="3600"/>
        </w:tabs>
        <w:ind w:left="3600" w:hanging="360"/>
      </w:pPr>
      <w:rPr>
        <w:rFonts w:ascii="Calibri" w:hAnsi="Calibri" w:hint="default"/>
      </w:rPr>
    </w:lvl>
    <w:lvl w:ilvl="5" w:tplc="1E18EE5C" w:tentative="1">
      <w:start w:val="1"/>
      <w:numFmt w:val="bullet"/>
      <w:lvlText w:val="◦"/>
      <w:lvlJc w:val="left"/>
      <w:pPr>
        <w:tabs>
          <w:tab w:val="num" w:pos="4320"/>
        </w:tabs>
        <w:ind w:left="4320" w:hanging="360"/>
      </w:pPr>
      <w:rPr>
        <w:rFonts w:ascii="Calibri" w:hAnsi="Calibri" w:hint="default"/>
      </w:rPr>
    </w:lvl>
    <w:lvl w:ilvl="6" w:tplc="F23EC8BA" w:tentative="1">
      <w:start w:val="1"/>
      <w:numFmt w:val="bullet"/>
      <w:lvlText w:val="◦"/>
      <w:lvlJc w:val="left"/>
      <w:pPr>
        <w:tabs>
          <w:tab w:val="num" w:pos="5040"/>
        </w:tabs>
        <w:ind w:left="5040" w:hanging="360"/>
      </w:pPr>
      <w:rPr>
        <w:rFonts w:ascii="Calibri" w:hAnsi="Calibri" w:hint="default"/>
      </w:rPr>
    </w:lvl>
    <w:lvl w:ilvl="7" w:tplc="1A441F1E" w:tentative="1">
      <w:start w:val="1"/>
      <w:numFmt w:val="bullet"/>
      <w:lvlText w:val="◦"/>
      <w:lvlJc w:val="left"/>
      <w:pPr>
        <w:tabs>
          <w:tab w:val="num" w:pos="5760"/>
        </w:tabs>
        <w:ind w:left="5760" w:hanging="360"/>
      </w:pPr>
      <w:rPr>
        <w:rFonts w:ascii="Calibri" w:hAnsi="Calibri" w:hint="default"/>
      </w:rPr>
    </w:lvl>
    <w:lvl w:ilvl="8" w:tplc="475E638C" w:tentative="1">
      <w:start w:val="1"/>
      <w:numFmt w:val="bullet"/>
      <w:lvlText w:val="◦"/>
      <w:lvlJc w:val="left"/>
      <w:pPr>
        <w:tabs>
          <w:tab w:val="num" w:pos="6480"/>
        </w:tabs>
        <w:ind w:left="6480" w:hanging="360"/>
      </w:pPr>
      <w:rPr>
        <w:rFonts w:ascii="Calibri" w:hAnsi="Calibri" w:hint="default"/>
      </w:rPr>
    </w:lvl>
  </w:abstractNum>
  <w:abstractNum w:abstractNumId="27" w15:restartNumberingAfterBreak="0">
    <w:nsid w:val="70413038"/>
    <w:multiLevelType w:val="hybridMultilevel"/>
    <w:tmpl w:val="3DE0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10404F"/>
    <w:multiLevelType w:val="hybridMultilevel"/>
    <w:tmpl w:val="09CAD014"/>
    <w:lvl w:ilvl="0" w:tplc="93E8C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37261"/>
    <w:multiLevelType w:val="hybridMultilevel"/>
    <w:tmpl w:val="C604442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CED6661"/>
    <w:multiLevelType w:val="hybridMultilevel"/>
    <w:tmpl w:val="1BCEEEAC"/>
    <w:lvl w:ilvl="0" w:tplc="2B98B60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294913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54848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69411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63479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40688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5903607">
    <w:abstractNumId w:val="0"/>
    <w:lvlOverride w:ilvl="0"/>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 w16cid:durableId="6578824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619022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2906641">
    <w:abstractNumId w:val="28"/>
  </w:num>
  <w:num w:numId="10" w16cid:durableId="251353167">
    <w:abstractNumId w:val="4"/>
  </w:num>
  <w:num w:numId="11" w16cid:durableId="1357803255">
    <w:abstractNumId w:val="8"/>
  </w:num>
  <w:num w:numId="12" w16cid:durableId="1600722686">
    <w:abstractNumId w:val="14"/>
  </w:num>
  <w:num w:numId="13" w16cid:durableId="1756900324">
    <w:abstractNumId w:val="12"/>
  </w:num>
  <w:num w:numId="14" w16cid:durableId="380248471">
    <w:abstractNumId w:val="9"/>
  </w:num>
  <w:num w:numId="15" w16cid:durableId="1150713633">
    <w:abstractNumId w:val="22"/>
  </w:num>
  <w:num w:numId="16" w16cid:durableId="27806039">
    <w:abstractNumId w:val="10"/>
  </w:num>
  <w:num w:numId="17" w16cid:durableId="390662077">
    <w:abstractNumId w:val="6"/>
  </w:num>
  <w:num w:numId="18" w16cid:durableId="1430151623">
    <w:abstractNumId w:val="7"/>
  </w:num>
  <w:num w:numId="19" w16cid:durableId="140074193">
    <w:abstractNumId w:val="16"/>
  </w:num>
  <w:num w:numId="20" w16cid:durableId="546265365">
    <w:abstractNumId w:val="3"/>
  </w:num>
  <w:num w:numId="21" w16cid:durableId="2034722287">
    <w:abstractNumId w:val="17"/>
  </w:num>
  <w:num w:numId="22" w16cid:durableId="727144465">
    <w:abstractNumId w:val="29"/>
  </w:num>
  <w:num w:numId="23" w16cid:durableId="777528636">
    <w:abstractNumId w:val="15"/>
  </w:num>
  <w:num w:numId="24" w16cid:durableId="1387147904">
    <w:abstractNumId w:val="26"/>
  </w:num>
  <w:num w:numId="25" w16cid:durableId="382994951">
    <w:abstractNumId w:val="2"/>
  </w:num>
  <w:num w:numId="26" w16cid:durableId="1588340303">
    <w:abstractNumId w:val="30"/>
  </w:num>
  <w:num w:numId="27" w16cid:durableId="751046872">
    <w:abstractNumId w:val="25"/>
  </w:num>
  <w:num w:numId="28" w16cid:durableId="715007741">
    <w:abstractNumId w:val="0"/>
  </w:num>
  <w:num w:numId="29" w16cid:durableId="829371935">
    <w:abstractNumId w:val="24"/>
  </w:num>
  <w:num w:numId="30" w16cid:durableId="1178228715">
    <w:abstractNumId w:val="21"/>
  </w:num>
  <w:num w:numId="31" w16cid:durableId="2129935891">
    <w:abstractNumId w:val="1"/>
  </w:num>
  <w:num w:numId="32" w16cid:durableId="819425410">
    <w:abstractNumId w:val="27"/>
  </w:num>
  <w:num w:numId="33" w16cid:durableId="13769628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72C"/>
    <w:rsid w:val="00011433"/>
    <w:rsid w:val="000143A7"/>
    <w:rsid w:val="00047D72"/>
    <w:rsid w:val="000645A8"/>
    <w:rsid w:val="00081C20"/>
    <w:rsid w:val="000A4BC0"/>
    <w:rsid w:val="000C77CC"/>
    <w:rsid w:val="000D083E"/>
    <w:rsid w:val="000F43E2"/>
    <w:rsid w:val="0013172F"/>
    <w:rsid w:val="001428A9"/>
    <w:rsid w:val="001F160C"/>
    <w:rsid w:val="002100B5"/>
    <w:rsid w:val="00217203"/>
    <w:rsid w:val="0023472C"/>
    <w:rsid w:val="00250800"/>
    <w:rsid w:val="002668C5"/>
    <w:rsid w:val="002A638F"/>
    <w:rsid w:val="002B4251"/>
    <w:rsid w:val="002C6977"/>
    <w:rsid w:val="002D1746"/>
    <w:rsid w:val="00320DFE"/>
    <w:rsid w:val="00321DA8"/>
    <w:rsid w:val="003573A8"/>
    <w:rsid w:val="00366228"/>
    <w:rsid w:val="0038293C"/>
    <w:rsid w:val="0039473E"/>
    <w:rsid w:val="0039708F"/>
    <w:rsid w:val="003F34BE"/>
    <w:rsid w:val="003F397A"/>
    <w:rsid w:val="00410C94"/>
    <w:rsid w:val="0042004B"/>
    <w:rsid w:val="00421E13"/>
    <w:rsid w:val="00424C44"/>
    <w:rsid w:val="00440D50"/>
    <w:rsid w:val="0049506A"/>
    <w:rsid w:val="004C71B4"/>
    <w:rsid w:val="004E3701"/>
    <w:rsid w:val="00504333"/>
    <w:rsid w:val="00511B67"/>
    <w:rsid w:val="00524C5D"/>
    <w:rsid w:val="00576463"/>
    <w:rsid w:val="005A6504"/>
    <w:rsid w:val="005C1664"/>
    <w:rsid w:val="00615273"/>
    <w:rsid w:val="00615632"/>
    <w:rsid w:val="006273A6"/>
    <w:rsid w:val="006473CB"/>
    <w:rsid w:val="006601E3"/>
    <w:rsid w:val="006C3BCD"/>
    <w:rsid w:val="006F0302"/>
    <w:rsid w:val="00703216"/>
    <w:rsid w:val="00713B3C"/>
    <w:rsid w:val="00717CF2"/>
    <w:rsid w:val="00742FAC"/>
    <w:rsid w:val="0079736F"/>
    <w:rsid w:val="0082063A"/>
    <w:rsid w:val="00845236"/>
    <w:rsid w:val="008D3840"/>
    <w:rsid w:val="00902E53"/>
    <w:rsid w:val="00931442"/>
    <w:rsid w:val="009721C4"/>
    <w:rsid w:val="00972A4C"/>
    <w:rsid w:val="00975213"/>
    <w:rsid w:val="009C3B6E"/>
    <w:rsid w:val="009C73CF"/>
    <w:rsid w:val="009E3BB3"/>
    <w:rsid w:val="009F4D3C"/>
    <w:rsid w:val="00A33C0B"/>
    <w:rsid w:val="00A52BDD"/>
    <w:rsid w:val="00A65E36"/>
    <w:rsid w:val="00A801A1"/>
    <w:rsid w:val="00AB0D6B"/>
    <w:rsid w:val="00AF2497"/>
    <w:rsid w:val="00B046ED"/>
    <w:rsid w:val="00B2303E"/>
    <w:rsid w:val="00B34150"/>
    <w:rsid w:val="00B5103F"/>
    <w:rsid w:val="00B64F93"/>
    <w:rsid w:val="00B72517"/>
    <w:rsid w:val="00B841B9"/>
    <w:rsid w:val="00BA1EBD"/>
    <w:rsid w:val="00C40429"/>
    <w:rsid w:val="00C75930"/>
    <w:rsid w:val="00C842BF"/>
    <w:rsid w:val="00D341E0"/>
    <w:rsid w:val="00D45563"/>
    <w:rsid w:val="00D51EEA"/>
    <w:rsid w:val="00D560B9"/>
    <w:rsid w:val="00D66E00"/>
    <w:rsid w:val="00D72572"/>
    <w:rsid w:val="00D831DD"/>
    <w:rsid w:val="00D85196"/>
    <w:rsid w:val="00DC2790"/>
    <w:rsid w:val="00DE11D8"/>
    <w:rsid w:val="00DF2CE8"/>
    <w:rsid w:val="00DF3923"/>
    <w:rsid w:val="00E06D8E"/>
    <w:rsid w:val="00E25DD3"/>
    <w:rsid w:val="00E50F45"/>
    <w:rsid w:val="00E54CF6"/>
    <w:rsid w:val="00E9637E"/>
    <w:rsid w:val="00EB53A6"/>
    <w:rsid w:val="00EB5E3D"/>
    <w:rsid w:val="00EE1155"/>
    <w:rsid w:val="00F07A3F"/>
    <w:rsid w:val="00F43A91"/>
    <w:rsid w:val="00F62FF5"/>
    <w:rsid w:val="00F6510A"/>
    <w:rsid w:val="00FC3AD3"/>
    <w:rsid w:val="00FF6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hapeDefaults>
    <o:shapedefaults v:ext="edit" spidmax="2050"/>
    <o:shapelayout v:ext="edit">
      <o:idmap v:ext="edit" data="2"/>
    </o:shapelayout>
  </w:shapeDefaults>
  <w:decimalSymbol w:val="."/>
  <w:listSeparator w:val=","/>
  <w14:docId w14:val="678C733B"/>
  <w15:docId w15:val="{784467F0-0A06-4349-AD8A-619C5F6A0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2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72C"/>
    <w:pPr>
      <w:ind w:left="720"/>
      <w:contextualSpacing/>
    </w:pPr>
    <w:rPr>
      <w:rFonts w:eastAsiaTheme="minorEastAsia"/>
    </w:rPr>
  </w:style>
  <w:style w:type="paragraph" w:styleId="NormalWeb">
    <w:name w:val="Normal (Web)"/>
    <w:basedOn w:val="Normal"/>
    <w:uiPriority w:val="99"/>
    <w:semiHidden/>
    <w:unhideWhenUsed/>
    <w:rsid w:val="002347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6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8C5"/>
  </w:style>
  <w:style w:type="paragraph" w:styleId="Footer">
    <w:name w:val="footer"/>
    <w:basedOn w:val="Normal"/>
    <w:link w:val="FooterChar"/>
    <w:uiPriority w:val="99"/>
    <w:unhideWhenUsed/>
    <w:rsid w:val="00524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C5D"/>
  </w:style>
  <w:style w:type="paragraph" w:styleId="BalloonText">
    <w:name w:val="Balloon Text"/>
    <w:basedOn w:val="Normal"/>
    <w:link w:val="BalloonTextChar"/>
    <w:uiPriority w:val="99"/>
    <w:semiHidden/>
    <w:unhideWhenUsed/>
    <w:rsid w:val="0041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C94"/>
    <w:rPr>
      <w:rFonts w:ascii="Tahoma" w:hAnsi="Tahoma" w:cs="Tahoma"/>
      <w:sz w:val="16"/>
      <w:szCs w:val="16"/>
    </w:rPr>
  </w:style>
  <w:style w:type="table" w:styleId="TableGrid">
    <w:name w:val="Table Grid"/>
    <w:basedOn w:val="TableNormal"/>
    <w:uiPriority w:val="39"/>
    <w:rsid w:val="00EE1155"/>
    <w:pPr>
      <w:spacing w:after="0" w:line="240" w:lineRule="auto"/>
    </w:pPr>
    <w:rPr>
      <w:rFonts w:ascii="Aptos" w:eastAsia="Times New Roman" w:hAnsi="Aptos" w:cs="Times New Roman"/>
      <w:kern w:val="2"/>
      <w:sz w:val="24"/>
      <w:szCs w:val="24"/>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B4251"/>
    <w:rPr>
      <w:i/>
      <w:iCs/>
    </w:rPr>
  </w:style>
  <w:style w:type="character" w:styleId="Hyperlink">
    <w:name w:val="Hyperlink"/>
    <w:basedOn w:val="DefaultParagraphFont"/>
    <w:uiPriority w:val="99"/>
    <w:semiHidden/>
    <w:unhideWhenUsed/>
    <w:rsid w:val="002B42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221108">
      <w:bodyDiv w:val="1"/>
      <w:marLeft w:val="0"/>
      <w:marRight w:val="0"/>
      <w:marTop w:val="0"/>
      <w:marBottom w:val="0"/>
      <w:divBdr>
        <w:top w:val="none" w:sz="0" w:space="0" w:color="auto"/>
        <w:left w:val="none" w:sz="0" w:space="0" w:color="auto"/>
        <w:bottom w:val="none" w:sz="0" w:space="0" w:color="auto"/>
        <w:right w:val="none" w:sz="0" w:space="0" w:color="auto"/>
      </w:divBdr>
      <w:divsChild>
        <w:div w:id="1132796046">
          <w:marLeft w:val="0"/>
          <w:marRight w:val="0"/>
          <w:marTop w:val="0"/>
          <w:marBottom w:val="0"/>
          <w:divBdr>
            <w:top w:val="none" w:sz="0" w:space="0" w:color="auto"/>
            <w:left w:val="none" w:sz="0" w:space="0" w:color="auto"/>
            <w:bottom w:val="none" w:sz="0" w:space="0" w:color="auto"/>
            <w:right w:val="none" w:sz="0" w:space="0" w:color="auto"/>
          </w:divBdr>
        </w:div>
      </w:divsChild>
    </w:div>
    <w:div w:id="255865722">
      <w:bodyDiv w:val="1"/>
      <w:marLeft w:val="0"/>
      <w:marRight w:val="0"/>
      <w:marTop w:val="0"/>
      <w:marBottom w:val="0"/>
      <w:divBdr>
        <w:top w:val="none" w:sz="0" w:space="0" w:color="auto"/>
        <w:left w:val="none" w:sz="0" w:space="0" w:color="auto"/>
        <w:bottom w:val="none" w:sz="0" w:space="0" w:color="auto"/>
        <w:right w:val="none" w:sz="0" w:space="0" w:color="auto"/>
      </w:divBdr>
    </w:div>
    <w:div w:id="310451705">
      <w:bodyDiv w:val="1"/>
      <w:marLeft w:val="0"/>
      <w:marRight w:val="0"/>
      <w:marTop w:val="0"/>
      <w:marBottom w:val="0"/>
      <w:divBdr>
        <w:top w:val="none" w:sz="0" w:space="0" w:color="auto"/>
        <w:left w:val="none" w:sz="0" w:space="0" w:color="auto"/>
        <w:bottom w:val="none" w:sz="0" w:space="0" w:color="auto"/>
        <w:right w:val="none" w:sz="0" w:space="0" w:color="auto"/>
      </w:divBdr>
    </w:div>
    <w:div w:id="360672056">
      <w:bodyDiv w:val="1"/>
      <w:marLeft w:val="0"/>
      <w:marRight w:val="0"/>
      <w:marTop w:val="0"/>
      <w:marBottom w:val="0"/>
      <w:divBdr>
        <w:top w:val="none" w:sz="0" w:space="0" w:color="auto"/>
        <w:left w:val="none" w:sz="0" w:space="0" w:color="auto"/>
        <w:bottom w:val="none" w:sz="0" w:space="0" w:color="auto"/>
        <w:right w:val="none" w:sz="0" w:space="0" w:color="auto"/>
      </w:divBdr>
      <w:divsChild>
        <w:div w:id="861282784">
          <w:marLeft w:val="0"/>
          <w:marRight w:val="0"/>
          <w:marTop w:val="0"/>
          <w:marBottom w:val="0"/>
          <w:divBdr>
            <w:top w:val="none" w:sz="0" w:space="0" w:color="auto"/>
            <w:left w:val="none" w:sz="0" w:space="0" w:color="auto"/>
            <w:bottom w:val="none" w:sz="0" w:space="0" w:color="auto"/>
            <w:right w:val="none" w:sz="0" w:space="0" w:color="auto"/>
          </w:divBdr>
          <w:divsChild>
            <w:div w:id="1159006637">
              <w:marLeft w:val="0"/>
              <w:marRight w:val="0"/>
              <w:marTop w:val="0"/>
              <w:marBottom w:val="0"/>
              <w:divBdr>
                <w:top w:val="none" w:sz="0" w:space="0" w:color="auto"/>
                <w:left w:val="none" w:sz="0" w:space="0" w:color="auto"/>
                <w:bottom w:val="none" w:sz="0" w:space="0" w:color="auto"/>
                <w:right w:val="none" w:sz="0" w:space="0" w:color="auto"/>
              </w:divBdr>
              <w:divsChild>
                <w:div w:id="2020885504">
                  <w:marLeft w:val="0"/>
                  <w:marRight w:val="0"/>
                  <w:marTop w:val="0"/>
                  <w:marBottom w:val="0"/>
                  <w:divBdr>
                    <w:top w:val="single" w:sz="24" w:space="0" w:color="auto"/>
                    <w:left w:val="single" w:sz="24" w:space="0" w:color="auto"/>
                    <w:bottom w:val="single" w:sz="24" w:space="0" w:color="auto"/>
                    <w:right w:val="single" w:sz="24" w:space="0" w:color="auto"/>
                  </w:divBdr>
                  <w:divsChild>
                    <w:div w:id="242645564">
                      <w:marLeft w:val="0"/>
                      <w:marRight w:val="0"/>
                      <w:marTop w:val="60"/>
                      <w:marBottom w:val="60"/>
                      <w:divBdr>
                        <w:top w:val="none" w:sz="0" w:space="0" w:color="auto"/>
                        <w:left w:val="none" w:sz="0" w:space="0" w:color="auto"/>
                        <w:bottom w:val="none" w:sz="0" w:space="0" w:color="auto"/>
                        <w:right w:val="none" w:sz="0" w:space="0" w:color="auto"/>
                      </w:divBdr>
                      <w:divsChild>
                        <w:div w:id="981347583">
                          <w:marLeft w:val="0"/>
                          <w:marRight w:val="0"/>
                          <w:marTop w:val="0"/>
                          <w:marBottom w:val="0"/>
                          <w:divBdr>
                            <w:top w:val="none" w:sz="0" w:space="0" w:color="auto"/>
                            <w:left w:val="none" w:sz="0" w:space="0" w:color="auto"/>
                            <w:bottom w:val="none" w:sz="0" w:space="0" w:color="auto"/>
                            <w:right w:val="none" w:sz="0" w:space="0" w:color="auto"/>
                          </w:divBdr>
                        </w:div>
                        <w:div w:id="1477458286">
                          <w:marLeft w:val="0"/>
                          <w:marRight w:val="0"/>
                          <w:marTop w:val="0"/>
                          <w:marBottom w:val="0"/>
                          <w:divBdr>
                            <w:top w:val="none" w:sz="0" w:space="0" w:color="auto"/>
                            <w:left w:val="none" w:sz="0" w:space="0" w:color="auto"/>
                            <w:bottom w:val="none" w:sz="0" w:space="0" w:color="auto"/>
                            <w:right w:val="none" w:sz="0" w:space="0" w:color="auto"/>
                          </w:divBdr>
                        </w:div>
                        <w:div w:id="1091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55189">
          <w:marLeft w:val="0"/>
          <w:marRight w:val="0"/>
          <w:marTop w:val="0"/>
          <w:marBottom w:val="0"/>
          <w:divBdr>
            <w:top w:val="none" w:sz="0" w:space="0" w:color="auto"/>
            <w:left w:val="none" w:sz="0" w:space="0" w:color="auto"/>
            <w:bottom w:val="none" w:sz="0" w:space="0" w:color="auto"/>
            <w:right w:val="none" w:sz="0" w:space="0" w:color="auto"/>
          </w:divBdr>
          <w:divsChild>
            <w:div w:id="964045774">
              <w:marLeft w:val="0"/>
              <w:marRight w:val="0"/>
              <w:marTop w:val="0"/>
              <w:marBottom w:val="0"/>
              <w:divBdr>
                <w:top w:val="none" w:sz="0" w:space="0" w:color="auto"/>
                <w:left w:val="none" w:sz="0" w:space="0" w:color="auto"/>
                <w:bottom w:val="none" w:sz="0" w:space="0" w:color="auto"/>
                <w:right w:val="none" w:sz="0" w:space="0" w:color="auto"/>
              </w:divBdr>
              <w:divsChild>
                <w:div w:id="1075975244">
                  <w:marLeft w:val="0"/>
                  <w:marRight w:val="0"/>
                  <w:marTop w:val="0"/>
                  <w:marBottom w:val="0"/>
                  <w:divBdr>
                    <w:top w:val="none" w:sz="0" w:space="0" w:color="auto"/>
                    <w:left w:val="none" w:sz="0" w:space="0" w:color="auto"/>
                    <w:bottom w:val="none" w:sz="0" w:space="0" w:color="auto"/>
                    <w:right w:val="none" w:sz="0" w:space="0" w:color="auto"/>
                  </w:divBdr>
                  <w:divsChild>
                    <w:div w:id="550116245">
                      <w:marLeft w:val="0"/>
                      <w:marRight w:val="0"/>
                      <w:marTop w:val="0"/>
                      <w:marBottom w:val="0"/>
                      <w:divBdr>
                        <w:top w:val="none" w:sz="0" w:space="0" w:color="auto"/>
                        <w:left w:val="none" w:sz="0" w:space="0" w:color="auto"/>
                        <w:bottom w:val="none" w:sz="0" w:space="0" w:color="auto"/>
                        <w:right w:val="none" w:sz="0" w:space="0" w:color="auto"/>
                      </w:divBdr>
                      <w:divsChild>
                        <w:div w:id="1199470601">
                          <w:marLeft w:val="0"/>
                          <w:marRight w:val="0"/>
                          <w:marTop w:val="0"/>
                          <w:marBottom w:val="0"/>
                          <w:divBdr>
                            <w:top w:val="none" w:sz="0" w:space="0" w:color="auto"/>
                            <w:left w:val="none" w:sz="0" w:space="0" w:color="auto"/>
                            <w:bottom w:val="none" w:sz="0" w:space="0" w:color="auto"/>
                            <w:right w:val="none" w:sz="0" w:space="0" w:color="auto"/>
                          </w:divBdr>
                          <w:divsChild>
                            <w:div w:id="901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367368">
      <w:bodyDiv w:val="1"/>
      <w:marLeft w:val="0"/>
      <w:marRight w:val="0"/>
      <w:marTop w:val="0"/>
      <w:marBottom w:val="0"/>
      <w:divBdr>
        <w:top w:val="none" w:sz="0" w:space="0" w:color="auto"/>
        <w:left w:val="none" w:sz="0" w:space="0" w:color="auto"/>
        <w:bottom w:val="none" w:sz="0" w:space="0" w:color="auto"/>
        <w:right w:val="none" w:sz="0" w:space="0" w:color="auto"/>
      </w:divBdr>
    </w:div>
    <w:div w:id="1253662590">
      <w:bodyDiv w:val="1"/>
      <w:marLeft w:val="0"/>
      <w:marRight w:val="0"/>
      <w:marTop w:val="0"/>
      <w:marBottom w:val="0"/>
      <w:divBdr>
        <w:top w:val="none" w:sz="0" w:space="0" w:color="auto"/>
        <w:left w:val="none" w:sz="0" w:space="0" w:color="auto"/>
        <w:bottom w:val="none" w:sz="0" w:space="0" w:color="auto"/>
        <w:right w:val="none" w:sz="0" w:space="0" w:color="auto"/>
      </w:divBdr>
      <w:divsChild>
        <w:div w:id="630981618">
          <w:marLeft w:val="0"/>
          <w:marRight w:val="0"/>
          <w:marTop w:val="0"/>
          <w:marBottom w:val="0"/>
          <w:divBdr>
            <w:top w:val="none" w:sz="0" w:space="0" w:color="auto"/>
            <w:left w:val="none" w:sz="0" w:space="0" w:color="auto"/>
            <w:bottom w:val="none" w:sz="0" w:space="0" w:color="auto"/>
            <w:right w:val="none" w:sz="0" w:space="0" w:color="auto"/>
          </w:divBdr>
          <w:divsChild>
            <w:div w:id="2047872769">
              <w:marLeft w:val="0"/>
              <w:marRight w:val="0"/>
              <w:marTop w:val="0"/>
              <w:marBottom w:val="0"/>
              <w:divBdr>
                <w:top w:val="none" w:sz="0" w:space="0" w:color="auto"/>
                <w:left w:val="none" w:sz="0" w:space="0" w:color="auto"/>
                <w:bottom w:val="none" w:sz="0" w:space="0" w:color="auto"/>
                <w:right w:val="none" w:sz="0" w:space="0" w:color="auto"/>
              </w:divBdr>
              <w:divsChild>
                <w:div w:id="1543857275">
                  <w:marLeft w:val="0"/>
                  <w:marRight w:val="0"/>
                  <w:marTop w:val="0"/>
                  <w:marBottom w:val="0"/>
                  <w:divBdr>
                    <w:top w:val="none" w:sz="0" w:space="0" w:color="auto"/>
                    <w:left w:val="none" w:sz="0" w:space="0" w:color="auto"/>
                    <w:bottom w:val="none" w:sz="0" w:space="0" w:color="auto"/>
                    <w:right w:val="none" w:sz="0" w:space="0" w:color="auto"/>
                  </w:divBdr>
                  <w:divsChild>
                    <w:div w:id="514685429">
                      <w:marLeft w:val="0"/>
                      <w:marRight w:val="0"/>
                      <w:marTop w:val="0"/>
                      <w:marBottom w:val="0"/>
                      <w:divBdr>
                        <w:top w:val="none" w:sz="0" w:space="0" w:color="auto"/>
                        <w:left w:val="none" w:sz="0" w:space="0" w:color="auto"/>
                        <w:bottom w:val="none" w:sz="0" w:space="0" w:color="auto"/>
                        <w:right w:val="none" w:sz="0" w:space="0" w:color="auto"/>
                      </w:divBdr>
                      <w:divsChild>
                        <w:div w:id="1016079457">
                          <w:marLeft w:val="0"/>
                          <w:marRight w:val="0"/>
                          <w:marTop w:val="0"/>
                          <w:marBottom w:val="0"/>
                          <w:divBdr>
                            <w:top w:val="none" w:sz="0" w:space="0" w:color="auto"/>
                            <w:left w:val="none" w:sz="0" w:space="0" w:color="auto"/>
                            <w:bottom w:val="none" w:sz="0" w:space="0" w:color="auto"/>
                            <w:right w:val="none" w:sz="0" w:space="0" w:color="auto"/>
                          </w:divBdr>
                          <w:divsChild>
                            <w:div w:id="509833302">
                              <w:marLeft w:val="0"/>
                              <w:marRight w:val="0"/>
                              <w:marTop w:val="0"/>
                              <w:marBottom w:val="0"/>
                              <w:divBdr>
                                <w:top w:val="none" w:sz="0" w:space="0" w:color="auto"/>
                                <w:left w:val="none" w:sz="0" w:space="0" w:color="auto"/>
                                <w:bottom w:val="none" w:sz="0" w:space="0" w:color="auto"/>
                                <w:right w:val="none" w:sz="0" w:space="0" w:color="auto"/>
                              </w:divBdr>
                              <w:divsChild>
                                <w:div w:id="1481340356">
                                  <w:marLeft w:val="0"/>
                                  <w:marRight w:val="0"/>
                                  <w:marTop w:val="0"/>
                                  <w:marBottom w:val="0"/>
                                  <w:divBdr>
                                    <w:top w:val="none" w:sz="0" w:space="0" w:color="auto"/>
                                    <w:left w:val="none" w:sz="0" w:space="0" w:color="auto"/>
                                    <w:bottom w:val="none" w:sz="0" w:space="0" w:color="auto"/>
                                    <w:right w:val="none" w:sz="0" w:space="0" w:color="auto"/>
                                  </w:divBdr>
                                  <w:divsChild>
                                    <w:div w:id="2008288129">
                                      <w:marLeft w:val="0"/>
                                      <w:marRight w:val="0"/>
                                      <w:marTop w:val="0"/>
                                      <w:marBottom w:val="0"/>
                                      <w:divBdr>
                                        <w:top w:val="none" w:sz="0" w:space="0" w:color="auto"/>
                                        <w:left w:val="none" w:sz="0" w:space="0" w:color="auto"/>
                                        <w:bottom w:val="none" w:sz="0" w:space="0" w:color="auto"/>
                                        <w:right w:val="none" w:sz="0" w:space="0" w:color="auto"/>
                                      </w:divBdr>
                                      <w:divsChild>
                                        <w:div w:id="857546087">
                                          <w:marLeft w:val="0"/>
                                          <w:marRight w:val="0"/>
                                          <w:marTop w:val="0"/>
                                          <w:marBottom w:val="0"/>
                                          <w:divBdr>
                                            <w:top w:val="none" w:sz="0" w:space="0" w:color="auto"/>
                                            <w:left w:val="none" w:sz="0" w:space="0" w:color="auto"/>
                                            <w:bottom w:val="none" w:sz="0" w:space="0" w:color="auto"/>
                                            <w:right w:val="none" w:sz="0" w:space="0" w:color="auto"/>
                                          </w:divBdr>
                                          <w:divsChild>
                                            <w:div w:id="75514159">
                                              <w:marLeft w:val="0"/>
                                              <w:marRight w:val="0"/>
                                              <w:marTop w:val="0"/>
                                              <w:marBottom w:val="0"/>
                                              <w:divBdr>
                                                <w:top w:val="none" w:sz="0" w:space="0" w:color="auto"/>
                                                <w:left w:val="none" w:sz="0" w:space="0" w:color="auto"/>
                                                <w:bottom w:val="none" w:sz="0" w:space="0" w:color="auto"/>
                                                <w:right w:val="none" w:sz="0" w:space="0" w:color="auto"/>
                                              </w:divBdr>
                                              <w:divsChild>
                                                <w:div w:id="1155924207">
                                                  <w:marLeft w:val="0"/>
                                                  <w:marRight w:val="0"/>
                                                  <w:marTop w:val="0"/>
                                                  <w:marBottom w:val="0"/>
                                                  <w:divBdr>
                                                    <w:top w:val="none" w:sz="0" w:space="0" w:color="auto"/>
                                                    <w:left w:val="none" w:sz="0" w:space="0" w:color="auto"/>
                                                    <w:bottom w:val="none" w:sz="0" w:space="0" w:color="auto"/>
                                                    <w:right w:val="none" w:sz="0" w:space="0" w:color="auto"/>
                                                  </w:divBdr>
                                                  <w:divsChild>
                                                    <w:div w:id="1150439812">
                                                      <w:marLeft w:val="0"/>
                                                      <w:marRight w:val="0"/>
                                                      <w:marTop w:val="0"/>
                                                      <w:marBottom w:val="0"/>
                                                      <w:divBdr>
                                                        <w:top w:val="none" w:sz="0" w:space="0" w:color="auto"/>
                                                        <w:left w:val="none" w:sz="0" w:space="0" w:color="auto"/>
                                                        <w:bottom w:val="none" w:sz="0" w:space="0" w:color="auto"/>
                                                        <w:right w:val="none" w:sz="0" w:space="0" w:color="auto"/>
                                                      </w:divBdr>
                                                      <w:divsChild>
                                                        <w:div w:id="1317995789">
                                                          <w:marLeft w:val="0"/>
                                                          <w:marRight w:val="0"/>
                                                          <w:marTop w:val="0"/>
                                                          <w:marBottom w:val="0"/>
                                                          <w:divBdr>
                                                            <w:top w:val="none" w:sz="0" w:space="0" w:color="auto"/>
                                                            <w:left w:val="none" w:sz="0" w:space="0" w:color="auto"/>
                                                            <w:bottom w:val="none" w:sz="0" w:space="0" w:color="auto"/>
                                                            <w:right w:val="none" w:sz="0" w:space="0" w:color="auto"/>
                                                          </w:divBdr>
                                                          <w:divsChild>
                                                            <w:div w:id="10048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42846">
                                                  <w:marLeft w:val="0"/>
                                                  <w:marRight w:val="0"/>
                                                  <w:marTop w:val="0"/>
                                                  <w:marBottom w:val="0"/>
                                                  <w:divBdr>
                                                    <w:top w:val="none" w:sz="0" w:space="0" w:color="auto"/>
                                                    <w:left w:val="none" w:sz="0" w:space="0" w:color="auto"/>
                                                    <w:bottom w:val="none" w:sz="0" w:space="0" w:color="auto"/>
                                                    <w:right w:val="none" w:sz="0" w:space="0" w:color="auto"/>
                                                  </w:divBdr>
                                                  <w:divsChild>
                                                    <w:div w:id="804351650">
                                                      <w:marLeft w:val="0"/>
                                                      <w:marRight w:val="0"/>
                                                      <w:marTop w:val="0"/>
                                                      <w:marBottom w:val="0"/>
                                                      <w:divBdr>
                                                        <w:top w:val="none" w:sz="0" w:space="0" w:color="auto"/>
                                                        <w:left w:val="none" w:sz="0" w:space="0" w:color="auto"/>
                                                        <w:bottom w:val="none" w:sz="0" w:space="0" w:color="auto"/>
                                                        <w:right w:val="none" w:sz="0" w:space="0" w:color="auto"/>
                                                      </w:divBdr>
                                                      <w:divsChild>
                                                        <w:div w:id="202597414">
                                                          <w:marLeft w:val="0"/>
                                                          <w:marRight w:val="0"/>
                                                          <w:marTop w:val="0"/>
                                                          <w:marBottom w:val="0"/>
                                                          <w:divBdr>
                                                            <w:top w:val="none" w:sz="0" w:space="0" w:color="auto"/>
                                                            <w:left w:val="none" w:sz="0" w:space="0" w:color="auto"/>
                                                            <w:bottom w:val="none" w:sz="0" w:space="0" w:color="auto"/>
                                                            <w:right w:val="none" w:sz="0" w:space="0" w:color="auto"/>
                                                          </w:divBdr>
                                                          <w:divsChild>
                                                            <w:div w:id="14032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3882102">
          <w:marLeft w:val="0"/>
          <w:marRight w:val="0"/>
          <w:marTop w:val="0"/>
          <w:marBottom w:val="0"/>
          <w:divBdr>
            <w:top w:val="none" w:sz="0" w:space="0" w:color="auto"/>
            <w:left w:val="none" w:sz="0" w:space="0" w:color="auto"/>
            <w:bottom w:val="none" w:sz="0" w:space="0" w:color="auto"/>
            <w:right w:val="none" w:sz="0" w:space="0" w:color="auto"/>
          </w:divBdr>
          <w:divsChild>
            <w:div w:id="224031450">
              <w:marLeft w:val="0"/>
              <w:marRight w:val="0"/>
              <w:marTop w:val="0"/>
              <w:marBottom w:val="0"/>
              <w:divBdr>
                <w:top w:val="none" w:sz="0" w:space="0" w:color="auto"/>
                <w:left w:val="none" w:sz="0" w:space="0" w:color="auto"/>
                <w:bottom w:val="none" w:sz="0" w:space="0" w:color="auto"/>
                <w:right w:val="none" w:sz="0" w:space="0" w:color="auto"/>
              </w:divBdr>
              <w:divsChild>
                <w:div w:id="15545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8764">
      <w:bodyDiv w:val="1"/>
      <w:marLeft w:val="0"/>
      <w:marRight w:val="0"/>
      <w:marTop w:val="0"/>
      <w:marBottom w:val="0"/>
      <w:divBdr>
        <w:top w:val="none" w:sz="0" w:space="0" w:color="auto"/>
        <w:left w:val="none" w:sz="0" w:space="0" w:color="auto"/>
        <w:bottom w:val="none" w:sz="0" w:space="0" w:color="auto"/>
        <w:right w:val="none" w:sz="0" w:space="0" w:color="auto"/>
      </w:divBdr>
    </w:div>
    <w:div w:id="1267812406">
      <w:bodyDiv w:val="1"/>
      <w:marLeft w:val="0"/>
      <w:marRight w:val="0"/>
      <w:marTop w:val="0"/>
      <w:marBottom w:val="0"/>
      <w:divBdr>
        <w:top w:val="none" w:sz="0" w:space="0" w:color="auto"/>
        <w:left w:val="none" w:sz="0" w:space="0" w:color="auto"/>
        <w:bottom w:val="none" w:sz="0" w:space="0" w:color="auto"/>
        <w:right w:val="none" w:sz="0" w:space="0" w:color="auto"/>
      </w:divBdr>
    </w:div>
    <w:div w:id="1605770949">
      <w:bodyDiv w:val="1"/>
      <w:marLeft w:val="0"/>
      <w:marRight w:val="0"/>
      <w:marTop w:val="0"/>
      <w:marBottom w:val="0"/>
      <w:divBdr>
        <w:top w:val="none" w:sz="0" w:space="0" w:color="auto"/>
        <w:left w:val="none" w:sz="0" w:space="0" w:color="auto"/>
        <w:bottom w:val="none" w:sz="0" w:space="0" w:color="auto"/>
        <w:right w:val="none" w:sz="0" w:space="0" w:color="auto"/>
      </w:divBdr>
    </w:div>
    <w:div w:id="1864243673">
      <w:bodyDiv w:val="1"/>
      <w:marLeft w:val="0"/>
      <w:marRight w:val="0"/>
      <w:marTop w:val="0"/>
      <w:marBottom w:val="0"/>
      <w:divBdr>
        <w:top w:val="none" w:sz="0" w:space="0" w:color="auto"/>
        <w:left w:val="none" w:sz="0" w:space="0" w:color="auto"/>
        <w:bottom w:val="none" w:sz="0" w:space="0" w:color="auto"/>
        <w:right w:val="none" w:sz="0" w:space="0" w:color="auto"/>
      </w:divBdr>
    </w:div>
    <w:div w:id="1936938471">
      <w:bodyDiv w:val="1"/>
      <w:marLeft w:val="0"/>
      <w:marRight w:val="0"/>
      <w:marTop w:val="0"/>
      <w:marBottom w:val="0"/>
      <w:divBdr>
        <w:top w:val="none" w:sz="0" w:space="0" w:color="auto"/>
        <w:left w:val="none" w:sz="0" w:space="0" w:color="auto"/>
        <w:bottom w:val="none" w:sz="0" w:space="0" w:color="auto"/>
        <w:right w:val="none" w:sz="0" w:space="0" w:color="auto"/>
      </w:divBdr>
    </w:div>
    <w:div w:id="2118939708">
      <w:bodyDiv w:val="1"/>
      <w:marLeft w:val="0"/>
      <w:marRight w:val="0"/>
      <w:marTop w:val="0"/>
      <w:marBottom w:val="0"/>
      <w:divBdr>
        <w:top w:val="none" w:sz="0" w:space="0" w:color="auto"/>
        <w:left w:val="none" w:sz="0" w:space="0" w:color="auto"/>
        <w:bottom w:val="none" w:sz="0" w:space="0" w:color="auto"/>
        <w:right w:val="none" w:sz="0" w:space="0" w:color="auto"/>
      </w:divBdr>
      <w:divsChild>
        <w:div w:id="1320152">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searchgate.net/publication/346554352_LEVEL_OF_PROFICIENCY_OF_BSIT_STUDENTS_IN_BASIC_PROGRAMM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0D45E-5854-4FFE-9CA1-3ED04BA2C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8</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Living IT Era</vt:lpstr>
    </vt:vector>
  </TitlesOfParts>
  <Company>Microsoft</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Living IT Era</dc:title>
  <dc:subject/>
  <dc:creator>Midterm Exam</dc:creator>
  <cp:keywords/>
  <dc:description/>
  <cp:lastModifiedBy>Jhunguide Flores</cp:lastModifiedBy>
  <cp:revision>32</cp:revision>
  <dcterms:created xsi:type="dcterms:W3CDTF">2024-07-08T03:35:00Z</dcterms:created>
  <dcterms:modified xsi:type="dcterms:W3CDTF">2024-07-14T15:18:00Z</dcterms:modified>
</cp:coreProperties>
</file>