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ascii="仿宋_GB2312" w:hAnsi="宋体" w:eastAsia="仿宋_GB2312"/>
          <w:w w:val="80"/>
          <w:sz w:val="36"/>
          <w:szCs w:val="36"/>
        </w:rPr>
      </w:pPr>
      <w:r>
        <w:rPr>
          <w:rFonts w:hint="eastAsia" w:ascii="仿宋_GB2312" w:hAnsi="宋体" w:eastAsia="仿宋_GB2312"/>
          <w:snapToGrid w:val="0"/>
          <w:kern w:val="0"/>
          <w:sz w:val="36"/>
          <w:szCs w:val="36"/>
        </w:rPr>
        <w:t>西安邮电大学</w:t>
      </w:r>
      <w:r>
        <w:rPr>
          <w:rFonts w:hint="eastAsia" w:ascii="仿宋_GB2312" w:hAnsi="宋体" w:eastAsia="仿宋_GB2312"/>
          <w:w w:val="80"/>
          <w:sz w:val="36"/>
          <w:szCs w:val="36"/>
        </w:rPr>
        <w:t>毕业论文</w:t>
      </w:r>
      <w:r>
        <w:rPr>
          <w:rFonts w:ascii="仿宋_GB2312" w:hAnsi="宋体" w:eastAsia="仿宋_GB2312"/>
          <w:w w:val="80"/>
          <w:sz w:val="36"/>
          <w:szCs w:val="36"/>
        </w:rPr>
        <w:t>(</w:t>
      </w:r>
      <w:r>
        <w:rPr>
          <w:rFonts w:hint="eastAsia" w:ascii="仿宋_GB2312" w:hAnsi="宋体" w:eastAsia="仿宋_GB2312"/>
          <w:w w:val="80"/>
          <w:sz w:val="36"/>
          <w:szCs w:val="36"/>
        </w:rPr>
        <w:t>设计</w:t>
      </w:r>
      <w:r>
        <w:rPr>
          <w:rFonts w:ascii="仿宋_GB2312" w:hAnsi="宋体" w:eastAsia="仿宋_GB2312"/>
          <w:w w:val="80"/>
          <w:sz w:val="36"/>
          <w:szCs w:val="36"/>
        </w:rPr>
        <w:t>)</w:t>
      </w:r>
      <w:r>
        <w:rPr>
          <w:rFonts w:hint="eastAsia" w:ascii="仿宋_GB2312" w:hAnsi="宋体" w:eastAsia="仿宋_GB2312"/>
          <w:w w:val="80"/>
          <w:sz w:val="36"/>
          <w:szCs w:val="36"/>
        </w:rPr>
        <w:t>答辩记录</w:t>
      </w:r>
    </w:p>
    <w:p>
      <w:pPr>
        <w:spacing w:line="360" w:lineRule="auto"/>
        <w:jc w:val="center"/>
        <w:rPr>
          <w:rFonts w:ascii="仿宋_GB2312" w:eastAsia="仿宋_GB2312"/>
          <w:bCs/>
          <w:iCs/>
          <w:sz w:val="28"/>
          <w:szCs w:val="28"/>
          <w:u w:val="single"/>
        </w:rPr>
      </w:pPr>
      <w:r>
        <w:rPr>
          <w:rFonts w:hint="eastAsia" w:ascii="仿宋_GB2312" w:eastAsia="仿宋_GB2312"/>
          <w:snapToGrid w:val="0"/>
          <w:w w:val="80"/>
          <w:kern w:val="0"/>
          <w:sz w:val="28"/>
          <w:szCs w:val="28"/>
        </w:rPr>
        <w:t xml:space="preserve">答辩时间：2020年6月13日 </w:t>
      </w:r>
      <w:r>
        <w:rPr>
          <w:rFonts w:ascii="仿宋_GB2312" w:eastAsia="仿宋_GB2312"/>
          <w:snapToGrid w:val="0"/>
          <w:w w:val="80"/>
          <w:kern w:val="0"/>
          <w:sz w:val="28"/>
          <w:szCs w:val="28"/>
        </w:rPr>
        <w:t xml:space="preserve">   </w:t>
      </w:r>
      <w:r>
        <w:rPr>
          <w:rFonts w:hint="eastAsia" w:ascii="仿宋_GB2312" w:eastAsia="仿宋_GB2312"/>
          <w:snapToGrid w:val="0"/>
          <w:w w:val="80"/>
          <w:kern w:val="0"/>
          <w:sz w:val="28"/>
          <w:szCs w:val="28"/>
        </w:rPr>
        <w:t xml:space="preserve">答辩地点：线上腾讯会议 </w:t>
      </w:r>
      <w:r>
        <w:rPr>
          <w:rFonts w:ascii="仿宋_GB2312" w:eastAsia="仿宋_GB2312"/>
          <w:snapToGrid w:val="0"/>
          <w:w w:val="80"/>
          <w:kern w:val="0"/>
          <w:sz w:val="28"/>
          <w:szCs w:val="28"/>
        </w:rPr>
        <w:t xml:space="preserve">   </w:t>
      </w:r>
      <w:r>
        <w:rPr>
          <w:rFonts w:hint="eastAsia" w:ascii="仿宋_GB2312" w:hAnsi="宋体" w:eastAsia="仿宋_GB2312"/>
          <w:bCs/>
          <w:snapToGrid w:val="0"/>
          <w:w w:val="80"/>
          <w:kern w:val="0"/>
          <w:sz w:val="28"/>
        </w:rPr>
        <w:t>记录人：蔡峰</w:t>
      </w:r>
    </w:p>
    <w:tbl>
      <w:tblPr>
        <w:tblStyle w:val="2"/>
        <w:tblW w:w="9446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720"/>
        <w:gridCol w:w="1284"/>
        <w:gridCol w:w="709"/>
        <w:gridCol w:w="992"/>
        <w:gridCol w:w="425"/>
        <w:gridCol w:w="426"/>
        <w:gridCol w:w="1275"/>
        <w:gridCol w:w="471"/>
        <w:gridCol w:w="805"/>
        <w:gridCol w:w="146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  <w:jc w:val="center"/>
        </w:trPr>
        <w:tc>
          <w:tcPr>
            <w:tcW w:w="876" w:type="dxa"/>
            <w:tcBorders>
              <w:top w:val="single" w:color="auto" w:sz="1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distribute"/>
              <w:rPr>
                <w:rFonts w:ascii="仿宋_GB2312" w:hAnsi="宋体" w:eastAsia="仿宋_GB2312"/>
                <w:bCs/>
                <w:snapToGrid w:val="0"/>
                <w:w w:val="8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w w:val="80"/>
                <w:kern w:val="0"/>
                <w:sz w:val="24"/>
                <w:szCs w:val="24"/>
              </w:rPr>
              <w:t>学院</w:t>
            </w:r>
          </w:p>
        </w:tc>
        <w:tc>
          <w:tcPr>
            <w:tcW w:w="2004" w:type="dxa"/>
            <w:gridSpan w:val="2"/>
            <w:tcBorders>
              <w:top w:val="single" w:color="auto" w:sz="1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通信与信息工程学院</w:t>
            </w: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  <w:lang w:val="en-US" w:eastAsia="zh-CN"/>
              </w:rPr>
              <w:t>人工智能学院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09" w:type="dxa"/>
            <w:tcBorders>
              <w:top w:val="single" w:color="auto" w:sz="1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992" w:type="dxa"/>
            <w:tcBorders>
              <w:top w:val="single" w:color="auto" w:sz="18" w:space="0"/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color="auto" w:sz="18" w:space="0"/>
              <w:left w:val="single" w:color="auto" w:sz="6" w:space="0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napToGrid w:val="0"/>
                <w:w w:val="8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w w:val="80"/>
                <w:kern w:val="0"/>
                <w:sz w:val="24"/>
                <w:szCs w:val="24"/>
              </w:rPr>
              <w:t>学号</w:t>
            </w:r>
          </w:p>
        </w:tc>
        <w:tc>
          <w:tcPr>
            <w:tcW w:w="1275" w:type="dxa"/>
            <w:tcBorders>
              <w:top w:val="single" w:color="auto" w:sz="18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color="auto" w:sz="18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1463" w:type="dxa"/>
            <w:tcBorders>
              <w:top w:val="single" w:color="auto" w:sz="18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通工1615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76" w:type="dxa"/>
            <w:vMerge w:val="restart"/>
            <w:tcBorders>
              <w:top w:val="single" w:color="auto" w:sz="8" w:space="0"/>
              <w:right w:val="single" w:color="auto" w:sz="8" w:space="0"/>
            </w:tcBorders>
            <w:textDirection w:val="tbRlV"/>
            <w:vAlign w:val="center"/>
          </w:tcPr>
          <w:p>
            <w:pPr>
              <w:spacing w:line="380" w:lineRule="exact"/>
              <w:ind w:left="113" w:right="113"/>
              <w:jc w:val="center"/>
              <w:rPr>
                <w:rFonts w:ascii="仿宋_GB2312" w:hAnsi="宋体" w:eastAsia="仿宋_GB2312"/>
                <w:bCs/>
                <w:snapToGrid w:val="0"/>
                <w:w w:val="8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w w:val="80"/>
                <w:kern w:val="0"/>
                <w:sz w:val="24"/>
                <w:szCs w:val="24"/>
              </w:rPr>
              <w:t>答辩小组成员</w:t>
            </w:r>
          </w:p>
        </w:tc>
        <w:tc>
          <w:tcPr>
            <w:tcW w:w="2004" w:type="dxa"/>
            <w:gridSpan w:val="2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2126" w:type="dxa"/>
            <w:gridSpan w:val="3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职称</w:t>
            </w:r>
          </w:p>
        </w:tc>
        <w:tc>
          <w:tcPr>
            <w:tcW w:w="2172" w:type="dxa"/>
            <w:gridSpan w:val="3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2268" w:type="dxa"/>
            <w:gridSpan w:val="2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职称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876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line="380" w:lineRule="exact"/>
              <w:ind w:left="113" w:right="113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杨洁</w:t>
            </w:r>
          </w:p>
        </w:tc>
        <w:tc>
          <w:tcPr>
            <w:tcW w:w="2126" w:type="dxa"/>
            <w:gridSpan w:val="3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2172" w:type="dxa"/>
            <w:gridSpan w:val="3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朱婷鸽</w:t>
            </w:r>
          </w:p>
        </w:tc>
        <w:tc>
          <w:tcPr>
            <w:tcW w:w="2268" w:type="dxa"/>
            <w:gridSpan w:val="2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讲师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  <w:jc w:val="center"/>
        </w:trPr>
        <w:tc>
          <w:tcPr>
            <w:tcW w:w="876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line="380" w:lineRule="exact"/>
              <w:ind w:left="113" w:right="113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张燕燕</w:t>
            </w:r>
          </w:p>
        </w:tc>
        <w:tc>
          <w:tcPr>
            <w:tcW w:w="2126" w:type="dxa"/>
            <w:gridSpan w:val="3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高工</w:t>
            </w:r>
          </w:p>
        </w:tc>
        <w:tc>
          <w:tcPr>
            <w:tcW w:w="2172" w:type="dxa"/>
            <w:gridSpan w:val="3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蔡峰</w:t>
            </w:r>
          </w:p>
        </w:tc>
        <w:tc>
          <w:tcPr>
            <w:tcW w:w="2268" w:type="dxa"/>
            <w:gridSpan w:val="2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  <w:t>讲师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876" w:type="dxa"/>
            <w:vMerge w:val="continue"/>
            <w:tcBorders>
              <w:bottom w:val="nil"/>
              <w:right w:val="single" w:color="auto" w:sz="8" w:space="0"/>
            </w:tcBorders>
            <w:textDirection w:val="tbRlV"/>
            <w:vAlign w:val="center"/>
          </w:tcPr>
          <w:p>
            <w:pPr>
              <w:spacing w:line="380" w:lineRule="exact"/>
              <w:ind w:left="113" w:right="113"/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gridSpan w:val="3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color="auto" w:sz="8" w:space="0"/>
              <w:left w:val="nil"/>
              <w:bottom w:val="nil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  <w:jc w:val="center"/>
        </w:trPr>
        <w:tc>
          <w:tcPr>
            <w:tcW w:w="1596" w:type="dxa"/>
            <w:gridSpan w:val="2"/>
            <w:tcBorders>
              <w:top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distribute"/>
              <w:rPr>
                <w:rFonts w:ascii="仿宋_GB2312" w:hAnsi="宋体" w:eastAsia="仿宋_GB2312"/>
                <w:bCs/>
                <w:snapToGrid w:val="0"/>
                <w:w w:val="8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snapToGrid w:val="0"/>
                <w:w w:val="80"/>
                <w:kern w:val="0"/>
                <w:sz w:val="24"/>
                <w:szCs w:val="24"/>
              </w:rPr>
              <w:t>课题名称</w:t>
            </w:r>
          </w:p>
        </w:tc>
        <w:tc>
          <w:tcPr>
            <w:tcW w:w="7850" w:type="dxa"/>
            <w:gridSpan w:val="9"/>
            <w:tcBorders>
              <w:top w:val="single" w:color="auto" w:sz="8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position w:val="-38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  <w:jc w:val="center"/>
        </w:trPr>
        <w:tc>
          <w:tcPr>
            <w:tcW w:w="9446" w:type="dxa"/>
            <w:gridSpan w:val="11"/>
            <w:tcBorders>
              <w:bottom w:val="dashSmallGap" w:color="auto" w:sz="2" w:space="0"/>
            </w:tcBorders>
          </w:tcPr>
          <w:p>
            <w:pPr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Cs/>
                <w:w w:val="80"/>
                <w:sz w:val="24"/>
                <w:szCs w:val="24"/>
              </w:rPr>
              <w:t>提问及回答情况记录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dashSmallGap" w:color="auto" w:sz="2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446" w:type="dxa"/>
            <w:gridSpan w:val="11"/>
            <w:tcBorders>
              <w:top w:val="dashSmallGap" w:color="auto" w:sz="2" w:space="0"/>
              <w:bottom w:val="single" w:color="auto" w:sz="18" w:space="0"/>
            </w:tcBorders>
            <w:vAlign w:val="center"/>
          </w:tcPr>
          <w:p>
            <w:pPr>
              <w:spacing w:line="220" w:lineRule="exact"/>
              <w:rPr>
                <w:rFonts w:ascii="仿宋_GB2312" w:hAnsi="宋体" w:eastAsia="仿宋_GB2312"/>
                <w:bCs/>
                <w:w w:val="80"/>
                <w:sz w:val="24"/>
                <w:szCs w:val="24"/>
              </w:rPr>
            </w:pPr>
          </w:p>
        </w:tc>
      </w:tr>
    </w:tbl>
    <w:p>
      <w:pPr>
        <w:spacing w:line="320" w:lineRule="exact"/>
        <w:ind w:firstLine="295" w:firstLineChars="176"/>
        <w:jc w:val="right"/>
        <w:rPr>
          <w:rFonts w:ascii="仿宋_GB2312" w:eastAsia="仿宋_GB2312"/>
        </w:rPr>
      </w:pPr>
      <w:r>
        <w:rPr>
          <w:rFonts w:ascii="仿宋_GB2312" w:eastAsia="仿宋_GB2312"/>
          <w:w w:val="80"/>
        </w:rPr>
        <w:t>(</w:t>
      </w:r>
      <w:r>
        <w:rPr>
          <w:rFonts w:hint="eastAsia" w:ascii="仿宋_GB2312" w:eastAsia="仿宋_GB2312"/>
          <w:w w:val="80"/>
        </w:rPr>
        <w:t>此页不够，可自加附页</w:t>
      </w:r>
      <w:r>
        <w:rPr>
          <w:rFonts w:ascii="仿宋_GB2312" w:eastAsia="仿宋_GB2312"/>
          <w:w w:val="80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6E69"/>
    <w:rsid w:val="001D75CA"/>
    <w:rsid w:val="003E6E69"/>
    <w:rsid w:val="008F2E6A"/>
    <w:rsid w:val="00C812D8"/>
    <w:rsid w:val="00FD7723"/>
    <w:rsid w:val="3E23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31</Words>
  <Characters>178</Characters>
  <Lines>1</Lines>
  <Paragraphs>1</Paragraphs>
  <TotalTime>24</TotalTime>
  <ScaleCrop>false</ScaleCrop>
  <LinksUpToDate>false</LinksUpToDate>
  <CharactersWithSpaces>208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2017-03-10T07:21:00Z</dcterms:created>
  <dc:creator>微软用户</dc:creator>
  <cp:lastModifiedBy>赵琛</cp:lastModifiedBy>
  <dcterms:modified xsi:type="dcterms:W3CDTF">2020-06-13T14:38:43Z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