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50" w:after="150"/>
        <w:jc w:val="center"/>
        <w:rPr>
          <w:rFonts w:ascii="Verdana" w:hAnsi="Verdana" w:eastAsia="宋体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项目验收意见表</w:t>
      </w:r>
    </w:p>
    <w:tbl>
      <w:tblPr>
        <w:tblStyle w:val="5"/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2"/>
        <w:gridCol w:w="2977"/>
        <w:gridCol w:w="1276"/>
        <w:gridCol w:w="282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13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7074" w:type="dxa"/>
            <w:gridSpan w:val="3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Verdana"/>
                <w:i w:val="0"/>
                <w:color w:val="5E5E5E"/>
                <w:sz w:val="24"/>
                <w:szCs w:val="24"/>
                <w:lang w:val="en-US" w:eastAsia="zh-CN"/>
              </w:rPr>
              <w:t>基于Android音乐播放器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13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验收时间</w:t>
            </w:r>
          </w:p>
        </w:tc>
        <w:tc>
          <w:tcPr>
            <w:tcW w:w="29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2018年6月28日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验收地点</w:t>
            </w:r>
          </w:p>
        </w:tc>
        <w:tc>
          <w:tcPr>
            <w:tcW w:w="2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9D10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13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甲方</w:t>
            </w:r>
          </w:p>
        </w:tc>
        <w:tc>
          <w:tcPr>
            <w:tcW w:w="29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F4+2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乙方</w:t>
            </w:r>
          </w:p>
        </w:tc>
        <w:tc>
          <w:tcPr>
            <w:tcW w:w="2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A_Pancers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322" w:type="dxa"/>
            <w:tcBorders>
              <w:top w:val="single" w:color="C0C0C0" w:sz="6" w:space="0"/>
              <w:left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验收项</w:t>
            </w:r>
          </w:p>
        </w:tc>
        <w:tc>
          <w:tcPr>
            <w:tcW w:w="29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验收意见</w:t>
            </w:r>
          </w:p>
        </w:tc>
        <w:tc>
          <w:tcPr>
            <w:tcW w:w="4097" w:type="dxa"/>
            <w:gridSpan w:val="2"/>
            <w:tcBorders>
              <w:top w:val="single" w:color="C0C0C0" w:sz="6" w:space="0"/>
              <w:left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" w:hRule="atLeast"/>
        </w:trPr>
        <w:tc>
          <w:tcPr>
            <w:tcW w:w="13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安装和运行</w:t>
            </w:r>
          </w:p>
        </w:tc>
        <w:tc>
          <w:tcPr>
            <w:tcW w:w="29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480" w:lineRule="auto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  <w:tc>
          <w:tcPr>
            <w:tcW w:w="4097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480" w:lineRule="auto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6" w:hRule="atLeast"/>
        </w:trPr>
        <w:tc>
          <w:tcPr>
            <w:tcW w:w="13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功能</w:t>
            </w: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9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  <w:tc>
          <w:tcPr>
            <w:tcW w:w="4097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lef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4" w:hRule="atLeast"/>
        </w:trPr>
        <w:tc>
          <w:tcPr>
            <w:tcW w:w="13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文档</w:t>
            </w:r>
          </w:p>
        </w:tc>
        <w:tc>
          <w:tcPr>
            <w:tcW w:w="29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  <w:tc>
          <w:tcPr>
            <w:tcW w:w="4097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center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文档全面，具体文档见</w:t>
            </w: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GitHub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0" w:hRule="atLeast"/>
        </w:trPr>
        <w:tc>
          <w:tcPr>
            <w:tcW w:w="8396" w:type="dxa"/>
            <w:gridSpan w:val="4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  <w:rPr>
                <w:rStyle w:val="4"/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</w:pPr>
            <w:r>
              <w:rPr>
                <w:rStyle w:val="4"/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总体意见：</w:t>
            </w:r>
          </w:p>
          <w:p>
            <w:pPr>
              <w:widowControl/>
              <w:spacing w:before="150" w:after="150" w:line="270" w:lineRule="atLeast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         </w:t>
            </w: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本项目为</w:t>
            </w: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基于Android音乐播放器系统，对老年人群体具有很大的实用性，省空间，支持多种音频格式还实现了多种播放模式功能，希望开发方后期可以完善系统，并推广使用。</w:t>
            </w:r>
          </w:p>
          <w:p>
            <w:pPr>
              <w:widowControl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396" w:type="dxa"/>
            <w:gridSpan w:val="4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  <w:rPr>
                <w:rStyle w:val="4"/>
                <w:rFonts w:hint="eastAsia" w:ascii="Verdana" w:hAnsi="Verdana" w:eastAsia="PingFang SC" w:cs="Verdana"/>
                <w:i w:val="0"/>
                <w:color w:val="5E5E5E"/>
                <w:sz w:val="18"/>
                <w:szCs w:val="18"/>
                <w:lang w:val="en-US" w:eastAsia="zh-CN"/>
              </w:rPr>
            </w:pPr>
            <w:r>
              <w:rPr>
                <w:rStyle w:val="4"/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项目验收组（签字）</w:t>
            </w:r>
            <w:r>
              <w:rPr>
                <w:rStyle w:val="4"/>
                <w:rFonts w:hint="eastAsia" w:ascii="Verdana" w:hAnsi="Verdana" w:eastAsia="PingFang SC" w:cs="Verdana"/>
                <w:i w:val="0"/>
                <w:color w:val="5E5E5E"/>
                <w:sz w:val="18"/>
                <w:szCs w:val="18"/>
                <w:lang w:val="en-US" w:eastAsia="zh-CN"/>
              </w:rPr>
              <w:t xml:space="preserve"> 马仲山</w:t>
            </w:r>
          </w:p>
          <w:p>
            <w:pPr>
              <w:widowControl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widowControl/>
              <w:spacing w:before="150" w:after="150" w:line="270" w:lineRule="atLeast"/>
              <w:jc w:val="righ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  日期：</w:t>
            </w:r>
            <w:r>
              <w:rPr>
                <w:rStyle w:val="4"/>
                <w:rFonts w:hint="eastAsia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2018年6月28日</w:t>
            </w:r>
            <w:r>
              <w:rPr>
                <w:rStyle w:val="4"/>
                <w:rFonts w:hint="default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 xml:space="preserve">  </w:t>
            </w: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                       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396" w:type="dxa"/>
            <w:gridSpan w:val="4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  <w:rPr>
                <w:rStyle w:val="4"/>
                <w:rFonts w:hint="eastAsia" w:ascii="Verdana" w:hAnsi="Verdana" w:eastAsia="PingFang SC" w:cs="Verdana"/>
                <w:i w:val="0"/>
                <w:color w:val="5E5E5E"/>
                <w:sz w:val="18"/>
                <w:szCs w:val="18"/>
                <w:lang w:val="en-US" w:eastAsia="zh-CN"/>
              </w:rPr>
            </w:pPr>
            <w:r>
              <w:rPr>
                <w:rStyle w:val="4"/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项目开发方（签字）</w:t>
            </w:r>
            <w:r>
              <w:rPr>
                <w:rStyle w:val="4"/>
                <w:rFonts w:hint="eastAsia" w:ascii="Verdana" w:hAnsi="Verdana" w:eastAsia="PingFang SC" w:cs="Verdana"/>
                <w:i w:val="0"/>
                <w:color w:val="5E5E5E"/>
                <w:sz w:val="18"/>
                <w:szCs w:val="18"/>
                <w:lang w:val="en-US" w:eastAsia="zh-CN"/>
              </w:rPr>
              <w:t xml:space="preserve"> 杨环宇</w:t>
            </w:r>
          </w:p>
          <w:p>
            <w:pPr>
              <w:widowControl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widowControl/>
              <w:spacing w:before="150" w:after="150" w:line="270" w:lineRule="atLeast"/>
              <w:jc w:val="righ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         </w:t>
            </w:r>
            <w:r>
              <w:rPr>
                <w:rFonts w:hint="eastAsia"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Style w:val="4"/>
                <w:rFonts w:hint="eastAsia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日期：2018年6月28日</w:t>
            </w: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                          </w:t>
            </w:r>
          </w:p>
        </w:tc>
      </w:tr>
    </w:tbl>
    <w:p>
      <w:pPr>
        <w:widowControl/>
        <w:shd w:val="clear" w:color="auto" w:fill="FFFFFF"/>
        <w:spacing w:before="150" w:after="150"/>
        <w:jc w:val="center"/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宋体" w:cs="宋体"/>
          <w:b/>
          <w:bCs/>
          <w:color w:val="5E5E5E"/>
          <w:kern w:val="0"/>
          <w:sz w:val="20"/>
          <w:szCs w:val="20"/>
        </w:rPr>
        <w:t> </w:t>
      </w:r>
      <w:r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 </w:t>
      </w:r>
    </w:p>
    <w:tbl>
      <w:tblPr>
        <w:tblStyle w:val="5"/>
        <w:tblpPr w:leftFromText="180" w:rightFromText="180" w:vertAnchor="page" w:horzAnchor="page" w:tblpX="1899" w:tblpY="2215"/>
        <w:tblOverlap w:val="never"/>
        <w:tblW w:w="839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8"/>
        <w:gridCol w:w="190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  <w:jc w:val="center"/>
            </w:pPr>
            <w:r>
              <w:rPr>
                <w:rStyle w:val="4"/>
                <w:rFonts w:ascii="Verdana" w:hAnsi="Verdana" w:eastAsia="PingFang SC" w:cs="Verdana"/>
                <w:i w:val="0"/>
                <w:color w:val="5E5E5E"/>
                <w:sz w:val="18"/>
                <w:szCs w:val="18"/>
              </w:rPr>
              <w:t>检查项目</w:t>
            </w:r>
          </w:p>
        </w:tc>
        <w:tc>
          <w:tcPr>
            <w:tcW w:w="19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  <w:jc w:val="center"/>
            </w:pPr>
            <w:r>
              <w:rPr>
                <w:rStyle w:val="4"/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检查结果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</w:pP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系统界面是否人性化</w:t>
            </w:r>
          </w:p>
        </w:tc>
        <w:tc>
          <w:tcPr>
            <w:tcW w:w="19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  <w:jc w:val="center"/>
            </w:pPr>
            <w:r>
              <w:rPr>
                <w:rFonts w:hint="default" w:ascii="Arial" w:hAnsi="Arial" w:eastAsia="PingFang SC" w:cs="Arial"/>
                <w:i w:val="0"/>
                <w:color w:val="5E5E5E"/>
                <w:sz w:val="18"/>
                <w:szCs w:val="18"/>
              </w:rPr>
              <w:t>√</w:t>
            </w:r>
            <w:r>
              <w:rPr>
                <w:rFonts w:hint="eastAsia" w:ascii="Arial" w:hAnsi="Arial" w:cs="Arial"/>
                <w:i w:val="0"/>
                <w:color w:val="5E5E5E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</w:pP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系统帮助性是否很强</w:t>
            </w:r>
          </w:p>
        </w:tc>
        <w:tc>
          <w:tcPr>
            <w:tcW w:w="19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  <w:jc w:val="center"/>
            </w:pPr>
            <w:r>
              <w:rPr>
                <w:rFonts w:hint="default" w:ascii="Arial" w:hAnsi="Arial" w:eastAsia="PingFang SC" w:cs="Arial"/>
                <w:i w:val="0"/>
                <w:color w:val="5E5E5E"/>
                <w:sz w:val="18"/>
                <w:szCs w:val="18"/>
              </w:rPr>
              <w:t>√</w:t>
            </w:r>
            <w:r>
              <w:rPr>
                <w:rFonts w:hint="eastAsia" w:ascii="Arial" w:hAnsi="Arial" w:cs="Arial"/>
                <w:i w:val="0"/>
                <w:color w:val="5E5E5E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</w:pP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系统安装程序的提交</w:t>
            </w:r>
          </w:p>
        </w:tc>
        <w:tc>
          <w:tcPr>
            <w:tcW w:w="19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  <w:jc w:val="center"/>
            </w:pPr>
            <w:r>
              <w:rPr>
                <w:rFonts w:hint="default" w:ascii="Arial" w:hAnsi="Arial" w:eastAsia="PingFang SC" w:cs="Arial"/>
                <w:i w:val="0"/>
                <w:color w:val="5E5E5E"/>
                <w:sz w:val="18"/>
                <w:szCs w:val="18"/>
              </w:rPr>
              <w:t>√</w:t>
            </w:r>
            <w:r>
              <w:rPr>
                <w:rFonts w:hint="eastAsia" w:ascii="Arial" w:hAnsi="Arial" w:cs="Arial"/>
                <w:i w:val="0"/>
                <w:color w:val="5E5E5E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</w:pP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数据传递是否正常、一致</w:t>
            </w:r>
          </w:p>
        </w:tc>
        <w:tc>
          <w:tcPr>
            <w:tcW w:w="19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  <w:jc w:val="center"/>
            </w:pPr>
            <w:r>
              <w:rPr>
                <w:rFonts w:hint="default" w:ascii="Arial" w:hAnsi="Arial" w:eastAsia="PingFang SC" w:cs="Arial"/>
                <w:i w:val="0"/>
                <w:color w:val="5E5E5E"/>
                <w:sz w:val="18"/>
                <w:szCs w:val="18"/>
              </w:rPr>
              <w:t>√</w:t>
            </w:r>
            <w:r>
              <w:rPr>
                <w:rFonts w:hint="eastAsia" w:ascii="Arial" w:hAnsi="Arial" w:cs="Arial"/>
                <w:i w:val="0"/>
                <w:color w:val="5E5E5E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</w:pP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系统bug、错误率是否较高</w:t>
            </w:r>
          </w:p>
        </w:tc>
        <w:tc>
          <w:tcPr>
            <w:tcW w:w="19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  <w:jc w:val="center"/>
            </w:pPr>
            <w:r>
              <w:rPr>
                <w:rFonts w:hint="default" w:ascii="Arial" w:hAnsi="Arial" w:eastAsia="PingFang SC" w:cs="Arial"/>
                <w:i w:val="0"/>
                <w:color w:val="5E5E5E"/>
                <w:sz w:val="18"/>
                <w:szCs w:val="18"/>
              </w:rPr>
              <w:t>√</w:t>
            </w:r>
            <w:r>
              <w:rPr>
                <w:rFonts w:hint="eastAsia" w:ascii="Arial" w:hAnsi="Arial" w:cs="Arial"/>
                <w:i w:val="0"/>
                <w:color w:val="5E5E5E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</w:pP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系统运行速度是否正常</w:t>
            </w:r>
          </w:p>
        </w:tc>
        <w:tc>
          <w:tcPr>
            <w:tcW w:w="19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  <w:jc w:val="center"/>
            </w:pPr>
            <w:r>
              <w:rPr>
                <w:rFonts w:hint="default" w:ascii="Arial" w:hAnsi="Arial" w:eastAsia="PingFang SC" w:cs="Arial"/>
                <w:i w:val="0"/>
                <w:color w:val="5E5E5E"/>
                <w:sz w:val="18"/>
                <w:szCs w:val="18"/>
              </w:rPr>
              <w:t>√</w:t>
            </w:r>
            <w:r>
              <w:rPr>
                <w:rFonts w:hint="eastAsia" w:ascii="Arial" w:hAnsi="Arial" w:cs="Arial"/>
                <w:i w:val="0"/>
                <w:color w:val="5E5E5E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是/□否</w:t>
            </w:r>
          </w:p>
        </w:tc>
      </w:tr>
    </w:tbl>
    <w:p>
      <w:pPr>
        <w:widowControl/>
        <w:shd w:val="clear" w:color="auto" w:fill="FFFFFF"/>
        <w:spacing w:before="150" w:after="150"/>
        <w:jc w:val="center"/>
        <w:rPr>
          <w:rFonts w:hint="eastAsia"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系统安装和运行验收</w:t>
      </w:r>
      <w:r>
        <w:rPr>
          <w:rFonts w:hint="eastAsia"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表</w:t>
      </w:r>
    </w:p>
    <w:p>
      <w:pPr>
        <w:widowControl/>
        <w:shd w:val="clear" w:color="auto" w:fill="FFFFFF"/>
        <w:spacing w:before="150" w:after="150"/>
        <w:jc w:val="both"/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before="150" w:after="150"/>
        <w:jc w:val="center"/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系统功能验收</w:t>
      </w:r>
      <w:r>
        <w:rPr>
          <w:rFonts w:hint="eastAsia"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表</w:t>
      </w:r>
    </w:p>
    <w:tbl>
      <w:tblPr>
        <w:tblStyle w:val="5"/>
        <w:tblW w:w="839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8"/>
        <w:gridCol w:w="190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  <w:jc w:val="center"/>
            </w:pPr>
            <w:r>
              <w:rPr>
                <w:rStyle w:val="4"/>
                <w:rFonts w:ascii="Verdana" w:hAnsi="Verdana" w:eastAsia="PingFang SC" w:cs="Verdana"/>
                <w:i w:val="0"/>
                <w:color w:val="5E5E5E"/>
                <w:sz w:val="18"/>
                <w:szCs w:val="18"/>
              </w:rPr>
              <w:t>检查项目</w:t>
            </w:r>
          </w:p>
        </w:tc>
        <w:tc>
          <w:tcPr>
            <w:tcW w:w="19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  <w:jc w:val="center"/>
            </w:pPr>
            <w:r>
              <w:rPr>
                <w:rStyle w:val="4"/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检查结果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</w:pP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A. 系统</w:t>
            </w:r>
            <w:r>
              <w:rPr>
                <w:rFonts w:hint="eastAsia" w:ascii="Verdana" w:hAnsi="Verdana" w:cs="Verdana"/>
                <w:i w:val="0"/>
                <w:color w:val="5E5E5E"/>
                <w:sz w:val="18"/>
                <w:szCs w:val="18"/>
                <w:lang w:val="en-US" w:eastAsia="zh-CN"/>
              </w:rPr>
              <w:t>播放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功能能否正常使用</w:t>
            </w:r>
          </w:p>
        </w:tc>
        <w:tc>
          <w:tcPr>
            <w:tcW w:w="19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  <w:jc w:val="center"/>
            </w:pPr>
            <w:r>
              <w:rPr>
                <w:rFonts w:hint="default" w:ascii="Arial" w:hAnsi="Arial" w:eastAsia="PingFang SC" w:cs="Arial"/>
                <w:i w:val="0"/>
                <w:color w:val="5E5E5E"/>
                <w:sz w:val="18"/>
                <w:szCs w:val="18"/>
              </w:rPr>
              <w:t>√</w:t>
            </w:r>
            <w:r>
              <w:rPr>
                <w:rFonts w:hint="eastAsia" w:ascii="Arial" w:hAnsi="Arial" w:cs="Arial"/>
                <w:i w:val="0"/>
                <w:color w:val="5E5E5E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</w:pP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B. 系统</w:t>
            </w:r>
            <w:r>
              <w:rPr>
                <w:rFonts w:hint="eastAsia" w:ascii="Verdana" w:hAnsi="Verdana" w:cs="Verdana"/>
                <w:i w:val="0"/>
                <w:color w:val="5E5E5E"/>
                <w:sz w:val="18"/>
                <w:szCs w:val="18"/>
                <w:lang w:val="en-US" w:eastAsia="zh-CN"/>
              </w:rPr>
              <w:t>音乐切换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功能能否正常使用</w:t>
            </w:r>
          </w:p>
        </w:tc>
        <w:tc>
          <w:tcPr>
            <w:tcW w:w="19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  <w:jc w:val="center"/>
            </w:pPr>
            <w:r>
              <w:rPr>
                <w:rFonts w:hint="default" w:ascii="Arial" w:hAnsi="Arial" w:eastAsia="PingFang SC" w:cs="Arial"/>
                <w:i w:val="0"/>
                <w:color w:val="5E5E5E"/>
                <w:sz w:val="18"/>
                <w:szCs w:val="18"/>
              </w:rPr>
              <w:t>√</w:t>
            </w:r>
            <w:r>
              <w:rPr>
                <w:rFonts w:hint="eastAsia" w:ascii="Arial" w:hAnsi="Arial" w:cs="Arial"/>
                <w:i w:val="0"/>
                <w:color w:val="5E5E5E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</w:pP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C. 系统</w:t>
            </w:r>
            <w:r>
              <w:rPr>
                <w:rFonts w:hint="eastAsia" w:ascii="Verdana" w:hAnsi="Verdana" w:cs="Verdana"/>
                <w:i w:val="0"/>
                <w:color w:val="5E5E5E"/>
                <w:sz w:val="18"/>
                <w:szCs w:val="18"/>
                <w:lang w:val="en-US" w:eastAsia="zh-CN"/>
              </w:rPr>
              <w:t>音量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功能能否正常使用</w:t>
            </w:r>
          </w:p>
        </w:tc>
        <w:tc>
          <w:tcPr>
            <w:tcW w:w="19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  <w:jc w:val="center"/>
            </w:pPr>
            <w:r>
              <w:rPr>
                <w:rFonts w:hint="default" w:ascii="Arial" w:hAnsi="Arial" w:eastAsia="PingFang SC" w:cs="Arial"/>
                <w:i w:val="0"/>
                <w:color w:val="5E5E5E"/>
                <w:sz w:val="18"/>
                <w:szCs w:val="18"/>
              </w:rPr>
              <w:t>√</w:t>
            </w:r>
            <w:r>
              <w:rPr>
                <w:rFonts w:hint="eastAsia" w:ascii="Arial" w:hAnsi="Arial" w:cs="Arial"/>
                <w:i w:val="0"/>
                <w:color w:val="5E5E5E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</w:pP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D. 系统</w:t>
            </w:r>
            <w:r>
              <w:rPr>
                <w:rFonts w:hint="eastAsia" w:ascii="Verdana" w:hAnsi="Verdana" w:cs="Verdana"/>
                <w:i w:val="0"/>
                <w:color w:val="5E5E5E"/>
                <w:sz w:val="18"/>
                <w:szCs w:val="18"/>
                <w:lang w:val="en-US" w:eastAsia="zh-CN"/>
              </w:rPr>
              <w:t>读取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功能能否正常使用</w:t>
            </w:r>
          </w:p>
        </w:tc>
        <w:tc>
          <w:tcPr>
            <w:tcW w:w="19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uto"/>
              <w:ind w:left="0" w:right="0" w:firstLine="0"/>
              <w:jc w:val="center"/>
            </w:pPr>
            <w:r>
              <w:rPr>
                <w:rFonts w:hint="default" w:ascii="Arial" w:hAnsi="Arial" w:eastAsia="PingFang SC" w:cs="Arial"/>
                <w:i w:val="0"/>
                <w:color w:val="5E5E5E"/>
                <w:sz w:val="18"/>
                <w:szCs w:val="18"/>
              </w:rPr>
              <w:t>√</w:t>
            </w:r>
            <w:r>
              <w:rPr>
                <w:rFonts w:hint="eastAsia" w:ascii="Arial" w:hAnsi="Arial" w:cs="Arial"/>
                <w:i w:val="0"/>
                <w:color w:val="5E5E5E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是/□否</w:t>
            </w:r>
          </w:p>
        </w:tc>
      </w:tr>
    </w:tbl>
    <w:p>
      <w:pPr>
        <w:widowControl/>
        <w:shd w:val="clear" w:color="auto" w:fill="FFFFFF"/>
        <w:spacing w:before="150" w:after="150"/>
        <w:rPr>
          <w:rFonts w:hint="eastAsia" w:cs="宋体" w:asciiTheme="minorEastAsia" w:hAnsiTheme="minorEastAsia"/>
          <w:b/>
          <w:b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before="150" w:after="150"/>
        <w:rPr>
          <w:rFonts w:hint="eastAsia" w:cs="宋体" w:asciiTheme="minorEastAsia" w:hAnsiTheme="minorEastAsia"/>
          <w:b/>
          <w:b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before="150" w:after="150"/>
        <w:rPr>
          <w:rFonts w:hint="eastAsia" w:cs="宋体" w:asciiTheme="minorEastAsia" w:hAnsiTheme="minorEastAsia"/>
          <w:b/>
          <w:b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before="150" w:after="150"/>
        <w:rPr>
          <w:rFonts w:hint="eastAsia" w:cs="宋体" w:asciiTheme="minorEastAsia" w:hAnsiTheme="minorEastAsia"/>
          <w:b/>
          <w:b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before="150" w:after="150"/>
        <w:jc w:val="center"/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 系统各类文档的验收</w:t>
      </w:r>
    </w:p>
    <w:tbl>
      <w:tblPr>
        <w:tblStyle w:val="5"/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5"/>
        <w:gridCol w:w="191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检查项目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检查结果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hint="default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是否提交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需求分析说明书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PingFang SC" w:cs="Arial"/>
                <w:i w:val="0"/>
                <w:color w:val="5E5E5E"/>
                <w:sz w:val="18"/>
                <w:szCs w:val="18"/>
              </w:rPr>
              <w:t>√</w:t>
            </w:r>
            <w:r>
              <w:rPr>
                <w:rFonts w:hint="eastAsia" w:ascii="Arial" w:hAnsi="Arial" w:cs="Arial"/>
                <w:i w:val="0"/>
                <w:color w:val="5E5E5E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hint="default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是否提交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系统设计方案说明书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PingFang SC" w:cs="Arial"/>
                <w:i w:val="0"/>
                <w:color w:val="5E5E5E"/>
                <w:sz w:val="18"/>
                <w:szCs w:val="18"/>
              </w:rPr>
              <w:t>√</w:t>
            </w:r>
            <w:r>
              <w:rPr>
                <w:rFonts w:hint="eastAsia" w:ascii="Arial" w:hAnsi="Arial" w:cs="Arial"/>
                <w:i w:val="0"/>
                <w:color w:val="5E5E5E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hint="default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是否提交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软件源码包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PingFang SC" w:cs="Arial"/>
                <w:i w:val="0"/>
                <w:color w:val="5E5E5E"/>
                <w:sz w:val="18"/>
                <w:szCs w:val="18"/>
              </w:rPr>
              <w:t>√</w:t>
            </w:r>
            <w:r>
              <w:rPr>
                <w:rFonts w:hint="eastAsia" w:ascii="Arial" w:hAnsi="Arial" w:cs="Arial"/>
                <w:i w:val="0"/>
                <w:color w:val="5E5E5E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hint="default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是否包含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数据结构</w:t>
            </w:r>
            <w:r>
              <w:rPr>
                <w:rFonts w:hint="eastAsia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说明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PingFang SC" w:cs="Arial"/>
                <w:i w:val="0"/>
                <w:color w:val="5E5E5E"/>
                <w:sz w:val="18"/>
                <w:szCs w:val="18"/>
              </w:rPr>
              <w:t>√</w:t>
            </w:r>
            <w:r>
              <w:rPr>
                <w:rFonts w:hint="eastAsia" w:ascii="Arial" w:hAnsi="Arial" w:cs="Arial"/>
                <w:i w:val="0"/>
                <w:color w:val="5E5E5E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hint="default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文档的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框架结构图</w:t>
            </w:r>
            <w:r>
              <w:rPr>
                <w:rFonts w:hint="eastAsia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是否和系统一致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PingFang SC" w:cs="Arial"/>
                <w:i w:val="0"/>
                <w:color w:val="5E5E5E"/>
                <w:sz w:val="18"/>
                <w:szCs w:val="18"/>
              </w:rPr>
              <w:t>√</w:t>
            </w:r>
            <w:r>
              <w:rPr>
                <w:rFonts w:hint="eastAsia" w:ascii="Arial" w:hAnsi="Arial" w:cs="Arial"/>
                <w:i w:val="0"/>
                <w:color w:val="5E5E5E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hint="default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是否有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系统测试方案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PingFang SC" w:cs="Arial"/>
                <w:i w:val="0"/>
                <w:color w:val="5E5E5E"/>
                <w:sz w:val="18"/>
                <w:szCs w:val="18"/>
              </w:rPr>
              <w:t>√</w:t>
            </w:r>
            <w:r>
              <w:rPr>
                <w:rFonts w:hint="eastAsia" w:ascii="Arial" w:hAnsi="Arial" w:cs="Arial"/>
                <w:i w:val="0"/>
                <w:color w:val="5E5E5E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hint="eastAsia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是否有实施文档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PingFang SC" w:cs="Arial"/>
                <w:i w:val="0"/>
                <w:color w:val="5E5E5E"/>
                <w:sz w:val="18"/>
                <w:szCs w:val="18"/>
              </w:rPr>
              <w:t>√</w:t>
            </w:r>
            <w:r>
              <w:rPr>
                <w:rFonts w:hint="eastAsia" w:ascii="Arial" w:hAnsi="Arial" w:cs="Arial"/>
                <w:i w:val="0"/>
                <w:color w:val="5E5E5E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hint="default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是否有会议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kern w:val="0"/>
                <w:sz w:val="18"/>
                <w:szCs w:val="18"/>
                <w:lang w:val="en-US" w:eastAsia="zh-CN" w:bidi="ar-SA"/>
              </w:rPr>
              <w:t>记录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PingFang SC" w:cs="Arial"/>
                <w:i w:val="0"/>
                <w:color w:val="5E5E5E"/>
                <w:sz w:val="18"/>
                <w:szCs w:val="18"/>
              </w:rPr>
              <w:t>√</w:t>
            </w:r>
            <w:r>
              <w:rPr>
                <w:rFonts w:hint="eastAsia" w:ascii="Arial" w:hAnsi="Arial" w:cs="Arial"/>
                <w:i w:val="0"/>
                <w:color w:val="5E5E5E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PingFang SC" w:cs="Verdana"/>
                <w:i w:val="0"/>
                <w:color w:val="5E5E5E"/>
                <w:sz w:val="18"/>
                <w:szCs w:val="18"/>
              </w:rPr>
              <w:t>是/□否</w:t>
            </w:r>
          </w:p>
        </w:tc>
      </w:tr>
    </w:tbl>
    <w:p>
      <w:pPr>
        <w:widowControl/>
        <w:shd w:val="clear" w:color="auto" w:fill="FFFFFF"/>
        <w:spacing w:before="150" w:after="150"/>
        <w:rPr>
          <w:rFonts w:ascii="Verdana" w:hAnsi="Verdana" w:eastAsia="宋体" w:cs="宋体"/>
          <w:color w:val="5E5E5E"/>
          <w:kern w:val="0"/>
          <w:sz w:val="20"/>
          <w:szCs w:val="20"/>
        </w:rPr>
      </w:pPr>
      <w:r>
        <w:rPr>
          <w:rFonts w:ascii="Verdana" w:hAnsi="Verdana" w:eastAsia="宋体" w:cs="宋体"/>
          <w:color w:val="5E5E5E"/>
          <w:kern w:val="0"/>
          <w:sz w:val="20"/>
          <w:szCs w:val="20"/>
        </w:rPr>
        <w:t> </w:t>
      </w:r>
    </w:p>
    <w:p>
      <w:pPr>
        <w:widowControl/>
        <w:shd w:val="clear" w:color="auto" w:fill="FFFFFF"/>
        <w:spacing w:before="150" w:after="150"/>
        <w:rPr>
          <w:rFonts w:ascii="Verdana" w:hAnsi="Verdana" w:eastAsia="宋体" w:cs="宋体"/>
          <w:color w:val="5E5E5E"/>
          <w:kern w:val="0"/>
          <w:sz w:val="20"/>
          <w:szCs w:val="20"/>
        </w:rPr>
      </w:pPr>
      <w:bookmarkStart w:id="0" w:name="_GoBack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C1"/>
    <w:rsid w:val="000D7B07"/>
    <w:rsid w:val="00265C19"/>
    <w:rsid w:val="005B4E5B"/>
    <w:rsid w:val="006B19B8"/>
    <w:rsid w:val="00775FAE"/>
    <w:rsid w:val="00894DC1"/>
    <w:rsid w:val="008F6C24"/>
    <w:rsid w:val="00F8685F"/>
    <w:rsid w:val="01A95BEE"/>
    <w:rsid w:val="0BDC4EB5"/>
    <w:rsid w:val="0FC70D40"/>
    <w:rsid w:val="3A2C018D"/>
    <w:rsid w:val="3F553048"/>
    <w:rsid w:val="4118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114</Words>
  <Characters>652</Characters>
  <Lines>5</Lines>
  <Paragraphs>1</Paragraphs>
  <TotalTime>0</TotalTime>
  <ScaleCrop>false</ScaleCrop>
  <LinksUpToDate>false</LinksUpToDate>
  <CharactersWithSpaces>765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2018-06-26T03:35:00Z</dcterms:created>
  <dc:creator>lenovo</dc:creator>
  <cp:lastModifiedBy>jbl</cp:lastModifiedBy>
  <dcterms:modified xsi:type="dcterms:W3CDTF">2018-06-30T10:10:37Z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