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E6AD" w14:textId="0D122044" w:rsidR="00780093" w:rsidRPr="008870FF" w:rsidRDefault="00576BEE">
      <w:pPr>
        <w:rPr>
          <w:rFonts w:ascii="宋体" w:eastAsia="宋体" w:hAnsi="宋体" w:hint="eastAsia"/>
          <w:b/>
          <w:bCs/>
        </w:rPr>
      </w:pPr>
      <w:r w:rsidRPr="008870FF">
        <w:rPr>
          <w:rFonts w:ascii="宋体" w:eastAsia="宋体" w:hAnsi="宋体" w:hint="eastAsia"/>
          <w:b/>
          <w:bCs/>
        </w:rPr>
        <w:t>标题</w:t>
      </w:r>
    </w:p>
    <w:p w14:paraId="5EA46F87" w14:textId="1B3BB4E6" w:rsidR="00576BEE" w:rsidRPr="00CC00F8" w:rsidRDefault="00B629F1">
      <w:pPr>
        <w:rPr>
          <w:rFonts w:ascii="宋体" w:eastAsia="宋体" w:hAnsi="宋体" w:hint="eastAsia"/>
        </w:rPr>
      </w:pPr>
      <w:r w:rsidRPr="00B629F1">
        <w:rPr>
          <w:rFonts w:ascii="宋体" w:eastAsia="宋体" w:hAnsi="宋体" w:hint="eastAsia"/>
        </w:rPr>
        <w:t>美海军部长成立新的海军快速能力办公室</w:t>
      </w:r>
    </w:p>
    <w:p w14:paraId="5BFA8834" w14:textId="77777777" w:rsidR="00576BEE" w:rsidRPr="00B47E3D" w:rsidRDefault="00576BEE">
      <w:pPr>
        <w:rPr>
          <w:rFonts w:ascii="宋体" w:eastAsia="宋体" w:hAnsi="宋体" w:hint="eastAsia"/>
        </w:rPr>
      </w:pPr>
    </w:p>
    <w:p w14:paraId="2AF19304" w14:textId="79B56EFA" w:rsidR="00576BEE" w:rsidRPr="008870FF" w:rsidRDefault="008870FF">
      <w:pPr>
        <w:rPr>
          <w:rFonts w:ascii="宋体" w:eastAsia="宋体" w:hAnsi="宋体" w:hint="eastAsia"/>
          <w:b/>
          <w:bCs/>
        </w:rPr>
      </w:pPr>
      <w:r w:rsidRPr="008870FF">
        <w:rPr>
          <w:rFonts w:ascii="宋体" w:eastAsia="宋体" w:hAnsi="宋体" w:hint="eastAsia"/>
          <w:b/>
          <w:bCs/>
        </w:rPr>
        <w:t>内容</w:t>
      </w:r>
    </w:p>
    <w:p w14:paraId="0DA231C3" w14:textId="24D9E502" w:rsidR="008870FF" w:rsidRPr="00576BEE" w:rsidRDefault="00600121" w:rsidP="00B629F1">
      <w:pPr>
        <w:rPr>
          <w:rFonts w:ascii="宋体" w:eastAsia="宋体" w:hAnsi="宋体" w:hint="eastAsia"/>
        </w:rPr>
      </w:pPr>
      <w:bookmarkStart w:id="0" w:name="OLE_LINK1"/>
      <w:bookmarkStart w:id="1" w:name="OLE_LINK5"/>
      <w:r w:rsidRPr="00600121">
        <w:rPr>
          <w:rFonts w:ascii="宋体" w:eastAsia="宋体" w:hAnsi="宋体" w:hint="eastAsia"/>
        </w:rPr>
        <w:t>【</w:t>
      </w:r>
      <w:bookmarkStart w:id="2" w:name="OLE_LINK8"/>
      <w:r w:rsidR="0097170A">
        <w:rPr>
          <w:rFonts w:ascii="宋体" w:eastAsia="宋体" w:hAnsi="宋体" w:hint="eastAsia"/>
        </w:rPr>
        <w:t>美国</w:t>
      </w:r>
      <w:r w:rsidR="00B629F1">
        <w:rPr>
          <w:rFonts w:ascii="宋体" w:eastAsia="宋体" w:hAnsi="宋体" w:hint="eastAsia"/>
        </w:rPr>
        <w:t>防务新闻</w:t>
      </w:r>
      <w:r w:rsidRPr="00600121">
        <w:rPr>
          <w:rFonts w:ascii="宋体" w:eastAsia="宋体" w:hAnsi="宋体" w:hint="eastAsia"/>
        </w:rPr>
        <w:t>网</w:t>
      </w:r>
      <w:bookmarkEnd w:id="2"/>
      <w:r w:rsidRPr="00600121">
        <w:rPr>
          <w:rFonts w:ascii="宋体" w:eastAsia="宋体" w:hAnsi="宋体" w:hint="eastAsia"/>
        </w:rPr>
        <w:t>2025年</w:t>
      </w:r>
      <w:r w:rsidR="0097170A">
        <w:rPr>
          <w:rFonts w:ascii="宋体" w:eastAsia="宋体" w:hAnsi="宋体" w:hint="eastAsia"/>
        </w:rPr>
        <w:t>8</w:t>
      </w:r>
      <w:r w:rsidRPr="00600121">
        <w:rPr>
          <w:rFonts w:ascii="宋体" w:eastAsia="宋体" w:hAnsi="宋体" w:hint="eastAsia"/>
        </w:rPr>
        <w:t>月</w:t>
      </w:r>
      <w:r w:rsidR="00185C58">
        <w:rPr>
          <w:rFonts w:ascii="宋体" w:eastAsia="宋体" w:hAnsi="宋体" w:hint="eastAsia"/>
        </w:rPr>
        <w:t>2</w:t>
      </w:r>
      <w:r w:rsidR="003F3AF4">
        <w:rPr>
          <w:rFonts w:ascii="宋体" w:eastAsia="宋体" w:hAnsi="宋体" w:hint="eastAsia"/>
        </w:rPr>
        <w:t>7</w:t>
      </w:r>
      <w:r w:rsidRPr="00600121">
        <w:rPr>
          <w:rFonts w:ascii="宋体" w:eastAsia="宋体" w:hAnsi="宋体" w:hint="eastAsia"/>
        </w:rPr>
        <w:t>日报道】</w:t>
      </w:r>
      <w:r w:rsidR="00B629F1" w:rsidRPr="00B629F1">
        <w:rPr>
          <w:rFonts w:ascii="宋体" w:eastAsia="宋体" w:hAnsi="宋体" w:hint="eastAsia"/>
        </w:rPr>
        <w:t>美国海军</w:t>
      </w:r>
      <w:r w:rsidR="00B629F1">
        <w:rPr>
          <w:rFonts w:ascii="宋体" w:eastAsia="宋体" w:hAnsi="宋体" w:hint="eastAsia"/>
        </w:rPr>
        <w:t>部长</w:t>
      </w:r>
      <w:r w:rsidR="00B629F1" w:rsidRPr="00B629F1">
        <w:rPr>
          <w:rFonts w:ascii="宋体" w:eastAsia="宋体" w:hAnsi="宋体" w:hint="eastAsia"/>
        </w:rPr>
        <w:t>约翰·费兰</w:t>
      </w:r>
      <w:r w:rsidR="00B629F1">
        <w:rPr>
          <w:rFonts w:ascii="宋体" w:eastAsia="宋体" w:hAnsi="宋体" w:hint="eastAsia"/>
        </w:rPr>
        <w:t>签署了一项备忘录</w:t>
      </w:r>
      <w:r w:rsidR="00B629F1" w:rsidRPr="00B629F1">
        <w:rPr>
          <w:rFonts w:ascii="宋体" w:eastAsia="宋体" w:hAnsi="宋体" w:hint="eastAsia"/>
        </w:rPr>
        <w:t>，</w:t>
      </w:r>
      <w:r w:rsidR="00AC6EC9">
        <w:rPr>
          <w:rFonts w:ascii="宋体" w:eastAsia="宋体" w:hAnsi="宋体" w:hint="eastAsia"/>
        </w:rPr>
        <w:t>宣布</w:t>
      </w:r>
      <w:r w:rsidR="00B629F1" w:rsidRPr="00B629F1">
        <w:rPr>
          <w:rFonts w:ascii="宋体" w:eastAsia="宋体" w:hAnsi="宋体" w:hint="eastAsia"/>
        </w:rPr>
        <w:t>海军成立了海军快速能力办公室，该办公室将</w:t>
      </w:r>
      <w:r w:rsidR="00AC6EC9">
        <w:rPr>
          <w:rFonts w:ascii="宋体" w:eastAsia="宋体" w:hAnsi="宋体" w:hint="eastAsia"/>
        </w:rPr>
        <w:t>吸纳</w:t>
      </w:r>
      <w:r w:rsidR="00B629F1" w:rsidRPr="00B629F1">
        <w:rPr>
          <w:rFonts w:ascii="宋体" w:eastAsia="宋体" w:hAnsi="宋体" w:hint="eastAsia"/>
        </w:rPr>
        <w:t>海上加速反应能力小组、干扰能力办公室、海军远征敏捷办公室和海军执行国防部复制器</w:t>
      </w:r>
      <w:r w:rsidR="00B629F1">
        <w:rPr>
          <w:rFonts w:ascii="宋体" w:eastAsia="宋体" w:hAnsi="宋体" w:hint="eastAsia"/>
        </w:rPr>
        <w:t>项目的机构</w:t>
      </w:r>
      <w:r w:rsidR="00B629F1" w:rsidRPr="00B629F1">
        <w:rPr>
          <w:rFonts w:ascii="宋体" w:eastAsia="宋体" w:hAnsi="宋体" w:hint="eastAsia"/>
        </w:rPr>
        <w:t>，负责在三年内快速评估、执行、部署和过渡紧急解决方案，以确保美国的海上优势</w:t>
      </w:r>
      <w:r w:rsidR="00B629F1">
        <w:rPr>
          <w:rFonts w:ascii="宋体" w:eastAsia="宋体" w:hAnsi="宋体" w:hint="eastAsia"/>
        </w:rPr>
        <w:t>。</w:t>
      </w:r>
      <w:r w:rsidR="00B629F1" w:rsidRPr="00B629F1">
        <w:rPr>
          <w:rFonts w:ascii="宋体" w:eastAsia="宋体" w:hAnsi="宋体" w:hint="eastAsia"/>
        </w:rPr>
        <w:t>新办公室旨在支持特朗普题为“现代化国防采购和刺激国防工业基础创新”的行政命令，该命令旨在改革国防采购系统，以“快速、大规模地提供最先进的能力”。</w:t>
      </w:r>
      <w:r w:rsidR="00B629F1">
        <w:rPr>
          <w:rFonts w:hint="eastAsia"/>
        </w:rPr>
        <w:t>美国</w:t>
      </w:r>
      <w:r w:rsidR="00B629F1" w:rsidRPr="00B629F1">
        <w:rPr>
          <w:rFonts w:ascii="宋体" w:eastAsia="宋体" w:hAnsi="宋体" w:hint="eastAsia"/>
        </w:rPr>
        <w:t>海军尚未宣布新办公室负责人</w:t>
      </w:r>
      <w:r w:rsidR="003F3AF4">
        <w:rPr>
          <w:rFonts w:ascii="宋体" w:eastAsia="宋体" w:hAnsi="宋体" w:hint="eastAsia"/>
        </w:rPr>
        <w:t>，</w:t>
      </w:r>
      <w:r w:rsidR="00B629F1" w:rsidRPr="00B629F1">
        <w:rPr>
          <w:rFonts w:ascii="宋体" w:eastAsia="宋体" w:hAnsi="宋体" w:hint="eastAsia"/>
        </w:rPr>
        <w:t>该负责人将直接向费伦汇报，并与负责研究、开发和</w:t>
      </w:r>
      <w:r w:rsidR="003F3AF4">
        <w:rPr>
          <w:rFonts w:ascii="宋体" w:eastAsia="宋体" w:hAnsi="宋体" w:hint="eastAsia"/>
        </w:rPr>
        <w:t>采办</w:t>
      </w:r>
      <w:r w:rsidR="00B629F1" w:rsidRPr="00B629F1">
        <w:rPr>
          <w:rFonts w:ascii="宋体" w:eastAsia="宋体" w:hAnsi="宋体" w:hint="eastAsia"/>
        </w:rPr>
        <w:t>的海军助理部长一起工作。备忘录指出，无论谁上任，都将负责列出应并入</w:t>
      </w:r>
      <w:r w:rsidR="003F3AF4">
        <w:rPr>
          <w:rFonts w:ascii="宋体" w:eastAsia="宋体" w:hAnsi="宋体" w:hint="eastAsia"/>
        </w:rPr>
        <w:t>该办公室</w:t>
      </w:r>
      <w:r w:rsidR="00B629F1" w:rsidRPr="00B629F1">
        <w:rPr>
          <w:rFonts w:ascii="宋体" w:eastAsia="宋体" w:hAnsi="宋体" w:hint="eastAsia"/>
        </w:rPr>
        <w:t>的其他组织，并在备忘录发布后60天内挑选出该办公室可以负责的至少五个项目，以及其他职责。</w:t>
      </w:r>
      <w:r w:rsidRPr="00600121">
        <w:rPr>
          <w:rFonts w:ascii="宋体" w:eastAsia="宋体" w:hAnsi="宋体" w:hint="eastAsia"/>
        </w:rPr>
        <w:t>（船舶信息研究中心 刘子豪 供稿 戚艳嘉 审核）</w:t>
      </w:r>
      <w:bookmarkEnd w:id="0"/>
    </w:p>
    <w:bookmarkEnd w:id="1"/>
    <w:p w14:paraId="2BC7865A" w14:textId="3CA12508" w:rsidR="00576BEE" w:rsidRPr="00576BEE" w:rsidRDefault="00576BEE">
      <w:pPr>
        <w:rPr>
          <w:rFonts w:ascii="宋体" w:eastAsia="宋体" w:hAnsi="宋体" w:hint="eastAsia"/>
        </w:rPr>
      </w:pPr>
    </w:p>
    <w:p w14:paraId="7997CB03" w14:textId="77777777" w:rsidR="002155AA" w:rsidRPr="00576BEE" w:rsidRDefault="002155AA">
      <w:pPr>
        <w:rPr>
          <w:rFonts w:ascii="宋体" w:eastAsia="宋体" w:hAnsi="宋体" w:hint="eastAsia"/>
        </w:rPr>
      </w:pPr>
    </w:p>
    <w:p w14:paraId="033B17F1" w14:textId="056C1EB7" w:rsidR="00576BEE" w:rsidRPr="008870FF" w:rsidRDefault="008870FF">
      <w:pPr>
        <w:rPr>
          <w:rFonts w:ascii="宋体" w:eastAsia="宋体" w:hAnsi="宋体" w:hint="eastAsia"/>
          <w:b/>
          <w:bCs/>
        </w:rPr>
      </w:pPr>
      <w:bookmarkStart w:id="3" w:name="OLE_LINK2"/>
      <w:bookmarkStart w:id="4" w:name="OLE_LINK3"/>
      <w:bookmarkStart w:id="5" w:name="OLE_LINK4"/>
      <w:bookmarkStart w:id="6" w:name="OLE_LINK6"/>
      <w:bookmarkStart w:id="7" w:name="OLE_LINK7"/>
      <w:r w:rsidRPr="008870FF">
        <w:rPr>
          <w:rFonts w:ascii="宋体" w:eastAsia="宋体" w:hAnsi="宋体" w:hint="eastAsia"/>
          <w:b/>
          <w:bCs/>
        </w:rPr>
        <w:t>原文链接</w:t>
      </w:r>
    </w:p>
    <w:p w14:paraId="78A4BEBA" w14:textId="7C927832" w:rsidR="008870FF" w:rsidRDefault="003F3AF4">
      <w:pPr>
        <w:rPr>
          <w:rFonts w:ascii="宋体" w:eastAsia="宋体" w:hAnsi="宋体" w:hint="eastAsia"/>
        </w:rPr>
      </w:pPr>
      <w:r w:rsidRPr="003F3AF4">
        <w:rPr>
          <w:rFonts w:ascii="宋体" w:eastAsia="宋体" w:hAnsi="宋体" w:hint="eastAsia"/>
        </w:rPr>
        <w:t>https://www.defensenews.com/news/your-navy/2025/08/26/phelan-establishes-new-naval-rapid-capabilities-office/</w:t>
      </w:r>
    </w:p>
    <w:p w14:paraId="25A64690" w14:textId="77777777" w:rsidR="00832443" w:rsidRPr="00832443" w:rsidRDefault="00832443">
      <w:pPr>
        <w:rPr>
          <w:rFonts w:ascii="宋体" w:eastAsia="宋体" w:hAnsi="宋体" w:hint="eastAsia"/>
        </w:rPr>
      </w:pPr>
    </w:p>
    <w:p w14:paraId="3C8AF1FA" w14:textId="3971CEAD" w:rsidR="008870FF" w:rsidRPr="008870FF" w:rsidRDefault="008870FF">
      <w:pPr>
        <w:rPr>
          <w:rFonts w:ascii="宋体" w:eastAsia="宋体" w:hAnsi="宋体" w:hint="eastAsia"/>
          <w:b/>
          <w:bCs/>
        </w:rPr>
      </w:pPr>
      <w:r w:rsidRPr="008870FF">
        <w:rPr>
          <w:rFonts w:ascii="宋体" w:eastAsia="宋体" w:hAnsi="宋体" w:hint="eastAsia"/>
          <w:b/>
          <w:bCs/>
        </w:rPr>
        <w:t>原文</w:t>
      </w:r>
    </w:p>
    <w:bookmarkEnd w:id="3"/>
    <w:bookmarkEnd w:id="4"/>
    <w:bookmarkEnd w:id="5"/>
    <w:bookmarkEnd w:id="6"/>
    <w:p w14:paraId="75244257" w14:textId="77777777" w:rsidR="003F3AF4" w:rsidRPr="003F3AF4" w:rsidRDefault="003F3AF4" w:rsidP="003F3AF4">
      <w:pPr>
        <w:rPr>
          <w:rFonts w:ascii="宋体" w:eastAsia="宋体" w:hAnsi="宋体" w:hint="eastAsia"/>
        </w:rPr>
      </w:pPr>
      <w:r w:rsidRPr="003F3AF4">
        <w:rPr>
          <w:rFonts w:ascii="宋体" w:eastAsia="宋体" w:hAnsi="宋体" w:hint="eastAsia"/>
        </w:rPr>
        <w:t>Phelan establishes new Naval Rapid Capabilities Office</w:t>
      </w:r>
    </w:p>
    <w:p w14:paraId="0B1208E8" w14:textId="77777777" w:rsidR="003F3AF4" w:rsidRPr="003F3AF4" w:rsidRDefault="003F3AF4" w:rsidP="003F3AF4">
      <w:pPr>
        <w:rPr>
          <w:rFonts w:ascii="宋体" w:eastAsia="宋体" w:hAnsi="宋体" w:hint="eastAsia"/>
        </w:rPr>
      </w:pPr>
      <w:r w:rsidRPr="003F3AF4">
        <w:rPr>
          <w:rFonts w:ascii="宋体" w:eastAsia="宋体" w:hAnsi="宋体" w:hint="eastAsia"/>
        </w:rPr>
        <w:t>By Riley Ceder</w:t>
      </w:r>
    </w:p>
    <w:p w14:paraId="51EF6CF6" w14:textId="4DEC6527" w:rsidR="00DD5DCB" w:rsidRPr="00DD5DCB" w:rsidRDefault="003F3AF4" w:rsidP="003F3AF4">
      <w:pPr>
        <w:rPr>
          <w:rFonts w:ascii="宋体" w:eastAsia="宋体" w:hAnsi="宋体" w:hint="eastAsia"/>
        </w:rPr>
      </w:pPr>
      <w:r w:rsidRPr="003F3AF4">
        <w:rPr>
          <w:rFonts w:ascii="宋体" w:eastAsia="宋体" w:hAnsi="宋体" w:hint="eastAsia"/>
        </w:rPr>
        <w:t xml:space="preserve"> Aug 27, 2025, 05:23 AM</w:t>
      </w:r>
    </w:p>
    <w:p w14:paraId="6933E98A" w14:textId="77777777" w:rsidR="00DD5DCB" w:rsidRPr="00DD5DCB" w:rsidRDefault="00DD5DCB" w:rsidP="00DD5DCB">
      <w:pPr>
        <w:rPr>
          <w:rFonts w:ascii="宋体" w:eastAsia="宋体" w:hAnsi="宋体" w:hint="eastAsia"/>
        </w:rPr>
      </w:pPr>
    </w:p>
    <w:p w14:paraId="1A09FC90" w14:textId="77777777" w:rsidR="003F3AF4" w:rsidRPr="003F3AF4" w:rsidRDefault="003F3AF4" w:rsidP="003F3AF4">
      <w:pPr>
        <w:rPr>
          <w:rFonts w:ascii="宋体" w:eastAsia="宋体" w:hAnsi="宋体" w:hint="eastAsia"/>
        </w:rPr>
      </w:pPr>
      <w:r w:rsidRPr="003F3AF4">
        <w:rPr>
          <w:rFonts w:ascii="宋体" w:eastAsia="宋体" w:hAnsi="宋体" w:hint="eastAsia"/>
        </w:rPr>
        <w:t>The civilian head of the U.S. Navy announced the service will consolidate several wings and create a new office focused on development and problem-solving.</w:t>
      </w:r>
    </w:p>
    <w:p w14:paraId="0C2AE77F" w14:textId="77777777" w:rsidR="003F3AF4" w:rsidRPr="003F3AF4" w:rsidRDefault="003F3AF4" w:rsidP="003F3AF4">
      <w:pPr>
        <w:rPr>
          <w:rFonts w:ascii="宋体" w:eastAsia="宋体" w:hAnsi="宋体" w:hint="eastAsia"/>
        </w:rPr>
      </w:pPr>
    </w:p>
    <w:p w14:paraId="64FFBC0A" w14:textId="77777777" w:rsidR="003F3AF4" w:rsidRPr="003F3AF4" w:rsidRDefault="003F3AF4" w:rsidP="003F3AF4">
      <w:pPr>
        <w:rPr>
          <w:rFonts w:ascii="宋体" w:eastAsia="宋体" w:hAnsi="宋体" w:hint="eastAsia"/>
        </w:rPr>
      </w:pPr>
      <w:r w:rsidRPr="003F3AF4">
        <w:rPr>
          <w:rFonts w:ascii="宋体" w:eastAsia="宋体" w:hAnsi="宋体" w:hint="eastAsia"/>
        </w:rPr>
        <w:t>Navy Secretary John Phelan said the Navy established the Naval Rapid Capabilities Office, which will dismantle and absorb the Maritime Accelerated Response Capability Cell, Disruptive Capabilities Office, NavalX and the Navy’s execution of the Defense Department’s Replicator activities, according to an Aug. 19 memo obtained by Military Times.</w:t>
      </w:r>
    </w:p>
    <w:p w14:paraId="0027AC81" w14:textId="53E52D5C" w:rsidR="00185C58" w:rsidRPr="003F3AF4" w:rsidRDefault="00185C58" w:rsidP="00185C58">
      <w:pPr>
        <w:rPr>
          <w:rFonts w:ascii="宋体" w:eastAsia="宋体" w:hAnsi="宋体" w:hint="eastAsia"/>
        </w:rPr>
      </w:pPr>
    </w:p>
    <w:p w14:paraId="0AC78DE7" w14:textId="77777777" w:rsidR="003F3AF4" w:rsidRPr="003F3AF4" w:rsidRDefault="003F3AF4" w:rsidP="003F3AF4">
      <w:pPr>
        <w:rPr>
          <w:rFonts w:ascii="宋体" w:eastAsia="宋体" w:hAnsi="宋体" w:hint="eastAsia"/>
        </w:rPr>
      </w:pPr>
      <w:r w:rsidRPr="003F3AF4">
        <w:rPr>
          <w:rFonts w:ascii="宋体" w:eastAsia="宋体" w:hAnsi="宋体" w:hint="eastAsia"/>
        </w:rPr>
        <w:t>“The NRCO will serve as the single accountable organization spanning all naval warfare domains, responsible for the rapid assessment, execution, fielding and transition of urgent solutions within a three-year timeframe to ensure U.S. maritime supremacy,” the memo said.</w:t>
      </w:r>
    </w:p>
    <w:p w14:paraId="249B9B7B" w14:textId="77777777" w:rsidR="003F3AF4" w:rsidRPr="003F3AF4" w:rsidRDefault="003F3AF4" w:rsidP="003F3AF4">
      <w:pPr>
        <w:rPr>
          <w:rFonts w:ascii="宋体" w:eastAsia="宋体" w:hAnsi="宋体" w:hint="eastAsia"/>
        </w:rPr>
      </w:pPr>
    </w:p>
    <w:p w14:paraId="00A878E2" w14:textId="77777777" w:rsidR="003F3AF4" w:rsidRPr="003F3AF4" w:rsidRDefault="003F3AF4" w:rsidP="003F3AF4">
      <w:pPr>
        <w:rPr>
          <w:rFonts w:ascii="宋体" w:eastAsia="宋体" w:hAnsi="宋体" w:hint="eastAsia"/>
        </w:rPr>
      </w:pPr>
      <w:r w:rsidRPr="003F3AF4">
        <w:rPr>
          <w:rFonts w:ascii="宋体" w:eastAsia="宋体" w:hAnsi="宋体" w:hint="eastAsia"/>
        </w:rPr>
        <w:t>The new office aims to support Trump’s executive order entitled, "Modernizing Defense Acquisitions and Spurring Innovation in the Defense Industrial Base,” which sought to overhaul the defense acquisition system to “deliver state‐of‐the‐art capabilities at speed and scale.”</w:t>
      </w:r>
    </w:p>
    <w:p w14:paraId="5A32163F" w14:textId="77777777" w:rsidR="003F3AF4" w:rsidRPr="003F3AF4" w:rsidRDefault="003F3AF4" w:rsidP="003F3AF4">
      <w:pPr>
        <w:rPr>
          <w:rFonts w:ascii="宋体" w:eastAsia="宋体" w:hAnsi="宋体" w:hint="eastAsia"/>
        </w:rPr>
      </w:pPr>
    </w:p>
    <w:p w14:paraId="72936059" w14:textId="4E8C45CE" w:rsidR="00185C58" w:rsidRPr="00185C58" w:rsidRDefault="003F3AF4" w:rsidP="003F3AF4">
      <w:pPr>
        <w:rPr>
          <w:rFonts w:ascii="宋体" w:eastAsia="宋体" w:hAnsi="宋体" w:hint="eastAsia"/>
        </w:rPr>
      </w:pPr>
      <w:r w:rsidRPr="003F3AF4">
        <w:rPr>
          <w:rFonts w:ascii="宋体" w:eastAsia="宋体" w:hAnsi="宋体" w:hint="eastAsia"/>
        </w:rPr>
        <w:t xml:space="preserve">Phelan, in the memo, stated the new office will help the Navy identify operational </w:t>
      </w:r>
      <w:r w:rsidRPr="003F3AF4">
        <w:rPr>
          <w:rFonts w:ascii="宋体" w:eastAsia="宋体" w:hAnsi="宋体" w:hint="eastAsia"/>
        </w:rPr>
        <w:lastRenderedPageBreak/>
        <w:t>gaps and provide quick solutions, as well as enable the service to respond to emerging threats promptly.</w:t>
      </w:r>
    </w:p>
    <w:p w14:paraId="1AE424FF" w14:textId="77777777" w:rsidR="00185C58" w:rsidRPr="00185C58" w:rsidRDefault="00185C58" w:rsidP="00185C58">
      <w:pPr>
        <w:rPr>
          <w:rFonts w:ascii="宋体" w:eastAsia="宋体" w:hAnsi="宋体" w:hint="eastAsia"/>
        </w:rPr>
      </w:pPr>
    </w:p>
    <w:p w14:paraId="29AECCD4" w14:textId="77777777" w:rsidR="003F3AF4" w:rsidRPr="003F3AF4" w:rsidRDefault="003F3AF4" w:rsidP="003F3AF4">
      <w:pPr>
        <w:rPr>
          <w:rFonts w:ascii="宋体" w:eastAsia="宋体" w:hAnsi="宋体" w:hint="eastAsia"/>
        </w:rPr>
      </w:pPr>
      <w:r w:rsidRPr="003F3AF4">
        <w:rPr>
          <w:rFonts w:ascii="宋体" w:eastAsia="宋体" w:hAnsi="宋体" w:hint="eastAsia"/>
        </w:rPr>
        <w:t>The Navy has not yet announced who will lead the new office. That person will report directly to Phelan and work alongside the assistant secretary of the Navy for research, development and acquisition.</w:t>
      </w:r>
    </w:p>
    <w:p w14:paraId="31F4A99F" w14:textId="77777777" w:rsidR="003F3AF4" w:rsidRPr="003F3AF4" w:rsidRDefault="003F3AF4" w:rsidP="003F3AF4">
      <w:pPr>
        <w:rPr>
          <w:rFonts w:ascii="宋体" w:eastAsia="宋体" w:hAnsi="宋体" w:hint="eastAsia"/>
        </w:rPr>
      </w:pPr>
    </w:p>
    <w:p w14:paraId="121C12FA" w14:textId="77777777" w:rsidR="003F3AF4" w:rsidRPr="003F3AF4" w:rsidRDefault="003F3AF4" w:rsidP="003F3AF4">
      <w:pPr>
        <w:rPr>
          <w:rFonts w:ascii="宋体" w:eastAsia="宋体" w:hAnsi="宋体" w:hint="eastAsia"/>
        </w:rPr>
      </w:pPr>
      <w:r w:rsidRPr="003F3AF4">
        <w:rPr>
          <w:rFonts w:ascii="宋体" w:eastAsia="宋体" w:hAnsi="宋体" w:hint="eastAsia"/>
        </w:rPr>
        <w:t>The director of the NRCO will also be given direct-hire authority, which the Office of Personnel Management awards to certain government agencies looking to fill positions quickly, eliminating the potential of a lengthy federal hiring process.</w:t>
      </w:r>
    </w:p>
    <w:p w14:paraId="5A10CEF8" w14:textId="77777777" w:rsidR="003F3AF4" w:rsidRPr="003F3AF4" w:rsidRDefault="003F3AF4" w:rsidP="003F3AF4">
      <w:pPr>
        <w:rPr>
          <w:rFonts w:ascii="宋体" w:eastAsia="宋体" w:hAnsi="宋体" w:hint="eastAsia"/>
        </w:rPr>
      </w:pPr>
    </w:p>
    <w:p w14:paraId="30A8B9B7" w14:textId="51E0EB3E" w:rsidR="00013C5F" w:rsidRPr="008370CC" w:rsidRDefault="003F3AF4" w:rsidP="003F3AF4">
      <w:pPr>
        <w:rPr>
          <w:rFonts w:ascii="宋体" w:eastAsia="宋体" w:hAnsi="宋体" w:hint="eastAsia"/>
        </w:rPr>
      </w:pPr>
      <w:r w:rsidRPr="003F3AF4">
        <w:rPr>
          <w:rFonts w:ascii="宋体" w:eastAsia="宋体" w:hAnsi="宋体" w:hint="eastAsia"/>
        </w:rPr>
        <w:t>Whoever takes the position will be tasked with listing other organizations that should be absorbed into the NRCO, the memo states, as well as picking at least five programs the office can take charge of within 60 days of the memo, among other responsibilities.</w:t>
      </w:r>
    </w:p>
    <w:bookmarkEnd w:id="7"/>
    <w:p w14:paraId="47D0058C" w14:textId="77777777" w:rsidR="005A00AC" w:rsidRPr="000323BD" w:rsidRDefault="005A00AC" w:rsidP="000323BD">
      <w:pPr>
        <w:rPr>
          <w:rFonts w:ascii="宋体" w:eastAsia="宋体" w:hAnsi="宋体" w:hint="eastAsia"/>
        </w:rPr>
      </w:pPr>
    </w:p>
    <w:sectPr w:rsidR="005A00AC" w:rsidRPr="000323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FCD5" w14:textId="77777777" w:rsidR="004757DB" w:rsidRDefault="004757DB" w:rsidP="001571A1">
      <w:pPr>
        <w:rPr>
          <w:rFonts w:hint="eastAsia"/>
        </w:rPr>
      </w:pPr>
      <w:r>
        <w:separator/>
      </w:r>
    </w:p>
  </w:endnote>
  <w:endnote w:type="continuationSeparator" w:id="0">
    <w:p w14:paraId="24313740" w14:textId="77777777" w:rsidR="004757DB" w:rsidRDefault="004757DB" w:rsidP="001571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E046" w14:textId="77777777" w:rsidR="004757DB" w:rsidRDefault="004757DB" w:rsidP="001571A1">
      <w:pPr>
        <w:rPr>
          <w:rFonts w:hint="eastAsia"/>
        </w:rPr>
      </w:pPr>
      <w:r>
        <w:separator/>
      </w:r>
    </w:p>
  </w:footnote>
  <w:footnote w:type="continuationSeparator" w:id="0">
    <w:p w14:paraId="0415B66C" w14:textId="77777777" w:rsidR="004757DB" w:rsidRDefault="004757DB" w:rsidP="001571A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4836"/>
    <w:multiLevelType w:val="multilevel"/>
    <w:tmpl w:val="2850CB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4026F"/>
    <w:multiLevelType w:val="multilevel"/>
    <w:tmpl w:val="FE8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6064">
    <w:abstractNumId w:val="1"/>
  </w:num>
  <w:num w:numId="2" w16cid:durableId="1532231734">
    <w:abstractNumId w:val="0"/>
    <w:lvlOverride w:ilvl="0">
      <w:lvl w:ilvl="0">
        <w:numFmt w:val="bullet"/>
        <w:lvlText w:val=""/>
        <w:lvlJc w:val="left"/>
        <w:pPr>
          <w:tabs>
            <w:tab w:val="num" w:pos="720"/>
          </w:tabs>
          <w:ind w:left="720" w:hanging="360"/>
        </w:pPr>
        <w:rPr>
          <w:rFonts w:ascii="Symbol" w:hAnsi="Symbol" w:hint="default"/>
          <w:sz w:val="20"/>
        </w:rPr>
      </w:lvl>
    </w:lvlOverride>
  </w:num>
  <w:num w:numId="3" w16cid:durableId="85470065">
    <w:abstractNumId w:val="0"/>
    <w:lvlOverride w:ilvl="0">
      <w:lvl w:ilvl="0">
        <w:numFmt w:val="bullet"/>
        <w:lvlText w:val=""/>
        <w:lvlJc w:val="left"/>
        <w:pPr>
          <w:tabs>
            <w:tab w:val="num" w:pos="720"/>
          </w:tabs>
          <w:ind w:left="720" w:hanging="360"/>
        </w:pPr>
        <w:rPr>
          <w:rFonts w:ascii="Symbol" w:hAnsi="Symbol" w:hint="default"/>
          <w:sz w:val="20"/>
        </w:rPr>
      </w:lvl>
    </w:lvlOverride>
  </w:num>
  <w:num w:numId="4" w16cid:durableId="311180478">
    <w:abstractNumId w:val="0"/>
    <w:lvlOverride w:ilvl="0">
      <w:lvl w:ilvl="0">
        <w:numFmt w:val="bullet"/>
        <w:lvlText w:val=""/>
        <w:lvlJc w:val="left"/>
        <w:pPr>
          <w:tabs>
            <w:tab w:val="num" w:pos="720"/>
          </w:tabs>
          <w:ind w:left="720" w:hanging="360"/>
        </w:pPr>
        <w:rPr>
          <w:rFonts w:ascii="Symbol" w:hAnsi="Symbol" w:hint="default"/>
          <w:sz w:val="20"/>
        </w:rPr>
      </w:lvl>
    </w:lvlOverride>
  </w:num>
  <w:num w:numId="5" w16cid:durableId="203712823">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57"/>
    <w:rsid w:val="00004181"/>
    <w:rsid w:val="0000484A"/>
    <w:rsid w:val="000113F3"/>
    <w:rsid w:val="000125B6"/>
    <w:rsid w:val="00013C5F"/>
    <w:rsid w:val="000142B4"/>
    <w:rsid w:val="00025302"/>
    <w:rsid w:val="000303D2"/>
    <w:rsid w:val="00031748"/>
    <w:rsid w:val="00032150"/>
    <w:rsid w:val="000323BD"/>
    <w:rsid w:val="00033439"/>
    <w:rsid w:val="00036238"/>
    <w:rsid w:val="00037612"/>
    <w:rsid w:val="0004216A"/>
    <w:rsid w:val="0004287F"/>
    <w:rsid w:val="0004519A"/>
    <w:rsid w:val="00047C9B"/>
    <w:rsid w:val="000552CA"/>
    <w:rsid w:val="000612A4"/>
    <w:rsid w:val="0006610D"/>
    <w:rsid w:val="00066E70"/>
    <w:rsid w:val="000802AB"/>
    <w:rsid w:val="00084457"/>
    <w:rsid w:val="00086345"/>
    <w:rsid w:val="000901F8"/>
    <w:rsid w:val="0009615F"/>
    <w:rsid w:val="00096732"/>
    <w:rsid w:val="00096E37"/>
    <w:rsid w:val="000A0154"/>
    <w:rsid w:val="000A6286"/>
    <w:rsid w:val="000B1825"/>
    <w:rsid w:val="000C2F55"/>
    <w:rsid w:val="000C79B2"/>
    <w:rsid w:val="000D4DEB"/>
    <w:rsid w:val="000E0A6F"/>
    <w:rsid w:val="000E5B00"/>
    <w:rsid w:val="000E714A"/>
    <w:rsid w:val="000F4961"/>
    <w:rsid w:val="000F4C57"/>
    <w:rsid w:val="000F5C71"/>
    <w:rsid w:val="000F632F"/>
    <w:rsid w:val="000F634A"/>
    <w:rsid w:val="001059CC"/>
    <w:rsid w:val="00105D79"/>
    <w:rsid w:val="00107C28"/>
    <w:rsid w:val="001114D1"/>
    <w:rsid w:val="001131A8"/>
    <w:rsid w:val="00116492"/>
    <w:rsid w:val="001166AD"/>
    <w:rsid w:val="00125295"/>
    <w:rsid w:val="001264AF"/>
    <w:rsid w:val="001308F7"/>
    <w:rsid w:val="001313C6"/>
    <w:rsid w:val="00136037"/>
    <w:rsid w:val="00151DBE"/>
    <w:rsid w:val="001571A1"/>
    <w:rsid w:val="001573E1"/>
    <w:rsid w:val="00163938"/>
    <w:rsid w:val="00163EE0"/>
    <w:rsid w:val="0017205D"/>
    <w:rsid w:val="00182C18"/>
    <w:rsid w:val="00183A07"/>
    <w:rsid w:val="00183A36"/>
    <w:rsid w:val="00185C58"/>
    <w:rsid w:val="00193ABA"/>
    <w:rsid w:val="00193E5C"/>
    <w:rsid w:val="00197B9E"/>
    <w:rsid w:val="001A075F"/>
    <w:rsid w:val="001B0149"/>
    <w:rsid w:val="001B0DAC"/>
    <w:rsid w:val="001B4747"/>
    <w:rsid w:val="001B6E0F"/>
    <w:rsid w:val="001B7A81"/>
    <w:rsid w:val="001C3B32"/>
    <w:rsid w:val="001D03BD"/>
    <w:rsid w:val="001D22B0"/>
    <w:rsid w:val="001D3082"/>
    <w:rsid w:val="001D314D"/>
    <w:rsid w:val="001D52E6"/>
    <w:rsid w:val="001D687E"/>
    <w:rsid w:val="001E0F77"/>
    <w:rsid w:val="001F19CC"/>
    <w:rsid w:val="001F486D"/>
    <w:rsid w:val="00200B49"/>
    <w:rsid w:val="00213B8C"/>
    <w:rsid w:val="00213F83"/>
    <w:rsid w:val="002155AA"/>
    <w:rsid w:val="00216129"/>
    <w:rsid w:val="002162C3"/>
    <w:rsid w:val="0022729E"/>
    <w:rsid w:val="00227623"/>
    <w:rsid w:val="002422AF"/>
    <w:rsid w:val="002502B4"/>
    <w:rsid w:val="00250710"/>
    <w:rsid w:val="00257DE7"/>
    <w:rsid w:val="002629EF"/>
    <w:rsid w:val="00263E70"/>
    <w:rsid w:val="00264525"/>
    <w:rsid w:val="00271373"/>
    <w:rsid w:val="00287BB2"/>
    <w:rsid w:val="002A0DA3"/>
    <w:rsid w:val="002A1119"/>
    <w:rsid w:val="002A1A0C"/>
    <w:rsid w:val="002A53C5"/>
    <w:rsid w:val="002B2F3F"/>
    <w:rsid w:val="002C692C"/>
    <w:rsid w:val="002E0C8C"/>
    <w:rsid w:val="002F3D80"/>
    <w:rsid w:val="002F4648"/>
    <w:rsid w:val="002F6EB5"/>
    <w:rsid w:val="003028E0"/>
    <w:rsid w:val="0030383E"/>
    <w:rsid w:val="00306B6E"/>
    <w:rsid w:val="00307B8D"/>
    <w:rsid w:val="00311507"/>
    <w:rsid w:val="003117DF"/>
    <w:rsid w:val="00312934"/>
    <w:rsid w:val="00312EEC"/>
    <w:rsid w:val="0032131A"/>
    <w:rsid w:val="0032438C"/>
    <w:rsid w:val="00337493"/>
    <w:rsid w:val="00345ED7"/>
    <w:rsid w:val="003473DA"/>
    <w:rsid w:val="0035123A"/>
    <w:rsid w:val="00353037"/>
    <w:rsid w:val="00353A2D"/>
    <w:rsid w:val="00355C0B"/>
    <w:rsid w:val="0036031C"/>
    <w:rsid w:val="0036345F"/>
    <w:rsid w:val="00366964"/>
    <w:rsid w:val="0037283D"/>
    <w:rsid w:val="00374D72"/>
    <w:rsid w:val="003803D1"/>
    <w:rsid w:val="00387EA2"/>
    <w:rsid w:val="003A0322"/>
    <w:rsid w:val="003A243B"/>
    <w:rsid w:val="003B3C8F"/>
    <w:rsid w:val="003B4CE6"/>
    <w:rsid w:val="003B4FFB"/>
    <w:rsid w:val="003B52D4"/>
    <w:rsid w:val="003C0260"/>
    <w:rsid w:val="003C1FF3"/>
    <w:rsid w:val="003C312A"/>
    <w:rsid w:val="003C4D08"/>
    <w:rsid w:val="003D2E4F"/>
    <w:rsid w:val="003E1733"/>
    <w:rsid w:val="003E30BC"/>
    <w:rsid w:val="003F3AF4"/>
    <w:rsid w:val="003F4FC2"/>
    <w:rsid w:val="003F76AB"/>
    <w:rsid w:val="00413F0A"/>
    <w:rsid w:val="004159A3"/>
    <w:rsid w:val="00420F90"/>
    <w:rsid w:val="00425D4A"/>
    <w:rsid w:val="00433208"/>
    <w:rsid w:val="004344D6"/>
    <w:rsid w:val="00436600"/>
    <w:rsid w:val="004427EC"/>
    <w:rsid w:val="0044592C"/>
    <w:rsid w:val="00456138"/>
    <w:rsid w:val="00457E2D"/>
    <w:rsid w:val="00460900"/>
    <w:rsid w:val="00461C68"/>
    <w:rsid w:val="00466601"/>
    <w:rsid w:val="00466A46"/>
    <w:rsid w:val="00471FF8"/>
    <w:rsid w:val="00472338"/>
    <w:rsid w:val="00473E86"/>
    <w:rsid w:val="004757DB"/>
    <w:rsid w:val="0048275F"/>
    <w:rsid w:val="00484FDE"/>
    <w:rsid w:val="00486735"/>
    <w:rsid w:val="00486E3E"/>
    <w:rsid w:val="00491962"/>
    <w:rsid w:val="00493B0E"/>
    <w:rsid w:val="004A2989"/>
    <w:rsid w:val="004A2E21"/>
    <w:rsid w:val="004A332F"/>
    <w:rsid w:val="004B0316"/>
    <w:rsid w:val="004B2DF6"/>
    <w:rsid w:val="004B7FE3"/>
    <w:rsid w:val="004C0A5C"/>
    <w:rsid w:val="004C2D3E"/>
    <w:rsid w:val="004C4AC4"/>
    <w:rsid w:val="004C4FA6"/>
    <w:rsid w:val="004D4908"/>
    <w:rsid w:val="004D6BBB"/>
    <w:rsid w:val="004D70FE"/>
    <w:rsid w:val="004E3C24"/>
    <w:rsid w:val="004F02A4"/>
    <w:rsid w:val="004F0613"/>
    <w:rsid w:val="004F291E"/>
    <w:rsid w:val="004F5A6E"/>
    <w:rsid w:val="004F6B07"/>
    <w:rsid w:val="004F6B6A"/>
    <w:rsid w:val="004F7F2B"/>
    <w:rsid w:val="00500981"/>
    <w:rsid w:val="0050370D"/>
    <w:rsid w:val="005079DF"/>
    <w:rsid w:val="00522322"/>
    <w:rsid w:val="0052364C"/>
    <w:rsid w:val="00530064"/>
    <w:rsid w:val="005309E0"/>
    <w:rsid w:val="00533DF0"/>
    <w:rsid w:val="005349DD"/>
    <w:rsid w:val="00534DDE"/>
    <w:rsid w:val="005561C2"/>
    <w:rsid w:val="005600F3"/>
    <w:rsid w:val="00576BEE"/>
    <w:rsid w:val="005771C8"/>
    <w:rsid w:val="00584638"/>
    <w:rsid w:val="00584B7F"/>
    <w:rsid w:val="0058562C"/>
    <w:rsid w:val="0059169C"/>
    <w:rsid w:val="005A00AC"/>
    <w:rsid w:val="005A181B"/>
    <w:rsid w:val="005A21A4"/>
    <w:rsid w:val="005A2712"/>
    <w:rsid w:val="005A438A"/>
    <w:rsid w:val="005A77A2"/>
    <w:rsid w:val="005B0151"/>
    <w:rsid w:val="005C2820"/>
    <w:rsid w:val="005C28B0"/>
    <w:rsid w:val="005C56A4"/>
    <w:rsid w:val="005C65AF"/>
    <w:rsid w:val="005C7C9D"/>
    <w:rsid w:val="005D4C3E"/>
    <w:rsid w:val="005E3FD0"/>
    <w:rsid w:val="005F0032"/>
    <w:rsid w:val="005F7D00"/>
    <w:rsid w:val="00600121"/>
    <w:rsid w:val="00606BA3"/>
    <w:rsid w:val="006076F6"/>
    <w:rsid w:val="00613FDB"/>
    <w:rsid w:val="00614B59"/>
    <w:rsid w:val="00622CDB"/>
    <w:rsid w:val="00622FFC"/>
    <w:rsid w:val="00635161"/>
    <w:rsid w:val="00644041"/>
    <w:rsid w:val="0064546F"/>
    <w:rsid w:val="00654F53"/>
    <w:rsid w:val="00657A74"/>
    <w:rsid w:val="00664167"/>
    <w:rsid w:val="00670A8D"/>
    <w:rsid w:val="00685744"/>
    <w:rsid w:val="00687280"/>
    <w:rsid w:val="00690E7A"/>
    <w:rsid w:val="0069532C"/>
    <w:rsid w:val="006A1D78"/>
    <w:rsid w:val="006A3137"/>
    <w:rsid w:val="006B02F4"/>
    <w:rsid w:val="006B1D85"/>
    <w:rsid w:val="006B565F"/>
    <w:rsid w:val="006C1F6A"/>
    <w:rsid w:val="006C32F8"/>
    <w:rsid w:val="006C4C44"/>
    <w:rsid w:val="006D4630"/>
    <w:rsid w:val="006D7DA7"/>
    <w:rsid w:val="006E2CDC"/>
    <w:rsid w:val="006E5A88"/>
    <w:rsid w:val="006F1CB5"/>
    <w:rsid w:val="006F4471"/>
    <w:rsid w:val="006F5339"/>
    <w:rsid w:val="006F7FCD"/>
    <w:rsid w:val="007118AB"/>
    <w:rsid w:val="00715D5B"/>
    <w:rsid w:val="0072550C"/>
    <w:rsid w:val="00725B98"/>
    <w:rsid w:val="007333D7"/>
    <w:rsid w:val="007379E9"/>
    <w:rsid w:val="00740BCF"/>
    <w:rsid w:val="00745F0E"/>
    <w:rsid w:val="0074778D"/>
    <w:rsid w:val="00752BC2"/>
    <w:rsid w:val="00753D26"/>
    <w:rsid w:val="00757502"/>
    <w:rsid w:val="007578DD"/>
    <w:rsid w:val="00760862"/>
    <w:rsid w:val="00760BD6"/>
    <w:rsid w:val="00762172"/>
    <w:rsid w:val="00764530"/>
    <w:rsid w:val="00765F36"/>
    <w:rsid w:val="007704B1"/>
    <w:rsid w:val="00771E42"/>
    <w:rsid w:val="0077508D"/>
    <w:rsid w:val="00776B22"/>
    <w:rsid w:val="00780093"/>
    <w:rsid w:val="00781013"/>
    <w:rsid w:val="0078446C"/>
    <w:rsid w:val="007849A6"/>
    <w:rsid w:val="007850F0"/>
    <w:rsid w:val="007970EC"/>
    <w:rsid w:val="007A550F"/>
    <w:rsid w:val="007A5E32"/>
    <w:rsid w:val="007A5FA1"/>
    <w:rsid w:val="007C05A1"/>
    <w:rsid w:val="007C2D07"/>
    <w:rsid w:val="007D1713"/>
    <w:rsid w:val="007D3914"/>
    <w:rsid w:val="007D76B2"/>
    <w:rsid w:val="007E34FE"/>
    <w:rsid w:val="007E4875"/>
    <w:rsid w:val="007E714B"/>
    <w:rsid w:val="007E793B"/>
    <w:rsid w:val="007E7F25"/>
    <w:rsid w:val="007F6046"/>
    <w:rsid w:val="007F6C3B"/>
    <w:rsid w:val="008039C5"/>
    <w:rsid w:val="0080402C"/>
    <w:rsid w:val="00804CB2"/>
    <w:rsid w:val="0081157B"/>
    <w:rsid w:val="00812B1B"/>
    <w:rsid w:val="00812C49"/>
    <w:rsid w:val="00814367"/>
    <w:rsid w:val="008147B3"/>
    <w:rsid w:val="00816CD6"/>
    <w:rsid w:val="00825485"/>
    <w:rsid w:val="00831D9C"/>
    <w:rsid w:val="00832443"/>
    <w:rsid w:val="008370CC"/>
    <w:rsid w:val="00837466"/>
    <w:rsid w:val="008415D9"/>
    <w:rsid w:val="00850D12"/>
    <w:rsid w:val="00855480"/>
    <w:rsid w:val="0086019F"/>
    <w:rsid w:val="00861DCD"/>
    <w:rsid w:val="0086608A"/>
    <w:rsid w:val="00866B22"/>
    <w:rsid w:val="008710FE"/>
    <w:rsid w:val="00871B66"/>
    <w:rsid w:val="00874241"/>
    <w:rsid w:val="00876FAE"/>
    <w:rsid w:val="00884FBC"/>
    <w:rsid w:val="008870FF"/>
    <w:rsid w:val="008916ED"/>
    <w:rsid w:val="008A2E31"/>
    <w:rsid w:val="008A3CF0"/>
    <w:rsid w:val="008A68F2"/>
    <w:rsid w:val="008C1B6C"/>
    <w:rsid w:val="008C6523"/>
    <w:rsid w:val="008C656D"/>
    <w:rsid w:val="008C72A0"/>
    <w:rsid w:val="008D196B"/>
    <w:rsid w:val="008D4340"/>
    <w:rsid w:val="008D4E11"/>
    <w:rsid w:val="008D610E"/>
    <w:rsid w:val="008D6737"/>
    <w:rsid w:val="008E5C7D"/>
    <w:rsid w:val="008F6DA0"/>
    <w:rsid w:val="008F6FEC"/>
    <w:rsid w:val="00902374"/>
    <w:rsid w:val="0090417D"/>
    <w:rsid w:val="009164DE"/>
    <w:rsid w:val="009169F4"/>
    <w:rsid w:val="00917360"/>
    <w:rsid w:val="009178A0"/>
    <w:rsid w:val="00926359"/>
    <w:rsid w:val="0092788A"/>
    <w:rsid w:val="009335D4"/>
    <w:rsid w:val="009350CD"/>
    <w:rsid w:val="00937674"/>
    <w:rsid w:val="0094077F"/>
    <w:rsid w:val="009542F4"/>
    <w:rsid w:val="009568E5"/>
    <w:rsid w:val="00967386"/>
    <w:rsid w:val="0097170A"/>
    <w:rsid w:val="00972513"/>
    <w:rsid w:val="0097331F"/>
    <w:rsid w:val="00974FA4"/>
    <w:rsid w:val="00976FDB"/>
    <w:rsid w:val="009831CE"/>
    <w:rsid w:val="00984FF4"/>
    <w:rsid w:val="009857A7"/>
    <w:rsid w:val="00985F64"/>
    <w:rsid w:val="009864A0"/>
    <w:rsid w:val="00991B54"/>
    <w:rsid w:val="0099318E"/>
    <w:rsid w:val="009A0875"/>
    <w:rsid w:val="009A3F1E"/>
    <w:rsid w:val="009C3D67"/>
    <w:rsid w:val="009D39E0"/>
    <w:rsid w:val="009D5542"/>
    <w:rsid w:val="009E49C0"/>
    <w:rsid w:val="009E5B1B"/>
    <w:rsid w:val="009E6ECB"/>
    <w:rsid w:val="00A038BE"/>
    <w:rsid w:val="00A03999"/>
    <w:rsid w:val="00A07E2F"/>
    <w:rsid w:val="00A13B14"/>
    <w:rsid w:val="00A20C38"/>
    <w:rsid w:val="00A23178"/>
    <w:rsid w:val="00A27D53"/>
    <w:rsid w:val="00A309D4"/>
    <w:rsid w:val="00A30FAE"/>
    <w:rsid w:val="00A3157F"/>
    <w:rsid w:val="00A36A33"/>
    <w:rsid w:val="00A36D4C"/>
    <w:rsid w:val="00A37725"/>
    <w:rsid w:val="00A41FBF"/>
    <w:rsid w:val="00A42DD4"/>
    <w:rsid w:val="00A47012"/>
    <w:rsid w:val="00A6318D"/>
    <w:rsid w:val="00A66A79"/>
    <w:rsid w:val="00A733E8"/>
    <w:rsid w:val="00A86FAB"/>
    <w:rsid w:val="00A90BBB"/>
    <w:rsid w:val="00AA4AF4"/>
    <w:rsid w:val="00AA55FC"/>
    <w:rsid w:val="00AA5AA0"/>
    <w:rsid w:val="00AA72B5"/>
    <w:rsid w:val="00AB0ADB"/>
    <w:rsid w:val="00AB20E2"/>
    <w:rsid w:val="00AB3683"/>
    <w:rsid w:val="00AB3C2A"/>
    <w:rsid w:val="00AC0454"/>
    <w:rsid w:val="00AC6EC9"/>
    <w:rsid w:val="00AD1863"/>
    <w:rsid w:val="00AD3C33"/>
    <w:rsid w:val="00AD3DD0"/>
    <w:rsid w:val="00AD5342"/>
    <w:rsid w:val="00AE0E89"/>
    <w:rsid w:val="00AE48EA"/>
    <w:rsid w:val="00AE5260"/>
    <w:rsid w:val="00AF3265"/>
    <w:rsid w:val="00B018AB"/>
    <w:rsid w:val="00B07732"/>
    <w:rsid w:val="00B207FF"/>
    <w:rsid w:val="00B21248"/>
    <w:rsid w:val="00B317BD"/>
    <w:rsid w:val="00B406BC"/>
    <w:rsid w:val="00B47E3D"/>
    <w:rsid w:val="00B5093C"/>
    <w:rsid w:val="00B54653"/>
    <w:rsid w:val="00B6162B"/>
    <w:rsid w:val="00B629F1"/>
    <w:rsid w:val="00B73598"/>
    <w:rsid w:val="00B76837"/>
    <w:rsid w:val="00B76B22"/>
    <w:rsid w:val="00B779CF"/>
    <w:rsid w:val="00B77A01"/>
    <w:rsid w:val="00B84D6C"/>
    <w:rsid w:val="00B92256"/>
    <w:rsid w:val="00B93158"/>
    <w:rsid w:val="00B9397D"/>
    <w:rsid w:val="00B94336"/>
    <w:rsid w:val="00BA678E"/>
    <w:rsid w:val="00BB0295"/>
    <w:rsid w:val="00BB0563"/>
    <w:rsid w:val="00BB45F0"/>
    <w:rsid w:val="00BC5345"/>
    <w:rsid w:val="00BC59F5"/>
    <w:rsid w:val="00BD1A25"/>
    <w:rsid w:val="00BD30F7"/>
    <w:rsid w:val="00BE048B"/>
    <w:rsid w:val="00BE33AA"/>
    <w:rsid w:val="00BE541F"/>
    <w:rsid w:val="00BE6AF3"/>
    <w:rsid w:val="00BE73F4"/>
    <w:rsid w:val="00BF318A"/>
    <w:rsid w:val="00C01F21"/>
    <w:rsid w:val="00C02380"/>
    <w:rsid w:val="00C06AF9"/>
    <w:rsid w:val="00C06DA4"/>
    <w:rsid w:val="00C07634"/>
    <w:rsid w:val="00C07636"/>
    <w:rsid w:val="00C10A13"/>
    <w:rsid w:val="00C132F8"/>
    <w:rsid w:val="00C143D8"/>
    <w:rsid w:val="00C17FC7"/>
    <w:rsid w:val="00C20BAA"/>
    <w:rsid w:val="00C220A3"/>
    <w:rsid w:val="00C234E2"/>
    <w:rsid w:val="00C239C0"/>
    <w:rsid w:val="00C25FE0"/>
    <w:rsid w:val="00C2701A"/>
    <w:rsid w:val="00C31AC7"/>
    <w:rsid w:val="00C3360B"/>
    <w:rsid w:val="00C4381D"/>
    <w:rsid w:val="00C5463A"/>
    <w:rsid w:val="00C55620"/>
    <w:rsid w:val="00C6411C"/>
    <w:rsid w:val="00C673AB"/>
    <w:rsid w:val="00C70DDF"/>
    <w:rsid w:val="00C711E5"/>
    <w:rsid w:val="00C75410"/>
    <w:rsid w:val="00C75981"/>
    <w:rsid w:val="00C86FCC"/>
    <w:rsid w:val="00C93364"/>
    <w:rsid w:val="00CB2FD4"/>
    <w:rsid w:val="00CB3A9D"/>
    <w:rsid w:val="00CB5315"/>
    <w:rsid w:val="00CC00F8"/>
    <w:rsid w:val="00CC48B3"/>
    <w:rsid w:val="00CD3047"/>
    <w:rsid w:val="00CD4DB7"/>
    <w:rsid w:val="00CD53DB"/>
    <w:rsid w:val="00CD5FB4"/>
    <w:rsid w:val="00CE0022"/>
    <w:rsid w:val="00CE2CDC"/>
    <w:rsid w:val="00CE49D7"/>
    <w:rsid w:val="00CF2594"/>
    <w:rsid w:val="00CF752B"/>
    <w:rsid w:val="00D040D0"/>
    <w:rsid w:val="00D053BF"/>
    <w:rsid w:val="00D175BD"/>
    <w:rsid w:val="00D220CD"/>
    <w:rsid w:val="00D2419D"/>
    <w:rsid w:val="00D2481A"/>
    <w:rsid w:val="00D400F6"/>
    <w:rsid w:val="00D40B47"/>
    <w:rsid w:val="00D40C15"/>
    <w:rsid w:val="00D4108A"/>
    <w:rsid w:val="00D450BA"/>
    <w:rsid w:val="00D513EE"/>
    <w:rsid w:val="00D52532"/>
    <w:rsid w:val="00D6134D"/>
    <w:rsid w:val="00D64624"/>
    <w:rsid w:val="00D70EEB"/>
    <w:rsid w:val="00D72B92"/>
    <w:rsid w:val="00D73EBE"/>
    <w:rsid w:val="00D750B0"/>
    <w:rsid w:val="00D762CB"/>
    <w:rsid w:val="00D819A7"/>
    <w:rsid w:val="00D82664"/>
    <w:rsid w:val="00D84410"/>
    <w:rsid w:val="00D87919"/>
    <w:rsid w:val="00D90212"/>
    <w:rsid w:val="00D91F74"/>
    <w:rsid w:val="00D95ACE"/>
    <w:rsid w:val="00DA7951"/>
    <w:rsid w:val="00DB0006"/>
    <w:rsid w:val="00DB531F"/>
    <w:rsid w:val="00DB5D18"/>
    <w:rsid w:val="00DC079B"/>
    <w:rsid w:val="00DC6DE0"/>
    <w:rsid w:val="00DC7006"/>
    <w:rsid w:val="00DD1CA3"/>
    <w:rsid w:val="00DD25E0"/>
    <w:rsid w:val="00DD3E8F"/>
    <w:rsid w:val="00DD5DCB"/>
    <w:rsid w:val="00DD7A14"/>
    <w:rsid w:val="00DE590E"/>
    <w:rsid w:val="00DF095E"/>
    <w:rsid w:val="00DF1899"/>
    <w:rsid w:val="00DF2F80"/>
    <w:rsid w:val="00DF63DD"/>
    <w:rsid w:val="00E0733F"/>
    <w:rsid w:val="00E07D83"/>
    <w:rsid w:val="00E1304F"/>
    <w:rsid w:val="00E1571D"/>
    <w:rsid w:val="00E22006"/>
    <w:rsid w:val="00E2373E"/>
    <w:rsid w:val="00E277CD"/>
    <w:rsid w:val="00E31218"/>
    <w:rsid w:val="00E35FD7"/>
    <w:rsid w:val="00E409C9"/>
    <w:rsid w:val="00E437D4"/>
    <w:rsid w:val="00E43F30"/>
    <w:rsid w:val="00E4480E"/>
    <w:rsid w:val="00E4492C"/>
    <w:rsid w:val="00E4594D"/>
    <w:rsid w:val="00E51AC0"/>
    <w:rsid w:val="00E5293F"/>
    <w:rsid w:val="00E53D16"/>
    <w:rsid w:val="00E634BA"/>
    <w:rsid w:val="00E706B0"/>
    <w:rsid w:val="00E726CC"/>
    <w:rsid w:val="00E734F2"/>
    <w:rsid w:val="00E81546"/>
    <w:rsid w:val="00E92153"/>
    <w:rsid w:val="00E923EE"/>
    <w:rsid w:val="00EA201D"/>
    <w:rsid w:val="00EA4E7E"/>
    <w:rsid w:val="00EA5425"/>
    <w:rsid w:val="00EA7472"/>
    <w:rsid w:val="00EB42D3"/>
    <w:rsid w:val="00EB4998"/>
    <w:rsid w:val="00EB6317"/>
    <w:rsid w:val="00EC3788"/>
    <w:rsid w:val="00EC3CD8"/>
    <w:rsid w:val="00EC4BC3"/>
    <w:rsid w:val="00ED1358"/>
    <w:rsid w:val="00EF0A7A"/>
    <w:rsid w:val="00EF141A"/>
    <w:rsid w:val="00EF3917"/>
    <w:rsid w:val="00EF3EF4"/>
    <w:rsid w:val="00EF4D42"/>
    <w:rsid w:val="00EF6144"/>
    <w:rsid w:val="00F003D3"/>
    <w:rsid w:val="00F00560"/>
    <w:rsid w:val="00F02E67"/>
    <w:rsid w:val="00F057EF"/>
    <w:rsid w:val="00F1117A"/>
    <w:rsid w:val="00F11F0C"/>
    <w:rsid w:val="00F16366"/>
    <w:rsid w:val="00F324D6"/>
    <w:rsid w:val="00F327BD"/>
    <w:rsid w:val="00F333C9"/>
    <w:rsid w:val="00F33C7C"/>
    <w:rsid w:val="00F343F0"/>
    <w:rsid w:val="00F664FD"/>
    <w:rsid w:val="00F66DA4"/>
    <w:rsid w:val="00F7545A"/>
    <w:rsid w:val="00F75A5B"/>
    <w:rsid w:val="00F779FA"/>
    <w:rsid w:val="00F93BA8"/>
    <w:rsid w:val="00FA46D8"/>
    <w:rsid w:val="00FA58D0"/>
    <w:rsid w:val="00FA63C1"/>
    <w:rsid w:val="00FB3A11"/>
    <w:rsid w:val="00FB3C4E"/>
    <w:rsid w:val="00FB73C4"/>
    <w:rsid w:val="00FC0523"/>
    <w:rsid w:val="00FC086F"/>
    <w:rsid w:val="00FC2BE0"/>
    <w:rsid w:val="00FC5416"/>
    <w:rsid w:val="00FD5A90"/>
    <w:rsid w:val="00FF1B66"/>
    <w:rsid w:val="00FF6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0C703"/>
  <w15:chartTrackingRefBased/>
  <w15:docId w15:val="{F79DC04B-D153-4D9F-8862-9C013EC6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4C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4C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4C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4C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4C5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4C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4C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4C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4C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二级"/>
    <w:basedOn w:val="a"/>
    <w:link w:val="a4"/>
    <w:qFormat/>
    <w:rsid w:val="00FC0523"/>
    <w:pPr>
      <w:ind w:firstLineChars="200" w:firstLine="723"/>
    </w:pPr>
    <w:rPr>
      <w:rFonts w:ascii="仿宋_GB2312" w:eastAsia="仿宋_GB2312"/>
      <w:b/>
      <w:sz w:val="32"/>
      <w:szCs w:val="32"/>
    </w:rPr>
  </w:style>
  <w:style w:type="character" w:customStyle="1" w:styleId="a4">
    <w:name w:val="二级 字符"/>
    <w:basedOn w:val="a0"/>
    <w:link w:val="a3"/>
    <w:rsid w:val="00FC0523"/>
    <w:rPr>
      <w:rFonts w:ascii="仿宋_GB2312" w:eastAsia="仿宋_GB2312"/>
      <w:b/>
      <w:sz w:val="32"/>
      <w:szCs w:val="32"/>
    </w:rPr>
  </w:style>
  <w:style w:type="paragraph" w:customStyle="1" w:styleId="a5">
    <w:name w:val="一级"/>
    <w:basedOn w:val="a"/>
    <w:link w:val="a6"/>
    <w:qFormat/>
    <w:rsid w:val="00FC0523"/>
    <w:pPr>
      <w:ind w:firstLineChars="200" w:firstLine="640"/>
    </w:pPr>
    <w:rPr>
      <w:rFonts w:ascii="黑体" w:eastAsia="黑体" w:hAnsi="黑体"/>
      <w:b/>
      <w:sz w:val="32"/>
      <w:szCs w:val="32"/>
    </w:rPr>
  </w:style>
  <w:style w:type="character" w:customStyle="1" w:styleId="a6">
    <w:name w:val="一级 字符"/>
    <w:basedOn w:val="a0"/>
    <w:link w:val="a5"/>
    <w:rsid w:val="00FC0523"/>
    <w:rPr>
      <w:rFonts w:ascii="黑体" w:eastAsia="黑体" w:hAnsi="黑体"/>
      <w:b/>
      <w:sz w:val="32"/>
      <w:szCs w:val="32"/>
    </w:rPr>
  </w:style>
  <w:style w:type="character" w:customStyle="1" w:styleId="10">
    <w:name w:val="标题 1 字符"/>
    <w:basedOn w:val="a0"/>
    <w:link w:val="1"/>
    <w:uiPriority w:val="9"/>
    <w:rsid w:val="000F4C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4C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4C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4C57"/>
    <w:rPr>
      <w:rFonts w:cstheme="majorBidi"/>
      <w:color w:val="0F4761" w:themeColor="accent1" w:themeShade="BF"/>
      <w:sz w:val="28"/>
      <w:szCs w:val="28"/>
    </w:rPr>
  </w:style>
  <w:style w:type="character" w:customStyle="1" w:styleId="50">
    <w:name w:val="标题 5 字符"/>
    <w:basedOn w:val="a0"/>
    <w:link w:val="5"/>
    <w:uiPriority w:val="9"/>
    <w:semiHidden/>
    <w:rsid w:val="000F4C57"/>
    <w:rPr>
      <w:rFonts w:cstheme="majorBidi"/>
      <w:color w:val="0F4761" w:themeColor="accent1" w:themeShade="BF"/>
      <w:sz w:val="24"/>
      <w:szCs w:val="24"/>
    </w:rPr>
  </w:style>
  <w:style w:type="character" w:customStyle="1" w:styleId="60">
    <w:name w:val="标题 6 字符"/>
    <w:basedOn w:val="a0"/>
    <w:link w:val="6"/>
    <w:uiPriority w:val="9"/>
    <w:semiHidden/>
    <w:rsid w:val="000F4C57"/>
    <w:rPr>
      <w:rFonts w:cstheme="majorBidi"/>
      <w:b/>
      <w:bCs/>
      <w:color w:val="0F4761" w:themeColor="accent1" w:themeShade="BF"/>
    </w:rPr>
  </w:style>
  <w:style w:type="character" w:customStyle="1" w:styleId="70">
    <w:name w:val="标题 7 字符"/>
    <w:basedOn w:val="a0"/>
    <w:link w:val="7"/>
    <w:uiPriority w:val="9"/>
    <w:semiHidden/>
    <w:rsid w:val="000F4C57"/>
    <w:rPr>
      <w:rFonts w:cstheme="majorBidi"/>
      <w:b/>
      <w:bCs/>
      <w:color w:val="595959" w:themeColor="text1" w:themeTint="A6"/>
    </w:rPr>
  </w:style>
  <w:style w:type="character" w:customStyle="1" w:styleId="80">
    <w:name w:val="标题 8 字符"/>
    <w:basedOn w:val="a0"/>
    <w:link w:val="8"/>
    <w:uiPriority w:val="9"/>
    <w:semiHidden/>
    <w:rsid w:val="000F4C57"/>
    <w:rPr>
      <w:rFonts w:cstheme="majorBidi"/>
      <w:color w:val="595959" w:themeColor="text1" w:themeTint="A6"/>
    </w:rPr>
  </w:style>
  <w:style w:type="character" w:customStyle="1" w:styleId="90">
    <w:name w:val="标题 9 字符"/>
    <w:basedOn w:val="a0"/>
    <w:link w:val="9"/>
    <w:uiPriority w:val="9"/>
    <w:semiHidden/>
    <w:rsid w:val="000F4C57"/>
    <w:rPr>
      <w:rFonts w:eastAsiaTheme="majorEastAsia" w:cstheme="majorBidi"/>
      <w:color w:val="595959" w:themeColor="text1" w:themeTint="A6"/>
    </w:rPr>
  </w:style>
  <w:style w:type="paragraph" w:styleId="a7">
    <w:name w:val="Title"/>
    <w:basedOn w:val="a"/>
    <w:next w:val="a"/>
    <w:link w:val="a8"/>
    <w:uiPriority w:val="10"/>
    <w:qFormat/>
    <w:rsid w:val="000F4C57"/>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0F4C57"/>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0F4C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0F4C57"/>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0F4C57"/>
    <w:pPr>
      <w:spacing w:before="160" w:after="160"/>
      <w:jc w:val="center"/>
    </w:pPr>
    <w:rPr>
      <w:i/>
      <w:iCs/>
      <w:color w:val="404040" w:themeColor="text1" w:themeTint="BF"/>
    </w:rPr>
  </w:style>
  <w:style w:type="character" w:customStyle="1" w:styleId="ac">
    <w:name w:val="引用 字符"/>
    <w:basedOn w:val="a0"/>
    <w:link w:val="ab"/>
    <w:uiPriority w:val="29"/>
    <w:rsid w:val="000F4C57"/>
    <w:rPr>
      <w:i/>
      <w:iCs/>
      <w:color w:val="404040" w:themeColor="text1" w:themeTint="BF"/>
    </w:rPr>
  </w:style>
  <w:style w:type="paragraph" w:styleId="ad">
    <w:name w:val="List Paragraph"/>
    <w:basedOn w:val="a"/>
    <w:uiPriority w:val="34"/>
    <w:qFormat/>
    <w:rsid w:val="000F4C57"/>
    <w:pPr>
      <w:ind w:left="720"/>
      <w:contextualSpacing/>
    </w:pPr>
  </w:style>
  <w:style w:type="character" w:styleId="ae">
    <w:name w:val="Intense Emphasis"/>
    <w:basedOn w:val="a0"/>
    <w:uiPriority w:val="21"/>
    <w:qFormat/>
    <w:rsid w:val="000F4C57"/>
    <w:rPr>
      <w:i/>
      <w:iCs/>
      <w:color w:val="0F4761" w:themeColor="accent1" w:themeShade="BF"/>
    </w:rPr>
  </w:style>
  <w:style w:type="paragraph" w:styleId="af">
    <w:name w:val="Intense Quote"/>
    <w:basedOn w:val="a"/>
    <w:next w:val="a"/>
    <w:link w:val="af0"/>
    <w:uiPriority w:val="30"/>
    <w:qFormat/>
    <w:rsid w:val="000F4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0F4C57"/>
    <w:rPr>
      <w:i/>
      <w:iCs/>
      <w:color w:val="0F4761" w:themeColor="accent1" w:themeShade="BF"/>
    </w:rPr>
  </w:style>
  <w:style w:type="character" w:styleId="af1">
    <w:name w:val="Intense Reference"/>
    <w:basedOn w:val="a0"/>
    <w:uiPriority w:val="32"/>
    <w:qFormat/>
    <w:rsid w:val="000F4C57"/>
    <w:rPr>
      <w:b/>
      <w:bCs/>
      <w:smallCaps/>
      <w:color w:val="0F4761" w:themeColor="accent1" w:themeShade="BF"/>
      <w:spacing w:val="5"/>
    </w:rPr>
  </w:style>
  <w:style w:type="character" w:styleId="af2">
    <w:name w:val="Hyperlink"/>
    <w:basedOn w:val="a0"/>
    <w:uiPriority w:val="99"/>
    <w:unhideWhenUsed/>
    <w:rsid w:val="008870FF"/>
    <w:rPr>
      <w:color w:val="467886" w:themeColor="hyperlink"/>
      <w:u w:val="single"/>
    </w:rPr>
  </w:style>
  <w:style w:type="character" w:styleId="af3">
    <w:name w:val="Unresolved Mention"/>
    <w:basedOn w:val="a0"/>
    <w:uiPriority w:val="99"/>
    <w:semiHidden/>
    <w:unhideWhenUsed/>
    <w:rsid w:val="008870FF"/>
    <w:rPr>
      <w:color w:val="605E5C"/>
      <w:shd w:val="clear" w:color="auto" w:fill="E1DFDD"/>
    </w:rPr>
  </w:style>
  <w:style w:type="paragraph" w:styleId="af4">
    <w:name w:val="Date"/>
    <w:basedOn w:val="a"/>
    <w:next w:val="a"/>
    <w:link w:val="af5"/>
    <w:uiPriority w:val="99"/>
    <w:semiHidden/>
    <w:unhideWhenUsed/>
    <w:rsid w:val="007E4875"/>
    <w:pPr>
      <w:ind w:leftChars="2500" w:left="100"/>
    </w:pPr>
  </w:style>
  <w:style w:type="character" w:customStyle="1" w:styleId="af5">
    <w:name w:val="日期 字符"/>
    <w:basedOn w:val="a0"/>
    <w:link w:val="af4"/>
    <w:uiPriority w:val="99"/>
    <w:semiHidden/>
    <w:rsid w:val="007E4875"/>
  </w:style>
  <w:style w:type="paragraph" w:styleId="af6">
    <w:name w:val="header"/>
    <w:basedOn w:val="a"/>
    <w:link w:val="af7"/>
    <w:uiPriority w:val="99"/>
    <w:unhideWhenUsed/>
    <w:rsid w:val="001571A1"/>
    <w:pPr>
      <w:tabs>
        <w:tab w:val="center" w:pos="4153"/>
        <w:tab w:val="right" w:pos="8306"/>
      </w:tabs>
      <w:snapToGrid w:val="0"/>
      <w:jc w:val="center"/>
    </w:pPr>
    <w:rPr>
      <w:sz w:val="18"/>
      <w:szCs w:val="18"/>
    </w:rPr>
  </w:style>
  <w:style w:type="character" w:customStyle="1" w:styleId="af7">
    <w:name w:val="页眉 字符"/>
    <w:basedOn w:val="a0"/>
    <w:link w:val="af6"/>
    <w:uiPriority w:val="99"/>
    <w:rsid w:val="001571A1"/>
    <w:rPr>
      <w:sz w:val="18"/>
      <w:szCs w:val="18"/>
    </w:rPr>
  </w:style>
  <w:style w:type="paragraph" w:styleId="af8">
    <w:name w:val="footer"/>
    <w:basedOn w:val="a"/>
    <w:link w:val="af9"/>
    <w:uiPriority w:val="99"/>
    <w:unhideWhenUsed/>
    <w:rsid w:val="001571A1"/>
    <w:pPr>
      <w:tabs>
        <w:tab w:val="center" w:pos="4153"/>
        <w:tab w:val="right" w:pos="8306"/>
      </w:tabs>
      <w:snapToGrid w:val="0"/>
      <w:jc w:val="left"/>
    </w:pPr>
    <w:rPr>
      <w:sz w:val="18"/>
      <w:szCs w:val="18"/>
    </w:rPr>
  </w:style>
  <w:style w:type="character" w:customStyle="1" w:styleId="af9">
    <w:name w:val="页脚 字符"/>
    <w:basedOn w:val="a0"/>
    <w:link w:val="af8"/>
    <w:uiPriority w:val="99"/>
    <w:rsid w:val="001571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034">
      <w:bodyDiv w:val="1"/>
      <w:marLeft w:val="0"/>
      <w:marRight w:val="0"/>
      <w:marTop w:val="0"/>
      <w:marBottom w:val="0"/>
      <w:divBdr>
        <w:top w:val="none" w:sz="0" w:space="0" w:color="auto"/>
        <w:left w:val="none" w:sz="0" w:space="0" w:color="auto"/>
        <w:bottom w:val="none" w:sz="0" w:space="0" w:color="auto"/>
        <w:right w:val="none" w:sz="0" w:space="0" w:color="auto"/>
      </w:divBdr>
    </w:div>
    <w:div w:id="30345334">
      <w:bodyDiv w:val="1"/>
      <w:marLeft w:val="0"/>
      <w:marRight w:val="0"/>
      <w:marTop w:val="0"/>
      <w:marBottom w:val="0"/>
      <w:divBdr>
        <w:top w:val="none" w:sz="0" w:space="0" w:color="auto"/>
        <w:left w:val="none" w:sz="0" w:space="0" w:color="auto"/>
        <w:bottom w:val="none" w:sz="0" w:space="0" w:color="auto"/>
        <w:right w:val="none" w:sz="0" w:space="0" w:color="auto"/>
      </w:divBdr>
    </w:div>
    <w:div w:id="55785342">
      <w:bodyDiv w:val="1"/>
      <w:marLeft w:val="0"/>
      <w:marRight w:val="0"/>
      <w:marTop w:val="0"/>
      <w:marBottom w:val="0"/>
      <w:divBdr>
        <w:top w:val="none" w:sz="0" w:space="0" w:color="auto"/>
        <w:left w:val="none" w:sz="0" w:space="0" w:color="auto"/>
        <w:bottom w:val="none" w:sz="0" w:space="0" w:color="auto"/>
        <w:right w:val="none" w:sz="0" w:space="0" w:color="auto"/>
      </w:divBdr>
    </w:div>
    <w:div w:id="94447761">
      <w:bodyDiv w:val="1"/>
      <w:marLeft w:val="0"/>
      <w:marRight w:val="0"/>
      <w:marTop w:val="0"/>
      <w:marBottom w:val="0"/>
      <w:divBdr>
        <w:top w:val="none" w:sz="0" w:space="0" w:color="auto"/>
        <w:left w:val="none" w:sz="0" w:space="0" w:color="auto"/>
        <w:bottom w:val="none" w:sz="0" w:space="0" w:color="auto"/>
        <w:right w:val="none" w:sz="0" w:space="0" w:color="auto"/>
      </w:divBdr>
    </w:div>
    <w:div w:id="199906518">
      <w:bodyDiv w:val="1"/>
      <w:marLeft w:val="0"/>
      <w:marRight w:val="0"/>
      <w:marTop w:val="0"/>
      <w:marBottom w:val="0"/>
      <w:divBdr>
        <w:top w:val="none" w:sz="0" w:space="0" w:color="auto"/>
        <w:left w:val="none" w:sz="0" w:space="0" w:color="auto"/>
        <w:bottom w:val="none" w:sz="0" w:space="0" w:color="auto"/>
        <w:right w:val="none" w:sz="0" w:space="0" w:color="auto"/>
      </w:divBdr>
    </w:div>
    <w:div w:id="246963712">
      <w:bodyDiv w:val="1"/>
      <w:marLeft w:val="0"/>
      <w:marRight w:val="0"/>
      <w:marTop w:val="0"/>
      <w:marBottom w:val="0"/>
      <w:divBdr>
        <w:top w:val="none" w:sz="0" w:space="0" w:color="auto"/>
        <w:left w:val="none" w:sz="0" w:space="0" w:color="auto"/>
        <w:bottom w:val="none" w:sz="0" w:space="0" w:color="auto"/>
        <w:right w:val="none" w:sz="0" w:space="0" w:color="auto"/>
      </w:divBdr>
    </w:div>
    <w:div w:id="414785025">
      <w:bodyDiv w:val="1"/>
      <w:marLeft w:val="0"/>
      <w:marRight w:val="0"/>
      <w:marTop w:val="0"/>
      <w:marBottom w:val="0"/>
      <w:divBdr>
        <w:top w:val="none" w:sz="0" w:space="0" w:color="auto"/>
        <w:left w:val="none" w:sz="0" w:space="0" w:color="auto"/>
        <w:bottom w:val="none" w:sz="0" w:space="0" w:color="auto"/>
        <w:right w:val="none" w:sz="0" w:space="0" w:color="auto"/>
      </w:divBdr>
    </w:div>
    <w:div w:id="468016488">
      <w:bodyDiv w:val="1"/>
      <w:marLeft w:val="0"/>
      <w:marRight w:val="0"/>
      <w:marTop w:val="0"/>
      <w:marBottom w:val="0"/>
      <w:divBdr>
        <w:top w:val="none" w:sz="0" w:space="0" w:color="auto"/>
        <w:left w:val="none" w:sz="0" w:space="0" w:color="auto"/>
        <w:bottom w:val="none" w:sz="0" w:space="0" w:color="auto"/>
        <w:right w:val="none" w:sz="0" w:space="0" w:color="auto"/>
      </w:divBdr>
    </w:div>
    <w:div w:id="469984373">
      <w:bodyDiv w:val="1"/>
      <w:marLeft w:val="0"/>
      <w:marRight w:val="0"/>
      <w:marTop w:val="0"/>
      <w:marBottom w:val="0"/>
      <w:divBdr>
        <w:top w:val="none" w:sz="0" w:space="0" w:color="auto"/>
        <w:left w:val="none" w:sz="0" w:space="0" w:color="auto"/>
        <w:bottom w:val="none" w:sz="0" w:space="0" w:color="auto"/>
        <w:right w:val="none" w:sz="0" w:space="0" w:color="auto"/>
      </w:divBdr>
    </w:div>
    <w:div w:id="554006828">
      <w:bodyDiv w:val="1"/>
      <w:marLeft w:val="0"/>
      <w:marRight w:val="0"/>
      <w:marTop w:val="0"/>
      <w:marBottom w:val="0"/>
      <w:divBdr>
        <w:top w:val="none" w:sz="0" w:space="0" w:color="auto"/>
        <w:left w:val="none" w:sz="0" w:space="0" w:color="auto"/>
        <w:bottom w:val="none" w:sz="0" w:space="0" w:color="auto"/>
        <w:right w:val="none" w:sz="0" w:space="0" w:color="auto"/>
      </w:divBdr>
    </w:div>
    <w:div w:id="566957424">
      <w:bodyDiv w:val="1"/>
      <w:marLeft w:val="0"/>
      <w:marRight w:val="0"/>
      <w:marTop w:val="0"/>
      <w:marBottom w:val="0"/>
      <w:divBdr>
        <w:top w:val="none" w:sz="0" w:space="0" w:color="auto"/>
        <w:left w:val="none" w:sz="0" w:space="0" w:color="auto"/>
        <w:bottom w:val="none" w:sz="0" w:space="0" w:color="auto"/>
        <w:right w:val="none" w:sz="0" w:space="0" w:color="auto"/>
      </w:divBdr>
    </w:div>
    <w:div w:id="573468044">
      <w:bodyDiv w:val="1"/>
      <w:marLeft w:val="0"/>
      <w:marRight w:val="0"/>
      <w:marTop w:val="0"/>
      <w:marBottom w:val="0"/>
      <w:divBdr>
        <w:top w:val="none" w:sz="0" w:space="0" w:color="auto"/>
        <w:left w:val="none" w:sz="0" w:space="0" w:color="auto"/>
        <w:bottom w:val="none" w:sz="0" w:space="0" w:color="auto"/>
        <w:right w:val="none" w:sz="0" w:space="0" w:color="auto"/>
      </w:divBdr>
    </w:div>
    <w:div w:id="684018496">
      <w:bodyDiv w:val="1"/>
      <w:marLeft w:val="0"/>
      <w:marRight w:val="0"/>
      <w:marTop w:val="0"/>
      <w:marBottom w:val="0"/>
      <w:divBdr>
        <w:top w:val="none" w:sz="0" w:space="0" w:color="auto"/>
        <w:left w:val="none" w:sz="0" w:space="0" w:color="auto"/>
        <w:bottom w:val="none" w:sz="0" w:space="0" w:color="auto"/>
        <w:right w:val="none" w:sz="0" w:space="0" w:color="auto"/>
      </w:divBdr>
      <w:divsChild>
        <w:div w:id="1878540704">
          <w:marLeft w:val="0"/>
          <w:marRight w:val="225"/>
          <w:marTop w:val="0"/>
          <w:marBottom w:val="0"/>
          <w:divBdr>
            <w:top w:val="none" w:sz="0" w:space="0" w:color="auto"/>
            <w:left w:val="none" w:sz="0" w:space="0" w:color="auto"/>
            <w:bottom w:val="none" w:sz="0" w:space="0" w:color="auto"/>
            <w:right w:val="none" w:sz="0" w:space="0" w:color="auto"/>
          </w:divBdr>
        </w:div>
        <w:div w:id="932124725">
          <w:marLeft w:val="0"/>
          <w:marRight w:val="225"/>
          <w:marTop w:val="0"/>
          <w:marBottom w:val="0"/>
          <w:divBdr>
            <w:top w:val="none" w:sz="0" w:space="0" w:color="auto"/>
            <w:left w:val="none" w:sz="0" w:space="0" w:color="auto"/>
            <w:bottom w:val="none" w:sz="0" w:space="0" w:color="auto"/>
            <w:right w:val="none" w:sz="0" w:space="0" w:color="auto"/>
          </w:divBdr>
        </w:div>
      </w:divsChild>
    </w:div>
    <w:div w:id="699479827">
      <w:bodyDiv w:val="1"/>
      <w:marLeft w:val="0"/>
      <w:marRight w:val="0"/>
      <w:marTop w:val="0"/>
      <w:marBottom w:val="0"/>
      <w:divBdr>
        <w:top w:val="none" w:sz="0" w:space="0" w:color="auto"/>
        <w:left w:val="none" w:sz="0" w:space="0" w:color="auto"/>
        <w:bottom w:val="none" w:sz="0" w:space="0" w:color="auto"/>
        <w:right w:val="none" w:sz="0" w:space="0" w:color="auto"/>
      </w:divBdr>
    </w:div>
    <w:div w:id="797577039">
      <w:bodyDiv w:val="1"/>
      <w:marLeft w:val="0"/>
      <w:marRight w:val="0"/>
      <w:marTop w:val="0"/>
      <w:marBottom w:val="0"/>
      <w:divBdr>
        <w:top w:val="none" w:sz="0" w:space="0" w:color="auto"/>
        <w:left w:val="none" w:sz="0" w:space="0" w:color="auto"/>
        <w:bottom w:val="none" w:sz="0" w:space="0" w:color="auto"/>
        <w:right w:val="none" w:sz="0" w:space="0" w:color="auto"/>
      </w:divBdr>
    </w:div>
    <w:div w:id="818230074">
      <w:bodyDiv w:val="1"/>
      <w:marLeft w:val="0"/>
      <w:marRight w:val="0"/>
      <w:marTop w:val="0"/>
      <w:marBottom w:val="0"/>
      <w:divBdr>
        <w:top w:val="none" w:sz="0" w:space="0" w:color="auto"/>
        <w:left w:val="none" w:sz="0" w:space="0" w:color="auto"/>
        <w:bottom w:val="none" w:sz="0" w:space="0" w:color="auto"/>
        <w:right w:val="none" w:sz="0" w:space="0" w:color="auto"/>
      </w:divBdr>
      <w:divsChild>
        <w:div w:id="1536888218">
          <w:marLeft w:val="0"/>
          <w:marRight w:val="0"/>
          <w:marTop w:val="0"/>
          <w:marBottom w:val="0"/>
          <w:divBdr>
            <w:top w:val="none" w:sz="0" w:space="0" w:color="auto"/>
            <w:left w:val="none" w:sz="0" w:space="0" w:color="auto"/>
            <w:bottom w:val="none" w:sz="0" w:space="0" w:color="auto"/>
            <w:right w:val="none" w:sz="0" w:space="0" w:color="auto"/>
          </w:divBdr>
        </w:div>
        <w:div w:id="1684044309">
          <w:marLeft w:val="0"/>
          <w:marRight w:val="0"/>
          <w:marTop w:val="0"/>
          <w:marBottom w:val="0"/>
          <w:divBdr>
            <w:top w:val="none" w:sz="0" w:space="0" w:color="auto"/>
            <w:left w:val="none" w:sz="0" w:space="0" w:color="auto"/>
            <w:bottom w:val="none" w:sz="0" w:space="0" w:color="auto"/>
            <w:right w:val="none" w:sz="0" w:space="0" w:color="auto"/>
          </w:divBdr>
        </w:div>
      </w:divsChild>
    </w:div>
    <w:div w:id="870919738">
      <w:bodyDiv w:val="1"/>
      <w:marLeft w:val="0"/>
      <w:marRight w:val="0"/>
      <w:marTop w:val="0"/>
      <w:marBottom w:val="0"/>
      <w:divBdr>
        <w:top w:val="none" w:sz="0" w:space="0" w:color="auto"/>
        <w:left w:val="none" w:sz="0" w:space="0" w:color="auto"/>
        <w:bottom w:val="none" w:sz="0" w:space="0" w:color="auto"/>
        <w:right w:val="none" w:sz="0" w:space="0" w:color="auto"/>
      </w:divBdr>
    </w:div>
    <w:div w:id="900478733">
      <w:bodyDiv w:val="1"/>
      <w:marLeft w:val="0"/>
      <w:marRight w:val="0"/>
      <w:marTop w:val="0"/>
      <w:marBottom w:val="0"/>
      <w:divBdr>
        <w:top w:val="none" w:sz="0" w:space="0" w:color="auto"/>
        <w:left w:val="none" w:sz="0" w:space="0" w:color="auto"/>
        <w:bottom w:val="none" w:sz="0" w:space="0" w:color="auto"/>
        <w:right w:val="none" w:sz="0" w:space="0" w:color="auto"/>
      </w:divBdr>
    </w:div>
    <w:div w:id="1121340761">
      <w:bodyDiv w:val="1"/>
      <w:marLeft w:val="0"/>
      <w:marRight w:val="0"/>
      <w:marTop w:val="0"/>
      <w:marBottom w:val="0"/>
      <w:divBdr>
        <w:top w:val="none" w:sz="0" w:space="0" w:color="auto"/>
        <w:left w:val="none" w:sz="0" w:space="0" w:color="auto"/>
        <w:bottom w:val="none" w:sz="0" w:space="0" w:color="auto"/>
        <w:right w:val="none" w:sz="0" w:space="0" w:color="auto"/>
      </w:divBdr>
    </w:div>
    <w:div w:id="1138836205">
      <w:bodyDiv w:val="1"/>
      <w:marLeft w:val="0"/>
      <w:marRight w:val="0"/>
      <w:marTop w:val="0"/>
      <w:marBottom w:val="0"/>
      <w:divBdr>
        <w:top w:val="none" w:sz="0" w:space="0" w:color="auto"/>
        <w:left w:val="none" w:sz="0" w:space="0" w:color="auto"/>
        <w:bottom w:val="none" w:sz="0" w:space="0" w:color="auto"/>
        <w:right w:val="none" w:sz="0" w:space="0" w:color="auto"/>
      </w:divBdr>
    </w:div>
    <w:div w:id="1149902517">
      <w:bodyDiv w:val="1"/>
      <w:marLeft w:val="0"/>
      <w:marRight w:val="0"/>
      <w:marTop w:val="0"/>
      <w:marBottom w:val="0"/>
      <w:divBdr>
        <w:top w:val="none" w:sz="0" w:space="0" w:color="auto"/>
        <w:left w:val="none" w:sz="0" w:space="0" w:color="auto"/>
        <w:bottom w:val="none" w:sz="0" w:space="0" w:color="auto"/>
        <w:right w:val="none" w:sz="0" w:space="0" w:color="auto"/>
      </w:divBdr>
    </w:div>
    <w:div w:id="1203518627">
      <w:bodyDiv w:val="1"/>
      <w:marLeft w:val="0"/>
      <w:marRight w:val="0"/>
      <w:marTop w:val="0"/>
      <w:marBottom w:val="0"/>
      <w:divBdr>
        <w:top w:val="none" w:sz="0" w:space="0" w:color="auto"/>
        <w:left w:val="none" w:sz="0" w:space="0" w:color="auto"/>
        <w:bottom w:val="none" w:sz="0" w:space="0" w:color="auto"/>
        <w:right w:val="none" w:sz="0" w:space="0" w:color="auto"/>
      </w:divBdr>
    </w:div>
    <w:div w:id="1213226142">
      <w:bodyDiv w:val="1"/>
      <w:marLeft w:val="0"/>
      <w:marRight w:val="0"/>
      <w:marTop w:val="0"/>
      <w:marBottom w:val="0"/>
      <w:divBdr>
        <w:top w:val="none" w:sz="0" w:space="0" w:color="auto"/>
        <w:left w:val="none" w:sz="0" w:space="0" w:color="auto"/>
        <w:bottom w:val="none" w:sz="0" w:space="0" w:color="auto"/>
        <w:right w:val="none" w:sz="0" w:space="0" w:color="auto"/>
      </w:divBdr>
    </w:div>
    <w:div w:id="1226137008">
      <w:bodyDiv w:val="1"/>
      <w:marLeft w:val="0"/>
      <w:marRight w:val="0"/>
      <w:marTop w:val="0"/>
      <w:marBottom w:val="0"/>
      <w:divBdr>
        <w:top w:val="none" w:sz="0" w:space="0" w:color="auto"/>
        <w:left w:val="none" w:sz="0" w:space="0" w:color="auto"/>
        <w:bottom w:val="none" w:sz="0" w:space="0" w:color="auto"/>
        <w:right w:val="none" w:sz="0" w:space="0" w:color="auto"/>
      </w:divBdr>
    </w:div>
    <w:div w:id="1241677226">
      <w:bodyDiv w:val="1"/>
      <w:marLeft w:val="0"/>
      <w:marRight w:val="0"/>
      <w:marTop w:val="0"/>
      <w:marBottom w:val="0"/>
      <w:divBdr>
        <w:top w:val="none" w:sz="0" w:space="0" w:color="auto"/>
        <w:left w:val="none" w:sz="0" w:space="0" w:color="auto"/>
        <w:bottom w:val="none" w:sz="0" w:space="0" w:color="auto"/>
        <w:right w:val="none" w:sz="0" w:space="0" w:color="auto"/>
      </w:divBdr>
      <w:divsChild>
        <w:div w:id="989362088">
          <w:marLeft w:val="0"/>
          <w:marRight w:val="0"/>
          <w:marTop w:val="0"/>
          <w:marBottom w:val="0"/>
          <w:divBdr>
            <w:top w:val="none" w:sz="0" w:space="0" w:color="auto"/>
            <w:left w:val="none" w:sz="0" w:space="0" w:color="auto"/>
            <w:bottom w:val="none" w:sz="0" w:space="0" w:color="auto"/>
            <w:right w:val="none" w:sz="0" w:space="0" w:color="auto"/>
          </w:divBdr>
        </w:div>
        <w:div w:id="563106780">
          <w:marLeft w:val="0"/>
          <w:marRight w:val="0"/>
          <w:marTop w:val="0"/>
          <w:marBottom w:val="0"/>
          <w:divBdr>
            <w:top w:val="none" w:sz="0" w:space="0" w:color="auto"/>
            <w:left w:val="none" w:sz="0" w:space="0" w:color="auto"/>
            <w:bottom w:val="none" w:sz="0" w:space="0" w:color="auto"/>
            <w:right w:val="none" w:sz="0" w:space="0" w:color="auto"/>
          </w:divBdr>
        </w:div>
      </w:divsChild>
    </w:div>
    <w:div w:id="1264604847">
      <w:bodyDiv w:val="1"/>
      <w:marLeft w:val="0"/>
      <w:marRight w:val="0"/>
      <w:marTop w:val="0"/>
      <w:marBottom w:val="0"/>
      <w:divBdr>
        <w:top w:val="none" w:sz="0" w:space="0" w:color="auto"/>
        <w:left w:val="none" w:sz="0" w:space="0" w:color="auto"/>
        <w:bottom w:val="none" w:sz="0" w:space="0" w:color="auto"/>
        <w:right w:val="none" w:sz="0" w:space="0" w:color="auto"/>
      </w:divBdr>
    </w:div>
    <w:div w:id="1343238700">
      <w:bodyDiv w:val="1"/>
      <w:marLeft w:val="0"/>
      <w:marRight w:val="0"/>
      <w:marTop w:val="0"/>
      <w:marBottom w:val="0"/>
      <w:divBdr>
        <w:top w:val="none" w:sz="0" w:space="0" w:color="auto"/>
        <w:left w:val="none" w:sz="0" w:space="0" w:color="auto"/>
        <w:bottom w:val="none" w:sz="0" w:space="0" w:color="auto"/>
        <w:right w:val="none" w:sz="0" w:space="0" w:color="auto"/>
      </w:divBdr>
    </w:div>
    <w:div w:id="1364209631">
      <w:bodyDiv w:val="1"/>
      <w:marLeft w:val="0"/>
      <w:marRight w:val="0"/>
      <w:marTop w:val="0"/>
      <w:marBottom w:val="0"/>
      <w:divBdr>
        <w:top w:val="none" w:sz="0" w:space="0" w:color="auto"/>
        <w:left w:val="none" w:sz="0" w:space="0" w:color="auto"/>
        <w:bottom w:val="none" w:sz="0" w:space="0" w:color="auto"/>
        <w:right w:val="none" w:sz="0" w:space="0" w:color="auto"/>
      </w:divBdr>
      <w:divsChild>
        <w:div w:id="1837912489">
          <w:blockQuote w:val="1"/>
          <w:marLeft w:val="0"/>
          <w:marRight w:val="0"/>
          <w:marTop w:val="750"/>
          <w:marBottom w:val="750"/>
          <w:divBdr>
            <w:top w:val="none" w:sz="0" w:space="0" w:color="auto"/>
            <w:left w:val="none" w:sz="0" w:space="0" w:color="auto"/>
            <w:bottom w:val="none" w:sz="0" w:space="0" w:color="auto"/>
            <w:right w:val="none" w:sz="0" w:space="0" w:color="auto"/>
          </w:divBdr>
        </w:div>
      </w:divsChild>
    </w:div>
    <w:div w:id="1367096830">
      <w:bodyDiv w:val="1"/>
      <w:marLeft w:val="0"/>
      <w:marRight w:val="0"/>
      <w:marTop w:val="0"/>
      <w:marBottom w:val="0"/>
      <w:divBdr>
        <w:top w:val="none" w:sz="0" w:space="0" w:color="auto"/>
        <w:left w:val="none" w:sz="0" w:space="0" w:color="auto"/>
        <w:bottom w:val="none" w:sz="0" w:space="0" w:color="auto"/>
        <w:right w:val="none" w:sz="0" w:space="0" w:color="auto"/>
      </w:divBdr>
      <w:divsChild>
        <w:div w:id="617493179">
          <w:blockQuote w:val="1"/>
          <w:marLeft w:val="0"/>
          <w:marRight w:val="0"/>
          <w:marTop w:val="750"/>
          <w:marBottom w:val="750"/>
          <w:divBdr>
            <w:top w:val="none" w:sz="0" w:space="0" w:color="auto"/>
            <w:left w:val="none" w:sz="0" w:space="0" w:color="auto"/>
            <w:bottom w:val="none" w:sz="0" w:space="0" w:color="auto"/>
            <w:right w:val="none" w:sz="0" w:space="0" w:color="auto"/>
          </w:divBdr>
        </w:div>
      </w:divsChild>
    </w:div>
    <w:div w:id="1487629580">
      <w:bodyDiv w:val="1"/>
      <w:marLeft w:val="0"/>
      <w:marRight w:val="0"/>
      <w:marTop w:val="0"/>
      <w:marBottom w:val="0"/>
      <w:divBdr>
        <w:top w:val="none" w:sz="0" w:space="0" w:color="auto"/>
        <w:left w:val="none" w:sz="0" w:space="0" w:color="auto"/>
        <w:bottom w:val="none" w:sz="0" w:space="0" w:color="auto"/>
        <w:right w:val="none" w:sz="0" w:space="0" w:color="auto"/>
      </w:divBdr>
    </w:div>
    <w:div w:id="1585139590">
      <w:bodyDiv w:val="1"/>
      <w:marLeft w:val="0"/>
      <w:marRight w:val="0"/>
      <w:marTop w:val="0"/>
      <w:marBottom w:val="0"/>
      <w:divBdr>
        <w:top w:val="none" w:sz="0" w:space="0" w:color="auto"/>
        <w:left w:val="none" w:sz="0" w:space="0" w:color="auto"/>
        <w:bottom w:val="none" w:sz="0" w:space="0" w:color="auto"/>
        <w:right w:val="none" w:sz="0" w:space="0" w:color="auto"/>
      </w:divBdr>
    </w:div>
    <w:div w:id="1588658875">
      <w:bodyDiv w:val="1"/>
      <w:marLeft w:val="0"/>
      <w:marRight w:val="0"/>
      <w:marTop w:val="0"/>
      <w:marBottom w:val="0"/>
      <w:divBdr>
        <w:top w:val="none" w:sz="0" w:space="0" w:color="auto"/>
        <w:left w:val="none" w:sz="0" w:space="0" w:color="auto"/>
        <w:bottom w:val="none" w:sz="0" w:space="0" w:color="auto"/>
        <w:right w:val="none" w:sz="0" w:space="0" w:color="auto"/>
      </w:divBdr>
    </w:div>
    <w:div w:id="1599560789">
      <w:bodyDiv w:val="1"/>
      <w:marLeft w:val="0"/>
      <w:marRight w:val="0"/>
      <w:marTop w:val="0"/>
      <w:marBottom w:val="0"/>
      <w:divBdr>
        <w:top w:val="none" w:sz="0" w:space="0" w:color="auto"/>
        <w:left w:val="none" w:sz="0" w:space="0" w:color="auto"/>
        <w:bottom w:val="none" w:sz="0" w:space="0" w:color="auto"/>
        <w:right w:val="none" w:sz="0" w:space="0" w:color="auto"/>
      </w:divBdr>
    </w:div>
    <w:div w:id="1618676722">
      <w:bodyDiv w:val="1"/>
      <w:marLeft w:val="0"/>
      <w:marRight w:val="0"/>
      <w:marTop w:val="0"/>
      <w:marBottom w:val="0"/>
      <w:divBdr>
        <w:top w:val="none" w:sz="0" w:space="0" w:color="auto"/>
        <w:left w:val="none" w:sz="0" w:space="0" w:color="auto"/>
        <w:bottom w:val="none" w:sz="0" w:space="0" w:color="auto"/>
        <w:right w:val="none" w:sz="0" w:space="0" w:color="auto"/>
      </w:divBdr>
      <w:divsChild>
        <w:div w:id="88232444">
          <w:marLeft w:val="0"/>
          <w:marRight w:val="0"/>
          <w:marTop w:val="0"/>
          <w:marBottom w:val="0"/>
          <w:divBdr>
            <w:top w:val="none" w:sz="0" w:space="0" w:color="auto"/>
            <w:left w:val="none" w:sz="0" w:space="0" w:color="auto"/>
            <w:bottom w:val="none" w:sz="0" w:space="0" w:color="auto"/>
            <w:right w:val="none" w:sz="0" w:space="0" w:color="auto"/>
          </w:divBdr>
        </w:div>
        <w:div w:id="1989821420">
          <w:marLeft w:val="0"/>
          <w:marRight w:val="0"/>
          <w:marTop w:val="0"/>
          <w:marBottom w:val="0"/>
          <w:divBdr>
            <w:top w:val="none" w:sz="0" w:space="0" w:color="auto"/>
            <w:left w:val="none" w:sz="0" w:space="0" w:color="auto"/>
            <w:bottom w:val="none" w:sz="0" w:space="0" w:color="auto"/>
            <w:right w:val="none" w:sz="0" w:space="0" w:color="auto"/>
          </w:divBdr>
        </w:div>
      </w:divsChild>
    </w:div>
    <w:div w:id="1644768304">
      <w:bodyDiv w:val="1"/>
      <w:marLeft w:val="0"/>
      <w:marRight w:val="0"/>
      <w:marTop w:val="0"/>
      <w:marBottom w:val="0"/>
      <w:divBdr>
        <w:top w:val="none" w:sz="0" w:space="0" w:color="auto"/>
        <w:left w:val="none" w:sz="0" w:space="0" w:color="auto"/>
        <w:bottom w:val="none" w:sz="0" w:space="0" w:color="auto"/>
        <w:right w:val="none" w:sz="0" w:space="0" w:color="auto"/>
      </w:divBdr>
    </w:div>
    <w:div w:id="1653169744">
      <w:bodyDiv w:val="1"/>
      <w:marLeft w:val="0"/>
      <w:marRight w:val="0"/>
      <w:marTop w:val="0"/>
      <w:marBottom w:val="0"/>
      <w:divBdr>
        <w:top w:val="none" w:sz="0" w:space="0" w:color="auto"/>
        <w:left w:val="none" w:sz="0" w:space="0" w:color="auto"/>
        <w:bottom w:val="none" w:sz="0" w:space="0" w:color="auto"/>
        <w:right w:val="none" w:sz="0" w:space="0" w:color="auto"/>
      </w:divBdr>
    </w:div>
    <w:div w:id="1690570600">
      <w:bodyDiv w:val="1"/>
      <w:marLeft w:val="0"/>
      <w:marRight w:val="0"/>
      <w:marTop w:val="0"/>
      <w:marBottom w:val="0"/>
      <w:divBdr>
        <w:top w:val="none" w:sz="0" w:space="0" w:color="auto"/>
        <w:left w:val="none" w:sz="0" w:space="0" w:color="auto"/>
        <w:bottom w:val="none" w:sz="0" w:space="0" w:color="auto"/>
        <w:right w:val="none" w:sz="0" w:space="0" w:color="auto"/>
      </w:divBdr>
    </w:div>
    <w:div w:id="1721973393">
      <w:bodyDiv w:val="1"/>
      <w:marLeft w:val="0"/>
      <w:marRight w:val="0"/>
      <w:marTop w:val="0"/>
      <w:marBottom w:val="0"/>
      <w:divBdr>
        <w:top w:val="none" w:sz="0" w:space="0" w:color="auto"/>
        <w:left w:val="none" w:sz="0" w:space="0" w:color="auto"/>
        <w:bottom w:val="none" w:sz="0" w:space="0" w:color="auto"/>
        <w:right w:val="none" w:sz="0" w:space="0" w:color="auto"/>
      </w:divBdr>
      <w:divsChild>
        <w:div w:id="1661344416">
          <w:marLeft w:val="0"/>
          <w:marRight w:val="225"/>
          <w:marTop w:val="0"/>
          <w:marBottom w:val="0"/>
          <w:divBdr>
            <w:top w:val="none" w:sz="0" w:space="0" w:color="auto"/>
            <w:left w:val="none" w:sz="0" w:space="0" w:color="auto"/>
            <w:bottom w:val="none" w:sz="0" w:space="0" w:color="auto"/>
            <w:right w:val="none" w:sz="0" w:space="0" w:color="auto"/>
          </w:divBdr>
        </w:div>
        <w:div w:id="2050718564">
          <w:marLeft w:val="0"/>
          <w:marRight w:val="225"/>
          <w:marTop w:val="0"/>
          <w:marBottom w:val="0"/>
          <w:divBdr>
            <w:top w:val="none" w:sz="0" w:space="0" w:color="auto"/>
            <w:left w:val="none" w:sz="0" w:space="0" w:color="auto"/>
            <w:bottom w:val="none" w:sz="0" w:space="0" w:color="auto"/>
            <w:right w:val="none" w:sz="0" w:space="0" w:color="auto"/>
          </w:divBdr>
        </w:div>
      </w:divsChild>
    </w:div>
    <w:div w:id="1859850572">
      <w:bodyDiv w:val="1"/>
      <w:marLeft w:val="0"/>
      <w:marRight w:val="0"/>
      <w:marTop w:val="0"/>
      <w:marBottom w:val="0"/>
      <w:divBdr>
        <w:top w:val="none" w:sz="0" w:space="0" w:color="auto"/>
        <w:left w:val="none" w:sz="0" w:space="0" w:color="auto"/>
        <w:bottom w:val="none" w:sz="0" w:space="0" w:color="auto"/>
        <w:right w:val="none" w:sz="0" w:space="0" w:color="auto"/>
      </w:divBdr>
    </w:div>
    <w:div w:id="210923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2568</TotalTime>
  <Pages>1</Pages>
  <Words>529</Words>
  <Characters>2028</Characters>
  <Application>Microsoft Office Word</Application>
  <DocSecurity>0</DocSecurity>
  <Lines>53</Lines>
  <Paragraphs>19</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714450030</dc:creator>
  <cp:keywords/>
  <dc:description/>
  <cp:lastModifiedBy>714450030</cp:lastModifiedBy>
  <cp:revision>178</cp:revision>
  <dcterms:created xsi:type="dcterms:W3CDTF">2025-04-21T01:18:00Z</dcterms:created>
  <dcterms:modified xsi:type="dcterms:W3CDTF">2025-08-27T00:29:00Z</dcterms:modified>
</cp:coreProperties>
</file>