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207" w:rsidRPr="000823FE" w:rsidRDefault="004B7207" w:rsidP="003F16B1">
      <w:pPr>
        <w:spacing w:line="24" w:lineRule="atLeast"/>
        <w:ind w:left="105" w:firstLine="420"/>
        <w:rPr>
          <w:rFonts w:ascii="Optima" w:hAnsi="Optima"/>
        </w:rPr>
      </w:pPr>
      <w:bookmarkStart w:id="0" w:name="_Toc487817232"/>
      <w:bookmarkStart w:id="1" w:name="_Toc490500616"/>
      <w:bookmarkStart w:id="2" w:name="_Toc490532734"/>
      <w:bookmarkStart w:id="3" w:name="_Toc487817209"/>
      <w:bookmarkStart w:id="4" w:name="_Toc490500604"/>
      <w:bookmarkStart w:id="5" w:name="_Toc490532723"/>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824DE3" w:rsidRDefault="00213C64" w:rsidP="003F16B1">
      <w:pPr>
        <w:spacing w:line="24" w:lineRule="atLeast"/>
        <w:ind w:left="105" w:firstLine="883"/>
        <w:jc w:val="center"/>
        <w:rPr>
          <w:rFonts w:ascii="Optima" w:hAnsi="Optima"/>
          <w:b/>
          <w:sz w:val="44"/>
          <w:szCs w:val="44"/>
        </w:rPr>
      </w:pPr>
      <w:r>
        <w:rPr>
          <w:rFonts w:ascii="Optima" w:hAnsi="Optima" w:hint="eastAsia"/>
          <w:b/>
          <w:sz w:val="44"/>
          <w:szCs w:val="44"/>
        </w:rPr>
        <w:t>短信平台</w:t>
      </w:r>
      <w:r w:rsidR="004B7207" w:rsidRPr="00824DE3">
        <w:rPr>
          <w:rFonts w:ascii="Optima" w:hAnsi="Optima" w:hint="eastAsia"/>
          <w:b/>
          <w:sz w:val="44"/>
          <w:szCs w:val="44"/>
        </w:rPr>
        <w:t>概要设计文档</w:t>
      </w:r>
      <w:r w:rsidR="000C1926">
        <w:rPr>
          <w:rFonts w:ascii="Optima" w:hAnsi="Optima" w:hint="eastAsia"/>
          <w:b/>
          <w:sz w:val="44"/>
          <w:szCs w:val="44"/>
        </w:rPr>
        <w:t>-v1.0</w:t>
      </w: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tbl>
      <w:tblPr>
        <w:tblW w:w="836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5844"/>
      </w:tblGrid>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系统名称</w:t>
            </w:r>
          </w:p>
        </w:tc>
        <w:tc>
          <w:tcPr>
            <w:tcW w:w="5844" w:type="dxa"/>
          </w:tcPr>
          <w:p w:rsidR="004B7207" w:rsidRPr="000823FE" w:rsidRDefault="00C04C26" w:rsidP="003F16B1">
            <w:pPr>
              <w:spacing w:line="24" w:lineRule="atLeast"/>
              <w:ind w:left="105" w:firstLine="420"/>
              <w:rPr>
                <w:rFonts w:ascii="Optima" w:hAnsi="Optima"/>
              </w:rPr>
            </w:pPr>
            <w:r>
              <w:rPr>
                <w:rFonts w:ascii="Optima" w:hAnsi="Optima" w:hint="eastAsia"/>
              </w:rPr>
              <w:t xml:space="preserve">SMP(SMS Marketing Platform) </w:t>
            </w:r>
            <w:r>
              <w:rPr>
                <w:rFonts w:ascii="Optima" w:hAnsi="Optima" w:hint="eastAsia"/>
              </w:rPr>
              <w:t>短信营销平台</w:t>
            </w:r>
          </w:p>
        </w:tc>
      </w:tr>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项目负责人</w:t>
            </w:r>
          </w:p>
        </w:tc>
        <w:tc>
          <w:tcPr>
            <w:tcW w:w="5844" w:type="dxa"/>
          </w:tcPr>
          <w:p w:rsidR="004B7207" w:rsidRPr="000823FE" w:rsidRDefault="00C04C26" w:rsidP="003F16B1">
            <w:pPr>
              <w:spacing w:line="24" w:lineRule="atLeast"/>
              <w:ind w:left="105" w:firstLine="420"/>
              <w:rPr>
                <w:rFonts w:ascii="Optima" w:hAnsi="Optima"/>
              </w:rPr>
            </w:pPr>
            <w:r>
              <w:rPr>
                <w:rFonts w:ascii="Optima" w:hAnsi="Optima" w:hint="eastAsia"/>
              </w:rPr>
              <w:t>易红莹</w:t>
            </w:r>
          </w:p>
        </w:tc>
      </w:tr>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作者</w:t>
            </w:r>
          </w:p>
        </w:tc>
        <w:tc>
          <w:tcPr>
            <w:tcW w:w="5844" w:type="dxa"/>
          </w:tcPr>
          <w:p w:rsidR="004B7207" w:rsidRPr="000823FE" w:rsidRDefault="004B7207" w:rsidP="003F16B1">
            <w:pPr>
              <w:spacing w:line="24" w:lineRule="atLeast"/>
              <w:ind w:left="105" w:firstLine="420"/>
              <w:rPr>
                <w:rFonts w:ascii="Optima" w:hAnsi="Optima"/>
              </w:rPr>
            </w:pPr>
            <w:r>
              <w:rPr>
                <w:rFonts w:ascii="Optima" w:hAnsi="Optima" w:hint="eastAsia"/>
              </w:rPr>
              <w:t>殷仁杰</w:t>
            </w:r>
          </w:p>
        </w:tc>
      </w:tr>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文档提交日期</w:t>
            </w:r>
          </w:p>
        </w:tc>
        <w:tc>
          <w:tcPr>
            <w:tcW w:w="5844" w:type="dxa"/>
          </w:tcPr>
          <w:p w:rsidR="004B7207" w:rsidRPr="000823FE" w:rsidRDefault="00C04C26" w:rsidP="003F16B1">
            <w:pPr>
              <w:spacing w:line="24" w:lineRule="atLeast"/>
              <w:ind w:left="105" w:firstLine="420"/>
              <w:rPr>
                <w:rFonts w:ascii="Optima" w:hAnsi="Optima"/>
              </w:rPr>
            </w:pPr>
            <w:r>
              <w:rPr>
                <w:rFonts w:ascii="Optima" w:hAnsi="Optima"/>
              </w:rPr>
              <w:t>2016-09</w:t>
            </w:r>
            <w:r w:rsidR="004B7207" w:rsidRPr="000823FE">
              <w:rPr>
                <w:rFonts w:ascii="Optima" w:hAnsi="Optima"/>
              </w:rPr>
              <w:t>-</w:t>
            </w:r>
            <w:r w:rsidR="004B7207">
              <w:rPr>
                <w:rFonts w:ascii="Optima" w:hAnsi="Optima"/>
              </w:rPr>
              <w:t>2</w:t>
            </w:r>
            <w:r>
              <w:rPr>
                <w:rFonts w:ascii="Optima" w:hAnsi="Optima"/>
              </w:rPr>
              <w:t>4</w:t>
            </w:r>
          </w:p>
        </w:tc>
      </w:tr>
    </w:tbl>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pStyle w:val="a8"/>
        <w:spacing w:line="24" w:lineRule="atLeast"/>
        <w:ind w:left="105" w:firstLine="420"/>
        <w:rPr>
          <w:rFonts w:ascii="Optima" w:hAnsi="Optima" w:cs="Times New Roman"/>
          <w:b w:val="0"/>
          <w:bCs w:val="0"/>
          <w:color w:val="auto"/>
          <w:sz w:val="21"/>
          <w:szCs w:val="24"/>
        </w:rPr>
      </w:pPr>
      <w:r w:rsidRPr="000823FE">
        <w:rPr>
          <w:rFonts w:ascii="Optima" w:hAnsi="Optima" w:cs="Times New Roman"/>
          <w:b w:val="0"/>
          <w:bCs w:val="0"/>
          <w:color w:val="auto"/>
          <w:sz w:val="21"/>
          <w:szCs w:val="24"/>
        </w:rPr>
        <w:t>北京票之家科技有限公司</w:t>
      </w:r>
    </w:p>
    <w:p w:rsidR="004B7207" w:rsidRPr="003C5E48" w:rsidRDefault="004B7207" w:rsidP="003F16B1">
      <w:pPr>
        <w:pStyle w:val="a8"/>
        <w:spacing w:line="24" w:lineRule="atLeast"/>
        <w:ind w:left="105" w:firstLine="420"/>
        <w:rPr>
          <w:rFonts w:ascii="Optima" w:hAnsi="Optima" w:cs="Times New Roman"/>
          <w:b w:val="0"/>
          <w:bCs w:val="0"/>
          <w:color w:val="auto"/>
          <w:sz w:val="21"/>
          <w:szCs w:val="24"/>
        </w:rPr>
        <w:sectPr w:rsidR="004B7207" w:rsidRPr="003C5E4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pPr>
      <w:r w:rsidRPr="000823FE">
        <w:rPr>
          <w:rFonts w:ascii="Optima" w:hAnsi="Optima" w:cs="Times New Roman"/>
          <w:b w:val="0"/>
          <w:bCs w:val="0"/>
          <w:color w:val="auto"/>
          <w:sz w:val="21"/>
          <w:szCs w:val="24"/>
        </w:rPr>
        <w:t>(</w:t>
      </w:r>
      <w:r w:rsidRPr="000823FE">
        <w:rPr>
          <w:rFonts w:ascii="Optima" w:hAnsi="Optima" w:cs="Times New Roman"/>
          <w:b w:val="0"/>
          <w:bCs w:val="0"/>
          <w:color w:val="auto"/>
          <w:sz w:val="21"/>
          <w:szCs w:val="24"/>
        </w:rPr>
        <w:t>版权所有</w:t>
      </w:r>
      <w:r w:rsidRPr="000823FE">
        <w:rPr>
          <w:rFonts w:ascii="Optima" w:hAnsi="Optima" w:cs="Times New Roman"/>
          <w:b w:val="0"/>
          <w:bCs w:val="0"/>
          <w:color w:val="auto"/>
          <w:sz w:val="21"/>
          <w:szCs w:val="24"/>
        </w:rPr>
        <w:t>,</w:t>
      </w:r>
      <w:r w:rsidRPr="000823FE">
        <w:rPr>
          <w:rFonts w:ascii="Optima" w:hAnsi="Optima" w:cs="Times New Roman"/>
          <w:b w:val="0"/>
          <w:bCs w:val="0"/>
          <w:color w:val="auto"/>
          <w:sz w:val="21"/>
          <w:szCs w:val="24"/>
        </w:rPr>
        <w:t>翻版必究</w:t>
      </w:r>
      <w:r w:rsidR="00D1095E">
        <w:rPr>
          <w:rFonts w:ascii="Optima" w:hAnsi="Optima" w:cs="Times New Roman" w:hint="eastAsia"/>
          <w:b w:val="0"/>
          <w:bCs w:val="0"/>
          <w:color w:val="auto"/>
          <w:sz w:val="21"/>
          <w:szCs w:val="24"/>
        </w:rPr>
        <w:t>)</w:t>
      </w:r>
    </w:p>
    <w:bookmarkEnd w:id="0"/>
    <w:bookmarkEnd w:id="1"/>
    <w:bookmarkEnd w:id="2"/>
    <w:bookmarkEnd w:id="3"/>
    <w:bookmarkEnd w:id="4"/>
    <w:bookmarkEnd w:id="5"/>
    <w:p w:rsidR="00037B9E" w:rsidRPr="00C252AC" w:rsidRDefault="00037B9E" w:rsidP="003F16B1">
      <w:pPr>
        <w:pStyle w:val="1"/>
        <w:spacing w:line="24" w:lineRule="atLeast"/>
        <w:ind w:left="105"/>
        <w:rPr>
          <w:kern w:val="2"/>
        </w:rPr>
      </w:pPr>
      <w:r>
        <w:rPr>
          <w:rFonts w:hint="eastAsia"/>
          <w:kern w:val="2"/>
        </w:rPr>
        <w:lastRenderedPageBreak/>
        <w:t>概述</w:t>
      </w:r>
    </w:p>
    <w:p w:rsidR="00037B9E" w:rsidRDefault="00037B9E" w:rsidP="003F16B1">
      <w:pPr>
        <w:ind w:left="105" w:firstLine="420"/>
        <w:rPr>
          <w:rFonts w:ascii="Optima" w:hAnsi="Optima"/>
        </w:rPr>
      </w:pPr>
      <w:r>
        <w:rPr>
          <w:rFonts w:ascii="Optima" w:hAnsi="Optima" w:hint="eastAsia"/>
        </w:rPr>
        <w:t xml:space="preserve">SMP </w:t>
      </w:r>
      <w:r>
        <w:rPr>
          <w:rFonts w:ascii="Optima" w:hAnsi="Optima" w:hint="eastAsia"/>
        </w:rPr>
        <w:t>是</w:t>
      </w:r>
      <w:r>
        <w:rPr>
          <w:rFonts w:ascii="Optima" w:hAnsi="Optima" w:hint="eastAsia"/>
        </w:rPr>
        <w:t>SMS Marketing Platform</w:t>
      </w:r>
      <w:r>
        <w:rPr>
          <w:rFonts w:ascii="Optima" w:hAnsi="Optima" w:hint="eastAsia"/>
        </w:rPr>
        <w:t>的缩写，即短信营销平台。利用短信与客户进行商业交流的一种营销方式。</w:t>
      </w:r>
      <w:r w:rsidR="00C252AC">
        <w:rPr>
          <w:rFonts w:ascii="Optima" w:hAnsi="Optima" w:hint="eastAsia"/>
        </w:rPr>
        <w:t>短信类型主要分为两种：验证码</w:t>
      </w:r>
      <w:r w:rsidR="00595265">
        <w:rPr>
          <w:rFonts w:ascii="Optima" w:hAnsi="Optima" w:hint="eastAsia"/>
        </w:rPr>
        <w:t>类型</w:t>
      </w:r>
      <w:r w:rsidR="00C252AC">
        <w:rPr>
          <w:rFonts w:ascii="Optima" w:hAnsi="Optima" w:hint="eastAsia"/>
        </w:rPr>
        <w:t>、营销类型。</w:t>
      </w:r>
    </w:p>
    <w:p w:rsidR="00595265" w:rsidRDefault="00595265" w:rsidP="003F16B1">
      <w:pPr>
        <w:ind w:left="105" w:firstLine="420"/>
      </w:pPr>
      <w:r>
        <w:rPr>
          <w:rFonts w:hint="eastAsia"/>
        </w:rPr>
        <w:t>业务需求对短信依赖越来越强，诸如注册验证码、订单确认短信等多种业务场景。需要提供稳定的、高到达率的短信平台支撑</w:t>
      </w:r>
      <w:r w:rsidR="00706838">
        <w:rPr>
          <w:rFonts w:hint="eastAsia"/>
        </w:rPr>
        <w:t>，为此重新搭建短信平台</w:t>
      </w:r>
      <w:r>
        <w:rPr>
          <w:rFonts w:hint="eastAsia"/>
        </w:rPr>
        <w:t>。</w:t>
      </w:r>
    </w:p>
    <w:p w:rsidR="00287113" w:rsidRDefault="00000177" w:rsidP="003F16B1">
      <w:pPr>
        <w:pStyle w:val="1"/>
        <w:ind w:left="105"/>
      </w:pPr>
      <w:r>
        <w:rPr>
          <w:rFonts w:hint="eastAsia"/>
        </w:rPr>
        <w:t>现</w:t>
      </w:r>
      <w:r w:rsidR="00706838">
        <w:rPr>
          <w:rFonts w:hint="eastAsia"/>
        </w:rPr>
        <w:t>短信服务问题</w:t>
      </w:r>
    </w:p>
    <w:p w:rsidR="00287113" w:rsidRDefault="00287113" w:rsidP="00000177">
      <w:pPr>
        <w:pStyle w:val="ac"/>
        <w:numPr>
          <w:ilvl w:val="0"/>
          <w:numId w:val="9"/>
        </w:numPr>
        <w:ind w:leftChars="0" w:firstLineChars="0"/>
      </w:pPr>
      <w:r>
        <w:rPr>
          <w:rFonts w:hint="eastAsia"/>
        </w:rPr>
        <w:t>风险管控</w:t>
      </w:r>
    </w:p>
    <w:p w:rsidR="00287113" w:rsidRDefault="00000177" w:rsidP="003F16B1">
      <w:pPr>
        <w:ind w:left="105" w:firstLine="420"/>
      </w:pPr>
      <w:r>
        <w:rPr>
          <w:rFonts w:hint="eastAsia"/>
        </w:rPr>
        <w:tab/>
      </w:r>
      <w:r w:rsidR="00287113">
        <w:rPr>
          <w:rFonts w:hint="eastAsia"/>
        </w:rPr>
        <w:t>风险管控方案中，优先考虑多通道覆盖的问题，防止某一通道网络故障影响短信发送能力。</w:t>
      </w:r>
      <w:r>
        <w:rPr>
          <w:rFonts w:hint="eastAsia"/>
        </w:rPr>
        <w:tab/>
      </w:r>
      <w:r w:rsidR="00287113">
        <w:rPr>
          <w:rFonts w:hint="eastAsia"/>
        </w:rPr>
        <w:t>现阶段，只接入了鸿联通道，一旦通道网络稳定性不足将严重影响公司业务的稳定性。</w:t>
      </w:r>
    </w:p>
    <w:p w:rsidR="00287113" w:rsidRDefault="00287113" w:rsidP="00000177">
      <w:pPr>
        <w:pStyle w:val="ac"/>
        <w:numPr>
          <w:ilvl w:val="0"/>
          <w:numId w:val="9"/>
        </w:numPr>
        <w:ind w:leftChars="0" w:firstLineChars="0"/>
      </w:pPr>
      <w:r>
        <w:rPr>
          <w:rFonts w:hint="eastAsia"/>
        </w:rPr>
        <w:t>安全隐患</w:t>
      </w:r>
    </w:p>
    <w:p w:rsidR="00287113" w:rsidRDefault="00000177" w:rsidP="003F16B1">
      <w:pPr>
        <w:ind w:left="105" w:firstLine="420"/>
      </w:pPr>
      <w:r>
        <w:rPr>
          <w:rFonts w:hint="eastAsia"/>
        </w:rPr>
        <w:tab/>
      </w:r>
      <w:r w:rsidR="00287113">
        <w:rPr>
          <w:rFonts w:hint="eastAsia"/>
        </w:rPr>
        <w:t>未对手机号做流量、频次的限制，极端情况会出现短时间内向同一号码发送大量短信，投诉</w:t>
      </w:r>
      <w:r>
        <w:rPr>
          <w:rFonts w:hint="eastAsia"/>
        </w:rPr>
        <w:tab/>
      </w:r>
      <w:r w:rsidR="00287113">
        <w:rPr>
          <w:rFonts w:hint="eastAsia"/>
        </w:rPr>
        <w:t>率升高。</w:t>
      </w:r>
    </w:p>
    <w:p w:rsidR="00287113" w:rsidRDefault="00000177" w:rsidP="00000177">
      <w:pPr>
        <w:pStyle w:val="ac"/>
        <w:numPr>
          <w:ilvl w:val="0"/>
          <w:numId w:val="9"/>
        </w:numPr>
        <w:ind w:leftChars="0" w:firstLineChars="0"/>
      </w:pPr>
      <w:r>
        <w:rPr>
          <w:rFonts w:hint="eastAsia"/>
        </w:rPr>
        <w:t>设计缺失</w:t>
      </w:r>
    </w:p>
    <w:p w:rsidR="00706838" w:rsidRPr="00000177" w:rsidRDefault="00000177" w:rsidP="003F16B1">
      <w:pPr>
        <w:ind w:left="105" w:firstLine="420"/>
      </w:pPr>
      <w:r>
        <w:rPr>
          <w:rFonts w:hint="eastAsia"/>
        </w:rPr>
        <w:tab/>
      </w:r>
      <w:r>
        <w:rPr>
          <w:rFonts w:hint="eastAsia"/>
        </w:rPr>
        <w:t>无设计可言，只是满足短信发送功能。对短信量、成功率、对账等功能完全缺失。</w:t>
      </w:r>
    </w:p>
    <w:p w:rsidR="00A166B7" w:rsidRDefault="009923F4" w:rsidP="003F16B1">
      <w:pPr>
        <w:pStyle w:val="1"/>
        <w:spacing w:line="24" w:lineRule="atLeast"/>
        <w:ind w:left="105"/>
      </w:pPr>
      <w:r>
        <w:rPr>
          <w:rFonts w:hint="eastAsia"/>
        </w:rPr>
        <w:t>业务架构</w:t>
      </w:r>
    </w:p>
    <w:p w:rsidR="00712401" w:rsidRDefault="00712401" w:rsidP="00504808">
      <w:pPr>
        <w:pStyle w:val="a1"/>
      </w:pPr>
      <w:r>
        <w:rPr>
          <w:rFonts w:hint="eastAsia"/>
        </w:rPr>
        <w:t>鉴于现有短信服务能力严重不足，决定重新构建新一代的</w:t>
      </w:r>
      <w:r>
        <w:rPr>
          <w:rFonts w:hint="eastAsia"/>
        </w:rPr>
        <w:t>SMP</w:t>
      </w:r>
      <w:r>
        <w:rPr>
          <w:rFonts w:hint="eastAsia"/>
        </w:rPr>
        <w:t>平台。</w:t>
      </w:r>
    </w:p>
    <w:p w:rsidR="00712401" w:rsidRDefault="00EE4476" w:rsidP="00504808">
      <w:pPr>
        <w:pStyle w:val="a1"/>
      </w:pPr>
      <w:r>
        <w:rPr>
          <w:rFonts w:hint="eastAsia"/>
        </w:rPr>
        <w:t>SMP</w:t>
      </w:r>
      <w:r>
        <w:rPr>
          <w:rFonts w:hint="eastAsia"/>
        </w:rPr>
        <w:t>平台大体由三部分组成：生产平台、发送平台和统一管理平台组成。生产平台负责生成短信发送任务，发送平台负责将短信任务发送到最优通道。</w:t>
      </w:r>
    </w:p>
    <w:p w:rsidR="00EE4476" w:rsidRDefault="00EE4476" w:rsidP="00504808">
      <w:pPr>
        <w:pStyle w:val="a1"/>
      </w:pPr>
      <w:r>
        <w:rPr>
          <w:rFonts w:hint="eastAsia"/>
        </w:rPr>
        <w:t>生产平台和发送平台间使用</w:t>
      </w:r>
      <w:r>
        <w:rPr>
          <w:rFonts w:hint="eastAsia"/>
        </w:rPr>
        <w:t>Redis</w:t>
      </w:r>
      <w:r w:rsidR="00880CFD">
        <w:rPr>
          <w:rFonts w:hint="eastAsia"/>
        </w:rPr>
        <w:t>优先级</w:t>
      </w:r>
      <w:r>
        <w:rPr>
          <w:rFonts w:hint="eastAsia"/>
        </w:rPr>
        <w:t>队列传递短信任务</w:t>
      </w:r>
      <w:r w:rsidR="00880CFD">
        <w:rPr>
          <w:rFonts w:hint="eastAsia"/>
        </w:rPr>
        <w:t>。基于操作简单，学习成本低及支持较复杂优先级队列等特点，</w:t>
      </w:r>
      <w:r w:rsidR="003F16B1">
        <w:rPr>
          <w:rFonts w:hint="eastAsia"/>
        </w:rPr>
        <w:t>优先选择</w:t>
      </w:r>
      <w:r w:rsidR="003F16B1">
        <w:rPr>
          <w:rFonts w:hint="eastAsia"/>
        </w:rPr>
        <w:t>Redis</w:t>
      </w:r>
      <w:r w:rsidR="003F16B1">
        <w:rPr>
          <w:rFonts w:hint="eastAsia"/>
        </w:rPr>
        <w:t>作为队列使用。</w:t>
      </w:r>
    </w:p>
    <w:p w:rsidR="003F16B1" w:rsidRDefault="003F16B1" w:rsidP="00504808">
      <w:pPr>
        <w:pStyle w:val="a1"/>
      </w:pPr>
      <w:r>
        <w:rPr>
          <w:rFonts w:hint="eastAsia"/>
        </w:rPr>
        <w:t>统一管理平台主要对短信生产、发送任务的统一调度。包括模板管理、黑名单管理、退订管理等。</w:t>
      </w:r>
    </w:p>
    <w:p w:rsidR="003F16B1" w:rsidRPr="00712401" w:rsidRDefault="003F16B1" w:rsidP="00504808">
      <w:pPr>
        <w:pStyle w:val="a1"/>
      </w:pPr>
      <w:r>
        <w:rPr>
          <w:rFonts w:hint="eastAsia"/>
        </w:rPr>
        <w:t>SMP</w:t>
      </w:r>
      <w:r>
        <w:rPr>
          <w:rFonts w:hint="eastAsia"/>
        </w:rPr>
        <w:t>的业务架构图如下：</w:t>
      </w:r>
    </w:p>
    <w:p w:rsidR="00F541F1" w:rsidRDefault="00F541F1" w:rsidP="003F16B1">
      <w:pPr>
        <w:ind w:left="105" w:firstLine="420"/>
      </w:pPr>
    </w:p>
    <w:p w:rsidR="000B3728" w:rsidRDefault="000B3728" w:rsidP="003F16B1">
      <w:pPr>
        <w:ind w:left="105" w:firstLine="420"/>
      </w:pPr>
      <w:r w:rsidRPr="000B3728">
        <w:rPr>
          <w:noProof/>
        </w:rPr>
        <w:lastRenderedPageBreak/>
        <w:drawing>
          <wp:inline distT="0" distB="0" distL="0" distR="0">
            <wp:extent cx="5486400" cy="4288155"/>
            <wp:effectExtent l="19050" t="0" r="0" b="0"/>
            <wp:docPr id="5"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15106" cy="4857784"/>
                      <a:chOff x="1357290" y="285728"/>
                      <a:chExt cx="6215106" cy="4857784"/>
                    </a:xfrm>
                  </a:grpSpPr>
                  <a:grpSp>
                    <a:nvGrpSpPr>
                      <a:cNvPr id="57" name="组合 56"/>
                      <a:cNvGrpSpPr/>
                    </a:nvGrpSpPr>
                    <a:grpSpPr>
                      <a:xfrm>
                        <a:off x="1357290" y="285728"/>
                        <a:ext cx="6215106" cy="4857784"/>
                        <a:chOff x="1357290" y="285728"/>
                        <a:chExt cx="6215106" cy="4857784"/>
                      </a:xfrm>
                    </a:grpSpPr>
                    <a:sp>
                      <a:nvSpPr>
                        <a:cNvPr id="5" name="矩形 4"/>
                        <a:cNvSpPr/>
                      </a:nvSpPr>
                      <a:spPr>
                        <a:xfrm>
                          <a:off x="1357290" y="285728"/>
                          <a:ext cx="6215106" cy="785818"/>
                        </a:xfrm>
                        <a:prstGeom prst="rect">
                          <a:avLst/>
                        </a:prstGeom>
                        <a:noFill/>
                        <a:ln>
                          <a:prstDash val="sys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2857488" y="285728"/>
                          <a:ext cx="3000396" cy="285752"/>
                        </a:xfrm>
                        <a:prstGeom prst="rect">
                          <a:avLst/>
                        </a:prstGeom>
                        <a:no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上游业务系统</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圆角矩形 6"/>
                        <a:cNvSpPr/>
                      </a:nvSpPr>
                      <a:spPr>
                        <a:xfrm>
                          <a:off x="1643042"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PC</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8" name="圆角矩形 7"/>
                        <a:cNvSpPr/>
                      </a:nvSpPr>
                      <a:spPr>
                        <a:xfrm>
                          <a:off x="2786050"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APP</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9" name="圆角矩形 8"/>
                        <a:cNvSpPr/>
                      </a:nvSpPr>
                      <a:spPr>
                        <a:xfrm>
                          <a:off x="4000496"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Trade</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10" name="圆角矩形 9"/>
                        <a:cNvSpPr/>
                      </a:nvSpPr>
                      <a:spPr>
                        <a:xfrm>
                          <a:off x="5214942"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平台</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11" name="圆角矩形 10"/>
                        <a:cNvSpPr/>
                      </a:nvSpPr>
                      <a:spPr>
                        <a:xfrm>
                          <a:off x="6429388"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13" name="矩形 12"/>
                        <a:cNvSpPr/>
                      </a:nvSpPr>
                      <a:spPr>
                        <a:xfrm>
                          <a:off x="1357290" y="1571612"/>
                          <a:ext cx="6215106" cy="3571900"/>
                        </a:xfrm>
                        <a:prstGeom prst="rect">
                          <a:avLst/>
                        </a:prstGeom>
                        <a:noFill/>
                        <a:ln>
                          <a:prstDash val="sys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2786050" y="1714488"/>
                          <a:ext cx="4143404" cy="1571636"/>
                        </a:xfrm>
                        <a:prstGeom prst="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200"/>
                          </a:p>
                        </a:txBody>
                        <a:useSpRect/>
                      </a:txSp>
                      <a:style>
                        <a:lnRef idx="1">
                          <a:schemeClr val="accent1"/>
                        </a:lnRef>
                        <a:fillRef idx="2">
                          <a:schemeClr val="accent1"/>
                        </a:fillRef>
                        <a:effectRef idx="1">
                          <a:schemeClr val="accent1"/>
                        </a:effectRef>
                        <a:fontRef idx="minor">
                          <a:schemeClr val="dk1"/>
                        </a:fontRef>
                      </a:style>
                    </a:sp>
                    <a:sp>
                      <a:nvSpPr>
                        <a:cNvPr id="15" name="矩形 14"/>
                        <a:cNvSpPr/>
                      </a:nvSpPr>
                      <a:spPr>
                        <a:xfrm>
                          <a:off x="2786050" y="1714488"/>
                          <a:ext cx="4143404" cy="285752"/>
                        </a:xfrm>
                        <a:prstGeom prst="rect">
                          <a:avLst/>
                        </a:prstGeom>
                        <a:solidFill>
                          <a:schemeClr val="tx1">
                            <a:lumMod val="50000"/>
                            <a:lumOff val="50000"/>
                          </a:schemeClr>
                        </a:solid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生产平台</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直接箭头连接符 16"/>
                        <a:cNvCxnSpPr>
                          <a:endCxn id="15" idx="0"/>
                        </a:cNvCxnSpPr>
                      </a:nvCxnSpPr>
                      <a:spPr>
                        <a:xfrm>
                          <a:off x="2500298" y="1071546"/>
                          <a:ext cx="2357454" cy="642942"/>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9" name="直接箭头连接符 18"/>
                        <a:cNvCxnSpPr>
                          <a:endCxn id="15" idx="0"/>
                        </a:cNvCxnSpPr>
                      </a:nvCxnSpPr>
                      <a:spPr>
                        <a:xfrm rot="10800000" flipV="1">
                          <a:off x="4857752" y="1071546"/>
                          <a:ext cx="1500198" cy="642942"/>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448742" y="1130842"/>
                          <a:ext cx="429926"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RPC</a:t>
                            </a:r>
                            <a:endParaRPr lang="zh-CN" altLang="en-US" sz="1200" dirty="0"/>
                          </a:p>
                        </a:txBody>
                        <a:useSpRect/>
                      </a:txSp>
                    </a:sp>
                    <a:sp>
                      <a:nvSpPr>
                        <a:cNvPr id="22" name="TextBox 21"/>
                        <a:cNvSpPr txBox="1"/>
                      </a:nvSpPr>
                      <a:spPr>
                        <a:xfrm>
                          <a:off x="5820623" y="1130842"/>
                          <a:ext cx="42030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err="1" smtClean="0"/>
                              <a:t>MQ</a:t>
                            </a:r>
                            <a:endParaRPr lang="zh-CN" altLang="en-US" sz="1200" dirty="0"/>
                          </a:p>
                        </a:txBody>
                        <a:useSpRect/>
                      </a:txSp>
                    </a:sp>
                    <a:sp>
                      <a:nvSpPr>
                        <a:cNvPr id="25" name="矩形 24"/>
                        <a:cNvSpPr/>
                      </a:nvSpPr>
                      <a:spPr>
                        <a:xfrm>
                          <a:off x="1571604" y="1714488"/>
                          <a:ext cx="1071570" cy="3357586"/>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8100000" scaled="1"/>
                          <a:tileRect/>
                        </a:grad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200"/>
                          </a:p>
                        </a:txBody>
                        <a:useSpRect/>
                      </a:txSp>
                      <a:style>
                        <a:lnRef idx="1">
                          <a:schemeClr val="dk1"/>
                        </a:lnRef>
                        <a:fillRef idx="2">
                          <a:schemeClr val="dk1"/>
                        </a:fillRef>
                        <a:effectRef idx="1">
                          <a:schemeClr val="dk1"/>
                        </a:effectRef>
                        <a:fontRef idx="minor">
                          <a:schemeClr val="dk1"/>
                        </a:fontRef>
                      </a:style>
                    </a:sp>
                    <a:sp>
                      <a:nvSpPr>
                        <a:cNvPr id="26" name="矩形 25"/>
                        <a:cNvSpPr/>
                      </a:nvSpPr>
                      <a:spPr>
                        <a:xfrm>
                          <a:off x="1571604" y="1714488"/>
                          <a:ext cx="1071570" cy="285752"/>
                        </a:xfrm>
                        <a:prstGeom prst="rect">
                          <a:avLst/>
                        </a:prstGeom>
                        <a:solidFill>
                          <a:schemeClr val="tx1">
                            <a:lumMod val="50000"/>
                            <a:lumOff val="5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管理平台</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矩形 30"/>
                        <a:cNvSpPr/>
                      </a:nvSpPr>
                      <a:spPr>
                        <a:xfrm>
                          <a:off x="2786050" y="3714752"/>
                          <a:ext cx="4143404"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200"/>
                          </a:p>
                        </a:txBody>
                        <a:useSpRect/>
                      </a:txSp>
                      <a:style>
                        <a:lnRef idx="1">
                          <a:schemeClr val="accent1"/>
                        </a:lnRef>
                        <a:fillRef idx="2">
                          <a:schemeClr val="accent1"/>
                        </a:fillRef>
                        <a:effectRef idx="1">
                          <a:schemeClr val="accent1"/>
                        </a:effectRef>
                        <a:fontRef idx="minor">
                          <a:schemeClr val="dk1"/>
                        </a:fontRef>
                      </a:style>
                    </a:sp>
                    <a:sp>
                      <a:nvSpPr>
                        <a:cNvPr id="32" name="圆角矩形 31"/>
                        <a:cNvSpPr/>
                      </a:nvSpPr>
                      <a:spPr>
                        <a:xfrm>
                          <a:off x="1571604" y="2500306"/>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黑名单管理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圆角矩形 32"/>
                        <a:cNvSpPr/>
                      </a:nvSpPr>
                      <a:spPr>
                        <a:xfrm>
                          <a:off x="1571604" y="335756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流控规则</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圆角矩形 33"/>
                        <a:cNvSpPr/>
                      </a:nvSpPr>
                      <a:spPr>
                        <a:xfrm>
                          <a:off x="1571604" y="378619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退订管理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圆角矩形 34"/>
                        <a:cNvSpPr/>
                      </a:nvSpPr>
                      <a:spPr>
                        <a:xfrm>
                          <a:off x="1571604" y="421481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重发</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圆角矩形 35"/>
                        <a:cNvSpPr/>
                      </a:nvSpPr>
                      <a:spPr>
                        <a:xfrm>
                          <a:off x="1571604" y="4643446"/>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报表统计</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圆角矩形 36"/>
                        <a:cNvSpPr/>
                      </a:nvSpPr>
                      <a:spPr>
                        <a:xfrm>
                          <a:off x="1571604" y="2928934"/>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通道管理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圆角矩形 37"/>
                        <a:cNvSpPr/>
                      </a:nvSpPr>
                      <a:spPr>
                        <a:xfrm>
                          <a:off x="1571604"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模板管理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圆角矩形 39"/>
                        <a:cNvSpPr/>
                      </a:nvSpPr>
                      <a:spPr>
                        <a:xfrm>
                          <a:off x="2928926"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黑名单过滤</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圆角矩形 40"/>
                        <a:cNvSpPr/>
                      </a:nvSpPr>
                      <a:spPr>
                        <a:xfrm>
                          <a:off x="5572132"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流控过滤</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圆角矩形 41"/>
                        <a:cNvSpPr/>
                      </a:nvSpPr>
                      <a:spPr>
                        <a:xfrm>
                          <a:off x="2928926" y="271462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模板渲染</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圆角矩形 42"/>
                        <a:cNvSpPr/>
                      </a:nvSpPr>
                      <a:spPr>
                        <a:xfrm>
                          <a:off x="4214810"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退</a:t>
                            </a:r>
                            <a:r>
                              <a:rPr lang="zh-CN" altLang="en-US" sz="1200" dirty="0" smtClean="0"/>
                              <a:t>订过滤</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圆角矩形 44"/>
                        <a:cNvSpPr/>
                      </a:nvSpPr>
                      <a:spPr>
                        <a:xfrm>
                          <a:off x="5572132" y="271462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检测器</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圆角矩形 45"/>
                        <a:cNvSpPr/>
                      </a:nvSpPr>
                      <a:spPr>
                        <a:xfrm>
                          <a:off x="4214810" y="271462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通道筛选</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矩形 46"/>
                        <a:cNvSpPr/>
                      </a:nvSpPr>
                      <a:spPr>
                        <a:xfrm>
                          <a:off x="2786050" y="3357562"/>
                          <a:ext cx="4143404" cy="28575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优先级队列</a:t>
                            </a:r>
                            <a:endParaRPr lang="zh-CN" altLang="en-US" sz="1200" dirty="0"/>
                          </a:p>
                        </a:txBody>
                        <a:useSpRect/>
                      </a:txSp>
                      <a:style>
                        <a:lnRef idx="2">
                          <a:schemeClr val="accent2"/>
                        </a:lnRef>
                        <a:fillRef idx="1">
                          <a:schemeClr val="lt1"/>
                        </a:fillRef>
                        <a:effectRef idx="0">
                          <a:schemeClr val="accent2"/>
                        </a:effectRef>
                        <a:fontRef idx="minor">
                          <a:schemeClr val="dk1"/>
                        </a:fontRef>
                      </a:style>
                    </a:sp>
                    <a:sp>
                      <a:nvSpPr>
                        <a:cNvPr id="49" name="矩形 48"/>
                        <a:cNvSpPr/>
                      </a:nvSpPr>
                      <a:spPr>
                        <a:xfrm>
                          <a:off x="2786050" y="3714752"/>
                          <a:ext cx="4143404" cy="285752"/>
                        </a:xfrm>
                        <a:prstGeom prst="rect">
                          <a:avLst/>
                        </a:prstGeom>
                        <a:solidFill>
                          <a:schemeClr val="tx1">
                            <a:lumMod val="50000"/>
                            <a:lumOff val="50000"/>
                          </a:schemeClr>
                        </a:solid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发送平台</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圆角矩形 49"/>
                        <a:cNvSpPr/>
                      </a:nvSpPr>
                      <a:spPr>
                        <a:xfrm>
                          <a:off x="2928926" y="407194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任务拉取</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圆角矩形 50"/>
                        <a:cNvSpPr/>
                      </a:nvSpPr>
                      <a:spPr>
                        <a:xfrm>
                          <a:off x="2928926" y="457200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短信投递</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圆角矩形 51"/>
                        <a:cNvSpPr/>
                      </a:nvSpPr>
                      <a:spPr>
                        <a:xfrm>
                          <a:off x="4214810" y="407194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统计</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圆角矩形 52"/>
                        <a:cNvSpPr/>
                      </a:nvSpPr>
                      <a:spPr>
                        <a:xfrm>
                          <a:off x="4214810" y="457200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智能切换</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圆角矩形 53"/>
                        <a:cNvSpPr/>
                      </a:nvSpPr>
                      <a:spPr>
                        <a:xfrm>
                          <a:off x="5572132" y="407194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报警收集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矩形 55"/>
                        <a:cNvSpPr/>
                      </a:nvSpPr>
                      <a:spPr>
                        <a:xfrm>
                          <a:off x="7000892" y="1714488"/>
                          <a:ext cx="500066" cy="32861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报警系统</a:t>
                            </a:r>
                            <a:endParaRPr lang="zh-CN" alt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DE3066" w:rsidRDefault="00DE3066" w:rsidP="00DE3066">
      <w:pPr>
        <w:pStyle w:val="2"/>
        <w:ind w:left="105"/>
      </w:pPr>
      <w:r>
        <w:rPr>
          <w:rFonts w:hint="eastAsia"/>
        </w:rPr>
        <w:t>生产平台</w:t>
      </w:r>
    </w:p>
    <w:p w:rsidR="00DE3066" w:rsidRDefault="00DE3066" w:rsidP="00504808">
      <w:pPr>
        <w:pStyle w:val="a1"/>
      </w:pPr>
      <w:r>
        <w:rPr>
          <w:rFonts w:hint="eastAsia"/>
        </w:rPr>
        <w:t>生产平台对接各端业务系统的</w:t>
      </w:r>
      <w:r>
        <w:rPr>
          <w:rFonts w:hint="eastAsia"/>
        </w:rPr>
        <w:t>MQ</w:t>
      </w:r>
      <w:r>
        <w:rPr>
          <w:rFonts w:hint="eastAsia"/>
        </w:rPr>
        <w:t>消息或远程</w:t>
      </w:r>
      <w:r>
        <w:rPr>
          <w:rFonts w:hint="eastAsia"/>
        </w:rPr>
        <w:t>RPC</w:t>
      </w:r>
      <w:r>
        <w:rPr>
          <w:rFonts w:hint="eastAsia"/>
        </w:rPr>
        <w:t>调用生成短信发送任务，按照业务线提前约定的任务优先级规则将短信内容发送到不同任务队列中。</w:t>
      </w:r>
    </w:p>
    <w:p w:rsidR="00DE3066" w:rsidRPr="00DE3066" w:rsidRDefault="00DE3066" w:rsidP="00504808">
      <w:pPr>
        <w:pStyle w:val="a1"/>
      </w:pPr>
      <w:r>
        <w:rPr>
          <w:rFonts w:hint="eastAsia"/>
        </w:rPr>
        <w:t>短信任务生成流程中，需要对手机号码是否设置了黑名单、对手机的流量检测控制。一旦不符合</w:t>
      </w:r>
      <w:r w:rsidR="00F47E91">
        <w:rPr>
          <w:rFonts w:hint="eastAsia"/>
        </w:rPr>
        <w:t>任务生成规则则记录详细的错误信息标注出来并记录到待人工发送任务列表中。</w:t>
      </w:r>
      <w:r w:rsidR="003F3FAB">
        <w:rPr>
          <w:rFonts w:hint="eastAsia"/>
        </w:rPr>
        <w:t>由人工决定是否需要发送。</w:t>
      </w:r>
    </w:p>
    <w:p w:rsidR="00DE3066" w:rsidRDefault="00DE3066" w:rsidP="00DE3066">
      <w:pPr>
        <w:pStyle w:val="3"/>
        <w:ind w:left="105"/>
      </w:pPr>
      <w:r>
        <w:rPr>
          <w:rFonts w:hint="eastAsia"/>
        </w:rPr>
        <w:t>黑名单过滤</w:t>
      </w:r>
    </w:p>
    <w:p w:rsidR="00761858" w:rsidRPr="00761858" w:rsidRDefault="00761858" w:rsidP="00504808">
      <w:pPr>
        <w:pStyle w:val="a1"/>
      </w:pPr>
      <w:r>
        <w:rPr>
          <w:rFonts w:hint="eastAsia"/>
        </w:rPr>
        <w:t>对手机号设置黑名单，加入到黑名单的手机号将不进行任务发送。生成的短信记录到待</w:t>
      </w:r>
      <w:r w:rsidR="00011733">
        <w:rPr>
          <w:rFonts w:hint="eastAsia"/>
        </w:rPr>
        <w:t>人工</w:t>
      </w:r>
      <w:r>
        <w:rPr>
          <w:rFonts w:hint="eastAsia"/>
        </w:rPr>
        <w:t>发送任务列表中。</w:t>
      </w:r>
    </w:p>
    <w:p w:rsidR="00DE3066" w:rsidRDefault="00DE3066" w:rsidP="00DE3066">
      <w:pPr>
        <w:pStyle w:val="3"/>
        <w:ind w:left="105"/>
      </w:pPr>
      <w:r>
        <w:rPr>
          <w:rFonts w:hint="eastAsia"/>
        </w:rPr>
        <w:t>流控过滤</w:t>
      </w:r>
    </w:p>
    <w:p w:rsidR="00207E57" w:rsidRPr="00207E57" w:rsidRDefault="00207E57" w:rsidP="00504808">
      <w:pPr>
        <w:pStyle w:val="a1"/>
      </w:pPr>
      <w:r>
        <w:rPr>
          <w:rFonts w:hint="eastAsia"/>
        </w:rPr>
        <w:t>现阶段提供粗粒度的流量控制，限定同一手机号每天在同一通道下的发送最大量。超过阈值后，短信平台选择其他通道进行发送。</w:t>
      </w:r>
    </w:p>
    <w:p w:rsidR="00DE3066" w:rsidRDefault="00DE3066" w:rsidP="00DE3066">
      <w:pPr>
        <w:pStyle w:val="3"/>
        <w:ind w:left="105"/>
      </w:pPr>
      <w:r>
        <w:rPr>
          <w:rFonts w:hint="eastAsia"/>
        </w:rPr>
        <w:t>模板渲染</w:t>
      </w:r>
    </w:p>
    <w:p w:rsidR="00DE3066" w:rsidRDefault="00207E57" w:rsidP="00504808">
      <w:pPr>
        <w:pStyle w:val="a1"/>
      </w:pPr>
      <w:r>
        <w:rPr>
          <w:rFonts w:hint="eastAsia"/>
        </w:rPr>
        <w:lastRenderedPageBreak/>
        <w:t>每条业务线使用短信平台之前，需要先提供该业务线的短信模板及该短信的优先级</w:t>
      </w:r>
      <w:r w:rsidR="00011733">
        <w:rPr>
          <w:rFonts w:hint="eastAsia"/>
        </w:rPr>
        <w:t>。人工将模板导入到短信平台中。</w:t>
      </w:r>
    </w:p>
    <w:p w:rsidR="00011733" w:rsidRDefault="00011733" w:rsidP="00504808">
      <w:pPr>
        <w:pStyle w:val="a1"/>
      </w:pPr>
      <w:r>
        <w:rPr>
          <w:rFonts w:hint="eastAsia"/>
        </w:rPr>
        <w:t>需要为每个模板指定一个模板编号，发送短信任务使用模板编号进行发送，由短信平台根据模板编号做匹配并替换模板内容。</w:t>
      </w:r>
    </w:p>
    <w:p w:rsidR="00011733" w:rsidRPr="00DE3066" w:rsidRDefault="00011733" w:rsidP="00504808">
      <w:pPr>
        <w:pStyle w:val="a1"/>
      </w:pPr>
      <w:r>
        <w:rPr>
          <w:rFonts w:hint="eastAsia"/>
        </w:rPr>
        <w:t>模板渲染失败，则记录短信到待人工发送任务列表，方便业务系统技术人员排查问题。</w:t>
      </w:r>
    </w:p>
    <w:p w:rsidR="00DE3066" w:rsidRDefault="00DE3066" w:rsidP="00DE3066">
      <w:pPr>
        <w:pStyle w:val="2"/>
        <w:ind w:left="105"/>
      </w:pPr>
      <w:r>
        <w:rPr>
          <w:rFonts w:hint="eastAsia"/>
        </w:rPr>
        <w:t>发送平台</w:t>
      </w:r>
    </w:p>
    <w:p w:rsidR="00011733" w:rsidRDefault="00011733" w:rsidP="00504808">
      <w:pPr>
        <w:pStyle w:val="a1"/>
      </w:pPr>
      <w:r>
        <w:rPr>
          <w:rFonts w:hint="eastAsia"/>
        </w:rPr>
        <w:t>负责从任务队列实时拉取任务并进行短信投递。根据投递结果做成功率分析，智能计算出通道的稳定性。</w:t>
      </w:r>
    </w:p>
    <w:p w:rsidR="00011733" w:rsidRDefault="00011733" w:rsidP="00504808">
      <w:pPr>
        <w:pStyle w:val="a1"/>
      </w:pPr>
      <w:r>
        <w:rPr>
          <w:rFonts w:hint="eastAsia"/>
        </w:rPr>
        <w:t>一旦某个通道稳定性不足或发送失败率过高，则智能切换其他的通道进行投递。</w:t>
      </w:r>
    </w:p>
    <w:p w:rsidR="00FD39BD" w:rsidRPr="00011733" w:rsidRDefault="00FD39BD" w:rsidP="00504808">
      <w:pPr>
        <w:pStyle w:val="a1"/>
      </w:pPr>
      <w:r>
        <w:rPr>
          <w:rFonts w:hint="eastAsia"/>
        </w:rPr>
        <w:t>负责任务拉取监听器的维护，监听器按业务线</w:t>
      </w:r>
      <w:r>
        <w:rPr>
          <w:rFonts w:hint="eastAsia"/>
        </w:rPr>
        <w:t>+</w:t>
      </w:r>
      <w:r>
        <w:rPr>
          <w:rFonts w:hint="eastAsia"/>
        </w:rPr>
        <w:t>队列优先级维度进行监听，需要维护多份不同业务线维度的监听器。</w:t>
      </w:r>
    </w:p>
    <w:p w:rsidR="00011733" w:rsidRDefault="00011733" w:rsidP="00011733">
      <w:pPr>
        <w:pStyle w:val="3"/>
        <w:ind w:left="105"/>
      </w:pPr>
      <w:r>
        <w:rPr>
          <w:rFonts w:hint="eastAsia"/>
        </w:rPr>
        <w:t>任务拉取</w:t>
      </w:r>
    </w:p>
    <w:p w:rsidR="00FD39BD" w:rsidRPr="00FD39BD" w:rsidRDefault="00FD39BD" w:rsidP="00504808">
      <w:pPr>
        <w:pStyle w:val="a1"/>
      </w:pPr>
      <w:r>
        <w:rPr>
          <w:rFonts w:hint="eastAsia"/>
        </w:rPr>
        <w:t>每条业务线有一个拉取监听器，负责从该业务线的不同优先级队列中拉取短信任务。监听器只负责拉取，具体的短信投递工作交由短信投递模块进行投递处理。</w:t>
      </w:r>
    </w:p>
    <w:p w:rsidR="00011733" w:rsidRDefault="00011733" w:rsidP="00011733">
      <w:pPr>
        <w:pStyle w:val="3"/>
        <w:ind w:left="105"/>
      </w:pPr>
      <w:r>
        <w:rPr>
          <w:rFonts w:hint="eastAsia"/>
        </w:rPr>
        <w:t>短信投递</w:t>
      </w:r>
    </w:p>
    <w:p w:rsidR="00FD39BD" w:rsidRPr="00FD39BD" w:rsidRDefault="00FD39BD" w:rsidP="00504808">
      <w:pPr>
        <w:pStyle w:val="a1"/>
      </w:pPr>
      <w:r>
        <w:rPr>
          <w:rFonts w:hint="eastAsia"/>
        </w:rPr>
        <w:t>接收拉取监听器的短信任务，实时计算通道的稳定性并进行真实的短信投递工作。调用通道指定的</w:t>
      </w:r>
      <w:r>
        <w:rPr>
          <w:rFonts w:hint="eastAsia"/>
        </w:rPr>
        <w:t>URL</w:t>
      </w:r>
      <w:r>
        <w:rPr>
          <w:rFonts w:hint="eastAsia"/>
        </w:rPr>
        <w:t>，将短信发送出去。接收通道返回值，成功情况下将返回信息交给统计模块负责统计分析。</w:t>
      </w:r>
    </w:p>
    <w:p w:rsidR="00011733" w:rsidRDefault="00011733" w:rsidP="00011733">
      <w:pPr>
        <w:pStyle w:val="3"/>
        <w:ind w:left="105"/>
      </w:pPr>
      <w:r>
        <w:rPr>
          <w:rFonts w:hint="eastAsia"/>
        </w:rPr>
        <w:t>智能切换</w:t>
      </w:r>
    </w:p>
    <w:p w:rsidR="00011733" w:rsidRDefault="00FD39BD" w:rsidP="00504808">
      <w:pPr>
        <w:pStyle w:val="a1"/>
      </w:pPr>
      <w:r>
        <w:rPr>
          <w:rFonts w:hint="eastAsia"/>
        </w:rPr>
        <w:t>为防止短信通道的不稳定导致短信投递失败的情况，短信平台需要能只能切换通道，选择最优的通道进行投递任务。</w:t>
      </w:r>
    </w:p>
    <w:p w:rsidR="00FD39BD" w:rsidRDefault="00BC2564" w:rsidP="00504808">
      <w:pPr>
        <w:pStyle w:val="a1"/>
      </w:pPr>
      <w:r>
        <w:rPr>
          <w:rFonts w:hint="eastAsia"/>
        </w:rPr>
        <w:t>智能切换主要有两块：投递之前和投递失败之后。</w:t>
      </w:r>
    </w:p>
    <w:p w:rsidR="00BC2564" w:rsidRDefault="00BC2564" w:rsidP="00504808">
      <w:pPr>
        <w:pStyle w:val="a1"/>
      </w:pPr>
      <w:r>
        <w:rPr>
          <w:rFonts w:hint="eastAsia"/>
        </w:rPr>
        <w:t>投递之前由短信投递模块实时计算出哪个通道最优并选择该通道投递</w:t>
      </w:r>
    </w:p>
    <w:p w:rsidR="00BC2564" w:rsidRPr="00BC2564" w:rsidRDefault="00BC2564" w:rsidP="00504808">
      <w:pPr>
        <w:pStyle w:val="a1"/>
      </w:pPr>
      <w:r>
        <w:rPr>
          <w:rFonts w:hint="eastAsia"/>
        </w:rPr>
        <w:t>投递失败之后，短信投递模块需要重新选择通道并重发一次。</w:t>
      </w:r>
    </w:p>
    <w:p w:rsidR="00DE3066" w:rsidRDefault="00DE3066" w:rsidP="00DE3066">
      <w:pPr>
        <w:pStyle w:val="2"/>
        <w:ind w:left="105"/>
      </w:pPr>
      <w:r>
        <w:rPr>
          <w:rFonts w:hint="eastAsia"/>
        </w:rPr>
        <w:t>管理平台</w:t>
      </w:r>
    </w:p>
    <w:p w:rsidR="00DE3066" w:rsidRDefault="00DE3066" w:rsidP="00DE3066">
      <w:pPr>
        <w:pStyle w:val="3"/>
        <w:ind w:left="105"/>
      </w:pPr>
      <w:r>
        <w:rPr>
          <w:rFonts w:hint="eastAsia"/>
        </w:rPr>
        <w:t>模板管理</w:t>
      </w:r>
    </w:p>
    <w:p w:rsidR="00126647" w:rsidRDefault="00126647" w:rsidP="00504808">
      <w:pPr>
        <w:pStyle w:val="a1"/>
      </w:pPr>
      <w:r>
        <w:rPr>
          <w:rFonts w:hint="eastAsia"/>
        </w:rPr>
        <w:lastRenderedPageBreak/>
        <w:t>各业务线使用短信平台之前，需要向短信平台申请发送权限。提供所有的短信模板及模板优先级。</w:t>
      </w:r>
    </w:p>
    <w:p w:rsidR="00126647" w:rsidRDefault="00126647" w:rsidP="00504808">
      <w:pPr>
        <w:pStyle w:val="a1"/>
      </w:pPr>
      <w:r>
        <w:rPr>
          <w:rFonts w:hint="eastAsia"/>
        </w:rPr>
        <w:t>业务端向短信平台申请发送权限，并提供详细的短信模板及各模板的优先级。由短信平台负责录入模板并匹配每种模板的编号</w:t>
      </w:r>
      <w:r w:rsidR="0074773A">
        <w:rPr>
          <w:rFonts w:hint="eastAsia"/>
        </w:rPr>
        <w:t>，并输出给申请人。</w:t>
      </w:r>
    </w:p>
    <w:p w:rsidR="0074773A" w:rsidRDefault="0074773A" w:rsidP="00504808">
      <w:pPr>
        <w:pStyle w:val="a1"/>
      </w:pPr>
      <w:r>
        <w:rPr>
          <w:rFonts w:hint="eastAsia"/>
        </w:rPr>
        <w:t>业务端在进行短信发送时，根据模板的编号进行发送。不匹配的编号将不予接收。</w:t>
      </w:r>
    </w:p>
    <w:p w:rsidR="0074773A" w:rsidRDefault="0074773A" w:rsidP="00504808">
      <w:pPr>
        <w:pStyle w:val="a1"/>
      </w:pPr>
      <w:r>
        <w:rPr>
          <w:rFonts w:hint="eastAsia"/>
        </w:rPr>
        <w:t>基于约定大于配置的原则，模板编号由短信平台负责分配，目的就是保持格式统一，规范化。</w:t>
      </w:r>
    </w:p>
    <w:p w:rsidR="0074773A" w:rsidRDefault="0074773A" w:rsidP="00504808">
      <w:pPr>
        <w:pStyle w:val="a1"/>
      </w:pPr>
      <w:r>
        <w:rPr>
          <w:rFonts w:hint="eastAsia"/>
        </w:rPr>
        <w:t>编号生成规则：</w:t>
      </w:r>
    </w:p>
    <w:p w:rsidR="0074773A" w:rsidRDefault="0074773A" w:rsidP="00504808">
      <w:pPr>
        <w:pStyle w:val="a1"/>
      </w:pPr>
      <w:r w:rsidRPr="0074773A">
        <w:rPr>
          <w:noProof/>
        </w:rPr>
        <w:drawing>
          <wp:inline distT="0" distB="0" distL="0" distR="0">
            <wp:extent cx="4071966" cy="714380"/>
            <wp:effectExtent l="0" t="0" r="4734"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71966" cy="714380"/>
                      <a:chOff x="1071538" y="500042"/>
                      <a:chExt cx="4071966" cy="714380"/>
                    </a:xfrm>
                  </a:grpSpPr>
                  <a:grpSp>
                    <a:nvGrpSpPr>
                      <a:cNvPr id="11" name="组合 10"/>
                      <a:cNvGrpSpPr/>
                    </a:nvGrpSpPr>
                    <a:grpSpPr>
                      <a:xfrm>
                        <a:off x="1071538" y="500042"/>
                        <a:ext cx="4071966" cy="714380"/>
                        <a:chOff x="1071538" y="500042"/>
                        <a:chExt cx="4071966" cy="714380"/>
                      </a:xfrm>
                    </a:grpSpPr>
                    <a:sp>
                      <a:nvSpPr>
                        <a:cNvPr id="4" name="矩形 3"/>
                        <a:cNvSpPr/>
                      </a:nvSpPr>
                      <a:spPr>
                        <a:xfrm>
                          <a:off x="1071538" y="500042"/>
                          <a:ext cx="1357322" cy="50006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业务线</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6" name="矩形 5"/>
                        <a:cNvSpPr/>
                      </a:nvSpPr>
                      <a:spPr>
                        <a:xfrm>
                          <a:off x="2428860" y="500042"/>
                          <a:ext cx="1357322" cy="50006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优先级</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7" name="矩形 6"/>
                        <a:cNvSpPr/>
                      </a:nvSpPr>
                      <a:spPr>
                        <a:xfrm>
                          <a:off x="3786182" y="500042"/>
                          <a:ext cx="1357322" cy="50006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序号</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8" name="双大括号 7"/>
                        <a:cNvSpPr/>
                      </a:nvSpPr>
                      <a:spPr>
                        <a:xfrm>
                          <a:off x="1428728" y="1000108"/>
                          <a:ext cx="500066"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5</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9" name="双大括号 8"/>
                        <a:cNvSpPr/>
                      </a:nvSpPr>
                      <a:spPr>
                        <a:xfrm>
                          <a:off x="2857488" y="1000108"/>
                          <a:ext cx="500066"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1</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10" name="双大括号 9"/>
                        <a:cNvSpPr/>
                      </a:nvSpPr>
                      <a:spPr>
                        <a:xfrm>
                          <a:off x="4286248" y="1000108"/>
                          <a:ext cx="500066"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2</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74773A" w:rsidRDefault="0074773A" w:rsidP="00504808">
      <w:pPr>
        <w:pStyle w:val="a1"/>
      </w:pPr>
      <w:r>
        <w:rPr>
          <w:rFonts w:hint="eastAsia"/>
        </w:rPr>
        <w:t>编号总长度为</w:t>
      </w:r>
      <w:r>
        <w:rPr>
          <w:rFonts w:hint="eastAsia"/>
        </w:rPr>
        <w:t>5+1+2+2 = 11</w:t>
      </w:r>
      <w:r w:rsidR="00F93C7A">
        <w:rPr>
          <w:rFonts w:hint="eastAsia"/>
        </w:rPr>
        <w:t>，每段之间通过下划线进行分割。</w:t>
      </w:r>
    </w:p>
    <w:p w:rsidR="00F93C7A" w:rsidRDefault="00F93C7A" w:rsidP="00504808">
      <w:pPr>
        <w:pStyle w:val="a1"/>
      </w:pPr>
      <w:r>
        <w:rPr>
          <w:rFonts w:hint="eastAsia"/>
        </w:rPr>
        <w:t>已交易系统模板编号为例：</w:t>
      </w:r>
      <w:r w:rsidR="00233E5F">
        <w:rPr>
          <w:rFonts w:hint="eastAsia"/>
        </w:rPr>
        <w:t>26</w:t>
      </w:r>
      <w:r w:rsidR="00233E5F">
        <w:rPr>
          <w:rFonts w:hint="eastAsia"/>
        </w:rPr>
        <w:t>个英文字母足够满足优先级规则了。</w:t>
      </w:r>
    </w:p>
    <w:p w:rsidR="00F93C7A" w:rsidRDefault="00F93C7A" w:rsidP="00504808">
      <w:pPr>
        <w:pStyle w:val="a1"/>
      </w:pPr>
      <w:r>
        <w:rPr>
          <w:rFonts w:hint="eastAsia"/>
        </w:rPr>
        <w:t>高优先级的有：</w:t>
      </w:r>
      <w:r>
        <w:rPr>
          <w:rFonts w:hint="eastAsia"/>
        </w:rPr>
        <w:t>trade_A_01</w:t>
      </w:r>
      <w:r>
        <w:rPr>
          <w:rFonts w:hint="eastAsia"/>
        </w:rPr>
        <w:t>、</w:t>
      </w:r>
      <w:r>
        <w:rPr>
          <w:rFonts w:hint="eastAsia"/>
        </w:rPr>
        <w:t>trade_A_02</w:t>
      </w:r>
    </w:p>
    <w:p w:rsidR="00F93C7A" w:rsidRDefault="00F93C7A" w:rsidP="00504808">
      <w:pPr>
        <w:pStyle w:val="a1"/>
      </w:pPr>
      <w:r>
        <w:rPr>
          <w:rFonts w:hint="eastAsia"/>
        </w:rPr>
        <w:t>中优先级的有：</w:t>
      </w:r>
      <w:r>
        <w:rPr>
          <w:rFonts w:hint="eastAsia"/>
        </w:rPr>
        <w:t>trade_B_01</w:t>
      </w:r>
      <w:r>
        <w:rPr>
          <w:rFonts w:hint="eastAsia"/>
        </w:rPr>
        <w:t>、</w:t>
      </w:r>
      <w:r>
        <w:rPr>
          <w:rFonts w:hint="eastAsia"/>
        </w:rPr>
        <w:t>trade_B_02</w:t>
      </w:r>
    </w:p>
    <w:p w:rsidR="00F93C7A" w:rsidRPr="0074773A" w:rsidRDefault="00F93C7A" w:rsidP="00504808">
      <w:pPr>
        <w:pStyle w:val="a1"/>
      </w:pPr>
      <w:r>
        <w:rPr>
          <w:rFonts w:hint="eastAsia"/>
        </w:rPr>
        <w:t>低优先级的有：</w:t>
      </w:r>
      <w:r>
        <w:rPr>
          <w:rFonts w:hint="eastAsia"/>
        </w:rPr>
        <w:t>trade_C_01</w:t>
      </w:r>
      <w:r>
        <w:rPr>
          <w:rFonts w:hint="eastAsia"/>
        </w:rPr>
        <w:t>、</w:t>
      </w:r>
      <w:r>
        <w:rPr>
          <w:rFonts w:hint="eastAsia"/>
        </w:rPr>
        <w:t>trade_C_02</w:t>
      </w:r>
    </w:p>
    <w:p w:rsidR="00DE3066" w:rsidRDefault="00DE3066" w:rsidP="00DE3066">
      <w:pPr>
        <w:pStyle w:val="3"/>
        <w:ind w:left="105"/>
      </w:pPr>
      <w:r>
        <w:rPr>
          <w:rFonts w:hint="eastAsia"/>
        </w:rPr>
        <w:t>黑名单管理</w:t>
      </w:r>
    </w:p>
    <w:p w:rsidR="006E31DF" w:rsidRDefault="006E31DF" w:rsidP="00504808">
      <w:pPr>
        <w:pStyle w:val="a1"/>
      </w:pPr>
      <w:r>
        <w:rPr>
          <w:rFonts w:hint="eastAsia"/>
        </w:rPr>
        <w:t>现阶段通过手工配置的方式设置黑名单，后期可根据数据分析自动设置黑名单。</w:t>
      </w:r>
    </w:p>
    <w:p w:rsidR="006E31DF" w:rsidRDefault="006E31DF" w:rsidP="00504808">
      <w:pPr>
        <w:pStyle w:val="a1"/>
      </w:pPr>
      <w:r>
        <w:rPr>
          <w:rFonts w:hint="eastAsia"/>
        </w:rPr>
        <w:t>黑名单是限定手机号码是否接收短信使用，设置了黑名单则不对手机号进行真实的短信投递，但需要生成短信内容。</w:t>
      </w:r>
    </w:p>
    <w:p w:rsidR="006E31DF" w:rsidRPr="006E31DF" w:rsidRDefault="006E31DF" w:rsidP="00504808">
      <w:pPr>
        <w:pStyle w:val="a1"/>
      </w:pPr>
      <w:r>
        <w:rPr>
          <w:rFonts w:hint="eastAsia"/>
        </w:rPr>
        <w:t>一个手机号只能设置一次，重新设置不起作用。</w:t>
      </w:r>
    </w:p>
    <w:p w:rsidR="00DE3066" w:rsidRDefault="00DE3066" w:rsidP="00DE3066">
      <w:pPr>
        <w:pStyle w:val="3"/>
        <w:ind w:left="105"/>
      </w:pPr>
      <w:r>
        <w:rPr>
          <w:rFonts w:hint="eastAsia"/>
        </w:rPr>
        <w:t>通道管理</w:t>
      </w:r>
    </w:p>
    <w:p w:rsidR="00DE3066" w:rsidRDefault="006E31DF" w:rsidP="003F16B1">
      <w:pPr>
        <w:ind w:left="105" w:firstLine="420"/>
      </w:pPr>
      <w:r>
        <w:rPr>
          <w:rFonts w:hint="eastAsia"/>
        </w:rPr>
        <w:t>维护公司签订的短信通道运营商。</w:t>
      </w:r>
    </w:p>
    <w:p w:rsidR="006E31DF" w:rsidRDefault="006E31DF" w:rsidP="003F16B1">
      <w:pPr>
        <w:ind w:left="105" w:firstLine="420"/>
      </w:pPr>
      <w:r>
        <w:rPr>
          <w:rFonts w:hint="eastAsia"/>
        </w:rPr>
        <w:t>和通道运营商签订合作协议并做技术对接完成时，将通道录入到短信平台。</w:t>
      </w:r>
    </w:p>
    <w:p w:rsidR="006E31DF" w:rsidRPr="006E31DF" w:rsidRDefault="006E31DF" w:rsidP="003F16B1">
      <w:pPr>
        <w:ind w:left="105" w:firstLine="420"/>
      </w:pPr>
      <w:r>
        <w:rPr>
          <w:rFonts w:hint="eastAsia"/>
        </w:rPr>
        <w:t>一旦合作终止或极端情况出现费用不足临时下线情况，可手动操作将该通道进行临时性下架处理。下架后的通道将不再进行短信投放，改由其他通道。</w:t>
      </w:r>
    </w:p>
    <w:p w:rsidR="00F73AAA" w:rsidRDefault="00EC6DBD" w:rsidP="00EC6DBD">
      <w:pPr>
        <w:pStyle w:val="3"/>
        <w:ind w:left="105"/>
      </w:pPr>
      <w:r>
        <w:rPr>
          <w:rFonts w:hint="eastAsia"/>
        </w:rPr>
        <w:t>退订管理</w:t>
      </w:r>
    </w:p>
    <w:p w:rsidR="00EC6DBD" w:rsidRDefault="00EC6DBD" w:rsidP="003F16B1">
      <w:pPr>
        <w:ind w:left="105" w:firstLine="420"/>
      </w:pPr>
      <w:r>
        <w:rPr>
          <w:rFonts w:hint="eastAsia"/>
        </w:rPr>
        <w:t>暂不实现</w:t>
      </w:r>
    </w:p>
    <w:p w:rsidR="00964455" w:rsidRPr="00964455" w:rsidRDefault="00964455" w:rsidP="003F16B1">
      <w:pPr>
        <w:ind w:left="105" w:firstLine="420"/>
      </w:pPr>
    </w:p>
    <w:p w:rsidR="004B7207" w:rsidRDefault="00964455" w:rsidP="003F16B1">
      <w:pPr>
        <w:pStyle w:val="1"/>
        <w:spacing w:line="24" w:lineRule="atLeast"/>
        <w:ind w:left="105"/>
        <w:rPr>
          <w:kern w:val="2"/>
        </w:rPr>
      </w:pPr>
      <w:r>
        <w:rPr>
          <w:rFonts w:hint="eastAsia"/>
          <w:kern w:val="2"/>
        </w:rPr>
        <w:t>技术方案</w:t>
      </w:r>
    </w:p>
    <w:p w:rsidR="00964455" w:rsidRPr="00964455" w:rsidRDefault="00964455" w:rsidP="001067C1">
      <w:pPr>
        <w:ind w:left="105" w:firstLine="420"/>
      </w:pPr>
      <w:r>
        <w:rPr>
          <w:rFonts w:hint="eastAsia"/>
        </w:rPr>
        <w:t>该部分描述</w:t>
      </w:r>
      <w:r>
        <w:rPr>
          <w:rFonts w:hint="eastAsia"/>
        </w:rPr>
        <w:t>SMP</w:t>
      </w:r>
      <w:r>
        <w:rPr>
          <w:rFonts w:hint="eastAsia"/>
        </w:rPr>
        <w:t>系统整体技术实现方案及实现细节。</w:t>
      </w:r>
    </w:p>
    <w:p w:rsidR="004B7207" w:rsidRDefault="00964455" w:rsidP="003F16B1">
      <w:pPr>
        <w:pStyle w:val="2"/>
        <w:spacing w:line="24" w:lineRule="atLeast"/>
        <w:ind w:left="105"/>
      </w:pPr>
      <w:r>
        <w:rPr>
          <w:rFonts w:hint="eastAsia"/>
        </w:rPr>
        <w:t>技术架构</w:t>
      </w:r>
    </w:p>
    <w:p w:rsidR="00F25870" w:rsidRDefault="00964455" w:rsidP="00964455">
      <w:pPr>
        <w:pStyle w:val="a9"/>
        <w:ind w:left="105"/>
      </w:pPr>
      <w:r w:rsidRPr="00964455">
        <w:rPr>
          <w:noProof/>
        </w:rPr>
        <w:drawing>
          <wp:inline distT="0" distB="0" distL="0" distR="0">
            <wp:extent cx="5214974" cy="2500330"/>
            <wp:effectExtent l="19050" t="0" r="4726"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14974" cy="2500330"/>
                      <a:chOff x="928662" y="357166"/>
                      <a:chExt cx="5214974" cy="2500330"/>
                    </a:xfrm>
                  </a:grpSpPr>
                  <a:grpSp>
                    <a:nvGrpSpPr>
                      <a:cNvPr id="98" name="组合 97"/>
                      <a:cNvGrpSpPr/>
                    </a:nvGrpSpPr>
                    <a:grpSpPr>
                      <a:xfrm>
                        <a:off x="928662" y="357166"/>
                        <a:ext cx="5214974" cy="2500330"/>
                        <a:chOff x="928662" y="357166"/>
                        <a:chExt cx="5214974" cy="2500330"/>
                      </a:xfrm>
                    </a:grpSpPr>
                    <a:cxnSp>
                      <a:nvCxnSpPr>
                        <a:cNvPr id="31" name="直接箭头连接符 30"/>
                        <a:cNvCxnSpPr/>
                      </a:nvCxnSpPr>
                      <a:spPr>
                        <a:xfrm>
                          <a:off x="928662" y="1357298"/>
                          <a:ext cx="92869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32" name="直接箭头连接符 31"/>
                        <a:cNvCxnSpPr/>
                      </a:nvCxnSpPr>
                      <a:spPr>
                        <a:xfrm>
                          <a:off x="928662" y="1998652"/>
                          <a:ext cx="92869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33" name="矩形 32"/>
                        <a:cNvSpPr/>
                      </a:nvSpPr>
                      <a:spPr>
                        <a:xfrm>
                          <a:off x="1857356" y="928670"/>
                          <a:ext cx="1214446"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34" name="矩形 33"/>
                        <a:cNvSpPr/>
                      </a:nvSpPr>
                      <a:spPr>
                        <a:xfrm>
                          <a:off x="3643306" y="928670"/>
                          <a:ext cx="785818"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35" name="矩形 34"/>
                        <a:cNvSpPr/>
                      </a:nvSpPr>
                      <a:spPr>
                        <a:xfrm>
                          <a:off x="5000628" y="928670"/>
                          <a:ext cx="1143008"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38" name="矩形 37"/>
                        <a:cNvSpPr/>
                      </a:nvSpPr>
                      <a:spPr>
                        <a:xfrm>
                          <a:off x="3428992" y="357166"/>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管理平台</a:t>
                            </a:r>
                            <a:endParaRPr lang="zh-CN" altLang="en-US" sz="1200" dirty="0"/>
                          </a:p>
                        </a:txBody>
                        <a:useSpRect/>
                      </a:txSp>
                      <a:style>
                        <a:lnRef idx="1">
                          <a:schemeClr val="accent5"/>
                        </a:lnRef>
                        <a:fillRef idx="2">
                          <a:schemeClr val="accent5"/>
                        </a:fillRef>
                        <a:effectRef idx="1">
                          <a:schemeClr val="accent5"/>
                        </a:effectRef>
                        <a:fontRef idx="minor">
                          <a:schemeClr val="dk1"/>
                        </a:fontRef>
                      </a:style>
                    </a:sp>
                    <a:sp>
                      <a:nvSpPr>
                        <a:cNvPr id="39" name="TextBox 38"/>
                        <a:cNvSpPr txBox="1"/>
                      </a:nvSpPr>
                      <a:spPr>
                        <a:xfrm>
                          <a:off x="1142976" y="1142984"/>
                          <a:ext cx="42030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err="1" smtClean="0"/>
                              <a:t>MQ</a:t>
                            </a:r>
                            <a:endParaRPr lang="zh-CN" altLang="en-US" sz="1200" dirty="0"/>
                          </a:p>
                        </a:txBody>
                        <a:useSpRect/>
                      </a:txSp>
                    </a:sp>
                    <a:sp>
                      <a:nvSpPr>
                        <a:cNvPr id="40" name="TextBox 39"/>
                        <a:cNvSpPr txBox="1"/>
                      </a:nvSpPr>
                      <a:spPr>
                        <a:xfrm>
                          <a:off x="1141678" y="1785926"/>
                          <a:ext cx="429926"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RPC</a:t>
                            </a:r>
                            <a:endParaRPr lang="zh-CN" altLang="en-US" sz="1200" dirty="0"/>
                          </a:p>
                        </a:txBody>
                        <a:useSpRect/>
                      </a:txSp>
                    </a:sp>
                    <a:sp>
                      <a:nvSpPr>
                        <a:cNvPr id="41" name="圆角矩形 40"/>
                        <a:cNvSpPr/>
                      </a:nvSpPr>
                      <a:spPr>
                        <a:xfrm>
                          <a:off x="2000232" y="1142984"/>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过滤逻辑</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圆角矩形 42"/>
                        <a:cNvSpPr/>
                      </a:nvSpPr>
                      <a:spPr>
                        <a:xfrm>
                          <a:off x="2000232" y="1714488"/>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smtClean="0"/>
                              <a:t>push</a:t>
                            </a:r>
                            <a:r>
                              <a:rPr lang="zh-CN" altLang="en-US" sz="1200" dirty="0" smtClean="0"/>
                              <a:t>处理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直接箭头连接符 44"/>
                        <a:cNvCxnSpPr>
                          <a:stCxn id="41" idx="2"/>
                          <a:endCxn id="43" idx="0"/>
                        </a:cNvCxnSpPr>
                      </a:nvCxnSpPr>
                      <a:spPr>
                        <a:xfrm rot="5400000">
                          <a:off x="2285984" y="157161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stCxn id="33" idx="3"/>
                          <a:endCxn id="34" idx="1"/>
                        </a:cNvCxnSpPr>
                      </a:nvCxnSpPr>
                      <a:spPr>
                        <a:xfrm>
                          <a:off x="3071802" y="1571612"/>
                          <a:ext cx="57150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3000364" y="1285860"/>
                          <a:ext cx="63991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push</a:t>
                            </a:r>
                            <a:endParaRPr lang="zh-CN" altLang="en-US" dirty="0"/>
                          </a:p>
                        </a:txBody>
                        <a:useSpRect/>
                      </a:txSp>
                    </a:sp>
                    <a:sp>
                      <a:nvSpPr>
                        <a:cNvPr id="49" name="矩形 48"/>
                        <a:cNvSpPr/>
                      </a:nvSpPr>
                      <a:spPr>
                        <a:xfrm>
                          <a:off x="3643306" y="928670"/>
                          <a:ext cx="642942" cy="357190"/>
                        </a:xfrm>
                        <a:prstGeom prst="rect">
                          <a:avLst/>
                        </a:prstGeom>
                        <a:no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优先级队列</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圆角矩形 49"/>
                        <a:cNvSpPr/>
                      </a:nvSpPr>
                      <a:spPr>
                        <a:xfrm>
                          <a:off x="3714744" y="1428736"/>
                          <a:ext cx="642942"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err="1" smtClean="0"/>
                              <a:t>Redis</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圆角矩形 51"/>
                        <a:cNvSpPr/>
                      </a:nvSpPr>
                      <a:spPr>
                        <a:xfrm>
                          <a:off x="3714744" y="1857364"/>
                          <a:ext cx="642942"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err="1" smtClean="0"/>
                              <a:t>Redis</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直接箭头连接符 53"/>
                        <a:cNvCxnSpPr>
                          <a:stCxn id="34" idx="3"/>
                          <a:endCxn id="35" idx="1"/>
                        </a:cNvCxnSpPr>
                      </a:nvCxnSpPr>
                      <a:spPr>
                        <a:xfrm>
                          <a:off x="4429124" y="1571612"/>
                          <a:ext cx="57150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4429124" y="1285860"/>
                          <a:ext cx="53412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pull</a:t>
                            </a:r>
                            <a:endParaRPr lang="zh-CN" altLang="en-US" dirty="0"/>
                          </a:p>
                        </a:txBody>
                        <a:useSpRect/>
                      </a:txSp>
                    </a:sp>
                    <a:sp>
                      <a:nvSpPr>
                        <a:cNvPr id="56" name="圆角矩形 55"/>
                        <a:cNvSpPr/>
                      </a:nvSpPr>
                      <a:spPr>
                        <a:xfrm>
                          <a:off x="5143504" y="1142984"/>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smtClean="0"/>
                              <a:t>Pull</a:t>
                            </a:r>
                            <a:r>
                              <a:rPr lang="zh-CN" altLang="en-US" sz="1200" dirty="0" smtClean="0"/>
                              <a:t>逻辑</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圆角矩形 56"/>
                        <a:cNvSpPr/>
                      </a:nvSpPr>
                      <a:spPr>
                        <a:xfrm>
                          <a:off x="5143504" y="1714488"/>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投递</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肘形连接符 62"/>
                        <a:cNvCxnSpPr>
                          <a:stCxn id="38" idx="1"/>
                          <a:endCxn id="33" idx="0"/>
                        </a:cNvCxnSpPr>
                      </a:nvCxnSpPr>
                      <a:spPr>
                        <a:xfrm rot="10800000" flipV="1">
                          <a:off x="2464580" y="571480"/>
                          <a:ext cx="964413" cy="357190"/>
                        </a:xfrm>
                        <a:prstGeom prst="bentConnector2">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70" name="形状 69"/>
                        <a:cNvCxnSpPr>
                          <a:stCxn id="38" idx="3"/>
                          <a:endCxn id="35" idx="0"/>
                        </a:cNvCxnSpPr>
                      </a:nvCxnSpPr>
                      <a:spPr>
                        <a:xfrm>
                          <a:off x="4643438" y="571480"/>
                          <a:ext cx="928694" cy="357190"/>
                        </a:xfrm>
                        <a:prstGeom prst="bentConnector2">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84" name="矩形 83"/>
                        <a:cNvSpPr/>
                      </a:nvSpPr>
                      <a:spPr>
                        <a:xfrm>
                          <a:off x="1857356" y="2428868"/>
                          <a:ext cx="4286280"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85" name="矩形 84"/>
                        <a:cNvSpPr/>
                      </a:nvSpPr>
                      <a:spPr>
                        <a:xfrm>
                          <a:off x="1857356" y="2428868"/>
                          <a:ext cx="785818" cy="428628"/>
                        </a:xfrm>
                        <a:prstGeom prst="rect">
                          <a:avLst/>
                        </a:prstGeom>
                        <a:no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存储层</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圆角矩形 85"/>
                        <a:cNvSpPr/>
                      </a:nvSpPr>
                      <a:spPr>
                        <a:xfrm>
                          <a:off x="2928926" y="2500306"/>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从库</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圆角矩形 86"/>
                        <a:cNvSpPr/>
                      </a:nvSpPr>
                      <a:spPr>
                        <a:xfrm>
                          <a:off x="4429124" y="2500306"/>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主库</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1" name="肘形连接符 90"/>
                        <a:cNvCxnSpPr>
                          <a:stCxn id="33" idx="2"/>
                          <a:endCxn id="87" idx="2"/>
                        </a:cNvCxnSpPr>
                      </a:nvCxnSpPr>
                      <a:spPr>
                        <a:xfrm rot="16200000" flipH="1">
                          <a:off x="3375413" y="1303719"/>
                          <a:ext cx="571504" cy="2393173"/>
                        </a:xfrm>
                        <a:prstGeom prst="bentConnector3">
                          <a:avLst>
                            <a:gd name="adj1" fmla="val 14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93" name="形状 92"/>
                        <a:cNvCxnSpPr>
                          <a:stCxn id="35" idx="2"/>
                          <a:endCxn id="87" idx="3"/>
                        </a:cNvCxnSpPr>
                      </a:nvCxnSpPr>
                      <a:spPr>
                        <a:xfrm rot="5400000">
                          <a:off x="5214942" y="2285992"/>
                          <a:ext cx="428628" cy="285752"/>
                        </a:xfrm>
                        <a:prstGeom prst="bentConnector2">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95" name="肘形连接符 94"/>
                        <a:cNvCxnSpPr>
                          <a:stCxn id="33" idx="2"/>
                          <a:endCxn id="86" idx="0"/>
                        </a:cNvCxnSpPr>
                      </a:nvCxnSpPr>
                      <a:spPr>
                        <a:xfrm rot="16200000" flipH="1">
                          <a:off x="2768190" y="1910942"/>
                          <a:ext cx="285752" cy="892975"/>
                        </a:xfrm>
                        <a:prstGeom prst="bentConnector3">
                          <a:avLst>
                            <a:gd name="adj1" fmla="val 5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97" name="直接箭头连接符 96"/>
                        <a:cNvCxnSpPr>
                          <a:endCxn id="86" idx="3"/>
                        </a:cNvCxnSpPr>
                      </a:nvCxnSpPr>
                      <a:spPr>
                        <a:xfrm rot="10800000">
                          <a:off x="3786182" y="2643182"/>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64455" w:rsidRDefault="00206182" w:rsidP="007D0E0E">
      <w:pPr>
        <w:ind w:left="105" w:firstLine="420"/>
      </w:pPr>
      <w:r>
        <w:rPr>
          <w:rFonts w:hint="eastAsia"/>
        </w:rPr>
        <w:t>生产平台负责接入业务端系统，支持</w:t>
      </w:r>
      <w:r>
        <w:rPr>
          <w:rFonts w:hint="eastAsia"/>
        </w:rPr>
        <w:t>RPC</w:t>
      </w:r>
      <w:r>
        <w:rPr>
          <w:rFonts w:hint="eastAsia"/>
        </w:rPr>
        <w:t>及</w:t>
      </w:r>
      <w:r>
        <w:rPr>
          <w:rFonts w:hint="eastAsia"/>
        </w:rPr>
        <w:t>MQ</w:t>
      </w:r>
      <w:r>
        <w:rPr>
          <w:rFonts w:hint="eastAsia"/>
        </w:rPr>
        <w:t>消息方式。发送平台负责和第三方通道打交道，负责发送短信内容。生产平台和发送平台之间使用</w:t>
      </w:r>
      <w:r>
        <w:rPr>
          <w:rFonts w:hint="eastAsia"/>
        </w:rPr>
        <w:t>Redis</w:t>
      </w:r>
      <w:r>
        <w:rPr>
          <w:rFonts w:hint="eastAsia"/>
        </w:rPr>
        <w:t>队列传递短信任务。</w:t>
      </w:r>
      <w:r w:rsidR="007D0E0E">
        <w:rPr>
          <w:rFonts w:hint="eastAsia"/>
        </w:rPr>
        <w:t>基于</w:t>
      </w:r>
      <w:r w:rsidR="007D0E0E">
        <w:rPr>
          <w:rFonts w:hint="eastAsia"/>
        </w:rPr>
        <w:t>MySQL</w:t>
      </w:r>
      <w:r w:rsidR="007D0E0E">
        <w:rPr>
          <w:rFonts w:hint="eastAsia"/>
        </w:rPr>
        <w:t>数据库持久化短信内容及统计信息。</w:t>
      </w:r>
    </w:p>
    <w:p w:rsidR="00A461E8" w:rsidRDefault="00A461E8" w:rsidP="007D0E0E">
      <w:pPr>
        <w:ind w:left="105" w:firstLine="420"/>
      </w:pPr>
      <w:r>
        <w:rPr>
          <w:rFonts w:hint="eastAsia"/>
        </w:rPr>
        <w:t>短信平台采用</w:t>
      </w:r>
      <w:r>
        <w:rPr>
          <w:rFonts w:hint="eastAsia"/>
        </w:rPr>
        <w:t>Java</w:t>
      </w:r>
      <w:r>
        <w:rPr>
          <w:rFonts w:hint="eastAsia"/>
        </w:rPr>
        <w:t>语言开发设计，前端采用</w:t>
      </w:r>
      <w:r>
        <w:rPr>
          <w:rFonts w:hint="eastAsia"/>
        </w:rPr>
        <w:t>Bootstrap</w:t>
      </w:r>
      <w:r>
        <w:rPr>
          <w:rFonts w:hint="eastAsia"/>
        </w:rPr>
        <w:t>渲染页面，后端服务采用</w:t>
      </w:r>
      <w:r>
        <w:rPr>
          <w:rFonts w:hint="eastAsia"/>
        </w:rPr>
        <w:t>SpringMVC</w:t>
      </w:r>
      <w:r>
        <w:rPr>
          <w:rFonts w:hint="eastAsia"/>
        </w:rPr>
        <w:t>、</w:t>
      </w:r>
      <w:r>
        <w:rPr>
          <w:rFonts w:hint="eastAsia"/>
        </w:rPr>
        <w:t>Dubbo</w:t>
      </w:r>
      <w:r>
        <w:rPr>
          <w:rFonts w:hint="eastAsia"/>
        </w:rPr>
        <w:t>。基于</w:t>
      </w:r>
      <w:r>
        <w:rPr>
          <w:rFonts w:hint="eastAsia"/>
        </w:rPr>
        <w:t>RocketMQ</w:t>
      </w:r>
      <w:r>
        <w:rPr>
          <w:rFonts w:hint="eastAsia"/>
        </w:rPr>
        <w:t>做异步消息，</w:t>
      </w:r>
      <w:r>
        <w:rPr>
          <w:rFonts w:hint="eastAsia"/>
        </w:rPr>
        <w:t>Redis</w:t>
      </w:r>
      <w:r>
        <w:rPr>
          <w:rFonts w:hint="eastAsia"/>
        </w:rPr>
        <w:t>做消息队列，采用</w:t>
      </w:r>
      <w:r>
        <w:rPr>
          <w:rFonts w:hint="eastAsia"/>
        </w:rPr>
        <w:t>MySQL</w:t>
      </w:r>
      <w:r>
        <w:rPr>
          <w:rFonts w:hint="eastAsia"/>
        </w:rPr>
        <w:t>做数据存储。</w:t>
      </w:r>
    </w:p>
    <w:p w:rsidR="005E2D1D" w:rsidRDefault="005E2D1D" w:rsidP="005E2D1D">
      <w:pPr>
        <w:pStyle w:val="2"/>
        <w:ind w:left="105"/>
      </w:pPr>
      <w:r>
        <w:rPr>
          <w:rFonts w:hint="eastAsia"/>
        </w:rPr>
        <w:t>技术选型分析</w:t>
      </w:r>
    </w:p>
    <w:p w:rsidR="005E2D1D" w:rsidRDefault="005E2D1D" w:rsidP="007D0E0E">
      <w:pPr>
        <w:ind w:left="105" w:firstLine="420"/>
      </w:pPr>
      <w:r>
        <w:rPr>
          <w:rFonts w:hint="eastAsia"/>
        </w:rPr>
        <w:t>短信平台以</w:t>
      </w:r>
      <w:r>
        <w:rPr>
          <w:rFonts w:hint="eastAsia"/>
        </w:rPr>
        <w:t>Java</w:t>
      </w:r>
      <w:r>
        <w:rPr>
          <w:rFonts w:hint="eastAsia"/>
        </w:rPr>
        <w:t>语言开发设计，具体各模块技术选型规则如下：</w:t>
      </w:r>
    </w:p>
    <w:p w:rsidR="005E2D1D" w:rsidRDefault="005E2D1D" w:rsidP="007D0E0E">
      <w:pPr>
        <w:ind w:left="105" w:firstLine="420"/>
      </w:pPr>
      <w:r>
        <w:rPr>
          <w:rFonts w:hint="eastAsia"/>
        </w:rPr>
        <w:t>消息队列：采用</w:t>
      </w:r>
      <w:r>
        <w:rPr>
          <w:rFonts w:hint="eastAsia"/>
        </w:rPr>
        <w:t>RocketMQ</w:t>
      </w:r>
      <w:r>
        <w:rPr>
          <w:rFonts w:hint="eastAsia"/>
        </w:rPr>
        <w:t>消息中间件，主要考虑技术栈的一致性及中间件本身适用范围决定。公司已经搭建</w:t>
      </w:r>
      <w:r>
        <w:rPr>
          <w:rFonts w:hint="eastAsia"/>
        </w:rPr>
        <w:t>RocketMQ</w:t>
      </w:r>
      <w:r>
        <w:rPr>
          <w:rFonts w:hint="eastAsia"/>
        </w:rPr>
        <w:t>消息服务器且运行良好，为保持统一采用</w:t>
      </w:r>
      <w:r>
        <w:rPr>
          <w:rFonts w:hint="eastAsia"/>
        </w:rPr>
        <w:t>RocketMQ</w:t>
      </w:r>
      <w:r>
        <w:rPr>
          <w:rFonts w:hint="eastAsia"/>
        </w:rPr>
        <w:t>作为消息队列。</w:t>
      </w:r>
    </w:p>
    <w:p w:rsidR="005E2D1D" w:rsidRDefault="005E2D1D" w:rsidP="007D0E0E">
      <w:pPr>
        <w:ind w:left="105" w:firstLine="420"/>
      </w:pPr>
      <w:r>
        <w:rPr>
          <w:rFonts w:hint="eastAsia"/>
        </w:rPr>
        <w:t>优先级队列：采用</w:t>
      </w:r>
      <w:r>
        <w:rPr>
          <w:rFonts w:hint="eastAsia"/>
        </w:rPr>
        <w:t>Redis</w:t>
      </w:r>
      <w:r>
        <w:rPr>
          <w:rFonts w:hint="eastAsia"/>
        </w:rPr>
        <w:t>，主要考虑</w:t>
      </w:r>
      <w:r>
        <w:rPr>
          <w:rFonts w:hint="eastAsia"/>
        </w:rPr>
        <w:t>Redis</w:t>
      </w:r>
      <w:r>
        <w:rPr>
          <w:rFonts w:hint="eastAsia"/>
        </w:rPr>
        <w:t>简单，学习成本低。最主要的，开源社区中的多种消息队列并不能很好的满足复杂优先级的队列需求，而</w:t>
      </w:r>
      <w:r>
        <w:rPr>
          <w:rFonts w:hint="eastAsia"/>
        </w:rPr>
        <w:t>Redis</w:t>
      </w:r>
      <w:r>
        <w:rPr>
          <w:rFonts w:hint="eastAsia"/>
        </w:rPr>
        <w:t>原生支持队列功能。</w:t>
      </w:r>
      <w:r w:rsidR="004208F6">
        <w:rPr>
          <w:rFonts w:hint="eastAsia"/>
        </w:rPr>
        <w:t>另外，现阶段短信平台应从简单角度入手满足业务需求为主，所以对技术的要求尽量简单适用。</w:t>
      </w:r>
    </w:p>
    <w:p w:rsidR="004208F6" w:rsidRPr="004208F6" w:rsidRDefault="004208F6" w:rsidP="004208F6">
      <w:pPr>
        <w:ind w:left="105" w:firstLine="420"/>
      </w:pPr>
      <w:r>
        <w:rPr>
          <w:rFonts w:hint="eastAsia"/>
        </w:rPr>
        <w:t>流量控制：同一手机号在某一通道下流量限制将采用</w:t>
      </w:r>
      <w:r>
        <w:rPr>
          <w:rFonts w:hint="eastAsia"/>
        </w:rPr>
        <w:t>Redis</w:t>
      </w:r>
      <w:r>
        <w:rPr>
          <w:rFonts w:hint="eastAsia"/>
        </w:rPr>
        <w:t>的计数器接口进行设计。</w:t>
      </w:r>
    </w:p>
    <w:p w:rsidR="005E2D1D" w:rsidRDefault="004208F6" w:rsidP="007D0E0E">
      <w:pPr>
        <w:ind w:left="105" w:firstLine="420"/>
      </w:pPr>
      <w:r>
        <w:rPr>
          <w:rFonts w:hint="eastAsia"/>
        </w:rPr>
        <w:t>数据库：采用</w:t>
      </w:r>
      <w:r>
        <w:rPr>
          <w:rFonts w:hint="eastAsia"/>
        </w:rPr>
        <w:t>MySQL</w:t>
      </w:r>
      <w:r>
        <w:rPr>
          <w:rFonts w:hint="eastAsia"/>
        </w:rPr>
        <w:t>作为数据存储介质，永久记录短信发送信息。</w:t>
      </w:r>
    </w:p>
    <w:p w:rsidR="004208F6" w:rsidRDefault="004208F6" w:rsidP="007D0E0E">
      <w:pPr>
        <w:ind w:left="105" w:firstLine="420"/>
      </w:pPr>
      <w:r>
        <w:rPr>
          <w:rFonts w:hint="eastAsia"/>
        </w:rPr>
        <w:t>前端技术：建议采用</w:t>
      </w:r>
      <w:r>
        <w:rPr>
          <w:rFonts w:hint="eastAsia"/>
        </w:rPr>
        <w:t>Bootstrap</w:t>
      </w:r>
      <w:r>
        <w:rPr>
          <w:rFonts w:hint="eastAsia"/>
        </w:rPr>
        <w:t>，不会前端开发，不做过多分析。可讨论其他方案。</w:t>
      </w:r>
    </w:p>
    <w:p w:rsidR="00BB4377" w:rsidRPr="004208F6" w:rsidRDefault="00BB4377" w:rsidP="007D0E0E">
      <w:pPr>
        <w:ind w:left="105" w:firstLine="420"/>
      </w:pPr>
    </w:p>
    <w:p w:rsidR="00964455" w:rsidRDefault="00964455" w:rsidP="00964455">
      <w:pPr>
        <w:pStyle w:val="2"/>
        <w:ind w:left="105"/>
      </w:pPr>
      <w:r>
        <w:rPr>
          <w:rFonts w:hint="eastAsia"/>
        </w:rPr>
        <w:t>关键节点描述</w:t>
      </w:r>
    </w:p>
    <w:p w:rsidR="00964455" w:rsidRDefault="007D0E0E" w:rsidP="007D0E0E">
      <w:pPr>
        <w:pStyle w:val="3"/>
        <w:ind w:left="105"/>
      </w:pPr>
      <w:r>
        <w:rPr>
          <w:rFonts w:hint="eastAsia"/>
        </w:rPr>
        <w:t>优先级队列</w:t>
      </w:r>
    </w:p>
    <w:p w:rsidR="00501B3E" w:rsidRPr="004664CA" w:rsidRDefault="007D0E0E" w:rsidP="00AC1BCD">
      <w:pPr>
        <w:ind w:left="105" w:firstLine="420"/>
      </w:pPr>
      <w:r>
        <w:rPr>
          <w:rFonts w:hint="eastAsia"/>
        </w:rPr>
        <w:t>采用</w:t>
      </w:r>
      <w:r>
        <w:rPr>
          <w:rFonts w:hint="eastAsia"/>
        </w:rPr>
        <w:t>Redis</w:t>
      </w:r>
      <w:r>
        <w:rPr>
          <w:rFonts w:hint="eastAsia"/>
        </w:rPr>
        <w:t>实现优先级队列，主要因为接入简单、学习成本低</w:t>
      </w:r>
      <w:r w:rsidR="00AC1BCD">
        <w:rPr>
          <w:rFonts w:hint="eastAsia"/>
        </w:rPr>
        <w:t>；基于</w:t>
      </w:r>
      <w:r w:rsidR="00AC1BCD">
        <w:rPr>
          <w:rFonts w:hint="eastAsia"/>
        </w:rPr>
        <w:t>List</w:t>
      </w:r>
      <w:r w:rsidR="00AC1BCD">
        <w:rPr>
          <w:rFonts w:hint="eastAsia"/>
        </w:rPr>
        <w:t>数据结构</w:t>
      </w:r>
      <w:r w:rsidR="00AC1BCD">
        <w:rPr>
          <w:rFonts w:hint="eastAsia"/>
        </w:rPr>
        <w:t>blpop</w:t>
      </w:r>
      <w:r w:rsidR="00AC1BCD">
        <w:rPr>
          <w:rFonts w:hint="eastAsia"/>
        </w:rPr>
        <w:t>、</w:t>
      </w:r>
      <w:r w:rsidR="00AC1BCD">
        <w:rPr>
          <w:rFonts w:hint="eastAsia"/>
        </w:rPr>
        <w:t>brpop</w:t>
      </w:r>
      <w:r w:rsidR="00AC1BCD">
        <w:rPr>
          <w:rFonts w:hint="eastAsia"/>
        </w:rPr>
        <w:t>接口可方便实现优先级设置。</w:t>
      </w:r>
      <w:r w:rsidR="004664CA">
        <w:rPr>
          <w:rFonts w:hint="eastAsia"/>
        </w:rPr>
        <w:t>采用</w:t>
      </w:r>
      <w:r w:rsidR="004664CA">
        <w:rPr>
          <w:rFonts w:hint="eastAsia"/>
        </w:rPr>
        <w:t>Redis</w:t>
      </w:r>
      <w:r w:rsidR="004664CA">
        <w:rPr>
          <w:rFonts w:hint="eastAsia"/>
        </w:rPr>
        <w:t>分片架构实现，一是避免</w:t>
      </w:r>
      <w:r w:rsidR="004664CA">
        <w:rPr>
          <w:rFonts w:hint="eastAsia"/>
        </w:rPr>
        <w:t>Redis</w:t>
      </w:r>
      <w:r w:rsidR="004664CA">
        <w:rPr>
          <w:rFonts w:hint="eastAsia"/>
        </w:rPr>
        <w:t>单点故障，二是将多种优先级队列分散到不同分片，避免出现数据集中在某一个分片而形成热点分片。</w:t>
      </w:r>
    </w:p>
    <w:p w:rsidR="004664CA" w:rsidRDefault="004664CA" w:rsidP="00AC1BCD">
      <w:pPr>
        <w:ind w:left="105" w:firstLine="420"/>
      </w:pPr>
      <w:r>
        <w:rPr>
          <w:rFonts w:hint="eastAsia"/>
        </w:rPr>
        <w:t>优先级队列将按业务线</w:t>
      </w:r>
      <w:r>
        <w:rPr>
          <w:rFonts w:hint="eastAsia"/>
        </w:rPr>
        <w:t>+</w:t>
      </w:r>
      <w:r>
        <w:rPr>
          <w:rFonts w:hint="eastAsia"/>
        </w:rPr>
        <w:t>优先级的维度进行设计，参考短信模板编号的生成规则。现阶段优先级只分为三种：</w:t>
      </w:r>
      <w:r>
        <w:rPr>
          <w:rFonts w:hint="eastAsia"/>
        </w:rPr>
        <w:t>A</w:t>
      </w:r>
      <w:r>
        <w:rPr>
          <w:rFonts w:hint="eastAsia"/>
        </w:rPr>
        <w:t>（高）、</w:t>
      </w:r>
      <w:r>
        <w:rPr>
          <w:rFonts w:hint="eastAsia"/>
        </w:rPr>
        <w:t>B</w:t>
      </w:r>
      <w:r>
        <w:rPr>
          <w:rFonts w:hint="eastAsia"/>
        </w:rPr>
        <w:t>（中）、</w:t>
      </w:r>
      <w:r>
        <w:rPr>
          <w:rFonts w:hint="eastAsia"/>
        </w:rPr>
        <w:t>C</w:t>
      </w:r>
      <w:r>
        <w:rPr>
          <w:rFonts w:hint="eastAsia"/>
        </w:rPr>
        <w:t>（低）。</w:t>
      </w:r>
    </w:p>
    <w:p w:rsidR="004664CA" w:rsidRDefault="004664CA" w:rsidP="00AC1BCD">
      <w:pPr>
        <w:ind w:left="105" w:firstLine="420"/>
      </w:pPr>
      <w:r>
        <w:rPr>
          <w:rFonts w:hint="eastAsia"/>
        </w:rPr>
        <w:t>最终确定不同业务线将分为三个不同优先级的队列。比如</w:t>
      </w:r>
      <w:r>
        <w:rPr>
          <w:rFonts w:hint="eastAsia"/>
        </w:rPr>
        <w:t>:trade_A_queue</w:t>
      </w:r>
      <w:r>
        <w:rPr>
          <w:rFonts w:hint="eastAsia"/>
        </w:rPr>
        <w:t>、</w:t>
      </w:r>
      <w:r>
        <w:rPr>
          <w:rFonts w:hint="eastAsia"/>
        </w:rPr>
        <w:t>trade_B_queue</w:t>
      </w:r>
      <w:r>
        <w:rPr>
          <w:rFonts w:hint="eastAsia"/>
        </w:rPr>
        <w:t>、</w:t>
      </w:r>
      <w:r>
        <w:rPr>
          <w:rFonts w:hint="eastAsia"/>
        </w:rPr>
        <w:t>trade_C_queue</w:t>
      </w:r>
      <w:r>
        <w:rPr>
          <w:rFonts w:hint="eastAsia"/>
        </w:rPr>
        <w:t>。</w:t>
      </w:r>
    </w:p>
    <w:p w:rsidR="004664CA" w:rsidRDefault="004664CA" w:rsidP="004664CA">
      <w:pPr>
        <w:ind w:left="105" w:firstLine="420"/>
      </w:pPr>
      <w:r>
        <w:rPr>
          <w:rFonts w:hint="eastAsia"/>
        </w:rPr>
        <w:t>一种业务线一个消费端。所以一个消费者需要同时消费三个不同级别的队列数据。采用</w:t>
      </w:r>
      <w:r>
        <w:rPr>
          <w:rFonts w:hint="eastAsia"/>
        </w:rPr>
        <w:t>Redis</w:t>
      </w:r>
      <w:r>
        <w:rPr>
          <w:rFonts w:hint="eastAsia"/>
        </w:rPr>
        <w:t>提供的</w:t>
      </w:r>
      <w:r>
        <w:rPr>
          <w:rFonts w:hint="eastAsia"/>
        </w:rPr>
        <w:t>List</w:t>
      </w:r>
      <w:r>
        <w:rPr>
          <w:rFonts w:hint="eastAsia"/>
        </w:rPr>
        <w:t>数据结构及</w:t>
      </w:r>
      <w:r>
        <w:rPr>
          <w:rFonts w:hint="eastAsia"/>
        </w:rPr>
        <w:t>lpush</w:t>
      </w:r>
      <w:r>
        <w:rPr>
          <w:rFonts w:hint="eastAsia"/>
        </w:rPr>
        <w:t>和</w:t>
      </w:r>
      <w:r>
        <w:rPr>
          <w:rFonts w:hint="eastAsia"/>
        </w:rPr>
        <w:t>brpop</w:t>
      </w:r>
      <w:r>
        <w:rPr>
          <w:rFonts w:hint="eastAsia"/>
        </w:rPr>
        <w:t>接口实现优先级队列的消费。</w:t>
      </w:r>
    </w:p>
    <w:p w:rsidR="004664CA" w:rsidRDefault="004664CA" w:rsidP="004664CA">
      <w:pPr>
        <w:ind w:left="105" w:firstLine="420"/>
      </w:pPr>
      <w:r>
        <w:rPr>
          <w:rFonts w:hint="eastAsia"/>
        </w:rPr>
        <w:t>伪代码：</w:t>
      </w:r>
    </w:p>
    <w:p w:rsidR="004664CA" w:rsidRDefault="004664CA" w:rsidP="004664CA">
      <w:pPr>
        <w:ind w:left="105" w:firstLine="420"/>
      </w:pPr>
      <w:r>
        <w:rPr>
          <w:rFonts w:hint="eastAsia"/>
        </w:rPr>
        <w:t>while(true){</w:t>
      </w:r>
    </w:p>
    <w:p w:rsidR="004664CA" w:rsidRDefault="004664CA" w:rsidP="004664CA">
      <w:pPr>
        <w:ind w:left="105" w:firstLine="420"/>
      </w:pPr>
      <w:r>
        <w:rPr>
          <w:rFonts w:hint="eastAsia"/>
        </w:rPr>
        <w:t xml:space="preserve">    List&lt;String&gt; values = jedis.brpop(</w:t>
      </w:r>
      <w:r>
        <w:t>“</w:t>
      </w:r>
      <w:r>
        <w:rPr>
          <w:rFonts w:hint="eastAsia"/>
        </w:rPr>
        <w:t>trade_A_queue</w:t>
      </w:r>
      <w:r>
        <w:t>”</w:t>
      </w:r>
      <w:r>
        <w:rPr>
          <w:rFonts w:hint="eastAsia"/>
        </w:rPr>
        <w:t>,</w:t>
      </w:r>
      <w:r>
        <w:t>”</w:t>
      </w:r>
      <w:r>
        <w:rPr>
          <w:rFonts w:hint="eastAsia"/>
        </w:rPr>
        <w:t>trade_B_queue</w:t>
      </w:r>
      <w:r>
        <w:t>”</w:t>
      </w:r>
      <w:r>
        <w:rPr>
          <w:rFonts w:hint="eastAsia"/>
        </w:rPr>
        <w:t>,</w:t>
      </w:r>
      <w:r>
        <w:t>”</w:t>
      </w:r>
      <w:r w:rsidRPr="00EF7B66">
        <w:rPr>
          <w:rFonts w:hint="eastAsia"/>
        </w:rPr>
        <w:t xml:space="preserve"> </w:t>
      </w:r>
      <w:r>
        <w:rPr>
          <w:rFonts w:hint="eastAsia"/>
        </w:rPr>
        <w:t>trade_C_queue</w:t>
      </w:r>
      <w:r>
        <w:t>”</w:t>
      </w:r>
      <w:r>
        <w:rPr>
          <w:rFonts w:hint="eastAsia"/>
        </w:rPr>
        <w:t>);</w:t>
      </w:r>
    </w:p>
    <w:p w:rsidR="004664CA" w:rsidRDefault="004664CA" w:rsidP="004664CA">
      <w:pPr>
        <w:ind w:left="105" w:firstLine="420"/>
      </w:pPr>
      <w:r>
        <w:rPr>
          <w:rFonts w:hint="eastAsia"/>
        </w:rPr>
        <w:t xml:space="preserve">    doHandler(values);</w:t>
      </w:r>
    </w:p>
    <w:p w:rsidR="004664CA" w:rsidRDefault="004664CA" w:rsidP="004664CA">
      <w:pPr>
        <w:ind w:left="105" w:firstLine="420"/>
      </w:pPr>
      <w:r>
        <w:rPr>
          <w:rFonts w:hint="eastAsia"/>
        </w:rPr>
        <w:t>}</w:t>
      </w:r>
    </w:p>
    <w:p w:rsidR="004664CA" w:rsidRDefault="004664CA" w:rsidP="004664CA">
      <w:pPr>
        <w:ind w:left="105" w:firstLine="420"/>
      </w:pPr>
      <w:r>
        <w:t>doHandler(</w:t>
      </w:r>
      <w:r>
        <w:rPr>
          <w:rFonts w:hint="eastAsia"/>
        </w:rPr>
        <w:t>List&lt;String&gt;</w:t>
      </w:r>
      <w:r>
        <w:t>)</w:t>
      </w:r>
      <w:r>
        <w:rPr>
          <w:rFonts w:hint="eastAsia"/>
        </w:rPr>
        <w:t>;//</w:t>
      </w:r>
      <w:r>
        <w:rPr>
          <w:rFonts w:hint="eastAsia"/>
        </w:rPr>
        <w:t>真正进行投递任务</w:t>
      </w:r>
    </w:p>
    <w:p w:rsidR="00D01F04" w:rsidRDefault="004664CA" w:rsidP="00AC1BCD">
      <w:pPr>
        <w:ind w:left="105" w:firstLine="420"/>
      </w:pPr>
      <w:r>
        <w:rPr>
          <w:rFonts w:hint="eastAsia"/>
        </w:rPr>
        <w:t>根据以上</w:t>
      </w:r>
      <w:r>
        <w:rPr>
          <w:rFonts w:hint="eastAsia"/>
        </w:rPr>
        <w:t>brpop</w:t>
      </w:r>
      <w:r>
        <w:rPr>
          <w:rFonts w:hint="eastAsia"/>
        </w:rPr>
        <w:t>接口可以获知，当</w:t>
      </w:r>
      <w:r>
        <w:rPr>
          <w:rFonts w:hint="eastAsia"/>
        </w:rPr>
        <w:t>trade_A_queue</w:t>
      </w:r>
      <w:r>
        <w:rPr>
          <w:rFonts w:hint="eastAsia"/>
        </w:rPr>
        <w:t>中无数据则获取</w:t>
      </w:r>
      <w:r>
        <w:rPr>
          <w:rFonts w:hint="eastAsia"/>
        </w:rPr>
        <w:t>trade_B_queue</w:t>
      </w:r>
      <w:r>
        <w:rPr>
          <w:rFonts w:hint="eastAsia"/>
        </w:rPr>
        <w:t>中的数据，以此类推可模拟实现优先级的队列。</w:t>
      </w:r>
    </w:p>
    <w:p w:rsidR="00D01F04" w:rsidRPr="00EF7B66" w:rsidRDefault="00D01F04" w:rsidP="00AC1BCD">
      <w:pPr>
        <w:ind w:left="105" w:firstLine="420"/>
      </w:pPr>
      <w:r>
        <w:rPr>
          <w:rFonts w:hint="eastAsia"/>
        </w:rPr>
        <w:t>采用这种方式，适合优先级别不多的情况，当级别数量不确定情况下不适用。</w:t>
      </w:r>
    </w:p>
    <w:p w:rsidR="00742D91" w:rsidRDefault="00742D91" w:rsidP="00742D91">
      <w:pPr>
        <w:pStyle w:val="3"/>
        <w:ind w:left="105"/>
      </w:pPr>
      <w:r>
        <w:rPr>
          <w:rFonts w:hint="eastAsia"/>
        </w:rPr>
        <w:t>流量控制</w:t>
      </w:r>
    </w:p>
    <w:p w:rsidR="008D73F8" w:rsidRDefault="008D73F8" w:rsidP="00AC1BCD">
      <w:pPr>
        <w:ind w:left="105" w:firstLine="420"/>
      </w:pPr>
      <w:r>
        <w:rPr>
          <w:rFonts w:hint="eastAsia"/>
        </w:rPr>
        <w:t>从安全角度考虑，如果一段时间内对同一手机号发送过多短信可能会出现投诉率升高及短信通道认为是垃圾短信而将通道关停的风险。</w:t>
      </w:r>
    </w:p>
    <w:p w:rsidR="00742D91" w:rsidRPr="00AC1BCD" w:rsidRDefault="008D73F8" w:rsidP="00AC1BCD">
      <w:pPr>
        <w:ind w:left="105" w:firstLine="420"/>
      </w:pPr>
      <w:r>
        <w:rPr>
          <w:rFonts w:hint="eastAsia"/>
        </w:rPr>
        <w:t>为避免这些问题，需要对手机号做限流处理。同一手机号在同一通道下，一段时间内限制最大发送量。超过该阈值，短信将暂停发送</w:t>
      </w:r>
      <w:r w:rsidR="00757FD1">
        <w:rPr>
          <w:rFonts w:hint="eastAsia"/>
        </w:rPr>
        <w:t>。</w:t>
      </w:r>
    </w:p>
    <w:p w:rsidR="000E6E95" w:rsidRDefault="00757FD1" w:rsidP="00AC1BCD">
      <w:pPr>
        <w:ind w:left="105" w:firstLine="420"/>
      </w:pPr>
      <w:r>
        <w:rPr>
          <w:rFonts w:hint="eastAsia"/>
        </w:rPr>
        <w:t>基于</w:t>
      </w:r>
      <w:r>
        <w:rPr>
          <w:rFonts w:hint="eastAsia"/>
        </w:rPr>
        <w:t>Redis</w:t>
      </w:r>
      <w:r>
        <w:rPr>
          <w:rFonts w:hint="eastAsia"/>
        </w:rPr>
        <w:t>计数器实现按天流量控制。约定每个通道每天对同一手机号发送总阈值，计数器过期时间根据当天第一次发送到当天</w:t>
      </w:r>
      <w:r>
        <w:rPr>
          <w:rFonts w:hint="eastAsia"/>
        </w:rPr>
        <w:t>23:59:59</w:t>
      </w:r>
      <w:r>
        <w:rPr>
          <w:rFonts w:hint="eastAsia"/>
        </w:rPr>
        <w:t>秒计算获得。</w:t>
      </w:r>
      <w:r w:rsidR="000E6E95">
        <w:rPr>
          <w:rFonts w:hint="eastAsia"/>
        </w:rPr>
        <w:t>若超过阈值则顺序选择另一通道发送，极端</w:t>
      </w:r>
      <w:r w:rsidR="000E6E95">
        <w:rPr>
          <w:rFonts w:hint="eastAsia"/>
        </w:rPr>
        <w:lastRenderedPageBreak/>
        <w:t>情况下所有通道都不可用时，将短信记录待发送列表由管理平台手动触发。</w:t>
      </w:r>
    </w:p>
    <w:p w:rsidR="00A05A27" w:rsidRDefault="00A05A27" w:rsidP="00AC1BCD">
      <w:pPr>
        <w:ind w:left="105" w:firstLine="420"/>
      </w:pPr>
      <w:r w:rsidRPr="00A05A27">
        <w:rPr>
          <w:noProof/>
        </w:rPr>
        <w:drawing>
          <wp:inline distT="0" distB="0" distL="0" distR="0">
            <wp:extent cx="4857784" cy="642942"/>
            <wp:effectExtent l="0" t="0" r="0" b="0"/>
            <wp:docPr id="6"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57784" cy="642942"/>
                      <a:chOff x="1000100" y="1000108"/>
                      <a:chExt cx="4857784" cy="642942"/>
                    </a:xfrm>
                  </a:grpSpPr>
                  <a:grpSp>
                    <a:nvGrpSpPr>
                      <a:cNvPr id="13" name="组合 12"/>
                      <a:cNvGrpSpPr/>
                    </a:nvGrpSpPr>
                    <a:grpSpPr>
                      <a:xfrm>
                        <a:off x="1000100" y="1000108"/>
                        <a:ext cx="4857784" cy="642942"/>
                        <a:chOff x="1000100" y="1000108"/>
                        <a:chExt cx="4857784" cy="642942"/>
                      </a:xfrm>
                    </a:grpSpPr>
                    <a:sp>
                      <a:nvSpPr>
                        <a:cNvPr id="4" name="矩形 3"/>
                        <a:cNvSpPr/>
                      </a:nvSpPr>
                      <a:spPr>
                        <a:xfrm>
                          <a:off x="1000100"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前缀</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5" name="矩形 4"/>
                        <a:cNvSpPr/>
                      </a:nvSpPr>
                      <a:spPr>
                        <a:xfrm>
                          <a:off x="2214546"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2</a:t>
                            </a:r>
                            <a:r>
                              <a:rPr lang="zh-CN" altLang="en-US" sz="1200" dirty="0" smtClean="0"/>
                              <a:t>位日期</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6" name="矩形 5"/>
                        <a:cNvSpPr/>
                      </a:nvSpPr>
                      <a:spPr>
                        <a:xfrm>
                          <a:off x="4643438"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手机号</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7" name="矩形 6"/>
                        <a:cNvSpPr/>
                      </a:nvSpPr>
                      <a:spPr>
                        <a:xfrm>
                          <a:off x="3428992"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通道名</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8" name="双大括号 7"/>
                        <a:cNvSpPr/>
                      </a:nvSpPr>
                      <a:spPr>
                        <a:xfrm>
                          <a:off x="2428860" y="1428736"/>
                          <a:ext cx="714380"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err="1" smtClean="0"/>
                              <a:t>dd</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9" name="双大括号 8"/>
                        <a:cNvSpPr/>
                      </a:nvSpPr>
                      <a:spPr>
                        <a:xfrm>
                          <a:off x="1285852" y="1428736"/>
                          <a:ext cx="571504"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err="1" smtClean="0"/>
                              <a:t>sms</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10" name="双大括号 9"/>
                        <a:cNvSpPr/>
                      </a:nvSpPr>
                      <a:spPr>
                        <a:xfrm>
                          <a:off x="3714744" y="1428736"/>
                          <a:ext cx="571504"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hl</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11" name="双大括号 10"/>
                        <a:cNvSpPr/>
                      </a:nvSpPr>
                      <a:spPr>
                        <a:xfrm>
                          <a:off x="5000628" y="1428736"/>
                          <a:ext cx="571504"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11</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A05A27" w:rsidRDefault="00A05A27" w:rsidP="00AC1BCD">
      <w:pPr>
        <w:ind w:left="105" w:firstLine="420"/>
      </w:pPr>
      <w:r>
        <w:rPr>
          <w:rFonts w:hint="eastAsia"/>
        </w:rPr>
        <w:t>计数器</w:t>
      </w:r>
      <w:r>
        <w:rPr>
          <w:rFonts w:hint="eastAsia"/>
        </w:rPr>
        <w:t>Key</w:t>
      </w:r>
      <w:r>
        <w:rPr>
          <w:rFonts w:hint="eastAsia"/>
        </w:rPr>
        <w:t>由四部分组成：固定前缀</w:t>
      </w:r>
      <w:r>
        <w:rPr>
          <w:rFonts w:hint="eastAsia"/>
        </w:rPr>
        <w:t>+</w:t>
      </w:r>
      <w:r>
        <w:rPr>
          <w:rFonts w:hint="eastAsia"/>
        </w:rPr>
        <w:t>两位日期</w:t>
      </w:r>
      <w:r>
        <w:rPr>
          <w:rFonts w:hint="eastAsia"/>
        </w:rPr>
        <w:t>+</w:t>
      </w:r>
      <w:r>
        <w:rPr>
          <w:rFonts w:hint="eastAsia"/>
        </w:rPr>
        <w:t>通道名简写</w:t>
      </w:r>
      <w:r>
        <w:rPr>
          <w:rFonts w:hint="eastAsia"/>
        </w:rPr>
        <w:t>+</w:t>
      </w:r>
      <w:r>
        <w:rPr>
          <w:rFonts w:hint="eastAsia"/>
        </w:rPr>
        <w:t>手机号。</w:t>
      </w:r>
    </w:p>
    <w:p w:rsidR="00A05A27" w:rsidRDefault="00A05A27" w:rsidP="00AC1BCD">
      <w:pPr>
        <w:ind w:left="105" w:firstLine="420"/>
      </w:pPr>
      <w:r>
        <w:rPr>
          <w:rFonts w:hint="eastAsia"/>
        </w:rPr>
        <w:t>例如：手机号</w:t>
      </w:r>
      <w:r>
        <w:rPr>
          <w:rFonts w:hint="eastAsia"/>
        </w:rPr>
        <w:t>13522330020</w:t>
      </w:r>
      <w:r>
        <w:rPr>
          <w:rFonts w:hint="eastAsia"/>
        </w:rPr>
        <w:t>在鸿联通道的</w:t>
      </w:r>
      <w:r>
        <w:rPr>
          <w:rFonts w:hint="eastAsia"/>
        </w:rPr>
        <w:t>9</w:t>
      </w:r>
      <w:r>
        <w:rPr>
          <w:rFonts w:hint="eastAsia"/>
        </w:rPr>
        <w:t>月</w:t>
      </w:r>
      <w:r>
        <w:rPr>
          <w:rFonts w:hint="eastAsia"/>
        </w:rPr>
        <w:t>25</w:t>
      </w:r>
      <w:r>
        <w:rPr>
          <w:rFonts w:hint="eastAsia"/>
        </w:rPr>
        <w:t>号的统计量：</w:t>
      </w:r>
      <w:r>
        <w:rPr>
          <w:rFonts w:hint="eastAsia"/>
        </w:rPr>
        <w:t>sms:25:hl:13522330020</w:t>
      </w:r>
    </w:p>
    <w:p w:rsidR="00A05A27" w:rsidRPr="00A05A27" w:rsidRDefault="00A05A27" w:rsidP="00AC1BCD">
      <w:pPr>
        <w:ind w:left="105" w:firstLine="420"/>
      </w:pPr>
      <w:r>
        <w:rPr>
          <w:rFonts w:hint="eastAsia"/>
        </w:rPr>
        <w:t>各部分以英文冒号分割，别问我为什么，自己思考。</w:t>
      </w:r>
    </w:p>
    <w:p w:rsidR="000E6E95" w:rsidRDefault="000E6E95" w:rsidP="000E6E95">
      <w:pPr>
        <w:pStyle w:val="3"/>
        <w:ind w:left="105"/>
      </w:pPr>
      <w:r>
        <w:rPr>
          <w:rFonts w:hint="eastAsia"/>
        </w:rPr>
        <w:t>重发</w:t>
      </w:r>
    </w:p>
    <w:p w:rsidR="000E6E95" w:rsidRDefault="000E6E95" w:rsidP="00AC1BCD">
      <w:pPr>
        <w:ind w:left="105" w:firstLine="420"/>
      </w:pPr>
      <w:r>
        <w:rPr>
          <w:rFonts w:hint="eastAsia"/>
        </w:rPr>
        <w:t>重发是短信平台非常重要的一</w:t>
      </w:r>
      <w:r w:rsidR="00EC6DBD">
        <w:rPr>
          <w:rFonts w:hint="eastAsia"/>
        </w:rPr>
        <w:t>个隐性需求，因某一通道网络不稳或超流量阈值而导致发送失败的情况，需要运营人员手动执行发送动作</w:t>
      </w:r>
      <w:r>
        <w:rPr>
          <w:rFonts w:hint="eastAsia"/>
        </w:rPr>
        <w:t>。</w:t>
      </w:r>
    </w:p>
    <w:p w:rsidR="00EC6DBD" w:rsidRDefault="00EC6DBD" w:rsidP="00AC1BCD">
      <w:pPr>
        <w:ind w:left="105" w:firstLine="420"/>
      </w:pPr>
      <w:r>
        <w:rPr>
          <w:rFonts w:hint="eastAsia"/>
        </w:rPr>
        <w:t>重发分为两种：程序自动重试发送；运营手动触发强制发送。这里主要描述的是第二种。</w:t>
      </w:r>
    </w:p>
    <w:p w:rsidR="002E5E1C" w:rsidRDefault="00EC6DBD" w:rsidP="00EC6DBD">
      <w:pPr>
        <w:ind w:left="105" w:firstLine="420"/>
      </w:pPr>
      <w:r>
        <w:rPr>
          <w:rFonts w:hint="eastAsia"/>
        </w:rPr>
        <w:t>短信因各种原因最终发送失败情况下，记录失败的原因及短信内容到“待发送列表”，提供手动触发按钮进行强制发送。强制发送将不受到流量阈值、黑名单等限制，直接调用发送平台进行发送。</w:t>
      </w:r>
    </w:p>
    <w:p w:rsidR="00151B4B" w:rsidRDefault="00EC6DBD" w:rsidP="00EC6DBD">
      <w:pPr>
        <w:pStyle w:val="2"/>
        <w:ind w:left="105"/>
      </w:pPr>
      <w:r>
        <w:rPr>
          <w:rFonts w:hint="eastAsia"/>
        </w:rPr>
        <w:t>模块设计</w:t>
      </w:r>
    </w:p>
    <w:p w:rsidR="00EC6DBD" w:rsidRDefault="00EC6DBD" w:rsidP="00EC6DBD">
      <w:pPr>
        <w:pStyle w:val="3"/>
        <w:ind w:left="105"/>
      </w:pPr>
      <w:r>
        <w:rPr>
          <w:rFonts w:hint="eastAsia"/>
        </w:rPr>
        <w:t>短信生产流程</w:t>
      </w:r>
    </w:p>
    <w:p w:rsidR="00EC6DBD" w:rsidRDefault="00EC6DBD" w:rsidP="004753CC">
      <w:pPr>
        <w:ind w:left="105" w:firstLine="420"/>
      </w:pPr>
      <w:r>
        <w:rPr>
          <w:rFonts w:hint="eastAsia"/>
        </w:rPr>
        <w:t>生产平台提供</w:t>
      </w:r>
      <w:r>
        <w:rPr>
          <w:rFonts w:hint="eastAsia"/>
        </w:rPr>
        <w:t>RPC</w:t>
      </w:r>
      <w:r>
        <w:rPr>
          <w:rFonts w:hint="eastAsia"/>
        </w:rPr>
        <w:t>或</w:t>
      </w:r>
      <w:r>
        <w:rPr>
          <w:rFonts w:hint="eastAsia"/>
        </w:rPr>
        <w:t>MQ</w:t>
      </w:r>
      <w:r>
        <w:rPr>
          <w:rFonts w:hint="eastAsia"/>
        </w:rPr>
        <w:t>消息接收业务系统的短信发送请求，根据模板编号、手机号进行过滤控制短信任务的生成。</w:t>
      </w:r>
    </w:p>
    <w:p w:rsidR="004753CC" w:rsidRDefault="004753CC" w:rsidP="007C565A">
      <w:pPr>
        <w:pStyle w:val="a9"/>
        <w:ind w:left="105"/>
      </w:pPr>
      <w:r>
        <w:rPr>
          <w:rFonts w:hint="eastAsia"/>
        </w:rPr>
        <w:t>流程图</w:t>
      </w:r>
    </w:p>
    <w:p w:rsidR="004753CC" w:rsidRDefault="007C565A" w:rsidP="007C565A">
      <w:pPr>
        <w:pStyle w:val="a9"/>
        <w:ind w:left="105"/>
      </w:pPr>
      <w:r>
        <w:object w:dxaOrig="9808" w:dyaOrig="2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pt;height:94.45pt" o:ole="">
            <v:imagedata r:id="rId13" o:title=""/>
          </v:shape>
          <o:OLEObject Type="Embed" ProgID="Visio.Drawing.11" ShapeID="_x0000_i1025" DrawAspect="Content" ObjectID="_1543845472" r:id="rId14"/>
        </w:object>
      </w:r>
    </w:p>
    <w:p w:rsidR="004753CC" w:rsidRDefault="004753CC" w:rsidP="008C0AD8">
      <w:pPr>
        <w:ind w:left="105" w:firstLine="420"/>
      </w:pPr>
      <w:r>
        <w:rPr>
          <w:rFonts w:hint="eastAsia"/>
        </w:rPr>
        <w:t>从流程图中可以看出，并未对黑名单、限流等做限制要求，出于两点考虑：</w:t>
      </w:r>
    </w:p>
    <w:p w:rsidR="008C0AD8" w:rsidRDefault="008C0AD8" w:rsidP="008C0AD8">
      <w:pPr>
        <w:ind w:left="105" w:firstLine="420"/>
      </w:pPr>
      <w:r>
        <w:rPr>
          <w:rFonts w:hint="eastAsia"/>
        </w:rPr>
        <w:t>生产平台只负责生产短信，任务功能最小化，边界划分清晰。短信记录是否应该被投递，不是短信</w:t>
      </w:r>
      <w:r w:rsidR="002A2A2F">
        <w:rPr>
          <w:rFonts w:hint="eastAsia"/>
        </w:rPr>
        <w:t>生产平台</w:t>
      </w:r>
      <w:r>
        <w:rPr>
          <w:rFonts w:hint="eastAsia"/>
        </w:rPr>
        <w:t>决定，而是由短信消费方决定。房产开发商只管负责盖房，购房人买后住不住是购房人的事情，跟开发商无关。</w:t>
      </w:r>
    </w:p>
    <w:p w:rsidR="00EF3098" w:rsidRDefault="00EF3098" w:rsidP="008C0AD8">
      <w:pPr>
        <w:ind w:left="105" w:firstLine="420"/>
      </w:pPr>
      <w:r>
        <w:rPr>
          <w:rFonts w:hint="eastAsia"/>
        </w:rPr>
        <w:t>短信记录有记录可循，发送平台发送过程中失败或被黑名单、限流等限制条件过滤，该短信记</w:t>
      </w:r>
      <w:r>
        <w:rPr>
          <w:rFonts w:hint="eastAsia"/>
        </w:rPr>
        <w:lastRenderedPageBreak/>
        <w:t>录也都应该被记录下来，方便开发人员排查或手动进行重发操作。</w:t>
      </w:r>
    </w:p>
    <w:p w:rsidR="009A3F2F" w:rsidRPr="00EC6DBD" w:rsidRDefault="004753CC" w:rsidP="007C565A">
      <w:pPr>
        <w:pStyle w:val="a9"/>
        <w:ind w:left="105"/>
      </w:pPr>
      <w:r w:rsidRPr="004753CC">
        <w:t xml:space="preserve"> </w:t>
      </w:r>
      <w:r>
        <w:object w:dxaOrig="5228" w:dyaOrig="4842">
          <v:shape id="_x0000_i1026" type="#_x0000_t75" style="width:261.8pt;height:242.2pt" o:ole="">
            <v:imagedata r:id="rId15" o:title=""/>
          </v:shape>
          <o:OLEObject Type="Embed" ProgID="Visio.Drawing.11" ShapeID="_x0000_i1026" DrawAspect="Content" ObjectID="_1543845473" r:id="rId16"/>
        </w:object>
      </w:r>
    </w:p>
    <w:p w:rsidR="00EC6DBD" w:rsidRDefault="00EC6DBD" w:rsidP="00EC6DBD">
      <w:pPr>
        <w:pStyle w:val="3"/>
        <w:ind w:left="105"/>
      </w:pPr>
      <w:r>
        <w:rPr>
          <w:rFonts w:hint="eastAsia"/>
        </w:rPr>
        <w:t>短信发送流程</w:t>
      </w:r>
    </w:p>
    <w:p w:rsidR="00EC6DBD" w:rsidRDefault="00070D3C" w:rsidP="00504808">
      <w:pPr>
        <w:pStyle w:val="a1"/>
      </w:pPr>
      <w:r>
        <w:rPr>
          <w:rFonts w:hint="eastAsia"/>
        </w:rPr>
        <w:t>发送平台从优先级队列拉取短信任务，根据黑名单、限流等限制条件进行过滤，并选择合适的短信通道最终发起投递任务。</w:t>
      </w:r>
    </w:p>
    <w:p w:rsidR="007B45E5" w:rsidRDefault="007B45E5" w:rsidP="00504808">
      <w:pPr>
        <w:pStyle w:val="a1"/>
      </w:pPr>
      <w:r>
        <w:rPr>
          <w:rFonts w:hint="eastAsia"/>
        </w:rPr>
        <w:t>短信发送流程中，无论何种原因导致无法投递或投递失败，都需要将详细的错误信息记录下来，方便问题排查及人工进行投递。</w:t>
      </w:r>
    </w:p>
    <w:p w:rsidR="007B45E5" w:rsidRDefault="0038502F" w:rsidP="001B1DA3">
      <w:pPr>
        <w:pStyle w:val="a9"/>
        <w:ind w:left="105"/>
      </w:pPr>
      <w:r>
        <w:object w:dxaOrig="11450" w:dyaOrig="3979">
          <v:shape id="_x0000_i1027" type="#_x0000_t75" style="width:460.3pt;height:159.4pt" o:ole="">
            <v:imagedata r:id="rId17" o:title=""/>
          </v:shape>
          <o:OLEObject Type="Embed" ProgID="Visio.Drawing.11" ShapeID="_x0000_i1027" DrawAspect="Content" ObjectID="_1543845474" r:id="rId18"/>
        </w:object>
      </w:r>
      <w:r w:rsidR="001B1DA3">
        <w:rPr>
          <w:rFonts w:hint="eastAsia"/>
        </w:rPr>
        <w:tab/>
      </w:r>
      <w:r w:rsidRPr="001B1DA3">
        <w:rPr>
          <w:rFonts w:hint="eastAsia"/>
        </w:rPr>
        <w:t>从流程图中看，对手机号黑名单、流量做了限制。未通过限制条件，将失败的原因记录下来，交由人工触发</w:t>
      </w:r>
      <w:r>
        <w:rPr>
          <w:rFonts w:hint="eastAsia"/>
        </w:rPr>
        <w:t>。</w:t>
      </w:r>
    </w:p>
    <w:p w:rsidR="0038502F" w:rsidRDefault="001B1DA3" w:rsidP="001B1DA3">
      <w:pPr>
        <w:ind w:left="105" w:firstLine="420"/>
      </w:pPr>
      <w:r>
        <w:rPr>
          <w:rFonts w:hint="eastAsia"/>
        </w:rPr>
        <w:t>由于流量限制粒度为通道级别，所以某一手机号在一个通道已超最大阈值，可能在另外通道还未超过，所以在限流验证流程中加入了多次重试机制。</w:t>
      </w:r>
    </w:p>
    <w:p w:rsidR="001B1DA3" w:rsidRDefault="001B1DA3" w:rsidP="001B1DA3">
      <w:pPr>
        <w:ind w:left="105" w:firstLine="420"/>
      </w:pPr>
      <w:r>
        <w:rPr>
          <w:rFonts w:hint="eastAsia"/>
        </w:rPr>
        <w:t>短信投递流程也加入了重试机制，当某一通道网络不稳定等情况下，重试其他通道。</w:t>
      </w:r>
    </w:p>
    <w:p w:rsidR="001B1DA3" w:rsidRDefault="001B1DA3" w:rsidP="0038502F">
      <w:pPr>
        <w:pStyle w:val="a9"/>
        <w:ind w:left="105"/>
      </w:pPr>
      <w:r>
        <w:object w:dxaOrig="7099" w:dyaOrig="4826">
          <v:shape id="_x0000_i1028" type="#_x0000_t75" style="width:355pt;height:240.95pt" o:ole="">
            <v:imagedata r:id="rId19" o:title=""/>
          </v:shape>
          <o:OLEObject Type="Embed" ProgID="Visio.Drawing.11" ShapeID="_x0000_i1028" DrawAspect="Content" ObjectID="_1543845475" r:id="rId20"/>
        </w:object>
      </w:r>
    </w:p>
    <w:p w:rsidR="006542A8" w:rsidRDefault="00D84C79" w:rsidP="006542A8">
      <w:pPr>
        <w:pStyle w:val="2"/>
        <w:ind w:left="105"/>
      </w:pPr>
      <w:r>
        <w:rPr>
          <w:rFonts w:hint="eastAsia"/>
        </w:rPr>
        <w:t>短信通道</w:t>
      </w:r>
      <w:r w:rsidR="00EE29AE">
        <w:rPr>
          <w:rFonts w:hint="eastAsia"/>
        </w:rPr>
        <w:t>账户余额设计方案</w:t>
      </w:r>
    </w:p>
    <w:p w:rsidR="00A95E43" w:rsidRPr="00A95E43" w:rsidRDefault="00150C7A" w:rsidP="00A95E43">
      <w:pPr>
        <w:pStyle w:val="3"/>
        <w:ind w:left="105"/>
      </w:pPr>
      <w:r>
        <w:rPr>
          <w:rFonts w:hint="eastAsia"/>
        </w:rPr>
        <w:t>短信</w:t>
      </w:r>
      <w:r w:rsidR="00D84C79">
        <w:rPr>
          <w:rFonts w:hint="eastAsia"/>
        </w:rPr>
        <w:t>通道</w:t>
      </w:r>
      <w:r>
        <w:rPr>
          <w:rFonts w:hint="eastAsia"/>
        </w:rPr>
        <w:t>余额涉及应用场景</w:t>
      </w:r>
    </w:p>
    <w:p w:rsidR="007F7BAD" w:rsidRPr="004829B7" w:rsidRDefault="007F7BAD" w:rsidP="00EE29AE">
      <w:pPr>
        <w:pStyle w:val="a1"/>
        <w:rPr>
          <w:strike/>
        </w:rPr>
      </w:pPr>
      <w:r w:rsidRPr="004829B7">
        <w:rPr>
          <w:rFonts w:hint="eastAsia"/>
          <w:strike/>
        </w:rPr>
        <w:t>1</w:t>
      </w:r>
      <w:r w:rsidRPr="004829B7">
        <w:rPr>
          <w:rFonts w:hint="eastAsia"/>
          <w:strike/>
        </w:rPr>
        <w:t>、</w:t>
      </w:r>
      <w:r w:rsidRPr="004829B7">
        <w:rPr>
          <w:strike/>
        </w:rPr>
        <w:t>发送短信时需要判断通道余额是否足够</w:t>
      </w:r>
      <w:r w:rsidRPr="004829B7">
        <w:rPr>
          <w:rFonts w:hint="eastAsia"/>
          <w:strike/>
        </w:rPr>
        <w:t>发送短信</w:t>
      </w:r>
      <w:r w:rsidRPr="004829B7">
        <w:rPr>
          <w:rFonts w:hint="eastAsia"/>
          <w:strike/>
        </w:rPr>
        <w:t xml:space="preserve"> </w:t>
      </w:r>
    </w:p>
    <w:p w:rsidR="007F7BAD" w:rsidRDefault="007F7BAD" w:rsidP="00EE29AE">
      <w:pPr>
        <w:pStyle w:val="a1"/>
      </w:pPr>
      <w:r>
        <w:rPr>
          <w:rFonts w:hint="eastAsia"/>
        </w:rPr>
        <w:t>2</w:t>
      </w:r>
      <w:r>
        <w:rPr>
          <w:rFonts w:hint="eastAsia"/>
        </w:rPr>
        <w:t>、统计各个通道根据</w:t>
      </w:r>
      <w:r w:rsidR="00A95E43">
        <w:rPr>
          <w:rFonts w:hint="eastAsia"/>
        </w:rPr>
        <w:t>现有</w:t>
      </w:r>
      <w:r>
        <w:rPr>
          <w:rFonts w:hint="eastAsia"/>
        </w:rPr>
        <w:t>余额计算通道可发送短信条数，以及后续对账时会定时获取阶段性通道余额并记录入库</w:t>
      </w:r>
    </w:p>
    <w:p w:rsidR="007F7BAD" w:rsidRPr="007F7BAD" w:rsidRDefault="007F7BAD" w:rsidP="00EE29AE">
      <w:pPr>
        <w:pStyle w:val="a1"/>
      </w:pPr>
      <w:r>
        <w:rPr>
          <w:rFonts w:hint="eastAsia"/>
        </w:rPr>
        <w:t>3</w:t>
      </w:r>
      <w:r>
        <w:rPr>
          <w:rFonts w:hint="eastAsia"/>
        </w:rPr>
        <w:t>、定时调度获取通道余额</w:t>
      </w:r>
      <w:r w:rsidR="00A95E43">
        <w:rPr>
          <w:rFonts w:hint="eastAsia"/>
        </w:rPr>
        <w:t>，根据通道余额阈值通知财务或技术后续相关操作流程（充值或者禁用通道或者修改通道筛选指标）</w:t>
      </w:r>
    </w:p>
    <w:p w:rsidR="00EE29AE" w:rsidRDefault="00A95E43" w:rsidP="00EE29AE">
      <w:pPr>
        <w:pStyle w:val="a1"/>
      </w:pPr>
      <w:r>
        <w:rPr>
          <w:rFonts w:hint="eastAsia"/>
        </w:rPr>
        <w:t>4</w:t>
      </w:r>
      <w:r w:rsidR="007F7BAD">
        <w:rPr>
          <w:rFonts w:hint="eastAsia"/>
        </w:rPr>
        <w:t>、前端模块提供</w:t>
      </w:r>
      <w:r w:rsidR="007F7BAD">
        <w:rPr>
          <w:rFonts w:hint="eastAsia"/>
        </w:rPr>
        <w:t>web</w:t>
      </w:r>
      <w:r w:rsidR="00854875">
        <w:rPr>
          <w:rFonts w:hint="eastAsia"/>
        </w:rPr>
        <w:t>端</w:t>
      </w:r>
      <w:r w:rsidR="007F7BAD">
        <w:rPr>
          <w:rFonts w:hint="eastAsia"/>
        </w:rPr>
        <w:t>查询各通道实时余额</w:t>
      </w:r>
    </w:p>
    <w:p w:rsidR="004D4AAF" w:rsidRPr="00A95E43" w:rsidRDefault="008B1023" w:rsidP="004D4AAF">
      <w:pPr>
        <w:pStyle w:val="3"/>
        <w:ind w:left="105"/>
      </w:pPr>
      <w:r>
        <w:rPr>
          <w:rFonts w:hint="eastAsia"/>
        </w:rPr>
        <w:t>具体实现思路</w:t>
      </w:r>
    </w:p>
    <w:p w:rsidR="00A95E43" w:rsidRPr="00DB6E49" w:rsidRDefault="00D84C79" w:rsidP="00EE29AE">
      <w:pPr>
        <w:pStyle w:val="a1"/>
        <w:rPr>
          <w:strike/>
        </w:rPr>
      </w:pPr>
      <w:r w:rsidRPr="00DB6E49">
        <w:rPr>
          <w:strike/>
        </w:rPr>
        <w:t>账户余额限制发送</w:t>
      </w:r>
      <w:r w:rsidRPr="00DB6E49">
        <w:rPr>
          <w:rFonts w:hint="eastAsia"/>
          <w:strike/>
        </w:rPr>
        <w:t>：</w:t>
      </w:r>
      <w:r w:rsidR="006E4721" w:rsidRPr="00DB6E49">
        <w:rPr>
          <w:rFonts w:hint="eastAsia"/>
          <w:strike/>
        </w:rPr>
        <w:t>调度任务会根据一定频率去通道获取通道最新余额，并将获取的余额存入</w:t>
      </w:r>
      <w:r w:rsidR="00E65A71" w:rsidRPr="00DB6E49">
        <w:rPr>
          <w:rFonts w:hint="eastAsia"/>
          <w:strike/>
        </w:rPr>
        <w:t>缓存，在发送短信时判断通道余额是否足够，如果足够才选择该通道进行投递。</w:t>
      </w:r>
    </w:p>
    <w:p w:rsidR="00E65A71" w:rsidRPr="00DB6E49" w:rsidRDefault="00E65A71" w:rsidP="00EE29AE">
      <w:pPr>
        <w:pStyle w:val="a1"/>
        <w:rPr>
          <w:strike/>
        </w:rPr>
      </w:pPr>
      <w:r w:rsidRPr="00DB6E49">
        <w:rPr>
          <w:rFonts w:hint="eastAsia"/>
          <w:strike/>
        </w:rPr>
        <w:t>注意问题：</w:t>
      </w:r>
      <w:r w:rsidRPr="00DB6E49">
        <w:rPr>
          <w:rFonts w:hint="eastAsia"/>
          <w:strike/>
        </w:rPr>
        <w:t>1</w:t>
      </w:r>
      <w:r w:rsidRPr="00DB6E49">
        <w:rPr>
          <w:rFonts w:hint="eastAsia"/>
          <w:strike/>
        </w:rPr>
        <w:t>、余额是一定频率获取的，可能不是最新的余额，可能调用投递过程中还会出现余额不足的情况，还是的考虑通道余额不足的问题。</w:t>
      </w:r>
    </w:p>
    <w:p w:rsidR="00E65A71" w:rsidRPr="00DB6E49" w:rsidRDefault="00E65A71" w:rsidP="00EE29AE">
      <w:pPr>
        <w:pStyle w:val="a1"/>
        <w:rPr>
          <w:strike/>
        </w:rPr>
      </w:pPr>
      <w:r w:rsidRPr="00DB6E49">
        <w:rPr>
          <w:rFonts w:hint="eastAsia"/>
          <w:strike/>
        </w:rPr>
        <w:t>2</w:t>
      </w:r>
      <w:r w:rsidRPr="00DB6E49">
        <w:rPr>
          <w:rFonts w:hint="eastAsia"/>
          <w:strike/>
        </w:rPr>
        <w:t>、这里会涉及一些计算，根据通道余额转换成通道可发送短信条数，并根据试试投递短信内容计算短信数量</w:t>
      </w:r>
    </w:p>
    <w:p w:rsidR="00D84C79" w:rsidRDefault="00D84C79" w:rsidP="00EE29AE">
      <w:pPr>
        <w:pStyle w:val="a1"/>
      </w:pPr>
      <w:r>
        <w:t>W</w:t>
      </w:r>
      <w:r>
        <w:rPr>
          <w:rFonts w:hint="eastAsia"/>
        </w:rPr>
        <w:t>eb</w:t>
      </w:r>
      <w:r w:rsidR="00854875">
        <w:rPr>
          <w:rFonts w:hint="eastAsia"/>
        </w:rPr>
        <w:t>端</w:t>
      </w:r>
      <w:r>
        <w:rPr>
          <w:rFonts w:hint="eastAsia"/>
        </w:rPr>
        <w:t>查询账户余额：</w:t>
      </w:r>
      <w:r w:rsidR="00A50DEA">
        <w:rPr>
          <w:rFonts w:hint="eastAsia"/>
        </w:rPr>
        <w:t>通道那边限制查询余额频率不能在一定时间内连续请求，否则会锁定账号</w:t>
      </w:r>
      <w:r w:rsidR="00D441C9">
        <w:rPr>
          <w:rFonts w:hint="eastAsia"/>
        </w:rPr>
        <w:t>。基于此前端请求查询余额时会根据通道设置限时访问，这样就会防止通道账户被锁定，也可以</w:t>
      </w:r>
      <w:r w:rsidR="00D441C9">
        <w:rPr>
          <w:rFonts w:hint="eastAsia"/>
        </w:rPr>
        <w:lastRenderedPageBreak/>
        <w:t>查询通道实时余额。</w:t>
      </w:r>
    </w:p>
    <w:p w:rsidR="00D441C9" w:rsidRDefault="00D441C9" w:rsidP="00EE29AE">
      <w:pPr>
        <w:pStyle w:val="a1"/>
      </w:pPr>
      <w:r>
        <w:rPr>
          <w:rFonts w:hint="eastAsia"/>
        </w:rPr>
        <w:t>余额阈值预警：当通道余额达到低优先级阈值就修改筛选通道优先级别等级；当通道余额到达中优先级阈值会根据配置往指定账号发邮箱以及短信通知；当余额到更高级别的阈值，会根据配置将通道关闭等相关一系列操作。</w:t>
      </w:r>
    </w:p>
    <w:p w:rsidR="007543F6" w:rsidRPr="00FC1380" w:rsidRDefault="006C3827" w:rsidP="007543F6">
      <w:pPr>
        <w:pStyle w:val="3"/>
        <w:ind w:left="105"/>
        <w:rPr>
          <w:strike/>
        </w:rPr>
      </w:pPr>
      <w:r w:rsidRPr="00FC1380">
        <w:rPr>
          <w:rFonts w:hint="eastAsia"/>
          <w:strike/>
        </w:rPr>
        <w:t>发送</w:t>
      </w:r>
      <w:r w:rsidRPr="00FC1380">
        <w:rPr>
          <w:strike/>
        </w:rPr>
        <w:t>短信判断通道账户余额</w:t>
      </w:r>
      <w:r w:rsidR="007543F6" w:rsidRPr="00FC1380">
        <w:rPr>
          <w:strike/>
        </w:rPr>
        <w:t>流程</w:t>
      </w:r>
    </w:p>
    <w:p w:rsidR="00D441C9" w:rsidRDefault="00087823" w:rsidP="00EE29AE">
      <w:pPr>
        <w:pStyle w:val="a1"/>
      </w:pPr>
      <w:r>
        <w:rPr>
          <w:rFonts w:hint="eastAsia"/>
          <w:noProof/>
        </w:rPr>
        <w:drawing>
          <wp:inline distT="0" distB="0" distL="0" distR="0">
            <wp:extent cx="5454650" cy="19558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454650" cy="1955800"/>
                    </a:xfrm>
                    <a:prstGeom prst="rect">
                      <a:avLst/>
                    </a:prstGeom>
                    <a:noFill/>
                    <a:ln w="9525">
                      <a:noFill/>
                      <a:miter lim="800000"/>
                      <a:headEnd/>
                      <a:tailEnd/>
                    </a:ln>
                  </pic:spPr>
                </pic:pic>
              </a:graphicData>
            </a:graphic>
          </wp:inline>
        </w:drawing>
      </w:r>
    </w:p>
    <w:p w:rsidR="0028279A" w:rsidRPr="00555AB3" w:rsidRDefault="0028279A" w:rsidP="0028279A">
      <w:pPr>
        <w:pStyle w:val="3"/>
        <w:ind w:left="105"/>
        <w:rPr>
          <w:b w:val="0"/>
        </w:rPr>
      </w:pPr>
      <w:r>
        <w:rPr>
          <w:rFonts w:hint="eastAsia"/>
        </w:rPr>
        <w:t>相</w:t>
      </w:r>
      <w:r w:rsidRPr="00555AB3">
        <w:rPr>
          <w:rFonts w:hint="eastAsia"/>
          <w:b w:val="0"/>
        </w:rPr>
        <w:t>关表结构设计</w:t>
      </w:r>
    </w:p>
    <w:p w:rsidR="003C1F83" w:rsidRDefault="003C1F83" w:rsidP="00EE29AE">
      <w:pPr>
        <w:pStyle w:val="a1"/>
        <w:rPr>
          <w:rFonts w:hint="eastAsia"/>
        </w:rPr>
      </w:pPr>
      <w:r>
        <w:rPr>
          <w:rFonts w:hint="eastAsia"/>
        </w:rPr>
        <w:t>修改通道</w:t>
      </w:r>
      <w:r w:rsidR="00022064">
        <w:rPr>
          <w:rFonts w:hint="eastAsia"/>
        </w:rPr>
        <w:t>用户</w:t>
      </w:r>
      <w:r>
        <w:rPr>
          <w:rFonts w:hint="eastAsia"/>
        </w:rPr>
        <w:t>表，新增通道余额字段（钱单位用分）</w:t>
      </w:r>
    </w:p>
    <w:p w:rsidR="00EE29AE" w:rsidRPr="00555AB3" w:rsidRDefault="00DE5659" w:rsidP="00EE29AE">
      <w:pPr>
        <w:pStyle w:val="2"/>
        <w:ind w:left="105"/>
        <w:rPr>
          <w:b w:val="0"/>
        </w:rPr>
      </w:pPr>
      <w:r w:rsidRPr="00555AB3">
        <w:rPr>
          <w:rFonts w:hint="eastAsia"/>
          <w:b w:val="0"/>
        </w:rPr>
        <w:t>状态报告</w:t>
      </w:r>
      <w:r w:rsidR="00EE29AE" w:rsidRPr="00555AB3">
        <w:rPr>
          <w:rFonts w:hint="eastAsia"/>
          <w:b w:val="0"/>
        </w:rPr>
        <w:t>设计方案</w:t>
      </w:r>
    </w:p>
    <w:p w:rsidR="00087823" w:rsidRPr="00A95E43" w:rsidRDefault="00087823" w:rsidP="00087823">
      <w:pPr>
        <w:pStyle w:val="3"/>
        <w:ind w:left="105"/>
      </w:pPr>
      <w:r>
        <w:rPr>
          <w:rFonts w:hint="eastAsia"/>
        </w:rPr>
        <w:t>涉及应用场景</w:t>
      </w:r>
    </w:p>
    <w:p w:rsidR="006542A8" w:rsidRDefault="004A6341" w:rsidP="004A6341">
      <w:pPr>
        <w:pStyle w:val="a9"/>
        <w:numPr>
          <w:ilvl w:val="0"/>
          <w:numId w:val="11"/>
        </w:numPr>
        <w:ind w:leftChars="0"/>
      </w:pPr>
      <w:r>
        <w:rPr>
          <w:rFonts w:hint="eastAsia"/>
        </w:rPr>
        <w:t>后期做统计时可以用来做数据分析依据，计算通道的稳定性，成功到达率，成功接收短信时间分析，手机号接收短信统计等等。</w:t>
      </w:r>
    </w:p>
    <w:p w:rsidR="004A6341" w:rsidRDefault="006A6A5C" w:rsidP="004A6341">
      <w:pPr>
        <w:pStyle w:val="a9"/>
        <w:numPr>
          <w:ilvl w:val="0"/>
          <w:numId w:val="11"/>
        </w:numPr>
        <w:ind w:leftChars="0"/>
      </w:pPr>
      <w:r>
        <w:rPr>
          <w:rFonts w:hint="eastAsia"/>
        </w:rPr>
        <w:t>根据状态报告按通道时间节点或者手机号统计短信发送情况，设置短信通道优先级别指标</w:t>
      </w:r>
    </w:p>
    <w:p w:rsidR="006A6A5C" w:rsidRDefault="006A6A5C" w:rsidP="004A6341">
      <w:pPr>
        <w:pStyle w:val="a9"/>
        <w:numPr>
          <w:ilvl w:val="0"/>
          <w:numId w:val="11"/>
        </w:numPr>
        <w:ind w:leftChars="0"/>
      </w:pPr>
      <w:r>
        <w:rPr>
          <w:rFonts w:hint="eastAsia"/>
        </w:rPr>
        <w:t>后期做对账功能，会用到状态报告数据分析短信平台发送短信资费情况，以及统计供应商某个阶段发送短信产生费用，以及整个平台各个维度短信具体成功处理后的费用统计。</w:t>
      </w:r>
    </w:p>
    <w:p w:rsidR="00E77BFE" w:rsidRPr="00A95E43" w:rsidRDefault="00E77BFE" w:rsidP="00E77BFE">
      <w:pPr>
        <w:pStyle w:val="3"/>
        <w:ind w:left="105"/>
      </w:pPr>
      <w:r>
        <w:rPr>
          <w:rFonts w:hint="eastAsia"/>
        </w:rPr>
        <w:t>具体实现思路</w:t>
      </w:r>
    </w:p>
    <w:p w:rsidR="004F4C73" w:rsidRDefault="004F4C73" w:rsidP="006A6A5C">
      <w:pPr>
        <w:pStyle w:val="a9"/>
        <w:ind w:leftChars="0" w:left="465"/>
      </w:pPr>
      <w:r>
        <w:rPr>
          <w:rFonts w:hint="eastAsia"/>
        </w:rPr>
        <w:t>状态报告的获取：后台会配置一个定时任务，在系统任务不是很繁忙的时间段去通道那边批量拉取状态报告数据解析入库</w:t>
      </w:r>
      <w:r w:rsidR="005F11DD">
        <w:rPr>
          <w:rFonts w:hint="eastAsia"/>
        </w:rPr>
        <w:t>，定时拉取可以按天去通道那边获取，时间节点暂时定位凌晨</w:t>
      </w:r>
      <w:r w:rsidR="005F11DD">
        <w:rPr>
          <w:rFonts w:hint="eastAsia"/>
        </w:rPr>
        <w:t>1</w:t>
      </w:r>
      <w:r w:rsidR="005F11DD">
        <w:rPr>
          <w:rFonts w:hint="eastAsia"/>
        </w:rPr>
        <w:t>点到凌晨</w:t>
      </w:r>
      <w:r w:rsidR="005F11DD">
        <w:rPr>
          <w:rFonts w:hint="eastAsia"/>
        </w:rPr>
        <w:t>5</w:t>
      </w:r>
      <w:r w:rsidR="005F11DD">
        <w:rPr>
          <w:rFonts w:hint="eastAsia"/>
        </w:rPr>
        <w:t>点。</w:t>
      </w:r>
    </w:p>
    <w:p w:rsidR="006A6A5C" w:rsidRDefault="00171450" w:rsidP="006A6A5C">
      <w:pPr>
        <w:pStyle w:val="a9"/>
        <w:ind w:leftChars="0" w:left="465"/>
      </w:pPr>
      <w:r>
        <w:t>通道稳定性以及到达率</w:t>
      </w:r>
      <w:r>
        <w:rPr>
          <w:rFonts w:hint="eastAsia"/>
        </w:rPr>
        <w:t>：</w:t>
      </w:r>
      <w:r>
        <w:t>通道发送后返回结果与状态报告接收短信成功的情况汇总统计</w:t>
      </w:r>
      <w:r>
        <w:rPr>
          <w:rFonts w:hint="eastAsia"/>
        </w:rPr>
        <w:t>，通道的到达率，以及通道稳定性。</w:t>
      </w:r>
    </w:p>
    <w:p w:rsidR="00171450" w:rsidRDefault="00171450" w:rsidP="006A6A5C">
      <w:pPr>
        <w:pStyle w:val="a9"/>
        <w:ind w:leftChars="0" w:left="465"/>
      </w:pPr>
      <w:r>
        <w:lastRenderedPageBreak/>
        <w:t>通道优先级指标</w:t>
      </w:r>
      <w:r>
        <w:rPr>
          <w:rFonts w:hint="eastAsia"/>
        </w:rPr>
        <w:t>：</w:t>
      </w:r>
      <w:r>
        <w:t>根据阶段性统计每个通道的到达率和稳定性综合计算通道的优先级别</w:t>
      </w:r>
      <w:r>
        <w:rPr>
          <w:rFonts w:hint="eastAsia"/>
        </w:rPr>
        <w:t>，</w:t>
      </w:r>
      <w:r>
        <w:t>设置后的优先级别会在后续发送短信中通道筛选过程中会优先级更高</w:t>
      </w:r>
      <w:r>
        <w:rPr>
          <w:rFonts w:hint="eastAsia"/>
        </w:rPr>
        <w:t>。</w:t>
      </w:r>
    </w:p>
    <w:p w:rsidR="004F4C73" w:rsidRDefault="004F4C73" w:rsidP="006A6A5C">
      <w:pPr>
        <w:pStyle w:val="a9"/>
        <w:ind w:leftChars="0" w:left="465"/>
      </w:pPr>
      <w:r>
        <w:rPr>
          <w:rFonts w:hint="eastAsia"/>
        </w:rPr>
        <w:t>对账功能：根据短信平台统计的短信发送成功的资费情况，与通道那边拉取的状态报告资费进行账务比对，进行财务账务汇总以及资金流计算。</w:t>
      </w:r>
    </w:p>
    <w:p w:rsidR="005E58FB" w:rsidRPr="00A95E43" w:rsidRDefault="005E58FB" w:rsidP="005E58FB">
      <w:pPr>
        <w:pStyle w:val="3"/>
        <w:ind w:left="105"/>
      </w:pPr>
      <w:r>
        <w:rPr>
          <w:rFonts w:hint="eastAsia"/>
        </w:rPr>
        <w:t>相关表结构设计</w:t>
      </w:r>
    </w:p>
    <w:p w:rsidR="005E58FB" w:rsidRDefault="0037417C" w:rsidP="006A6A5C">
      <w:pPr>
        <w:pStyle w:val="a9"/>
        <w:ind w:leftChars="0" w:left="465"/>
        <w:rPr>
          <w:rFonts w:hint="eastAsia"/>
        </w:rPr>
      </w:pPr>
      <w:r>
        <w:t>主键</w:t>
      </w:r>
      <w:r>
        <w:rPr>
          <w:rFonts w:hint="eastAsia"/>
        </w:rPr>
        <w:t>，</w:t>
      </w:r>
      <w:r>
        <w:t>通道</w:t>
      </w:r>
      <w:r>
        <w:t>id</w:t>
      </w:r>
      <w:r>
        <w:rPr>
          <w:rFonts w:hint="eastAsia"/>
        </w:rPr>
        <w:t>，通道唯一标识，</w:t>
      </w:r>
      <w:r>
        <w:t>手机号</w:t>
      </w:r>
      <w:r>
        <w:rPr>
          <w:rFonts w:hint="eastAsia"/>
        </w:rPr>
        <w:t>，状态报告内容，响应时间，状态报告详情，创建时间</w:t>
      </w:r>
      <w:r w:rsidR="005F11DD">
        <w:rPr>
          <w:rFonts w:hint="eastAsia"/>
        </w:rPr>
        <w:t>（表加注释）</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41"/>
        <w:gridCol w:w="2016"/>
        <w:gridCol w:w="554"/>
        <w:gridCol w:w="1777"/>
        <w:gridCol w:w="3134"/>
      </w:tblGrid>
      <w:tr w:rsidR="00AB3914" w:rsidRPr="00F4249E" w:rsidTr="00A906D6">
        <w:trPr>
          <w:trHeight w:val="301"/>
          <w:tblHeader/>
        </w:trPr>
        <w:tc>
          <w:tcPr>
            <w:tcW w:w="1030" w:type="pct"/>
            <w:shd w:val="clear" w:color="auto" w:fill="D9D9D9"/>
          </w:tcPr>
          <w:p w:rsidR="00AB3914" w:rsidRPr="00F4249E" w:rsidRDefault="00AB3914" w:rsidP="008D6DFC">
            <w:pPr>
              <w:pStyle w:val="a9"/>
              <w:ind w:left="105"/>
              <w:rPr>
                <w:sz w:val="20"/>
                <w:szCs w:val="20"/>
              </w:rPr>
            </w:pPr>
            <w:r w:rsidRPr="00F4249E">
              <w:rPr>
                <w:rFonts w:hint="eastAsia"/>
                <w:sz w:val="20"/>
                <w:szCs w:val="20"/>
              </w:rPr>
              <w:t>逻辑表名</w:t>
            </w:r>
          </w:p>
        </w:tc>
        <w:tc>
          <w:tcPr>
            <w:tcW w:w="1364" w:type="pct"/>
            <w:gridSpan w:val="2"/>
            <w:shd w:val="clear" w:color="auto" w:fill="auto"/>
          </w:tcPr>
          <w:p w:rsidR="00AB3914" w:rsidRPr="00F4249E" w:rsidRDefault="00AB3914" w:rsidP="008D6DFC">
            <w:pPr>
              <w:pStyle w:val="a9"/>
              <w:ind w:left="105"/>
              <w:rPr>
                <w:sz w:val="20"/>
                <w:szCs w:val="20"/>
              </w:rPr>
            </w:pPr>
            <w:r>
              <w:rPr>
                <w:rFonts w:hint="eastAsia"/>
                <w:sz w:val="20"/>
                <w:szCs w:val="20"/>
              </w:rPr>
              <w:t>状态报告</w:t>
            </w:r>
            <w:r>
              <w:rPr>
                <w:rFonts w:hint="eastAsia"/>
                <w:sz w:val="20"/>
                <w:szCs w:val="20"/>
              </w:rPr>
              <w:t>表</w:t>
            </w:r>
          </w:p>
        </w:tc>
        <w:tc>
          <w:tcPr>
            <w:tcW w:w="943" w:type="pct"/>
            <w:shd w:val="clear" w:color="auto" w:fill="D9D9D9"/>
          </w:tcPr>
          <w:p w:rsidR="00AB3914" w:rsidRPr="00F4249E" w:rsidRDefault="00AB3914" w:rsidP="008D6DFC">
            <w:pPr>
              <w:pStyle w:val="a9"/>
              <w:ind w:left="105"/>
              <w:rPr>
                <w:sz w:val="20"/>
                <w:szCs w:val="20"/>
              </w:rPr>
            </w:pPr>
            <w:r w:rsidRPr="00F4249E">
              <w:rPr>
                <w:rFonts w:hint="eastAsia"/>
                <w:sz w:val="20"/>
                <w:szCs w:val="20"/>
              </w:rPr>
              <w:t>物理表名</w:t>
            </w:r>
          </w:p>
        </w:tc>
        <w:tc>
          <w:tcPr>
            <w:tcW w:w="1663" w:type="pct"/>
            <w:shd w:val="clear" w:color="auto" w:fill="D9D9D9"/>
          </w:tcPr>
          <w:p w:rsidR="00AB3914" w:rsidRPr="00F4249E" w:rsidRDefault="00AB3914" w:rsidP="008D6DFC">
            <w:pPr>
              <w:pStyle w:val="a9"/>
              <w:ind w:left="105"/>
              <w:rPr>
                <w:sz w:val="20"/>
                <w:szCs w:val="20"/>
              </w:rPr>
            </w:pPr>
            <w:r w:rsidRPr="00AB3914">
              <w:rPr>
                <w:sz w:val="20"/>
                <w:szCs w:val="20"/>
              </w:rPr>
              <w:t>status_report</w:t>
            </w:r>
          </w:p>
        </w:tc>
      </w:tr>
      <w:tr w:rsidR="00AB3914" w:rsidRPr="00F4249E" w:rsidTr="00A906D6">
        <w:trPr>
          <w:trHeight w:val="301"/>
          <w:tblHeader/>
        </w:trPr>
        <w:tc>
          <w:tcPr>
            <w:tcW w:w="1030" w:type="pct"/>
            <w:shd w:val="clear" w:color="auto" w:fill="D9D9D9"/>
          </w:tcPr>
          <w:p w:rsidR="00AB3914" w:rsidRPr="00F4249E" w:rsidRDefault="00AB3914" w:rsidP="008D6DFC">
            <w:pPr>
              <w:pStyle w:val="a9"/>
              <w:ind w:left="105"/>
              <w:rPr>
                <w:sz w:val="20"/>
                <w:szCs w:val="20"/>
              </w:rPr>
            </w:pPr>
            <w:r w:rsidRPr="00F4249E">
              <w:rPr>
                <w:rFonts w:hint="eastAsia"/>
                <w:sz w:val="20"/>
                <w:szCs w:val="20"/>
              </w:rPr>
              <w:t>主键</w:t>
            </w:r>
          </w:p>
        </w:tc>
        <w:tc>
          <w:tcPr>
            <w:tcW w:w="1364" w:type="pct"/>
            <w:gridSpan w:val="2"/>
            <w:shd w:val="clear" w:color="auto" w:fill="auto"/>
          </w:tcPr>
          <w:p w:rsidR="00AB3914" w:rsidRPr="00F4249E" w:rsidRDefault="00AB3914" w:rsidP="008D6DFC">
            <w:pPr>
              <w:pStyle w:val="a9"/>
              <w:ind w:left="105"/>
              <w:rPr>
                <w:sz w:val="20"/>
                <w:szCs w:val="20"/>
              </w:rPr>
            </w:pPr>
            <w:r>
              <w:rPr>
                <w:rFonts w:hint="eastAsia"/>
                <w:sz w:val="20"/>
                <w:szCs w:val="20"/>
              </w:rPr>
              <w:t>id</w:t>
            </w:r>
          </w:p>
        </w:tc>
        <w:tc>
          <w:tcPr>
            <w:tcW w:w="943" w:type="pct"/>
            <w:shd w:val="clear" w:color="auto" w:fill="D9D9D9"/>
          </w:tcPr>
          <w:p w:rsidR="00AB3914" w:rsidRPr="00F4249E" w:rsidRDefault="00AB3914" w:rsidP="008D6DFC">
            <w:pPr>
              <w:pStyle w:val="a9"/>
              <w:ind w:left="105"/>
              <w:rPr>
                <w:sz w:val="20"/>
                <w:szCs w:val="20"/>
              </w:rPr>
            </w:pPr>
            <w:r w:rsidRPr="00F4249E">
              <w:rPr>
                <w:rFonts w:hint="eastAsia"/>
                <w:sz w:val="20"/>
                <w:szCs w:val="20"/>
              </w:rPr>
              <w:t>索引</w:t>
            </w:r>
          </w:p>
        </w:tc>
        <w:tc>
          <w:tcPr>
            <w:tcW w:w="1663" w:type="pct"/>
            <w:shd w:val="clear" w:color="auto" w:fill="D9D9D9"/>
          </w:tcPr>
          <w:p w:rsidR="00AB3914" w:rsidRPr="00F4249E" w:rsidRDefault="006B4066" w:rsidP="008D6DFC">
            <w:pPr>
              <w:pStyle w:val="a9"/>
              <w:ind w:left="105"/>
              <w:rPr>
                <w:sz w:val="20"/>
                <w:szCs w:val="20"/>
              </w:rPr>
            </w:pPr>
            <w:r w:rsidRPr="00B54ED2">
              <w:rPr>
                <w:sz w:val="20"/>
                <w:szCs w:val="20"/>
              </w:rPr>
              <w:t>channel_id</w:t>
            </w:r>
            <w:r w:rsidR="00F073C8">
              <w:rPr>
                <w:rFonts w:hint="eastAsia"/>
                <w:sz w:val="20"/>
                <w:szCs w:val="20"/>
              </w:rPr>
              <w:t>,</w:t>
            </w:r>
            <w:r w:rsidR="00F073C8" w:rsidRPr="00C815A6">
              <w:rPr>
                <w:sz w:val="20"/>
                <w:szCs w:val="20"/>
              </w:rPr>
              <w:t xml:space="preserve"> response_time</w:t>
            </w:r>
          </w:p>
        </w:tc>
      </w:tr>
      <w:tr w:rsidR="00A906D6" w:rsidRPr="00F4249E" w:rsidTr="00A906D6">
        <w:trPr>
          <w:trHeight w:val="301"/>
          <w:tblHeader/>
        </w:trPr>
        <w:tc>
          <w:tcPr>
            <w:tcW w:w="1030" w:type="pct"/>
            <w:shd w:val="clear" w:color="auto" w:fill="D9D9D9"/>
          </w:tcPr>
          <w:p w:rsidR="00AB3914" w:rsidRPr="00F4249E" w:rsidRDefault="00AB3914" w:rsidP="008D6DFC">
            <w:pPr>
              <w:pStyle w:val="a9"/>
              <w:ind w:left="105"/>
              <w:rPr>
                <w:sz w:val="20"/>
                <w:szCs w:val="20"/>
              </w:rPr>
            </w:pPr>
            <w:r w:rsidRPr="00F4249E">
              <w:rPr>
                <w:rFonts w:hint="eastAsia"/>
                <w:sz w:val="20"/>
                <w:szCs w:val="20"/>
              </w:rPr>
              <w:t>字段名</w:t>
            </w:r>
          </w:p>
        </w:tc>
        <w:tc>
          <w:tcPr>
            <w:tcW w:w="1070" w:type="pct"/>
            <w:shd w:val="clear" w:color="auto" w:fill="D9D9D9"/>
          </w:tcPr>
          <w:p w:rsidR="00AB3914" w:rsidRPr="00F4249E" w:rsidRDefault="00AB3914" w:rsidP="008D6DFC">
            <w:pPr>
              <w:pStyle w:val="a9"/>
              <w:ind w:left="105"/>
              <w:rPr>
                <w:sz w:val="20"/>
                <w:szCs w:val="20"/>
              </w:rPr>
            </w:pPr>
            <w:r w:rsidRPr="00F4249E">
              <w:rPr>
                <w:rFonts w:hint="eastAsia"/>
                <w:sz w:val="20"/>
                <w:szCs w:val="20"/>
              </w:rPr>
              <w:t>数据类型</w:t>
            </w:r>
          </w:p>
        </w:tc>
        <w:tc>
          <w:tcPr>
            <w:tcW w:w="294" w:type="pct"/>
            <w:shd w:val="clear" w:color="auto" w:fill="D9D9D9"/>
          </w:tcPr>
          <w:p w:rsidR="00AB3914" w:rsidRPr="00F4249E" w:rsidRDefault="00AB3914" w:rsidP="008D6DFC">
            <w:pPr>
              <w:pStyle w:val="a9"/>
              <w:ind w:left="105"/>
              <w:rPr>
                <w:sz w:val="20"/>
                <w:szCs w:val="20"/>
              </w:rPr>
            </w:pPr>
            <w:r w:rsidRPr="00F4249E">
              <w:rPr>
                <w:rFonts w:hint="eastAsia"/>
                <w:sz w:val="20"/>
                <w:szCs w:val="20"/>
              </w:rPr>
              <w:t>空值</w:t>
            </w:r>
          </w:p>
        </w:tc>
        <w:tc>
          <w:tcPr>
            <w:tcW w:w="943" w:type="pct"/>
            <w:shd w:val="clear" w:color="auto" w:fill="D9D9D9"/>
          </w:tcPr>
          <w:p w:rsidR="00AB3914" w:rsidRPr="00F4249E" w:rsidRDefault="00AB3914" w:rsidP="008D6DFC">
            <w:pPr>
              <w:pStyle w:val="a9"/>
              <w:ind w:left="105"/>
              <w:rPr>
                <w:sz w:val="20"/>
                <w:szCs w:val="20"/>
              </w:rPr>
            </w:pPr>
            <w:r w:rsidRPr="00F4249E">
              <w:rPr>
                <w:rFonts w:hint="eastAsia"/>
                <w:sz w:val="20"/>
                <w:szCs w:val="20"/>
              </w:rPr>
              <w:t>默认值</w:t>
            </w:r>
          </w:p>
        </w:tc>
        <w:tc>
          <w:tcPr>
            <w:tcW w:w="1663" w:type="pct"/>
            <w:shd w:val="clear" w:color="auto" w:fill="D9D9D9"/>
          </w:tcPr>
          <w:p w:rsidR="00AB3914" w:rsidRPr="00F4249E" w:rsidRDefault="00AB3914" w:rsidP="008D6DFC">
            <w:pPr>
              <w:pStyle w:val="a9"/>
              <w:ind w:left="105"/>
              <w:rPr>
                <w:sz w:val="20"/>
                <w:szCs w:val="20"/>
              </w:rPr>
            </w:pPr>
            <w:r w:rsidRPr="00F4249E">
              <w:rPr>
                <w:rFonts w:hint="eastAsia"/>
                <w:sz w:val="20"/>
                <w:szCs w:val="20"/>
              </w:rPr>
              <w:t>描述</w:t>
            </w:r>
          </w:p>
        </w:tc>
      </w:tr>
      <w:tr w:rsidR="00AB3914" w:rsidRPr="00F4249E" w:rsidTr="00A906D6">
        <w:trPr>
          <w:trHeight w:val="301"/>
        </w:trPr>
        <w:tc>
          <w:tcPr>
            <w:tcW w:w="1030" w:type="pct"/>
            <w:shd w:val="clear" w:color="auto" w:fill="auto"/>
          </w:tcPr>
          <w:p w:rsidR="00AB3914" w:rsidRPr="00F4249E" w:rsidRDefault="00AB3914" w:rsidP="008D6DFC">
            <w:pPr>
              <w:pStyle w:val="a9"/>
              <w:ind w:left="105"/>
              <w:rPr>
                <w:sz w:val="20"/>
                <w:szCs w:val="20"/>
              </w:rPr>
            </w:pPr>
            <w:r w:rsidRPr="00F4249E">
              <w:rPr>
                <w:rFonts w:hint="eastAsia"/>
                <w:sz w:val="20"/>
                <w:szCs w:val="20"/>
              </w:rPr>
              <w:t>id</w:t>
            </w:r>
          </w:p>
        </w:tc>
        <w:tc>
          <w:tcPr>
            <w:tcW w:w="1070" w:type="pct"/>
            <w:shd w:val="clear" w:color="auto" w:fill="auto"/>
          </w:tcPr>
          <w:p w:rsidR="00AB3914" w:rsidRPr="00F4249E" w:rsidRDefault="00302F9A" w:rsidP="008D6DFC">
            <w:pPr>
              <w:pStyle w:val="a9"/>
              <w:ind w:left="105"/>
              <w:rPr>
                <w:sz w:val="20"/>
                <w:szCs w:val="20"/>
              </w:rPr>
            </w:pPr>
            <w:r w:rsidRPr="00302F9A">
              <w:rPr>
                <w:sz w:val="20"/>
                <w:szCs w:val="20"/>
              </w:rPr>
              <w:t>bigint(20)</w:t>
            </w:r>
          </w:p>
        </w:tc>
        <w:tc>
          <w:tcPr>
            <w:tcW w:w="294" w:type="pct"/>
            <w:shd w:val="clear" w:color="auto" w:fill="auto"/>
          </w:tcPr>
          <w:p w:rsidR="00AB3914" w:rsidRPr="00F4249E" w:rsidRDefault="00AB3914" w:rsidP="008D6DFC">
            <w:pPr>
              <w:pStyle w:val="a9"/>
              <w:ind w:left="105"/>
              <w:rPr>
                <w:sz w:val="20"/>
                <w:szCs w:val="20"/>
              </w:rPr>
            </w:pPr>
            <w:r w:rsidRPr="00F4249E">
              <w:rPr>
                <w:rFonts w:hint="eastAsia"/>
                <w:sz w:val="20"/>
                <w:szCs w:val="20"/>
              </w:rPr>
              <w:t>N</w:t>
            </w:r>
          </w:p>
        </w:tc>
        <w:tc>
          <w:tcPr>
            <w:tcW w:w="943" w:type="pct"/>
            <w:shd w:val="clear" w:color="auto" w:fill="auto"/>
            <w:vAlign w:val="center"/>
          </w:tcPr>
          <w:p w:rsidR="00AB3914" w:rsidRPr="00F4249E" w:rsidRDefault="00AB3914" w:rsidP="008D6DFC">
            <w:pPr>
              <w:pStyle w:val="a9"/>
              <w:ind w:left="105"/>
              <w:rPr>
                <w:sz w:val="20"/>
                <w:szCs w:val="20"/>
              </w:rPr>
            </w:pPr>
          </w:p>
        </w:tc>
        <w:tc>
          <w:tcPr>
            <w:tcW w:w="1663" w:type="pct"/>
            <w:shd w:val="clear" w:color="auto" w:fill="auto"/>
            <w:vAlign w:val="center"/>
          </w:tcPr>
          <w:p w:rsidR="00AB3914" w:rsidRPr="00F4249E" w:rsidRDefault="0002519F" w:rsidP="008D6DFC">
            <w:pPr>
              <w:pStyle w:val="a9"/>
              <w:ind w:left="105"/>
              <w:rPr>
                <w:sz w:val="20"/>
                <w:szCs w:val="20"/>
              </w:rPr>
            </w:pPr>
            <w:r>
              <w:rPr>
                <w:rFonts w:hint="eastAsia"/>
                <w:sz w:val="20"/>
                <w:szCs w:val="20"/>
              </w:rPr>
              <w:t>状态报告</w:t>
            </w:r>
            <w:r w:rsidR="00AB3914">
              <w:rPr>
                <w:rFonts w:hint="eastAsia"/>
                <w:sz w:val="20"/>
                <w:szCs w:val="20"/>
              </w:rPr>
              <w:t>ID</w:t>
            </w:r>
          </w:p>
        </w:tc>
      </w:tr>
      <w:tr w:rsidR="00AB3914" w:rsidRPr="00F4249E" w:rsidTr="00A906D6">
        <w:trPr>
          <w:trHeight w:val="301"/>
        </w:trPr>
        <w:tc>
          <w:tcPr>
            <w:tcW w:w="1030" w:type="pct"/>
            <w:shd w:val="clear" w:color="auto" w:fill="auto"/>
            <w:vAlign w:val="center"/>
          </w:tcPr>
          <w:p w:rsidR="00AB3914" w:rsidRPr="00F4249E" w:rsidRDefault="00B54ED2" w:rsidP="008D6DFC">
            <w:pPr>
              <w:pStyle w:val="a9"/>
              <w:ind w:left="105"/>
              <w:rPr>
                <w:sz w:val="20"/>
                <w:szCs w:val="20"/>
              </w:rPr>
            </w:pPr>
            <w:r w:rsidRPr="00B54ED2">
              <w:rPr>
                <w:sz w:val="20"/>
                <w:szCs w:val="20"/>
              </w:rPr>
              <w:t>channel_id</w:t>
            </w:r>
          </w:p>
        </w:tc>
        <w:tc>
          <w:tcPr>
            <w:tcW w:w="1070" w:type="pct"/>
            <w:shd w:val="clear" w:color="auto" w:fill="auto"/>
          </w:tcPr>
          <w:p w:rsidR="00AB3914" w:rsidRPr="00F4249E" w:rsidRDefault="00C815A6" w:rsidP="008D6DFC">
            <w:pPr>
              <w:pStyle w:val="a9"/>
              <w:ind w:left="105"/>
              <w:rPr>
                <w:sz w:val="20"/>
                <w:szCs w:val="20"/>
              </w:rPr>
            </w:pPr>
            <w:r w:rsidRPr="00302F9A">
              <w:rPr>
                <w:sz w:val="20"/>
                <w:szCs w:val="20"/>
              </w:rPr>
              <w:t>bigint(20)</w:t>
            </w:r>
          </w:p>
        </w:tc>
        <w:tc>
          <w:tcPr>
            <w:tcW w:w="294" w:type="pct"/>
            <w:shd w:val="clear" w:color="auto" w:fill="auto"/>
            <w:vAlign w:val="center"/>
          </w:tcPr>
          <w:p w:rsidR="00AB3914" w:rsidRPr="00F4249E" w:rsidRDefault="00AB3914" w:rsidP="008D6DFC">
            <w:pPr>
              <w:pStyle w:val="a9"/>
              <w:ind w:left="105"/>
              <w:rPr>
                <w:sz w:val="20"/>
                <w:szCs w:val="20"/>
              </w:rPr>
            </w:pPr>
            <w:r w:rsidRPr="00F4249E">
              <w:rPr>
                <w:rFonts w:hint="eastAsia"/>
                <w:sz w:val="20"/>
                <w:szCs w:val="20"/>
              </w:rPr>
              <w:t>N</w:t>
            </w:r>
          </w:p>
        </w:tc>
        <w:tc>
          <w:tcPr>
            <w:tcW w:w="943" w:type="pct"/>
            <w:shd w:val="clear" w:color="auto" w:fill="auto"/>
            <w:vAlign w:val="center"/>
          </w:tcPr>
          <w:p w:rsidR="00AB3914" w:rsidRPr="00F4249E" w:rsidRDefault="00AB3914" w:rsidP="008D6DFC">
            <w:pPr>
              <w:pStyle w:val="a9"/>
              <w:ind w:left="105"/>
              <w:rPr>
                <w:sz w:val="20"/>
                <w:szCs w:val="20"/>
              </w:rPr>
            </w:pPr>
            <w:r>
              <w:rPr>
                <w:rFonts w:hint="eastAsia"/>
                <w:sz w:val="20"/>
                <w:szCs w:val="20"/>
              </w:rPr>
              <w:t>#</w:t>
            </w:r>
          </w:p>
        </w:tc>
        <w:tc>
          <w:tcPr>
            <w:tcW w:w="1663" w:type="pct"/>
            <w:shd w:val="clear" w:color="auto" w:fill="auto"/>
            <w:vAlign w:val="center"/>
          </w:tcPr>
          <w:p w:rsidR="00AB3914" w:rsidRPr="00F4249E" w:rsidRDefault="009309BA" w:rsidP="008D6DFC">
            <w:pPr>
              <w:pStyle w:val="a9"/>
              <w:ind w:left="105"/>
              <w:rPr>
                <w:sz w:val="20"/>
                <w:szCs w:val="20"/>
              </w:rPr>
            </w:pPr>
            <w:r w:rsidRPr="009309BA">
              <w:rPr>
                <w:rFonts w:hint="eastAsia"/>
                <w:sz w:val="20"/>
                <w:szCs w:val="20"/>
              </w:rPr>
              <w:t>通道</w:t>
            </w:r>
            <w:r w:rsidRPr="009309BA">
              <w:rPr>
                <w:rFonts w:hint="eastAsia"/>
                <w:sz w:val="20"/>
                <w:szCs w:val="20"/>
              </w:rPr>
              <w:t>id</w:t>
            </w:r>
          </w:p>
        </w:tc>
      </w:tr>
      <w:tr w:rsidR="00AB3914" w:rsidRPr="00F4249E" w:rsidTr="00A906D6">
        <w:trPr>
          <w:trHeight w:val="301"/>
        </w:trPr>
        <w:tc>
          <w:tcPr>
            <w:tcW w:w="1030" w:type="pct"/>
            <w:shd w:val="clear" w:color="auto" w:fill="auto"/>
            <w:vAlign w:val="center"/>
          </w:tcPr>
          <w:p w:rsidR="00AB3914" w:rsidRDefault="00B54ED2" w:rsidP="008D6DFC">
            <w:pPr>
              <w:pStyle w:val="a9"/>
              <w:ind w:left="105"/>
              <w:rPr>
                <w:sz w:val="20"/>
                <w:szCs w:val="20"/>
              </w:rPr>
            </w:pPr>
            <w:r w:rsidRPr="00B54ED2">
              <w:rPr>
                <w:sz w:val="20"/>
                <w:szCs w:val="20"/>
              </w:rPr>
              <w:t>linkid</w:t>
            </w:r>
          </w:p>
        </w:tc>
        <w:tc>
          <w:tcPr>
            <w:tcW w:w="1070" w:type="pct"/>
            <w:shd w:val="clear" w:color="auto" w:fill="auto"/>
          </w:tcPr>
          <w:p w:rsidR="00AB3914" w:rsidRDefault="00C815A6" w:rsidP="008D6DFC">
            <w:pPr>
              <w:pStyle w:val="a9"/>
              <w:ind w:left="105"/>
              <w:rPr>
                <w:sz w:val="20"/>
                <w:szCs w:val="20"/>
              </w:rPr>
            </w:pPr>
            <w:r w:rsidRPr="00C815A6">
              <w:rPr>
                <w:sz w:val="20"/>
                <w:szCs w:val="20"/>
              </w:rPr>
              <w:t>varchar(20)</w:t>
            </w:r>
          </w:p>
        </w:tc>
        <w:tc>
          <w:tcPr>
            <w:tcW w:w="294" w:type="pct"/>
            <w:shd w:val="clear" w:color="auto" w:fill="auto"/>
            <w:vAlign w:val="center"/>
          </w:tcPr>
          <w:p w:rsidR="00AB3914" w:rsidRPr="00F4249E" w:rsidRDefault="00AB3914" w:rsidP="008D6DFC">
            <w:pPr>
              <w:pStyle w:val="a9"/>
              <w:ind w:left="105"/>
              <w:rPr>
                <w:sz w:val="20"/>
                <w:szCs w:val="20"/>
              </w:rPr>
            </w:pPr>
            <w:r>
              <w:rPr>
                <w:rFonts w:hint="eastAsia"/>
                <w:sz w:val="20"/>
                <w:szCs w:val="20"/>
              </w:rPr>
              <w:t>N</w:t>
            </w:r>
          </w:p>
        </w:tc>
        <w:tc>
          <w:tcPr>
            <w:tcW w:w="943" w:type="pct"/>
            <w:shd w:val="clear" w:color="auto" w:fill="auto"/>
            <w:vAlign w:val="center"/>
          </w:tcPr>
          <w:p w:rsidR="00AB3914" w:rsidRDefault="00AB3914" w:rsidP="008D6DFC">
            <w:pPr>
              <w:pStyle w:val="a9"/>
              <w:ind w:left="105"/>
              <w:rPr>
                <w:sz w:val="20"/>
                <w:szCs w:val="20"/>
              </w:rPr>
            </w:pPr>
            <w:r>
              <w:rPr>
                <w:rFonts w:hint="eastAsia"/>
                <w:sz w:val="20"/>
                <w:szCs w:val="20"/>
              </w:rPr>
              <w:t>1</w:t>
            </w:r>
          </w:p>
        </w:tc>
        <w:tc>
          <w:tcPr>
            <w:tcW w:w="1663" w:type="pct"/>
            <w:shd w:val="clear" w:color="auto" w:fill="auto"/>
            <w:vAlign w:val="center"/>
          </w:tcPr>
          <w:p w:rsidR="00AB3914" w:rsidRDefault="00902C81" w:rsidP="008D6DFC">
            <w:pPr>
              <w:pStyle w:val="a9"/>
              <w:ind w:left="105"/>
              <w:rPr>
                <w:sz w:val="20"/>
                <w:szCs w:val="20"/>
              </w:rPr>
            </w:pPr>
            <w:r w:rsidRPr="00902C81">
              <w:rPr>
                <w:rFonts w:hint="eastAsia"/>
                <w:sz w:val="20"/>
                <w:szCs w:val="20"/>
              </w:rPr>
              <w:t>调用通道唯一</w:t>
            </w:r>
            <w:r w:rsidRPr="00902C81">
              <w:rPr>
                <w:rFonts w:hint="eastAsia"/>
                <w:sz w:val="20"/>
                <w:szCs w:val="20"/>
              </w:rPr>
              <w:t>id</w:t>
            </w:r>
          </w:p>
        </w:tc>
      </w:tr>
      <w:tr w:rsidR="00BA0F5C" w:rsidRPr="00F4249E" w:rsidTr="00A906D6">
        <w:trPr>
          <w:trHeight w:val="301"/>
        </w:trPr>
        <w:tc>
          <w:tcPr>
            <w:tcW w:w="1030" w:type="pct"/>
            <w:shd w:val="clear" w:color="auto" w:fill="auto"/>
            <w:vAlign w:val="center"/>
          </w:tcPr>
          <w:p w:rsidR="00BA0F5C" w:rsidRDefault="00B54ED2" w:rsidP="008D6DFC">
            <w:pPr>
              <w:pStyle w:val="a9"/>
              <w:ind w:left="105"/>
              <w:rPr>
                <w:rFonts w:hint="eastAsia"/>
                <w:sz w:val="20"/>
                <w:szCs w:val="20"/>
              </w:rPr>
            </w:pPr>
            <w:r w:rsidRPr="00B54ED2">
              <w:rPr>
                <w:sz w:val="20"/>
                <w:szCs w:val="20"/>
              </w:rPr>
              <w:t>phone_number</w:t>
            </w:r>
          </w:p>
        </w:tc>
        <w:tc>
          <w:tcPr>
            <w:tcW w:w="1070" w:type="pct"/>
            <w:shd w:val="clear" w:color="auto" w:fill="auto"/>
          </w:tcPr>
          <w:p w:rsidR="00BA0F5C" w:rsidRDefault="00191105" w:rsidP="008D6DFC">
            <w:pPr>
              <w:pStyle w:val="a9"/>
              <w:ind w:left="105"/>
              <w:rPr>
                <w:rFonts w:hint="eastAsia"/>
                <w:sz w:val="20"/>
                <w:szCs w:val="20"/>
              </w:rPr>
            </w:pPr>
            <w:r w:rsidRPr="00191105">
              <w:rPr>
                <w:sz w:val="20"/>
                <w:szCs w:val="20"/>
              </w:rPr>
              <w:t>char(20)</w:t>
            </w:r>
          </w:p>
        </w:tc>
        <w:tc>
          <w:tcPr>
            <w:tcW w:w="294" w:type="pct"/>
            <w:shd w:val="clear" w:color="auto" w:fill="auto"/>
            <w:vAlign w:val="center"/>
          </w:tcPr>
          <w:p w:rsidR="00BA0F5C" w:rsidRDefault="00B83B43" w:rsidP="008D6DFC">
            <w:pPr>
              <w:pStyle w:val="a9"/>
              <w:ind w:left="105"/>
              <w:rPr>
                <w:rFonts w:hint="eastAsia"/>
                <w:sz w:val="20"/>
                <w:szCs w:val="20"/>
              </w:rPr>
            </w:pPr>
            <w:r>
              <w:rPr>
                <w:rFonts w:hint="eastAsia"/>
                <w:sz w:val="20"/>
                <w:szCs w:val="20"/>
              </w:rPr>
              <w:t>N</w:t>
            </w:r>
          </w:p>
        </w:tc>
        <w:tc>
          <w:tcPr>
            <w:tcW w:w="943" w:type="pct"/>
            <w:shd w:val="clear" w:color="auto" w:fill="auto"/>
            <w:vAlign w:val="center"/>
          </w:tcPr>
          <w:p w:rsidR="00BA0F5C" w:rsidRDefault="00BA0F5C" w:rsidP="008D6DFC">
            <w:pPr>
              <w:pStyle w:val="a9"/>
              <w:ind w:left="105"/>
              <w:rPr>
                <w:rFonts w:hint="eastAsia"/>
                <w:sz w:val="20"/>
                <w:szCs w:val="20"/>
              </w:rPr>
            </w:pPr>
          </w:p>
        </w:tc>
        <w:tc>
          <w:tcPr>
            <w:tcW w:w="1663" w:type="pct"/>
            <w:shd w:val="clear" w:color="auto" w:fill="auto"/>
            <w:vAlign w:val="center"/>
          </w:tcPr>
          <w:p w:rsidR="00BA0F5C" w:rsidRDefault="00140054" w:rsidP="008D6DFC">
            <w:pPr>
              <w:pStyle w:val="a9"/>
              <w:ind w:left="105"/>
              <w:rPr>
                <w:rFonts w:hint="eastAsia"/>
                <w:sz w:val="20"/>
                <w:szCs w:val="20"/>
              </w:rPr>
            </w:pPr>
            <w:r w:rsidRPr="00140054">
              <w:rPr>
                <w:rFonts w:hint="eastAsia"/>
                <w:sz w:val="20"/>
                <w:szCs w:val="20"/>
              </w:rPr>
              <w:t>手机号</w:t>
            </w:r>
          </w:p>
        </w:tc>
      </w:tr>
      <w:tr w:rsidR="00BA0F5C" w:rsidRPr="00F4249E" w:rsidTr="00A906D6">
        <w:trPr>
          <w:trHeight w:val="301"/>
        </w:trPr>
        <w:tc>
          <w:tcPr>
            <w:tcW w:w="1030" w:type="pct"/>
            <w:shd w:val="clear" w:color="auto" w:fill="auto"/>
            <w:vAlign w:val="center"/>
          </w:tcPr>
          <w:p w:rsidR="00BA0F5C" w:rsidRDefault="00C815A6" w:rsidP="008D6DFC">
            <w:pPr>
              <w:pStyle w:val="a9"/>
              <w:ind w:left="105"/>
              <w:rPr>
                <w:rFonts w:hint="eastAsia"/>
                <w:sz w:val="20"/>
                <w:szCs w:val="20"/>
              </w:rPr>
            </w:pPr>
            <w:r w:rsidRPr="00C815A6">
              <w:rPr>
                <w:sz w:val="20"/>
                <w:szCs w:val="20"/>
              </w:rPr>
              <w:t>response_time</w:t>
            </w:r>
          </w:p>
        </w:tc>
        <w:tc>
          <w:tcPr>
            <w:tcW w:w="1070" w:type="pct"/>
            <w:shd w:val="clear" w:color="auto" w:fill="auto"/>
          </w:tcPr>
          <w:p w:rsidR="00BA0F5C" w:rsidRDefault="003A0578" w:rsidP="008D6DFC">
            <w:pPr>
              <w:pStyle w:val="a9"/>
              <w:ind w:left="105"/>
              <w:rPr>
                <w:rFonts w:hint="eastAsia"/>
                <w:sz w:val="20"/>
                <w:szCs w:val="20"/>
              </w:rPr>
            </w:pPr>
            <w:r w:rsidRPr="003A0578">
              <w:rPr>
                <w:sz w:val="20"/>
                <w:szCs w:val="20"/>
              </w:rPr>
              <w:t>timestamp</w:t>
            </w:r>
          </w:p>
        </w:tc>
        <w:tc>
          <w:tcPr>
            <w:tcW w:w="294" w:type="pct"/>
            <w:shd w:val="clear" w:color="auto" w:fill="auto"/>
            <w:vAlign w:val="center"/>
          </w:tcPr>
          <w:p w:rsidR="00BA0F5C" w:rsidRDefault="00DF14FB" w:rsidP="008D6DFC">
            <w:pPr>
              <w:pStyle w:val="a9"/>
              <w:ind w:left="105"/>
              <w:rPr>
                <w:rFonts w:hint="eastAsia"/>
                <w:sz w:val="20"/>
                <w:szCs w:val="20"/>
              </w:rPr>
            </w:pPr>
            <w:r w:rsidRPr="00F4249E">
              <w:rPr>
                <w:rFonts w:hint="eastAsia"/>
                <w:sz w:val="20"/>
                <w:szCs w:val="20"/>
              </w:rPr>
              <w:t>N</w:t>
            </w:r>
          </w:p>
        </w:tc>
        <w:tc>
          <w:tcPr>
            <w:tcW w:w="943" w:type="pct"/>
            <w:shd w:val="clear" w:color="auto" w:fill="auto"/>
            <w:vAlign w:val="center"/>
          </w:tcPr>
          <w:p w:rsidR="00BA0F5C" w:rsidRDefault="00BA0F5C" w:rsidP="008D6DFC">
            <w:pPr>
              <w:pStyle w:val="a9"/>
              <w:ind w:left="105"/>
              <w:rPr>
                <w:rFonts w:hint="eastAsia"/>
                <w:sz w:val="20"/>
                <w:szCs w:val="20"/>
              </w:rPr>
            </w:pPr>
          </w:p>
        </w:tc>
        <w:tc>
          <w:tcPr>
            <w:tcW w:w="1663" w:type="pct"/>
            <w:shd w:val="clear" w:color="auto" w:fill="auto"/>
            <w:vAlign w:val="center"/>
          </w:tcPr>
          <w:p w:rsidR="00BA0F5C" w:rsidRDefault="00A63E92" w:rsidP="008D6DFC">
            <w:pPr>
              <w:pStyle w:val="a9"/>
              <w:ind w:left="105"/>
              <w:rPr>
                <w:rFonts w:hint="eastAsia"/>
                <w:sz w:val="20"/>
                <w:szCs w:val="20"/>
              </w:rPr>
            </w:pPr>
            <w:r w:rsidRPr="00A63E92">
              <w:rPr>
                <w:rFonts w:hint="eastAsia"/>
                <w:sz w:val="20"/>
                <w:szCs w:val="20"/>
              </w:rPr>
              <w:t>状态报告响应时间</w:t>
            </w:r>
          </w:p>
        </w:tc>
      </w:tr>
      <w:tr w:rsidR="00AB3914" w:rsidRPr="00F4249E" w:rsidTr="00A906D6">
        <w:trPr>
          <w:trHeight w:val="301"/>
        </w:trPr>
        <w:tc>
          <w:tcPr>
            <w:tcW w:w="1030" w:type="pct"/>
            <w:shd w:val="clear" w:color="auto" w:fill="auto"/>
            <w:vAlign w:val="center"/>
          </w:tcPr>
          <w:p w:rsidR="00AB3914" w:rsidRPr="00F4249E" w:rsidRDefault="00AB3914" w:rsidP="008D6DFC">
            <w:pPr>
              <w:pStyle w:val="a9"/>
              <w:ind w:left="105"/>
              <w:rPr>
                <w:sz w:val="20"/>
                <w:szCs w:val="20"/>
              </w:rPr>
            </w:pPr>
            <w:r>
              <w:rPr>
                <w:rFonts w:hint="eastAsia"/>
                <w:sz w:val="20"/>
                <w:szCs w:val="20"/>
              </w:rPr>
              <w:t>content</w:t>
            </w:r>
          </w:p>
        </w:tc>
        <w:tc>
          <w:tcPr>
            <w:tcW w:w="1070" w:type="pct"/>
            <w:shd w:val="clear" w:color="auto" w:fill="auto"/>
          </w:tcPr>
          <w:p w:rsidR="00AB3914" w:rsidRPr="00F4249E" w:rsidRDefault="00CA4BFD" w:rsidP="008D6DFC">
            <w:pPr>
              <w:pStyle w:val="a9"/>
              <w:ind w:left="105"/>
              <w:rPr>
                <w:sz w:val="20"/>
                <w:szCs w:val="20"/>
              </w:rPr>
            </w:pPr>
            <w:r w:rsidRPr="00CA4BFD">
              <w:rPr>
                <w:sz w:val="20"/>
                <w:szCs w:val="20"/>
              </w:rPr>
              <w:t>varchar(100)</w:t>
            </w:r>
          </w:p>
        </w:tc>
        <w:tc>
          <w:tcPr>
            <w:tcW w:w="294" w:type="pct"/>
            <w:shd w:val="clear" w:color="auto" w:fill="auto"/>
            <w:vAlign w:val="center"/>
          </w:tcPr>
          <w:p w:rsidR="00AB3914" w:rsidRPr="00F4249E" w:rsidRDefault="00AB3914" w:rsidP="008D6DFC">
            <w:pPr>
              <w:pStyle w:val="a9"/>
              <w:ind w:left="105"/>
              <w:rPr>
                <w:sz w:val="20"/>
                <w:szCs w:val="20"/>
              </w:rPr>
            </w:pPr>
            <w:r w:rsidRPr="00F4249E">
              <w:rPr>
                <w:rFonts w:hint="eastAsia"/>
                <w:sz w:val="20"/>
                <w:szCs w:val="20"/>
              </w:rPr>
              <w:t>N</w:t>
            </w:r>
          </w:p>
        </w:tc>
        <w:tc>
          <w:tcPr>
            <w:tcW w:w="943" w:type="pct"/>
            <w:shd w:val="clear" w:color="auto" w:fill="auto"/>
            <w:vAlign w:val="center"/>
          </w:tcPr>
          <w:p w:rsidR="00AB3914" w:rsidRPr="00F4249E" w:rsidRDefault="00AB3914" w:rsidP="008D6DFC">
            <w:pPr>
              <w:pStyle w:val="a9"/>
              <w:ind w:left="105"/>
              <w:rPr>
                <w:sz w:val="20"/>
                <w:szCs w:val="20"/>
              </w:rPr>
            </w:pPr>
            <w:r>
              <w:rPr>
                <w:rFonts w:hint="eastAsia"/>
                <w:sz w:val="20"/>
                <w:szCs w:val="20"/>
              </w:rPr>
              <w:t>#</w:t>
            </w:r>
          </w:p>
        </w:tc>
        <w:tc>
          <w:tcPr>
            <w:tcW w:w="1663" w:type="pct"/>
            <w:shd w:val="clear" w:color="auto" w:fill="auto"/>
            <w:vAlign w:val="center"/>
          </w:tcPr>
          <w:p w:rsidR="00AB3914" w:rsidRPr="00F4249E" w:rsidRDefault="009333D4" w:rsidP="008D6DFC">
            <w:pPr>
              <w:pStyle w:val="a9"/>
              <w:ind w:left="105"/>
              <w:rPr>
                <w:sz w:val="20"/>
                <w:szCs w:val="20"/>
              </w:rPr>
            </w:pPr>
            <w:r w:rsidRPr="009333D4">
              <w:rPr>
                <w:rFonts w:hint="eastAsia"/>
                <w:sz w:val="20"/>
                <w:szCs w:val="20"/>
              </w:rPr>
              <w:t>状态报告内容</w:t>
            </w:r>
          </w:p>
        </w:tc>
      </w:tr>
      <w:tr w:rsidR="00AB3914" w:rsidRPr="00F4249E" w:rsidTr="00A906D6">
        <w:trPr>
          <w:trHeight w:val="301"/>
        </w:trPr>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C815A6" w:rsidP="008D6DFC">
            <w:pPr>
              <w:pStyle w:val="a9"/>
              <w:ind w:left="105"/>
              <w:rPr>
                <w:sz w:val="20"/>
                <w:szCs w:val="20"/>
              </w:rPr>
            </w:pPr>
            <w:r w:rsidRPr="00C815A6">
              <w:rPr>
                <w:sz w:val="20"/>
                <w:szCs w:val="20"/>
              </w:rPr>
              <w:t>detail_result</w:t>
            </w:r>
          </w:p>
        </w:tc>
        <w:tc>
          <w:tcPr>
            <w:tcW w:w="1070" w:type="pct"/>
            <w:tcBorders>
              <w:top w:val="single" w:sz="4" w:space="0" w:color="auto"/>
              <w:left w:val="single" w:sz="4" w:space="0" w:color="auto"/>
              <w:bottom w:val="single" w:sz="4" w:space="0" w:color="auto"/>
              <w:right w:val="single" w:sz="4" w:space="0" w:color="auto"/>
            </w:tcBorders>
            <w:shd w:val="clear" w:color="auto" w:fill="auto"/>
          </w:tcPr>
          <w:p w:rsidR="00AB3914" w:rsidRPr="00F4249E" w:rsidRDefault="00CA4BFD" w:rsidP="008D6DFC">
            <w:pPr>
              <w:pStyle w:val="a9"/>
              <w:ind w:left="105"/>
              <w:rPr>
                <w:sz w:val="20"/>
                <w:szCs w:val="20"/>
              </w:rPr>
            </w:pPr>
            <w:r w:rsidRPr="00CA4BFD">
              <w:rPr>
                <w:sz w:val="20"/>
                <w:szCs w:val="20"/>
              </w:rPr>
              <w:t>varchar(1000)</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965BFF" w:rsidP="008D6DFC">
            <w:pPr>
              <w:pStyle w:val="a9"/>
              <w:ind w:left="105"/>
              <w:rPr>
                <w:sz w:val="20"/>
                <w:szCs w:val="20"/>
              </w:rPr>
            </w:pPr>
            <w:r>
              <w:rPr>
                <w:rFonts w:hint="eastAsia"/>
                <w:sz w:val="20"/>
                <w:szCs w:val="20"/>
              </w:rPr>
              <w:t>Y</w:t>
            </w:r>
          </w:p>
        </w:tc>
        <w:tc>
          <w:tcPr>
            <w:tcW w:w="943"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AB3914" w:rsidP="008D6DFC">
            <w:pPr>
              <w:pStyle w:val="a9"/>
              <w:ind w:left="105"/>
              <w:rPr>
                <w:sz w:val="20"/>
                <w:szCs w:val="20"/>
              </w:rPr>
            </w:pPr>
            <w:r w:rsidRPr="00F4249E">
              <w:rPr>
                <w:rFonts w:hint="eastAsia"/>
                <w:sz w:val="20"/>
                <w:szCs w:val="20"/>
              </w:rPr>
              <w:t>1</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6E6CCD" w:rsidP="008D6DFC">
            <w:pPr>
              <w:pStyle w:val="a9"/>
              <w:ind w:left="105"/>
              <w:rPr>
                <w:sz w:val="20"/>
                <w:szCs w:val="20"/>
              </w:rPr>
            </w:pPr>
            <w:r w:rsidRPr="006E6CCD">
              <w:rPr>
                <w:rFonts w:hint="eastAsia"/>
                <w:sz w:val="20"/>
                <w:szCs w:val="20"/>
              </w:rPr>
              <w:t>调用通道返回状态报告详细结果</w:t>
            </w:r>
          </w:p>
        </w:tc>
      </w:tr>
      <w:tr w:rsidR="00AB3914" w:rsidRPr="00F4249E" w:rsidTr="00A906D6">
        <w:trPr>
          <w:trHeight w:val="301"/>
        </w:trPr>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AB3914" w:rsidP="008D6DFC">
            <w:pPr>
              <w:pStyle w:val="a9"/>
              <w:ind w:left="105"/>
              <w:rPr>
                <w:sz w:val="20"/>
                <w:szCs w:val="20"/>
              </w:rPr>
            </w:pPr>
            <w:r>
              <w:rPr>
                <w:rFonts w:hint="eastAsia"/>
                <w:sz w:val="20"/>
                <w:szCs w:val="20"/>
              </w:rPr>
              <w:t>create</w:t>
            </w:r>
            <w:r w:rsidRPr="00F4249E">
              <w:rPr>
                <w:rFonts w:hint="eastAsia"/>
                <w:sz w:val="20"/>
                <w:szCs w:val="20"/>
              </w:rPr>
              <w:t>_time</w:t>
            </w:r>
          </w:p>
        </w:tc>
        <w:tc>
          <w:tcPr>
            <w:tcW w:w="1070" w:type="pct"/>
            <w:tcBorders>
              <w:top w:val="single" w:sz="4" w:space="0" w:color="auto"/>
              <w:left w:val="single" w:sz="4" w:space="0" w:color="auto"/>
              <w:bottom w:val="single" w:sz="4" w:space="0" w:color="auto"/>
              <w:right w:val="single" w:sz="4" w:space="0" w:color="auto"/>
            </w:tcBorders>
            <w:shd w:val="clear" w:color="auto" w:fill="auto"/>
          </w:tcPr>
          <w:p w:rsidR="00AB3914" w:rsidRPr="00F4249E" w:rsidRDefault="00AB3914" w:rsidP="008D6DFC">
            <w:pPr>
              <w:pStyle w:val="a9"/>
              <w:ind w:left="105"/>
              <w:rPr>
                <w:sz w:val="20"/>
                <w:szCs w:val="20"/>
              </w:rPr>
            </w:pPr>
            <w:r w:rsidRPr="00F4249E">
              <w:rPr>
                <w:rFonts w:hint="eastAsia"/>
                <w:sz w:val="20"/>
                <w:szCs w:val="20"/>
              </w:rPr>
              <w:t>timestamp</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AB3914" w:rsidP="008D6DFC">
            <w:pPr>
              <w:pStyle w:val="a9"/>
              <w:ind w:left="105"/>
              <w:rPr>
                <w:sz w:val="20"/>
                <w:szCs w:val="20"/>
              </w:rPr>
            </w:pPr>
            <w:r>
              <w:rPr>
                <w:rFonts w:hint="eastAsia"/>
                <w:sz w:val="20"/>
                <w:szCs w:val="20"/>
              </w:rPr>
              <w:t>N</w:t>
            </w:r>
          </w:p>
        </w:tc>
        <w:tc>
          <w:tcPr>
            <w:tcW w:w="943"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784803" w:rsidP="008D6DFC">
            <w:pPr>
              <w:pStyle w:val="a9"/>
              <w:ind w:left="105"/>
              <w:rPr>
                <w:sz w:val="20"/>
                <w:szCs w:val="20"/>
              </w:rPr>
            </w:pPr>
            <w:r w:rsidRPr="00784803">
              <w:rPr>
                <w:sz w:val="20"/>
                <w:szCs w:val="20"/>
              </w:rPr>
              <w:t>CURRENT_TIMESTAMP</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rsidR="00AB3914" w:rsidRPr="00F4249E" w:rsidRDefault="00D27F19" w:rsidP="008D6DFC">
            <w:pPr>
              <w:pStyle w:val="a9"/>
              <w:ind w:left="105"/>
              <w:rPr>
                <w:sz w:val="20"/>
                <w:szCs w:val="20"/>
              </w:rPr>
            </w:pPr>
            <w:r w:rsidRPr="00D27F19">
              <w:rPr>
                <w:rFonts w:hint="eastAsia"/>
                <w:sz w:val="20"/>
                <w:szCs w:val="20"/>
              </w:rPr>
              <w:t>创建时间</w:t>
            </w:r>
          </w:p>
        </w:tc>
      </w:tr>
    </w:tbl>
    <w:p w:rsidR="00AB3914" w:rsidRDefault="00AB3914" w:rsidP="006A6A5C">
      <w:pPr>
        <w:pStyle w:val="a9"/>
        <w:ind w:leftChars="0" w:left="465"/>
      </w:pPr>
    </w:p>
    <w:p w:rsidR="00836807" w:rsidRDefault="00836807" w:rsidP="00836807">
      <w:pPr>
        <w:pStyle w:val="2"/>
        <w:ind w:left="105"/>
      </w:pPr>
      <w:r w:rsidRPr="002D0AFC">
        <w:rPr>
          <w:rFonts w:hint="eastAsia"/>
        </w:rPr>
        <w:t>自测方案</w:t>
      </w:r>
    </w:p>
    <w:p w:rsidR="00836807" w:rsidRDefault="00836807" w:rsidP="00836807">
      <w:pPr>
        <w:pStyle w:val="a1"/>
      </w:pPr>
      <w:r>
        <w:rPr>
          <w:rFonts w:hint="eastAsia"/>
        </w:rPr>
        <w:t>测试</w:t>
      </w:r>
      <w:r>
        <w:t>主要是</w:t>
      </w:r>
      <w:r>
        <w:rPr>
          <w:rFonts w:hint="eastAsia"/>
        </w:rPr>
        <w:t>从</w:t>
      </w:r>
      <w:r>
        <w:t>RPC</w:t>
      </w:r>
      <w:r w:rsidRPr="003703CB">
        <w:rPr>
          <w:rFonts w:hint="eastAsia"/>
        </w:rPr>
        <w:t>接口</w:t>
      </w:r>
      <w:r>
        <w:rPr>
          <w:rFonts w:hint="eastAsia"/>
        </w:rPr>
        <w:t>接收任务</w:t>
      </w:r>
      <w:r w:rsidRPr="003703CB">
        <w:rPr>
          <w:rFonts w:hint="eastAsia"/>
        </w:rPr>
        <w:t>、</w:t>
      </w:r>
      <w:r>
        <w:rPr>
          <w:rFonts w:hint="eastAsia"/>
        </w:rPr>
        <w:t>从</w:t>
      </w:r>
      <w:r>
        <w:rPr>
          <w:rFonts w:hint="eastAsia"/>
        </w:rPr>
        <w:t>MQ</w:t>
      </w:r>
      <w:r>
        <w:rPr>
          <w:rFonts w:hint="eastAsia"/>
        </w:rPr>
        <w:t>接收</w:t>
      </w:r>
      <w:r>
        <w:t>短信</w:t>
      </w:r>
      <w:r>
        <w:rPr>
          <w:rFonts w:hint="eastAsia"/>
        </w:rPr>
        <w:t>任务</w:t>
      </w:r>
      <w:r w:rsidRPr="003703CB">
        <w:rPr>
          <w:rFonts w:hint="eastAsia"/>
        </w:rPr>
        <w:t>消息、</w:t>
      </w:r>
      <w:r>
        <w:t>对</w:t>
      </w:r>
      <w:r>
        <w:rPr>
          <w:rFonts w:hint="eastAsia"/>
        </w:rPr>
        <w:t>Redis</w:t>
      </w:r>
      <w:r w:rsidRPr="003703CB">
        <w:rPr>
          <w:rFonts w:hint="eastAsia"/>
        </w:rPr>
        <w:t>队列、</w:t>
      </w:r>
      <w:r>
        <w:rPr>
          <w:rFonts w:hint="eastAsia"/>
        </w:rPr>
        <w:t>以及</w:t>
      </w:r>
      <w:r w:rsidRPr="003703CB">
        <w:rPr>
          <w:rFonts w:hint="eastAsia"/>
        </w:rPr>
        <w:t>定时任务</w:t>
      </w:r>
      <w:r>
        <w:rPr>
          <w:rFonts w:hint="eastAsia"/>
        </w:rPr>
        <w:t>进行</w:t>
      </w:r>
      <w:r>
        <w:t>测试。</w:t>
      </w:r>
    </w:p>
    <w:p w:rsidR="00836807" w:rsidRDefault="00836807" w:rsidP="00836807">
      <w:pPr>
        <w:pStyle w:val="3"/>
        <w:ind w:left="105"/>
      </w:pPr>
      <w:r>
        <w:rPr>
          <w:rFonts w:hint="eastAsia"/>
        </w:rPr>
        <w:t>测试从</w:t>
      </w:r>
      <w:r>
        <w:rPr>
          <w:rFonts w:hint="eastAsia"/>
        </w:rPr>
        <w:t>MQ</w:t>
      </w:r>
      <w:r>
        <w:rPr>
          <w:rFonts w:hint="eastAsia"/>
        </w:rPr>
        <w:t>接收</w:t>
      </w:r>
      <w:r>
        <w:t>短信</w:t>
      </w:r>
      <w:r>
        <w:rPr>
          <w:rFonts w:hint="eastAsia"/>
        </w:rPr>
        <w:t>任务</w:t>
      </w:r>
      <w:r w:rsidRPr="003703CB">
        <w:rPr>
          <w:rFonts w:hint="eastAsia"/>
        </w:rPr>
        <w:t>消息</w:t>
      </w:r>
    </w:p>
    <w:p w:rsidR="00836807" w:rsidRDefault="00836807" w:rsidP="00836807">
      <w:pPr>
        <w:pStyle w:val="a1"/>
      </w:pPr>
      <w:r>
        <w:rPr>
          <w:rFonts w:hint="eastAsia"/>
        </w:rPr>
        <w:t>生产</w:t>
      </w:r>
      <w:r>
        <w:t>平台的短信入</w:t>
      </w:r>
      <w:r>
        <w:rPr>
          <w:rFonts w:hint="eastAsia"/>
        </w:rPr>
        <w:t>口有</w:t>
      </w:r>
      <w:r>
        <w:t>一个是</w:t>
      </w:r>
      <w:r>
        <w:rPr>
          <w:rFonts w:hint="eastAsia"/>
        </w:rPr>
        <w:t>从</w:t>
      </w:r>
      <w:r>
        <w:t>MQ</w:t>
      </w:r>
      <w:r>
        <w:rPr>
          <w:rFonts w:hint="eastAsia"/>
        </w:rPr>
        <w:t>接收</w:t>
      </w:r>
      <w:r>
        <w:t>短信任务，需要对这</w:t>
      </w:r>
      <w:r>
        <w:rPr>
          <w:rFonts w:hint="eastAsia"/>
        </w:rPr>
        <w:t>个</w:t>
      </w:r>
      <w:r>
        <w:t>接收做测试</w:t>
      </w:r>
      <w:r>
        <w:rPr>
          <w:rFonts w:hint="eastAsia"/>
        </w:rPr>
        <w:t>。主要</w:t>
      </w:r>
      <w:r>
        <w:t>测试</w:t>
      </w:r>
      <w:r>
        <w:rPr>
          <w:rFonts w:hint="eastAsia"/>
        </w:rPr>
        <w:t>的</w:t>
      </w:r>
      <w:r>
        <w:t>内容是当</w:t>
      </w:r>
      <w:r>
        <w:t>MQ</w:t>
      </w:r>
      <w:r>
        <w:t>上有积压消息时如果</w:t>
      </w:r>
      <w:r>
        <w:rPr>
          <w:rFonts w:hint="eastAsia"/>
        </w:rPr>
        <w:t>处理，</w:t>
      </w:r>
      <w:r w:rsidRPr="00E064BA">
        <w:rPr>
          <w:rFonts w:hint="eastAsia"/>
        </w:rPr>
        <w:t>是继续发送还是丢弃</w:t>
      </w:r>
      <w:r>
        <w:t>。</w:t>
      </w:r>
    </w:p>
    <w:p w:rsidR="00CF142E" w:rsidRPr="008974FE" w:rsidRDefault="00CF142E" w:rsidP="00836807">
      <w:pPr>
        <w:pStyle w:val="a1"/>
      </w:pPr>
      <w:r>
        <w:rPr>
          <w:rFonts w:hint="eastAsia"/>
        </w:rPr>
        <w:lastRenderedPageBreak/>
        <w:t>消息头里面设置消息过期时间、消息模型</w:t>
      </w:r>
    </w:p>
    <w:p w:rsidR="00836807" w:rsidRDefault="00836807" w:rsidP="00836807">
      <w:pPr>
        <w:pStyle w:val="3"/>
        <w:ind w:left="105"/>
      </w:pPr>
      <w:r>
        <w:rPr>
          <w:rFonts w:hint="eastAsia"/>
        </w:rPr>
        <w:t>测试</w:t>
      </w:r>
      <w:r>
        <w:rPr>
          <w:rFonts w:hint="eastAsia"/>
        </w:rPr>
        <w:t>Redis</w:t>
      </w:r>
      <w:r w:rsidRPr="003703CB">
        <w:rPr>
          <w:rFonts w:hint="eastAsia"/>
        </w:rPr>
        <w:t>队列</w:t>
      </w:r>
    </w:p>
    <w:p w:rsidR="00836807" w:rsidRDefault="00836807" w:rsidP="00836807">
      <w:pPr>
        <w:pStyle w:val="a1"/>
      </w:pPr>
      <w:r>
        <w:rPr>
          <w:rFonts w:hint="eastAsia"/>
        </w:rPr>
        <w:t>短信</w:t>
      </w:r>
      <w:r>
        <w:rPr>
          <w:rFonts w:hint="eastAsia"/>
        </w:rPr>
        <w:t>Redis</w:t>
      </w:r>
      <w:r>
        <w:t>队列</w:t>
      </w:r>
      <w:r>
        <w:rPr>
          <w:rFonts w:hint="eastAsia"/>
        </w:rPr>
        <w:t>的</w:t>
      </w:r>
      <w:r>
        <w:t>开发，主要包括队列初始化、入列数据、出</w:t>
      </w:r>
      <w:r>
        <w:rPr>
          <w:rFonts w:hint="eastAsia"/>
        </w:rPr>
        <w:t>列</w:t>
      </w:r>
      <w:r>
        <w:t>数据。</w:t>
      </w:r>
      <w:r>
        <w:rPr>
          <w:rFonts w:hint="eastAsia"/>
        </w:rPr>
        <w:t>首先</w:t>
      </w:r>
      <w:r>
        <w:t>要做的是这些基本功能的测试</w:t>
      </w:r>
      <w:r>
        <w:rPr>
          <w:rFonts w:hint="eastAsia"/>
        </w:rPr>
        <w:t>，</w:t>
      </w:r>
      <w:r>
        <w:t>要满足最基本的要求：根据业务线能生产正确的队列，入列和出列能</w:t>
      </w:r>
      <w:r>
        <w:rPr>
          <w:rFonts w:hint="eastAsia"/>
        </w:rPr>
        <w:t>按</w:t>
      </w:r>
      <w:r>
        <w:t>正确的优先级处理。</w:t>
      </w:r>
    </w:p>
    <w:p w:rsidR="00836807" w:rsidRDefault="00836807" w:rsidP="00836807">
      <w:pPr>
        <w:pStyle w:val="a1"/>
      </w:pPr>
      <w:r>
        <w:rPr>
          <w:rFonts w:hint="eastAsia"/>
        </w:rPr>
        <w:t>接下</w:t>
      </w:r>
      <w:r>
        <w:t>来在基本功能</w:t>
      </w:r>
      <w:r>
        <w:rPr>
          <w:rFonts w:hint="eastAsia"/>
        </w:rPr>
        <w:t>的上</w:t>
      </w:r>
      <w:r>
        <w:t>增加</w:t>
      </w:r>
      <w:r>
        <w:rPr>
          <w:rFonts w:hint="eastAsia"/>
        </w:rPr>
        <w:t>更多</w:t>
      </w:r>
      <w:r>
        <w:t>多功能</w:t>
      </w:r>
      <w:r>
        <w:rPr>
          <w:rFonts w:hint="eastAsia"/>
        </w:rPr>
        <w:t>的</w:t>
      </w:r>
      <w:r>
        <w:t>测试。</w:t>
      </w:r>
    </w:p>
    <w:p w:rsidR="00836807" w:rsidRDefault="00836807" w:rsidP="00836807">
      <w:pPr>
        <w:pStyle w:val="a1"/>
      </w:pPr>
      <w:r>
        <w:rPr>
          <w:rFonts w:hint="eastAsia"/>
        </w:rPr>
        <w:t>将生产</w:t>
      </w:r>
      <w:r>
        <w:t>平台、发送平台</w:t>
      </w:r>
      <w:r>
        <w:rPr>
          <w:rFonts w:hint="eastAsia"/>
        </w:rPr>
        <w:t>的功</w:t>
      </w:r>
      <w:r>
        <w:t>能包含上</w:t>
      </w:r>
      <w:r>
        <w:rPr>
          <w:rFonts w:hint="eastAsia"/>
        </w:rPr>
        <w:t>一</w:t>
      </w:r>
      <w:r>
        <w:t>起测试</w:t>
      </w:r>
      <w:r>
        <w:rPr>
          <w:rFonts w:hint="eastAsia"/>
        </w:rPr>
        <w:t>。</w:t>
      </w:r>
      <w:r>
        <w:t>其中</w:t>
      </w:r>
      <w:r>
        <w:rPr>
          <w:rFonts w:hint="eastAsia"/>
        </w:rPr>
        <w:t>通道</w:t>
      </w:r>
      <w:r>
        <w:t>发送</w:t>
      </w:r>
      <w:r>
        <w:rPr>
          <w:rFonts w:hint="eastAsia"/>
        </w:rPr>
        <w:t>短信可</w:t>
      </w:r>
      <w:r>
        <w:rPr>
          <w:rFonts w:hint="eastAsia"/>
        </w:rPr>
        <w:t>sleep</w:t>
      </w:r>
      <w:r>
        <w:rPr>
          <w:rFonts w:hint="eastAsia"/>
        </w:rPr>
        <w:t>上一</w:t>
      </w:r>
      <w:r>
        <w:t>些时间模拟</w:t>
      </w:r>
      <w:r>
        <w:rPr>
          <w:rFonts w:hint="eastAsia"/>
        </w:rPr>
        <w:t>发送</w:t>
      </w:r>
      <w:r>
        <w:t>。</w:t>
      </w:r>
      <w:r>
        <w:rPr>
          <w:rFonts w:hint="eastAsia"/>
        </w:rPr>
        <w:t>分</w:t>
      </w:r>
      <w:r>
        <w:t>另在和多线程下测试。</w:t>
      </w:r>
      <w:r>
        <w:rPr>
          <w:rFonts w:hint="eastAsia"/>
        </w:rPr>
        <w:t>除了</w:t>
      </w:r>
      <w:r>
        <w:t>测试基本功能时的要求，还</w:t>
      </w:r>
      <w:r>
        <w:rPr>
          <w:rFonts w:hint="eastAsia"/>
        </w:rPr>
        <w:t>要</w:t>
      </w:r>
      <w:r>
        <w:t>满足</w:t>
      </w:r>
      <w:r>
        <w:rPr>
          <w:rFonts w:hint="eastAsia"/>
        </w:rPr>
        <w:t>其它</w:t>
      </w:r>
      <w:r>
        <w:t>要求：</w:t>
      </w:r>
    </w:p>
    <w:p w:rsidR="00836807" w:rsidRDefault="00836807" w:rsidP="00836807">
      <w:pPr>
        <w:pStyle w:val="a1"/>
        <w:numPr>
          <w:ilvl w:val="0"/>
          <w:numId w:val="12"/>
        </w:numPr>
        <w:ind w:leftChars="0" w:firstLineChars="0"/>
      </w:pPr>
      <w:r>
        <w:rPr>
          <w:rFonts w:hint="eastAsia"/>
        </w:rPr>
        <w:t>短信</w:t>
      </w:r>
      <w:r>
        <w:t>任务</w:t>
      </w:r>
      <w:r>
        <w:rPr>
          <w:rFonts w:hint="eastAsia"/>
        </w:rPr>
        <w:t>都</w:t>
      </w:r>
      <w:r>
        <w:t>要进入正确的队列</w:t>
      </w:r>
      <w:r>
        <w:rPr>
          <w:rFonts w:hint="eastAsia"/>
        </w:rPr>
        <w:t>；</w:t>
      </w:r>
    </w:p>
    <w:p w:rsidR="00836807" w:rsidRDefault="00836807" w:rsidP="00836807">
      <w:pPr>
        <w:pStyle w:val="a1"/>
        <w:numPr>
          <w:ilvl w:val="0"/>
          <w:numId w:val="12"/>
        </w:numPr>
        <w:ind w:leftChars="0" w:firstLineChars="0"/>
      </w:pPr>
      <w:r>
        <w:rPr>
          <w:rFonts w:hint="eastAsia"/>
        </w:rPr>
        <w:t>生产平台产生</w:t>
      </w:r>
      <w:r>
        <w:t>的任务都会被发送平台处理，不能丢失，并能记录到</w:t>
      </w:r>
      <w:r>
        <w:rPr>
          <w:rFonts w:hint="eastAsia"/>
        </w:rPr>
        <w:t>数据</w:t>
      </w:r>
      <w:r>
        <w:t>库。</w:t>
      </w:r>
    </w:p>
    <w:p w:rsidR="00836807" w:rsidRDefault="00836807" w:rsidP="00836807">
      <w:pPr>
        <w:pStyle w:val="a1"/>
        <w:numPr>
          <w:ilvl w:val="0"/>
          <w:numId w:val="12"/>
        </w:numPr>
        <w:ind w:leftChars="0" w:firstLineChars="0"/>
      </w:pPr>
      <w:r>
        <w:rPr>
          <w:rFonts w:hint="eastAsia"/>
        </w:rPr>
        <w:t>生产</w:t>
      </w:r>
      <w:r>
        <w:t>平台和</w:t>
      </w:r>
      <w:r>
        <w:rPr>
          <w:rFonts w:hint="eastAsia"/>
        </w:rPr>
        <w:t>发送</w:t>
      </w:r>
      <w:r>
        <w:t>平台</w:t>
      </w:r>
      <w:r>
        <w:rPr>
          <w:rFonts w:hint="eastAsia"/>
        </w:rPr>
        <w:t>的相同</w:t>
      </w:r>
      <w:r>
        <w:t>时间内的</w:t>
      </w:r>
      <w:r>
        <w:rPr>
          <w:rFonts w:hint="eastAsia"/>
        </w:rPr>
        <w:t>处理速度</w:t>
      </w:r>
      <w:r>
        <w:t>不能慢</w:t>
      </w:r>
      <w:r>
        <w:rPr>
          <w:rFonts w:hint="eastAsia"/>
        </w:rPr>
        <w:t>（需要定</w:t>
      </w:r>
      <w:r>
        <w:t>一个数</w:t>
      </w:r>
      <w:r>
        <w:rPr>
          <w:rFonts w:hint="eastAsia"/>
        </w:rPr>
        <w:t>值</w:t>
      </w:r>
      <w:r>
        <w:t>），处理量要大致相当，保证不积压</w:t>
      </w:r>
      <w:r>
        <w:rPr>
          <w:rFonts w:hint="eastAsia"/>
        </w:rPr>
        <w:t>消息</w:t>
      </w:r>
      <w:r>
        <w:t>。</w:t>
      </w:r>
    </w:p>
    <w:p w:rsidR="00836807" w:rsidRDefault="00836807" w:rsidP="00836807">
      <w:pPr>
        <w:pStyle w:val="a1"/>
        <w:numPr>
          <w:ilvl w:val="0"/>
          <w:numId w:val="12"/>
        </w:numPr>
        <w:ind w:leftChars="0" w:firstLineChars="0"/>
      </w:pPr>
      <w:r>
        <w:rPr>
          <w:rFonts w:hint="eastAsia"/>
        </w:rPr>
        <w:t>当</w:t>
      </w:r>
      <w:r>
        <w:t>产</w:t>
      </w:r>
      <w:r>
        <w:rPr>
          <w:rFonts w:hint="eastAsia"/>
        </w:rPr>
        <w:t>生</w:t>
      </w:r>
      <w:r>
        <w:t>积压</w:t>
      </w:r>
      <w:r>
        <w:rPr>
          <w:rFonts w:hint="eastAsia"/>
        </w:rPr>
        <w:t>消息</w:t>
      </w:r>
      <w:r>
        <w:t>时</w:t>
      </w:r>
      <w:r>
        <w:rPr>
          <w:rFonts w:hint="eastAsia"/>
        </w:rPr>
        <w:t>，要</w:t>
      </w:r>
      <w:r>
        <w:t>做好后续措施</w:t>
      </w:r>
      <w:r>
        <w:rPr>
          <w:rFonts w:hint="eastAsia"/>
        </w:rPr>
        <w:t>。</w:t>
      </w:r>
      <w:r>
        <w:t>如</w:t>
      </w:r>
      <w:r>
        <w:rPr>
          <w:rFonts w:hint="eastAsia"/>
        </w:rPr>
        <w:t>果</w:t>
      </w:r>
      <w:r>
        <w:t>积压时间较长，失去了发送的意义，</w:t>
      </w:r>
      <w:r>
        <w:rPr>
          <w:rFonts w:hint="eastAsia"/>
        </w:rPr>
        <w:t>则</w:t>
      </w:r>
      <w:r>
        <w:t>废弃</w:t>
      </w:r>
      <w:r>
        <w:rPr>
          <w:rFonts w:hint="eastAsia"/>
        </w:rPr>
        <w:t>。</w:t>
      </w:r>
    </w:p>
    <w:p w:rsidR="00836807" w:rsidRDefault="00836807" w:rsidP="00836807">
      <w:pPr>
        <w:pStyle w:val="a1"/>
        <w:ind w:leftChars="0" w:firstLineChars="0"/>
      </w:pPr>
      <w:r>
        <w:t>可从以下</w:t>
      </w:r>
      <w:r>
        <w:rPr>
          <w:rFonts w:hint="eastAsia"/>
        </w:rPr>
        <w:t>方式</w:t>
      </w:r>
      <w:r>
        <w:t>测试：</w:t>
      </w:r>
    </w:p>
    <w:p w:rsidR="00836807" w:rsidRDefault="00836807" w:rsidP="00836807">
      <w:pPr>
        <w:pStyle w:val="a1"/>
        <w:numPr>
          <w:ilvl w:val="0"/>
          <w:numId w:val="13"/>
        </w:numPr>
        <w:ind w:leftChars="0" w:firstLineChars="0"/>
      </w:pPr>
      <w:r>
        <w:rPr>
          <w:rFonts w:hint="eastAsia"/>
        </w:rPr>
        <w:t>生产</w:t>
      </w:r>
      <w:r>
        <w:t>和发送都是单线程</w:t>
      </w:r>
      <w:r>
        <w:rPr>
          <w:rFonts w:hint="eastAsia"/>
        </w:rPr>
        <w:t>。</w:t>
      </w:r>
    </w:p>
    <w:p w:rsidR="00836807" w:rsidRDefault="00836807" w:rsidP="00836807">
      <w:pPr>
        <w:pStyle w:val="a1"/>
        <w:numPr>
          <w:ilvl w:val="0"/>
          <w:numId w:val="13"/>
        </w:numPr>
        <w:ind w:leftChars="0" w:firstLineChars="0"/>
      </w:pPr>
      <w:r>
        <w:rPr>
          <w:rFonts w:hint="eastAsia"/>
        </w:rPr>
        <w:t>生产</w:t>
      </w:r>
      <w:r>
        <w:t>和发送都是</w:t>
      </w:r>
      <w:r>
        <w:rPr>
          <w:rFonts w:hint="eastAsia"/>
        </w:rPr>
        <w:t>多</w:t>
      </w:r>
      <w:r>
        <w:t>线程。</w:t>
      </w:r>
    </w:p>
    <w:p w:rsidR="00836807" w:rsidRDefault="00836807" w:rsidP="00836807">
      <w:pPr>
        <w:pStyle w:val="a1"/>
        <w:numPr>
          <w:ilvl w:val="0"/>
          <w:numId w:val="13"/>
        </w:numPr>
        <w:ind w:leftChars="0" w:firstLineChars="0"/>
      </w:pPr>
      <w:r>
        <w:rPr>
          <w:rFonts w:hint="eastAsia"/>
        </w:rPr>
        <w:t>多</w:t>
      </w:r>
      <w:r>
        <w:t>台机器同时测试。</w:t>
      </w:r>
    </w:p>
    <w:p w:rsidR="00836807" w:rsidRDefault="00836807" w:rsidP="00836807">
      <w:pPr>
        <w:pStyle w:val="a1"/>
        <w:numPr>
          <w:ilvl w:val="0"/>
          <w:numId w:val="13"/>
        </w:numPr>
        <w:ind w:leftChars="0" w:firstLineChars="0"/>
      </w:pPr>
      <w:r>
        <w:rPr>
          <w:rFonts w:hint="eastAsia"/>
        </w:rPr>
        <w:t>多</w:t>
      </w:r>
      <w:r>
        <w:t>个业务线、相同业务线的多个</w:t>
      </w:r>
      <w:r>
        <w:rPr>
          <w:rFonts w:hint="eastAsia"/>
        </w:rPr>
        <w:t>个</w:t>
      </w:r>
      <w:r>
        <w:t>优先级同时</w:t>
      </w:r>
      <w:r>
        <w:rPr>
          <w:rFonts w:hint="eastAsia"/>
        </w:rPr>
        <w:t>大</w:t>
      </w:r>
      <w:r>
        <w:t>量的测试。</w:t>
      </w:r>
    </w:p>
    <w:p w:rsidR="00836807" w:rsidRPr="005C5A0A" w:rsidRDefault="00836807" w:rsidP="00836807">
      <w:pPr>
        <w:pStyle w:val="a1"/>
        <w:numPr>
          <w:ilvl w:val="0"/>
          <w:numId w:val="13"/>
        </w:numPr>
        <w:ind w:leftChars="0" w:firstLineChars="0"/>
      </w:pPr>
      <w:r>
        <w:t>发送</w:t>
      </w:r>
      <w:r>
        <w:rPr>
          <w:rFonts w:hint="eastAsia"/>
        </w:rPr>
        <w:t>执行</w:t>
      </w:r>
      <w:r>
        <w:t>中，生产</w:t>
      </w:r>
      <w:r>
        <w:rPr>
          <w:rFonts w:hint="eastAsia"/>
        </w:rPr>
        <w:t>先停止一</w:t>
      </w:r>
      <w:r>
        <w:t>段时间，</w:t>
      </w:r>
      <w:r>
        <w:rPr>
          <w:rFonts w:hint="eastAsia"/>
        </w:rPr>
        <w:t>再启动</w:t>
      </w:r>
      <w:r>
        <w:t>。</w:t>
      </w:r>
    </w:p>
    <w:p w:rsidR="00836807" w:rsidRPr="00836807" w:rsidRDefault="00836807" w:rsidP="006A6A5C">
      <w:pPr>
        <w:pStyle w:val="a9"/>
        <w:ind w:leftChars="0" w:left="465"/>
      </w:pPr>
    </w:p>
    <w:p w:rsidR="00151B4B" w:rsidRDefault="0035777B" w:rsidP="00151B4B">
      <w:pPr>
        <w:pStyle w:val="1"/>
        <w:spacing w:line="24" w:lineRule="atLeast"/>
        <w:ind w:left="105"/>
      </w:pPr>
      <w:r>
        <w:rPr>
          <w:rFonts w:hint="eastAsia"/>
        </w:rPr>
        <w:t>数据库设计</w:t>
      </w:r>
    </w:p>
    <w:p w:rsidR="007C4058" w:rsidRDefault="007C4058" w:rsidP="00504808">
      <w:pPr>
        <w:pStyle w:val="a1"/>
      </w:pPr>
      <w:r>
        <w:rPr>
          <w:rFonts w:hint="eastAsia"/>
        </w:rPr>
        <w:t>短信平台申请单独数据库资源，库名</w:t>
      </w:r>
      <w:r>
        <w:rPr>
          <w:rFonts w:hint="eastAsia"/>
        </w:rPr>
        <w:t>:  sms</w:t>
      </w:r>
    </w:p>
    <w:p w:rsidR="007C4058" w:rsidRPr="007C4058" w:rsidRDefault="007C4058" w:rsidP="00504808">
      <w:pPr>
        <w:pStyle w:val="a1"/>
      </w:pPr>
      <w:r>
        <w:rPr>
          <w:rFonts w:hint="eastAsia"/>
        </w:rPr>
        <w:t>分表设计：在此只是简单提及一下，根据业务需求短信量会</w:t>
      </w:r>
      <w:r w:rsidR="0010083C">
        <w:rPr>
          <w:rFonts w:hint="eastAsia"/>
        </w:rPr>
        <w:t>【】</w:t>
      </w:r>
      <w:r>
        <w:rPr>
          <w:rFonts w:hint="eastAsia"/>
        </w:rPr>
        <w:t>非常的庞大，但短信记录又不能丢失，建议采用时间分片机制实现</w:t>
      </w:r>
      <w:r>
        <w:rPr>
          <w:rFonts w:hint="eastAsia"/>
        </w:rPr>
        <w:t>sms_record</w:t>
      </w:r>
      <w:r>
        <w:rPr>
          <w:rFonts w:hint="eastAsia"/>
        </w:rPr>
        <w:t>表的分片，前期就考虑进去避免后期再定期进行数据迁移。</w:t>
      </w:r>
    </w:p>
    <w:p w:rsidR="008A7BA7" w:rsidRDefault="008A7BA7" w:rsidP="008A7BA7">
      <w:pPr>
        <w:pStyle w:val="a9"/>
        <w:ind w:left="105"/>
      </w:pPr>
      <w:r>
        <w:rPr>
          <w:rFonts w:hint="eastAsia"/>
          <w:noProof/>
        </w:rPr>
        <w:lastRenderedPageBreak/>
        <w:drawing>
          <wp:inline distT="0" distB="0" distL="0" distR="0">
            <wp:extent cx="5845810" cy="2188845"/>
            <wp:effectExtent l="19050" t="0" r="2540" b="0"/>
            <wp:docPr id="2" name="图片 1" descr="模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型图.jpg"/>
                    <pic:cNvPicPr/>
                  </pic:nvPicPr>
                  <pic:blipFill>
                    <a:blip r:embed="rId22"/>
                    <a:stretch>
                      <a:fillRect/>
                    </a:stretch>
                  </pic:blipFill>
                  <pic:spPr>
                    <a:xfrm>
                      <a:off x="0" y="0"/>
                      <a:ext cx="5845810" cy="2188845"/>
                    </a:xfrm>
                    <a:prstGeom prst="rect">
                      <a:avLst/>
                    </a:prstGeom>
                  </pic:spPr>
                </pic:pic>
              </a:graphicData>
            </a:graphic>
          </wp:inline>
        </w:drawing>
      </w:r>
    </w:p>
    <w:p w:rsidR="007C4058" w:rsidRDefault="007C4058" w:rsidP="008A7BA7">
      <w:pPr>
        <w:pStyle w:val="a9"/>
        <w:ind w:left="105"/>
      </w:pPr>
    </w:p>
    <w:p w:rsidR="007C4058" w:rsidRDefault="007C4058" w:rsidP="008A7BA7">
      <w:pPr>
        <w:pStyle w:val="a9"/>
        <w:ind w:left="105"/>
      </w:pPr>
    </w:p>
    <w:p w:rsidR="007C4058" w:rsidRDefault="007C4058" w:rsidP="008A7BA7">
      <w:pPr>
        <w:pStyle w:val="a9"/>
        <w:ind w:left="105"/>
      </w:pPr>
    </w:p>
    <w:p w:rsidR="007C4058" w:rsidRDefault="007C4058" w:rsidP="008A7BA7">
      <w:pPr>
        <w:pStyle w:val="a9"/>
        <w:ind w:left="105"/>
      </w:pPr>
    </w:p>
    <w:p w:rsidR="007C4058" w:rsidRDefault="007C4058" w:rsidP="008A7BA7">
      <w:pPr>
        <w:pStyle w:val="a9"/>
        <w:ind w:left="105"/>
      </w:pPr>
    </w:p>
    <w:p w:rsidR="008A7BA7" w:rsidRPr="008A7BA7" w:rsidRDefault="008A7BA7" w:rsidP="008A7BA7">
      <w:pPr>
        <w:pStyle w:val="a9"/>
        <w:ind w:left="105"/>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151B4B" w:rsidRPr="00F4249E" w:rsidTr="00421D72">
        <w:trPr>
          <w:trHeight w:val="301"/>
          <w:tblHeader/>
        </w:trPr>
        <w:tc>
          <w:tcPr>
            <w:tcW w:w="903" w:type="pct"/>
            <w:shd w:val="clear" w:color="auto" w:fill="D9D9D9"/>
          </w:tcPr>
          <w:p w:rsidR="00151B4B" w:rsidRPr="00F4249E" w:rsidRDefault="00151B4B" w:rsidP="00151B4B">
            <w:pPr>
              <w:pStyle w:val="a9"/>
              <w:ind w:left="105"/>
              <w:rPr>
                <w:sz w:val="20"/>
                <w:szCs w:val="20"/>
              </w:rPr>
            </w:pPr>
            <w:bookmarkStart w:id="9" w:name="OLE_LINK5"/>
            <w:bookmarkStart w:id="10" w:name="OLE_LINK6"/>
            <w:r w:rsidRPr="00F4249E">
              <w:rPr>
                <w:rFonts w:hint="eastAsia"/>
                <w:sz w:val="20"/>
                <w:szCs w:val="20"/>
              </w:rPr>
              <w:t>逻辑表名</w:t>
            </w:r>
          </w:p>
        </w:tc>
        <w:tc>
          <w:tcPr>
            <w:tcW w:w="1430" w:type="pct"/>
            <w:gridSpan w:val="2"/>
            <w:shd w:val="clear" w:color="auto" w:fill="auto"/>
          </w:tcPr>
          <w:p w:rsidR="00151B4B" w:rsidRPr="00F4249E" w:rsidRDefault="007107C6" w:rsidP="00151B4B">
            <w:pPr>
              <w:pStyle w:val="a9"/>
              <w:ind w:left="105"/>
              <w:rPr>
                <w:sz w:val="20"/>
                <w:szCs w:val="20"/>
              </w:rPr>
            </w:pPr>
            <w:r>
              <w:rPr>
                <w:rFonts w:hint="eastAsia"/>
                <w:sz w:val="20"/>
                <w:szCs w:val="20"/>
              </w:rPr>
              <w:t>短信模板表</w:t>
            </w:r>
          </w:p>
        </w:tc>
        <w:tc>
          <w:tcPr>
            <w:tcW w:w="965" w:type="pct"/>
            <w:shd w:val="clear" w:color="auto" w:fill="D9D9D9"/>
          </w:tcPr>
          <w:p w:rsidR="00151B4B" w:rsidRPr="00F4249E" w:rsidRDefault="00151B4B" w:rsidP="00151B4B">
            <w:pPr>
              <w:pStyle w:val="a9"/>
              <w:ind w:left="105"/>
              <w:rPr>
                <w:sz w:val="20"/>
                <w:szCs w:val="20"/>
              </w:rPr>
            </w:pPr>
            <w:r w:rsidRPr="00F4249E">
              <w:rPr>
                <w:rFonts w:hint="eastAsia"/>
                <w:sz w:val="20"/>
                <w:szCs w:val="20"/>
              </w:rPr>
              <w:t>物理表名</w:t>
            </w:r>
          </w:p>
        </w:tc>
        <w:tc>
          <w:tcPr>
            <w:tcW w:w="1702" w:type="pct"/>
            <w:shd w:val="clear" w:color="auto" w:fill="D9D9D9"/>
          </w:tcPr>
          <w:p w:rsidR="00151B4B" w:rsidRPr="00F4249E" w:rsidRDefault="007107C6" w:rsidP="00151B4B">
            <w:pPr>
              <w:pStyle w:val="a9"/>
              <w:ind w:left="105"/>
              <w:rPr>
                <w:sz w:val="20"/>
                <w:szCs w:val="20"/>
              </w:rPr>
            </w:pPr>
            <w:r>
              <w:rPr>
                <w:rFonts w:hint="eastAsia"/>
                <w:sz w:val="20"/>
                <w:szCs w:val="20"/>
              </w:rPr>
              <w:t>sms_tmpl</w:t>
            </w:r>
          </w:p>
        </w:tc>
      </w:tr>
      <w:tr w:rsidR="00151B4B" w:rsidRPr="00F4249E" w:rsidTr="00421D72">
        <w:trPr>
          <w:trHeight w:val="301"/>
          <w:tblHeader/>
        </w:trPr>
        <w:tc>
          <w:tcPr>
            <w:tcW w:w="903" w:type="pct"/>
            <w:shd w:val="clear" w:color="auto" w:fill="D9D9D9"/>
          </w:tcPr>
          <w:p w:rsidR="00151B4B" w:rsidRPr="00F4249E" w:rsidRDefault="00151B4B" w:rsidP="00151B4B">
            <w:pPr>
              <w:pStyle w:val="a9"/>
              <w:ind w:left="105"/>
              <w:rPr>
                <w:sz w:val="20"/>
                <w:szCs w:val="20"/>
              </w:rPr>
            </w:pPr>
            <w:r w:rsidRPr="00F4249E">
              <w:rPr>
                <w:rFonts w:hint="eastAsia"/>
                <w:sz w:val="20"/>
                <w:szCs w:val="20"/>
              </w:rPr>
              <w:t>主键</w:t>
            </w:r>
          </w:p>
        </w:tc>
        <w:tc>
          <w:tcPr>
            <w:tcW w:w="1430" w:type="pct"/>
            <w:gridSpan w:val="2"/>
            <w:shd w:val="clear" w:color="auto" w:fill="auto"/>
          </w:tcPr>
          <w:p w:rsidR="00151B4B" w:rsidRPr="00F4249E" w:rsidRDefault="000376D6" w:rsidP="00151B4B">
            <w:pPr>
              <w:pStyle w:val="a9"/>
              <w:ind w:left="105"/>
              <w:rPr>
                <w:sz w:val="20"/>
                <w:szCs w:val="20"/>
              </w:rPr>
            </w:pPr>
            <w:r>
              <w:rPr>
                <w:rFonts w:hint="eastAsia"/>
                <w:sz w:val="20"/>
                <w:szCs w:val="20"/>
              </w:rPr>
              <w:t>tmpl_id</w:t>
            </w:r>
          </w:p>
        </w:tc>
        <w:tc>
          <w:tcPr>
            <w:tcW w:w="965" w:type="pct"/>
            <w:shd w:val="clear" w:color="auto" w:fill="D9D9D9"/>
          </w:tcPr>
          <w:p w:rsidR="00151B4B" w:rsidRPr="00F4249E" w:rsidRDefault="00151B4B" w:rsidP="00151B4B">
            <w:pPr>
              <w:pStyle w:val="a9"/>
              <w:ind w:left="105"/>
              <w:rPr>
                <w:sz w:val="20"/>
                <w:szCs w:val="20"/>
              </w:rPr>
            </w:pPr>
            <w:r w:rsidRPr="00F4249E">
              <w:rPr>
                <w:rFonts w:hint="eastAsia"/>
                <w:sz w:val="20"/>
                <w:szCs w:val="20"/>
              </w:rPr>
              <w:t>索引</w:t>
            </w:r>
          </w:p>
        </w:tc>
        <w:tc>
          <w:tcPr>
            <w:tcW w:w="1702" w:type="pct"/>
            <w:shd w:val="clear" w:color="auto" w:fill="D9D9D9"/>
          </w:tcPr>
          <w:p w:rsidR="00151B4B" w:rsidRPr="00F4249E" w:rsidRDefault="005E40F4" w:rsidP="00151B4B">
            <w:pPr>
              <w:pStyle w:val="a9"/>
              <w:ind w:left="105"/>
              <w:rPr>
                <w:sz w:val="20"/>
                <w:szCs w:val="20"/>
              </w:rPr>
            </w:pPr>
            <w:r>
              <w:rPr>
                <w:rFonts w:hint="eastAsia"/>
                <w:sz w:val="20"/>
                <w:szCs w:val="20"/>
              </w:rPr>
              <w:t>tmpl_code</w:t>
            </w:r>
          </w:p>
        </w:tc>
      </w:tr>
      <w:tr w:rsidR="00151B4B" w:rsidRPr="00F4249E" w:rsidTr="005E40F4">
        <w:trPr>
          <w:trHeight w:val="301"/>
          <w:tblHeader/>
        </w:trPr>
        <w:tc>
          <w:tcPr>
            <w:tcW w:w="903" w:type="pct"/>
            <w:shd w:val="clear" w:color="auto" w:fill="D9D9D9"/>
          </w:tcPr>
          <w:p w:rsidR="00151B4B" w:rsidRPr="00F4249E" w:rsidRDefault="00151B4B" w:rsidP="00151B4B">
            <w:pPr>
              <w:pStyle w:val="a9"/>
              <w:ind w:left="105"/>
              <w:rPr>
                <w:sz w:val="20"/>
                <w:szCs w:val="20"/>
              </w:rPr>
            </w:pPr>
            <w:r w:rsidRPr="00F4249E">
              <w:rPr>
                <w:rFonts w:hint="eastAsia"/>
                <w:sz w:val="20"/>
                <w:szCs w:val="20"/>
              </w:rPr>
              <w:t>字段名</w:t>
            </w:r>
          </w:p>
        </w:tc>
        <w:tc>
          <w:tcPr>
            <w:tcW w:w="978" w:type="pct"/>
            <w:shd w:val="clear" w:color="auto" w:fill="D9D9D9"/>
          </w:tcPr>
          <w:p w:rsidR="00151B4B" w:rsidRPr="00F4249E" w:rsidRDefault="00151B4B" w:rsidP="00151B4B">
            <w:pPr>
              <w:pStyle w:val="a9"/>
              <w:ind w:left="105"/>
              <w:rPr>
                <w:sz w:val="20"/>
                <w:szCs w:val="20"/>
              </w:rPr>
            </w:pPr>
            <w:r w:rsidRPr="00F4249E">
              <w:rPr>
                <w:rFonts w:hint="eastAsia"/>
                <w:sz w:val="20"/>
                <w:szCs w:val="20"/>
              </w:rPr>
              <w:t>数据类型</w:t>
            </w:r>
          </w:p>
        </w:tc>
        <w:tc>
          <w:tcPr>
            <w:tcW w:w="452" w:type="pct"/>
            <w:shd w:val="clear" w:color="auto" w:fill="D9D9D9"/>
          </w:tcPr>
          <w:p w:rsidR="00151B4B" w:rsidRPr="00F4249E" w:rsidRDefault="00151B4B" w:rsidP="00151B4B">
            <w:pPr>
              <w:pStyle w:val="a9"/>
              <w:ind w:left="105"/>
              <w:rPr>
                <w:sz w:val="20"/>
                <w:szCs w:val="20"/>
              </w:rPr>
            </w:pPr>
            <w:r w:rsidRPr="00F4249E">
              <w:rPr>
                <w:rFonts w:hint="eastAsia"/>
                <w:sz w:val="20"/>
                <w:szCs w:val="20"/>
              </w:rPr>
              <w:t>空值</w:t>
            </w:r>
          </w:p>
        </w:tc>
        <w:tc>
          <w:tcPr>
            <w:tcW w:w="965" w:type="pct"/>
            <w:shd w:val="clear" w:color="auto" w:fill="D9D9D9"/>
          </w:tcPr>
          <w:p w:rsidR="00151B4B" w:rsidRPr="00F4249E" w:rsidRDefault="00151B4B" w:rsidP="00151B4B">
            <w:pPr>
              <w:pStyle w:val="a9"/>
              <w:ind w:left="105"/>
              <w:rPr>
                <w:sz w:val="20"/>
                <w:szCs w:val="20"/>
              </w:rPr>
            </w:pPr>
            <w:r w:rsidRPr="00F4249E">
              <w:rPr>
                <w:rFonts w:hint="eastAsia"/>
                <w:sz w:val="20"/>
                <w:szCs w:val="20"/>
              </w:rPr>
              <w:t>默认值</w:t>
            </w:r>
          </w:p>
        </w:tc>
        <w:tc>
          <w:tcPr>
            <w:tcW w:w="1702" w:type="pct"/>
            <w:shd w:val="clear" w:color="auto" w:fill="D9D9D9"/>
          </w:tcPr>
          <w:p w:rsidR="00151B4B" w:rsidRPr="00F4249E" w:rsidRDefault="00151B4B" w:rsidP="00151B4B">
            <w:pPr>
              <w:pStyle w:val="a9"/>
              <w:ind w:left="105"/>
              <w:rPr>
                <w:sz w:val="20"/>
                <w:szCs w:val="20"/>
              </w:rPr>
            </w:pPr>
            <w:r w:rsidRPr="00F4249E">
              <w:rPr>
                <w:rFonts w:hint="eastAsia"/>
                <w:sz w:val="20"/>
                <w:szCs w:val="20"/>
              </w:rPr>
              <w:t>描述</w:t>
            </w:r>
          </w:p>
        </w:tc>
      </w:tr>
      <w:tr w:rsidR="00151B4B" w:rsidRPr="00F4249E" w:rsidTr="005E40F4">
        <w:trPr>
          <w:trHeight w:val="301"/>
        </w:trPr>
        <w:tc>
          <w:tcPr>
            <w:tcW w:w="903" w:type="pct"/>
            <w:shd w:val="clear" w:color="auto" w:fill="auto"/>
          </w:tcPr>
          <w:p w:rsidR="00151B4B" w:rsidRPr="00F4249E" w:rsidRDefault="00421D72" w:rsidP="00151B4B">
            <w:pPr>
              <w:pStyle w:val="a9"/>
              <w:ind w:left="105"/>
              <w:rPr>
                <w:sz w:val="20"/>
                <w:szCs w:val="20"/>
              </w:rPr>
            </w:pPr>
            <w:r>
              <w:rPr>
                <w:rFonts w:hint="eastAsia"/>
                <w:sz w:val="20"/>
                <w:szCs w:val="20"/>
              </w:rPr>
              <w:t>tmpl</w:t>
            </w:r>
            <w:r w:rsidR="00151B4B" w:rsidRPr="00F4249E">
              <w:rPr>
                <w:rFonts w:hint="eastAsia"/>
                <w:sz w:val="20"/>
                <w:szCs w:val="20"/>
              </w:rPr>
              <w:t>_id</w:t>
            </w:r>
          </w:p>
        </w:tc>
        <w:tc>
          <w:tcPr>
            <w:tcW w:w="978" w:type="pct"/>
            <w:shd w:val="clear" w:color="auto" w:fill="auto"/>
          </w:tcPr>
          <w:p w:rsidR="00151B4B" w:rsidRPr="00F4249E" w:rsidRDefault="00151B4B" w:rsidP="00151B4B">
            <w:pPr>
              <w:pStyle w:val="a9"/>
              <w:ind w:left="105"/>
              <w:rPr>
                <w:sz w:val="20"/>
                <w:szCs w:val="20"/>
              </w:rPr>
            </w:pPr>
            <w:r w:rsidRPr="00F4249E">
              <w:rPr>
                <w:rFonts w:hint="eastAsia"/>
                <w:sz w:val="20"/>
                <w:szCs w:val="20"/>
              </w:rPr>
              <w:t>int</w:t>
            </w:r>
          </w:p>
        </w:tc>
        <w:tc>
          <w:tcPr>
            <w:tcW w:w="452" w:type="pct"/>
            <w:shd w:val="clear" w:color="auto" w:fill="auto"/>
          </w:tcPr>
          <w:p w:rsidR="00151B4B" w:rsidRPr="00F4249E" w:rsidRDefault="00151B4B" w:rsidP="00151B4B">
            <w:pPr>
              <w:pStyle w:val="a9"/>
              <w:ind w:left="105"/>
              <w:rPr>
                <w:sz w:val="20"/>
                <w:szCs w:val="20"/>
              </w:rPr>
            </w:pPr>
            <w:r w:rsidRPr="00F4249E">
              <w:rPr>
                <w:rFonts w:hint="eastAsia"/>
                <w:sz w:val="20"/>
                <w:szCs w:val="20"/>
              </w:rPr>
              <w:t>N</w:t>
            </w:r>
          </w:p>
        </w:tc>
        <w:tc>
          <w:tcPr>
            <w:tcW w:w="965" w:type="pct"/>
            <w:shd w:val="clear" w:color="auto" w:fill="auto"/>
            <w:vAlign w:val="center"/>
          </w:tcPr>
          <w:p w:rsidR="00151B4B" w:rsidRPr="00F4249E" w:rsidRDefault="00151B4B" w:rsidP="00151B4B">
            <w:pPr>
              <w:pStyle w:val="a9"/>
              <w:ind w:left="105"/>
              <w:rPr>
                <w:sz w:val="20"/>
                <w:szCs w:val="20"/>
              </w:rPr>
            </w:pPr>
          </w:p>
        </w:tc>
        <w:tc>
          <w:tcPr>
            <w:tcW w:w="1702" w:type="pct"/>
            <w:shd w:val="clear" w:color="auto" w:fill="auto"/>
            <w:vAlign w:val="center"/>
          </w:tcPr>
          <w:p w:rsidR="00151B4B" w:rsidRPr="00F4249E" w:rsidRDefault="005E40F4" w:rsidP="00151B4B">
            <w:pPr>
              <w:pStyle w:val="a9"/>
              <w:ind w:left="105"/>
              <w:rPr>
                <w:sz w:val="20"/>
                <w:szCs w:val="20"/>
              </w:rPr>
            </w:pPr>
            <w:r>
              <w:rPr>
                <w:rFonts w:hint="eastAsia"/>
                <w:sz w:val="20"/>
                <w:szCs w:val="20"/>
              </w:rPr>
              <w:t>模板</w:t>
            </w:r>
            <w:r>
              <w:rPr>
                <w:rFonts w:hint="eastAsia"/>
                <w:sz w:val="20"/>
                <w:szCs w:val="20"/>
              </w:rPr>
              <w:t>ID</w:t>
            </w:r>
          </w:p>
        </w:tc>
      </w:tr>
      <w:tr w:rsidR="00151B4B" w:rsidRPr="00F4249E" w:rsidTr="005E40F4">
        <w:trPr>
          <w:trHeight w:val="301"/>
        </w:trPr>
        <w:tc>
          <w:tcPr>
            <w:tcW w:w="903" w:type="pct"/>
            <w:shd w:val="clear" w:color="auto" w:fill="auto"/>
            <w:vAlign w:val="center"/>
          </w:tcPr>
          <w:p w:rsidR="00151B4B" w:rsidRPr="00F4249E" w:rsidRDefault="00421D72" w:rsidP="00151B4B">
            <w:pPr>
              <w:pStyle w:val="a9"/>
              <w:ind w:left="105"/>
              <w:rPr>
                <w:sz w:val="20"/>
                <w:szCs w:val="20"/>
              </w:rPr>
            </w:pPr>
            <w:r>
              <w:rPr>
                <w:rFonts w:hint="eastAsia"/>
                <w:sz w:val="20"/>
                <w:szCs w:val="20"/>
              </w:rPr>
              <w:t>tmpl_code</w:t>
            </w:r>
          </w:p>
        </w:tc>
        <w:tc>
          <w:tcPr>
            <w:tcW w:w="978" w:type="pct"/>
            <w:shd w:val="clear" w:color="auto" w:fill="auto"/>
          </w:tcPr>
          <w:p w:rsidR="00151B4B" w:rsidRPr="00F4249E" w:rsidRDefault="00421D72" w:rsidP="00F93C7A">
            <w:pPr>
              <w:pStyle w:val="a9"/>
              <w:ind w:left="105"/>
              <w:rPr>
                <w:sz w:val="20"/>
                <w:szCs w:val="20"/>
              </w:rPr>
            </w:pPr>
            <w:r>
              <w:rPr>
                <w:rFonts w:hint="eastAsia"/>
                <w:sz w:val="20"/>
                <w:szCs w:val="20"/>
              </w:rPr>
              <w:t>varchar</w:t>
            </w:r>
            <w:r w:rsidR="00151B4B" w:rsidRPr="00F4249E">
              <w:rPr>
                <w:rFonts w:hint="eastAsia"/>
                <w:sz w:val="20"/>
                <w:szCs w:val="20"/>
              </w:rPr>
              <w:t>(</w:t>
            </w:r>
            <w:r w:rsidR="00F93C7A">
              <w:rPr>
                <w:rFonts w:hint="eastAsia"/>
                <w:sz w:val="20"/>
                <w:szCs w:val="20"/>
              </w:rPr>
              <w:t>11</w:t>
            </w:r>
            <w:r w:rsidR="00151B4B" w:rsidRPr="00F4249E">
              <w:rPr>
                <w:rFonts w:hint="eastAsia"/>
                <w:sz w:val="20"/>
                <w:szCs w:val="20"/>
              </w:rPr>
              <w:t>)</w:t>
            </w:r>
          </w:p>
        </w:tc>
        <w:tc>
          <w:tcPr>
            <w:tcW w:w="452" w:type="pct"/>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N</w:t>
            </w:r>
          </w:p>
        </w:tc>
        <w:tc>
          <w:tcPr>
            <w:tcW w:w="965" w:type="pct"/>
            <w:shd w:val="clear" w:color="auto" w:fill="auto"/>
            <w:vAlign w:val="center"/>
          </w:tcPr>
          <w:p w:rsidR="00151B4B" w:rsidRPr="00F4249E" w:rsidRDefault="008D7A49" w:rsidP="00151B4B">
            <w:pPr>
              <w:pStyle w:val="a9"/>
              <w:ind w:left="105"/>
              <w:rPr>
                <w:sz w:val="20"/>
                <w:szCs w:val="20"/>
              </w:rPr>
            </w:pPr>
            <w:r>
              <w:rPr>
                <w:rFonts w:hint="eastAsia"/>
                <w:sz w:val="20"/>
                <w:szCs w:val="20"/>
              </w:rPr>
              <w:t>#</w:t>
            </w:r>
          </w:p>
        </w:tc>
        <w:tc>
          <w:tcPr>
            <w:tcW w:w="1702" w:type="pct"/>
            <w:shd w:val="clear" w:color="auto" w:fill="auto"/>
            <w:vAlign w:val="center"/>
          </w:tcPr>
          <w:p w:rsidR="00151B4B" w:rsidRPr="00F4249E" w:rsidRDefault="005E40F4" w:rsidP="00151B4B">
            <w:pPr>
              <w:pStyle w:val="a9"/>
              <w:ind w:left="105"/>
              <w:rPr>
                <w:sz w:val="20"/>
                <w:szCs w:val="20"/>
              </w:rPr>
            </w:pPr>
            <w:r>
              <w:rPr>
                <w:rFonts w:hint="eastAsia"/>
                <w:sz w:val="20"/>
                <w:szCs w:val="20"/>
              </w:rPr>
              <w:t>模板编号</w:t>
            </w:r>
          </w:p>
        </w:tc>
      </w:tr>
      <w:tr w:rsidR="0086706B" w:rsidRPr="00F4249E" w:rsidTr="005E40F4">
        <w:trPr>
          <w:trHeight w:val="301"/>
        </w:trPr>
        <w:tc>
          <w:tcPr>
            <w:tcW w:w="903" w:type="pct"/>
            <w:shd w:val="clear" w:color="auto" w:fill="auto"/>
            <w:vAlign w:val="center"/>
          </w:tcPr>
          <w:p w:rsidR="0086706B" w:rsidRDefault="0086706B" w:rsidP="00151B4B">
            <w:pPr>
              <w:pStyle w:val="a9"/>
              <w:ind w:left="105"/>
              <w:rPr>
                <w:sz w:val="20"/>
                <w:szCs w:val="20"/>
              </w:rPr>
            </w:pPr>
            <w:r>
              <w:rPr>
                <w:rFonts w:hint="eastAsia"/>
                <w:sz w:val="20"/>
                <w:szCs w:val="20"/>
              </w:rPr>
              <w:t>level</w:t>
            </w:r>
          </w:p>
        </w:tc>
        <w:tc>
          <w:tcPr>
            <w:tcW w:w="978" w:type="pct"/>
            <w:shd w:val="clear" w:color="auto" w:fill="auto"/>
          </w:tcPr>
          <w:p w:rsidR="0086706B" w:rsidRDefault="0086706B" w:rsidP="005E40F4">
            <w:pPr>
              <w:pStyle w:val="a9"/>
              <w:ind w:left="105"/>
              <w:rPr>
                <w:sz w:val="20"/>
                <w:szCs w:val="20"/>
              </w:rPr>
            </w:pPr>
            <w:r>
              <w:rPr>
                <w:rFonts w:hint="eastAsia"/>
                <w:sz w:val="20"/>
                <w:szCs w:val="20"/>
              </w:rPr>
              <w:t>tinyint(1)</w:t>
            </w:r>
          </w:p>
        </w:tc>
        <w:tc>
          <w:tcPr>
            <w:tcW w:w="452" w:type="pct"/>
            <w:shd w:val="clear" w:color="auto" w:fill="auto"/>
            <w:vAlign w:val="center"/>
          </w:tcPr>
          <w:p w:rsidR="0086706B" w:rsidRPr="00F4249E" w:rsidRDefault="0086706B" w:rsidP="00151B4B">
            <w:pPr>
              <w:pStyle w:val="a9"/>
              <w:ind w:left="105"/>
              <w:rPr>
                <w:sz w:val="20"/>
                <w:szCs w:val="20"/>
              </w:rPr>
            </w:pPr>
            <w:r>
              <w:rPr>
                <w:rFonts w:hint="eastAsia"/>
                <w:sz w:val="20"/>
                <w:szCs w:val="20"/>
              </w:rPr>
              <w:t>N</w:t>
            </w:r>
          </w:p>
        </w:tc>
        <w:tc>
          <w:tcPr>
            <w:tcW w:w="965" w:type="pct"/>
            <w:shd w:val="clear" w:color="auto" w:fill="auto"/>
            <w:vAlign w:val="center"/>
          </w:tcPr>
          <w:p w:rsidR="0086706B" w:rsidRDefault="0086706B" w:rsidP="00151B4B">
            <w:pPr>
              <w:pStyle w:val="a9"/>
              <w:ind w:left="105"/>
              <w:rPr>
                <w:sz w:val="20"/>
                <w:szCs w:val="20"/>
              </w:rPr>
            </w:pPr>
            <w:r>
              <w:rPr>
                <w:rFonts w:hint="eastAsia"/>
                <w:sz w:val="20"/>
                <w:szCs w:val="20"/>
              </w:rPr>
              <w:t>1</w:t>
            </w:r>
          </w:p>
        </w:tc>
        <w:tc>
          <w:tcPr>
            <w:tcW w:w="1702" w:type="pct"/>
            <w:shd w:val="clear" w:color="auto" w:fill="auto"/>
            <w:vAlign w:val="center"/>
          </w:tcPr>
          <w:p w:rsidR="0086706B" w:rsidRDefault="0086706B" w:rsidP="00151B4B">
            <w:pPr>
              <w:pStyle w:val="a9"/>
              <w:ind w:left="105"/>
              <w:rPr>
                <w:sz w:val="20"/>
                <w:szCs w:val="20"/>
              </w:rPr>
            </w:pPr>
            <w:r>
              <w:rPr>
                <w:rFonts w:hint="eastAsia"/>
                <w:sz w:val="20"/>
                <w:szCs w:val="20"/>
              </w:rPr>
              <w:t>短信级别</w:t>
            </w:r>
            <w:r>
              <w:rPr>
                <w:rFonts w:hint="eastAsia"/>
                <w:sz w:val="20"/>
                <w:szCs w:val="20"/>
              </w:rPr>
              <w:t>.1:</w:t>
            </w:r>
            <w:r>
              <w:rPr>
                <w:rFonts w:hint="eastAsia"/>
                <w:sz w:val="20"/>
                <w:szCs w:val="20"/>
              </w:rPr>
              <w:t>低</w:t>
            </w:r>
            <w:r>
              <w:rPr>
                <w:rFonts w:hint="eastAsia"/>
                <w:sz w:val="20"/>
                <w:szCs w:val="20"/>
              </w:rPr>
              <w:t>;2:</w:t>
            </w:r>
            <w:r>
              <w:rPr>
                <w:rFonts w:hint="eastAsia"/>
                <w:sz w:val="20"/>
                <w:szCs w:val="20"/>
              </w:rPr>
              <w:t>中</w:t>
            </w:r>
            <w:r>
              <w:rPr>
                <w:rFonts w:hint="eastAsia"/>
                <w:sz w:val="20"/>
                <w:szCs w:val="20"/>
              </w:rPr>
              <w:t>;3:</w:t>
            </w:r>
            <w:r>
              <w:rPr>
                <w:rFonts w:hint="eastAsia"/>
                <w:sz w:val="20"/>
                <w:szCs w:val="20"/>
              </w:rPr>
              <w:t>高</w:t>
            </w:r>
          </w:p>
        </w:tc>
      </w:tr>
      <w:tr w:rsidR="00151B4B" w:rsidRPr="00F4249E" w:rsidTr="005E40F4">
        <w:trPr>
          <w:trHeight w:val="301"/>
        </w:trPr>
        <w:tc>
          <w:tcPr>
            <w:tcW w:w="903" w:type="pct"/>
            <w:shd w:val="clear" w:color="auto" w:fill="auto"/>
            <w:vAlign w:val="center"/>
          </w:tcPr>
          <w:p w:rsidR="00151B4B" w:rsidRPr="00F4249E" w:rsidRDefault="00421D72" w:rsidP="00151B4B">
            <w:pPr>
              <w:pStyle w:val="a9"/>
              <w:ind w:left="105"/>
              <w:rPr>
                <w:sz w:val="20"/>
                <w:szCs w:val="20"/>
              </w:rPr>
            </w:pPr>
            <w:r>
              <w:rPr>
                <w:rFonts w:hint="eastAsia"/>
                <w:sz w:val="20"/>
                <w:szCs w:val="20"/>
              </w:rPr>
              <w:t>content</w:t>
            </w:r>
          </w:p>
        </w:tc>
        <w:tc>
          <w:tcPr>
            <w:tcW w:w="978" w:type="pct"/>
            <w:shd w:val="clear" w:color="auto" w:fill="auto"/>
          </w:tcPr>
          <w:p w:rsidR="00151B4B" w:rsidRPr="00F4249E" w:rsidRDefault="00421D72" w:rsidP="00421D72">
            <w:pPr>
              <w:pStyle w:val="a9"/>
              <w:ind w:left="105"/>
              <w:rPr>
                <w:sz w:val="20"/>
                <w:szCs w:val="20"/>
              </w:rPr>
            </w:pPr>
            <w:r>
              <w:rPr>
                <w:rFonts w:hint="eastAsia"/>
                <w:sz w:val="20"/>
                <w:szCs w:val="20"/>
              </w:rPr>
              <w:t>varchar</w:t>
            </w:r>
            <w:r w:rsidR="00151B4B" w:rsidRPr="00F4249E">
              <w:rPr>
                <w:rFonts w:hint="eastAsia"/>
                <w:sz w:val="20"/>
                <w:szCs w:val="20"/>
              </w:rPr>
              <w:t>(</w:t>
            </w:r>
            <w:r>
              <w:rPr>
                <w:rFonts w:hint="eastAsia"/>
                <w:sz w:val="20"/>
                <w:szCs w:val="20"/>
              </w:rPr>
              <w:t>10</w:t>
            </w:r>
            <w:r w:rsidR="00151B4B" w:rsidRPr="00F4249E">
              <w:rPr>
                <w:rFonts w:hint="eastAsia"/>
                <w:sz w:val="20"/>
                <w:szCs w:val="20"/>
              </w:rPr>
              <w:t>0)</w:t>
            </w:r>
          </w:p>
        </w:tc>
        <w:tc>
          <w:tcPr>
            <w:tcW w:w="452" w:type="pct"/>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N</w:t>
            </w:r>
          </w:p>
        </w:tc>
        <w:tc>
          <w:tcPr>
            <w:tcW w:w="965" w:type="pct"/>
            <w:shd w:val="clear" w:color="auto" w:fill="auto"/>
            <w:vAlign w:val="center"/>
          </w:tcPr>
          <w:p w:rsidR="00151B4B" w:rsidRPr="00F4249E" w:rsidRDefault="008D7A49" w:rsidP="00151B4B">
            <w:pPr>
              <w:pStyle w:val="a9"/>
              <w:ind w:left="105"/>
              <w:rPr>
                <w:sz w:val="20"/>
                <w:szCs w:val="20"/>
              </w:rPr>
            </w:pPr>
            <w:r>
              <w:rPr>
                <w:rFonts w:hint="eastAsia"/>
                <w:sz w:val="20"/>
                <w:szCs w:val="20"/>
              </w:rPr>
              <w:t>#</w:t>
            </w:r>
          </w:p>
        </w:tc>
        <w:tc>
          <w:tcPr>
            <w:tcW w:w="1702" w:type="pct"/>
            <w:shd w:val="clear" w:color="auto" w:fill="auto"/>
            <w:vAlign w:val="center"/>
          </w:tcPr>
          <w:p w:rsidR="00151B4B" w:rsidRPr="00F4249E" w:rsidRDefault="005E40F4" w:rsidP="00151B4B">
            <w:pPr>
              <w:pStyle w:val="a9"/>
              <w:ind w:left="105"/>
              <w:rPr>
                <w:sz w:val="20"/>
                <w:szCs w:val="20"/>
              </w:rPr>
            </w:pPr>
            <w:r>
              <w:rPr>
                <w:rFonts w:hint="eastAsia"/>
                <w:sz w:val="20"/>
                <w:szCs w:val="20"/>
              </w:rPr>
              <w:t>模板内容</w:t>
            </w:r>
          </w:p>
        </w:tc>
      </w:tr>
      <w:bookmarkEnd w:id="9"/>
      <w:bookmarkEnd w:id="10"/>
      <w:tr w:rsidR="00151B4B" w:rsidRPr="00F4249E" w:rsidTr="005E40F4">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151B4B" w:rsidRPr="00F4249E" w:rsidRDefault="005E40F4" w:rsidP="00151B4B">
            <w:pPr>
              <w:pStyle w:val="a9"/>
              <w:ind w:left="105"/>
              <w:rPr>
                <w:sz w:val="20"/>
                <w:szCs w:val="20"/>
              </w:rPr>
            </w:pPr>
            <w:r>
              <w:rPr>
                <w:rFonts w:hint="eastAsia"/>
                <w:sz w:val="20"/>
                <w:szCs w:val="20"/>
              </w:rPr>
              <w:t>tinyint(1</w:t>
            </w:r>
            <w:r w:rsidR="00151B4B"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是否可用</w:t>
            </w:r>
            <w:r>
              <w:rPr>
                <w:rFonts w:hint="eastAsia"/>
                <w:sz w:val="20"/>
                <w:szCs w:val="20"/>
              </w:rPr>
              <w:t>.1:</w:t>
            </w:r>
            <w:r>
              <w:rPr>
                <w:rFonts w:hint="eastAsia"/>
                <w:sz w:val="20"/>
                <w:szCs w:val="20"/>
              </w:rPr>
              <w:t>可用</w:t>
            </w:r>
            <w:r>
              <w:rPr>
                <w:rFonts w:hint="eastAsia"/>
                <w:sz w:val="20"/>
                <w:szCs w:val="20"/>
              </w:rPr>
              <w:t>;0:</w:t>
            </w:r>
            <w:r>
              <w:rPr>
                <w:rFonts w:hint="eastAsia"/>
                <w:sz w:val="20"/>
                <w:szCs w:val="20"/>
              </w:rPr>
              <w:t>不可用</w:t>
            </w:r>
          </w:p>
        </w:tc>
      </w:tr>
      <w:tr w:rsidR="00151B4B" w:rsidRPr="00F4249E" w:rsidTr="005E40F4">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421D72" w:rsidP="00151B4B">
            <w:pPr>
              <w:pStyle w:val="a9"/>
              <w:ind w:left="105"/>
              <w:rPr>
                <w:sz w:val="20"/>
                <w:szCs w:val="20"/>
              </w:rPr>
            </w:pPr>
            <w:r>
              <w:rPr>
                <w:rFonts w:hint="eastAsia"/>
                <w:sz w:val="20"/>
                <w:szCs w:val="20"/>
              </w:rPr>
              <w:t>create</w:t>
            </w:r>
            <w:r w:rsidR="00151B4B"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151B4B" w:rsidRPr="00F4249E" w:rsidRDefault="00151B4B" w:rsidP="00151B4B">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创建时间</w:t>
            </w:r>
          </w:p>
        </w:tc>
      </w:tr>
    </w:tbl>
    <w:p w:rsidR="008A7BA7" w:rsidRDefault="008A7BA7"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8D7A49" w:rsidRPr="00F4249E" w:rsidTr="00C80669">
        <w:trPr>
          <w:trHeight w:val="301"/>
          <w:tblHeader/>
        </w:trPr>
        <w:tc>
          <w:tcPr>
            <w:tcW w:w="903" w:type="pct"/>
            <w:shd w:val="clear" w:color="auto" w:fill="D9D9D9"/>
          </w:tcPr>
          <w:p w:rsidR="008D7A49" w:rsidRPr="00F4249E" w:rsidRDefault="008D7A49" w:rsidP="00C80669">
            <w:pPr>
              <w:pStyle w:val="a9"/>
              <w:ind w:left="105"/>
              <w:rPr>
                <w:sz w:val="20"/>
                <w:szCs w:val="20"/>
              </w:rPr>
            </w:pPr>
            <w:r w:rsidRPr="00F4249E">
              <w:rPr>
                <w:rFonts w:hint="eastAsia"/>
                <w:sz w:val="20"/>
                <w:szCs w:val="20"/>
              </w:rPr>
              <w:t>逻辑表名</w:t>
            </w:r>
          </w:p>
        </w:tc>
        <w:tc>
          <w:tcPr>
            <w:tcW w:w="1430" w:type="pct"/>
            <w:gridSpan w:val="2"/>
            <w:shd w:val="clear" w:color="auto" w:fill="auto"/>
          </w:tcPr>
          <w:p w:rsidR="008D7A49" w:rsidRPr="00F4249E" w:rsidRDefault="003030D3" w:rsidP="00C80669">
            <w:pPr>
              <w:pStyle w:val="a9"/>
              <w:ind w:left="105"/>
              <w:rPr>
                <w:sz w:val="20"/>
                <w:szCs w:val="20"/>
              </w:rPr>
            </w:pPr>
            <w:r>
              <w:rPr>
                <w:rFonts w:hint="eastAsia"/>
                <w:sz w:val="20"/>
                <w:szCs w:val="20"/>
              </w:rPr>
              <w:t>短信通道表</w:t>
            </w:r>
          </w:p>
        </w:tc>
        <w:tc>
          <w:tcPr>
            <w:tcW w:w="965" w:type="pct"/>
            <w:shd w:val="clear" w:color="auto" w:fill="D9D9D9"/>
          </w:tcPr>
          <w:p w:rsidR="008D7A49" w:rsidRPr="00F4249E" w:rsidRDefault="008D7A49" w:rsidP="00C80669">
            <w:pPr>
              <w:pStyle w:val="a9"/>
              <w:ind w:left="105"/>
              <w:rPr>
                <w:sz w:val="20"/>
                <w:szCs w:val="20"/>
              </w:rPr>
            </w:pPr>
            <w:r w:rsidRPr="00F4249E">
              <w:rPr>
                <w:rFonts w:hint="eastAsia"/>
                <w:sz w:val="20"/>
                <w:szCs w:val="20"/>
              </w:rPr>
              <w:t>物理表名</w:t>
            </w:r>
          </w:p>
        </w:tc>
        <w:tc>
          <w:tcPr>
            <w:tcW w:w="1702" w:type="pct"/>
            <w:shd w:val="clear" w:color="auto" w:fill="D9D9D9"/>
          </w:tcPr>
          <w:p w:rsidR="008D7A49" w:rsidRPr="00F4249E" w:rsidRDefault="003030D3" w:rsidP="00C80669">
            <w:pPr>
              <w:pStyle w:val="a9"/>
              <w:ind w:left="105"/>
              <w:rPr>
                <w:sz w:val="20"/>
                <w:szCs w:val="20"/>
              </w:rPr>
            </w:pPr>
            <w:r>
              <w:rPr>
                <w:rFonts w:hint="eastAsia"/>
                <w:sz w:val="20"/>
                <w:szCs w:val="20"/>
              </w:rPr>
              <w:t>sms</w:t>
            </w:r>
            <w:r w:rsidR="008D7A49">
              <w:rPr>
                <w:rFonts w:hint="eastAsia"/>
                <w:sz w:val="20"/>
                <w:szCs w:val="20"/>
              </w:rPr>
              <w:t>_</w:t>
            </w:r>
            <w:r>
              <w:rPr>
                <w:rFonts w:hint="eastAsia"/>
                <w:sz w:val="20"/>
                <w:szCs w:val="20"/>
              </w:rPr>
              <w:t>channel</w:t>
            </w:r>
          </w:p>
        </w:tc>
      </w:tr>
      <w:tr w:rsidR="008D7A49" w:rsidRPr="00F4249E" w:rsidTr="00C80669">
        <w:trPr>
          <w:trHeight w:val="301"/>
          <w:tblHeader/>
        </w:trPr>
        <w:tc>
          <w:tcPr>
            <w:tcW w:w="903" w:type="pct"/>
            <w:shd w:val="clear" w:color="auto" w:fill="D9D9D9"/>
          </w:tcPr>
          <w:p w:rsidR="008D7A49" w:rsidRPr="00F4249E" w:rsidRDefault="008D7A49" w:rsidP="00C80669">
            <w:pPr>
              <w:pStyle w:val="a9"/>
              <w:ind w:left="105"/>
              <w:rPr>
                <w:sz w:val="20"/>
                <w:szCs w:val="20"/>
              </w:rPr>
            </w:pPr>
            <w:r w:rsidRPr="00F4249E">
              <w:rPr>
                <w:rFonts w:hint="eastAsia"/>
                <w:sz w:val="20"/>
                <w:szCs w:val="20"/>
              </w:rPr>
              <w:t>主键</w:t>
            </w:r>
          </w:p>
        </w:tc>
        <w:tc>
          <w:tcPr>
            <w:tcW w:w="1430" w:type="pct"/>
            <w:gridSpan w:val="2"/>
            <w:shd w:val="clear" w:color="auto" w:fill="auto"/>
          </w:tcPr>
          <w:p w:rsidR="008D7A49" w:rsidRPr="00F4249E" w:rsidRDefault="003030D3" w:rsidP="00C80669">
            <w:pPr>
              <w:pStyle w:val="a9"/>
              <w:ind w:left="105"/>
              <w:rPr>
                <w:sz w:val="20"/>
                <w:szCs w:val="20"/>
              </w:rPr>
            </w:pPr>
            <w:r>
              <w:rPr>
                <w:rFonts w:hint="eastAsia"/>
                <w:sz w:val="20"/>
                <w:szCs w:val="20"/>
              </w:rPr>
              <w:t>channel</w:t>
            </w:r>
            <w:r w:rsidR="00530F31">
              <w:rPr>
                <w:rFonts w:hint="eastAsia"/>
                <w:sz w:val="20"/>
                <w:szCs w:val="20"/>
              </w:rPr>
              <w:t>_id</w:t>
            </w:r>
          </w:p>
        </w:tc>
        <w:tc>
          <w:tcPr>
            <w:tcW w:w="965" w:type="pct"/>
            <w:shd w:val="clear" w:color="auto" w:fill="D9D9D9"/>
          </w:tcPr>
          <w:p w:rsidR="008D7A49" w:rsidRPr="00F4249E" w:rsidRDefault="008D7A49" w:rsidP="00C80669">
            <w:pPr>
              <w:pStyle w:val="a9"/>
              <w:ind w:left="105"/>
              <w:rPr>
                <w:sz w:val="20"/>
                <w:szCs w:val="20"/>
              </w:rPr>
            </w:pPr>
            <w:r w:rsidRPr="00F4249E">
              <w:rPr>
                <w:rFonts w:hint="eastAsia"/>
                <w:sz w:val="20"/>
                <w:szCs w:val="20"/>
              </w:rPr>
              <w:t>索引</w:t>
            </w:r>
          </w:p>
        </w:tc>
        <w:tc>
          <w:tcPr>
            <w:tcW w:w="1702" w:type="pct"/>
            <w:shd w:val="clear" w:color="auto" w:fill="D9D9D9"/>
          </w:tcPr>
          <w:p w:rsidR="008D7A49" w:rsidRPr="00F4249E" w:rsidRDefault="008D7A49" w:rsidP="00C80669">
            <w:pPr>
              <w:pStyle w:val="a9"/>
              <w:ind w:left="105"/>
              <w:rPr>
                <w:sz w:val="20"/>
                <w:szCs w:val="20"/>
              </w:rPr>
            </w:pPr>
          </w:p>
        </w:tc>
      </w:tr>
      <w:tr w:rsidR="008D7A49" w:rsidRPr="00F4249E" w:rsidTr="00C80669">
        <w:trPr>
          <w:trHeight w:val="301"/>
          <w:tblHeader/>
        </w:trPr>
        <w:tc>
          <w:tcPr>
            <w:tcW w:w="903" w:type="pct"/>
            <w:shd w:val="clear" w:color="auto" w:fill="D9D9D9"/>
          </w:tcPr>
          <w:p w:rsidR="008D7A49" w:rsidRPr="00F4249E" w:rsidRDefault="008D7A49" w:rsidP="00C80669">
            <w:pPr>
              <w:pStyle w:val="a9"/>
              <w:ind w:left="105"/>
              <w:rPr>
                <w:sz w:val="20"/>
                <w:szCs w:val="20"/>
              </w:rPr>
            </w:pPr>
            <w:r w:rsidRPr="00F4249E">
              <w:rPr>
                <w:rFonts w:hint="eastAsia"/>
                <w:sz w:val="20"/>
                <w:szCs w:val="20"/>
              </w:rPr>
              <w:t>字段名</w:t>
            </w:r>
          </w:p>
        </w:tc>
        <w:tc>
          <w:tcPr>
            <w:tcW w:w="978" w:type="pct"/>
            <w:shd w:val="clear" w:color="auto" w:fill="D9D9D9"/>
          </w:tcPr>
          <w:p w:rsidR="008D7A49" w:rsidRPr="00F4249E" w:rsidRDefault="008D7A49" w:rsidP="00C80669">
            <w:pPr>
              <w:pStyle w:val="a9"/>
              <w:ind w:left="105"/>
              <w:rPr>
                <w:sz w:val="20"/>
                <w:szCs w:val="20"/>
              </w:rPr>
            </w:pPr>
            <w:r w:rsidRPr="00F4249E">
              <w:rPr>
                <w:rFonts w:hint="eastAsia"/>
                <w:sz w:val="20"/>
                <w:szCs w:val="20"/>
              </w:rPr>
              <w:t>数据类型</w:t>
            </w:r>
          </w:p>
        </w:tc>
        <w:tc>
          <w:tcPr>
            <w:tcW w:w="452" w:type="pct"/>
            <w:shd w:val="clear" w:color="auto" w:fill="D9D9D9"/>
          </w:tcPr>
          <w:p w:rsidR="008D7A49" w:rsidRPr="00F4249E" w:rsidRDefault="008D7A49" w:rsidP="00C80669">
            <w:pPr>
              <w:pStyle w:val="a9"/>
              <w:ind w:left="105"/>
              <w:rPr>
                <w:sz w:val="20"/>
                <w:szCs w:val="20"/>
              </w:rPr>
            </w:pPr>
            <w:r w:rsidRPr="00F4249E">
              <w:rPr>
                <w:rFonts w:hint="eastAsia"/>
                <w:sz w:val="20"/>
                <w:szCs w:val="20"/>
              </w:rPr>
              <w:t>空值</w:t>
            </w:r>
          </w:p>
        </w:tc>
        <w:tc>
          <w:tcPr>
            <w:tcW w:w="965" w:type="pct"/>
            <w:shd w:val="clear" w:color="auto" w:fill="D9D9D9"/>
          </w:tcPr>
          <w:p w:rsidR="008D7A49" w:rsidRPr="00F4249E" w:rsidRDefault="008D7A49" w:rsidP="00C80669">
            <w:pPr>
              <w:pStyle w:val="a9"/>
              <w:ind w:left="105"/>
              <w:rPr>
                <w:sz w:val="20"/>
                <w:szCs w:val="20"/>
              </w:rPr>
            </w:pPr>
            <w:r w:rsidRPr="00F4249E">
              <w:rPr>
                <w:rFonts w:hint="eastAsia"/>
                <w:sz w:val="20"/>
                <w:szCs w:val="20"/>
              </w:rPr>
              <w:t>默认值</w:t>
            </w:r>
          </w:p>
        </w:tc>
        <w:tc>
          <w:tcPr>
            <w:tcW w:w="1702" w:type="pct"/>
            <w:shd w:val="clear" w:color="auto" w:fill="D9D9D9"/>
          </w:tcPr>
          <w:p w:rsidR="008D7A49" w:rsidRPr="00F4249E" w:rsidRDefault="008D7A49" w:rsidP="00C80669">
            <w:pPr>
              <w:pStyle w:val="a9"/>
              <w:ind w:left="105"/>
              <w:rPr>
                <w:sz w:val="20"/>
                <w:szCs w:val="20"/>
              </w:rPr>
            </w:pPr>
            <w:r w:rsidRPr="00F4249E">
              <w:rPr>
                <w:rFonts w:hint="eastAsia"/>
                <w:sz w:val="20"/>
                <w:szCs w:val="20"/>
              </w:rPr>
              <w:t>描述</w:t>
            </w:r>
          </w:p>
        </w:tc>
      </w:tr>
      <w:tr w:rsidR="008D7A49" w:rsidRPr="00F4249E" w:rsidTr="00C80669">
        <w:trPr>
          <w:trHeight w:val="301"/>
        </w:trPr>
        <w:tc>
          <w:tcPr>
            <w:tcW w:w="903" w:type="pct"/>
            <w:shd w:val="clear" w:color="auto" w:fill="auto"/>
          </w:tcPr>
          <w:p w:rsidR="008D7A49" w:rsidRPr="00F4249E" w:rsidRDefault="003030D3" w:rsidP="00C80669">
            <w:pPr>
              <w:pStyle w:val="a9"/>
              <w:ind w:left="105"/>
              <w:rPr>
                <w:sz w:val="20"/>
                <w:szCs w:val="20"/>
              </w:rPr>
            </w:pPr>
            <w:r>
              <w:rPr>
                <w:rFonts w:hint="eastAsia"/>
                <w:sz w:val="20"/>
                <w:szCs w:val="20"/>
              </w:rPr>
              <w:t>channel</w:t>
            </w:r>
            <w:r w:rsidR="008D7A49" w:rsidRPr="00F4249E">
              <w:rPr>
                <w:rFonts w:hint="eastAsia"/>
                <w:sz w:val="20"/>
                <w:szCs w:val="20"/>
              </w:rPr>
              <w:t>_id</w:t>
            </w:r>
          </w:p>
        </w:tc>
        <w:tc>
          <w:tcPr>
            <w:tcW w:w="978" w:type="pct"/>
            <w:shd w:val="clear" w:color="auto" w:fill="auto"/>
          </w:tcPr>
          <w:p w:rsidR="008D7A49" w:rsidRPr="00F4249E" w:rsidRDefault="008D7A49" w:rsidP="00C80669">
            <w:pPr>
              <w:pStyle w:val="a9"/>
              <w:ind w:left="105"/>
              <w:rPr>
                <w:sz w:val="20"/>
                <w:szCs w:val="20"/>
              </w:rPr>
            </w:pPr>
            <w:r w:rsidRPr="00F4249E">
              <w:rPr>
                <w:rFonts w:hint="eastAsia"/>
                <w:sz w:val="20"/>
                <w:szCs w:val="20"/>
              </w:rPr>
              <w:t>int</w:t>
            </w:r>
          </w:p>
        </w:tc>
        <w:tc>
          <w:tcPr>
            <w:tcW w:w="452" w:type="pct"/>
            <w:shd w:val="clear" w:color="auto" w:fill="auto"/>
          </w:tcPr>
          <w:p w:rsidR="008D7A49" w:rsidRPr="00F4249E" w:rsidRDefault="008D7A49"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8D7A49" w:rsidRPr="00F4249E" w:rsidRDefault="008D7A49" w:rsidP="00C80669">
            <w:pPr>
              <w:pStyle w:val="a9"/>
              <w:ind w:left="105"/>
              <w:rPr>
                <w:sz w:val="20"/>
                <w:szCs w:val="20"/>
              </w:rPr>
            </w:pPr>
          </w:p>
        </w:tc>
        <w:tc>
          <w:tcPr>
            <w:tcW w:w="1702" w:type="pct"/>
            <w:shd w:val="clear" w:color="auto" w:fill="auto"/>
            <w:vAlign w:val="center"/>
          </w:tcPr>
          <w:p w:rsidR="008D7A49" w:rsidRPr="00F4249E" w:rsidRDefault="00795CA9" w:rsidP="00C80669">
            <w:pPr>
              <w:pStyle w:val="a9"/>
              <w:ind w:left="105"/>
              <w:rPr>
                <w:sz w:val="20"/>
                <w:szCs w:val="20"/>
              </w:rPr>
            </w:pPr>
            <w:r>
              <w:rPr>
                <w:rFonts w:hint="eastAsia"/>
                <w:sz w:val="20"/>
                <w:szCs w:val="20"/>
              </w:rPr>
              <w:t>通道</w:t>
            </w:r>
            <w:r w:rsidR="00C80669">
              <w:rPr>
                <w:rFonts w:hint="eastAsia"/>
                <w:sz w:val="20"/>
                <w:szCs w:val="20"/>
              </w:rPr>
              <w:t>ID</w:t>
            </w:r>
          </w:p>
        </w:tc>
      </w:tr>
      <w:tr w:rsidR="008D7A49" w:rsidRPr="00F4249E" w:rsidTr="00C80669">
        <w:trPr>
          <w:trHeight w:val="301"/>
        </w:trPr>
        <w:tc>
          <w:tcPr>
            <w:tcW w:w="903" w:type="pct"/>
            <w:shd w:val="clear" w:color="auto" w:fill="auto"/>
            <w:vAlign w:val="center"/>
          </w:tcPr>
          <w:p w:rsidR="008D7A49" w:rsidRPr="00F4249E" w:rsidRDefault="003030D3" w:rsidP="00C80669">
            <w:pPr>
              <w:pStyle w:val="a9"/>
              <w:ind w:left="105"/>
              <w:rPr>
                <w:sz w:val="20"/>
                <w:szCs w:val="20"/>
              </w:rPr>
            </w:pPr>
            <w:r>
              <w:rPr>
                <w:rFonts w:hint="eastAsia"/>
                <w:sz w:val="20"/>
                <w:szCs w:val="20"/>
              </w:rPr>
              <w:t>name</w:t>
            </w:r>
          </w:p>
        </w:tc>
        <w:tc>
          <w:tcPr>
            <w:tcW w:w="978" w:type="pct"/>
            <w:shd w:val="clear" w:color="auto" w:fill="auto"/>
          </w:tcPr>
          <w:p w:rsidR="008D7A49" w:rsidRPr="00F4249E" w:rsidRDefault="008D7A49" w:rsidP="00C80669">
            <w:pPr>
              <w:pStyle w:val="a9"/>
              <w:ind w:left="105"/>
              <w:rPr>
                <w:sz w:val="20"/>
                <w:szCs w:val="20"/>
              </w:rPr>
            </w:pPr>
            <w:r>
              <w:rPr>
                <w:rFonts w:hint="eastAsia"/>
                <w:sz w:val="20"/>
                <w:szCs w:val="20"/>
              </w:rPr>
              <w:t>varchar</w:t>
            </w:r>
            <w:r w:rsidRPr="00F4249E">
              <w:rPr>
                <w:rFonts w:hint="eastAsia"/>
                <w:sz w:val="20"/>
                <w:szCs w:val="20"/>
              </w:rPr>
              <w:t>(</w:t>
            </w:r>
            <w:r w:rsidR="003030D3">
              <w:rPr>
                <w:rFonts w:hint="eastAsia"/>
                <w:sz w:val="20"/>
                <w:szCs w:val="20"/>
              </w:rPr>
              <w:t>10</w:t>
            </w:r>
            <w:r w:rsidRPr="00F4249E">
              <w:rPr>
                <w:rFonts w:hint="eastAsia"/>
                <w:sz w:val="20"/>
                <w:szCs w:val="20"/>
              </w:rPr>
              <w:t>)</w:t>
            </w:r>
          </w:p>
        </w:tc>
        <w:tc>
          <w:tcPr>
            <w:tcW w:w="452" w:type="pct"/>
            <w:shd w:val="clear" w:color="auto" w:fill="auto"/>
            <w:vAlign w:val="center"/>
          </w:tcPr>
          <w:p w:rsidR="008D7A49" w:rsidRPr="00F4249E" w:rsidRDefault="008D7A49"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8D7A49" w:rsidRPr="00F4249E" w:rsidRDefault="00530F31" w:rsidP="00C80669">
            <w:pPr>
              <w:pStyle w:val="a9"/>
              <w:ind w:left="105"/>
              <w:rPr>
                <w:sz w:val="20"/>
                <w:szCs w:val="20"/>
              </w:rPr>
            </w:pPr>
            <w:r>
              <w:rPr>
                <w:rFonts w:hint="eastAsia"/>
                <w:sz w:val="20"/>
                <w:szCs w:val="20"/>
              </w:rPr>
              <w:t>NULL</w:t>
            </w:r>
          </w:p>
        </w:tc>
        <w:tc>
          <w:tcPr>
            <w:tcW w:w="1702" w:type="pct"/>
            <w:shd w:val="clear" w:color="auto" w:fill="auto"/>
            <w:vAlign w:val="center"/>
          </w:tcPr>
          <w:p w:rsidR="008D7A49" w:rsidRPr="00F4249E" w:rsidRDefault="003030D3" w:rsidP="00C80669">
            <w:pPr>
              <w:pStyle w:val="a9"/>
              <w:ind w:left="105"/>
              <w:rPr>
                <w:sz w:val="20"/>
                <w:szCs w:val="20"/>
              </w:rPr>
            </w:pPr>
            <w:r>
              <w:rPr>
                <w:rFonts w:hint="eastAsia"/>
                <w:sz w:val="20"/>
                <w:szCs w:val="20"/>
              </w:rPr>
              <w:t>名称</w:t>
            </w:r>
          </w:p>
        </w:tc>
      </w:tr>
      <w:tr w:rsidR="008D7A49"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530F31" w:rsidP="00C80669">
            <w:pPr>
              <w:pStyle w:val="a9"/>
              <w:ind w:left="105"/>
              <w:rPr>
                <w:sz w:val="20"/>
                <w:szCs w:val="20"/>
              </w:rPr>
            </w:pPr>
            <w:r>
              <w:rPr>
                <w:rFonts w:hint="eastAsia"/>
                <w:sz w:val="20"/>
                <w:szCs w:val="20"/>
              </w:rPr>
              <w:lastRenderedPageBreak/>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8D7A49" w:rsidRPr="00F4249E" w:rsidRDefault="008D7A49" w:rsidP="00C80669">
            <w:pPr>
              <w:pStyle w:val="a9"/>
              <w:ind w:left="105"/>
              <w:rPr>
                <w:sz w:val="20"/>
                <w:szCs w:val="20"/>
              </w:rPr>
            </w:pPr>
            <w:r>
              <w:rPr>
                <w:rFonts w:hint="eastAsia"/>
                <w:sz w:val="20"/>
                <w:szCs w:val="20"/>
              </w:rPr>
              <w:t>tinyint(1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273CC" w:rsidP="00530F31">
            <w:pPr>
              <w:pStyle w:val="a9"/>
              <w:ind w:left="105"/>
              <w:rPr>
                <w:sz w:val="20"/>
                <w:szCs w:val="20"/>
              </w:rPr>
            </w:pPr>
            <w:r>
              <w:rPr>
                <w:rFonts w:hint="eastAsia"/>
                <w:sz w:val="20"/>
                <w:szCs w:val="20"/>
              </w:rPr>
              <w:t>状态</w:t>
            </w:r>
            <w:r>
              <w:rPr>
                <w:rFonts w:hint="eastAsia"/>
                <w:sz w:val="20"/>
                <w:szCs w:val="20"/>
              </w:rPr>
              <w:t>.1:</w:t>
            </w:r>
            <w:r>
              <w:rPr>
                <w:rFonts w:hint="eastAsia"/>
                <w:sz w:val="20"/>
                <w:szCs w:val="20"/>
              </w:rPr>
              <w:t>启用</w:t>
            </w:r>
            <w:r>
              <w:rPr>
                <w:rFonts w:hint="eastAsia"/>
                <w:sz w:val="20"/>
                <w:szCs w:val="20"/>
              </w:rPr>
              <w:t>;2:</w:t>
            </w:r>
            <w:r>
              <w:rPr>
                <w:rFonts w:hint="eastAsia"/>
                <w:sz w:val="20"/>
                <w:szCs w:val="20"/>
              </w:rPr>
              <w:t>禁用</w:t>
            </w:r>
          </w:p>
        </w:tc>
      </w:tr>
      <w:tr w:rsidR="008273CC"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Default="008273CC" w:rsidP="00C80669">
            <w:pPr>
              <w:pStyle w:val="a9"/>
              <w:ind w:left="105"/>
              <w:rPr>
                <w:sz w:val="20"/>
                <w:szCs w:val="20"/>
              </w:rPr>
            </w:pPr>
            <w:r>
              <w:rPr>
                <w:rFonts w:hint="eastAsia"/>
                <w:sz w:val="20"/>
                <w:szCs w:val="20"/>
              </w:rPr>
              <w:t>url</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8273CC" w:rsidRDefault="008273CC" w:rsidP="00C80669">
            <w:pPr>
              <w:pStyle w:val="a9"/>
              <w:ind w:left="105"/>
              <w:rPr>
                <w:sz w:val="20"/>
                <w:szCs w:val="20"/>
              </w:rPr>
            </w:pPr>
            <w:r>
              <w:rPr>
                <w:rFonts w:hint="eastAsia"/>
                <w:sz w:val="20"/>
                <w:szCs w:val="20"/>
              </w:rPr>
              <w:t>varchar(64)</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Default="008273CC"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Pr="00F4249E" w:rsidRDefault="008273CC" w:rsidP="00C80669">
            <w:pPr>
              <w:pStyle w:val="a9"/>
              <w:ind w:left="105"/>
              <w:rPr>
                <w:sz w:val="20"/>
                <w:szCs w:val="20"/>
              </w:rPr>
            </w:pPr>
            <w:r>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Pr="00F4249E" w:rsidRDefault="008273CC" w:rsidP="00530F31">
            <w:pPr>
              <w:pStyle w:val="a9"/>
              <w:ind w:left="105"/>
              <w:rPr>
                <w:sz w:val="20"/>
                <w:szCs w:val="20"/>
              </w:rPr>
            </w:pPr>
            <w:r>
              <w:rPr>
                <w:rFonts w:hint="eastAsia"/>
                <w:sz w:val="20"/>
                <w:szCs w:val="20"/>
              </w:rPr>
              <w:t>短信通道</w:t>
            </w:r>
            <w:r>
              <w:rPr>
                <w:rFonts w:hint="eastAsia"/>
                <w:sz w:val="20"/>
                <w:szCs w:val="20"/>
              </w:rPr>
              <w:t>URL</w:t>
            </w:r>
          </w:p>
        </w:tc>
      </w:tr>
      <w:tr w:rsidR="008D7A49"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8D7A49" w:rsidRPr="00F4249E" w:rsidRDefault="008D7A49" w:rsidP="00C80669">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创建时间</w:t>
            </w:r>
          </w:p>
        </w:tc>
      </w:tr>
    </w:tbl>
    <w:p w:rsidR="008D7A49" w:rsidRDefault="008D7A49"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3030D3" w:rsidRPr="00F4249E" w:rsidTr="00011733">
        <w:trPr>
          <w:trHeight w:val="301"/>
          <w:tblHeader/>
        </w:trPr>
        <w:tc>
          <w:tcPr>
            <w:tcW w:w="903" w:type="pct"/>
            <w:shd w:val="clear" w:color="auto" w:fill="D9D9D9"/>
          </w:tcPr>
          <w:p w:rsidR="003030D3" w:rsidRPr="00F4249E" w:rsidRDefault="003030D3" w:rsidP="00011733">
            <w:pPr>
              <w:pStyle w:val="a9"/>
              <w:ind w:left="105"/>
              <w:rPr>
                <w:sz w:val="20"/>
                <w:szCs w:val="20"/>
              </w:rPr>
            </w:pPr>
            <w:r w:rsidRPr="00F4249E">
              <w:rPr>
                <w:rFonts w:hint="eastAsia"/>
                <w:sz w:val="20"/>
                <w:szCs w:val="20"/>
              </w:rPr>
              <w:t>逻辑表名</w:t>
            </w:r>
          </w:p>
        </w:tc>
        <w:tc>
          <w:tcPr>
            <w:tcW w:w="1430" w:type="pct"/>
            <w:gridSpan w:val="2"/>
            <w:shd w:val="clear" w:color="auto" w:fill="auto"/>
          </w:tcPr>
          <w:p w:rsidR="003030D3" w:rsidRPr="00F4249E" w:rsidRDefault="003030D3" w:rsidP="00011733">
            <w:pPr>
              <w:pStyle w:val="a9"/>
              <w:ind w:left="105"/>
              <w:rPr>
                <w:sz w:val="20"/>
                <w:szCs w:val="20"/>
              </w:rPr>
            </w:pPr>
            <w:r>
              <w:rPr>
                <w:rFonts w:hint="eastAsia"/>
                <w:sz w:val="20"/>
                <w:szCs w:val="20"/>
              </w:rPr>
              <w:t>黑名单表</w:t>
            </w:r>
          </w:p>
        </w:tc>
        <w:tc>
          <w:tcPr>
            <w:tcW w:w="965" w:type="pct"/>
            <w:shd w:val="clear" w:color="auto" w:fill="D9D9D9"/>
          </w:tcPr>
          <w:p w:rsidR="003030D3" w:rsidRPr="00F4249E" w:rsidRDefault="003030D3" w:rsidP="00011733">
            <w:pPr>
              <w:pStyle w:val="a9"/>
              <w:ind w:left="105"/>
              <w:rPr>
                <w:sz w:val="20"/>
                <w:szCs w:val="20"/>
              </w:rPr>
            </w:pPr>
            <w:r w:rsidRPr="00F4249E">
              <w:rPr>
                <w:rFonts w:hint="eastAsia"/>
                <w:sz w:val="20"/>
                <w:szCs w:val="20"/>
              </w:rPr>
              <w:t>物理表名</w:t>
            </w:r>
          </w:p>
        </w:tc>
        <w:tc>
          <w:tcPr>
            <w:tcW w:w="1702" w:type="pct"/>
            <w:shd w:val="clear" w:color="auto" w:fill="D9D9D9"/>
          </w:tcPr>
          <w:p w:rsidR="003030D3" w:rsidRPr="00F4249E" w:rsidRDefault="003030D3" w:rsidP="00011733">
            <w:pPr>
              <w:pStyle w:val="a9"/>
              <w:ind w:left="105"/>
              <w:rPr>
                <w:sz w:val="20"/>
                <w:szCs w:val="20"/>
              </w:rPr>
            </w:pPr>
            <w:r>
              <w:rPr>
                <w:rFonts w:hint="eastAsia"/>
                <w:sz w:val="20"/>
                <w:szCs w:val="20"/>
              </w:rPr>
              <w:t>black_list</w:t>
            </w:r>
          </w:p>
        </w:tc>
      </w:tr>
      <w:tr w:rsidR="003030D3" w:rsidRPr="00F4249E" w:rsidTr="00011733">
        <w:trPr>
          <w:trHeight w:val="301"/>
          <w:tblHeader/>
        </w:trPr>
        <w:tc>
          <w:tcPr>
            <w:tcW w:w="903" w:type="pct"/>
            <w:shd w:val="clear" w:color="auto" w:fill="D9D9D9"/>
          </w:tcPr>
          <w:p w:rsidR="003030D3" w:rsidRPr="00F4249E" w:rsidRDefault="003030D3" w:rsidP="00011733">
            <w:pPr>
              <w:pStyle w:val="a9"/>
              <w:ind w:left="105"/>
              <w:rPr>
                <w:sz w:val="20"/>
                <w:szCs w:val="20"/>
              </w:rPr>
            </w:pPr>
            <w:r w:rsidRPr="00F4249E">
              <w:rPr>
                <w:rFonts w:hint="eastAsia"/>
                <w:sz w:val="20"/>
                <w:szCs w:val="20"/>
              </w:rPr>
              <w:t>主键</w:t>
            </w:r>
          </w:p>
        </w:tc>
        <w:tc>
          <w:tcPr>
            <w:tcW w:w="1430" w:type="pct"/>
            <w:gridSpan w:val="2"/>
            <w:shd w:val="clear" w:color="auto" w:fill="auto"/>
          </w:tcPr>
          <w:p w:rsidR="003030D3" w:rsidRPr="00F4249E" w:rsidRDefault="003030D3" w:rsidP="00011733">
            <w:pPr>
              <w:pStyle w:val="a9"/>
              <w:ind w:left="105"/>
              <w:rPr>
                <w:sz w:val="20"/>
                <w:szCs w:val="20"/>
              </w:rPr>
            </w:pPr>
            <w:r>
              <w:rPr>
                <w:rFonts w:hint="eastAsia"/>
                <w:sz w:val="20"/>
                <w:szCs w:val="20"/>
              </w:rPr>
              <w:t>black_id</w:t>
            </w:r>
          </w:p>
        </w:tc>
        <w:tc>
          <w:tcPr>
            <w:tcW w:w="965" w:type="pct"/>
            <w:shd w:val="clear" w:color="auto" w:fill="D9D9D9"/>
          </w:tcPr>
          <w:p w:rsidR="003030D3" w:rsidRPr="00F4249E" w:rsidRDefault="003030D3" w:rsidP="00011733">
            <w:pPr>
              <w:pStyle w:val="a9"/>
              <w:ind w:left="105"/>
              <w:rPr>
                <w:sz w:val="20"/>
                <w:szCs w:val="20"/>
              </w:rPr>
            </w:pPr>
            <w:r w:rsidRPr="00F4249E">
              <w:rPr>
                <w:rFonts w:hint="eastAsia"/>
                <w:sz w:val="20"/>
                <w:szCs w:val="20"/>
              </w:rPr>
              <w:t>索引</w:t>
            </w:r>
          </w:p>
        </w:tc>
        <w:tc>
          <w:tcPr>
            <w:tcW w:w="1702" w:type="pct"/>
            <w:shd w:val="clear" w:color="auto" w:fill="D9D9D9"/>
          </w:tcPr>
          <w:p w:rsidR="003030D3" w:rsidRPr="00F4249E" w:rsidRDefault="003030D3" w:rsidP="00011733">
            <w:pPr>
              <w:pStyle w:val="a9"/>
              <w:ind w:left="105"/>
              <w:rPr>
                <w:sz w:val="20"/>
                <w:szCs w:val="20"/>
              </w:rPr>
            </w:pPr>
          </w:p>
        </w:tc>
      </w:tr>
      <w:tr w:rsidR="003030D3" w:rsidRPr="00F4249E" w:rsidTr="00011733">
        <w:trPr>
          <w:trHeight w:val="301"/>
          <w:tblHeader/>
        </w:trPr>
        <w:tc>
          <w:tcPr>
            <w:tcW w:w="903" w:type="pct"/>
            <w:shd w:val="clear" w:color="auto" w:fill="D9D9D9"/>
          </w:tcPr>
          <w:p w:rsidR="003030D3" w:rsidRPr="00F4249E" w:rsidRDefault="003030D3" w:rsidP="00011733">
            <w:pPr>
              <w:pStyle w:val="a9"/>
              <w:ind w:left="105"/>
              <w:rPr>
                <w:sz w:val="20"/>
                <w:szCs w:val="20"/>
              </w:rPr>
            </w:pPr>
            <w:r w:rsidRPr="00F4249E">
              <w:rPr>
                <w:rFonts w:hint="eastAsia"/>
                <w:sz w:val="20"/>
                <w:szCs w:val="20"/>
              </w:rPr>
              <w:t>字段名</w:t>
            </w:r>
          </w:p>
        </w:tc>
        <w:tc>
          <w:tcPr>
            <w:tcW w:w="978" w:type="pct"/>
            <w:shd w:val="clear" w:color="auto" w:fill="D9D9D9"/>
          </w:tcPr>
          <w:p w:rsidR="003030D3" w:rsidRPr="00F4249E" w:rsidRDefault="003030D3" w:rsidP="00011733">
            <w:pPr>
              <w:pStyle w:val="a9"/>
              <w:ind w:left="105"/>
              <w:rPr>
                <w:sz w:val="20"/>
                <w:szCs w:val="20"/>
              </w:rPr>
            </w:pPr>
            <w:r w:rsidRPr="00F4249E">
              <w:rPr>
                <w:rFonts w:hint="eastAsia"/>
                <w:sz w:val="20"/>
                <w:szCs w:val="20"/>
              </w:rPr>
              <w:t>数据类型</w:t>
            </w:r>
          </w:p>
        </w:tc>
        <w:tc>
          <w:tcPr>
            <w:tcW w:w="452" w:type="pct"/>
            <w:shd w:val="clear" w:color="auto" w:fill="D9D9D9"/>
          </w:tcPr>
          <w:p w:rsidR="003030D3" w:rsidRPr="00F4249E" w:rsidRDefault="003030D3" w:rsidP="00011733">
            <w:pPr>
              <w:pStyle w:val="a9"/>
              <w:ind w:left="105"/>
              <w:rPr>
                <w:sz w:val="20"/>
                <w:szCs w:val="20"/>
              </w:rPr>
            </w:pPr>
            <w:r w:rsidRPr="00F4249E">
              <w:rPr>
                <w:rFonts w:hint="eastAsia"/>
                <w:sz w:val="20"/>
                <w:szCs w:val="20"/>
              </w:rPr>
              <w:t>空值</w:t>
            </w:r>
          </w:p>
        </w:tc>
        <w:tc>
          <w:tcPr>
            <w:tcW w:w="965" w:type="pct"/>
            <w:shd w:val="clear" w:color="auto" w:fill="D9D9D9"/>
          </w:tcPr>
          <w:p w:rsidR="003030D3" w:rsidRPr="00F4249E" w:rsidRDefault="003030D3" w:rsidP="00011733">
            <w:pPr>
              <w:pStyle w:val="a9"/>
              <w:ind w:left="105"/>
              <w:rPr>
                <w:sz w:val="20"/>
                <w:szCs w:val="20"/>
              </w:rPr>
            </w:pPr>
            <w:r w:rsidRPr="00F4249E">
              <w:rPr>
                <w:rFonts w:hint="eastAsia"/>
                <w:sz w:val="20"/>
                <w:szCs w:val="20"/>
              </w:rPr>
              <w:t>默认值</w:t>
            </w:r>
          </w:p>
        </w:tc>
        <w:tc>
          <w:tcPr>
            <w:tcW w:w="1702" w:type="pct"/>
            <w:shd w:val="clear" w:color="auto" w:fill="D9D9D9"/>
          </w:tcPr>
          <w:p w:rsidR="003030D3" w:rsidRPr="00F4249E" w:rsidRDefault="003030D3" w:rsidP="00011733">
            <w:pPr>
              <w:pStyle w:val="a9"/>
              <w:ind w:left="105"/>
              <w:rPr>
                <w:sz w:val="20"/>
                <w:szCs w:val="20"/>
              </w:rPr>
            </w:pPr>
            <w:r w:rsidRPr="00F4249E">
              <w:rPr>
                <w:rFonts w:hint="eastAsia"/>
                <w:sz w:val="20"/>
                <w:szCs w:val="20"/>
              </w:rPr>
              <w:t>描述</w:t>
            </w:r>
          </w:p>
        </w:tc>
      </w:tr>
      <w:tr w:rsidR="003030D3" w:rsidRPr="00F4249E" w:rsidTr="00011733">
        <w:trPr>
          <w:trHeight w:val="301"/>
        </w:trPr>
        <w:tc>
          <w:tcPr>
            <w:tcW w:w="903" w:type="pct"/>
            <w:shd w:val="clear" w:color="auto" w:fill="auto"/>
          </w:tcPr>
          <w:p w:rsidR="003030D3" w:rsidRPr="00F4249E" w:rsidRDefault="003030D3" w:rsidP="00011733">
            <w:pPr>
              <w:pStyle w:val="a9"/>
              <w:ind w:left="105"/>
              <w:rPr>
                <w:sz w:val="20"/>
                <w:szCs w:val="20"/>
              </w:rPr>
            </w:pPr>
            <w:r>
              <w:rPr>
                <w:rFonts w:hint="eastAsia"/>
                <w:sz w:val="20"/>
                <w:szCs w:val="20"/>
              </w:rPr>
              <w:t>black</w:t>
            </w:r>
            <w:r w:rsidRPr="00F4249E">
              <w:rPr>
                <w:rFonts w:hint="eastAsia"/>
                <w:sz w:val="20"/>
                <w:szCs w:val="20"/>
              </w:rPr>
              <w:t>_id</w:t>
            </w:r>
          </w:p>
        </w:tc>
        <w:tc>
          <w:tcPr>
            <w:tcW w:w="978" w:type="pct"/>
            <w:shd w:val="clear" w:color="auto" w:fill="auto"/>
          </w:tcPr>
          <w:p w:rsidR="003030D3" w:rsidRPr="00F4249E" w:rsidRDefault="003030D3" w:rsidP="00011733">
            <w:pPr>
              <w:pStyle w:val="a9"/>
              <w:ind w:left="105"/>
              <w:rPr>
                <w:sz w:val="20"/>
                <w:szCs w:val="20"/>
              </w:rPr>
            </w:pPr>
            <w:r w:rsidRPr="00F4249E">
              <w:rPr>
                <w:rFonts w:hint="eastAsia"/>
                <w:sz w:val="20"/>
                <w:szCs w:val="20"/>
              </w:rPr>
              <w:t>int</w:t>
            </w:r>
          </w:p>
        </w:tc>
        <w:tc>
          <w:tcPr>
            <w:tcW w:w="452" w:type="pct"/>
            <w:shd w:val="clear" w:color="auto" w:fill="auto"/>
          </w:tcPr>
          <w:p w:rsidR="003030D3" w:rsidRPr="00F4249E" w:rsidRDefault="003030D3"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3030D3" w:rsidRPr="00F4249E" w:rsidRDefault="003030D3" w:rsidP="00011733">
            <w:pPr>
              <w:pStyle w:val="a9"/>
              <w:ind w:left="105"/>
              <w:rPr>
                <w:sz w:val="20"/>
                <w:szCs w:val="20"/>
              </w:rPr>
            </w:pPr>
          </w:p>
        </w:tc>
        <w:tc>
          <w:tcPr>
            <w:tcW w:w="1702" w:type="pct"/>
            <w:shd w:val="clear" w:color="auto" w:fill="auto"/>
            <w:vAlign w:val="center"/>
          </w:tcPr>
          <w:p w:rsidR="003030D3" w:rsidRPr="00F4249E" w:rsidRDefault="003030D3" w:rsidP="00011733">
            <w:pPr>
              <w:pStyle w:val="a9"/>
              <w:ind w:left="105"/>
              <w:rPr>
                <w:sz w:val="20"/>
                <w:szCs w:val="20"/>
              </w:rPr>
            </w:pPr>
            <w:r>
              <w:rPr>
                <w:rFonts w:hint="eastAsia"/>
                <w:sz w:val="20"/>
                <w:szCs w:val="20"/>
              </w:rPr>
              <w:t>黑名单</w:t>
            </w:r>
            <w:r>
              <w:rPr>
                <w:rFonts w:hint="eastAsia"/>
                <w:sz w:val="20"/>
                <w:szCs w:val="20"/>
              </w:rPr>
              <w:t>ID</w:t>
            </w:r>
          </w:p>
        </w:tc>
      </w:tr>
      <w:tr w:rsidR="003030D3" w:rsidRPr="00F4249E" w:rsidTr="00011733">
        <w:trPr>
          <w:trHeight w:val="301"/>
        </w:trPr>
        <w:tc>
          <w:tcPr>
            <w:tcW w:w="903" w:type="pct"/>
            <w:shd w:val="clear" w:color="auto" w:fill="auto"/>
            <w:vAlign w:val="center"/>
          </w:tcPr>
          <w:p w:rsidR="003030D3" w:rsidRPr="00F4249E" w:rsidRDefault="003030D3" w:rsidP="00011733">
            <w:pPr>
              <w:pStyle w:val="a9"/>
              <w:ind w:left="105"/>
              <w:rPr>
                <w:sz w:val="20"/>
                <w:szCs w:val="20"/>
              </w:rPr>
            </w:pPr>
            <w:r>
              <w:rPr>
                <w:rFonts w:hint="eastAsia"/>
                <w:sz w:val="20"/>
                <w:szCs w:val="20"/>
              </w:rPr>
              <w:t>mobile</w:t>
            </w:r>
          </w:p>
        </w:tc>
        <w:tc>
          <w:tcPr>
            <w:tcW w:w="978" w:type="pct"/>
            <w:shd w:val="clear" w:color="auto" w:fill="auto"/>
          </w:tcPr>
          <w:p w:rsidR="003030D3" w:rsidRPr="00F4249E" w:rsidRDefault="003030D3" w:rsidP="00011733">
            <w:pPr>
              <w:pStyle w:val="a9"/>
              <w:ind w:left="105"/>
              <w:rPr>
                <w:sz w:val="20"/>
                <w:szCs w:val="20"/>
              </w:rPr>
            </w:pPr>
            <w:r>
              <w:rPr>
                <w:rFonts w:hint="eastAsia"/>
                <w:sz w:val="20"/>
                <w:szCs w:val="20"/>
              </w:rPr>
              <w:t>varchar</w:t>
            </w:r>
            <w:r w:rsidRPr="00F4249E">
              <w:rPr>
                <w:rFonts w:hint="eastAsia"/>
                <w:sz w:val="20"/>
                <w:szCs w:val="20"/>
              </w:rPr>
              <w:t>(</w:t>
            </w:r>
            <w:r>
              <w:rPr>
                <w:rFonts w:hint="eastAsia"/>
                <w:sz w:val="20"/>
                <w:szCs w:val="20"/>
              </w:rPr>
              <w:t>4</w:t>
            </w:r>
            <w:r w:rsidRPr="00F4249E">
              <w:rPr>
                <w:rFonts w:hint="eastAsia"/>
                <w:sz w:val="20"/>
                <w:szCs w:val="20"/>
              </w:rPr>
              <w:t>)</w:t>
            </w:r>
          </w:p>
        </w:tc>
        <w:tc>
          <w:tcPr>
            <w:tcW w:w="452" w:type="pct"/>
            <w:shd w:val="clear" w:color="auto" w:fill="auto"/>
            <w:vAlign w:val="center"/>
          </w:tcPr>
          <w:p w:rsidR="003030D3" w:rsidRPr="00F4249E" w:rsidRDefault="003030D3"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3030D3" w:rsidRPr="00F4249E" w:rsidRDefault="003030D3" w:rsidP="00011733">
            <w:pPr>
              <w:pStyle w:val="a9"/>
              <w:ind w:left="105"/>
              <w:rPr>
                <w:sz w:val="20"/>
                <w:szCs w:val="20"/>
              </w:rPr>
            </w:pPr>
            <w:r>
              <w:rPr>
                <w:rFonts w:hint="eastAsia"/>
                <w:sz w:val="20"/>
                <w:szCs w:val="20"/>
              </w:rPr>
              <w:t>NULL</w:t>
            </w:r>
          </w:p>
        </w:tc>
        <w:tc>
          <w:tcPr>
            <w:tcW w:w="1702" w:type="pct"/>
            <w:shd w:val="clear" w:color="auto" w:fill="auto"/>
            <w:vAlign w:val="center"/>
          </w:tcPr>
          <w:p w:rsidR="003030D3" w:rsidRPr="00F4249E" w:rsidRDefault="003030D3" w:rsidP="00011733">
            <w:pPr>
              <w:pStyle w:val="a9"/>
              <w:ind w:left="105"/>
              <w:rPr>
                <w:sz w:val="20"/>
                <w:szCs w:val="20"/>
              </w:rPr>
            </w:pPr>
            <w:r>
              <w:rPr>
                <w:rFonts w:hint="eastAsia"/>
                <w:sz w:val="20"/>
                <w:szCs w:val="20"/>
              </w:rPr>
              <w:t>手机号</w:t>
            </w:r>
          </w:p>
        </w:tc>
      </w:tr>
      <w:tr w:rsidR="003030D3"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3030D3" w:rsidRPr="00F4249E" w:rsidRDefault="003030D3" w:rsidP="00011733">
            <w:pPr>
              <w:pStyle w:val="a9"/>
              <w:ind w:left="105"/>
              <w:rPr>
                <w:sz w:val="20"/>
                <w:szCs w:val="20"/>
              </w:rPr>
            </w:pPr>
            <w:r>
              <w:rPr>
                <w:rFonts w:hint="eastAsia"/>
                <w:sz w:val="20"/>
                <w:szCs w:val="20"/>
              </w:rPr>
              <w:t>tinyint(1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是否黑名单</w:t>
            </w:r>
            <w:r>
              <w:rPr>
                <w:rFonts w:hint="eastAsia"/>
                <w:sz w:val="20"/>
                <w:szCs w:val="20"/>
              </w:rPr>
              <w:t>.1:</w:t>
            </w:r>
            <w:r>
              <w:rPr>
                <w:rFonts w:hint="eastAsia"/>
                <w:sz w:val="20"/>
                <w:szCs w:val="20"/>
              </w:rPr>
              <w:t>是</w:t>
            </w:r>
            <w:r>
              <w:rPr>
                <w:rFonts w:hint="eastAsia"/>
                <w:sz w:val="20"/>
                <w:szCs w:val="20"/>
              </w:rPr>
              <w:t>;0:</w:t>
            </w:r>
            <w:r>
              <w:rPr>
                <w:rFonts w:hint="eastAsia"/>
                <w:sz w:val="20"/>
                <w:szCs w:val="20"/>
              </w:rPr>
              <w:t>废弃</w:t>
            </w:r>
          </w:p>
        </w:tc>
      </w:tr>
      <w:tr w:rsidR="003030D3"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3030D3" w:rsidRPr="00F4249E" w:rsidRDefault="003030D3" w:rsidP="00011733">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创建时间</w:t>
            </w:r>
          </w:p>
        </w:tc>
      </w:tr>
    </w:tbl>
    <w:p w:rsidR="003030D3" w:rsidRDefault="003030D3"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B10E72" w:rsidRPr="00F4249E" w:rsidTr="00011733">
        <w:trPr>
          <w:trHeight w:val="301"/>
          <w:tblHeader/>
        </w:trPr>
        <w:tc>
          <w:tcPr>
            <w:tcW w:w="903" w:type="pct"/>
            <w:shd w:val="clear" w:color="auto" w:fill="D9D9D9"/>
          </w:tcPr>
          <w:p w:rsidR="00B10E72" w:rsidRPr="00F4249E" w:rsidRDefault="00B10E72" w:rsidP="00011733">
            <w:pPr>
              <w:pStyle w:val="a9"/>
              <w:ind w:left="105"/>
              <w:rPr>
                <w:sz w:val="20"/>
                <w:szCs w:val="20"/>
              </w:rPr>
            </w:pPr>
            <w:r w:rsidRPr="00F4249E">
              <w:rPr>
                <w:rFonts w:hint="eastAsia"/>
                <w:sz w:val="20"/>
                <w:szCs w:val="20"/>
              </w:rPr>
              <w:t>逻辑表名</w:t>
            </w:r>
          </w:p>
        </w:tc>
        <w:tc>
          <w:tcPr>
            <w:tcW w:w="1430" w:type="pct"/>
            <w:gridSpan w:val="2"/>
            <w:shd w:val="clear" w:color="auto" w:fill="auto"/>
          </w:tcPr>
          <w:p w:rsidR="00B10E72" w:rsidRPr="00F4249E" w:rsidRDefault="00B10E72" w:rsidP="00011733">
            <w:pPr>
              <w:pStyle w:val="a9"/>
              <w:ind w:left="105"/>
              <w:rPr>
                <w:sz w:val="20"/>
                <w:szCs w:val="20"/>
              </w:rPr>
            </w:pPr>
            <w:r>
              <w:rPr>
                <w:rFonts w:hint="eastAsia"/>
                <w:sz w:val="20"/>
                <w:szCs w:val="20"/>
              </w:rPr>
              <w:t>流控规则表</w:t>
            </w:r>
          </w:p>
        </w:tc>
        <w:tc>
          <w:tcPr>
            <w:tcW w:w="965" w:type="pct"/>
            <w:shd w:val="clear" w:color="auto" w:fill="D9D9D9"/>
          </w:tcPr>
          <w:p w:rsidR="00B10E72" w:rsidRPr="00F4249E" w:rsidRDefault="00B10E72" w:rsidP="00011733">
            <w:pPr>
              <w:pStyle w:val="a9"/>
              <w:ind w:left="105"/>
              <w:rPr>
                <w:sz w:val="20"/>
                <w:szCs w:val="20"/>
              </w:rPr>
            </w:pPr>
            <w:r w:rsidRPr="00F4249E">
              <w:rPr>
                <w:rFonts w:hint="eastAsia"/>
                <w:sz w:val="20"/>
                <w:szCs w:val="20"/>
              </w:rPr>
              <w:t>物理表名</w:t>
            </w:r>
          </w:p>
        </w:tc>
        <w:tc>
          <w:tcPr>
            <w:tcW w:w="1702" w:type="pct"/>
            <w:shd w:val="clear" w:color="auto" w:fill="D9D9D9"/>
          </w:tcPr>
          <w:p w:rsidR="00B10E72" w:rsidRPr="00F4249E" w:rsidRDefault="00B10E72" w:rsidP="00011733">
            <w:pPr>
              <w:pStyle w:val="a9"/>
              <w:ind w:left="105"/>
              <w:rPr>
                <w:sz w:val="20"/>
                <w:szCs w:val="20"/>
              </w:rPr>
            </w:pPr>
            <w:r>
              <w:rPr>
                <w:rFonts w:hint="eastAsia"/>
                <w:sz w:val="20"/>
                <w:szCs w:val="20"/>
              </w:rPr>
              <w:t>limiting_rule</w:t>
            </w:r>
          </w:p>
        </w:tc>
      </w:tr>
      <w:tr w:rsidR="00B10E72" w:rsidRPr="00F4249E" w:rsidTr="00011733">
        <w:trPr>
          <w:trHeight w:val="301"/>
          <w:tblHeader/>
        </w:trPr>
        <w:tc>
          <w:tcPr>
            <w:tcW w:w="903" w:type="pct"/>
            <w:shd w:val="clear" w:color="auto" w:fill="D9D9D9"/>
          </w:tcPr>
          <w:p w:rsidR="00B10E72" w:rsidRPr="00F4249E" w:rsidRDefault="00B10E72" w:rsidP="00011733">
            <w:pPr>
              <w:pStyle w:val="a9"/>
              <w:ind w:left="105"/>
              <w:rPr>
                <w:sz w:val="20"/>
                <w:szCs w:val="20"/>
              </w:rPr>
            </w:pPr>
            <w:r w:rsidRPr="00F4249E">
              <w:rPr>
                <w:rFonts w:hint="eastAsia"/>
                <w:sz w:val="20"/>
                <w:szCs w:val="20"/>
              </w:rPr>
              <w:t>主键</w:t>
            </w:r>
          </w:p>
        </w:tc>
        <w:tc>
          <w:tcPr>
            <w:tcW w:w="1430" w:type="pct"/>
            <w:gridSpan w:val="2"/>
            <w:shd w:val="clear" w:color="auto" w:fill="auto"/>
          </w:tcPr>
          <w:p w:rsidR="00B10E72" w:rsidRPr="00F4249E" w:rsidRDefault="00B10E72" w:rsidP="00011733">
            <w:pPr>
              <w:pStyle w:val="a9"/>
              <w:ind w:left="105"/>
              <w:rPr>
                <w:sz w:val="20"/>
                <w:szCs w:val="20"/>
              </w:rPr>
            </w:pPr>
            <w:r>
              <w:rPr>
                <w:rFonts w:hint="eastAsia"/>
                <w:sz w:val="20"/>
                <w:szCs w:val="20"/>
              </w:rPr>
              <w:t>rule_id</w:t>
            </w:r>
          </w:p>
        </w:tc>
        <w:tc>
          <w:tcPr>
            <w:tcW w:w="965" w:type="pct"/>
            <w:shd w:val="clear" w:color="auto" w:fill="D9D9D9"/>
          </w:tcPr>
          <w:p w:rsidR="00B10E72" w:rsidRPr="00F4249E" w:rsidRDefault="00B10E72" w:rsidP="00011733">
            <w:pPr>
              <w:pStyle w:val="a9"/>
              <w:ind w:left="105"/>
              <w:rPr>
                <w:sz w:val="20"/>
                <w:szCs w:val="20"/>
              </w:rPr>
            </w:pPr>
            <w:r w:rsidRPr="00F4249E">
              <w:rPr>
                <w:rFonts w:hint="eastAsia"/>
                <w:sz w:val="20"/>
                <w:szCs w:val="20"/>
              </w:rPr>
              <w:t>索引</w:t>
            </w:r>
          </w:p>
        </w:tc>
        <w:tc>
          <w:tcPr>
            <w:tcW w:w="1702" w:type="pct"/>
            <w:shd w:val="clear" w:color="auto" w:fill="D9D9D9"/>
          </w:tcPr>
          <w:p w:rsidR="00B10E72" w:rsidRPr="00F4249E" w:rsidRDefault="00B10E72" w:rsidP="00011733">
            <w:pPr>
              <w:pStyle w:val="a9"/>
              <w:ind w:left="105"/>
              <w:rPr>
                <w:sz w:val="20"/>
                <w:szCs w:val="20"/>
              </w:rPr>
            </w:pPr>
          </w:p>
        </w:tc>
      </w:tr>
      <w:tr w:rsidR="00B10E72" w:rsidRPr="00F4249E" w:rsidTr="00011733">
        <w:trPr>
          <w:trHeight w:val="301"/>
          <w:tblHeader/>
        </w:trPr>
        <w:tc>
          <w:tcPr>
            <w:tcW w:w="903" w:type="pct"/>
            <w:shd w:val="clear" w:color="auto" w:fill="D9D9D9"/>
          </w:tcPr>
          <w:p w:rsidR="00B10E72" w:rsidRPr="00F4249E" w:rsidRDefault="00B10E72" w:rsidP="00011733">
            <w:pPr>
              <w:pStyle w:val="a9"/>
              <w:ind w:left="105"/>
              <w:rPr>
                <w:sz w:val="20"/>
                <w:szCs w:val="20"/>
              </w:rPr>
            </w:pPr>
            <w:r w:rsidRPr="00F4249E">
              <w:rPr>
                <w:rFonts w:hint="eastAsia"/>
                <w:sz w:val="20"/>
                <w:szCs w:val="20"/>
              </w:rPr>
              <w:t>字段名</w:t>
            </w:r>
          </w:p>
        </w:tc>
        <w:tc>
          <w:tcPr>
            <w:tcW w:w="978" w:type="pct"/>
            <w:shd w:val="clear" w:color="auto" w:fill="D9D9D9"/>
          </w:tcPr>
          <w:p w:rsidR="00B10E72" w:rsidRPr="00F4249E" w:rsidRDefault="00B10E72" w:rsidP="00011733">
            <w:pPr>
              <w:pStyle w:val="a9"/>
              <w:ind w:left="105"/>
              <w:rPr>
                <w:sz w:val="20"/>
                <w:szCs w:val="20"/>
              </w:rPr>
            </w:pPr>
            <w:r w:rsidRPr="00F4249E">
              <w:rPr>
                <w:rFonts w:hint="eastAsia"/>
                <w:sz w:val="20"/>
                <w:szCs w:val="20"/>
              </w:rPr>
              <w:t>数据类型</w:t>
            </w:r>
          </w:p>
        </w:tc>
        <w:tc>
          <w:tcPr>
            <w:tcW w:w="452" w:type="pct"/>
            <w:shd w:val="clear" w:color="auto" w:fill="D9D9D9"/>
          </w:tcPr>
          <w:p w:rsidR="00B10E72" w:rsidRPr="00F4249E" w:rsidRDefault="00B10E72" w:rsidP="00011733">
            <w:pPr>
              <w:pStyle w:val="a9"/>
              <w:ind w:left="105"/>
              <w:rPr>
                <w:sz w:val="20"/>
                <w:szCs w:val="20"/>
              </w:rPr>
            </w:pPr>
            <w:r w:rsidRPr="00F4249E">
              <w:rPr>
                <w:rFonts w:hint="eastAsia"/>
                <w:sz w:val="20"/>
                <w:szCs w:val="20"/>
              </w:rPr>
              <w:t>空值</w:t>
            </w:r>
          </w:p>
        </w:tc>
        <w:tc>
          <w:tcPr>
            <w:tcW w:w="965" w:type="pct"/>
            <w:shd w:val="clear" w:color="auto" w:fill="D9D9D9"/>
          </w:tcPr>
          <w:p w:rsidR="00B10E72" w:rsidRPr="00F4249E" w:rsidRDefault="00B10E72" w:rsidP="00011733">
            <w:pPr>
              <w:pStyle w:val="a9"/>
              <w:ind w:left="105"/>
              <w:rPr>
                <w:sz w:val="20"/>
                <w:szCs w:val="20"/>
              </w:rPr>
            </w:pPr>
            <w:r w:rsidRPr="00F4249E">
              <w:rPr>
                <w:rFonts w:hint="eastAsia"/>
                <w:sz w:val="20"/>
                <w:szCs w:val="20"/>
              </w:rPr>
              <w:t>默认值</w:t>
            </w:r>
          </w:p>
        </w:tc>
        <w:tc>
          <w:tcPr>
            <w:tcW w:w="1702" w:type="pct"/>
            <w:shd w:val="clear" w:color="auto" w:fill="D9D9D9"/>
          </w:tcPr>
          <w:p w:rsidR="00B10E72" w:rsidRPr="00F4249E" w:rsidRDefault="00B10E72" w:rsidP="00011733">
            <w:pPr>
              <w:pStyle w:val="a9"/>
              <w:ind w:left="105"/>
              <w:rPr>
                <w:sz w:val="20"/>
                <w:szCs w:val="20"/>
              </w:rPr>
            </w:pPr>
            <w:r w:rsidRPr="00F4249E">
              <w:rPr>
                <w:rFonts w:hint="eastAsia"/>
                <w:sz w:val="20"/>
                <w:szCs w:val="20"/>
              </w:rPr>
              <w:t>描述</w:t>
            </w:r>
          </w:p>
        </w:tc>
      </w:tr>
      <w:tr w:rsidR="00B10E72" w:rsidRPr="00F4249E" w:rsidTr="00011733">
        <w:trPr>
          <w:trHeight w:val="301"/>
        </w:trPr>
        <w:tc>
          <w:tcPr>
            <w:tcW w:w="903" w:type="pct"/>
            <w:shd w:val="clear" w:color="auto" w:fill="auto"/>
          </w:tcPr>
          <w:p w:rsidR="00B10E72" w:rsidRPr="00F4249E" w:rsidRDefault="00B10E72" w:rsidP="00011733">
            <w:pPr>
              <w:pStyle w:val="a9"/>
              <w:ind w:left="105"/>
              <w:rPr>
                <w:sz w:val="20"/>
                <w:szCs w:val="20"/>
              </w:rPr>
            </w:pPr>
            <w:r>
              <w:rPr>
                <w:rFonts w:hint="eastAsia"/>
                <w:sz w:val="20"/>
                <w:szCs w:val="20"/>
              </w:rPr>
              <w:t>rule_id</w:t>
            </w:r>
          </w:p>
        </w:tc>
        <w:tc>
          <w:tcPr>
            <w:tcW w:w="978" w:type="pct"/>
            <w:shd w:val="clear" w:color="auto" w:fill="auto"/>
          </w:tcPr>
          <w:p w:rsidR="00B10E72" w:rsidRPr="00F4249E" w:rsidRDefault="00B10E72" w:rsidP="00011733">
            <w:pPr>
              <w:pStyle w:val="a9"/>
              <w:ind w:left="105"/>
              <w:rPr>
                <w:sz w:val="20"/>
                <w:szCs w:val="20"/>
              </w:rPr>
            </w:pPr>
            <w:r>
              <w:rPr>
                <w:rFonts w:hint="eastAsia"/>
                <w:sz w:val="20"/>
                <w:szCs w:val="20"/>
              </w:rPr>
              <w:t>int(11)</w:t>
            </w:r>
          </w:p>
        </w:tc>
        <w:tc>
          <w:tcPr>
            <w:tcW w:w="452" w:type="pct"/>
            <w:shd w:val="clear" w:color="auto" w:fill="auto"/>
          </w:tcPr>
          <w:p w:rsidR="00B10E72" w:rsidRPr="00F4249E" w:rsidRDefault="00B10E72"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B10E72" w:rsidRPr="00F4249E" w:rsidRDefault="00B10E72" w:rsidP="00011733">
            <w:pPr>
              <w:pStyle w:val="a9"/>
              <w:ind w:left="105"/>
              <w:rPr>
                <w:sz w:val="20"/>
                <w:szCs w:val="20"/>
              </w:rPr>
            </w:pPr>
          </w:p>
        </w:tc>
        <w:tc>
          <w:tcPr>
            <w:tcW w:w="1702" w:type="pct"/>
            <w:shd w:val="clear" w:color="auto" w:fill="auto"/>
            <w:vAlign w:val="center"/>
          </w:tcPr>
          <w:p w:rsidR="00B10E72" w:rsidRPr="00F4249E" w:rsidRDefault="00B10E72" w:rsidP="00011733">
            <w:pPr>
              <w:pStyle w:val="a9"/>
              <w:ind w:left="105"/>
              <w:rPr>
                <w:sz w:val="20"/>
                <w:szCs w:val="20"/>
              </w:rPr>
            </w:pPr>
            <w:r>
              <w:rPr>
                <w:rFonts w:hint="eastAsia"/>
                <w:sz w:val="20"/>
                <w:szCs w:val="20"/>
              </w:rPr>
              <w:t>统计</w:t>
            </w:r>
            <w:r>
              <w:rPr>
                <w:rFonts w:hint="eastAsia"/>
                <w:sz w:val="20"/>
                <w:szCs w:val="20"/>
              </w:rPr>
              <w:t>ID</w:t>
            </w:r>
          </w:p>
        </w:tc>
      </w:tr>
      <w:tr w:rsidR="00B10E72" w:rsidRPr="00F4249E" w:rsidTr="00011733">
        <w:trPr>
          <w:trHeight w:val="301"/>
        </w:trPr>
        <w:tc>
          <w:tcPr>
            <w:tcW w:w="903" w:type="pct"/>
            <w:shd w:val="clear" w:color="auto" w:fill="auto"/>
            <w:vAlign w:val="center"/>
          </w:tcPr>
          <w:p w:rsidR="00B10E72" w:rsidRPr="00F4249E" w:rsidRDefault="00B10E72" w:rsidP="00011733">
            <w:pPr>
              <w:pStyle w:val="a9"/>
              <w:ind w:left="105"/>
              <w:rPr>
                <w:sz w:val="20"/>
                <w:szCs w:val="20"/>
              </w:rPr>
            </w:pPr>
            <w:r>
              <w:rPr>
                <w:rFonts w:hint="eastAsia"/>
                <w:sz w:val="20"/>
                <w:szCs w:val="20"/>
              </w:rPr>
              <w:t>channel_id</w:t>
            </w:r>
          </w:p>
        </w:tc>
        <w:tc>
          <w:tcPr>
            <w:tcW w:w="978" w:type="pct"/>
            <w:shd w:val="clear" w:color="auto" w:fill="auto"/>
          </w:tcPr>
          <w:p w:rsidR="00B10E72" w:rsidRPr="00F4249E" w:rsidRDefault="00B10E72" w:rsidP="00011733">
            <w:pPr>
              <w:pStyle w:val="a9"/>
              <w:ind w:left="105"/>
              <w:rPr>
                <w:sz w:val="20"/>
                <w:szCs w:val="20"/>
              </w:rPr>
            </w:pPr>
            <w:r>
              <w:rPr>
                <w:rFonts w:hint="eastAsia"/>
                <w:sz w:val="20"/>
                <w:szCs w:val="20"/>
              </w:rPr>
              <w:t>int(11)</w:t>
            </w:r>
          </w:p>
        </w:tc>
        <w:tc>
          <w:tcPr>
            <w:tcW w:w="452" w:type="pct"/>
            <w:shd w:val="clear" w:color="auto" w:fill="auto"/>
            <w:vAlign w:val="center"/>
          </w:tcPr>
          <w:p w:rsidR="00B10E72" w:rsidRPr="00F4249E" w:rsidRDefault="00B10E72"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B10E72" w:rsidRPr="00F4249E" w:rsidRDefault="00B10E72" w:rsidP="00011733">
            <w:pPr>
              <w:pStyle w:val="a9"/>
              <w:ind w:left="105"/>
              <w:rPr>
                <w:sz w:val="20"/>
                <w:szCs w:val="20"/>
              </w:rPr>
            </w:pPr>
            <w:r>
              <w:rPr>
                <w:rFonts w:hint="eastAsia"/>
                <w:sz w:val="20"/>
                <w:szCs w:val="20"/>
              </w:rPr>
              <w:t>0</w:t>
            </w:r>
          </w:p>
        </w:tc>
        <w:tc>
          <w:tcPr>
            <w:tcW w:w="1702" w:type="pct"/>
            <w:shd w:val="clear" w:color="auto" w:fill="auto"/>
            <w:vAlign w:val="center"/>
          </w:tcPr>
          <w:p w:rsidR="00B10E72" w:rsidRPr="00F4249E" w:rsidRDefault="00B10E72" w:rsidP="00011733">
            <w:pPr>
              <w:pStyle w:val="a9"/>
              <w:ind w:left="105"/>
              <w:rPr>
                <w:sz w:val="20"/>
                <w:szCs w:val="20"/>
              </w:rPr>
            </w:pPr>
            <w:r>
              <w:rPr>
                <w:rFonts w:hint="eastAsia"/>
                <w:sz w:val="20"/>
                <w:szCs w:val="20"/>
              </w:rPr>
              <w:t>通道</w:t>
            </w:r>
            <w:r>
              <w:rPr>
                <w:rFonts w:hint="eastAsia"/>
                <w:sz w:val="20"/>
                <w:szCs w:val="20"/>
              </w:rPr>
              <w:t>ID</w:t>
            </w:r>
          </w:p>
        </w:tc>
      </w:tr>
      <w:tr w:rsidR="00B10E72" w:rsidRPr="00F4249E" w:rsidTr="00011733">
        <w:trPr>
          <w:trHeight w:val="301"/>
        </w:trPr>
        <w:tc>
          <w:tcPr>
            <w:tcW w:w="903" w:type="pct"/>
            <w:shd w:val="clear" w:color="auto" w:fill="auto"/>
            <w:vAlign w:val="center"/>
          </w:tcPr>
          <w:p w:rsidR="00B10E72" w:rsidRDefault="00367108" w:rsidP="00011733">
            <w:pPr>
              <w:pStyle w:val="a9"/>
              <w:ind w:left="105"/>
              <w:rPr>
                <w:sz w:val="20"/>
                <w:szCs w:val="20"/>
              </w:rPr>
            </w:pPr>
            <w:r>
              <w:rPr>
                <w:rFonts w:hint="eastAsia"/>
                <w:sz w:val="20"/>
                <w:szCs w:val="20"/>
              </w:rPr>
              <w:t>t</w:t>
            </w:r>
            <w:r w:rsidR="00B10E72" w:rsidRPr="00B10E72">
              <w:rPr>
                <w:sz w:val="20"/>
                <w:szCs w:val="20"/>
              </w:rPr>
              <w:t>hreshold</w:t>
            </w:r>
          </w:p>
        </w:tc>
        <w:tc>
          <w:tcPr>
            <w:tcW w:w="978" w:type="pct"/>
            <w:shd w:val="clear" w:color="auto" w:fill="auto"/>
          </w:tcPr>
          <w:p w:rsidR="00B10E72" w:rsidRDefault="00B10E72" w:rsidP="00011733">
            <w:pPr>
              <w:pStyle w:val="a9"/>
              <w:ind w:left="105"/>
              <w:rPr>
                <w:sz w:val="20"/>
                <w:szCs w:val="20"/>
              </w:rPr>
            </w:pPr>
            <w:r>
              <w:rPr>
                <w:rFonts w:hint="eastAsia"/>
                <w:sz w:val="20"/>
                <w:szCs w:val="20"/>
              </w:rPr>
              <w:t>int(11)</w:t>
            </w:r>
          </w:p>
        </w:tc>
        <w:tc>
          <w:tcPr>
            <w:tcW w:w="452" w:type="pct"/>
            <w:shd w:val="clear" w:color="auto" w:fill="auto"/>
            <w:vAlign w:val="center"/>
          </w:tcPr>
          <w:p w:rsidR="00B10E72" w:rsidRPr="00F4249E" w:rsidRDefault="00B10E72" w:rsidP="00011733">
            <w:pPr>
              <w:pStyle w:val="a9"/>
              <w:ind w:left="105"/>
              <w:rPr>
                <w:sz w:val="20"/>
                <w:szCs w:val="20"/>
              </w:rPr>
            </w:pPr>
            <w:r>
              <w:rPr>
                <w:rFonts w:hint="eastAsia"/>
                <w:sz w:val="20"/>
                <w:szCs w:val="20"/>
              </w:rPr>
              <w:t>N</w:t>
            </w:r>
          </w:p>
        </w:tc>
        <w:tc>
          <w:tcPr>
            <w:tcW w:w="965" w:type="pct"/>
            <w:shd w:val="clear" w:color="auto" w:fill="auto"/>
            <w:vAlign w:val="center"/>
          </w:tcPr>
          <w:p w:rsidR="00B10E72" w:rsidRDefault="00B10E72" w:rsidP="00011733">
            <w:pPr>
              <w:pStyle w:val="a9"/>
              <w:ind w:left="105"/>
              <w:rPr>
                <w:sz w:val="20"/>
                <w:szCs w:val="20"/>
              </w:rPr>
            </w:pPr>
            <w:r>
              <w:rPr>
                <w:rFonts w:hint="eastAsia"/>
                <w:sz w:val="20"/>
                <w:szCs w:val="20"/>
              </w:rPr>
              <w:t>0</w:t>
            </w:r>
          </w:p>
        </w:tc>
        <w:tc>
          <w:tcPr>
            <w:tcW w:w="1702" w:type="pct"/>
            <w:shd w:val="clear" w:color="auto" w:fill="auto"/>
            <w:vAlign w:val="center"/>
          </w:tcPr>
          <w:p w:rsidR="00B10E72" w:rsidRDefault="00B10E72" w:rsidP="00011733">
            <w:pPr>
              <w:pStyle w:val="a9"/>
              <w:ind w:left="105"/>
              <w:rPr>
                <w:sz w:val="20"/>
                <w:szCs w:val="20"/>
              </w:rPr>
            </w:pPr>
            <w:r>
              <w:rPr>
                <w:rFonts w:hint="eastAsia"/>
                <w:sz w:val="20"/>
                <w:szCs w:val="20"/>
              </w:rPr>
              <w:t>阈值</w:t>
            </w:r>
            <w:r w:rsidR="001557BF">
              <w:rPr>
                <w:rFonts w:hint="eastAsia"/>
                <w:sz w:val="20"/>
                <w:szCs w:val="20"/>
              </w:rPr>
              <w:t>,</w:t>
            </w:r>
            <w:r w:rsidR="001557BF">
              <w:rPr>
                <w:rFonts w:hint="eastAsia"/>
                <w:sz w:val="20"/>
                <w:szCs w:val="20"/>
              </w:rPr>
              <w:t>每天最大值</w:t>
            </w:r>
          </w:p>
        </w:tc>
      </w:tr>
      <w:tr w:rsidR="00B10E72"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367108" w:rsidP="00011733">
            <w:pPr>
              <w:pStyle w:val="a9"/>
              <w:ind w:left="105"/>
              <w:rPr>
                <w:sz w:val="20"/>
                <w:szCs w:val="20"/>
              </w:rPr>
            </w:pPr>
            <w:r>
              <w:rPr>
                <w:rFonts w:hint="eastAsia"/>
                <w:sz w:val="20"/>
                <w:szCs w:val="20"/>
              </w:rPr>
              <w:t>limit</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B10E72" w:rsidRPr="00F4249E" w:rsidRDefault="00B10E72" w:rsidP="00011733">
            <w:pPr>
              <w:pStyle w:val="a9"/>
              <w:ind w:left="105"/>
              <w:rPr>
                <w:sz w:val="20"/>
                <w:szCs w:val="20"/>
              </w:rPr>
            </w:pPr>
            <w:r>
              <w:rPr>
                <w:rFonts w:hint="eastAsia"/>
                <w:sz w:val="20"/>
                <w:szCs w:val="20"/>
              </w:rPr>
              <w:t>int(11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0</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1557BF" w:rsidP="00011733">
            <w:pPr>
              <w:pStyle w:val="a9"/>
              <w:ind w:left="105"/>
              <w:rPr>
                <w:sz w:val="20"/>
                <w:szCs w:val="20"/>
              </w:rPr>
            </w:pPr>
            <w:r>
              <w:rPr>
                <w:rFonts w:hint="eastAsia"/>
                <w:sz w:val="20"/>
                <w:szCs w:val="20"/>
              </w:rPr>
              <w:t>限速值</w:t>
            </w:r>
            <w:r>
              <w:rPr>
                <w:rFonts w:hint="eastAsia"/>
                <w:sz w:val="20"/>
                <w:szCs w:val="20"/>
              </w:rPr>
              <w:t>,</w:t>
            </w:r>
            <w:r>
              <w:rPr>
                <w:rFonts w:hint="eastAsia"/>
                <w:sz w:val="20"/>
                <w:szCs w:val="20"/>
              </w:rPr>
              <w:t>每</w:t>
            </w:r>
            <w:r>
              <w:rPr>
                <w:rFonts w:hint="eastAsia"/>
                <w:sz w:val="20"/>
                <w:szCs w:val="20"/>
              </w:rPr>
              <w:t>1</w:t>
            </w:r>
            <w:r>
              <w:rPr>
                <w:rFonts w:hint="eastAsia"/>
                <w:sz w:val="20"/>
                <w:szCs w:val="20"/>
              </w:rPr>
              <w:t>分钟限速最大值</w:t>
            </w:r>
          </w:p>
        </w:tc>
      </w:tr>
      <w:tr w:rsidR="00B10E72"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B10E72" w:rsidRPr="00F4249E" w:rsidRDefault="00B10E72" w:rsidP="00011733">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创建时间</w:t>
            </w:r>
          </w:p>
        </w:tc>
      </w:tr>
    </w:tbl>
    <w:p w:rsidR="008A7BA7" w:rsidRDefault="008A7BA7"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530F31" w:rsidRPr="00F4249E" w:rsidTr="00C80669">
        <w:trPr>
          <w:trHeight w:val="301"/>
          <w:tblHeader/>
        </w:trPr>
        <w:tc>
          <w:tcPr>
            <w:tcW w:w="903" w:type="pct"/>
            <w:shd w:val="clear" w:color="auto" w:fill="D9D9D9"/>
          </w:tcPr>
          <w:p w:rsidR="00530F31" w:rsidRPr="00F4249E" w:rsidRDefault="00530F31" w:rsidP="00C80669">
            <w:pPr>
              <w:pStyle w:val="a9"/>
              <w:ind w:left="105"/>
              <w:rPr>
                <w:sz w:val="20"/>
                <w:szCs w:val="20"/>
              </w:rPr>
            </w:pPr>
            <w:r w:rsidRPr="00F4249E">
              <w:rPr>
                <w:rFonts w:hint="eastAsia"/>
                <w:sz w:val="20"/>
                <w:szCs w:val="20"/>
              </w:rPr>
              <w:t>逻辑表名</w:t>
            </w:r>
          </w:p>
        </w:tc>
        <w:tc>
          <w:tcPr>
            <w:tcW w:w="1430" w:type="pct"/>
            <w:gridSpan w:val="2"/>
            <w:shd w:val="clear" w:color="auto" w:fill="auto"/>
          </w:tcPr>
          <w:p w:rsidR="00530F31" w:rsidRPr="00F4249E" w:rsidRDefault="00530F31" w:rsidP="00C80669">
            <w:pPr>
              <w:pStyle w:val="a9"/>
              <w:ind w:left="105"/>
              <w:rPr>
                <w:sz w:val="20"/>
                <w:szCs w:val="20"/>
              </w:rPr>
            </w:pPr>
            <w:r>
              <w:rPr>
                <w:rFonts w:hint="eastAsia"/>
                <w:sz w:val="20"/>
                <w:szCs w:val="20"/>
              </w:rPr>
              <w:t>短信记录表</w:t>
            </w:r>
          </w:p>
        </w:tc>
        <w:tc>
          <w:tcPr>
            <w:tcW w:w="965" w:type="pct"/>
            <w:shd w:val="clear" w:color="auto" w:fill="D9D9D9"/>
          </w:tcPr>
          <w:p w:rsidR="00530F31" w:rsidRPr="00F4249E" w:rsidRDefault="00530F31" w:rsidP="00C80669">
            <w:pPr>
              <w:pStyle w:val="a9"/>
              <w:ind w:left="105"/>
              <w:rPr>
                <w:sz w:val="20"/>
                <w:szCs w:val="20"/>
              </w:rPr>
            </w:pPr>
            <w:r w:rsidRPr="00F4249E">
              <w:rPr>
                <w:rFonts w:hint="eastAsia"/>
                <w:sz w:val="20"/>
                <w:szCs w:val="20"/>
              </w:rPr>
              <w:t>物理表名</w:t>
            </w:r>
          </w:p>
        </w:tc>
        <w:tc>
          <w:tcPr>
            <w:tcW w:w="1702" w:type="pct"/>
            <w:shd w:val="clear" w:color="auto" w:fill="D9D9D9"/>
          </w:tcPr>
          <w:p w:rsidR="00530F31" w:rsidRPr="00F4249E" w:rsidRDefault="00530F31" w:rsidP="00C80669">
            <w:pPr>
              <w:pStyle w:val="a9"/>
              <w:ind w:left="105"/>
              <w:rPr>
                <w:sz w:val="20"/>
                <w:szCs w:val="20"/>
              </w:rPr>
            </w:pPr>
            <w:r>
              <w:rPr>
                <w:rFonts w:hint="eastAsia"/>
                <w:sz w:val="20"/>
                <w:szCs w:val="20"/>
              </w:rPr>
              <w:t>sms_record</w:t>
            </w:r>
          </w:p>
        </w:tc>
      </w:tr>
      <w:tr w:rsidR="00530F31" w:rsidRPr="00F4249E" w:rsidTr="00C80669">
        <w:trPr>
          <w:trHeight w:val="301"/>
          <w:tblHeader/>
        </w:trPr>
        <w:tc>
          <w:tcPr>
            <w:tcW w:w="903" w:type="pct"/>
            <w:shd w:val="clear" w:color="auto" w:fill="D9D9D9"/>
          </w:tcPr>
          <w:p w:rsidR="00530F31" w:rsidRPr="00F4249E" w:rsidRDefault="00530F31" w:rsidP="00C80669">
            <w:pPr>
              <w:pStyle w:val="a9"/>
              <w:ind w:left="105"/>
              <w:rPr>
                <w:sz w:val="20"/>
                <w:szCs w:val="20"/>
              </w:rPr>
            </w:pPr>
            <w:r w:rsidRPr="00F4249E">
              <w:rPr>
                <w:rFonts w:hint="eastAsia"/>
                <w:sz w:val="20"/>
                <w:szCs w:val="20"/>
              </w:rPr>
              <w:t>主键</w:t>
            </w:r>
          </w:p>
        </w:tc>
        <w:tc>
          <w:tcPr>
            <w:tcW w:w="1430" w:type="pct"/>
            <w:gridSpan w:val="2"/>
            <w:shd w:val="clear" w:color="auto" w:fill="auto"/>
          </w:tcPr>
          <w:p w:rsidR="00530F31" w:rsidRPr="00F4249E" w:rsidRDefault="00530F31" w:rsidP="00C80669">
            <w:pPr>
              <w:pStyle w:val="a9"/>
              <w:ind w:left="105"/>
              <w:rPr>
                <w:sz w:val="20"/>
                <w:szCs w:val="20"/>
              </w:rPr>
            </w:pPr>
            <w:r>
              <w:rPr>
                <w:rFonts w:hint="eastAsia"/>
                <w:sz w:val="20"/>
                <w:szCs w:val="20"/>
              </w:rPr>
              <w:t>record_id</w:t>
            </w:r>
          </w:p>
        </w:tc>
        <w:tc>
          <w:tcPr>
            <w:tcW w:w="965" w:type="pct"/>
            <w:shd w:val="clear" w:color="auto" w:fill="D9D9D9"/>
          </w:tcPr>
          <w:p w:rsidR="00530F31" w:rsidRPr="00F4249E" w:rsidRDefault="00530F31" w:rsidP="00C80669">
            <w:pPr>
              <w:pStyle w:val="a9"/>
              <w:ind w:left="105"/>
              <w:rPr>
                <w:sz w:val="20"/>
                <w:szCs w:val="20"/>
              </w:rPr>
            </w:pPr>
            <w:r w:rsidRPr="00F4249E">
              <w:rPr>
                <w:rFonts w:hint="eastAsia"/>
                <w:sz w:val="20"/>
                <w:szCs w:val="20"/>
              </w:rPr>
              <w:t>索引</w:t>
            </w:r>
          </w:p>
        </w:tc>
        <w:tc>
          <w:tcPr>
            <w:tcW w:w="1702" w:type="pct"/>
            <w:shd w:val="clear" w:color="auto" w:fill="D9D9D9"/>
          </w:tcPr>
          <w:p w:rsidR="00530F31" w:rsidRDefault="00C13378" w:rsidP="00C80669">
            <w:pPr>
              <w:pStyle w:val="a9"/>
              <w:ind w:left="105"/>
              <w:rPr>
                <w:sz w:val="20"/>
                <w:szCs w:val="20"/>
              </w:rPr>
            </w:pPr>
            <w:r>
              <w:rPr>
                <w:rFonts w:hint="eastAsia"/>
                <w:sz w:val="20"/>
                <w:szCs w:val="20"/>
              </w:rPr>
              <w:t>inx_tmpl_id</w:t>
            </w:r>
          </w:p>
          <w:p w:rsidR="00C13378" w:rsidRPr="00F4249E" w:rsidRDefault="00C13378" w:rsidP="00C80669">
            <w:pPr>
              <w:pStyle w:val="a9"/>
              <w:ind w:left="105"/>
              <w:rPr>
                <w:sz w:val="20"/>
                <w:szCs w:val="20"/>
              </w:rPr>
            </w:pPr>
            <w:r>
              <w:rPr>
                <w:rFonts w:hint="eastAsia"/>
                <w:sz w:val="20"/>
                <w:szCs w:val="20"/>
              </w:rPr>
              <w:t>inx_channel_id</w:t>
            </w:r>
          </w:p>
        </w:tc>
      </w:tr>
      <w:tr w:rsidR="00530F31" w:rsidRPr="00F4249E" w:rsidTr="00C80669">
        <w:trPr>
          <w:trHeight w:val="301"/>
          <w:tblHeader/>
        </w:trPr>
        <w:tc>
          <w:tcPr>
            <w:tcW w:w="903" w:type="pct"/>
            <w:shd w:val="clear" w:color="auto" w:fill="D9D9D9"/>
          </w:tcPr>
          <w:p w:rsidR="00530F31" w:rsidRPr="00F4249E" w:rsidRDefault="00530F31" w:rsidP="00C80669">
            <w:pPr>
              <w:pStyle w:val="a9"/>
              <w:ind w:left="105"/>
              <w:rPr>
                <w:sz w:val="20"/>
                <w:szCs w:val="20"/>
              </w:rPr>
            </w:pPr>
            <w:r w:rsidRPr="00F4249E">
              <w:rPr>
                <w:rFonts w:hint="eastAsia"/>
                <w:sz w:val="20"/>
                <w:szCs w:val="20"/>
              </w:rPr>
              <w:t>字段名</w:t>
            </w:r>
          </w:p>
        </w:tc>
        <w:tc>
          <w:tcPr>
            <w:tcW w:w="978" w:type="pct"/>
            <w:shd w:val="clear" w:color="auto" w:fill="D9D9D9"/>
          </w:tcPr>
          <w:p w:rsidR="00530F31" w:rsidRPr="00F4249E" w:rsidRDefault="00530F31" w:rsidP="00C80669">
            <w:pPr>
              <w:pStyle w:val="a9"/>
              <w:ind w:left="105"/>
              <w:rPr>
                <w:sz w:val="20"/>
                <w:szCs w:val="20"/>
              </w:rPr>
            </w:pPr>
            <w:r w:rsidRPr="00F4249E">
              <w:rPr>
                <w:rFonts w:hint="eastAsia"/>
                <w:sz w:val="20"/>
                <w:szCs w:val="20"/>
              </w:rPr>
              <w:t>数据类型</w:t>
            </w:r>
          </w:p>
        </w:tc>
        <w:tc>
          <w:tcPr>
            <w:tcW w:w="452" w:type="pct"/>
            <w:shd w:val="clear" w:color="auto" w:fill="D9D9D9"/>
          </w:tcPr>
          <w:p w:rsidR="00530F31" w:rsidRPr="00F4249E" w:rsidRDefault="00530F31" w:rsidP="00C80669">
            <w:pPr>
              <w:pStyle w:val="a9"/>
              <w:ind w:left="105"/>
              <w:rPr>
                <w:sz w:val="20"/>
                <w:szCs w:val="20"/>
              </w:rPr>
            </w:pPr>
            <w:r w:rsidRPr="00F4249E">
              <w:rPr>
                <w:rFonts w:hint="eastAsia"/>
                <w:sz w:val="20"/>
                <w:szCs w:val="20"/>
              </w:rPr>
              <w:t>空值</w:t>
            </w:r>
          </w:p>
        </w:tc>
        <w:tc>
          <w:tcPr>
            <w:tcW w:w="965" w:type="pct"/>
            <w:shd w:val="clear" w:color="auto" w:fill="D9D9D9"/>
          </w:tcPr>
          <w:p w:rsidR="00530F31" w:rsidRPr="00F4249E" w:rsidRDefault="00530F31" w:rsidP="00C80669">
            <w:pPr>
              <w:pStyle w:val="a9"/>
              <w:ind w:left="105"/>
              <w:rPr>
                <w:sz w:val="20"/>
                <w:szCs w:val="20"/>
              </w:rPr>
            </w:pPr>
            <w:r w:rsidRPr="00F4249E">
              <w:rPr>
                <w:rFonts w:hint="eastAsia"/>
                <w:sz w:val="20"/>
                <w:szCs w:val="20"/>
              </w:rPr>
              <w:t>默认值</w:t>
            </w:r>
          </w:p>
        </w:tc>
        <w:tc>
          <w:tcPr>
            <w:tcW w:w="1702" w:type="pct"/>
            <w:shd w:val="clear" w:color="auto" w:fill="D9D9D9"/>
          </w:tcPr>
          <w:p w:rsidR="00530F31" w:rsidRPr="00F4249E" w:rsidRDefault="00530F31" w:rsidP="00C80669">
            <w:pPr>
              <w:pStyle w:val="a9"/>
              <w:ind w:left="105"/>
              <w:rPr>
                <w:sz w:val="20"/>
                <w:szCs w:val="20"/>
              </w:rPr>
            </w:pPr>
            <w:r w:rsidRPr="00F4249E">
              <w:rPr>
                <w:rFonts w:hint="eastAsia"/>
                <w:sz w:val="20"/>
                <w:szCs w:val="20"/>
              </w:rPr>
              <w:t>描述</w:t>
            </w:r>
          </w:p>
        </w:tc>
      </w:tr>
      <w:tr w:rsidR="00530F31" w:rsidRPr="00F4249E" w:rsidTr="00C80669">
        <w:trPr>
          <w:trHeight w:val="301"/>
        </w:trPr>
        <w:tc>
          <w:tcPr>
            <w:tcW w:w="903" w:type="pct"/>
            <w:shd w:val="clear" w:color="auto" w:fill="auto"/>
          </w:tcPr>
          <w:p w:rsidR="00530F31" w:rsidRPr="00F4249E" w:rsidRDefault="00C80669" w:rsidP="00C80669">
            <w:pPr>
              <w:pStyle w:val="a9"/>
              <w:ind w:left="105"/>
              <w:rPr>
                <w:sz w:val="20"/>
                <w:szCs w:val="20"/>
              </w:rPr>
            </w:pPr>
            <w:r>
              <w:rPr>
                <w:rFonts w:hint="eastAsia"/>
                <w:sz w:val="20"/>
                <w:szCs w:val="20"/>
              </w:rPr>
              <w:lastRenderedPageBreak/>
              <w:t>record_id</w:t>
            </w:r>
          </w:p>
        </w:tc>
        <w:tc>
          <w:tcPr>
            <w:tcW w:w="978" w:type="pct"/>
            <w:shd w:val="clear" w:color="auto" w:fill="auto"/>
          </w:tcPr>
          <w:p w:rsidR="00530F31" w:rsidRPr="00F4249E" w:rsidRDefault="00C80669" w:rsidP="00C80669">
            <w:pPr>
              <w:pStyle w:val="a9"/>
              <w:ind w:left="105"/>
              <w:rPr>
                <w:sz w:val="20"/>
                <w:szCs w:val="20"/>
              </w:rPr>
            </w:pPr>
            <w:r>
              <w:rPr>
                <w:rFonts w:hint="eastAsia"/>
                <w:sz w:val="20"/>
                <w:szCs w:val="20"/>
              </w:rPr>
              <w:t>bigint(20)</w:t>
            </w:r>
          </w:p>
        </w:tc>
        <w:tc>
          <w:tcPr>
            <w:tcW w:w="452" w:type="pct"/>
            <w:shd w:val="clear" w:color="auto" w:fill="auto"/>
          </w:tcPr>
          <w:p w:rsidR="00530F31" w:rsidRPr="00F4249E" w:rsidRDefault="00530F31"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530F31" w:rsidRPr="00F4249E" w:rsidRDefault="00530F31" w:rsidP="00C80669">
            <w:pPr>
              <w:pStyle w:val="a9"/>
              <w:ind w:left="105"/>
              <w:rPr>
                <w:sz w:val="20"/>
                <w:szCs w:val="20"/>
              </w:rPr>
            </w:pPr>
          </w:p>
        </w:tc>
        <w:tc>
          <w:tcPr>
            <w:tcW w:w="1702" w:type="pct"/>
            <w:shd w:val="clear" w:color="auto" w:fill="auto"/>
            <w:vAlign w:val="center"/>
          </w:tcPr>
          <w:p w:rsidR="00530F31" w:rsidRPr="00F4249E" w:rsidRDefault="00C80669" w:rsidP="00C80669">
            <w:pPr>
              <w:pStyle w:val="a9"/>
              <w:ind w:left="105"/>
              <w:rPr>
                <w:sz w:val="20"/>
                <w:szCs w:val="20"/>
              </w:rPr>
            </w:pPr>
            <w:r>
              <w:rPr>
                <w:rFonts w:hint="eastAsia"/>
                <w:sz w:val="20"/>
                <w:szCs w:val="20"/>
              </w:rPr>
              <w:t>记录</w:t>
            </w:r>
            <w:r>
              <w:rPr>
                <w:rFonts w:hint="eastAsia"/>
                <w:sz w:val="20"/>
                <w:szCs w:val="20"/>
              </w:rPr>
              <w:t>ID</w:t>
            </w:r>
          </w:p>
        </w:tc>
      </w:tr>
      <w:tr w:rsidR="00530F31" w:rsidRPr="00F4249E" w:rsidTr="00C80669">
        <w:trPr>
          <w:trHeight w:val="301"/>
        </w:trPr>
        <w:tc>
          <w:tcPr>
            <w:tcW w:w="903" w:type="pct"/>
            <w:shd w:val="clear" w:color="auto" w:fill="auto"/>
            <w:vAlign w:val="center"/>
          </w:tcPr>
          <w:p w:rsidR="00530F31" w:rsidRPr="00F4249E" w:rsidRDefault="003030D3" w:rsidP="00C80669">
            <w:pPr>
              <w:pStyle w:val="a9"/>
              <w:ind w:left="105"/>
              <w:rPr>
                <w:sz w:val="20"/>
                <w:szCs w:val="20"/>
              </w:rPr>
            </w:pPr>
            <w:r>
              <w:rPr>
                <w:rFonts w:hint="eastAsia"/>
                <w:sz w:val="20"/>
                <w:szCs w:val="20"/>
              </w:rPr>
              <w:t>tmpl_id</w:t>
            </w:r>
          </w:p>
        </w:tc>
        <w:tc>
          <w:tcPr>
            <w:tcW w:w="978" w:type="pct"/>
            <w:shd w:val="clear" w:color="auto" w:fill="auto"/>
          </w:tcPr>
          <w:p w:rsidR="00530F31" w:rsidRPr="00F4249E" w:rsidRDefault="003030D3" w:rsidP="00C80669">
            <w:pPr>
              <w:pStyle w:val="a9"/>
              <w:ind w:left="105"/>
              <w:rPr>
                <w:sz w:val="20"/>
                <w:szCs w:val="20"/>
              </w:rPr>
            </w:pPr>
            <w:r>
              <w:rPr>
                <w:rFonts w:hint="eastAsia"/>
                <w:sz w:val="20"/>
                <w:szCs w:val="20"/>
              </w:rPr>
              <w:t>int</w:t>
            </w:r>
          </w:p>
        </w:tc>
        <w:tc>
          <w:tcPr>
            <w:tcW w:w="452" w:type="pct"/>
            <w:shd w:val="clear" w:color="auto" w:fill="auto"/>
            <w:vAlign w:val="center"/>
          </w:tcPr>
          <w:p w:rsidR="00530F31" w:rsidRPr="00F4249E" w:rsidRDefault="00530F31"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530F31" w:rsidRPr="00F4249E" w:rsidRDefault="003030D3" w:rsidP="00C80669">
            <w:pPr>
              <w:pStyle w:val="a9"/>
              <w:ind w:left="105"/>
              <w:rPr>
                <w:sz w:val="20"/>
                <w:szCs w:val="20"/>
              </w:rPr>
            </w:pPr>
            <w:r>
              <w:rPr>
                <w:rFonts w:hint="eastAsia"/>
                <w:sz w:val="20"/>
                <w:szCs w:val="20"/>
              </w:rPr>
              <w:t>0</w:t>
            </w:r>
          </w:p>
        </w:tc>
        <w:tc>
          <w:tcPr>
            <w:tcW w:w="1702" w:type="pct"/>
            <w:shd w:val="clear" w:color="auto" w:fill="auto"/>
            <w:vAlign w:val="center"/>
          </w:tcPr>
          <w:p w:rsidR="00530F31" w:rsidRPr="00F4249E" w:rsidRDefault="003030D3" w:rsidP="00C80669">
            <w:pPr>
              <w:pStyle w:val="a9"/>
              <w:ind w:left="105"/>
              <w:rPr>
                <w:sz w:val="20"/>
                <w:szCs w:val="20"/>
              </w:rPr>
            </w:pPr>
            <w:r>
              <w:rPr>
                <w:rFonts w:hint="eastAsia"/>
                <w:sz w:val="20"/>
                <w:szCs w:val="20"/>
              </w:rPr>
              <w:t>模板</w:t>
            </w:r>
            <w:r>
              <w:rPr>
                <w:rFonts w:hint="eastAsia"/>
                <w:sz w:val="20"/>
                <w:szCs w:val="20"/>
              </w:rPr>
              <w:t>ID</w:t>
            </w:r>
          </w:p>
        </w:tc>
      </w:tr>
      <w:tr w:rsidR="00795CA9" w:rsidRPr="00F4249E" w:rsidTr="00C80669">
        <w:trPr>
          <w:trHeight w:val="301"/>
        </w:trPr>
        <w:tc>
          <w:tcPr>
            <w:tcW w:w="903" w:type="pct"/>
            <w:shd w:val="clear" w:color="auto" w:fill="auto"/>
            <w:vAlign w:val="center"/>
          </w:tcPr>
          <w:p w:rsidR="00795CA9" w:rsidRDefault="00795CA9" w:rsidP="00C80669">
            <w:pPr>
              <w:pStyle w:val="a9"/>
              <w:ind w:left="105"/>
              <w:rPr>
                <w:sz w:val="20"/>
                <w:szCs w:val="20"/>
              </w:rPr>
            </w:pPr>
            <w:r>
              <w:rPr>
                <w:rFonts w:hint="eastAsia"/>
                <w:sz w:val="20"/>
                <w:szCs w:val="20"/>
              </w:rPr>
              <w:t>channel_id</w:t>
            </w:r>
          </w:p>
        </w:tc>
        <w:tc>
          <w:tcPr>
            <w:tcW w:w="978" w:type="pct"/>
            <w:shd w:val="clear" w:color="auto" w:fill="auto"/>
          </w:tcPr>
          <w:p w:rsidR="00795CA9" w:rsidRDefault="00795CA9" w:rsidP="00C80669">
            <w:pPr>
              <w:pStyle w:val="a9"/>
              <w:ind w:left="105"/>
              <w:rPr>
                <w:sz w:val="20"/>
                <w:szCs w:val="20"/>
              </w:rPr>
            </w:pPr>
            <w:r>
              <w:rPr>
                <w:rFonts w:hint="eastAsia"/>
                <w:sz w:val="20"/>
                <w:szCs w:val="20"/>
              </w:rPr>
              <w:t>int(11)</w:t>
            </w:r>
          </w:p>
        </w:tc>
        <w:tc>
          <w:tcPr>
            <w:tcW w:w="452" w:type="pct"/>
            <w:shd w:val="clear" w:color="auto" w:fill="auto"/>
            <w:vAlign w:val="center"/>
          </w:tcPr>
          <w:p w:rsidR="00795CA9" w:rsidRPr="00F4249E" w:rsidRDefault="00795CA9" w:rsidP="00C80669">
            <w:pPr>
              <w:pStyle w:val="a9"/>
              <w:ind w:left="105"/>
              <w:rPr>
                <w:sz w:val="20"/>
                <w:szCs w:val="20"/>
              </w:rPr>
            </w:pPr>
            <w:r>
              <w:rPr>
                <w:rFonts w:hint="eastAsia"/>
                <w:sz w:val="20"/>
                <w:szCs w:val="20"/>
              </w:rPr>
              <w:t>N</w:t>
            </w:r>
          </w:p>
        </w:tc>
        <w:tc>
          <w:tcPr>
            <w:tcW w:w="965" w:type="pct"/>
            <w:shd w:val="clear" w:color="auto" w:fill="auto"/>
            <w:vAlign w:val="center"/>
          </w:tcPr>
          <w:p w:rsidR="00795CA9" w:rsidRDefault="00795CA9" w:rsidP="00C80669">
            <w:pPr>
              <w:pStyle w:val="a9"/>
              <w:ind w:left="105"/>
              <w:rPr>
                <w:sz w:val="20"/>
                <w:szCs w:val="20"/>
              </w:rPr>
            </w:pPr>
            <w:r>
              <w:rPr>
                <w:rFonts w:hint="eastAsia"/>
                <w:sz w:val="20"/>
                <w:szCs w:val="20"/>
              </w:rPr>
              <w:t>0</w:t>
            </w:r>
          </w:p>
        </w:tc>
        <w:tc>
          <w:tcPr>
            <w:tcW w:w="1702" w:type="pct"/>
            <w:shd w:val="clear" w:color="auto" w:fill="auto"/>
            <w:vAlign w:val="center"/>
          </w:tcPr>
          <w:p w:rsidR="00795CA9" w:rsidRDefault="00795CA9" w:rsidP="00C80669">
            <w:pPr>
              <w:pStyle w:val="a9"/>
              <w:ind w:left="105"/>
              <w:rPr>
                <w:sz w:val="20"/>
                <w:szCs w:val="20"/>
              </w:rPr>
            </w:pPr>
            <w:r>
              <w:rPr>
                <w:rFonts w:hint="eastAsia"/>
                <w:sz w:val="20"/>
                <w:szCs w:val="20"/>
              </w:rPr>
              <w:t>通道</w:t>
            </w:r>
            <w:r>
              <w:rPr>
                <w:rFonts w:hint="eastAsia"/>
                <w:sz w:val="20"/>
                <w:szCs w:val="20"/>
              </w:rPr>
              <w:t>ID</w:t>
            </w:r>
          </w:p>
        </w:tc>
      </w:tr>
      <w:tr w:rsidR="003030D3" w:rsidRPr="00F4249E" w:rsidTr="00C80669">
        <w:trPr>
          <w:trHeight w:val="301"/>
        </w:trPr>
        <w:tc>
          <w:tcPr>
            <w:tcW w:w="903" w:type="pct"/>
            <w:shd w:val="clear" w:color="auto" w:fill="auto"/>
            <w:vAlign w:val="center"/>
          </w:tcPr>
          <w:p w:rsidR="003030D3" w:rsidRDefault="003030D3" w:rsidP="00C80669">
            <w:pPr>
              <w:pStyle w:val="a9"/>
              <w:ind w:left="105"/>
              <w:rPr>
                <w:sz w:val="20"/>
                <w:szCs w:val="20"/>
              </w:rPr>
            </w:pPr>
            <w:r>
              <w:rPr>
                <w:rFonts w:hint="eastAsia"/>
                <w:sz w:val="20"/>
                <w:szCs w:val="20"/>
              </w:rPr>
              <w:t>content</w:t>
            </w:r>
          </w:p>
        </w:tc>
        <w:tc>
          <w:tcPr>
            <w:tcW w:w="978" w:type="pct"/>
            <w:shd w:val="clear" w:color="auto" w:fill="auto"/>
          </w:tcPr>
          <w:p w:rsidR="003030D3" w:rsidRDefault="003030D3" w:rsidP="00C80669">
            <w:pPr>
              <w:pStyle w:val="a9"/>
              <w:ind w:left="105"/>
              <w:rPr>
                <w:sz w:val="20"/>
                <w:szCs w:val="20"/>
              </w:rPr>
            </w:pPr>
            <w:r>
              <w:rPr>
                <w:rFonts w:hint="eastAsia"/>
                <w:sz w:val="20"/>
                <w:szCs w:val="20"/>
              </w:rPr>
              <w:t>varchar(200)</w:t>
            </w:r>
          </w:p>
        </w:tc>
        <w:tc>
          <w:tcPr>
            <w:tcW w:w="452" w:type="pct"/>
            <w:shd w:val="clear" w:color="auto" w:fill="auto"/>
            <w:vAlign w:val="center"/>
          </w:tcPr>
          <w:p w:rsidR="003030D3" w:rsidRPr="00F4249E" w:rsidRDefault="003030D3" w:rsidP="00C80669">
            <w:pPr>
              <w:pStyle w:val="a9"/>
              <w:ind w:left="105"/>
              <w:rPr>
                <w:sz w:val="20"/>
                <w:szCs w:val="20"/>
              </w:rPr>
            </w:pPr>
            <w:r>
              <w:rPr>
                <w:rFonts w:hint="eastAsia"/>
                <w:sz w:val="20"/>
                <w:szCs w:val="20"/>
              </w:rPr>
              <w:t>N</w:t>
            </w:r>
          </w:p>
        </w:tc>
        <w:tc>
          <w:tcPr>
            <w:tcW w:w="965" w:type="pct"/>
            <w:shd w:val="clear" w:color="auto" w:fill="auto"/>
            <w:vAlign w:val="center"/>
          </w:tcPr>
          <w:p w:rsidR="003030D3" w:rsidRDefault="003030D3" w:rsidP="00C80669">
            <w:pPr>
              <w:pStyle w:val="a9"/>
              <w:ind w:left="105"/>
              <w:rPr>
                <w:sz w:val="20"/>
                <w:szCs w:val="20"/>
              </w:rPr>
            </w:pPr>
            <w:r>
              <w:rPr>
                <w:rFonts w:hint="eastAsia"/>
                <w:sz w:val="20"/>
                <w:szCs w:val="20"/>
              </w:rPr>
              <w:t>#</w:t>
            </w:r>
          </w:p>
        </w:tc>
        <w:tc>
          <w:tcPr>
            <w:tcW w:w="1702" w:type="pct"/>
            <w:shd w:val="clear" w:color="auto" w:fill="auto"/>
            <w:vAlign w:val="center"/>
          </w:tcPr>
          <w:p w:rsidR="003030D3" w:rsidRDefault="003030D3" w:rsidP="00C80669">
            <w:pPr>
              <w:pStyle w:val="a9"/>
              <w:ind w:left="105"/>
              <w:rPr>
                <w:sz w:val="20"/>
                <w:szCs w:val="20"/>
              </w:rPr>
            </w:pPr>
            <w:r>
              <w:rPr>
                <w:rFonts w:hint="eastAsia"/>
                <w:sz w:val="20"/>
                <w:szCs w:val="20"/>
              </w:rPr>
              <w:t>短信内容</w:t>
            </w:r>
          </w:p>
        </w:tc>
      </w:tr>
      <w:tr w:rsidR="00530F31"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3030D3" w:rsidP="00C80669">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530F31" w:rsidRPr="00F4249E" w:rsidRDefault="00530F31" w:rsidP="00C80669">
            <w:pPr>
              <w:pStyle w:val="a9"/>
              <w:ind w:left="105"/>
              <w:rPr>
                <w:sz w:val="20"/>
                <w:szCs w:val="20"/>
              </w:rPr>
            </w:pPr>
            <w:r>
              <w:rPr>
                <w:rFonts w:hint="eastAsia"/>
                <w:sz w:val="20"/>
                <w:szCs w:val="20"/>
              </w:rPr>
              <w:t>tinyint(1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Default="003030D3" w:rsidP="003030D3">
            <w:pPr>
              <w:pStyle w:val="a9"/>
              <w:ind w:left="105"/>
              <w:rPr>
                <w:sz w:val="20"/>
                <w:szCs w:val="20"/>
              </w:rPr>
            </w:pPr>
            <w:r w:rsidRPr="00F4249E">
              <w:rPr>
                <w:sz w:val="20"/>
                <w:szCs w:val="20"/>
              </w:rPr>
              <w:t xml:space="preserve"> </w:t>
            </w:r>
            <w:r>
              <w:rPr>
                <w:rFonts w:hint="eastAsia"/>
                <w:sz w:val="20"/>
                <w:szCs w:val="20"/>
              </w:rPr>
              <w:t>状态值</w:t>
            </w:r>
            <w:r>
              <w:rPr>
                <w:rFonts w:hint="eastAsia"/>
                <w:sz w:val="20"/>
                <w:szCs w:val="20"/>
              </w:rPr>
              <w:t>.</w:t>
            </w:r>
          </w:p>
          <w:p w:rsidR="003030D3" w:rsidRPr="00F4249E" w:rsidRDefault="003030D3" w:rsidP="003030D3">
            <w:pPr>
              <w:pStyle w:val="a9"/>
              <w:ind w:left="105"/>
              <w:rPr>
                <w:sz w:val="20"/>
                <w:szCs w:val="20"/>
              </w:rPr>
            </w:pPr>
            <w:r>
              <w:rPr>
                <w:rFonts w:hint="eastAsia"/>
                <w:sz w:val="20"/>
                <w:szCs w:val="20"/>
              </w:rPr>
              <w:t>1:</w:t>
            </w:r>
            <w:r>
              <w:rPr>
                <w:rFonts w:hint="eastAsia"/>
                <w:sz w:val="20"/>
                <w:szCs w:val="20"/>
              </w:rPr>
              <w:t>未发送</w:t>
            </w:r>
            <w:r>
              <w:rPr>
                <w:rFonts w:hint="eastAsia"/>
                <w:sz w:val="20"/>
                <w:szCs w:val="20"/>
              </w:rPr>
              <w:t>;2:</w:t>
            </w:r>
            <w:r>
              <w:rPr>
                <w:rFonts w:hint="eastAsia"/>
                <w:sz w:val="20"/>
                <w:szCs w:val="20"/>
              </w:rPr>
              <w:t>已发送</w:t>
            </w:r>
            <w:r>
              <w:rPr>
                <w:rFonts w:hint="eastAsia"/>
                <w:sz w:val="20"/>
                <w:szCs w:val="20"/>
              </w:rPr>
              <w:t>;3:</w:t>
            </w:r>
            <w:r>
              <w:rPr>
                <w:rFonts w:hint="eastAsia"/>
                <w:sz w:val="20"/>
                <w:szCs w:val="20"/>
              </w:rPr>
              <w:t>失败</w:t>
            </w:r>
          </w:p>
        </w:tc>
      </w:tr>
      <w:tr w:rsidR="00530F31"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530F31" w:rsidRPr="00F4249E" w:rsidRDefault="00530F31" w:rsidP="00C80669">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创建时间</w:t>
            </w:r>
          </w:p>
        </w:tc>
      </w:tr>
    </w:tbl>
    <w:p w:rsidR="007C4058" w:rsidRDefault="007C4058"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795CA9" w:rsidRPr="00F4249E" w:rsidTr="00011733">
        <w:trPr>
          <w:trHeight w:val="301"/>
          <w:tblHeader/>
        </w:trPr>
        <w:tc>
          <w:tcPr>
            <w:tcW w:w="903" w:type="pct"/>
            <w:shd w:val="clear" w:color="auto" w:fill="D9D9D9"/>
          </w:tcPr>
          <w:p w:rsidR="00795CA9" w:rsidRPr="00F4249E" w:rsidRDefault="00795CA9" w:rsidP="00011733">
            <w:pPr>
              <w:pStyle w:val="a9"/>
              <w:ind w:left="105"/>
              <w:rPr>
                <w:sz w:val="20"/>
                <w:szCs w:val="20"/>
              </w:rPr>
            </w:pPr>
            <w:r w:rsidRPr="00F4249E">
              <w:rPr>
                <w:rFonts w:hint="eastAsia"/>
                <w:sz w:val="20"/>
                <w:szCs w:val="20"/>
              </w:rPr>
              <w:t>逻辑表名</w:t>
            </w:r>
          </w:p>
        </w:tc>
        <w:tc>
          <w:tcPr>
            <w:tcW w:w="1430" w:type="pct"/>
            <w:gridSpan w:val="2"/>
            <w:shd w:val="clear" w:color="auto" w:fill="auto"/>
          </w:tcPr>
          <w:p w:rsidR="00795CA9" w:rsidRPr="00F4249E" w:rsidRDefault="00795CA9" w:rsidP="00011733">
            <w:pPr>
              <w:pStyle w:val="a9"/>
              <w:ind w:left="105"/>
              <w:rPr>
                <w:sz w:val="20"/>
                <w:szCs w:val="20"/>
              </w:rPr>
            </w:pPr>
            <w:r>
              <w:rPr>
                <w:rFonts w:hint="eastAsia"/>
                <w:sz w:val="20"/>
                <w:szCs w:val="20"/>
              </w:rPr>
              <w:t>通道统计信息</w:t>
            </w:r>
          </w:p>
        </w:tc>
        <w:tc>
          <w:tcPr>
            <w:tcW w:w="965" w:type="pct"/>
            <w:shd w:val="clear" w:color="auto" w:fill="D9D9D9"/>
          </w:tcPr>
          <w:p w:rsidR="00795CA9" w:rsidRPr="00F4249E" w:rsidRDefault="00795CA9" w:rsidP="00011733">
            <w:pPr>
              <w:pStyle w:val="a9"/>
              <w:ind w:left="105"/>
              <w:rPr>
                <w:sz w:val="20"/>
                <w:szCs w:val="20"/>
              </w:rPr>
            </w:pPr>
            <w:r w:rsidRPr="00F4249E">
              <w:rPr>
                <w:rFonts w:hint="eastAsia"/>
                <w:sz w:val="20"/>
                <w:szCs w:val="20"/>
              </w:rPr>
              <w:t>物理表名</w:t>
            </w:r>
          </w:p>
        </w:tc>
        <w:tc>
          <w:tcPr>
            <w:tcW w:w="1702" w:type="pct"/>
            <w:shd w:val="clear" w:color="auto" w:fill="D9D9D9"/>
          </w:tcPr>
          <w:p w:rsidR="00795CA9" w:rsidRPr="00F4249E" w:rsidRDefault="00795CA9" w:rsidP="00011733">
            <w:pPr>
              <w:pStyle w:val="a9"/>
              <w:ind w:left="105"/>
              <w:rPr>
                <w:sz w:val="20"/>
                <w:szCs w:val="20"/>
              </w:rPr>
            </w:pPr>
            <w:r>
              <w:rPr>
                <w:rFonts w:hint="eastAsia"/>
                <w:sz w:val="20"/>
                <w:szCs w:val="20"/>
              </w:rPr>
              <w:t>channel_stat</w:t>
            </w:r>
          </w:p>
        </w:tc>
      </w:tr>
      <w:tr w:rsidR="00795CA9" w:rsidRPr="00F4249E" w:rsidTr="00011733">
        <w:trPr>
          <w:trHeight w:val="301"/>
          <w:tblHeader/>
        </w:trPr>
        <w:tc>
          <w:tcPr>
            <w:tcW w:w="903" w:type="pct"/>
            <w:shd w:val="clear" w:color="auto" w:fill="D9D9D9"/>
          </w:tcPr>
          <w:p w:rsidR="00795CA9" w:rsidRPr="00F4249E" w:rsidRDefault="00795CA9" w:rsidP="00011733">
            <w:pPr>
              <w:pStyle w:val="a9"/>
              <w:ind w:left="105"/>
              <w:rPr>
                <w:sz w:val="20"/>
                <w:szCs w:val="20"/>
              </w:rPr>
            </w:pPr>
            <w:r w:rsidRPr="00F4249E">
              <w:rPr>
                <w:rFonts w:hint="eastAsia"/>
                <w:sz w:val="20"/>
                <w:szCs w:val="20"/>
              </w:rPr>
              <w:t>主键</w:t>
            </w:r>
          </w:p>
        </w:tc>
        <w:tc>
          <w:tcPr>
            <w:tcW w:w="1430" w:type="pct"/>
            <w:gridSpan w:val="2"/>
            <w:shd w:val="clear" w:color="auto" w:fill="auto"/>
          </w:tcPr>
          <w:p w:rsidR="00795CA9" w:rsidRPr="00F4249E" w:rsidRDefault="00795CA9" w:rsidP="00011733">
            <w:pPr>
              <w:pStyle w:val="a9"/>
              <w:ind w:left="105"/>
              <w:rPr>
                <w:sz w:val="20"/>
                <w:szCs w:val="20"/>
              </w:rPr>
            </w:pPr>
            <w:r>
              <w:rPr>
                <w:rFonts w:hint="eastAsia"/>
                <w:sz w:val="20"/>
                <w:szCs w:val="20"/>
              </w:rPr>
              <w:t>stat_id</w:t>
            </w:r>
          </w:p>
        </w:tc>
        <w:tc>
          <w:tcPr>
            <w:tcW w:w="965" w:type="pct"/>
            <w:shd w:val="clear" w:color="auto" w:fill="D9D9D9"/>
          </w:tcPr>
          <w:p w:rsidR="00795CA9" w:rsidRPr="00F4249E" w:rsidRDefault="00795CA9" w:rsidP="00011733">
            <w:pPr>
              <w:pStyle w:val="a9"/>
              <w:ind w:left="105"/>
              <w:rPr>
                <w:sz w:val="20"/>
                <w:szCs w:val="20"/>
              </w:rPr>
            </w:pPr>
            <w:r w:rsidRPr="00F4249E">
              <w:rPr>
                <w:rFonts w:hint="eastAsia"/>
                <w:sz w:val="20"/>
                <w:szCs w:val="20"/>
              </w:rPr>
              <w:t>索引</w:t>
            </w:r>
          </w:p>
        </w:tc>
        <w:tc>
          <w:tcPr>
            <w:tcW w:w="1702" w:type="pct"/>
            <w:shd w:val="clear" w:color="auto" w:fill="D9D9D9"/>
          </w:tcPr>
          <w:p w:rsidR="00795CA9" w:rsidRPr="00F4249E" w:rsidRDefault="00795CA9" w:rsidP="00011733">
            <w:pPr>
              <w:pStyle w:val="a9"/>
              <w:ind w:left="105"/>
              <w:rPr>
                <w:sz w:val="20"/>
                <w:szCs w:val="20"/>
              </w:rPr>
            </w:pPr>
          </w:p>
        </w:tc>
      </w:tr>
      <w:tr w:rsidR="00795CA9" w:rsidRPr="00F4249E" w:rsidTr="00011733">
        <w:trPr>
          <w:trHeight w:val="301"/>
          <w:tblHeader/>
        </w:trPr>
        <w:tc>
          <w:tcPr>
            <w:tcW w:w="903" w:type="pct"/>
            <w:shd w:val="clear" w:color="auto" w:fill="D9D9D9"/>
          </w:tcPr>
          <w:p w:rsidR="00795CA9" w:rsidRPr="00F4249E" w:rsidRDefault="00795CA9" w:rsidP="00011733">
            <w:pPr>
              <w:pStyle w:val="a9"/>
              <w:ind w:left="105"/>
              <w:rPr>
                <w:sz w:val="20"/>
                <w:szCs w:val="20"/>
              </w:rPr>
            </w:pPr>
            <w:r w:rsidRPr="00F4249E">
              <w:rPr>
                <w:rFonts w:hint="eastAsia"/>
                <w:sz w:val="20"/>
                <w:szCs w:val="20"/>
              </w:rPr>
              <w:t>字段名</w:t>
            </w:r>
          </w:p>
        </w:tc>
        <w:tc>
          <w:tcPr>
            <w:tcW w:w="978" w:type="pct"/>
            <w:shd w:val="clear" w:color="auto" w:fill="D9D9D9"/>
          </w:tcPr>
          <w:p w:rsidR="00795CA9" w:rsidRPr="00F4249E" w:rsidRDefault="00795CA9" w:rsidP="00011733">
            <w:pPr>
              <w:pStyle w:val="a9"/>
              <w:ind w:left="105"/>
              <w:rPr>
                <w:sz w:val="20"/>
                <w:szCs w:val="20"/>
              </w:rPr>
            </w:pPr>
            <w:r w:rsidRPr="00F4249E">
              <w:rPr>
                <w:rFonts w:hint="eastAsia"/>
                <w:sz w:val="20"/>
                <w:szCs w:val="20"/>
              </w:rPr>
              <w:t>数据类型</w:t>
            </w:r>
          </w:p>
        </w:tc>
        <w:tc>
          <w:tcPr>
            <w:tcW w:w="452" w:type="pct"/>
            <w:shd w:val="clear" w:color="auto" w:fill="D9D9D9"/>
          </w:tcPr>
          <w:p w:rsidR="00795CA9" w:rsidRPr="00F4249E" w:rsidRDefault="00795CA9" w:rsidP="00011733">
            <w:pPr>
              <w:pStyle w:val="a9"/>
              <w:ind w:left="105"/>
              <w:rPr>
                <w:sz w:val="20"/>
                <w:szCs w:val="20"/>
              </w:rPr>
            </w:pPr>
            <w:r w:rsidRPr="00F4249E">
              <w:rPr>
                <w:rFonts w:hint="eastAsia"/>
                <w:sz w:val="20"/>
                <w:szCs w:val="20"/>
              </w:rPr>
              <w:t>空值</w:t>
            </w:r>
          </w:p>
        </w:tc>
        <w:tc>
          <w:tcPr>
            <w:tcW w:w="965" w:type="pct"/>
            <w:shd w:val="clear" w:color="auto" w:fill="D9D9D9"/>
          </w:tcPr>
          <w:p w:rsidR="00795CA9" w:rsidRPr="00F4249E" w:rsidRDefault="00795CA9" w:rsidP="00011733">
            <w:pPr>
              <w:pStyle w:val="a9"/>
              <w:ind w:left="105"/>
              <w:rPr>
                <w:sz w:val="20"/>
                <w:szCs w:val="20"/>
              </w:rPr>
            </w:pPr>
            <w:r w:rsidRPr="00F4249E">
              <w:rPr>
                <w:rFonts w:hint="eastAsia"/>
                <w:sz w:val="20"/>
                <w:szCs w:val="20"/>
              </w:rPr>
              <w:t>默认值</w:t>
            </w:r>
          </w:p>
        </w:tc>
        <w:tc>
          <w:tcPr>
            <w:tcW w:w="1702" w:type="pct"/>
            <w:shd w:val="clear" w:color="auto" w:fill="D9D9D9"/>
          </w:tcPr>
          <w:p w:rsidR="00795CA9" w:rsidRPr="00F4249E" w:rsidRDefault="00795CA9" w:rsidP="00011733">
            <w:pPr>
              <w:pStyle w:val="a9"/>
              <w:ind w:left="105"/>
              <w:rPr>
                <w:sz w:val="20"/>
                <w:szCs w:val="20"/>
              </w:rPr>
            </w:pPr>
            <w:r w:rsidRPr="00F4249E">
              <w:rPr>
                <w:rFonts w:hint="eastAsia"/>
                <w:sz w:val="20"/>
                <w:szCs w:val="20"/>
              </w:rPr>
              <w:t>描述</w:t>
            </w:r>
          </w:p>
        </w:tc>
      </w:tr>
      <w:tr w:rsidR="00795CA9" w:rsidRPr="00F4249E" w:rsidTr="00011733">
        <w:trPr>
          <w:trHeight w:val="301"/>
        </w:trPr>
        <w:tc>
          <w:tcPr>
            <w:tcW w:w="903" w:type="pct"/>
            <w:shd w:val="clear" w:color="auto" w:fill="auto"/>
          </w:tcPr>
          <w:p w:rsidR="00795CA9" w:rsidRPr="00F4249E" w:rsidRDefault="00795CA9" w:rsidP="00011733">
            <w:pPr>
              <w:pStyle w:val="a9"/>
              <w:ind w:left="105"/>
              <w:rPr>
                <w:sz w:val="20"/>
                <w:szCs w:val="20"/>
              </w:rPr>
            </w:pPr>
            <w:r>
              <w:rPr>
                <w:rFonts w:hint="eastAsia"/>
                <w:sz w:val="20"/>
                <w:szCs w:val="20"/>
              </w:rPr>
              <w:t>stat_id</w:t>
            </w:r>
          </w:p>
        </w:tc>
        <w:tc>
          <w:tcPr>
            <w:tcW w:w="978" w:type="pct"/>
            <w:shd w:val="clear" w:color="auto" w:fill="auto"/>
          </w:tcPr>
          <w:p w:rsidR="00795CA9" w:rsidRPr="00F4249E" w:rsidRDefault="00795CA9" w:rsidP="00795CA9">
            <w:pPr>
              <w:pStyle w:val="a9"/>
              <w:ind w:left="105"/>
              <w:rPr>
                <w:sz w:val="20"/>
                <w:szCs w:val="20"/>
              </w:rPr>
            </w:pPr>
            <w:r>
              <w:rPr>
                <w:rFonts w:hint="eastAsia"/>
                <w:sz w:val="20"/>
                <w:szCs w:val="20"/>
              </w:rPr>
              <w:t>int(11)</w:t>
            </w:r>
          </w:p>
        </w:tc>
        <w:tc>
          <w:tcPr>
            <w:tcW w:w="452" w:type="pct"/>
            <w:shd w:val="clear" w:color="auto" w:fill="auto"/>
          </w:tcPr>
          <w:p w:rsidR="00795CA9" w:rsidRPr="00F4249E" w:rsidRDefault="00795CA9"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795CA9" w:rsidRPr="00F4249E" w:rsidRDefault="00795CA9" w:rsidP="00011733">
            <w:pPr>
              <w:pStyle w:val="a9"/>
              <w:ind w:left="105"/>
              <w:rPr>
                <w:sz w:val="20"/>
                <w:szCs w:val="20"/>
              </w:rPr>
            </w:pPr>
          </w:p>
        </w:tc>
        <w:tc>
          <w:tcPr>
            <w:tcW w:w="1702" w:type="pct"/>
            <w:shd w:val="clear" w:color="auto" w:fill="auto"/>
            <w:vAlign w:val="center"/>
          </w:tcPr>
          <w:p w:rsidR="00795CA9" w:rsidRPr="00F4249E" w:rsidRDefault="00795CA9" w:rsidP="00011733">
            <w:pPr>
              <w:pStyle w:val="a9"/>
              <w:ind w:left="105"/>
              <w:rPr>
                <w:sz w:val="20"/>
                <w:szCs w:val="20"/>
              </w:rPr>
            </w:pPr>
            <w:r>
              <w:rPr>
                <w:rFonts w:hint="eastAsia"/>
                <w:sz w:val="20"/>
                <w:szCs w:val="20"/>
              </w:rPr>
              <w:t>统计</w:t>
            </w:r>
            <w:r>
              <w:rPr>
                <w:rFonts w:hint="eastAsia"/>
                <w:sz w:val="20"/>
                <w:szCs w:val="20"/>
              </w:rPr>
              <w:t>ID</w:t>
            </w:r>
          </w:p>
        </w:tc>
      </w:tr>
      <w:tr w:rsidR="00795CA9" w:rsidRPr="00F4249E" w:rsidTr="00011733">
        <w:trPr>
          <w:trHeight w:val="301"/>
        </w:trPr>
        <w:tc>
          <w:tcPr>
            <w:tcW w:w="903" w:type="pct"/>
            <w:shd w:val="clear" w:color="auto" w:fill="auto"/>
            <w:vAlign w:val="center"/>
          </w:tcPr>
          <w:p w:rsidR="00795CA9" w:rsidRPr="00F4249E" w:rsidRDefault="00795CA9" w:rsidP="00011733">
            <w:pPr>
              <w:pStyle w:val="a9"/>
              <w:ind w:left="105"/>
              <w:rPr>
                <w:sz w:val="20"/>
                <w:szCs w:val="20"/>
              </w:rPr>
            </w:pPr>
            <w:r>
              <w:rPr>
                <w:rFonts w:hint="eastAsia"/>
                <w:sz w:val="20"/>
                <w:szCs w:val="20"/>
              </w:rPr>
              <w:t>channel_id</w:t>
            </w:r>
          </w:p>
        </w:tc>
        <w:tc>
          <w:tcPr>
            <w:tcW w:w="978" w:type="pct"/>
            <w:shd w:val="clear" w:color="auto" w:fill="auto"/>
          </w:tcPr>
          <w:p w:rsidR="00795CA9" w:rsidRPr="00F4249E" w:rsidRDefault="00795CA9" w:rsidP="00011733">
            <w:pPr>
              <w:pStyle w:val="a9"/>
              <w:ind w:left="105"/>
              <w:rPr>
                <w:sz w:val="20"/>
                <w:szCs w:val="20"/>
              </w:rPr>
            </w:pPr>
            <w:r>
              <w:rPr>
                <w:rFonts w:hint="eastAsia"/>
                <w:sz w:val="20"/>
                <w:szCs w:val="20"/>
              </w:rPr>
              <w:t>int(11)</w:t>
            </w:r>
          </w:p>
        </w:tc>
        <w:tc>
          <w:tcPr>
            <w:tcW w:w="452" w:type="pct"/>
            <w:shd w:val="clear" w:color="auto" w:fill="auto"/>
            <w:vAlign w:val="center"/>
          </w:tcPr>
          <w:p w:rsidR="00795CA9" w:rsidRPr="00F4249E" w:rsidRDefault="00795CA9"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795CA9" w:rsidRPr="00F4249E" w:rsidRDefault="00795CA9" w:rsidP="00011733">
            <w:pPr>
              <w:pStyle w:val="a9"/>
              <w:ind w:left="105"/>
              <w:rPr>
                <w:sz w:val="20"/>
                <w:szCs w:val="20"/>
              </w:rPr>
            </w:pPr>
            <w:r>
              <w:rPr>
                <w:rFonts w:hint="eastAsia"/>
                <w:sz w:val="20"/>
                <w:szCs w:val="20"/>
              </w:rPr>
              <w:t>0</w:t>
            </w:r>
          </w:p>
        </w:tc>
        <w:tc>
          <w:tcPr>
            <w:tcW w:w="1702" w:type="pct"/>
            <w:shd w:val="clear" w:color="auto" w:fill="auto"/>
            <w:vAlign w:val="center"/>
          </w:tcPr>
          <w:p w:rsidR="00795CA9" w:rsidRPr="00F4249E" w:rsidRDefault="00795CA9" w:rsidP="00011733">
            <w:pPr>
              <w:pStyle w:val="a9"/>
              <w:ind w:left="105"/>
              <w:rPr>
                <w:sz w:val="20"/>
                <w:szCs w:val="20"/>
              </w:rPr>
            </w:pPr>
            <w:r>
              <w:rPr>
                <w:rFonts w:hint="eastAsia"/>
                <w:sz w:val="20"/>
                <w:szCs w:val="20"/>
              </w:rPr>
              <w:t>通道</w:t>
            </w:r>
            <w:r>
              <w:rPr>
                <w:rFonts w:hint="eastAsia"/>
                <w:sz w:val="20"/>
                <w:szCs w:val="20"/>
              </w:rPr>
              <w:t>ID</w:t>
            </w:r>
          </w:p>
        </w:tc>
      </w:tr>
      <w:tr w:rsidR="00795CA9" w:rsidRPr="00F4249E" w:rsidTr="00011733">
        <w:trPr>
          <w:trHeight w:val="301"/>
        </w:trPr>
        <w:tc>
          <w:tcPr>
            <w:tcW w:w="903" w:type="pct"/>
            <w:shd w:val="clear" w:color="auto" w:fill="auto"/>
            <w:vAlign w:val="center"/>
          </w:tcPr>
          <w:p w:rsidR="00795CA9" w:rsidRDefault="00795CA9" w:rsidP="00011733">
            <w:pPr>
              <w:pStyle w:val="a9"/>
              <w:ind w:left="105"/>
              <w:rPr>
                <w:sz w:val="20"/>
                <w:szCs w:val="20"/>
              </w:rPr>
            </w:pPr>
            <w:r>
              <w:rPr>
                <w:rFonts w:hint="eastAsia"/>
                <w:sz w:val="20"/>
                <w:szCs w:val="20"/>
              </w:rPr>
              <w:t>total_num</w:t>
            </w:r>
          </w:p>
        </w:tc>
        <w:tc>
          <w:tcPr>
            <w:tcW w:w="978" w:type="pct"/>
            <w:shd w:val="clear" w:color="auto" w:fill="auto"/>
          </w:tcPr>
          <w:p w:rsidR="00795CA9" w:rsidRDefault="00795CA9" w:rsidP="00011733">
            <w:pPr>
              <w:pStyle w:val="a9"/>
              <w:ind w:left="105"/>
              <w:rPr>
                <w:sz w:val="20"/>
                <w:szCs w:val="20"/>
              </w:rPr>
            </w:pPr>
            <w:r>
              <w:rPr>
                <w:rFonts w:hint="eastAsia"/>
                <w:sz w:val="20"/>
                <w:szCs w:val="20"/>
              </w:rPr>
              <w:t>int(11)</w:t>
            </w:r>
          </w:p>
        </w:tc>
        <w:tc>
          <w:tcPr>
            <w:tcW w:w="452" w:type="pct"/>
            <w:shd w:val="clear" w:color="auto" w:fill="auto"/>
            <w:vAlign w:val="center"/>
          </w:tcPr>
          <w:p w:rsidR="00795CA9" w:rsidRPr="00F4249E" w:rsidRDefault="00795CA9" w:rsidP="00011733">
            <w:pPr>
              <w:pStyle w:val="a9"/>
              <w:ind w:left="105"/>
              <w:rPr>
                <w:sz w:val="20"/>
                <w:szCs w:val="20"/>
              </w:rPr>
            </w:pPr>
            <w:r>
              <w:rPr>
                <w:rFonts w:hint="eastAsia"/>
                <w:sz w:val="20"/>
                <w:szCs w:val="20"/>
              </w:rPr>
              <w:t>N</w:t>
            </w:r>
          </w:p>
        </w:tc>
        <w:tc>
          <w:tcPr>
            <w:tcW w:w="965" w:type="pct"/>
            <w:shd w:val="clear" w:color="auto" w:fill="auto"/>
            <w:vAlign w:val="center"/>
          </w:tcPr>
          <w:p w:rsidR="00795CA9" w:rsidRDefault="00795CA9" w:rsidP="00011733">
            <w:pPr>
              <w:pStyle w:val="a9"/>
              <w:ind w:left="105"/>
              <w:rPr>
                <w:sz w:val="20"/>
                <w:szCs w:val="20"/>
              </w:rPr>
            </w:pPr>
            <w:r>
              <w:rPr>
                <w:rFonts w:hint="eastAsia"/>
                <w:sz w:val="20"/>
                <w:szCs w:val="20"/>
              </w:rPr>
              <w:t>0</w:t>
            </w:r>
          </w:p>
        </w:tc>
        <w:tc>
          <w:tcPr>
            <w:tcW w:w="1702" w:type="pct"/>
            <w:shd w:val="clear" w:color="auto" w:fill="auto"/>
            <w:vAlign w:val="center"/>
          </w:tcPr>
          <w:p w:rsidR="00795CA9" w:rsidRDefault="00795CA9" w:rsidP="00011733">
            <w:pPr>
              <w:pStyle w:val="a9"/>
              <w:ind w:left="105"/>
              <w:rPr>
                <w:sz w:val="20"/>
                <w:szCs w:val="20"/>
              </w:rPr>
            </w:pPr>
            <w:r>
              <w:rPr>
                <w:rFonts w:hint="eastAsia"/>
                <w:sz w:val="20"/>
                <w:szCs w:val="20"/>
              </w:rPr>
              <w:t>发送总量</w:t>
            </w:r>
          </w:p>
        </w:tc>
      </w:tr>
      <w:tr w:rsidR="00795CA9"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367108" w:rsidP="00011733">
            <w:pPr>
              <w:pStyle w:val="a9"/>
              <w:ind w:left="105"/>
              <w:rPr>
                <w:sz w:val="20"/>
                <w:szCs w:val="20"/>
              </w:rPr>
            </w:pPr>
            <w:r>
              <w:rPr>
                <w:rFonts w:hint="eastAsia"/>
                <w:sz w:val="20"/>
                <w:szCs w:val="20"/>
              </w:rPr>
              <w:t>ok</w:t>
            </w:r>
            <w:r w:rsidR="00B10E72">
              <w:rPr>
                <w:rFonts w:hint="eastAsia"/>
                <w:sz w:val="20"/>
                <w:szCs w:val="20"/>
              </w:rPr>
              <w:t>_num</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795CA9" w:rsidRPr="00F4249E" w:rsidRDefault="00795CA9" w:rsidP="00011733">
            <w:pPr>
              <w:pStyle w:val="a9"/>
              <w:ind w:left="105"/>
              <w:rPr>
                <w:sz w:val="20"/>
                <w:szCs w:val="20"/>
              </w:rPr>
            </w:pPr>
            <w:r>
              <w:rPr>
                <w:rFonts w:hint="eastAsia"/>
                <w:sz w:val="20"/>
                <w:szCs w:val="20"/>
              </w:rPr>
              <w:t>int(11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795CA9"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795CA9" w:rsidP="00011733">
            <w:pPr>
              <w:pStyle w:val="a9"/>
              <w:ind w:left="105"/>
              <w:rPr>
                <w:sz w:val="20"/>
                <w:szCs w:val="20"/>
              </w:rPr>
            </w:pPr>
            <w:r>
              <w:rPr>
                <w:rFonts w:hint="eastAsia"/>
                <w:sz w:val="20"/>
                <w:szCs w:val="20"/>
              </w:rPr>
              <w:t>0</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795CA9" w:rsidP="00011733">
            <w:pPr>
              <w:pStyle w:val="a9"/>
              <w:ind w:left="105"/>
              <w:rPr>
                <w:sz w:val="20"/>
                <w:szCs w:val="20"/>
              </w:rPr>
            </w:pPr>
            <w:r>
              <w:rPr>
                <w:rFonts w:hint="eastAsia"/>
                <w:sz w:val="20"/>
                <w:szCs w:val="20"/>
              </w:rPr>
              <w:t>发送成功量</w:t>
            </w:r>
          </w:p>
        </w:tc>
      </w:tr>
    </w:tbl>
    <w:p w:rsidR="004B7207" w:rsidRPr="000B3728" w:rsidRDefault="0052228E" w:rsidP="000B3728">
      <w:pPr>
        <w:pStyle w:val="1"/>
        <w:spacing w:line="24" w:lineRule="atLeast"/>
        <w:ind w:leftChars="0"/>
      </w:pPr>
      <w:r>
        <w:rPr>
          <w:rFonts w:hint="eastAsia"/>
        </w:rPr>
        <w:t>安全性</w:t>
      </w:r>
    </w:p>
    <w:p w:rsidR="00962906" w:rsidRDefault="0052228E" w:rsidP="003F16B1">
      <w:pPr>
        <w:ind w:left="105" w:firstLine="420"/>
      </w:pPr>
      <w:r>
        <w:rPr>
          <w:rFonts w:hint="eastAsia"/>
        </w:rPr>
        <w:t>软件系统安全从三个方面考虑：</w:t>
      </w:r>
    </w:p>
    <w:p w:rsidR="0052228E" w:rsidRDefault="0052228E" w:rsidP="0052228E">
      <w:pPr>
        <w:pStyle w:val="ac"/>
        <w:numPr>
          <w:ilvl w:val="0"/>
          <w:numId w:val="10"/>
        </w:numPr>
        <w:ind w:leftChars="0" w:firstLineChars="0"/>
      </w:pPr>
      <w:r>
        <w:rPr>
          <w:rFonts w:hint="eastAsia"/>
        </w:rPr>
        <w:t>系统网络安全性</w:t>
      </w:r>
    </w:p>
    <w:p w:rsidR="0052228E" w:rsidRDefault="0052228E" w:rsidP="0052228E">
      <w:pPr>
        <w:pStyle w:val="ac"/>
        <w:ind w:leftChars="0" w:left="885" w:firstLineChars="0" w:firstLine="0"/>
      </w:pPr>
      <w:r>
        <w:rPr>
          <w:rFonts w:hint="eastAsia"/>
        </w:rPr>
        <w:t>短信平台部署在内网环境，防火墙内部。对外提供的接口及消息做来源判断，只有分配了访问权限的业务端才可进行接口的调用。</w:t>
      </w:r>
    </w:p>
    <w:p w:rsidR="0052228E" w:rsidRDefault="0052228E" w:rsidP="0052228E">
      <w:pPr>
        <w:pStyle w:val="ac"/>
        <w:ind w:leftChars="0" w:left="885" w:firstLineChars="0" w:firstLine="0"/>
      </w:pPr>
      <w:r>
        <w:rPr>
          <w:rFonts w:hint="eastAsia"/>
        </w:rPr>
        <w:t>服务器只开辟特定端口，并对端口流量做监控。</w:t>
      </w:r>
    </w:p>
    <w:p w:rsidR="0052228E" w:rsidRDefault="0052228E" w:rsidP="0052228E">
      <w:pPr>
        <w:pStyle w:val="ac"/>
        <w:numPr>
          <w:ilvl w:val="0"/>
          <w:numId w:val="10"/>
        </w:numPr>
        <w:ind w:leftChars="0" w:firstLineChars="0"/>
      </w:pPr>
      <w:r>
        <w:rPr>
          <w:rFonts w:hint="eastAsia"/>
        </w:rPr>
        <w:t>数据安全性</w:t>
      </w:r>
    </w:p>
    <w:p w:rsidR="0052228E" w:rsidRDefault="0052228E" w:rsidP="0052228E">
      <w:pPr>
        <w:pStyle w:val="ac"/>
        <w:ind w:leftChars="0" w:left="885" w:firstLineChars="0" w:firstLine="0"/>
      </w:pPr>
      <w:r>
        <w:rPr>
          <w:rFonts w:hint="eastAsia"/>
        </w:rPr>
        <w:t>数据存储在</w:t>
      </w:r>
      <w:r>
        <w:rPr>
          <w:rFonts w:hint="eastAsia"/>
        </w:rPr>
        <w:t>MySQL</w:t>
      </w:r>
      <w:r>
        <w:rPr>
          <w:rFonts w:hint="eastAsia"/>
        </w:rPr>
        <w:t>中，从</w:t>
      </w:r>
      <w:r>
        <w:rPr>
          <w:rFonts w:hint="eastAsia"/>
        </w:rPr>
        <w:t>MySQL</w:t>
      </w:r>
      <w:r>
        <w:rPr>
          <w:rFonts w:hint="eastAsia"/>
        </w:rPr>
        <w:t>服务的安全性、数据访问权限做控制。</w:t>
      </w:r>
    </w:p>
    <w:p w:rsidR="0052228E" w:rsidRDefault="0052228E" w:rsidP="0052228E">
      <w:pPr>
        <w:pStyle w:val="ac"/>
        <w:numPr>
          <w:ilvl w:val="0"/>
          <w:numId w:val="10"/>
        </w:numPr>
        <w:ind w:leftChars="0" w:firstLineChars="0"/>
      </w:pPr>
      <w:r>
        <w:rPr>
          <w:rFonts w:hint="eastAsia"/>
        </w:rPr>
        <w:t>用户权限控制</w:t>
      </w:r>
    </w:p>
    <w:p w:rsidR="0052228E" w:rsidRPr="007C5829" w:rsidRDefault="0052228E" w:rsidP="0052228E">
      <w:pPr>
        <w:pStyle w:val="ac"/>
        <w:ind w:leftChars="0" w:left="885" w:firstLineChars="0" w:firstLine="0"/>
      </w:pPr>
      <w:r>
        <w:rPr>
          <w:rFonts w:hint="eastAsia"/>
        </w:rPr>
        <w:lastRenderedPageBreak/>
        <w:t>短信管理平台属于技术内部平台，不需要完善的权限控制。只需要分配给几个人即可。</w:t>
      </w:r>
    </w:p>
    <w:p w:rsidR="00962906" w:rsidRPr="00962906" w:rsidRDefault="0052228E" w:rsidP="003F16B1">
      <w:pPr>
        <w:pStyle w:val="1"/>
        <w:spacing w:line="24" w:lineRule="atLeast"/>
        <w:ind w:left="105"/>
      </w:pPr>
      <w:r w:rsidRPr="000B3728">
        <w:rPr>
          <w:rFonts w:hint="eastAsia"/>
          <w:kern w:val="2"/>
        </w:rPr>
        <w:t>风险点</w:t>
      </w:r>
    </w:p>
    <w:p w:rsidR="007C4058" w:rsidRDefault="0052228E" w:rsidP="00504808">
      <w:pPr>
        <w:pStyle w:val="1"/>
        <w:spacing w:line="24" w:lineRule="atLeast"/>
        <w:ind w:left="105"/>
      </w:pPr>
      <w:r>
        <w:rPr>
          <w:rFonts w:hint="eastAsia"/>
        </w:rPr>
        <w:t>人员安排</w:t>
      </w:r>
    </w:p>
    <w:tbl>
      <w:tblPr>
        <w:tblStyle w:val="ad"/>
        <w:tblW w:w="0" w:type="auto"/>
        <w:tblInd w:w="105" w:type="dxa"/>
        <w:tblLook w:val="04A0"/>
      </w:tblPr>
      <w:tblGrid>
        <w:gridCol w:w="1861"/>
        <w:gridCol w:w="1864"/>
        <w:gridCol w:w="1865"/>
        <w:gridCol w:w="1866"/>
        <w:gridCol w:w="1861"/>
      </w:tblGrid>
      <w:tr w:rsidR="00EF7E93" w:rsidRPr="00504808" w:rsidTr="00504808">
        <w:tc>
          <w:tcPr>
            <w:tcW w:w="1884" w:type="dxa"/>
            <w:shd w:val="clear" w:color="auto" w:fill="BFBFBF" w:themeFill="background1" w:themeFillShade="BF"/>
          </w:tcPr>
          <w:p w:rsidR="00504808" w:rsidRPr="00504808" w:rsidRDefault="00504808" w:rsidP="00504808">
            <w:pPr>
              <w:pStyle w:val="a9"/>
              <w:ind w:left="105"/>
            </w:pPr>
            <w:r w:rsidRPr="00504808">
              <w:rPr>
                <w:rFonts w:hint="eastAsia"/>
              </w:rPr>
              <w:t>生命周期</w:t>
            </w:r>
          </w:p>
        </w:tc>
        <w:tc>
          <w:tcPr>
            <w:tcW w:w="1884" w:type="dxa"/>
            <w:shd w:val="clear" w:color="auto" w:fill="BFBFBF" w:themeFill="background1" w:themeFillShade="BF"/>
          </w:tcPr>
          <w:p w:rsidR="00504808" w:rsidRPr="00504808" w:rsidRDefault="00504808" w:rsidP="00504808">
            <w:pPr>
              <w:pStyle w:val="a9"/>
              <w:ind w:left="105"/>
            </w:pPr>
            <w:r w:rsidRPr="00504808">
              <w:rPr>
                <w:rFonts w:hint="eastAsia"/>
              </w:rPr>
              <w:t>人员</w:t>
            </w:r>
          </w:p>
        </w:tc>
        <w:tc>
          <w:tcPr>
            <w:tcW w:w="1884" w:type="dxa"/>
            <w:shd w:val="clear" w:color="auto" w:fill="BFBFBF" w:themeFill="background1" w:themeFillShade="BF"/>
          </w:tcPr>
          <w:p w:rsidR="00504808" w:rsidRPr="00504808" w:rsidRDefault="00504808" w:rsidP="00504808">
            <w:pPr>
              <w:pStyle w:val="a9"/>
              <w:ind w:left="105"/>
            </w:pPr>
            <w:r w:rsidRPr="00504808">
              <w:rPr>
                <w:rFonts w:hint="eastAsia"/>
              </w:rPr>
              <w:t>开始时间</w:t>
            </w:r>
          </w:p>
        </w:tc>
        <w:tc>
          <w:tcPr>
            <w:tcW w:w="1885" w:type="dxa"/>
            <w:shd w:val="clear" w:color="auto" w:fill="BFBFBF" w:themeFill="background1" w:themeFillShade="BF"/>
          </w:tcPr>
          <w:p w:rsidR="00504808" w:rsidRPr="00504808" w:rsidRDefault="00504808" w:rsidP="00504808">
            <w:pPr>
              <w:pStyle w:val="a9"/>
              <w:ind w:left="105"/>
            </w:pPr>
            <w:r w:rsidRPr="00504808">
              <w:rPr>
                <w:rFonts w:hint="eastAsia"/>
              </w:rPr>
              <w:t>结束时间</w:t>
            </w:r>
          </w:p>
        </w:tc>
        <w:tc>
          <w:tcPr>
            <w:tcW w:w="1885" w:type="dxa"/>
            <w:shd w:val="clear" w:color="auto" w:fill="BFBFBF" w:themeFill="background1" w:themeFillShade="BF"/>
          </w:tcPr>
          <w:p w:rsidR="00504808" w:rsidRPr="00504808" w:rsidRDefault="00504808" w:rsidP="00504808">
            <w:pPr>
              <w:pStyle w:val="a9"/>
              <w:ind w:left="105"/>
            </w:pPr>
            <w:r w:rsidRPr="00504808">
              <w:rPr>
                <w:rFonts w:hint="eastAsia"/>
              </w:rPr>
              <w:t>备注</w:t>
            </w:r>
          </w:p>
        </w:tc>
      </w:tr>
      <w:tr w:rsidR="00EF7E93" w:rsidTr="00504808">
        <w:tc>
          <w:tcPr>
            <w:tcW w:w="1884" w:type="dxa"/>
          </w:tcPr>
          <w:p w:rsidR="00504808" w:rsidRDefault="00504808" w:rsidP="00504808">
            <w:pPr>
              <w:pStyle w:val="a9"/>
              <w:ind w:left="105"/>
            </w:pPr>
            <w:r>
              <w:rPr>
                <w:rFonts w:hint="eastAsia"/>
              </w:rPr>
              <w:t>系统设计讨论</w:t>
            </w:r>
          </w:p>
        </w:tc>
        <w:tc>
          <w:tcPr>
            <w:tcW w:w="1884" w:type="dxa"/>
          </w:tcPr>
          <w:p w:rsidR="00504808" w:rsidRDefault="00EF7E93" w:rsidP="00504808">
            <w:pPr>
              <w:pStyle w:val="a9"/>
              <w:ind w:left="105"/>
            </w:pPr>
            <w:r>
              <w:rPr>
                <w:rFonts w:hint="eastAsia"/>
              </w:rPr>
              <w:t>易红莹、马达</w:t>
            </w:r>
          </w:p>
          <w:p w:rsidR="00EF7E93" w:rsidRDefault="00EF7E93" w:rsidP="00504808">
            <w:pPr>
              <w:pStyle w:val="a9"/>
              <w:ind w:left="105"/>
            </w:pPr>
            <w:r>
              <w:rPr>
                <w:rFonts w:hint="eastAsia"/>
              </w:rPr>
              <w:t>金梁、何攀</w:t>
            </w:r>
          </w:p>
        </w:tc>
        <w:tc>
          <w:tcPr>
            <w:tcW w:w="1884" w:type="dxa"/>
          </w:tcPr>
          <w:p w:rsidR="00504808" w:rsidRDefault="00EF7E93" w:rsidP="00504808">
            <w:pPr>
              <w:pStyle w:val="a9"/>
              <w:ind w:left="105"/>
            </w:pPr>
            <w:r>
              <w:rPr>
                <w:rFonts w:hint="eastAsia"/>
              </w:rPr>
              <w:t>9/26</w:t>
            </w:r>
          </w:p>
        </w:tc>
        <w:tc>
          <w:tcPr>
            <w:tcW w:w="1885" w:type="dxa"/>
          </w:tcPr>
          <w:p w:rsidR="00504808" w:rsidRDefault="00EF7E93" w:rsidP="00504808">
            <w:pPr>
              <w:pStyle w:val="a9"/>
              <w:ind w:left="105"/>
            </w:pPr>
            <w:r>
              <w:rPr>
                <w:rFonts w:hint="eastAsia"/>
              </w:rPr>
              <w:t>9/27</w:t>
            </w:r>
          </w:p>
        </w:tc>
        <w:tc>
          <w:tcPr>
            <w:tcW w:w="1885" w:type="dxa"/>
          </w:tcPr>
          <w:p w:rsidR="00504808" w:rsidRDefault="00504808" w:rsidP="00504808">
            <w:pPr>
              <w:pStyle w:val="a9"/>
              <w:ind w:left="105"/>
            </w:pPr>
          </w:p>
        </w:tc>
      </w:tr>
      <w:tr w:rsidR="00EF7E93" w:rsidTr="00504808">
        <w:tc>
          <w:tcPr>
            <w:tcW w:w="1884" w:type="dxa"/>
          </w:tcPr>
          <w:p w:rsidR="00504808" w:rsidRDefault="00EF7E93" w:rsidP="00504808">
            <w:pPr>
              <w:pStyle w:val="a9"/>
              <w:ind w:left="105"/>
            </w:pPr>
            <w:r>
              <w:rPr>
                <w:rFonts w:hint="eastAsia"/>
              </w:rPr>
              <w:t>任务拆解</w:t>
            </w:r>
            <w:r>
              <w:rPr>
                <w:rFonts w:hint="eastAsia"/>
              </w:rPr>
              <w:t>/</w:t>
            </w:r>
            <w:r>
              <w:rPr>
                <w:rFonts w:hint="eastAsia"/>
              </w:rPr>
              <w:t>排期</w:t>
            </w:r>
          </w:p>
        </w:tc>
        <w:tc>
          <w:tcPr>
            <w:tcW w:w="1884" w:type="dxa"/>
          </w:tcPr>
          <w:p w:rsidR="00504808" w:rsidRDefault="00EF7E93" w:rsidP="00504808">
            <w:pPr>
              <w:pStyle w:val="a9"/>
              <w:ind w:left="105"/>
            </w:pPr>
            <w:r>
              <w:rPr>
                <w:rFonts w:hint="eastAsia"/>
              </w:rPr>
              <w:t>易红莹、马达</w:t>
            </w:r>
          </w:p>
        </w:tc>
        <w:tc>
          <w:tcPr>
            <w:tcW w:w="1884" w:type="dxa"/>
          </w:tcPr>
          <w:p w:rsidR="00504808" w:rsidRDefault="00EF7E93" w:rsidP="00504808">
            <w:pPr>
              <w:pStyle w:val="a9"/>
              <w:ind w:left="105"/>
            </w:pPr>
            <w:r>
              <w:rPr>
                <w:rFonts w:hint="eastAsia"/>
              </w:rPr>
              <w:t>9/28</w:t>
            </w:r>
          </w:p>
        </w:tc>
        <w:tc>
          <w:tcPr>
            <w:tcW w:w="1885" w:type="dxa"/>
          </w:tcPr>
          <w:p w:rsidR="00504808" w:rsidRDefault="00EF7E93" w:rsidP="00504808">
            <w:pPr>
              <w:pStyle w:val="a9"/>
              <w:ind w:left="105"/>
            </w:pPr>
            <w:r>
              <w:rPr>
                <w:rFonts w:hint="eastAsia"/>
              </w:rPr>
              <w:t>9/30</w:t>
            </w:r>
          </w:p>
        </w:tc>
        <w:tc>
          <w:tcPr>
            <w:tcW w:w="1885" w:type="dxa"/>
          </w:tcPr>
          <w:p w:rsidR="00504808" w:rsidRDefault="00504808" w:rsidP="00504808">
            <w:pPr>
              <w:pStyle w:val="a9"/>
              <w:ind w:left="105"/>
            </w:pPr>
          </w:p>
        </w:tc>
      </w:tr>
      <w:tr w:rsidR="00EF7E93" w:rsidTr="00504808">
        <w:tc>
          <w:tcPr>
            <w:tcW w:w="1884" w:type="dxa"/>
          </w:tcPr>
          <w:p w:rsidR="00EF7E93" w:rsidRDefault="00EF7E93" w:rsidP="00504808">
            <w:pPr>
              <w:pStyle w:val="a9"/>
              <w:ind w:left="105"/>
            </w:pPr>
            <w:r>
              <w:rPr>
                <w:rFonts w:hint="eastAsia"/>
              </w:rPr>
              <w:t>软件开发阶段</w:t>
            </w:r>
          </w:p>
        </w:tc>
        <w:tc>
          <w:tcPr>
            <w:tcW w:w="1884" w:type="dxa"/>
          </w:tcPr>
          <w:p w:rsidR="00EF7E93" w:rsidRDefault="00EF7E93" w:rsidP="00504808">
            <w:pPr>
              <w:pStyle w:val="a9"/>
              <w:ind w:left="105"/>
            </w:pPr>
            <w:r>
              <w:rPr>
                <w:rFonts w:hint="eastAsia"/>
              </w:rPr>
              <w:t>易红莹、马达</w:t>
            </w: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F7E93" w:rsidP="00504808">
            <w:pPr>
              <w:pStyle w:val="a9"/>
              <w:ind w:left="105"/>
            </w:pPr>
          </w:p>
        </w:tc>
      </w:tr>
      <w:tr w:rsidR="00EF7E93" w:rsidTr="00504808">
        <w:tc>
          <w:tcPr>
            <w:tcW w:w="1884" w:type="dxa"/>
          </w:tcPr>
          <w:p w:rsidR="00EF7E93" w:rsidRDefault="00EF7E93" w:rsidP="00504808">
            <w:pPr>
              <w:pStyle w:val="a9"/>
              <w:ind w:left="105"/>
            </w:pPr>
            <w:r>
              <w:rPr>
                <w:rFonts w:hint="eastAsia"/>
              </w:rPr>
              <w:t>联调测试阶段</w:t>
            </w:r>
          </w:p>
        </w:tc>
        <w:tc>
          <w:tcPr>
            <w:tcW w:w="1884" w:type="dxa"/>
          </w:tcPr>
          <w:p w:rsidR="00EF7E93" w:rsidRDefault="00EF7E93" w:rsidP="00504808">
            <w:pPr>
              <w:pStyle w:val="a9"/>
              <w:ind w:left="105"/>
            </w:pPr>
            <w:r>
              <w:rPr>
                <w:rFonts w:hint="eastAsia"/>
              </w:rPr>
              <w:t>易红莹、马达</w:t>
            </w: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F7E93" w:rsidP="00504808">
            <w:pPr>
              <w:pStyle w:val="a9"/>
              <w:ind w:left="105"/>
            </w:pPr>
          </w:p>
        </w:tc>
      </w:tr>
      <w:tr w:rsidR="00EF7E93" w:rsidTr="00504808">
        <w:tc>
          <w:tcPr>
            <w:tcW w:w="1884" w:type="dxa"/>
          </w:tcPr>
          <w:p w:rsidR="00EF7E93" w:rsidRDefault="00EF7E93" w:rsidP="00504808">
            <w:pPr>
              <w:pStyle w:val="a9"/>
              <w:ind w:left="105"/>
            </w:pPr>
            <w:r>
              <w:rPr>
                <w:rFonts w:hint="eastAsia"/>
              </w:rPr>
              <w:t>系统发布阶段</w:t>
            </w:r>
          </w:p>
        </w:tc>
        <w:tc>
          <w:tcPr>
            <w:tcW w:w="1884" w:type="dxa"/>
          </w:tcPr>
          <w:p w:rsidR="00EF7E93" w:rsidRDefault="00EF7E93" w:rsidP="00504808">
            <w:pPr>
              <w:pStyle w:val="a9"/>
              <w:ind w:left="105"/>
            </w:pPr>
            <w:r>
              <w:rPr>
                <w:rFonts w:hint="eastAsia"/>
              </w:rPr>
              <w:t>易红莹、马达</w:t>
            </w: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F7E93" w:rsidP="00504808">
            <w:pPr>
              <w:pStyle w:val="a9"/>
              <w:ind w:left="105"/>
            </w:pPr>
          </w:p>
        </w:tc>
      </w:tr>
      <w:tr w:rsidR="00EF7E93" w:rsidTr="00504808">
        <w:tc>
          <w:tcPr>
            <w:tcW w:w="1884" w:type="dxa"/>
          </w:tcPr>
          <w:p w:rsidR="00EF7E93" w:rsidRDefault="00EF7E93" w:rsidP="00504808">
            <w:pPr>
              <w:pStyle w:val="a9"/>
              <w:ind w:left="105"/>
            </w:pPr>
            <w:r>
              <w:rPr>
                <w:rFonts w:hint="eastAsia"/>
              </w:rPr>
              <w:t>后续通道接入</w:t>
            </w:r>
          </w:p>
        </w:tc>
        <w:tc>
          <w:tcPr>
            <w:tcW w:w="1884" w:type="dxa"/>
          </w:tcPr>
          <w:p w:rsidR="00EF7E93" w:rsidRDefault="00EF7E93" w:rsidP="00504808">
            <w:pPr>
              <w:pStyle w:val="a9"/>
              <w:ind w:left="105"/>
            </w:pP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72BBA" w:rsidP="00504808">
            <w:pPr>
              <w:pStyle w:val="a9"/>
              <w:ind w:left="105"/>
            </w:pPr>
            <w:r>
              <w:rPr>
                <w:rFonts w:hint="eastAsia"/>
              </w:rPr>
              <w:t>至少接入三家</w:t>
            </w:r>
          </w:p>
        </w:tc>
      </w:tr>
    </w:tbl>
    <w:p w:rsidR="0052228E" w:rsidRDefault="0052228E" w:rsidP="0052228E">
      <w:pPr>
        <w:pStyle w:val="1"/>
        <w:ind w:left="105"/>
      </w:pPr>
      <w:r>
        <w:rPr>
          <w:rFonts w:hint="eastAsia"/>
        </w:rPr>
        <w:t>规范化</w:t>
      </w:r>
    </w:p>
    <w:p w:rsidR="00EF7E93" w:rsidRDefault="00EF7E93" w:rsidP="00504808">
      <w:pPr>
        <w:pStyle w:val="a1"/>
      </w:pPr>
      <w:r>
        <w:rPr>
          <w:rFonts w:hint="eastAsia"/>
        </w:rPr>
        <w:t>严格按照技术中心规范执行，具体项如下：</w:t>
      </w:r>
    </w:p>
    <w:p w:rsidR="00EF7E93" w:rsidRDefault="00EF7E93" w:rsidP="00504808">
      <w:pPr>
        <w:pStyle w:val="a1"/>
      </w:pPr>
      <w:r>
        <w:rPr>
          <w:rFonts w:hint="eastAsia"/>
        </w:rPr>
        <w:t>基于</w:t>
      </w:r>
      <w:r>
        <w:rPr>
          <w:rFonts w:hint="eastAsia"/>
        </w:rPr>
        <w:t>SVN</w:t>
      </w:r>
      <w:r>
        <w:rPr>
          <w:rFonts w:hint="eastAsia"/>
        </w:rPr>
        <w:t>版本管理</w:t>
      </w:r>
    </w:p>
    <w:p w:rsidR="00EF7E93" w:rsidRDefault="00EF7E93" w:rsidP="00504808">
      <w:pPr>
        <w:pStyle w:val="a1"/>
      </w:pPr>
      <w:r>
        <w:rPr>
          <w:rFonts w:hint="eastAsia"/>
        </w:rPr>
        <w:t>集成</w:t>
      </w:r>
      <w:r>
        <w:rPr>
          <w:rFonts w:hint="eastAsia"/>
        </w:rPr>
        <w:t>Jenkins</w:t>
      </w:r>
      <w:r>
        <w:rPr>
          <w:rFonts w:hint="eastAsia"/>
        </w:rPr>
        <w:t>自动构建发布</w:t>
      </w:r>
    </w:p>
    <w:p w:rsidR="00EF7E93" w:rsidRPr="00EF7E93" w:rsidRDefault="00EF7E93" w:rsidP="00504808">
      <w:pPr>
        <w:pStyle w:val="a1"/>
      </w:pPr>
      <w:r>
        <w:rPr>
          <w:rFonts w:hint="eastAsia"/>
        </w:rPr>
        <w:t>项目结构、包命名、类命名、配置管理</w:t>
      </w:r>
      <w:r w:rsidR="00577FAA">
        <w:rPr>
          <w:rFonts w:hint="eastAsia"/>
        </w:rPr>
        <w:t>、日志规范</w:t>
      </w:r>
    </w:p>
    <w:p w:rsidR="003A1318" w:rsidRDefault="00EF7E93" w:rsidP="003F16B1">
      <w:pPr>
        <w:spacing w:line="24" w:lineRule="atLeast"/>
        <w:ind w:left="105" w:firstLine="420"/>
      </w:pPr>
      <w:r>
        <w:rPr>
          <w:rFonts w:hint="eastAsia"/>
        </w:rPr>
        <w:t>代码</w:t>
      </w:r>
      <w:r>
        <w:rPr>
          <w:rFonts w:hint="eastAsia"/>
        </w:rPr>
        <w:t>Review</w:t>
      </w:r>
    </w:p>
    <w:sectPr w:rsidR="003A1318" w:rsidSect="00294098">
      <w:headerReference w:type="even" r:id="rId23"/>
      <w:footerReference w:type="default" r:id="rId24"/>
      <w:pgSz w:w="11900" w:h="16840"/>
      <w:pgMar w:top="1418" w:right="1418" w:bottom="1418" w:left="1276"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605" w:rsidRDefault="009B1605" w:rsidP="003F16B1">
      <w:pPr>
        <w:ind w:left="105" w:firstLine="420"/>
      </w:pPr>
      <w:r>
        <w:separator/>
      </w:r>
    </w:p>
  </w:endnote>
  <w:endnote w:type="continuationSeparator" w:id="1">
    <w:p w:rsidR="009B1605" w:rsidRDefault="009B1605" w:rsidP="003F16B1">
      <w:pPr>
        <w:ind w:left="105"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tima">
    <w:altName w:val="Times New Roman"/>
    <w:charset w:val="00"/>
    <w:family w:val="auto"/>
    <w:pitch w:val="variable"/>
    <w:sig w:usb0="00000001"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Default="00562418" w:rsidP="003F16B1">
    <w:pPr>
      <w:pStyle w:val="a6"/>
      <w:tabs>
        <w:tab w:val="clear" w:pos="4153"/>
        <w:tab w:val="clear" w:pos="8306"/>
        <w:tab w:val="left" w:pos="7405"/>
      </w:tabs>
      <w:ind w:left="105" w:right="198" w:firstLine="400"/>
      <w:jc w:val="both"/>
    </w:pPr>
    <w:r w:rsidRPr="00562418">
      <w:rPr>
        <w:noProof/>
        <w:sz w:val="20"/>
      </w:rPr>
      <w:pict>
        <v:line id="_x0000_s1025" style="position:absolute;left:0;text-align:left;z-index:251657216" from="0,-6.65pt" to="477pt,-6.65pt"/>
      </w:pict>
    </w:r>
    <w:r w:rsidR="00A50DEA">
      <w:rPr>
        <w:rFonts w:hint="eastAsia"/>
      </w:rPr>
      <w:t>北京票之家科技有限公司</w:t>
    </w:r>
    <w:r w:rsidR="00A50DEA">
      <w:rPr>
        <w:rFonts w:hint="eastAsia"/>
      </w:rPr>
      <w:t xml:space="preserve">  </w:t>
    </w:r>
    <w:r w:rsidR="00A50DEA">
      <w:tab/>
    </w:r>
    <w:r w:rsidR="00A50DEA">
      <w:rPr>
        <w:rFonts w:hint="eastAsia"/>
        <w:kern w:val="0"/>
        <w:szCs w:val="21"/>
      </w:rPr>
      <w:t>第</w:t>
    </w:r>
    <w:r w:rsidR="00A50DEA">
      <w:rPr>
        <w:rFonts w:hint="eastAsia"/>
        <w:kern w:val="0"/>
        <w:szCs w:val="21"/>
      </w:rPr>
      <w:t xml:space="preserve"> </w:t>
    </w:r>
    <w:r>
      <w:rPr>
        <w:kern w:val="0"/>
        <w:szCs w:val="21"/>
      </w:rPr>
      <w:fldChar w:fldCharType="begin"/>
    </w:r>
    <w:r w:rsidR="00A50DEA">
      <w:rPr>
        <w:kern w:val="0"/>
        <w:szCs w:val="21"/>
      </w:rPr>
      <w:instrText xml:space="preserve"> PAGE </w:instrText>
    </w:r>
    <w:r>
      <w:rPr>
        <w:kern w:val="0"/>
        <w:szCs w:val="21"/>
      </w:rPr>
      <w:fldChar w:fldCharType="separate"/>
    </w:r>
    <w:r w:rsidR="00A50DEA">
      <w:rPr>
        <w:noProof/>
        <w:kern w:val="0"/>
        <w:szCs w:val="21"/>
      </w:rPr>
      <w:t>4</w:t>
    </w:r>
    <w:r>
      <w:rPr>
        <w:kern w:val="0"/>
        <w:szCs w:val="21"/>
      </w:rPr>
      <w:fldChar w:fldCharType="end"/>
    </w:r>
    <w:r w:rsidR="00A50DEA">
      <w:rPr>
        <w:rFonts w:hint="eastAsia"/>
        <w:kern w:val="0"/>
        <w:szCs w:val="21"/>
      </w:rPr>
      <w:t xml:space="preserve"> </w:t>
    </w:r>
    <w:r w:rsidR="00A50DEA">
      <w:rPr>
        <w:rFonts w:hint="eastAsia"/>
        <w:kern w:val="0"/>
        <w:szCs w:val="21"/>
      </w:rPr>
      <w:t>页</w:t>
    </w:r>
    <w:r w:rsidR="00A50DEA">
      <w:rPr>
        <w:rFonts w:hint="eastAsia"/>
        <w:kern w:val="0"/>
        <w:szCs w:val="21"/>
      </w:rPr>
      <w:t xml:space="preserve"> </w:t>
    </w:r>
    <w:r w:rsidR="00A50DEA">
      <w:rPr>
        <w:rFonts w:hint="eastAsia"/>
        <w:kern w:val="0"/>
        <w:szCs w:val="21"/>
      </w:rPr>
      <w:t>共</w:t>
    </w:r>
    <w:r w:rsidR="00A50DEA">
      <w:rPr>
        <w:rFonts w:hint="eastAsia"/>
        <w:kern w:val="0"/>
        <w:szCs w:val="21"/>
      </w:rPr>
      <w:t xml:space="preserve"> </w:t>
    </w:r>
    <w:r>
      <w:rPr>
        <w:kern w:val="0"/>
        <w:szCs w:val="21"/>
      </w:rPr>
      <w:fldChar w:fldCharType="begin"/>
    </w:r>
    <w:r w:rsidR="00A50DEA">
      <w:rPr>
        <w:kern w:val="0"/>
        <w:szCs w:val="21"/>
      </w:rPr>
      <w:instrText xml:space="preserve"> SECTIONPAGES  </w:instrText>
    </w:r>
    <w:r>
      <w:rPr>
        <w:kern w:val="0"/>
        <w:szCs w:val="21"/>
      </w:rPr>
      <w:fldChar w:fldCharType="separate"/>
    </w:r>
    <w:r w:rsidR="00A50DEA">
      <w:rPr>
        <w:noProof/>
        <w:kern w:val="0"/>
        <w:szCs w:val="21"/>
      </w:rPr>
      <w:t>4</w:t>
    </w:r>
    <w:r>
      <w:rPr>
        <w:kern w:val="0"/>
        <w:szCs w:val="21"/>
      </w:rPr>
      <w:fldChar w:fldCharType="end"/>
    </w:r>
    <w:r w:rsidR="00A50DEA">
      <w:rPr>
        <w:rFonts w:hint="eastAsia"/>
        <w:kern w:val="0"/>
        <w:szCs w:val="21"/>
      </w:rPr>
      <w:t xml:space="preserve"> </w:t>
    </w:r>
    <w:r w:rsidR="00A50DEA">
      <w:rPr>
        <w:rFonts w:hint="eastAsia"/>
        <w:kern w:val="0"/>
        <w:szCs w:val="21"/>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Default="00A50DEA" w:rsidP="003F16B1">
    <w:pPr>
      <w:pStyle w:val="a6"/>
      <w:pBdr>
        <w:top w:val="single" w:sz="4" w:space="0" w:color="auto"/>
      </w:pBdr>
      <w:spacing w:after="120"/>
      <w:ind w:left="105" w:firstLine="360"/>
    </w:pPr>
    <w:r>
      <w:rPr>
        <w:rFonts w:hint="eastAsia"/>
      </w:rPr>
      <w:t>北京票之家科技有限公司</w:t>
    </w:r>
    <w:r>
      <w:rPr>
        <w:rFonts w:hint="eastAsia"/>
      </w:rPr>
      <w:t xml:space="preserve">                                          </w:t>
    </w:r>
    <w:r w:rsidRPr="00FC38F7">
      <w:tab/>
      <w:t xml:space="preserve">- </w:t>
    </w:r>
    <w:fldSimple w:instr=" PAGE ">
      <w:r w:rsidR="004829B7">
        <w:rPr>
          <w:noProof/>
        </w:rPr>
        <w:t>1</w:t>
      </w:r>
    </w:fldSimple>
    <w:r w:rsidRPr="00FC38F7">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Default="00A50DEA" w:rsidP="003F16B1">
    <w:pPr>
      <w:pStyle w:val="a6"/>
      <w:spacing w:after="120"/>
      <w:ind w:left="105"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Default="00562418" w:rsidP="003F16B1">
    <w:pPr>
      <w:pStyle w:val="a6"/>
      <w:tabs>
        <w:tab w:val="clear" w:pos="4153"/>
        <w:tab w:val="clear" w:pos="8306"/>
        <w:tab w:val="left" w:pos="7405"/>
      </w:tabs>
      <w:ind w:left="105" w:right="198" w:firstLine="400"/>
      <w:jc w:val="both"/>
    </w:pPr>
    <w:r w:rsidRPr="00562418">
      <w:rPr>
        <w:noProof/>
        <w:sz w:val="20"/>
      </w:rPr>
      <w:pict>
        <v:line id="_x0000_s1026" style="position:absolute;left:0;text-align:left;z-index:251658240" from="0,-6.65pt" to="477pt,-6.65pt"/>
      </w:pict>
    </w:r>
    <w:r w:rsidR="00A50DEA">
      <w:rPr>
        <w:rFonts w:hint="eastAsia"/>
      </w:rPr>
      <w:t>北京票之家科技有限公司</w:t>
    </w:r>
    <w:r w:rsidR="00A50DEA">
      <w:rPr>
        <w:rFonts w:hint="eastAsia"/>
      </w:rPr>
      <w:t xml:space="preserve">  </w:t>
    </w:r>
    <w:r w:rsidR="00A50DEA">
      <w:tab/>
    </w:r>
    <w:r w:rsidR="00A50DEA">
      <w:rPr>
        <w:rFonts w:hint="eastAsia"/>
        <w:kern w:val="0"/>
        <w:szCs w:val="21"/>
      </w:rPr>
      <w:t>第</w:t>
    </w:r>
    <w:r w:rsidR="00A50DEA">
      <w:rPr>
        <w:rFonts w:hint="eastAsia"/>
        <w:kern w:val="0"/>
        <w:szCs w:val="21"/>
      </w:rPr>
      <w:t xml:space="preserve"> </w:t>
    </w:r>
    <w:r>
      <w:rPr>
        <w:kern w:val="0"/>
        <w:szCs w:val="21"/>
      </w:rPr>
      <w:fldChar w:fldCharType="begin"/>
    </w:r>
    <w:r w:rsidR="00A50DEA">
      <w:rPr>
        <w:kern w:val="0"/>
        <w:szCs w:val="21"/>
      </w:rPr>
      <w:instrText xml:space="preserve"> PAGE </w:instrText>
    </w:r>
    <w:r>
      <w:rPr>
        <w:kern w:val="0"/>
        <w:szCs w:val="21"/>
      </w:rPr>
      <w:fldChar w:fldCharType="separate"/>
    </w:r>
    <w:r w:rsidR="00022064">
      <w:rPr>
        <w:noProof/>
        <w:kern w:val="0"/>
        <w:szCs w:val="21"/>
      </w:rPr>
      <w:t>10</w:t>
    </w:r>
    <w:r>
      <w:rPr>
        <w:kern w:val="0"/>
        <w:szCs w:val="21"/>
      </w:rPr>
      <w:fldChar w:fldCharType="end"/>
    </w:r>
    <w:r w:rsidR="00A50DEA">
      <w:rPr>
        <w:rFonts w:hint="eastAsia"/>
        <w:kern w:val="0"/>
        <w:szCs w:val="21"/>
      </w:rPr>
      <w:t xml:space="preserve"> </w:t>
    </w:r>
    <w:r w:rsidR="00A50DEA">
      <w:rPr>
        <w:rFonts w:hint="eastAsia"/>
        <w:kern w:val="0"/>
        <w:szCs w:val="21"/>
      </w:rPr>
      <w:t>页</w:t>
    </w:r>
    <w:r w:rsidR="00A50DEA">
      <w:rPr>
        <w:rFonts w:hint="eastAsia"/>
        <w:kern w:val="0"/>
        <w:szCs w:val="21"/>
      </w:rPr>
      <w:t xml:space="preserve"> </w:t>
    </w:r>
    <w:r w:rsidR="00A50DEA">
      <w:rPr>
        <w:rFonts w:hint="eastAsia"/>
        <w:kern w:val="0"/>
        <w:szCs w:val="21"/>
      </w:rPr>
      <w:t>共</w:t>
    </w:r>
    <w:r w:rsidR="00A50DEA">
      <w:rPr>
        <w:rFonts w:hint="eastAsia"/>
        <w:kern w:val="0"/>
        <w:szCs w:val="21"/>
      </w:rPr>
      <w:t xml:space="preserve"> </w:t>
    </w:r>
    <w:r>
      <w:rPr>
        <w:kern w:val="0"/>
        <w:szCs w:val="21"/>
      </w:rPr>
      <w:fldChar w:fldCharType="begin"/>
    </w:r>
    <w:r w:rsidR="00A50DEA">
      <w:rPr>
        <w:kern w:val="0"/>
        <w:szCs w:val="21"/>
      </w:rPr>
      <w:instrText xml:space="preserve"> SECTIONPAGES  </w:instrText>
    </w:r>
    <w:r>
      <w:rPr>
        <w:kern w:val="0"/>
        <w:szCs w:val="21"/>
      </w:rPr>
      <w:fldChar w:fldCharType="separate"/>
    </w:r>
    <w:r w:rsidR="00022064">
      <w:rPr>
        <w:noProof/>
        <w:kern w:val="0"/>
        <w:szCs w:val="21"/>
      </w:rPr>
      <w:t>16</w:t>
    </w:r>
    <w:r>
      <w:rPr>
        <w:kern w:val="0"/>
        <w:szCs w:val="21"/>
      </w:rPr>
      <w:fldChar w:fldCharType="end"/>
    </w:r>
    <w:r w:rsidR="00A50DEA">
      <w:rPr>
        <w:rFonts w:hint="eastAsia"/>
        <w:kern w:val="0"/>
        <w:szCs w:val="21"/>
      </w:rPr>
      <w:t xml:space="preserve"> </w:t>
    </w:r>
    <w:r w:rsidR="00A50DEA">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605" w:rsidRDefault="009B1605" w:rsidP="003F16B1">
      <w:pPr>
        <w:ind w:left="105" w:firstLine="420"/>
      </w:pPr>
      <w:r>
        <w:separator/>
      </w:r>
    </w:p>
  </w:footnote>
  <w:footnote w:type="continuationSeparator" w:id="1">
    <w:p w:rsidR="009B1605" w:rsidRDefault="009B1605" w:rsidP="003F16B1">
      <w:pPr>
        <w:ind w:left="105"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Default="00562418" w:rsidP="003F16B1">
    <w:pPr>
      <w:ind w:left="105" w:firstLine="360"/>
    </w:pPr>
    <w:r>
      <w:rPr>
        <w:rStyle w:val="a7"/>
        <w:sz w:val="18"/>
        <w:szCs w:val="18"/>
      </w:rPr>
      <w:fldChar w:fldCharType="begin"/>
    </w:r>
    <w:r w:rsidR="00A50DEA">
      <w:rPr>
        <w:rStyle w:val="a7"/>
        <w:sz w:val="18"/>
        <w:szCs w:val="18"/>
      </w:rPr>
      <w:instrText xml:space="preserve"> PAGE </w:instrText>
    </w:r>
    <w:r>
      <w:rPr>
        <w:rStyle w:val="a7"/>
        <w:sz w:val="18"/>
        <w:szCs w:val="18"/>
      </w:rPr>
      <w:fldChar w:fldCharType="separate"/>
    </w:r>
    <w:r w:rsidR="00A50DEA">
      <w:rPr>
        <w:rStyle w:val="a7"/>
        <w:noProof/>
        <w:sz w:val="18"/>
        <w:szCs w:val="18"/>
      </w:rPr>
      <w:t>2</w:t>
    </w:r>
    <w:r>
      <w:rPr>
        <w:rStyle w:val="a7"/>
        <w:sz w:val="18"/>
        <w:szCs w:val="18"/>
      </w:rPr>
      <w:fldChar w:fldCharType="end"/>
    </w:r>
    <w:r>
      <w:rPr>
        <w:rStyle w:val="a7"/>
        <w:sz w:val="18"/>
        <w:szCs w:val="18"/>
      </w:rPr>
      <w:fldChar w:fldCharType="begin"/>
    </w:r>
    <w:r w:rsidR="00A50DEA">
      <w:rPr>
        <w:rStyle w:val="a7"/>
        <w:sz w:val="18"/>
        <w:szCs w:val="18"/>
      </w:rPr>
      <w:instrText xml:space="preserve"> NUMPAGES </w:instrText>
    </w:r>
    <w:r>
      <w:rPr>
        <w:rStyle w:val="a7"/>
        <w:sz w:val="18"/>
        <w:szCs w:val="18"/>
      </w:rPr>
      <w:fldChar w:fldCharType="separate"/>
    </w:r>
    <w:r w:rsidR="00A50DEA">
      <w:rPr>
        <w:rStyle w:val="a7"/>
        <w:noProof/>
        <w:sz w:val="18"/>
        <w:szCs w:val="18"/>
      </w:rPr>
      <w:t>17</w:t>
    </w:r>
    <w:r>
      <w:rPr>
        <w:rStyle w:val="a7"/>
        <w:sz w:val="18"/>
        <w:szCs w:val="18"/>
      </w:rPr>
      <w:fldChar w:fldCharType="end"/>
    </w:r>
  </w:p>
  <w:p w:rsidR="00A50DEA" w:rsidRDefault="00A50DEA" w:rsidP="003F16B1">
    <w:pPr>
      <w:ind w:left="105" w:firstLine="420"/>
    </w:pPr>
  </w:p>
  <w:p w:rsidR="00A50DEA" w:rsidRDefault="00A50DEA" w:rsidP="003F16B1">
    <w:pPr>
      <w:ind w:left="105" w:firstLine="4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Pr="00A4645B" w:rsidRDefault="00A50DEA" w:rsidP="003F16B1">
    <w:pPr>
      <w:pStyle w:val="a5"/>
      <w:ind w:left="105" w:firstLine="360"/>
      <w:jc w:val="both"/>
    </w:pPr>
    <w:bookmarkStart w:id="6" w:name="OLE_LINK3"/>
    <w:bookmarkStart w:id="7" w:name="OLE_LINK4"/>
    <w:bookmarkStart w:id="8" w:name="_Hlk294863745"/>
    <w:r>
      <w:rPr>
        <w:rFonts w:hint="eastAsia"/>
      </w:rPr>
      <w:t>短信平台概要设计文档</w:t>
    </w:r>
    <w:r>
      <w:rPr>
        <w:rFonts w:hint="eastAsia"/>
      </w:rPr>
      <w:t>-v1.0</w:t>
    </w:r>
    <w:r>
      <w:rPr>
        <w:rFonts w:hint="eastAsia"/>
        <w:kern w:val="0"/>
        <w:szCs w:val="21"/>
      </w:rPr>
      <w:t xml:space="preserve">                               </w:t>
    </w:r>
    <w:r>
      <w:rPr>
        <w:rFonts w:hint="eastAsia"/>
      </w:rPr>
      <w:t xml:space="preserve">  </w:t>
    </w:r>
    <w:bookmarkEnd w:id="6"/>
    <w:bookmarkEnd w:id="7"/>
    <w:bookmarkEnd w:id="8"/>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Default="00A50DEA" w:rsidP="003F16B1">
    <w:pPr>
      <w:pStyle w:val="a5"/>
      <w:spacing w:after="120"/>
      <w:ind w:left="105"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EA" w:rsidRPr="00A86E04" w:rsidRDefault="00A50DEA" w:rsidP="003F16B1">
    <w:pPr>
      <w:pStyle w:val="a5"/>
      <w:ind w:left="105" w:firstLine="360"/>
      <w:jc w:val="both"/>
    </w:pPr>
    <w:r>
      <w:rPr>
        <w:rFonts w:hint="eastAsia"/>
      </w:rPr>
      <w:t>交易服务架构升级改造设计文档</w:t>
    </w:r>
    <w:r>
      <w:rPr>
        <w:rFonts w:hint="eastAsia"/>
        <w:kern w:val="0"/>
        <w:szCs w:val="21"/>
      </w:rPr>
      <w:t xml:space="preserve">                                </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3AD2"/>
    <w:multiLevelType w:val="hybridMultilevel"/>
    <w:tmpl w:val="F216C444"/>
    <w:lvl w:ilvl="0" w:tplc="F736840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0C8A465A"/>
    <w:multiLevelType w:val="hybridMultilevel"/>
    <w:tmpl w:val="1BA00FDE"/>
    <w:lvl w:ilvl="0" w:tplc="14BE2454">
      <w:start w:val="1"/>
      <w:numFmt w:val="japaneseCounting"/>
      <w:lvlText w:val="%1．"/>
      <w:lvlJc w:val="left"/>
      <w:pPr>
        <w:ind w:left="1401" w:hanging="42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2">
    <w:nsid w:val="23634C57"/>
    <w:multiLevelType w:val="hybridMultilevel"/>
    <w:tmpl w:val="6FF69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0110D74"/>
    <w:multiLevelType w:val="hybridMultilevel"/>
    <w:tmpl w:val="7A8AA4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B0095D"/>
    <w:multiLevelType w:val="hybridMultilevel"/>
    <w:tmpl w:val="69A2D1AC"/>
    <w:lvl w:ilvl="0" w:tplc="E3B89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E476A2"/>
    <w:multiLevelType w:val="hybridMultilevel"/>
    <w:tmpl w:val="F73C71BA"/>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6">
    <w:nsid w:val="55752AEC"/>
    <w:multiLevelType w:val="multilevel"/>
    <w:tmpl w:val="81ECA1FC"/>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426" w:firstLine="0"/>
      </w:pPr>
      <w:rPr>
        <w:rFonts w:hint="eastAsia"/>
      </w:rPr>
    </w:lvl>
    <w:lvl w:ilvl="2">
      <w:start w:val="1"/>
      <w:numFmt w:val="decimal"/>
      <w:pStyle w:val="3"/>
      <w:suff w:val="nothing"/>
      <w:lvlText w:val="%1.%2.%3 "/>
      <w:lvlJc w:val="left"/>
      <w:pPr>
        <w:ind w:left="426" w:firstLine="0"/>
      </w:pPr>
      <w:rPr>
        <w:rFonts w:hint="eastAsia"/>
      </w:rPr>
    </w:lvl>
    <w:lvl w:ilvl="3">
      <w:start w:val="1"/>
      <w:numFmt w:val="decimal"/>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a"/>
      <w:lvlText w:val="%7）"/>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7">
    <w:nsid w:val="58FE5D3E"/>
    <w:multiLevelType w:val="hybridMultilevel"/>
    <w:tmpl w:val="DC869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047589E"/>
    <w:multiLevelType w:val="hybridMultilevel"/>
    <w:tmpl w:val="C13EE6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D921FB"/>
    <w:multiLevelType w:val="hybridMultilevel"/>
    <w:tmpl w:val="AE321EE0"/>
    <w:lvl w:ilvl="0" w:tplc="04684716">
      <w:start w:val="1"/>
      <w:numFmt w:val="japaneseCounting"/>
      <w:lvlText w:val="%1．"/>
      <w:lvlJc w:val="left"/>
      <w:pPr>
        <w:ind w:left="1401" w:hanging="42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10">
    <w:nsid w:val="6D84376C"/>
    <w:multiLevelType w:val="hybridMultilevel"/>
    <w:tmpl w:val="B4D263CE"/>
    <w:lvl w:ilvl="0" w:tplc="702EFB9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78761D9A"/>
    <w:multiLevelType w:val="hybridMultilevel"/>
    <w:tmpl w:val="C87CD4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nsid w:val="7A206BB7"/>
    <w:multiLevelType w:val="hybridMultilevel"/>
    <w:tmpl w:val="E3F014E2"/>
    <w:lvl w:ilvl="0" w:tplc="4718BE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12"/>
  </w:num>
  <w:num w:numId="4">
    <w:abstractNumId w:val="7"/>
  </w:num>
  <w:num w:numId="5">
    <w:abstractNumId w:val="1"/>
  </w:num>
  <w:num w:numId="6">
    <w:abstractNumId w:val="9"/>
  </w:num>
  <w:num w:numId="7">
    <w:abstractNumId w:val="3"/>
  </w:num>
  <w:num w:numId="8">
    <w:abstractNumId w:val="8"/>
  </w:num>
  <w:num w:numId="9">
    <w:abstractNumId w:val="2"/>
  </w:num>
  <w:num w:numId="10">
    <w:abstractNumId w:val="10"/>
  </w:num>
  <w:num w:numId="11">
    <w:abstractNumId w:val="0"/>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7207"/>
    <w:rsid w:val="00000177"/>
    <w:rsid w:val="00011733"/>
    <w:rsid w:val="00021B21"/>
    <w:rsid w:val="00022064"/>
    <w:rsid w:val="0002519F"/>
    <w:rsid w:val="00036471"/>
    <w:rsid w:val="000376D6"/>
    <w:rsid w:val="00037B9E"/>
    <w:rsid w:val="00040615"/>
    <w:rsid w:val="00070D3C"/>
    <w:rsid w:val="000721C4"/>
    <w:rsid w:val="00087823"/>
    <w:rsid w:val="000924CE"/>
    <w:rsid w:val="00095DFB"/>
    <w:rsid w:val="000A2F9C"/>
    <w:rsid w:val="000A6CBB"/>
    <w:rsid w:val="000B3728"/>
    <w:rsid w:val="000C1926"/>
    <w:rsid w:val="000D6A8C"/>
    <w:rsid w:val="000E6E95"/>
    <w:rsid w:val="0010083C"/>
    <w:rsid w:val="00104BA7"/>
    <w:rsid w:val="001067C1"/>
    <w:rsid w:val="00126647"/>
    <w:rsid w:val="00140054"/>
    <w:rsid w:val="00145D47"/>
    <w:rsid w:val="00150C7A"/>
    <w:rsid w:val="00151B4B"/>
    <w:rsid w:val="001557BF"/>
    <w:rsid w:val="00171450"/>
    <w:rsid w:val="00171DA3"/>
    <w:rsid w:val="00186B82"/>
    <w:rsid w:val="00191105"/>
    <w:rsid w:val="001A0349"/>
    <w:rsid w:val="001B1DA3"/>
    <w:rsid w:val="001B2E83"/>
    <w:rsid w:val="001B496A"/>
    <w:rsid w:val="001D4920"/>
    <w:rsid w:val="001E6833"/>
    <w:rsid w:val="001E75F0"/>
    <w:rsid w:val="00204CA0"/>
    <w:rsid w:val="00206182"/>
    <w:rsid w:val="00207E57"/>
    <w:rsid w:val="00213C64"/>
    <w:rsid w:val="00233E5F"/>
    <w:rsid w:val="002533E6"/>
    <w:rsid w:val="0025370F"/>
    <w:rsid w:val="00256D85"/>
    <w:rsid w:val="00276E60"/>
    <w:rsid w:val="0028279A"/>
    <w:rsid w:val="00287113"/>
    <w:rsid w:val="00294098"/>
    <w:rsid w:val="00294103"/>
    <w:rsid w:val="002958EF"/>
    <w:rsid w:val="002A2A2F"/>
    <w:rsid w:val="002A7A44"/>
    <w:rsid w:val="002A7CD5"/>
    <w:rsid w:val="002B0A15"/>
    <w:rsid w:val="002D1A58"/>
    <w:rsid w:val="002D36F2"/>
    <w:rsid w:val="002E5E1C"/>
    <w:rsid w:val="002F1D97"/>
    <w:rsid w:val="00301E7B"/>
    <w:rsid w:val="00302F9A"/>
    <w:rsid w:val="003030D3"/>
    <w:rsid w:val="0035777B"/>
    <w:rsid w:val="00367108"/>
    <w:rsid w:val="00371146"/>
    <w:rsid w:val="00371EE1"/>
    <w:rsid w:val="0037417C"/>
    <w:rsid w:val="00384D4E"/>
    <w:rsid w:val="0038502F"/>
    <w:rsid w:val="003A0578"/>
    <w:rsid w:val="003A1318"/>
    <w:rsid w:val="003A59E8"/>
    <w:rsid w:val="003B1203"/>
    <w:rsid w:val="003C1F83"/>
    <w:rsid w:val="003C30FE"/>
    <w:rsid w:val="003E65B3"/>
    <w:rsid w:val="003F16B1"/>
    <w:rsid w:val="003F3FAB"/>
    <w:rsid w:val="00411A3F"/>
    <w:rsid w:val="004208F6"/>
    <w:rsid w:val="00421D72"/>
    <w:rsid w:val="00431512"/>
    <w:rsid w:val="0043293F"/>
    <w:rsid w:val="004664CA"/>
    <w:rsid w:val="004753CC"/>
    <w:rsid w:val="004829B7"/>
    <w:rsid w:val="004A6341"/>
    <w:rsid w:val="004B10C1"/>
    <w:rsid w:val="004B7207"/>
    <w:rsid w:val="004D4AAF"/>
    <w:rsid w:val="004D7731"/>
    <w:rsid w:val="004E5F53"/>
    <w:rsid w:val="004F4C73"/>
    <w:rsid w:val="00501B3E"/>
    <w:rsid w:val="00504808"/>
    <w:rsid w:val="00507B13"/>
    <w:rsid w:val="0052053F"/>
    <w:rsid w:val="0052228E"/>
    <w:rsid w:val="00526A63"/>
    <w:rsid w:val="00530F31"/>
    <w:rsid w:val="00532A90"/>
    <w:rsid w:val="00536358"/>
    <w:rsid w:val="00544C20"/>
    <w:rsid w:val="00555AB3"/>
    <w:rsid w:val="00562418"/>
    <w:rsid w:val="00577FAA"/>
    <w:rsid w:val="00582B5A"/>
    <w:rsid w:val="00595265"/>
    <w:rsid w:val="005B64BC"/>
    <w:rsid w:val="005D581F"/>
    <w:rsid w:val="005E2D1D"/>
    <w:rsid w:val="005E40F4"/>
    <w:rsid w:val="005E4CD3"/>
    <w:rsid w:val="005E58FB"/>
    <w:rsid w:val="005F11DD"/>
    <w:rsid w:val="00647F38"/>
    <w:rsid w:val="006542A8"/>
    <w:rsid w:val="0067290A"/>
    <w:rsid w:val="00680739"/>
    <w:rsid w:val="006A04C4"/>
    <w:rsid w:val="006A6A5C"/>
    <w:rsid w:val="006B4066"/>
    <w:rsid w:val="006B706E"/>
    <w:rsid w:val="006C3827"/>
    <w:rsid w:val="006E2ADB"/>
    <w:rsid w:val="006E31DF"/>
    <w:rsid w:val="006E4721"/>
    <w:rsid w:val="006E6CCD"/>
    <w:rsid w:val="006F55FF"/>
    <w:rsid w:val="00706838"/>
    <w:rsid w:val="007107C6"/>
    <w:rsid w:val="007119EC"/>
    <w:rsid w:val="00712401"/>
    <w:rsid w:val="0072371A"/>
    <w:rsid w:val="00725ECB"/>
    <w:rsid w:val="00730DC0"/>
    <w:rsid w:val="00742D91"/>
    <w:rsid w:val="0074773A"/>
    <w:rsid w:val="007543F6"/>
    <w:rsid w:val="00757AED"/>
    <w:rsid w:val="00757FD1"/>
    <w:rsid w:val="007612AD"/>
    <w:rsid w:val="00761858"/>
    <w:rsid w:val="007654D1"/>
    <w:rsid w:val="00782C2D"/>
    <w:rsid w:val="00782E70"/>
    <w:rsid w:val="00784803"/>
    <w:rsid w:val="00795CA9"/>
    <w:rsid w:val="007A240A"/>
    <w:rsid w:val="007B45E5"/>
    <w:rsid w:val="007C4058"/>
    <w:rsid w:val="007C565A"/>
    <w:rsid w:val="007C5829"/>
    <w:rsid w:val="007D0E0E"/>
    <w:rsid w:val="007E365F"/>
    <w:rsid w:val="007F7BAD"/>
    <w:rsid w:val="0080130A"/>
    <w:rsid w:val="0081166E"/>
    <w:rsid w:val="008273CC"/>
    <w:rsid w:val="00836807"/>
    <w:rsid w:val="008440DA"/>
    <w:rsid w:val="008465F5"/>
    <w:rsid w:val="00854875"/>
    <w:rsid w:val="00865F65"/>
    <w:rsid w:val="0086706B"/>
    <w:rsid w:val="00880CFD"/>
    <w:rsid w:val="008A19A3"/>
    <w:rsid w:val="008A7BA7"/>
    <w:rsid w:val="008B1023"/>
    <w:rsid w:val="008C0AD8"/>
    <w:rsid w:val="008C4AA8"/>
    <w:rsid w:val="008D0947"/>
    <w:rsid w:val="008D73F8"/>
    <w:rsid w:val="008D7A49"/>
    <w:rsid w:val="008F031B"/>
    <w:rsid w:val="008F4330"/>
    <w:rsid w:val="00902C81"/>
    <w:rsid w:val="00914B1E"/>
    <w:rsid w:val="009241F9"/>
    <w:rsid w:val="0092421C"/>
    <w:rsid w:val="009242E7"/>
    <w:rsid w:val="009309BA"/>
    <w:rsid w:val="00932092"/>
    <w:rsid w:val="009333D4"/>
    <w:rsid w:val="00962906"/>
    <w:rsid w:val="00964455"/>
    <w:rsid w:val="00965BFF"/>
    <w:rsid w:val="009923F4"/>
    <w:rsid w:val="00995CD5"/>
    <w:rsid w:val="009A3F2F"/>
    <w:rsid w:val="009A6D9D"/>
    <w:rsid w:val="009A72E5"/>
    <w:rsid w:val="009B1605"/>
    <w:rsid w:val="009C466A"/>
    <w:rsid w:val="009D67AE"/>
    <w:rsid w:val="009D6D1C"/>
    <w:rsid w:val="00A01EBE"/>
    <w:rsid w:val="00A05A27"/>
    <w:rsid w:val="00A06602"/>
    <w:rsid w:val="00A159E4"/>
    <w:rsid w:val="00A166B7"/>
    <w:rsid w:val="00A21F60"/>
    <w:rsid w:val="00A316CA"/>
    <w:rsid w:val="00A461E8"/>
    <w:rsid w:val="00A50DEA"/>
    <w:rsid w:val="00A51625"/>
    <w:rsid w:val="00A55040"/>
    <w:rsid w:val="00A63E92"/>
    <w:rsid w:val="00A906D6"/>
    <w:rsid w:val="00A95E43"/>
    <w:rsid w:val="00AB3914"/>
    <w:rsid w:val="00AC1BCD"/>
    <w:rsid w:val="00AC54F9"/>
    <w:rsid w:val="00AD6809"/>
    <w:rsid w:val="00AE2905"/>
    <w:rsid w:val="00AF2B17"/>
    <w:rsid w:val="00AF3028"/>
    <w:rsid w:val="00B00344"/>
    <w:rsid w:val="00B009FC"/>
    <w:rsid w:val="00B10E72"/>
    <w:rsid w:val="00B36A0D"/>
    <w:rsid w:val="00B42608"/>
    <w:rsid w:val="00B54ED2"/>
    <w:rsid w:val="00B61668"/>
    <w:rsid w:val="00B64750"/>
    <w:rsid w:val="00B75661"/>
    <w:rsid w:val="00B83B43"/>
    <w:rsid w:val="00B939FE"/>
    <w:rsid w:val="00BA0F5C"/>
    <w:rsid w:val="00BA1838"/>
    <w:rsid w:val="00BB102F"/>
    <w:rsid w:val="00BB4004"/>
    <w:rsid w:val="00BB4377"/>
    <w:rsid w:val="00BC2564"/>
    <w:rsid w:val="00BF5D85"/>
    <w:rsid w:val="00C04C26"/>
    <w:rsid w:val="00C07858"/>
    <w:rsid w:val="00C13378"/>
    <w:rsid w:val="00C15DC3"/>
    <w:rsid w:val="00C214CE"/>
    <w:rsid w:val="00C252AC"/>
    <w:rsid w:val="00C35ADD"/>
    <w:rsid w:val="00C42528"/>
    <w:rsid w:val="00C43AF5"/>
    <w:rsid w:val="00C4684E"/>
    <w:rsid w:val="00C656B6"/>
    <w:rsid w:val="00C75ADE"/>
    <w:rsid w:val="00C80669"/>
    <w:rsid w:val="00C815A6"/>
    <w:rsid w:val="00CA4BFD"/>
    <w:rsid w:val="00CB2D36"/>
    <w:rsid w:val="00CC7702"/>
    <w:rsid w:val="00CF0156"/>
    <w:rsid w:val="00CF142E"/>
    <w:rsid w:val="00CF209A"/>
    <w:rsid w:val="00CF7726"/>
    <w:rsid w:val="00D01F04"/>
    <w:rsid w:val="00D1095E"/>
    <w:rsid w:val="00D10B99"/>
    <w:rsid w:val="00D2121D"/>
    <w:rsid w:val="00D23F11"/>
    <w:rsid w:val="00D27F19"/>
    <w:rsid w:val="00D441C9"/>
    <w:rsid w:val="00D84C79"/>
    <w:rsid w:val="00DA104D"/>
    <w:rsid w:val="00DA43C2"/>
    <w:rsid w:val="00DB1273"/>
    <w:rsid w:val="00DB6E49"/>
    <w:rsid w:val="00DD06B0"/>
    <w:rsid w:val="00DE2AB8"/>
    <w:rsid w:val="00DE3066"/>
    <w:rsid w:val="00DE5659"/>
    <w:rsid w:val="00DF14FB"/>
    <w:rsid w:val="00E00394"/>
    <w:rsid w:val="00E226D7"/>
    <w:rsid w:val="00E4632A"/>
    <w:rsid w:val="00E65A71"/>
    <w:rsid w:val="00E72BBA"/>
    <w:rsid w:val="00E7438E"/>
    <w:rsid w:val="00E77BFE"/>
    <w:rsid w:val="00E97D76"/>
    <w:rsid w:val="00EC6DBD"/>
    <w:rsid w:val="00EE29AE"/>
    <w:rsid w:val="00EE3979"/>
    <w:rsid w:val="00EE3F52"/>
    <w:rsid w:val="00EE4476"/>
    <w:rsid w:val="00EF3098"/>
    <w:rsid w:val="00EF7B66"/>
    <w:rsid w:val="00EF7E93"/>
    <w:rsid w:val="00F06D94"/>
    <w:rsid w:val="00F073C8"/>
    <w:rsid w:val="00F25870"/>
    <w:rsid w:val="00F31137"/>
    <w:rsid w:val="00F4249E"/>
    <w:rsid w:val="00F47E91"/>
    <w:rsid w:val="00F541F1"/>
    <w:rsid w:val="00F73AAA"/>
    <w:rsid w:val="00F93C7A"/>
    <w:rsid w:val="00F9412A"/>
    <w:rsid w:val="00FA149C"/>
    <w:rsid w:val="00FA3E6F"/>
    <w:rsid w:val="00FC1380"/>
    <w:rsid w:val="00FD39BD"/>
    <w:rsid w:val="00FE4D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F16B1"/>
    <w:pPr>
      <w:widowControl w:val="0"/>
      <w:spacing w:line="360" w:lineRule="auto"/>
      <w:ind w:leftChars="50" w:left="50" w:firstLineChars="200" w:firstLine="200"/>
      <w:jc w:val="both"/>
    </w:pPr>
    <w:rPr>
      <w:rFonts w:ascii="Times New Roman" w:eastAsia="宋体" w:hAnsi="Times New Roman" w:cs="Times New Roman"/>
      <w:szCs w:val="24"/>
    </w:rPr>
  </w:style>
  <w:style w:type="paragraph" w:styleId="1">
    <w:name w:val="heading 1"/>
    <w:basedOn w:val="a0"/>
    <w:next w:val="a1"/>
    <w:link w:val="1Char"/>
    <w:qFormat/>
    <w:rsid w:val="004B7207"/>
    <w:pPr>
      <w:numPr>
        <w:numId w:val="1"/>
      </w:numPr>
      <w:spacing w:before="120" w:after="120"/>
      <w:ind w:firstLineChars="0"/>
      <w:jc w:val="left"/>
      <w:outlineLvl w:val="0"/>
    </w:pPr>
    <w:rPr>
      <w:b/>
      <w:bCs/>
      <w:kern w:val="44"/>
      <w:sz w:val="36"/>
      <w:szCs w:val="44"/>
    </w:rPr>
  </w:style>
  <w:style w:type="paragraph" w:styleId="2">
    <w:name w:val="heading 2"/>
    <w:basedOn w:val="a0"/>
    <w:next w:val="a1"/>
    <w:link w:val="2Char"/>
    <w:qFormat/>
    <w:rsid w:val="004B7207"/>
    <w:pPr>
      <w:numPr>
        <w:ilvl w:val="1"/>
        <w:numId w:val="1"/>
      </w:numPr>
      <w:spacing w:before="60" w:after="60"/>
      <w:ind w:left="0" w:firstLineChars="0"/>
      <w:jc w:val="left"/>
      <w:outlineLvl w:val="1"/>
    </w:pPr>
    <w:rPr>
      <w:b/>
      <w:bCs/>
      <w:sz w:val="32"/>
      <w:szCs w:val="32"/>
    </w:rPr>
  </w:style>
  <w:style w:type="paragraph" w:styleId="3">
    <w:name w:val="heading 3"/>
    <w:basedOn w:val="a0"/>
    <w:next w:val="a1"/>
    <w:link w:val="3Char"/>
    <w:qFormat/>
    <w:rsid w:val="004B7207"/>
    <w:pPr>
      <w:numPr>
        <w:ilvl w:val="2"/>
        <w:numId w:val="1"/>
      </w:numPr>
      <w:spacing w:before="60" w:after="60"/>
      <w:ind w:left="0" w:firstLineChars="0"/>
      <w:jc w:val="left"/>
      <w:outlineLvl w:val="2"/>
    </w:pPr>
    <w:rPr>
      <w:b/>
      <w:bCs/>
      <w:sz w:val="30"/>
      <w:szCs w:val="32"/>
    </w:rPr>
  </w:style>
  <w:style w:type="paragraph" w:styleId="5">
    <w:name w:val="heading 5"/>
    <w:basedOn w:val="a0"/>
    <w:next w:val="a1"/>
    <w:link w:val="5Char"/>
    <w:rsid w:val="004B7207"/>
    <w:pPr>
      <w:numPr>
        <w:ilvl w:val="4"/>
        <w:numId w:val="1"/>
      </w:numPr>
      <w:spacing w:before="60" w:after="60"/>
      <w:outlineLvl w:val="4"/>
    </w:pPr>
    <w:rPr>
      <w:b/>
      <w:bCs/>
      <w:sz w:val="28"/>
      <w:szCs w:val="28"/>
    </w:rPr>
  </w:style>
  <w:style w:type="paragraph" w:styleId="6">
    <w:name w:val="heading 6"/>
    <w:basedOn w:val="a0"/>
    <w:next w:val="a1"/>
    <w:link w:val="6Char"/>
    <w:rsid w:val="004B7207"/>
    <w:pPr>
      <w:numPr>
        <w:ilvl w:val="5"/>
        <w:numId w:val="1"/>
      </w:numPr>
      <w:spacing w:before="60" w:after="60"/>
      <w:outlineLvl w:val="5"/>
    </w:pPr>
    <w:rPr>
      <w:b/>
      <w:bCs/>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4B7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4B7207"/>
    <w:rPr>
      <w:sz w:val="18"/>
      <w:szCs w:val="18"/>
    </w:rPr>
  </w:style>
  <w:style w:type="paragraph" w:styleId="a6">
    <w:name w:val="footer"/>
    <w:basedOn w:val="a0"/>
    <w:link w:val="Char0"/>
    <w:unhideWhenUsed/>
    <w:rsid w:val="004B7207"/>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4B7207"/>
    <w:rPr>
      <w:sz w:val="18"/>
      <w:szCs w:val="18"/>
    </w:rPr>
  </w:style>
  <w:style w:type="character" w:customStyle="1" w:styleId="1Char">
    <w:name w:val="标题 1 Char"/>
    <w:basedOn w:val="a2"/>
    <w:link w:val="1"/>
    <w:rsid w:val="004B7207"/>
    <w:rPr>
      <w:rFonts w:ascii="Times New Roman" w:eastAsia="宋体" w:hAnsi="Times New Roman" w:cs="Times New Roman"/>
      <w:b/>
      <w:bCs/>
      <w:kern w:val="44"/>
      <w:sz w:val="36"/>
      <w:szCs w:val="44"/>
    </w:rPr>
  </w:style>
  <w:style w:type="character" w:customStyle="1" w:styleId="2Char">
    <w:name w:val="标题 2 Char"/>
    <w:basedOn w:val="a2"/>
    <w:link w:val="2"/>
    <w:rsid w:val="004B7207"/>
    <w:rPr>
      <w:rFonts w:ascii="Times New Roman" w:eastAsia="宋体" w:hAnsi="Times New Roman" w:cs="Times New Roman"/>
      <w:b/>
      <w:bCs/>
      <w:sz w:val="32"/>
      <w:szCs w:val="32"/>
    </w:rPr>
  </w:style>
  <w:style w:type="character" w:customStyle="1" w:styleId="3Char">
    <w:name w:val="标题 3 Char"/>
    <w:basedOn w:val="a2"/>
    <w:link w:val="3"/>
    <w:rsid w:val="004B7207"/>
    <w:rPr>
      <w:rFonts w:ascii="Times New Roman" w:eastAsia="宋体" w:hAnsi="Times New Roman" w:cs="Times New Roman"/>
      <w:b/>
      <w:bCs/>
      <w:sz w:val="30"/>
      <w:szCs w:val="32"/>
    </w:rPr>
  </w:style>
  <w:style w:type="character" w:customStyle="1" w:styleId="5Char">
    <w:name w:val="标题 5 Char"/>
    <w:basedOn w:val="a2"/>
    <w:link w:val="5"/>
    <w:rsid w:val="004B7207"/>
    <w:rPr>
      <w:rFonts w:ascii="Times New Roman" w:eastAsia="宋体" w:hAnsi="Times New Roman" w:cs="Times New Roman"/>
      <w:b/>
      <w:bCs/>
      <w:sz w:val="28"/>
      <w:szCs w:val="28"/>
    </w:rPr>
  </w:style>
  <w:style w:type="character" w:customStyle="1" w:styleId="6Char">
    <w:name w:val="标题 6 Char"/>
    <w:basedOn w:val="a2"/>
    <w:link w:val="6"/>
    <w:rsid w:val="004B7207"/>
    <w:rPr>
      <w:rFonts w:ascii="Times New Roman" w:eastAsia="宋体" w:hAnsi="Times New Roman" w:cs="Times New Roman"/>
      <w:b/>
      <w:bCs/>
      <w:sz w:val="28"/>
      <w:szCs w:val="24"/>
    </w:rPr>
  </w:style>
  <w:style w:type="paragraph" w:styleId="a1">
    <w:name w:val="Body Text"/>
    <w:basedOn w:val="a0"/>
    <w:link w:val="Char1"/>
    <w:autoRedefine/>
    <w:rsid w:val="00504808"/>
    <w:pPr>
      <w:tabs>
        <w:tab w:val="left" w:pos="0"/>
      </w:tabs>
      <w:spacing w:before="60" w:after="60"/>
      <w:ind w:left="105" w:right="-2" w:firstLine="420"/>
    </w:pPr>
  </w:style>
  <w:style w:type="character" w:customStyle="1" w:styleId="Char1">
    <w:name w:val="正文文本 Char"/>
    <w:basedOn w:val="a2"/>
    <w:link w:val="a1"/>
    <w:rsid w:val="00504808"/>
    <w:rPr>
      <w:rFonts w:ascii="Times New Roman" w:eastAsia="宋体" w:hAnsi="Times New Roman" w:cs="Times New Roman"/>
      <w:szCs w:val="24"/>
    </w:rPr>
  </w:style>
  <w:style w:type="character" w:styleId="a7">
    <w:name w:val="page number"/>
    <w:basedOn w:val="a2"/>
    <w:rsid w:val="004B7207"/>
  </w:style>
  <w:style w:type="paragraph" w:customStyle="1" w:styleId="a">
    <w:name w:val="编号"/>
    <w:basedOn w:val="a0"/>
    <w:rsid w:val="004B7207"/>
    <w:pPr>
      <w:numPr>
        <w:ilvl w:val="6"/>
        <w:numId w:val="1"/>
      </w:numPr>
    </w:pPr>
  </w:style>
  <w:style w:type="paragraph" w:customStyle="1" w:styleId="a8">
    <w:name w:val="版权申明"/>
    <w:basedOn w:val="a0"/>
    <w:rsid w:val="004B7207"/>
    <w:pPr>
      <w:jc w:val="center"/>
    </w:pPr>
    <w:rPr>
      <w:rFonts w:ascii="宋体" w:hAnsi="宋体" w:cs="宋体"/>
      <w:b/>
      <w:bCs/>
      <w:color w:val="000000"/>
      <w:sz w:val="24"/>
      <w:szCs w:val="20"/>
    </w:rPr>
  </w:style>
  <w:style w:type="paragraph" w:customStyle="1" w:styleId="a9">
    <w:name w:val="表格内容"/>
    <w:basedOn w:val="a0"/>
    <w:link w:val="Char2"/>
    <w:qFormat/>
    <w:rsid w:val="004B7207"/>
    <w:pPr>
      <w:ind w:firstLineChars="0" w:firstLine="0"/>
      <w:jc w:val="left"/>
    </w:pPr>
    <w:rPr>
      <w:rFonts w:ascii="Courier" w:hAnsi="Courier"/>
    </w:rPr>
  </w:style>
  <w:style w:type="character" w:customStyle="1" w:styleId="Char2">
    <w:name w:val="表格内容 Char"/>
    <w:link w:val="a9"/>
    <w:rsid w:val="004B7207"/>
    <w:rPr>
      <w:rFonts w:ascii="Courier" w:eastAsia="宋体" w:hAnsi="Courier" w:cs="Times New Roman"/>
      <w:szCs w:val="24"/>
    </w:rPr>
  </w:style>
  <w:style w:type="paragraph" w:styleId="aa">
    <w:name w:val="Document Map"/>
    <w:basedOn w:val="a0"/>
    <w:link w:val="Char3"/>
    <w:uiPriority w:val="99"/>
    <w:semiHidden/>
    <w:unhideWhenUsed/>
    <w:rsid w:val="004B7207"/>
    <w:rPr>
      <w:rFonts w:ascii="宋体"/>
      <w:sz w:val="18"/>
      <w:szCs w:val="18"/>
    </w:rPr>
  </w:style>
  <w:style w:type="character" w:customStyle="1" w:styleId="Char3">
    <w:name w:val="文档结构图 Char"/>
    <w:basedOn w:val="a2"/>
    <w:link w:val="aa"/>
    <w:uiPriority w:val="99"/>
    <w:semiHidden/>
    <w:rsid w:val="004B7207"/>
    <w:rPr>
      <w:rFonts w:ascii="宋体" w:eastAsia="宋体" w:hAnsi="Times New Roman" w:cs="Times New Roman"/>
      <w:sz w:val="18"/>
      <w:szCs w:val="18"/>
    </w:rPr>
  </w:style>
  <w:style w:type="paragraph" w:styleId="ab">
    <w:name w:val="Balloon Text"/>
    <w:basedOn w:val="a0"/>
    <w:link w:val="Char4"/>
    <w:uiPriority w:val="99"/>
    <w:semiHidden/>
    <w:unhideWhenUsed/>
    <w:rsid w:val="008D0947"/>
    <w:rPr>
      <w:sz w:val="18"/>
      <w:szCs w:val="18"/>
    </w:rPr>
  </w:style>
  <w:style w:type="character" w:customStyle="1" w:styleId="Char4">
    <w:name w:val="批注框文本 Char"/>
    <w:basedOn w:val="a2"/>
    <w:link w:val="ab"/>
    <w:uiPriority w:val="99"/>
    <w:semiHidden/>
    <w:rsid w:val="008D0947"/>
    <w:rPr>
      <w:rFonts w:ascii="Times New Roman" w:eastAsia="宋体" w:hAnsi="Times New Roman" w:cs="Times New Roman"/>
      <w:sz w:val="18"/>
      <w:szCs w:val="18"/>
    </w:rPr>
  </w:style>
  <w:style w:type="paragraph" w:styleId="ac">
    <w:name w:val="List Paragraph"/>
    <w:basedOn w:val="a0"/>
    <w:uiPriority w:val="34"/>
    <w:qFormat/>
    <w:rsid w:val="005D581F"/>
    <w:pPr>
      <w:ind w:firstLine="420"/>
    </w:pPr>
  </w:style>
  <w:style w:type="table" w:styleId="ad">
    <w:name w:val="Table Grid"/>
    <w:basedOn w:val="a3"/>
    <w:uiPriority w:val="59"/>
    <w:rsid w:val="005048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2">
    <w:name w:val="Medium List 2 Accent 2"/>
    <w:basedOn w:val="a3"/>
    <w:uiPriority w:val="66"/>
    <w:rsid w:val="0050480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2927</TotalTime>
  <Pages>17</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Yin</dc:creator>
  <cp:keywords/>
  <dc:description/>
  <cp:lastModifiedBy>yhy</cp:lastModifiedBy>
  <cp:revision>286</cp:revision>
  <dcterms:created xsi:type="dcterms:W3CDTF">2016-09-10T14:38:00Z</dcterms:created>
  <dcterms:modified xsi:type="dcterms:W3CDTF">2016-12-21T09:09:00Z</dcterms:modified>
</cp:coreProperties>
</file>