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61C43" w14:textId="42AE088E" w:rsidR="006E5B49" w:rsidRDefault="006E5B49" w:rsidP="006E5B49">
      <w:pPr>
        <w:pStyle w:val="a3"/>
        <w:rPr>
          <w:shd w:val="clear" w:color="auto" w:fill="FFFFFF"/>
        </w:rPr>
      </w:pPr>
      <w:r>
        <w:rPr>
          <w:rFonts w:hint="eastAsia"/>
          <w:shd w:val="clear" w:color="auto" w:fill="FFFFFF"/>
        </w:rPr>
        <w:t>心得体会</w:t>
      </w:r>
    </w:p>
    <w:p w14:paraId="275CC63E" w14:textId="4A9ABF34" w:rsidR="00D62012" w:rsidRPr="00434808" w:rsidRDefault="0052429A">
      <w:pPr>
        <w:rPr>
          <w:rFonts w:ascii="Consolas" w:hAnsi="Consolas"/>
          <w:color w:val="202124"/>
          <w:sz w:val="24"/>
          <w:szCs w:val="24"/>
          <w:shd w:val="clear" w:color="auto" w:fill="FFFFFF"/>
        </w:rPr>
      </w:pPr>
      <w:r w:rsidRPr="00434808">
        <w:rPr>
          <w:rFonts w:ascii="Consolas" w:hAnsi="Consolas"/>
          <w:color w:val="202124"/>
          <w:sz w:val="24"/>
          <w:szCs w:val="24"/>
          <w:shd w:val="clear" w:color="auto" w:fill="FFFFFF"/>
        </w:rPr>
        <w:t>认真学习聆听了习近平总书记在党的二十大上所做的报告后，倍感振奋、倍受鼓舞。我为全党过去五年工作和新时代十年伟大变革的累累硕果感到骄傲，同时也对今后自身的工作有了更加清晰的认识，下面围绕宣传思想文化方面谈两点体会。</w:t>
      </w:r>
    </w:p>
    <w:p w14:paraId="6F29C3C6" w14:textId="54EC3AAA" w:rsidR="0052429A" w:rsidRPr="00434808" w:rsidRDefault="0052429A">
      <w:pPr>
        <w:rPr>
          <w:rFonts w:ascii="Consolas" w:hAnsi="Consolas"/>
          <w:color w:val="202124"/>
          <w:sz w:val="24"/>
          <w:szCs w:val="24"/>
          <w:shd w:val="clear" w:color="auto" w:fill="FFFFFF"/>
        </w:rPr>
      </w:pPr>
      <w:r w:rsidRPr="00434808">
        <w:rPr>
          <w:rFonts w:ascii="Consolas" w:hAnsi="Consolas"/>
          <w:color w:val="202124"/>
          <w:sz w:val="24"/>
          <w:szCs w:val="24"/>
          <w:shd w:val="clear" w:color="auto" w:fill="FFFFFF"/>
        </w:rPr>
        <w:t>党建引领，守好宣传思想主阵地</w:t>
      </w:r>
    </w:p>
    <w:p w14:paraId="05937782" w14:textId="68D4C39F" w:rsidR="0052429A" w:rsidRPr="00434808" w:rsidRDefault="0052429A">
      <w:pPr>
        <w:rPr>
          <w:rFonts w:ascii="Consolas" w:hAnsi="Consolas"/>
          <w:color w:val="202124"/>
          <w:sz w:val="24"/>
          <w:szCs w:val="24"/>
          <w:shd w:val="clear" w:color="auto" w:fill="FFFFFF"/>
        </w:rPr>
      </w:pPr>
      <w:r w:rsidRPr="00434808">
        <w:rPr>
          <w:rFonts w:ascii="Consolas" w:hAnsi="Consolas"/>
          <w:color w:val="202124"/>
          <w:sz w:val="24"/>
          <w:szCs w:val="24"/>
          <w:shd w:val="clear" w:color="auto" w:fill="FFFFFF"/>
        </w:rPr>
        <w:t>党的二十大报告指出，</w:t>
      </w:r>
      <w:r w:rsidRPr="00434808">
        <w:rPr>
          <w:rFonts w:ascii="Consolas" w:hAnsi="Consolas"/>
          <w:color w:val="202124"/>
          <w:sz w:val="24"/>
          <w:szCs w:val="24"/>
          <w:shd w:val="clear" w:color="auto" w:fill="FFFFFF"/>
        </w:rPr>
        <w:t>“</w:t>
      </w:r>
      <w:r w:rsidRPr="00434808">
        <w:rPr>
          <w:rFonts w:ascii="Consolas" w:hAnsi="Consolas"/>
          <w:color w:val="202124"/>
          <w:sz w:val="24"/>
          <w:szCs w:val="24"/>
          <w:shd w:val="clear" w:color="auto" w:fill="FFFFFF"/>
        </w:rPr>
        <w:t>我们要建设具有强大凝聚力和引领力的社会主义意识形态，牢牢掌握党对意识形态工作领导权，全面落实意识形态工作责任制，巩固壮大奋进新时代的主流思想舆论，加强全媒体传播体系建设，推动形成良好网络生态</w:t>
      </w:r>
      <w:r w:rsidRPr="00434808">
        <w:rPr>
          <w:rFonts w:ascii="Consolas" w:hAnsi="Consolas"/>
          <w:color w:val="202124"/>
          <w:sz w:val="24"/>
          <w:szCs w:val="24"/>
          <w:shd w:val="clear" w:color="auto" w:fill="FFFFFF"/>
        </w:rPr>
        <w:t>”</w:t>
      </w:r>
      <w:r w:rsidRPr="00434808">
        <w:rPr>
          <w:rFonts w:ascii="Consolas" w:hAnsi="Consolas"/>
          <w:color w:val="202124"/>
          <w:sz w:val="24"/>
          <w:szCs w:val="24"/>
          <w:shd w:val="clear" w:color="auto" w:fill="FFFFFF"/>
        </w:rPr>
        <w:t>。作为宣传部门，</w:t>
      </w:r>
      <w:proofErr w:type="gramStart"/>
      <w:r w:rsidRPr="00434808">
        <w:rPr>
          <w:rFonts w:ascii="Consolas" w:hAnsi="Consolas"/>
          <w:color w:val="202124"/>
          <w:sz w:val="24"/>
          <w:szCs w:val="24"/>
          <w:shd w:val="clear" w:color="auto" w:fill="FFFFFF"/>
        </w:rPr>
        <w:t>要紧扣举旗帜</w:t>
      </w:r>
      <w:proofErr w:type="gramEnd"/>
      <w:r w:rsidRPr="00434808">
        <w:rPr>
          <w:rFonts w:ascii="Consolas" w:hAnsi="Consolas"/>
          <w:color w:val="202124"/>
          <w:sz w:val="24"/>
          <w:szCs w:val="24"/>
          <w:shd w:val="clear" w:color="auto" w:fill="FFFFFF"/>
        </w:rPr>
        <w:t>、聚民心、育新人、兴文化、</w:t>
      </w:r>
      <w:proofErr w:type="gramStart"/>
      <w:r w:rsidRPr="00434808">
        <w:rPr>
          <w:rFonts w:ascii="Consolas" w:hAnsi="Consolas"/>
          <w:color w:val="202124"/>
          <w:sz w:val="24"/>
          <w:szCs w:val="24"/>
          <w:shd w:val="clear" w:color="auto" w:fill="FFFFFF"/>
        </w:rPr>
        <w:t>展形象</w:t>
      </w:r>
      <w:proofErr w:type="gramEnd"/>
      <w:r w:rsidRPr="00434808">
        <w:rPr>
          <w:rFonts w:ascii="Consolas" w:hAnsi="Consolas"/>
          <w:color w:val="202124"/>
          <w:sz w:val="24"/>
          <w:szCs w:val="24"/>
          <w:shd w:val="clear" w:color="auto" w:fill="FFFFFF"/>
        </w:rPr>
        <w:t>的使命任务，从更高站位抓好宣传思想和意识形态工作。</w:t>
      </w:r>
    </w:p>
    <w:p w14:paraId="60AE6E19" w14:textId="3D64509C" w:rsidR="003B6B47" w:rsidRPr="00434808" w:rsidRDefault="0052429A">
      <w:pPr>
        <w:rPr>
          <w:rFonts w:ascii="Consolas" w:hAnsi="Consolas" w:hint="eastAsia"/>
          <w:color w:val="202124"/>
          <w:sz w:val="24"/>
          <w:szCs w:val="24"/>
          <w:shd w:val="clear" w:color="auto" w:fill="FFFFFF"/>
        </w:rPr>
      </w:pPr>
      <w:r w:rsidRPr="00434808">
        <w:rPr>
          <w:rFonts w:ascii="Consolas" w:hAnsi="Consolas"/>
          <w:color w:val="202124"/>
          <w:sz w:val="24"/>
          <w:szCs w:val="24"/>
          <w:shd w:val="clear" w:color="auto" w:fill="FFFFFF"/>
        </w:rPr>
        <w:t>一是强化理论学习。深入学习贯彻习近平新时代中国特色社会主义思想和党的二十大精神，特别是习近平总书记所做的二十大报告，仔仔细细学，原原本本学，认认真真学。学好用好《习近平谈治国理政》第四卷，同时高质量推进理论宣传宣讲，强化</w:t>
      </w:r>
      <w:r w:rsidRPr="00434808">
        <w:rPr>
          <w:rFonts w:ascii="Consolas" w:hAnsi="Consolas"/>
          <w:color w:val="202124"/>
          <w:sz w:val="24"/>
          <w:szCs w:val="24"/>
          <w:shd w:val="clear" w:color="auto" w:fill="FFFFFF"/>
        </w:rPr>
        <w:t>“</w:t>
      </w:r>
      <w:r w:rsidRPr="00434808">
        <w:rPr>
          <w:rFonts w:ascii="Consolas" w:hAnsi="Consolas"/>
          <w:color w:val="202124"/>
          <w:sz w:val="24"/>
          <w:szCs w:val="24"/>
          <w:shd w:val="clear" w:color="auto" w:fill="FFFFFF"/>
        </w:rPr>
        <w:t>学习强国</w:t>
      </w:r>
      <w:r w:rsidRPr="00434808">
        <w:rPr>
          <w:rFonts w:ascii="Consolas" w:hAnsi="Consolas"/>
          <w:color w:val="202124"/>
          <w:sz w:val="24"/>
          <w:szCs w:val="24"/>
          <w:shd w:val="clear" w:color="auto" w:fill="FFFFFF"/>
        </w:rPr>
        <w:t>”</w:t>
      </w:r>
      <w:r w:rsidRPr="00434808">
        <w:rPr>
          <w:rFonts w:ascii="Consolas" w:hAnsi="Consolas"/>
          <w:color w:val="202124"/>
          <w:sz w:val="24"/>
          <w:szCs w:val="24"/>
          <w:shd w:val="clear" w:color="auto" w:fill="FFFFFF"/>
        </w:rPr>
        <w:t>平台使用效能，切实把学习成效转化为推动高质量发展的强大力量。</w:t>
      </w:r>
    </w:p>
    <w:sectPr w:rsidR="003B6B47" w:rsidRPr="004348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32"/>
    <w:rsid w:val="001C1F6E"/>
    <w:rsid w:val="002D5732"/>
    <w:rsid w:val="0033049F"/>
    <w:rsid w:val="003B6B47"/>
    <w:rsid w:val="00434808"/>
    <w:rsid w:val="0052429A"/>
    <w:rsid w:val="006E5B49"/>
    <w:rsid w:val="00D62012"/>
    <w:rsid w:val="00EA0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A746"/>
  <w15:chartTrackingRefBased/>
  <w15:docId w15:val="{9EC86F04-C063-47D1-B04C-5FE2FA0E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E5B4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E5B4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yhza</dc:creator>
  <cp:keywords/>
  <dc:description/>
  <cp:lastModifiedBy>yhza</cp:lastModifiedBy>
  <cp:revision>8</cp:revision>
  <dcterms:created xsi:type="dcterms:W3CDTF">2022-12-10T04:42:00Z</dcterms:created>
  <dcterms:modified xsi:type="dcterms:W3CDTF">2022-12-10T04:44:00Z</dcterms:modified>
</cp:coreProperties>
</file>